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6858" w:rsidRDefault="00F26858" w:rsidP="00D37864">
      <w:pPr>
        <w:pStyle w:val="Default"/>
        <w:jc w:val="center"/>
        <w:rPr>
          <w:rFonts w:ascii="Franklin Gothic Book" w:hAnsi="Franklin Gothic Book"/>
          <w:b/>
          <w:bCs/>
          <w:color w:val="0000FF"/>
        </w:rPr>
      </w:pPr>
    </w:p>
    <w:p w:rsidR="00D37864" w:rsidRPr="00D065A8" w:rsidRDefault="00D37864" w:rsidP="00D37864">
      <w:pPr>
        <w:pStyle w:val="Default"/>
        <w:jc w:val="center"/>
        <w:rPr>
          <w:rFonts w:ascii="Franklin Gothic Book" w:hAnsi="Franklin Gothic Book"/>
          <w:color w:val="auto"/>
          <w:sz w:val="36"/>
          <w:szCs w:val="36"/>
        </w:rPr>
      </w:pPr>
      <w:r w:rsidRPr="00D065A8">
        <w:rPr>
          <w:rFonts w:ascii="Franklin Gothic Book" w:hAnsi="Franklin Gothic Book"/>
          <w:bCs/>
          <w:color w:val="0000FF"/>
          <w:sz w:val="36"/>
          <w:szCs w:val="36"/>
        </w:rPr>
        <w:t xml:space="preserve">Quality Assurance Project Plan </w:t>
      </w:r>
      <w:r w:rsidRPr="00D065A8">
        <w:rPr>
          <w:rFonts w:ascii="Franklin Gothic Book" w:hAnsi="Franklin Gothic Book"/>
          <w:bCs/>
          <w:color w:val="0000FF"/>
          <w:sz w:val="36"/>
          <w:szCs w:val="36"/>
        </w:rPr>
        <w:br/>
      </w:r>
    </w:p>
    <w:p w:rsidR="00D37864" w:rsidRPr="00F26858" w:rsidRDefault="00D37864" w:rsidP="00112627">
      <w:pPr>
        <w:pStyle w:val="CM15"/>
        <w:spacing w:after="0"/>
        <w:jc w:val="center"/>
        <w:rPr>
          <w:rFonts w:ascii="Franklin Gothic Book" w:hAnsi="Franklin Gothic Book"/>
          <w:b/>
          <w:bCs/>
          <w:sz w:val="28"/>
          <w:szCs w:val="28"/>
        </w:rPr>
      </w:pPr>
      <w:r w:rsidRPr="00F26858">
        <w:rPr>
          <w:rFonts w:ascii="Franklin Gothic Book" w:hAnsi="Franklin Gothic Book"/>
          <w:b/>
          <w:bCs/>
          <w:sz w:val="28"/>
          <w:szCs w:val="28"/>
        </w:rPr>
        <w:t xml:space="preserve">Continuous Stream Temperature Monitoring Program </w:t>
      </w:r>
    </w:p>
    <w:p w:rsidR="00D37864" w:rsidRPr="00F26858" w:rsidRDefault="00112627" w:rsidP="00112627">
      <w:pPr>
        <w:spacing w:after="0" w:line="240" w:lineRule="auto"/>
        <w:jc w:val="center"/>
        <w:rPr>
          <w:rFonts w:ascii="Franklin Gothic Book" w:hAnsi="Franklin Gothic Book"/>
          <w:sz w:val="24"/>
          <w:szCs w:val="24"/>
        </w:rPr>
      </w:pPr>
      <w:r w:rsidRPr="00F26858">
        <w:rPr>
          <w:rFonts w:ascii="Franklin Gothic Book" w:hAnsi="Franklin Gothic Book"/>
          <w:sz w:val="24"/>
          <w:szCs w:val="24"/>
        </w:rPr>
        <w:t xml:space="preserve">CN # </w:t>
      </w:r>
      <w:r w:rsidR="00122558">
        <w:rPr>
          <w:rFonts w:ascii="Franklin Gothic Book" w:hAnsi="Franklin Gothic Book"/>
          <w:sz w:val="24"/>
          <w:szCs w:val="24"/>
        </w:rPr>
        <w:t>408.0</w:t>
      </w:r>
      <w:r w:rsidRPr="00F26858">
        <w:rPr>
          <w:rFonts w:ascii="Franklin Gothic Book" w:hAnsi="Franklin Gothic Book"/>
          <w:sz w:val="24"/>
          <w:szCs w:val="24"/>
        </w:rPr>
        <w:t>, rev. 1.0</w:t>
      </w:r>
    </w:p>
    <w:p w:rsidR="00112627" w:rsidRDefault="00112627" w:rsidP="00112627">
      <w:pPr>
        <w:jc w:val="center"/>
        <w:rPr>
          <w:rFonts w:ascii="Franklin Gothic Book" w:hAnsi="Franklin Gothic Book"/>
          <w:color w:val="FF0000"/>
          <w:sz w:val="24"/>
          <w:szCs w:val="24"/>
        </w:rPr>
      </w:pPr>
      <w:r w:rsidRPr="0040202F">
        <w:rPr>
          <w:rFonts w:ascii="Franklin Gothic Book" w:hAnsi="Franklin Gothic Book"/>
          <w:color w:val="FF0000"/>
          <w:sz w:val="24"/>
          <w:szCs w:val="24"/>
        </w:rPr>
        <w:t>DRAFT</w:t>
      </w:r>
    </w:p>
    <w:p w:rsidR="00112627" w:rsidRDefault="00112627" w:rsidP="00112627">
      <w:pPr>
        <w:jc w:val="center"/>
        <w:rPr>
          <w:rFonts w:ascii="Franklin Gothic Book" w:hAnsi="Franklin Gothic Book"/>
          <w:color w:val="FF0000"/>
          <w:sz w:val="24"/>
          <w:szCs w:val="24"/>
        </w:rPr>
      </w:pPr>
    </w:p>
    <w:p w:rsidR="00112627" w:rsidRDefault="00497068" w:rsidP="00DB2E9A">
      <w:pPr>
        <w:jc w:val="center"/>
        <w:rPr>
          <w:bCs/>
          <w:caps/>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1.1pt;margin-top:116.65pt;width:507.75pt;height:270.75pt;z-index:251660288;mso-position-horizontal-relative:margin;mso-position-vertical-relative:margin">
            <v:imagedata r:id="rId9" o:title="04W0207u06182018" cropbottom="19094f"/>
            <w10:wrap type="square" anchorx="margin" anchory="margin"/>
          </v:shape>
        </w:pict>
      </w:r>
      <w:r w:rsidR="00112627">
        <w:rPr>
          <w:bCs/>
          <w:caps/>
          <w:szCs w:val="20"/>
        </w:rPr>
        <w:t>august 2018</w:t>
      </w:r>
    </w:p>
    <w:p w:rsidR="00112627" w:rsidRDefault="00112627" w:rsidP="00112627">
      <w:pPr>
        <w:spacing w:after="0" w:line="240" w:lineRule="auto"/>
        <w:jc w:val="center"/>
        <w:rPr>
          <w:bCs/>
          <w:caps/>
          <w:szCs w:val="20"/>
        </w:rPr>
      </w:pPr>
    </w:p>
    <w:p w:rsidR="00112627" w:rsidRPr="00112627" w:rsidRDefault="00112627" w:rsidP="00112627">
      <w:pPr>
        <w:spacing w:after="0" w:line="240" w:lineRule="auto"/>
        <w:jc w:val="center"/>
        <w:rPr>
          <w:rFonts w:ascii="Arial" w:hAnsi="Arial" w:cs="Arial"/>
          <w:b/>
          <w:bCs/>
          <w:sz w:val="20"/>
          <w:szCs w:val="20"/>
        </w:rPr>
      </w:pPr>
      <w:r w:rsidRPr="00112627">
        <w:rPr>
          <w:rFonts w:ascii="Arial" w:hAnsi="Arial" w:cs="Arial"/>
          <w:b/>
          <w:bCs/>
          <w:sz w:val="20"/>
          <w:szCs w:val="20"/>
        </w:rPr>
        <w:t>COMMONWEALTH OF MASSACHUSETTS</w:t>
      </w:r>
    </w:p>
    <w:p w:rsidR="00112627" w:rsidRPr="007433C6" w:rsidRDefault="00112627" w:rsidP="00112627">
      <w:pPr>
        <w:spacing w:after="0" w:line="240" w:lineRule="auto"/>
        <w:jc w:val="center"/>
        <w:rPr>
          <w:rFonts w:ascii="Arial" w:hAnsi="Arial" w:cs="Arial"/>
          <w:b/>
          <w:bCs/>
          <w:sz w:val="20"/>
          <w:szCs w:val="20"/>
        </w:rPr>
      </w:pPr>
      <w:r w:rsidRPr="007433C6">
        <w:rPr>
          <w:rFonts w:ascii="Arial" w:hAnsi="Arial" w:cs="Arial"/>
          <w:b/>
          <w:bCs/>
          <w:sz w:val="20"/>
          <w:szCs w:val="20"/>
        </w:rPr>
        <w:t>EXECUTIV</w:t>
      </w:r>
      <w:r>
        <w:rPr>
          <w:rFonts w:ascii="Arial" w:hAnsi="Arial" w:cs="Arial"/>
          <w:b/>
          <w:bCs/>
          <w:sz w:val="20"/>
          <w:szCs w:val="20"/>
        </w:rPr>
        <w:t xml:space="preserve">E </w:t>
      </w:r>
      <w:r w:rsidRPr="007433C6">
        <w:rPr>
          <w:rFonts w:ascii="Arial" w:hAnsi="Arial" w:cs="Arial"/>
          <w:b/>
          <w:bCs/>
          <w:sz w:val="20"/>
          <w:szCs w:val="20"/>
        </w:rPr>
        <w:t>OFFICE OF ENERGY AND ENVIRONMENTAL AFFAIRS</w:t>
      </w:r>
    </w:p>
    <w:p w:rsidR="00112627" w:rsidRPr="007433C6" w:rsidRDefault="00112627" w:rsidP="00112627">
      <w:pPr>
        <w:spacing w:after="0" w:line="240" w:lineRule="auto"/>
        <w:jc w:val="center"/>
        <w:rPr>
          <w:rFonts w:ascii="Arial" w:hAnsi="Arial" w:cs="Arial"/>
          <w:sz w:val="20"/>
          <w:szCs w:val="20"/>
        </w:rPr>
      </w:pPr>
      <w:r>
        <w:rPr>
          <w:rFonts w:ascii="Arial" w:hAnsi="Arial" w:cs="Arial"/>
          <w:sz w:val="20"/>
          <w:szCs w:val="20"/>
        </w:rPr>
        <w:t>MATTHEW BEATON</w:t>
      </w:r>
      <w:r w:rsidRPr="007433C6">
        <w:rPr>
          <w:rFonts w:ascii="Arial" w:hAnsi="Arial" w:cs="Arial"/>
          <w:sz w:val="20"/>
          <w:szCs w:val="20"/>
        </w:rPr>
        <w:t>, SECRETARY</w:t>
      </w:r>
    </w:p>
    <w:p w:rsidR="00112627" w:rsidRPr="007433C6" w:rsidRDefault="00112627" w:rsidP="00112627">
      <w:pPr>
        <w:spacing w:after="0" w:line="240" w:lineRule="auto"/>
        <w:jc w:val="center"/>
        <w:rPr>
          <w:rFonts w:ascii="Arial" w:hAnsi="Arial" w:cs="Arial"/>
          <w:b/>
          <w:bCs/>
          <w:sz w:val="20"/>
          <w:szCs w:val="20"/>
        </w:rPr>
      </w:pPr>
      <w:r w:rsidRPr="007433C6">
        <w:rPr>
          <w:rFonts w:ascii="Arial" w:hAnsi="Arial" w:cs="Arial"/>
          <w:b/>
          <w:bCs/>
          <w:sz w:val="20"/>
          <w:szCs w:val="20"/>
        </w:rPr>
        <w:t>MASSACHUSETTS DEPARTMENT OF ENVIRONMENTAL PROTECTION</w:t>
      </w:r>
    </w:p>
    <w:p w:rsidR="00112627" w:rsidRPr="007433C6" w:rsidRDefault="00112627" w:rsidP="00112627">
      <w:pPr>
        <w:spacing w:after="0" w:line="240" w:lineRule="auto"/>
        <w:jc w:val="center"/>
        <w:rPr>
          <w:rFonts w:ascii="Arial" w:hAnsi="Arial" w:cs="Arial"/>
          <w:sz w:val="20"/>
          <w:szCs w:val="20"/>
        </w:rPr>
      </w:pPr>
      <w:r>
        <w:rPr>
          <w:rFonts w:ascii="Arial" w:hAnsi="Arial" w:cs="Arial"/>
          <w:sz w:val="20"/>
          <w:szCs w:val="20"/>
        </w:rPr>
        <w:t>MARTIN SUUBERG</w:t>
      </w:r>
      <w:r w:rsidRPr="007433C6">
        <w:rPr>
          <w:rFonts w:ascii="Arial" w:hAnsi="Arial" w:cs="Arial"/>
          <w:sz w:val="20"/>
          <w:szCs w:val="20"/>
        </w:rPr>
        <w:t>, COMMISSIONER</w:t>
      </w:r>
    </w:p>
    <w:p w:rsidR="00112627" w:rsidRPr="007433C6" w:rsidRDefault="00112627" w:rsidP="00112627">
      <w:pPr>
        <w:spacing w:after="0" w:line="240" w:lineRule="auto"/>
        <w:jc w:val="center"/>
        <w:rPr>
          <w:rFonts w:ascii="Arial" w:hAnsi="Arial" w:cs="Arial"/>
          <w:b/>
          <w:bCs/>
          <w:sz w:val="20"/>
          <w:szCs w:val="20"/>
        </w:rPr>
      </w:pPr>
      <w:r w:rsidRPr="007433C6">
        <w:rPr>
          <w:rFonts w:ascii="Arial" w:hAnsi="Arial" w:cs="Arial"/>
          <w:b/>
          <w:bCs/>
          <w:sz w:val="20"/>
          <w:szCs w:val="20"/>
        </w:rPr>
        <w:t>BUREAU OF RESOURCE PROTECTION</w:t>
      </w:r>
    </w:p>
    <w:p w:rsidR="00112627" w:rsidRPr="007433C6" w:rsidRDefault="00112627" w:rsidP="00112627">
      <w:pPr>
        <w:spacing w:after="0" w:line="240" w:lineRule="auto"/>
        <w:jc w:val="center"/>
        <w:rPr>
          <w:rFonts w:ascii="Arial" w:hAnsi="Arial" w:cs="Arial"/>
          <w:sz w:val="20"/>
          <w:szCs w:val="20"/>
        </w:rPr>
      </w:pPr>
      <w:r>
        <w:rPr>
          <w:rFonts w:ascii="Arial" w:hAnsi="Arial" w:cs="Arial"/>
          <w:sz w:val="20"/>
          <w:szCs w:val="20"/>
        </w:rPr>
        <w:t>DOUGLAS FINE,</w:t>
      </w:r>
      <w:r w:rsidRPr="007433C6">
        <w:rPr>
          <w:rFonts w:ascii="Arial" w:hAnsi="Arial" w:cs="Arial"/>
          <w:sz w:val="20"/>
          <w:szCs w:val="20"/>
        </w:rPr>
        <w:t xml:space="preserve"> ASSISTANT COMMISSIONER</w:t>
      </w:r>
    </w:p>
    <w:p w:rsidR="00112627" w:rsidRPr="007433C6" w:rsidRDefault="00112627" w:rsidP="00112627">
      <w:pPr>
        <w:spacing w:after="0" w:line="240" w:lineRule="auto"/>
        <w:jc w:val="center"/>
        <w:rPr>
          <w:rFonts w:ascii="Arial" w:hAnsi="Arial" w:cs="Arial"/>
          <w:b/>
          <w:bCs/>
          <w:sz w:val="20"/>
          <w:szCs w:val="20"/>
        </w:rPr>
      </w:pPr>
      <w:r w:rsidRPr="007433C6">
        <w:rPr>
          <w:rFonts w:ascii="Arial" w:hAnsi="Arial" w:cs="Arial"/>
          <w:b/>
          <w:bCs/>
          <w:sz w:val="20"/>
          <w:szCs w:val="20"/>
        </w:rPr>
        <w:t>DIVISION OF WATERSHED MANAGEMENT</w:t>
      </w:r>
    </w:p>
    <w:p w:rsidR="00D37864" w:rsidRPr="00F26858" w:rsidRDefault="00497068" w:rsidP="00112627">
      <w:pPr>
        <w:spacing w:after="0" w:line="240" w:lineRule="auto"/>
        <w:jc w:val="center"/>
        <w:rPr>
          <w:color w:val="000000"/>
        </w:rPr>
      </w:pPr>
      <w:r>
        <w:rPr>
          <w:rFonts w:ascii="Arial" w:hAnsi="Arial" w:cs="Arial"/>
          <w:noProof/>
          <w:sz w:val="20"/>
          <w:szCs w:val="20"/>
        </w:rPr>
        <w:pict>
          <v:shapetype id="_x0000_t202" coordsize="21600,21600" o:spt="202" path="m,l,21600r21600,l21600,xe">
            <v:stroke joinstyle="miter"/>
            <v:path gradientshapeok="t" o:connecttype="rect"/>
          </v:shapetype>
          <v:shape id="_x0000_s1030" type="#_x0000_t202" style="position:absolute;left:0;text-align:left;margin-left:234pt;margin-top:22pt;width:1in;height:76.95pt;z-index:251658240">
            <v:textbox style="mso-next-textbox:#_x0000_s1030">
              <w:txbxContent>
                <w:p w:rsidR="00497068" w:rsidRDefault="00497068" w:rsidP="00112627">
                  <w:r>
                    <w:rPr>
                      <w:b/>
                      <w:sz w:val="40"/>
                    </w:rPr>
                    <w:pict>
                      <v:shape id="_x0000_i1026" type="#_x0000_t75" style="width:57pt;height:69pt" fillcolor="window">
                        <v:imagedata r:id="rId10" o:title=""/>
                      </v:shape>
                    </w:pict>
                  </w:r>
                </w:p>
              </w:txbxContent>
            </v:textbox>
            <w10:wrap type="topAndBottom"/>
          </v:shape>
        </w:pict>
      </w:r>
      <w:r w:rsidR="00112627">
        <w:rPr>
          <w:rFonts w:ascii="Arial" w:hAnsi="Arial" w:cs="Arial"/>
          <w:sz w:val="20"/>
          <w:szCs w:val="20"/>
        </w:rPr>
        <w:t>LEALDON LANGLEY</w:t>
      </w:r>
      <w:r w:rsidR="00112627" w:rsidRPr="007433C6">
        <w:rPr>
          <w:rFonts w:ascii="Arial" w:hAnsi="Arial" w:cs="Arial"/>
          <w:sz w:val="20"/>
          <w:szCs w:val="20"/>
        </w:rPr>
        <w:t>, DIRECTOR</w:t>
      </w:r>
      <w:r w:rsidR="00D37864" w:rsidRPr="00F26858">
        <w:rPr>
          <w:color w:val="000000"/>
        </w:rPr>
        <w:br w:type="page"/>
      </w:r>
    </w:p>
    <w:p w:rsidR="00F26858" w:rsidRPr="00D065A8" w:rsidRDefault="00F26858" w:rsidP="00F26858">
      <w:pPr>
        <w:pStyle w:val="Default"/>
        <w:jc w:val="center"/>
        <w:rPr>
          <w:rFonts w:ascii="Franklin Gothic Book" w:hAnsi="Franklin Gothic Book"/>
          <w:color w:val="auto"/>
          <w:sz w:val="36"/>
          <w:szCs w:val="36"/>
        </w:rPr>
      </w:pPr>
      <w:r w:rsidRPr="00D065A8">
        <w:rPr>
          <w:rFonts w:ascii="Franklin Gothic Book" w:hAnsi="Franklin Gothic Book"/>
          <w:bCs/>
          <w:color w:val="0000FF"/>
          <w:sz w:val="36"/>
          <w:szCs w:val="36"/>
        </w:rPr>
        <w:t xml:space="preserve">Quality Assurance Project Plan </w:t>
      </w:r>
      <w:r w:rsidRPr="00D065A8">
        <w:rPr>
          <w:rFonts w:ascii="Franklin Gothic Book" w:hAnsi="Franklin Gothic Book"/>
          <w:bCs/>
          <w:color w:val="0000FF"/>
          <w:sz w:val="36"/>
          <w:szCs w:val="36"/>
        </w:rPr>
        <w:br/>
      </w:r>
    </w:p>
    <w:p w:rsidR="00F26858" w:rsidRPr="00F26858" w:rsidRDefault="00F26858" w:rsidP="00F26858">
      <w:pPr>
        <w:pStyle w:val="CM15"/>
        <w:spacing w:line="486" w:lineRule="atLeast"/>
        <w:jc w:val="center"/>
        <w:rPr>
          <w:rFonts w:ascii="Franklin Gothic Book" w:hAnsi="Franklin Gothic Book"/>
          <w:b/>
          <w:bCs/>
          <w:sz w:val="28"/>
          <w:szCs w:val="28"/>
        </w:rPr>
      </w:pPr>
      <w:r w:rsidRPr="00F26858">
        <w:rPr>
          <w:rFonts w:ascii="Franklin Gothic Book" w:hAnsi="Franklin Gothic Book"/>
          <w:b/>
          <w:bCs/>
          <w:sz w:val="28"/>
          <w:szCs w:val="28"/>
        </w:rPr>
        <w:t xml:space="preserve">Continuous Stream Temperature Monitoring Program </w:t>
      </w:r>
    </w:p>
    <w:p w:rsidR="005F75FF" w:rsidRPr="00F26858" w:rsidRDefault="005F75FF" w:rsidP="005F75FF">
      <w:pPr>
        <w:pStyle w:val="Footer"/>
        <w:tabs>
          <w:tab w:val="clear" w:pos="4320"/>
          <w:tab w:val="clear" w:pos="8640"/>
        </w:tabs>
        <w:jc w:val="center"/>
        <w:rPr>
          <w:rFonts w:ascii="Franklin Gothic Book" w:hAnsi="Franklin Gothic Book"/>
        </w:rPr>
      </w:pPr>
      <w:r w:rsidRPr="00F26858">
        <w:rPr>
          <w:rFonts w:ascii="Franklin Gothic Book" w:hAnsi="Franklin Gothic Book"/>
        </w:rPr>
        <w:t>Massachusetts Department of Environmental Protection</w:t>
      </w:r>
    </w:p>
    <w:p w:rsidR="005F75FF" w:rsidRDefault="005F75FF" w:rsidP="005F75FF">
      <w:pPr>
        <w:spacing w:after="0" w:line="240" w:lineRule="auto"/>
        <w:jc w:val="center"/>
        <w:rPr>
          <w:rFonts w:ascii="Franklin Gothic Book" w:hAnsi="Franklin Gothic Book"/>
          <w:sz w:val="24"/>
          <w:szCs w:val="24"/>
        </w:rPr>
      </w:pPr>
      <w:r w:rsidRPr="00F26858">
        <w:rPr>
          <w:rFonts w:ascii="Franklin Gothic Book" w:hAnsi="Franklin Gothic Book"/>
          <w:sz w:val="24"/>
          <w:szCs w:val="24"/>
        </w:rPr>
        <w:t>Bureau of Water Resources</w:t>
      </w:r>
      <w:r>
        <w:rPr>
          <w:rFonts w:ascii="Franklin Gothic Book" w:hAnsi="Franklin Gothic Book"/>
          <w:sz w:val="24"/>
          <w:szCs w:val="24"/>
        </w:rPr>
        <w:t xml:space="preserve"> - </w:t>
      </w:r>
      <w:r w:rsidRPr="00F26858">
        <w:rPr>
          <w:rFonts w:ascii="Franklin Gothic Book" w:hAnsi="Franklin Gothic Book"/>
          <w:sz w:val="24"/>
          <w:szCs w:val="24"/>
        </w:rPr>
        <w:t>Division of Watershed</w:t>
      </w:r>
      <w:r>
        <w:rPr>
          <w:rFonts w:ascii="Franklin Gothic Book" w:hAnsi="Franklin Gothic Book"/>
          <w:sz w:val="24"/>
          <w:szCs w:val="24"/>
        </w:rPr>
        <w:t xml:space="preserve"> </w:t>
      </w:r>
      <w:r w:rsidRPr="00F26858">
        <w:rPr>
          <w:rFonts w:ascii="Franklin Gothic Book" w:hAnsi="Franklin Gothic Book"/>
          <w:sz w:val="24"/>
          <w:szCs w:val="24"/>
        </w:rPr>
        <w:t>Management</w:t>
      </w:r>
    </w:p>
    <w:p w:rsidR="005F75FF" w:rsidRPr="00F26858" w:rsidRDefault="005F75FF" w:rsidP="005F75FF">
      <w:pPr>
        <w:spacing w:after="0" w:line="240" w:lineRule="auto"/>
        <w:jc w:val="center"/>
        <w:rPr>
          <w:rFonts w:ascii="Franklin Gothic Book" w:hAnsi="Franklin Gothic Book"/>
          <w:sz w:val="24"/>
          <w:szCs w:val="24"/>
        </w:rPr>
      </w:pPr>
      <w:r w:rsidRPr="00F26858">
        <w:rPr>
          <w:rFonts w:ascii="Franklin Gothic Book" w:hAnsi="Franklin Gothic Book"/>
          <w:sz w:val="24"/>
          <w:szCs w:val="24"/>
        </w:rPr>
        <w:t>Watershed Planning Program</w:t>
      </w:r>
    </w:p>
    <w:p w:rsidR="005F75FF" w:rsidRDefault="005F75FF" w:rsidP="00F26858">
      <w:pPr>
        <w:jc w:val="center"/>
        <w:rPr>
          <w:rFonts w:ascii="Franklin Gothic Book" w:hAnsi="Franklin Gothic Book"/>
          <w:sz w:val="24"/>
          <w:szCs w:val="24"/>
        </w:rPr>
      </w:pPr>
    </w:p>
    <w:p w:rsidR="00F26858" w:rsidRPr="00F26858" w:rsidRDefault="00F26858" w:rsidP="00F26858">
      <w:pPr>
        <w:jc w:val="center"/>
        <w:rPr>
          <w:rFonts w:ascii="Franklin Gothic Book" w:hAnsi="Franklin Gothic Book"/>
          <w:sz w:val="24"/>
          <w:szCs w:val="24"/>
        </w:rPr>
      </w:pPr>
      <w:r w:rsidRPr="00F26858">
        <w:rPr>
          <w:rFonts w:ascii="Franklin Gothic Book" w:hAnsi="Franklin Gothic Book"/>
          <w:sz w:val="24"/>
          <w:szCs w:val="24"/>
        </w:rPr>
        <w:t xml:space="preserve">CN # </w:t>
      </w:r>
      <w:r w:rsidR="00497068">
        <w:rPr>
          <w:rFonts w:ascii="Franklin Gothic Book" w:hAnsi="Franklin Gothic Book"/>
          <w:sz w:val="24"/>
          <w:szCs w:val="24"/>
        </w:rPr>
        <w:t>408.0,</w:t>
      </w:r>
      <w:r w:rsidRPr="00F26858">
        <w:rPr>
          <w:rFonts w:ascii="Franklin Gothic Book" w:hAnsi="Franklin Gothic Book"/>
          <w:sz w:val="24"/>
          <w:szCs w:val="24"/>
        </w:rPr>
        <w:t xml:space="preserve"> rev. 1.0</w:t>
      </w:r>
    </w:p>
    <w:p w:rsidR="00F26858" w:rsidRPr="00F26858" w:rsidRDefault="00C474B3" w:rsidP="00F26858">
      <w:pPr>
        <w:pStyle w:val="Footer"/>
        <w:tabs>
          <w:tab w:val="clear" w:pos="4320"/>
          <w:tab w:val="clear" w:pos="8640"/>
        </w:tabs>
        <w:jc w:val="center"/>
        <w:rPr>
          <w:rFonts w:ascii="Franklin Gothic Book" w:hAnsi="Franklin Gothic Book"/>
        </w:rPr>
      </w:pPr>
      <w:r>
        <w:rPr>
          <w:rFonts w:ascii="Franklin Gothic Book" w:hAnsi="Franklin Gothic Book"/>
        </w:rPr>
        <w:t>August</w:t>
      </w:r>
      <w:r w:rsidR="00F26858" w:rsidRPr="00F26858">
        <w:rPr>
          <w:rFonts w:ascii="Franklin Gothic Book" w:hAnsi="Franklin Gothic Book"/>
        </w:rPr>
        <w:t>, 201</w:t>
      </w:r>
      <w:r>
        <w:rPr>
          <w:rFonts w:ascii="Franklin Gothic Book" w:hAnsi="Franklin Gothic Book"/>
        </w:rPr>
        <w:t>8</w:t>
      </w:r>
    </w:p>
    <w:p w:rsidR="00F26858" w:rsidRDefault="00F26858" w:rsidP="00F26858">
      <w:pPr>
        <w:pStyle w:val="Header"/>
        <w:ind w:left="2160" w:hanging="2160"/>
        <w:jc w:val="center"/>
        <w:outlineLvl w:val="0"/>
        <w:rPr>
          <w:rFonts w:ascii="Arial" w:hAnsi="Arial" w:cs="Arial"/>
          <w:b/>
          <w:sz w:val="36"/>
        </w:rPr>
      </w:pPr>
    </w:p>
    <w:p w:rsidR="00017664" w:rsidRDefault="00017664" w:rsidP="00017664">
      <w:pPr>
        <w:pStyle w:val="NoSpacing"/>
        <w:rPr>
          <w:rFonts w:ascii="Franklin Gothic Book" w:hAnsi="Franklin Gothic Book"/>
        </w:rPr>
      </w:pPr>
    </w:p>
    <w:p w:rsidR="00017664" w:rsidRDefault="00017664" w:rsidP="00017664">
      <w:pPr>
        <w:pStyle w:val="NoSpacing"/>
        <w:rPr>
          <w:rFonts w:ascii="Franklin Gothic Book" w:hAnsi="Franklin Gothic Book"/>
        </w:rPr>
      </w:pPr>
    </w:p>
    <w:p w:rsidR="00017664" w:rsidRDefault="00017664" w:rsidP="00017664">
      <w:pPr>
        <w:pStyle w:val="NoSpacing"/>
        <w:rPr>
          <w:rFonts w:ascii="Franklin Gothic Book" w:hAnsi="Franklin Gothic Book"/>
        </w:rPr>
      </w:pPr>
    </w:p>
    <w:p w:rsidR="00F26858" w:rsidRPr="00017664" w:rsidRDefault="00F26858" w:rsidP="00017664">
      <w:pPr>
        <w:pStyle w:val="NoSpacing"/>
        <w:rPr>
          <w:rFonts w:ascii="Franklin Gothic Book" w:hAnsi="Franklin Gothic Book"/>
          <w:u w:val="single"/>
        </w:rPr>
      </w:pPr>
      <w:r w:rsidRPr="00017664">
        <w:rPr>
          <w:rFonts w:ascii="Franklin Gothic Book" w:hAnsi="Franklin Gothic Book"/>
        </w:rPr>
        <w:t>WPP Watershed Planning Program Supervisor: ______________________________________</w:t>
      </w:r>
      <w:r w:rsidR="00017664" w:rsidRPr="00017664">
        <w:rPr>
          <w:rFonts w:ascii="Franklin Gothic Book" w:hAnsi="Franklin Gothic Book"/>
        </w:rPr>
        <w:t>__</w:t>
      </w:r>
      <w:r w:rsidRPr="00017664">
        <w:rPr>
          <w:rFonts w:ascii="Franklin Gothic Book" w:hAnsi="Franklin Gothic Book"/>
        </w:rPr>
        <w:t>___</w:t>
      </w:r>
    </w:p>
    <w:p w:rsidR="00F26858" w:rsidRPr="00017664" w:rsidRDefault="00F26858" w:rsidP="00017664">
      <w:pPr>
        <w:pStyle w:val="NoSpacing"/>
        <w:rPr>
          <w:rFonts w:ascii="Franklin Gothic Book" w:hAnsi="Franklin Gothic Book"/>
        </w:rPr>
      </w:pPr>
      <w:r w:rsidRPr="00017664">
        <w:rPr>
          <w:rFonts w:ascii="Franklin Gothic Book" w:hAnsi="Franklin Gothic Book"/>
        </w:rPr>
        <w:tab/>
      </w:r>
      <w:r w:rsidRPr="00017664">
        <w:rPr>
          <w:rFonts w:ascii="Franklin Gothic Book" w:hAnsi="Franklin Gothic Book"/>
        </w:rPr>
        <w:tab/>
        <w:t xml:space="preserve">                           </w:t>
      </w:r>
      <w:r w:rsidR="00497068">
        <w:rPr>
          <w:rFonts w:ascii="Franklin Gothic Book" w:hAnsi="Franklin Gothic Book"/>
        </w:rPr>
        <w:tab/>
      </w:r>
      <w:r w:rsidR="00497068">
        <w:rPr>
          <w:rFonts w:ascii="Franklin Gothic Book" w:hAnsi="Franklin Gothic Book"/>
        </w:rPr>
        <w:tab/>
      </w:r>
      <w:r w:rsidRPr="00017664">
        <w:rPr>
          <w:rFonts w:ascii="Franklin Gothic Book" w:hAnsi="Franklin Gothic Book"/>
        </w:rPr>
        <w:t xml:space="preserve">          (Kimberly Groff)</w:t>
      </w:r>
      <w:r w:rsidRPr="00017664">
        <w:rPr>
          <w:rFonts w:ascii="Franklin Gothic Book" w:hAnsi="Franklin Gothic Book"/>
        </w:rPr>
        <w:tab/>
        <w:t xml:space="preserve"> </w:t>
      </w:r>
      <w:r w:rsidR="00017664" w:rsidRPr="00017664">
        <w:rPr>
          <w:rFonts w:ascii="Franklin Gothic Book" w:hAnsi="Franklin Gothic Book"/>
        </w:rPr>
        <w:tab/>
      </w:r>
      <w:r w:rsidR="00017664">
        <w:rPr>
          <w:rFonts w:ascii="Franklin Gothic Book" w:hAnsi="Franklin Gothic Book"/>
        </w:rPr>
        <w:tab/>
      </w:r>
      <w:r w:rsidRPr="00017664">
        <w:rPr>
          <w:rFonts w:ascii="Franklin Gothic Book" w:hAnsi="Franklin Gothic Book"/>
        </w:rPr>
        <w:t>(Date)</w:t>
      </w:r>
    </w:p>
    <w:p w:rsidR="00F26858" w:rsidRPr="00017664" w:rsidRDefault="00F26858" w:rsidP="00017664">
      <w:pPr>
        <w:pStyle w:val="NoSpacing"/>
        <w:rPr>
          <w:rFonts w:ascii="Franklin Gothic Book" w:hAnsi="Franklin Gothic Book"/>
          <w:bCs/>
          <w:sz w:val="20"/>
          <w:szCs w:val="20"/>
        </w:rPr>
      </w:pPr>
      <w:r w:rsidRPr="00017664">
        <w:rPr>
          <w:rFonts w:ascii="Franklin Gothic Book" w:hAnsi="Franklin Gothic Book"/>
          <w:bCs/>
          <w:sz w:val="20"/>
          <w:szCs w:val="20"/>
        </w:rPr>
        <w:t xml:space="preserve">Telephone (508) 767-2874, fax (508) 791-4131, email: </w:t>
      </w:r>
      <w:hyperlink r:id="rId11" w:history="1">
        <w:r w:rsidRPr="00017664">
          <w:rPr>
            <w:rStyle w:val="Hyperlink"/>
            <w:rFonts w:ascii="Franklin Gothic Book" w:hAnsi="Franklin Gothic Book" w:cs="Arial"/>
            <w:bCs/>
            <w:sz w:val="20"/>
            <w:szCs w:val="20"/>
          </w:rPr>
          <w:t>Kimberly.Groff@state.ma.us</w:t>
        </w:r>
      </w:hyperlink>
    </w:p>
    <w:p w:rsidR="00F26858" w:rsidRDefault="00F26858" w:rsidP="00017664">
      <w:pPr>
        <w:pStyle w:val="NoSpacing"/>
        <w:rPr>
          <w:rFonts w:ascii="Franklin Gothic Book" w:hAnsi="Franklin Gothic Book"/>
        </w:rPr>
      </w:pPr>
    </w:p>
    <w:p w:rsidR="00017664" w:rsidRPr="00017664" w:rsidRDefault="00017664" w:rsidP="00017664">
      <w:pPr>
        <w:pStyle w:val="NoSpacing"/>
        <w:rPr>
          <w:rFonts w:ascii="Franklin Gothic Book" w:hAnsi="Franklin Gothic Book"/>
        </w:rPr>
      </w:pPr>
    </w:p>
    <w:p w:rsidR="00F26858" w:rsidRPr="00017664" w:rsidRDefault="00F26858" w:rsidP="00017664">
      <w:pPr>
        <w:pStyle w:val="NoSpacing"/>
        <w:rPr>
          <w:rFonts w:ascii="Franklin Gothic Book" w:hAnsi="Franklin Gothic Book"/>
        </w:rPr>
      </w:pPr>
    </w:p>
    <w:p w:rsidR="00F26858" w:rsidRPr="00017664" w:rsidRDefault="00F26858" w:rsidP="00017664">
      <w:pPr>
        <w:pStyle w:val="NoSpacing"/>
        <w:rPr>
          <w:rFonts w:ascii="Franklin Gothic Book" w:hAnsi="Franklin Gothic Book"/>
        </w:rPr>
      </w:pPr>
      <w:r w:rsidRPr="00017664">
        <w:rPr>
          <w:rFonts w:ascii="Franklin Gothic Book" w:hAnsi="Franklin Gothic Book"/>
        </w:rPr>
        <w:t>WPP Monitoring Coordinator:   ______________________________________________________</w:t>
      </w:r>
    </w:p>
    <w:p w:rsidR="00F26858" w:rsidRPr="00017664" w:rsidRDefault="00F26858" w:rsidP="00017664">
      <w:pPr>
        <w:pStyle w:val="NoSpacing"/>
        <w:rPr>
          <w:rFonts w:ascii="Franklin Gothic Book" w:hAnsi="Franklin Gothic Book"/>
        </w:rPr>
      </w:pPr>
      <w:r w:rsidRPr="00017664">
        <w:rPr>
          <w:rFonts w:ascii="Franklin Gothic Book" w:hAnsi="Franklin Gothic Book"/>
        </w:rPr>
        <w:tab/>
      </w:r>
      <w:r w:rsidRPr="00017664">
        <w:rPr>
          <w:rFonts w:ascii="Franklin Gothic Book" w:hAnsi="Franklin Gothic Book"/>
        </w:rPr>
        <w:tab/>
        <w:t xml:space="preserve">                         </w:t>
      </w:r>
      <w:r w:rsidR="00497068">
        <w:rPr>
          <w:rFonts w:ascii="Franklin Gothic Book" w:hAnsi="Franklin Gothic Book"/>
        </w:rPr>
        <w:tab/>
      </w:r>
      <w:r w:rsidR="00497068">
        <w:rPr>
          <w:rFonts w:ascii="Franklin Gothic Book" w:hAnsi="Franklin Gothic Book"/>
        </w:rPr>
        <w:tab/>
      </w:r>
      <w:r w:rsidRPr="00017664">
        <w:rPr>
          <w:rFonts w:ascii="Franklin Gothic Book" w:hAnsi="Franklin Gothic Book"/>
        </w:rPr>
        <w:t xml:space="preserve">    (Arthur Johnson)</w:t>
      </w:r>
      <w:r w:rsidRPr="00017664">
        <w:rPr>
          <w:rFonts w:ascii="Franklin Gothic Book" w:hAnsi="Franklin Gothic Book"/>
        </w:rPr>
        <w:tab/>
        <w:t xml:space="preserve"> </w:t>
      </w:r>
      <w:r w:rsidR="00017664" w:rsidRPr="00017664">
        <w:rPr>
          <w:rFonts w:ascii="Franklin Gothic Book" w:hAnsi="Franklin Gothic Book"/>
        </w:rPr>
        <w:tab/>
      </w:r>
      <w:r w:rsidR="00017664">
        <w:rPr>
          <w:rFonts w:ascii="Franklin Gothic Book" w:hAnsi="Franklin Gothic Book"/>
        </w:rPr>
        <w:tab/>
      </w:r>
      <w:r w:rsidR="00017664" w:rsidRPr="00017664">
        <w:rPr>
          <w:rFonts w:ascii="Franklin Gothic Book" w:hAnsi="Franklin Gothic Book"/>
        </w:rPr>
        <w:tab/>
      </w:r>
      <w:r w:rsidRPr="00017664">
        <w:rPr>
          <w:rFonts w:ascii="Franklin Gothic Book" w:hAnsi="Franklin Gothic Book"/>
        </w:rPr>
        <w:t>(Date)</w:t>
      </w:r>
      <w:r w:rsidRPr="00017664">
        <w:rPr>
          <w:rFonts w:ascii="Franklin Gothic Book" w:hAnsi="Franklin Gothic Book"/>
        </w:rPr>
        <w:tab/>
      </w:r>
    </w:p>
    <w:p w:rsidR="00F26858" w:rsidRPr="00017664" w:rsidRDefault="00F26858" w:rsidP="00017664">
      <w:pPr>
        <w:pStyle w:val="NoSpacing"/>
        <w:rPr>
          <w:rFonts w:ascii="Franklin Gothic Book" w:hAnsi="Franklin Gothic Book"/>
          <w:sz w:val="20"/>
          <w:szCs w:val="20"/>
        </w:rPr>
      </w:pPr>
      <w:r w:rsidRPr="00017664">
        <w:rPr>
          <w:rFonts w:ascii="Franklin Gothic Book" w:hAnsi="Franklin Gothic Book"/>
          <w:bCs/>
          <w:sz w:val="20"/>
          <w:szCs w:val="20"/>
        </w:rPr>
        <w:t xml:space="preserve">Telephone (508) 767-2873, email:  </w:t>
      </w:r>
      <w:hyperlink r:id="rId12" w:history="1">
        <w:r w:rsidRPr="00017664">
          <w:rPr>
            <w:rStyle w:val="Hyperlink"/>
            <w:rFonts w:ascii="Franklin Gothic Book" w:hAnsi="Franklin Gothic Book" w:cs="Arial"/>
            <w:sz w:val="20"/>
            <w:szCs w:val="20"/>
          </w:rPr>
          <w:t>Arthur.johnson@state.ma.us</w:t>
        </w:r>
      </w:hyperlink>
    </w:p>
    <w:p w:rsidR="00F26858" w:rsidRPr="00017664" w:rsidRDefault="00F26858" w:rsidP="00017664">
      <w:pPr>
        <w:pStyle w:val="NoSpacing"/>
        <w:rPr>
          <w:rFonts w:ascii="Franklin Gothic Book" w:hAnsi="Franklin Gothic Book"/>
        </w:rPr>
      </w:pPr>
    </w:p>
    <w:p w:rsidR="00017664" w:rsidRDefault="00017664" w:rsidP="00017664">
      <w:pPr>
        <w:pStyle w:val="NoSpacing"/>
        <w:rPr>
          <w:rFonts w:ascii="Franklin Gothic Book" w:hAnsi="Franklin Gothic Book"/>
        </w:rPr>
      </w:pPr>
    </w:p>
    <w:p w:rsidR="00F26858" w:rsidRPr="00017664" w:rsidRDefault="00F26858" w:rsidP="00017664">
      <w:pPr>
        <w:pStyle w:val="NoSpacing"/>
        <w:rPr>
          <w:rFonts w:ascii="Franklin Gothic Book" w:hAnsi="Franklin Gothic Book"/>
        </w:rPr>
      </w:pPr>
      <w:r w:rsidRPr="00017664">
        <w:rPr>
          <w:rFonts w:ascii="Franklin Gothic Book" w:hAnsi="Franklin Gothic Book"/>
        </w:rPr>
        <w:t>WPP Quality Assurance: _____________</w:t>
      </w:r>
      <w:r w:rsidR="00122558">
        <w:rPr>
          <w:rFonts w:ascii="Franklin Gothic Book" w:hAnsi="Franklin Gothic Book"/>
          <w:noProof/>
          <w:u w:val="single"/>
        </w:rPr>
        <w:pict>
          <v:shape id="Picture 6" o:spid="_x0000_i1027" type="#_x0000_t75" alt="Description: sig_rc4.jpg" style="width:99.75pt;height:30pt;visibility:visible">
            <v:imagedata r:id="rId13" o:title=""/>
          </v:shape>
        </w:pict>
      </w:r>
      <w:r w:rsidRPr="00017664">
        <w:rPr>
          <w:rFonts w:ascii="Franklin Gothic Book" w:hAnsi="Franklin Gothic Book"/>
        </w:rPr>
        <w:t>__________________________</w:t>
      </w:r>
      <w:r w:rsidR="00017664" w:rsidRPr="00017664">
        <w:rPr>
          <w:rFonts w:ascii="Franklin Gothic Book" w:hAnsi="Franklin Gothic Book"/>
        </w:rPr>
        <w:t>_</w:t>
      </w:r>
      <w:r w:rsidRPr="00017664">
        <w:rPr>
          <w:rFonts w:ascii="Franklin Gothic Book" w:hAnsi="Franklin Gothic Book"/>
        </w:rPr>
        <w:t>___</w:t>
      </w:r>
    </w:p>
    <w:p w:rsidR="00F26858" w:rsidRPr="00017664" w:rsidRDefault="00F26858" w:rsidP="00017664">
      <w:pPr>
        <w:pStyle w:val="NoSpacing"/>
        <w:rPr>
          <w:rFonts w:ascii="Franklin Gothic Book" w:hAnsi="Franklin Gothic Book"/>
        </w:rPr>
      </w:pPr>
      <w:r w:rsidRPr="00017664">
        <w:rPr>
          <w:rFonts w:ascii="Franklin Gothic Book" w:hAnsi="Franklin Gothic Book"/>
        </w:rPr>
        <w:tab/>
      </w:r>
      <w:r w:rsidRPr="00017664">
        <w:rPr>
          <w:rFonts w:ascii="Franklin Gothic Book" w:hAnsi="Franklin Gothic Book"/>
        </w:rPr>
        <w:tab/>
      </w:r>
      <w:r w:rsidRPr="00017664">
        <w:rPr>
          <w:rFonts w:ascii="Franklin Gothic Book" w:hAnsi="Franklin Gothic Book"/>
          <w:bCs/>
        </w:rPr>
        <w:t xml:space="preserve">            </w:t>
      </w:r>
      <w:r w:rsidR="00497068">
        <w:rPr>
          <w:rFonts w:ascii="Franklin Gothic Book" w:hAnsi="Franklin Gothic Book"/>
          <w:bCs/>
        </w:rPr>
        <w:tab/>
      </w:r>
      <w:r w:rsidR="00497068">
        <w:rPr>
          <w:rFonts w:ascii="Franklin Gothic Book" w:hAnsi="Franklin Gothic Book"/>
          <w:bCs/>
        </w:rPr>
        <w:tab/>
      </w:r>
      <w:r w:rsidRPr="00017664">
        <w:rPr>
          <w:rFonts w:ascii="Franklin Gothic Book" w:hAnsi="Franklin Gothic Book"/>
          <w:bCs/>
        </w:rPr>
        <w:t xml:space="preserve">       (</w:t>
      </w:r>
      <w:r w:rsidRPr="00017664">
        <w:rPr>
          <w:rFonts w:ascii="Franklin Gothic Book" w:hAnsi="Franklin Gothic Book"/>
        </w:rPr>
        <w:t>Richard Chase)</w:t>
      </w:r>
      <w:r w:rsidR="00017664" w:rsidRPr="00017664">
        <w:rPr>
          <w:rFonts w:ascii="Franklin Gothic Book" w:hAnsi="Franklin Gothic Book"/>
        </w:rPr>
        <w:tab/>
      </w:r>
      <w:r w:rsidR="00017664" w:rsidRPr="00017664">
        <w:rPr>
          <w:rFonts w:ascii="Franklin Gothic Book" w:hAnsi="Franklin Gothic Book"/>
        </w:rPr>
        <w:tab/>
      </w:r>
      <w:r w:rsidR="00017664" w:rsidRPr="00017664">
        <w:rPr>
          <w:rFonts w:ascii="Franklin Gothic Book" w:hAnsi="Franklin Gothic Book"/>
        </w:rPr>
        <w:tab/>
      </w:r>
      <w:r w:rsidR="00017664" w:rsidRPr="00017664">
        <w:rPr>
          <w:rFonts w:ascii="Franklin Gothic Book" w:hAnsi="Franklin Gothic Book"/>
        </w:rPr>
        <w:tab/>
      </w:r>
      <w:r w:rsidRPr="00017664">
        <w:rPr>
          <w:rFonts w:ascii="Franklin Gothic Book" w:hAnsi="Franklin Gothic Book"/>
        </w:rPr>
        <w:tab/>
        <w:t>(Date)</w:t>
      </w:r>
      <w:r w:rsidRPr="00017664">
        <w:rPr>
          <w:rFonts w:ascii="Franklin Gothic Book" w:hAnsi="Franklin Gothic Book"/>
        </w:rPr>
        <w:tab/>
      </w:r>
    </w:p>
    <w:p w:rsidR="00F26858" w:rsidRPr="00017664" w:rsidRDefault="00F26858" w:rsidP="00017664">
      <w:pPr>
        <w:pStyle w:val="NoSpacing"/>
        <w:rPr>
          <w:rFonts w:ascii="Franklin Gothic Book" w:hAnsi="Franklin Gothic Book"/>
          <w:bCs/>
          <w:sz w:val="20"/>
          <w:szCs w:val="20"/>
        </w:rPr>
      </w:pPr>
      <w:r w:rsidRPr="00017664">
        <w:rPr>
          <w:rFonts w:ascii="Franklin Gothic Book" w:hAnsi="Franklin Gothic Book"/>
          <w:bCs/>
          <w:sz w:val="20"/>
          <w:szCs w:val="20"/>
        </w:rPr>
        <w:t xml:space="preserve">Telephone (508) 767-2859, email:  </w:t>
      </w:r>
      <w:hyperlink r:id="rId14" w:history="1">
        <w:r w:rsidRPr="00017664">
          <w:rPr>
            <w:rStyle w:val="Hyperlink"/>
            <w:rFonts w:ascii="Franklin Gothic Book" w:hAnsi="Franklin Gothic Book" w:cs="Arial"/>
            <w:bCs/>
            <w:sz w:val="20"/>
            <w:szCs w:val="20"/>
          </w:rPr>
          <w:t>Richard.f.chase@state.ma.us</w:t>
        </w:r>
      </w:hyperlink>
    </w:p>
    <w:p w:rsidR="00F26858" w:rsidRPr="00017664" w:rsidRDefault="00F26858" w:rsidP="00017664">
      <w:pPr>
        <w:pStyle w:val="NoSpacing"/>
        <w:rPr>
          <w:rFonts w:ascii="Franklin Gothic Book" w:hAnsi="Franklin Gothic Book"/>
        </w:rPr>
      </w:pPr>
    </w:p>
    <w:p w:rsidR="00017664" w:rsidRPr="00017664" w:rsidRDefault="00017664" w:rsidP="00017664">
      <w:pPr>
        <w:pStyle w:val="NoSpacing"/>
        <w:rPr>
          <w:rFonts w:ascii="Franklin Gothic Book" w:hAnsi="Franklin Gothic Book"/>
          <w:caps/>
        </w:rPr>
      </w:pPr>
    </w:p>
    <w:p w:rsidR="00017664" w:rsidRDefault="00017664" w:rsidP="00017664">
      <w:pPr>
        <w:pStyle w:val="NoSpacing"/>
        <w:rPr>
          <w:rFonts w:ascii="Franklin Gothic Book" w:hAnsi="Franklin Gothic Book"/>
        </w:rPr>
      </w:pPr>
    </w:p>
    <w:p w:rsidR="00F26858" w:rsidRPr="00017664" w:rsidRDefault="002E3154" w:rsidP="00017664">
      <w:pPr>
        <w:pStyle w:val="NoSpacing"/>
        <w:rPr>
          <w:rFonts w:ascii="Franklin Gothic Book" w:hAnsi="Franklin Gothic Book"/>
        </w:rPr>
      </w:pPr>
      <w:r w:rsidRPr="00017664">
        <w:rPr>
          <w:rFonts w:ascii="Franklin Gothic Book" w:hAnsi="Franklin Gothic Book"/>
        </w:rPr>
        <w:t>WPP Project Manager</w:t>
      </w:r>
      <w:r w:rsidR="00F26858" w:rsidRPr="00017664">
        <w:rPr>
          <w:rFonts w:ascii="Franklin Gothic Book" w:hAnsi="Franklin Gothic Book"/>
        </w:rPr>
        <w:t>: _____</w:t>
      </w:r>
      <w:r w:rsidRPr="00017664">
        <w:rPr>
          <w:rFonts w:ascii="Franklin Gothic Book" w:hAnsi="Franklin Gothic Book"/>
        </w:rPr>
        <w:t>___________</w:t>
      </w:r>
      <w:r w:rsidR="00F26858" w:rsidRPr="00017664">
        <w:rPr>
          <w:rFonts w:ascii="Franklin Gothic Book" w:hAnsi="Franklin Gothic Book"/>
        </w:rPr>
        <w:t>____________________________________________</w:t>
      </w:r>
    </w:p>
    <w:p w:rsidR="00F26858" w:rsidRPr="00017664" w:rsidRDefault="002E3154" w:rsidP="00017664">
      <w:pPr>
        <w:pStyle w:val="NoSpacing"/>
        <w:rPr>
          <w:rFonts w:ascii="Franklin Gothic Book" w:hAnsi="Franklin Gothic Book"/>
        </w:rPr>
      </w:pPr>
      <w:r w:rsidRPr="00017664">
        <w:rPr>
          <w:rFonts w:ascii="Franklin Gothic Book" w:hAnsi="Franklin Gothic Book"/>
        </w:rPr>
        <w:tab/>
      </w:r>
      <w:r w:rsidR="00017664">
        <w:rPr>
          <w:rFonts w:ascii="Franklin Gothic Book" w:hAnsi="Franklin Gothic Book"/>
        </w:rPr>
        <w:tab/>
      </w:r>
      <w:r w:rsidR="00017664">
        <w:rPr>
          <w:rFonts w:ascii="Franklin Gothic Book" w:hAnsi="Franklin Gothic Book"/>
        </w:rPr>
        <w:tab/>
      </w:r>
      <w:r w:rsidR="00017664">
        <w:rPr>
          <w:rFonts w:ascii="Franklin Gothic Book" w:hAnsi="Franklin Gothic Book"/>
        </w:rPr>
        <w:tab/>
      </w:r>
      <w:r w:rsidR="00017664">
        <w:rPr>
          <w:rFonts w:ascii="Franklin Gothic Book" w:hAnsi="Franklin Gothic Book"/>
        </w:rPr>
        <w:tab/>
      </w:r>
      <w:r w:rsidR="00017664">
        <w:rPr>
          <w:rFonts w:ascii="Franklin Gothic Book" w:hAnsi="Franklin Gothic Book"/>
        </w:rPr>
        <w:tab/>
      </w:r>
      <w:r w:rsidR="00F26858" w:rsidRPr="00017664">
        <w:rPr>
          <w:rFonts w:ascii="Franklin Gothic Book" w:hAnsi="Franklin Gothic Book"/>
          <w:bCs/>
        </w:rPr>
        <w:t>(</w:t>
      </w:r>
      <w:r w:rsidRPr="00017664">
        <w:rPr>
          <w:rFonts w:ascii="Franklin Gothic Book" w:hAnsi="Franklin Gothic Book"/>
          <w:bCs/>
        </w:rPr>
        <w:t>T</w:t>
      </w:r>
      <w:r w:rsidR="00497068">
        <w:rPr>
          <w:rFonts w:ascii="Franklin Gothic Book" w:hAnsi="Franklin Gothic Book"/>
          <w:bCs/>
        </w:rPr>
        <w:t>herese Beaudoin</w:t>
      </w:r>
      <w:r w:rsidR="00F26858" w:rsidRPr="00017664">
        <w:rPr>
          <w:rFonts w:ascii="Franklin Gothic Book" w:hAnsi="Franklin Gothic Book"/>
          <w:bCs/>
        </w:rPr>
        <w:t>)</w:t>
      </w:r>
      <w:r w:rsidR="00F26858" w:rsidRPr="00017664">
        <w:rPr>
          <w:rFonts w:ascii="Franklin Gothic Book" w:hAnsi="Franklin Gothic Book"/>
        </w:rPr>
        <w:tab/>
      </w:r>
      <w:r w:rsidRPr="00017664">
        <w:rPr>
          <w:rFonts w:ascii="Franklin Gothic Book" w:hAnsi="Franklin Gothic Book"/>
        </w:rPr>
        <w:tab/>
      </w:r>
      <w:r w:rsidR="00F26858" w:rsidRPr="00017664">
        <w:rPr>
          <w:rFonts w:ascii="Franklin Gothic Book" w:hAnsi="Franklin Gothic Book"/>
        </w:rPr>
        <w:t xml:space="preserve">  </w:t>
      </w:r>
      <w:r w:rsidRPr="00017664">
        <w:rPr>
          <w:rFonts w:ascii="Franklin Gothic Book" w:hAnsi="Franklin Gothic Book"/>
        </w:rPr>
        <w:tab/>
      </w:r>
      <w:r w:rsidR="00F26858" w:rsidRPr="00017664">
        <w:rPr>
          <w:rFonts w:ascii="Franklin Gothic Book" w:hAnsi="Franklin Gothic Book"/>
        </w:rPr>
        <w:t>(Date)</w:t>
      </w:r>
      <w:r w:rsidR="00F26858" w:rsidRPr="00017664">
        <w:rPr>
          <w:rFonts w:ascii="Franklin Gothic Book" w:hAnsi="Franklin Gothic Book"/>
        </w:rPr>
        <w:tab/>
      </w:r>
    </w:p>
    <w:p w:rsidR="00F26858" w:rsidRPr="00017664" w:rsidRDefault="00F26858" w:rsidP="00F26858">
      <w:pPr>
        <w:outlineLvl w:val="0"/>
        <w:rPr>
          <w:rFonts w:ascii="Franklin Gothic Book" w:hAnsi="Franklin Gothic Book" w:cs="Arial"/>
        </w:rPr>
      </w:pPr>
      <w:r w:rsidRPr="00017664">
        <w:rPr>
          <w:rFonts w:ascii="Franklin Gothic Book" w:hAnsi="Franklin Gothic Book" w:cs="Arial"/>
        </w:rPr>
        <w:tab/>
      </w:r>
    </w:p>
    <w:p w:rsidR="00F26858" w:rsidRDefault="00F26858" w:rsidP="00F26858">
      <w:pPr>
        <w:spacing w:after="0" w:line="240" w:lineRule="auto"/>
        <w:outlineLvl w:val="0"/>
        <w:rPr>
          <w:rFonts w:ascii="Franklin Gothic Book" w:hAnsi="Franklin Gothic Book" w:cs="Arial"/>
          <w:b/>
        </w:rPr>
      </w:pPr>
    </w:p>
    <w:p w:rsidR="00F26858" w:rsidRPr="00716D45" w:rsidRDefault="00F26858" w:rsidP="00080008">
      <w:pPr>
        <w:pStyle w:val="CM2"/>
        <w:spacing w:line="240" w:lineRule="auto"/>
        <w:rPr>
          <w:rFonts w:ascii="Franklin Gothic Book" w:hAnsi="Franklin Gothic Book" w:cs="Times New Roman"/>
          <w:color w:val="0000FF"/>
          <w:sz w:val="22"/>
          <w:szCs w:val="22"/>
          <w:u w:val="single"/>
        </w:rPr>
      </w:pPr>
      <w:r w:rsidRPr="00716D45">
        <w:rPr>
          <w:rFonts w:ascii="Franklin Gothic Book" w:hAnsi="Franklin Gothic Book" w:cs="Times New Roman"/>
          <w:color w:val="000000"/>
          <w:sz w:val="22"/>
          <w:szCs w:val="22"/>
        </w:rPr>
        <w:t>The format and outline of this report is base</w:t>
      </w:r>
      <w:r w:rsidR="007B0031">
        <w:rPr>
          <w:rFonts w:ascii="Franklin Gothic Book" w:hAnsi="Franklin Gothic Book" w:cs="Times New Roman"/>
          <w:color w:val="000000"/>
          <w:sz w:val="22"/>
          <w:szCs w:val="22"/>
        </w:rPr>
        <w:t>d on a Quality Assurance Project Plan</w:t>
      </w:r>
      <w:r w:rsidR="00497068">
        <w:rPr>
          <w:rFonts w:ascii="Franklin Gothic Book" w:hAnsi="Franklin Gothic Book" w:cs="Times New Roman"/>
          <w:color w:val="000000"/>
          <w:sz w:val="22"/>
          <w:szCs w:val="22"/>
        </w:rPr>
        <w:t xml:space="preserve"> prepared</w:t>
      </w:r>
      <w:r w:rsidR="007B0031">
        <w:rPr>
          <w:rFonts w:ascii="Franklin Gothic Book" w:hAnsi="Franklin Gothic Book" w:cs="Times New Roman"/>
          <w:color w:val="000000"/>
          <w:sz w:val="22"/>
          <w:szCs w:val="22"/>
        </w:rPr>
        <w:t xml:space="preserve"> by the WA</w:t>
      </w:r>
      <w:r w:rsidRPr="00716D45">
        <w:rPr>
          <w:rFonts w:ascii="Franklin Gothic Book" w:hAnsi="Franklin Gothic Book" w:cs="Times New Roman"/>
          <w:color w:val="000000"/>
          <w:sz w:val="22"/>
          <w:szCs w:val="22"/>
        </w:rPr>
        <w:t xml:space="preserve"> State Department of Ecology, which is available here: </w:t>
      </w:r>
      <w:hyperlink r:id="rId15" w:history="1">
        <w:r w:rsidRPr="00716D45">
          <w:rPr>
            <w:rStyle w:val="Hyperlink"/>
            <w:rFonts w:ascii="Franklin Gothic Book" w:hAnsi="Franklin Gothic Book"/>
            <w:sz w:val="22"/>
            <w:szCs w:val="22"/>
          </w:rPr>
          <w:t>www.ecy.wa.gov/biblio/0503202.html</w:t>
        </w:r>
      </w:hyperlink>
    </w:p>
    <w:p w:rsidR="00080008" w:rsidRDefault="00080008" w:rsidP="00080008">
      <w:pPr>
        <w:pStyle w:val="CM18"/>
        <w:spacing w:after="0"/>
        <w:ind w:left="3033"/>
        <w:jc w:val="both"/>
        <w:rPr>
          <w:rFonts w:ascii="Franklin Gothic Book" w:hAnsi="Franklin Gothic Book"/>
          <w:b/>
          <w:bCs/>
          <w:color w:val="0000FF"/>
        </w:rPr>
      </w:pPr>
    </w:p>
    <w:p w:rsidR="00080008" w:rsidRDefault="00C474B3" w:rsidP="00080008">
      <w:pPr>
        <w:pStyle w:val="CM18"/>
        <w:spacing w:after="0"/>
        <w:ind w:left="3033"/>
        <w:jc w:val="both"/>
        <w:rPr>
          <w:rFonts w:ascii="Franklin Gothic Book" w:hAnsi="Franklin Gothic Book"/>
          <w:b/>
          <w:bCs/>
          <w:color w:val="0000FF"/>
        </w:rPr>
      </w:pPr>
      <w:r>
        <w:rPr>
          <w:rFonts w:ascii="Franklin Gothic Book" w:hAnsi="Franklin Gothic Book"/>
          <w:b/>
          <w:bCs/>
          <w:color w:val="0000FF"/>
        </w:rPr>
        <w:br w:type="page"/>
      </w:r>
    </w:p>
    <w:p w:rsidR="00080008" w:rsidRDefault="00080008" w:rsidP="00080008">
      <w:pPr>
        <w:pStyle w:val="CM18"/>
        <w:spacing w:after="0"/>
        <w:ind w:left="3033"/>
        <w:jc w:val="both"/>
        <w:rPr>
          <w:rFonts w:ascii="Franklin Gothic Book" w:hAnsi="Franklin Gothic Book"/>
          <w:b/>
          <w:bCs/>
          <w:color w:val="0000FF"/>
        </w:rPr>
      </w:pPr>
    </w:p>
    <w:p w:rsidR="00D37864" w:rsidRPr="00BD0C56" w:rsidRDefault="00D37864" w:rsidP="007B7508">
      <w:pPr>
        <w:pStyle w:val="CM18"/>
        <w:spacing w:after="0"/>
        <w:jc w:val="center"/>
        <w:rPr>
          <w:rFonts w:ascii="Franklin Gothic Book" w:hAnsi="Franklin Gothic Book"/>
          <w:caps/>
        </w:rPr>
      </w:pPr>
      <w:r w:rsidRPr="00BD0C56">
        <w:rPr>
          <w:rFonts w:ascii="Franklin Gothic Book" w:hAnsi="Franklin Gothic Book"/>
          <w:b/>
          <w:bCs/>
          <w:caps/>
        </w:rPr>
        <w:t>Table of Contents</w:t>
      </w:r>
    </w:p>
    <w:p w:rsidR="00080008" w:rsidRDefault="00080008">
      <w:pPr>
        <w:pStyle w:val="CM19"/>
        <w:spacing w:line="348" w:lineRule="atLeast"/>
        <w:ind w:firstLine="8118"/>
        <w:rPr>
          <w:rFonts w:ascii="Franklin Gothic Book" w:hAnsi="Franklin Gothic Book" w:cs="Times New Roman"/>
          <w:color w:val="000000"/>
          <w:u w:val="single"/>
        </w:rPr>
      </w:pPr>
    </w:p>
    <w:p w:rsidR="00B62D5B" w:rsidRPr="00080008" w:rsidRDefault="00D37864" w:rsidP="00A85915">
      <w:pPr>
        <w:pStyle w:val="CM19"/>
        <w:spacing w:line="348" w:lineRule="atLeast"/>
        <w:ind w:left="720" w:firstLine="8118"/>
        <w:rPr>
          <w:rFonts w:ascii="Franklin Gothic Book" w:hAnsi="Franklin Gothic Book"/>
          <w:color w:val="FF0000"/>
        </w:rPr>
      </w:pPr>
      <w:r w:rsidRPr="00F26858">
        <w:rPr>
          <w:rFonts w:ascii="Franklin Gothic Book" w:hAnsi="Franklin Gothic Book" w:cs="Times New Roman"/>
          <w:color w:val="000000"/>
          <w:u w:val="single"/>
        </w:rPr>
        <w:t>Page</w:t>
      </w:r>
      <w:r w:rsidRPr="00F26858">
        <w:rPr>
          <w:rFonts w:ascii="Franklin Gothic Book" w:hAnsi="Franklin Gothic Book" w:cs="Times New Roman"/>
          <w:color w:val="000000"/>
          <w:u w:val="single"/>
        </w:rPr>
        <w:br/>
      </w:r>
    </w:p>
    <w:p w:rsidR="00D1415E" w:rsidRPr="00251EBC" w:rsidRDefault="00A70CA3">
      <w:pPr>
        <w:pStyle w:val="TOC1"/>
        <w:tabs>
          <w:tab w:val="right" w:leader="dot" w:pos="9620"/>
        </w:tabs>
        <w:rPr>
          <w:noProof/>
        </w:rPr>
      </w:pPr>
      <w:r>
        <w:rPr>
          <w:rFonts w:ascii="Franklin Gothic Book" w:hAnsi="Franklin Gothic Book"/>
          <w:color w:val="FF0000"/>
        </w:rPr>
        <w:fldChar w:fldCharType="begin"/>
      </w:r>
      <w:r>
        <w:rPr>
          <w:rFonts w:ascii="Franklin Gothic Book" w:hAnsi="Franklin Gothic Book"/>
          <w:color w:val="FF0000"/>
        </w:rPr>
        <w:instrText xml:space="preserve"> TOC \o "1-1" \h \z \u </w:instrText>
      </w:r>
      <w:r>
        <w:rPr>
          <w:rFonts w:ascii="Franklin Gothic Book" w:hAnsi="Franklin Gothic Book"/>
          <w:color w:val="FF0000"/>
        </w:rPr>
        <w:fldChar w:fldCharType="separate"/>
      </w:r>
      <w:hyperlink w:anchor="_Toc483915587" w:history="1">
        <w:r w:rsidR="00D1415E" w:rsidRPr="005D6374">
          <w:rPr>
            <w:rStyle w:val="Hyperlink"/>
            <w:rFonts w:ascii="Franklin Gothic Book" w:hAnsi="Franklin Gothic Book"/>
            <w:caps/>
            <w:noProof/>
          </w:rPr>
          <w:t>Objectives</w:t>
        </w:r>
        <w:r w:rsidR="00D1415E">
          <w:rPr>
            <w:noProof/>
            <w:webHidden/>
          </w:rPr>
          <w:tab/>
        </w:r>
        <w:r w:rsidR="00D1415E">
          <w:rPr>
            <w:noProof/>
            <w:webHidden/>
          </w:rPr>
          <w:fldChar w:fldCharType="begin"/>
        </w:r>
        <w:r w:rsidR="00D1415E">
          <w:rPr>
            <w:noProof/>
            <w:webHidden/>
          </w:rPr>
          <w:instrText xml:space="preserve"> PAGEREF _Toc483915587 \h </w:instrText>
        </w:r>
        <w:r w:rsidR="00D1415E">
          <w:rPr>
            <w:noProof/>
            <w:webHidden/>
          </w:rPr>
        </w:r>
        <w:r w:rsidR="00D1415E">
          <w:rPr>
            <w:noProof/>
            <w:webHidden/>
          </w:rPr>
          <w:fldChar w:fldCharType="separate"/>
        </w:r>
        <w:r w:rsidR="009F415E">
          <w:rPr>
            <w:noProof/>
            <w:webHidden/>
          </w:rPr>
          <w:t>6</w:t>
        </w:r>
        <w:r w:rsidR="00D1415E">
          <w:rPr>
            <w:noProof/>
            <w:webHidden/>
          </w:rPr>
          <w:fldChar w:fldCharType="end"/>
        </w:r>
      </w:hyperlink>
    </w:p>
    <w:p w:rsidR="00D1415E" w:rsidRPr="00251EBC" w:rsidRDefault="00497068">
      <w:pPr>
        <w:pStyle w:val="TOC1"/>
        <w:tabs>
          <w:tab w:val="right" w:leader="dot" w:pos="9620"/>
        </w:tabs>
        <w:rPr>
          <w:noProof/>
        </w:rPr>
      </w:pPr>
      <w:hyperlink w:anchor="_Toc483915588" w:history="1">
        <w:r w:rsidR="00D1415E" w:rsidRPr="005D6374">
          <w:rPr>
            <w:rStyle w:val="Hyperlink"/>
            <w:rFonts w:ascii="Franklin Gothic Book" w:hAnsi="Franklin Gothic Book"/>
            <w:caps/>
            <w:noProof/>
          </w:rPr>
          <w:t>Background</w:t>
        </w:r>
        <w:r w:rsidR="00D1415E">
          <w:rPr>
            <w:noProof/>
            <w:webHidden/>
          </w:rPr>
          <w:tab/>
        </w:r>
        <w:r w:rsidR="00D1415E">
          <w:rPr>
            <w:noProof/>
            <w:webHidden/>
          </w:rPr>
          <w:fldChar w:fldCharType="begin"/>
        </w:r>
        <w:r w:rsidR="00D1415E">
          <w:rPr>
            <w:noProof/>
            <w:webHidden/>
          </w:rPr>
          <w:instrText xml:space="preserve"> PAGEREF _Toc483915588 \h </w:instrText>
        </w:r>
        <w:r w:rsidR="00D1415E">
          <w:rPr>
            <w:noProof/>
            <w:webHidden/>
          </w:rPr>
        </w:r>
        <w:r w:rsidR="00D1415E">
          <w:rPr>
            <w:noProof/>
            <w:webHidden/>
          </w:rPr>
          <w:fldChar w:fldCharType="separate"/>
        </w:r>
        <w:r w:rsidR="009F415E">
          <w:rPr>
            <w:noProof/>
            <w:webHidden/>
          </w:rPr>
          <w:t>6</w:t>
        </w:r>
        <w:r w:rsidR="00D1415E">
          <w:rPr>
            <w:noProof/>
            <w:webHidden/>
          </w:rPr>
          <w:fldChar w:fldCharType="end"/>
        </w:r>
      </w:hyperlink>
    </w:p>
    <w:p w:rsidR="00D1415E" w:rsidRPr="00251EBC" w:rsidRDefault="00497068">
      <w:pPr>
        <w:pStyle w:val="TOC1"/>
        <w:tabs>
          <w:tab w:val="right" w:leader="dot" w:pos="9620"/>
        </w:tabs>
        <w:rPr>
          <w:noProof/>
        </w:rPr>
      </w:pPr>
      <w:hyperlink w:anchor="_Toc483915589" w:history="1">
        <w:r w:rsidR="00D1415E" w:rsidRPr="005D6374">
          <w:rPr>
            <w:rStyle w:val="Hyperlink"/>
            <w:rFonts w:ascii="Franklin Gothic Book" w:hAnsi="Franklin Gothic Book"/>
            <w:caps/>
            <w:noProof/>
          </w:rPr>
          <w:t>Project Description and Sampling Design Parameters</w:t>
        </w:r>
        <w:r w:rsidR="00D1415E">
          <w:rPr>
            <w:noProof/>
            <w:webHidden/>
          </w:rPr>
          <w:tab/>
        </w:r>
        <w:r w:rsidR="00D1415E">
          <w:rPr>
            <w:noProof/>
            <w:webHidden/>
          </w:rPr>
          <w:fldChar w:fldCharType="begin"/>
        </w:r>
        <w:r w:rsidR="00D1415E">
          <w:rPr>
            <w:noProof/>
            <w:webHidden/>
          </w:rPr>
          <w:instrText xml:space="preserve"> PAGEREF _Toc483915589 \h </w:instrText>
        </w:r>
        <w:r w:rsidR="00D1415E">
          <w:rPr>
            <w:noProof/>
            <w:webHidden/>
          </w:rPr>
        </w:r>
        <w:r w:rsidR="00D1415E">
          <w:rPr>
            <w:noProof/>
            <w:webHidden/>
          </w:rPr>
          <w:fldChar w:fldCharType="separate"/>
        </w:r>
        <w:r w:rsidR="009F415E">
          <w:rPr>
            <w:noProof/>
            <w:webHidden/>
          </w:rPr>
          <w:t>8</w:t>
        </w:r>
        <w:r w:rsidR="00D1415E">
          <w:rPr>
            <w:noProof/>
            <w:webHidden/>
          </w:rPr>
          <w:fldChar w:fldCharType="end"/>
        </w:r>
      </w:hyperlink>
    </w:p>
    <w:p w:rsidR="00D1415E" w:rsidRPr="00251EBC" w:rsidRDefault="00497068">
      <w:pPr>
        <w:pStyle w:val="TOC1"/>
        <w:tabs>
          <w:tab w:val="right" w:leader="dot" w:pos="9620"/>
        </w:tabs>
        <w:rPr>
          <w:noProof/>
        </w:rPr>
      </w:pPr>
      <w:hyperlink w:anchor="_Toc483915590" w:history="1">
        <w:r w:rsidR="00D1415E" w:rsidRPr="005D6374">
          <w:rPr>
            <w:rStyle w:val="Hyperlink"/>
            <w:rFonts w:ascii="Franklin Gothic Book" w:hAnsi="Franklin Gothic Book"/>
            <w:caps/>
            <w:noProof/>
          </w:rPr>
          <w:t>Project Organization</w:t>
        </w:r>
        <w:r w:rsidR="00D1415E">
          <w:rPr>
            <w:noProof/>
            <w:webHidden/>
          </w:rPr>
          <w:tab/>
        </w:r>
        <w:r w:rsidR="00D1415E">
          <w:rPr>
            <w:noProof/>
            <w:webHidden/>
          </w:rPr>
          <w:fldChar w:fldCharType="begin"/>
        </w:r>
        <w:r w:rsidR="00D1415E">
          <w:rPr>
            <w:noProof/>
            <w:webHidden/>
          </w:rPr>
          <w:instrText xml:space="preserve"> PAGEREF _Toc483915590 \h </w:instrText>
        </w:r>
        <w:r w:rsidR="00D1415E">
          <w:rPr>
            <w:noProof/>
            <w:webHidden/>
          </w:rPr>
        </w:r>
        <w:r w:rsidR="00D1415E">
          <w:rPr>
            <w:noProof/>
            <w:webHidden/>
          </w:rPr>
          <w:fldChar w:fldCharType="separate"/>
        </w:r>
        <w:r w:rsidR="009F415E">
          <w:rPr>
            <w:noProof/>
            <w:webHidden/>
          </w:rPr>
          <w:t>11</w:t>
        </w:r>
        <w:r w:rsidR="00D1415E">
          <w:rPr>
            <w:noProof/>
            <w:webHidden/>
          </w:rPr>
          <w:fldChar w:fldCharType="end"/>
        </w:r>
      </w:hyperlink>
    </w:p>
    <w:p w:rsidR="00D1415E" w:rsidRPr="00251EBC" w:rsidRDefault="00497068">
      <w:pPr>
        <w:pStyle w:val="TOC1"/>
        <w:tabs>
          <w:tab w:val="right" w:leader="dot" w:pos="9620"/>
        </w:tabs>
        <w:rPr>
          <w:noProof/>
        </w:rPr>
      </w:pPr>
      <w:hyperlink w:anchor="_Toc483915591" w:history="1">
        <w:r w:rsidR="00D1415E" w:rsidRPr="005D6374">
          <w:rPr>
            <w:rStyle w:val="Hyperlink"/>
            <w:rFonts w:ascii="Franklin Gothic Book" w:hAnsi="Franklin Gothic Book"/>
            <w:caps/>
            <w:noProof/>
          </w:rPr>
          <w:t>Sampling Procedures &amp; Logistical Considerations</w:t>
        </w:r>
        <w:r w:rsidR="00D1415E">
          <w:rPr>
            <w:noProof/>
            <w:webHidden/>
          </w:rPr>
          <w:tab/>
        </w:r>
        <w:r w:rsidR="00D1415E">
          <w:rPr>
            <w:noProof/>
            <w:webHidden/>
          </w:rPr>
          <w:fldChar w:fldCharType="begin"/>
        </w:r>
        <w:r w:rsidR="00D1415E">
          <w:rPr>
            <w:noProof/>
            <w:webHidden/>
          </w:rPr>
          <w:instrText xml:space="preserve"> PAGEREF _Toc483915591 \h </w:instrText>
        </w:r>
        <w:r w:rsidR="00D1415E">
          <w:rPr>
            <w:noProof/>
            <w:webHidden/>
          </w:rPr>
        </w:r>
        <w:r w:rsidR="00D1415E">
          <w:rPr>
            <w:noProof/>
            <w:webHidden/>
          </w:rPr>
          <w:fldChar w:fldCharType="separate"/>
        </w:r>
        <w:r w:rsidR="009F415E">
          <w:rPr>
            <w:noProof/>
            <w:webHidden/>
          </w:rPr>
          <w:t>12</w:t>
        </w:r>
        <w:r w:rsidR="00D1415E">
          <w:rPr>
            <w:noProof/>
            <w:webHidden/>
          </w:rPr>
          <w:fldChar w:fldCharType="end"/>
        </w:r>
      </w:hyperlink>
    </w:p>
    <w:p w:rsidR="00D1415E" w:rsidRPr="00251EBC" w:rsidRDefault="00497068">
      <w:pPr>
        <w:pStyle w:val="TOC1"/>
        <w:tabs>
          <w:tab w:val="right" w:leader="dot" w:pos="9620"/>
        </w:tabs>
        <w:rPr>
          <w:noProof/>
        </w:rPr>
      </w:pPr>
      <w:hyperlink w:anchor="_Toc483915592" w:history="1">
        <w:r w:rsidR="00D1415E" w:rsidRPr="005D6374">
          <w:rPr>
            <w:rStyle w:val="Hyperlink"/>
            <w:rFonts w:ascii="Franklin Gothic Book" w:hAnsi="Franklin Gothic Book"/>
            <w:caps/>
            <w:noProof/>
          </w:rPr>
          <w:t>Measurement Performance Criteria</w:t>
        </w:r>
        <w:r w:rsidR="00D1415E">
          <w:rPr>
            <w:noProof/>
            <w:webHidden/>
          </w:rPr>
          <w:tab/>
        </w:r>
        <w:r w:rsidR="00D1415E">
          <w:rPr>
            <w:noProof/>
            <w:webHidden/>
          </w:rPr>
          <w:fldChar w:fldCharType="begin"/>
        </w:r>
        <w:r w:rsidR="00D1415E">
          <w:rPr>
            <w:noProof/>
            <w:webHidden/>
          </w:rPr>
          <w:instrText xml:space="preserve"> PAGEREF _Toc483915592 \h </w:instrText>
        </w:r>
        <w:r w:rsidR="00D1415E">
          <w:rPr>
            <w:noProof/>
            <w:webHidden/>
          </w:rPr>
        </w:r>
        <w:r w:rsidR="00D1415E">
          <w:rPr>
            <w:noProof/>
            <w:webHidden/>
          </w:rPr>
          <w:fldChar w:fldCharType="separate"/>
        </w:r>
        <w:r w:rsidR="009F415E">
          <w:rPr>
            <w:noProof/>
            <w:webHidden/>
          </w:rPr>
          <w:t>14</w:t>
        </w:r>
        <w:r w:rsidR="00D1415E">
          <w:rPr>
            <w:noProof/>
            <w:webHidden/>
          </w:rPr>
          <w:fldChar w:fldCharType="end"/>
        </w:r>
      </w:hyperlink>
    </w:p>
    <w:p w:rsidR="00D1415E" w:rsidRPr="00251EBC" w:rsidRDefault="00497068">
      <w:pPr>
        <w:pStyle w:val="TOC1"/>
        <w:tabs>
          <w:tab w:val="right" w:leader="dot" w:pos="9620"/>
        </w:tabs>
        <w:rPr>
          <w:noProof/>
        </w:rPr>
      </w:pPr>
      <w:hyperlink w:anchor="_Toc483915593" w:history="1">
        <w:r w:rsidR="00D1415E" w:rsidRPr="005D6374">
          <w:rPr>
            <w:rStyle w:val="Hyperlink"/>
            <w:rFonts w:ascii="Franklin Gothic Book" w:hAnsi="Franklin Gothic Book"/>
            <w:caps/>
            <w:noProof/>
          </w:rPr>
          <w:t>Quality Assurance</w:t>
        </w:r>
        <w:r w:rsidR="00D1415E">
          <w:rPr>
            <w:noProof/>
            <w:webHidden/>
          </w:rPr>
          <w:tab/>
        </w:r>
        <w:r w:rsidR="00D1415E">
          <w:rPr>
            <w:noProof/>
            <w:webHidden/>
          </w:rPr>
          <w:fldChar w:fldCharType="begin"/>
        </w:r>
        <w:r w:rsidR="00D1415E">
          <w:rPr>
            <w:noProof/>
            <w:webHidden/>
          </w:rPr>
          <w:instrText xml:space="preserve"> PAGEREF _Toc483915593 \h </w:instrText>
        </w:r>
        <w:r w:rsidR="00D1415E">
          <w:rPr>
            <w:noProof/>
            <w:webHidden/>
          </w:rPr>
        </w:r>
        <w:r w:rsidR="00D1415E">
          <w:rPr>
            <w:noProof/>
            <w:webHidden/>
          </w:rPr>
          <w:fldChar w:fldCharType="separate"/>
        </w:r>
        <w:r w:rsidR="009F415E">
          <w:rPr>
            <w:noProof/>
            <w:webHidden/>
          </w:rPr>
          <w:t>15</w:t>
        </w:r>
        <w:r w:rsidR="00D1415E">
          <w:rPr>
            <w:noProof/>
            <w:webHidden/>
          </w:rPr>
          <w:fldChar w:fldCharType="end"/>
        </w:r>
      </w:hyperlink>
    </w:p>
    <w:p w:rsidR="00D1415E" w:rsidRPr="00251EBC" w:rsidRDefault="00497068">
      <w:pPr>
        <w:pStyle w:val="TOC1"/>
        <w:tabs>
          <w:tab w:val="right" w:leader="dot" w:pos="9620"/>
        </w:tabs>
        <w:rPr>
          <w:noProof/>
        </w:rPr>
      </w:pPr>
      <w:hyperlink w:anchor="_Toc483915594" w:history="1">
        <w:r w:rsidR="00D1415E" w:rsidRPr="005D6374">
          <w:rPr>
            <w:rStyle w:val="Hyperlink"/>
            <w:rFonts w:ascii="Franklin Gothic Book" w:hAnsi="Franklin Gothic Book"/>
            <w:caps/>
            <w:noProof/>
          </w:rPr>
          <w:t>Instrument Testing, Maintenance and Calibration</w:t>
        </w:r>
        <w:r w:rsidR="00D1415E">
          <w:rPr>
            <w:noProof/>
            <w:webHidden/>
          </w:rPr>
          <w:tab/>
        </w:r>
        <w:r w:rsidR="00D1415E">
          <w:rPr>
            <w:noProof/>
            <w:webHidden/>
          </w:rPr>
          <w:fldChar w:fldCharType="begin"/>
        </w:r>
        <w:r w:rsidR="00D1415E">
          <w:rPr>
            <w:noProof/>
            <w:webHidden/>
          </w:rPr>
          <w:instrText xml:space="preserve"> PAGEREF _Toc483915594 \h </w:instrText>
        </w:r>
        <w:r w:rsidR="00D1415E">
          <w:rPr>
            <w:noProof/>
            <w:webHidden/>
          </w:rPr>
        </w:r>
        <w:r w:rsidR="00D1415E">
          <w:rPr>
            <w:noProof/>
            <w:webHidden/>
          </w:rPr>
          <w:fldChar w:fldCharType="separate"/>
        </w:r>
        <w:r w:rsidR="009F415E">
          <w:rPr>
            <w:noProof/>
            <w:webHidden/>
          </w:rPr>
          <w:t>16</w:t>
        </w:r>
        <w:r w:rsidR="00D1415E">
          <w:rPr>
            <w:noProof/>
            <w:webHidden/>
          </w:rPr>
          <w:fldChar w:fldCharType="end"/>
        </w:r>
      </w:hyperlink>
    </w:p>
    <w:p w:rsidR="00D1415E" w:rsidRPr="00251EBC" w:rsidRDefault="00497068">
      <w:pPr>
        <w:pStyle w:val="TOC1"/>
        <w:tabs>
          <w:tab w:val="right" w:leader="dot" w:pos="9620"/>
        </w:tabs>
        <w:rPr>
          <w:noProof/>
        </w:rPr>
      </w:pPr>
      <w:hyperlink w:anchor="_Toc483915595" w:history="1">
        <w:r w:rsidR="00D1415E" w:rsidRPr="005D6374">
          <w:rPr>
            <w:rStyle w:val="Hyperlink"/>
            <w:rFonts w:ascii="Franklin Gothic Book" w:hAnsi="Franklin Gothic Book"/>
            <w:caps/>
            <w:noProof/>
          </w:rPr>
          <w:t>Data Management</w:t>
        </w:r>
        <w:r w:rsidR="00D1415E">
          <w:rPr>
            <w:noProof/>
            <w:webHidden/>
          </w:rPr>
          <w:tab/>
        </w:r>
        <w:r w:rsidR="00D1415E">
          <w:rPr>
            <w:noProof/>
            <w:webHidden/>
          </w:rPr>
          <w:fldChar w:fldCharType="begin"/>
        </w:r>
        <w:r w:rsidR="00D1415E">
          <w:rPr>
            <w:noProof/>
            <w:webHidden/>
          </w:rPr>
          <w:instrText xml:space="preserve"> PAGEREF _Toc483915595 \h </w:instrText>
        </w:r>
        <w:r w:rsidR="00D1415E">
          <w:rPr>
            <w:noProof/>
            <w:webHidden/>
          </w:rPr>
        </w:r>
        <w:r w:rsidR="00D1415E">
          <w:rPr>
            <w:noProof/>
            <w:webHidden/>
          </w:rPr>
          <w:fldChar w:fldCharType="separate"/>
        </w:r>
        <w:r w:rsidR="009F415E">
          <w:rPr>
            <w:noProof/>
            <w:webHidden/>
          </w:rPr>
          <w:t>16</w:t>
        </w:r>
        <w:r w:rsidR="00D1415E">
          <w:rPr>
            <w:noProof/>
            <w:webHidden/>
          </w:rPr>
          <w:fldChar w:fldCharType="end"/>
        </w:r>
      </w:hyperlink>
    </w:p>
    <w:p w:rsidR="00D1415E" w:rsidRPr="00251EBC" w:rsidRDefault="00497068">
      <w:pPr>
        <w:pStyle w:val="TOC1"/>
        <w:tabs>
          <w:tab w:val="right" w:leader="dot" w:pos="9620"/>
        </w:tabs>
        <w:rPr>
          <w:noProof/>
        </w:rPr>
      </w:pPr>
      <w:hyperlink w:anchor="_Toc483915596" w:history="1">
        <w:r w:rsidR="00D1415E" w:rsidRPr="005D6374">
          <w:rPr>
            <w:rStyle w:val="Hyperlink"/>
            <w:rFonts w:ascii="Franklin Gothic Book" w:hAnsi="Franklin Gothic Book"/>
            <w:caps/>
            <w:noProof/>
          </w:rPr>
          <w:t>Reports</w:t>
        </w:r>
        <w:r w:rsidR="00D1415E">
          <w:rPr>
            <w:noProof/>
            <w:webHidden/>
          </w:rPr>
          <w:tab/>
        </w:r>
        <w:r w:rsidR="00D1415E">
          <w:rPr>
            <w:noProof/>
            <w:webHidden/>
          </w:rPr>
          <w:fldChar w:fldCharType="begin"/>
        </w:r>
        <w:r w:rsidR="00D1415E">
          <w:rPr>
            <w:noProof/>
            <w:webHidden/>
          </w:rPr>
          <w:instrText xml:space="preserve"> PAGEREF _Toc483915596 \h </w:instrText>
        </w:r>
        <w:r w:rsidR="00D1415E">
          <w:rPr>
            <w:noProof/>
            <w:webHidden/>
          </w:rPr>
        </w:r>
        <w:r w:rsidR="00D1415E">
          <w:rPr>
            <w:noProof/>
            <w:webHidden/>
          </w:rPr>
          <w:fldChar w:fldCharType="separate"/>
        </w:r>
        <w:r w:rsidR="009F415E">
          <w:rPr>
            <w:noProof/>
            <w:webHidden/>
          </w:rPr>
          <w:t>18</w:t>
        </w:r>
        <w:r w:rsidR="00D1415E">
          <w:rPr>
            <w:noProof/>
            <w:webHidden/>
          </w:rPr>
          <w:fldChar w:fldCharType="end"/>
        </w:r>
      </w:hyperlink>
    </w:p>
    <w:p w:rsidR="00D1415E" w:rsidRPr="00251EBC" w:rsidRDefault="00497068">
      <w:pPr>
        <w:pStyle w:val="TOC1"/>
        <w:tabs>
          <w:tab w:val="right" w:leader="dot" w:pos="9620"/>
        </w:tabs>
        <w:rPr>
          <w:noProof/>
        </w:rPr>
      </w:pPr>
      <w:hyperlink w:anchor="_Toc483915597" w:history="1">
        <w:r w:rsidR="00D1415E" w:rsidRPr="005D6374">
          <w:rPr>
            <w:rStyle w:val="Hyperlink"/>
            <w:rFonts w:ascii="Franklin Gothic Book" w:hAnsi="Franklin Gothic Book"/>
            <w:caps/>
            <w:noProof/>
          </w:rPr>
          <w:t>References</w:t>
        </w:r>
        <w:r w:rsidR="00D1415E">
          <w:rPr>
            <w:noProof/>
            <w:webHidden/>
          </w:rPr>
          <w:tab/>
        </w:r>
        <w:r w:rsidR="00D1415E">
          <w:rPr>
            <w:noProof/>
            <w:webHidden/>
          </w:rPr>
          <w:fldChar w:fldCharType="begin"/>
        </w:r>
        <w:r w:rsidR="00D1415E">
          <w:rPr>
            <w:noProof/>
            <w:webHidden/>
          </w:rPr>
          <w:instrText xml:space="preserve"> PAGEREF _Toc483915597 \h </w:instrText>
        </w:r>
        <w:r w:rsidR="00D1415E">
          <w:rPr>
            <w:noProof/>
            <w:webHidden/>
          </w:rPr>
        </w:r>
        <w:r w:rsidR="00D1415E">
          <w:rPr>
            <w:noProof/>
            <w:webHidden/>
          </w:rPr>
          <w:fldChar w:fldCharType="separate"/>
        </w:r>
        <w:r w:rsidR="009F415E">
          <w:rPr>
            <w:noProof/>
            <w:webHidden/>
          </w:rPr>
          <w:t>18</w:t>
        </w:r>
        <w:r w:rsidR="00D1415E">
          <w:rPr>
            <w:noProof/>
            <w:webHidden/>
          </w:rPr>
          <w:fldChar w:fldCharType="end"/>
        </w:r>
      </w:hyperlink>
    </w:p>
    <w:p w:rsidR="00D1415E" w:rsidRPr="00251EBC" w:rsidRDefault="00497068">
      <w:pPr>
        <w:pStyle w:val="TOC1"/>
        <w:tabs>
          <w:tab w:val="right" w:leader="dot" w:pos="9620"/>
        </w:tabs>
        <w:rPr>
          <w:noProof/>
        </w:rPr>
      </w:pPr>
      <w:hyperlink w:anchor="_Toc483915598" w:history="1">
        <w:r w:rsidR="00D1415E" w:rsidRPr="005D6374">
          <w:rPr>
            <w:rStyle w:val="Hyperlink"/>
            <w:rFonts w:ascii="Franklin Gothic Book" w:hAnsi="Franklin Gothic Book"/>
            <w:noProof/>
          </w:rPr>
          <w:t>APPENDIX 1</w:t>
        </w:r>
        <w:r w:rsidR="00D1415E">
          <w:rPr>
            <w:noProof/>
            <w:webHidden/>
          </w:rPr>
          <w:tab/>
        </w:r>
        <w:r w:rsidR="00D1415E">
          <w:rPr>
            <w:noProof/>
            <w:webHidden/>
          </w:rPr>
          <w:fldChar w:fldCharType="begin"/>
        </w:r>
        <w:r w:rsidR="00D1415E">
          <w:rPr>
            <w:noProof/>
            <w:webHidden/>
          </w:rPr>
          <w:instrText xml:space="preserve"> PAGEREF _Toc483915598 \h </w:instrText>
        </w:r>
        <w:r w:rsidR="00D1415E">
          <w:rPr>
            <w:noProof/>
            <w:webHidden/>
          </w:rPr>
        </w:r>
        <w:r w:rsidR="00D1415E">
          <w:rPr>
            <w:noProof/>
            <w:webHidden/>
          </w:rPr>
          <w:fldChar w:fldCharType="separate"/>
        </w:r>
        <w:r w:rsidR="009F415E">
          <w:rPr>
            <w:noProof/>
            <w:webHidden/>
          </w:rPr>
          <w:t>20</w:t>
        </w:r>
        <w:r w:rsidR="00D1415E">
          <w:rPr>
            <w:noProof/>
            <w:webHidden/>
          </w:rPr>
          <w:fldChar w:fldCharType="end"/>
        </w:r>
      </w:hyperlink>
    </w:p>
    <w:p w:rsidR="00D1415E" w:rsidRPr="00251EBC" w:rsidRDefault="00497068">
      <w:pPr>
        <w:pStyle w:val="TOC1"/>
        <w:tabs>
          <w:tab w:val="right" w:leader="dot" w:pos="9620"/>
        </w:tabs>
        <w:rPr>
          <w:noProof/>
        </w:rPr>
      </w:pPr>
      <w:hyperlink w:anchor="_Toc483915600" w:history="1">
        <w:r w:rsidR="00D1415E" w:rsidRPr="005D6374">
          <w:rPr>
            <w:rStyle w:val="Hyperlink"/>
            <w:noProof/>
          </w:rPr>
          <w:t>ADDENDUM 1</w:t>
        </w:r>
        <w:r w:rsidR="00D1415E">
          <w:rPr>
            <w:noProof/>
            <w:webHidden/>
          </w:rPr>
          <w:tab/>
        </w:r>
        <w:r w:rsidR="00D1415E">
          <w:rPr>
            <w:noProof/>
            <w:webHidden/>
          </w:rPr>
          <w:fldChar w:fldCharType="begin"/>
        </w:r>
        <w:r w:rsidR="00D1415E">
          <w:rPr>
            <w:noProof/>
            <w:webHidden/>
          </w:rPr>
          <w:instrText xml:space="preserve"> PAGEREF _Toc483915600 \h </w:instrText>
        </w:r>
        <w:r w:rsidR="00D1415E">
          <w:rPr>
            <w:noProof/>
            <w:webHidden/>
          </w:rPr>
        </w:r>
        <w:r w:rsidR="00D1415E">
          <w:rPr>
            <w:noProof/>
            <w:webHidden/>
          </w:rPr>
          <w:fldChar w:fldCharType="separate"/>
        </w:r>
        <w:r w:rsidR="009F415E">
          <w:rPr>
            <w:noProof/>
            <w:webHidden/>
          </w:rPr>
          <w:t>31</w:t>
        </w:r>
        <w:r w:rsidR="00D1415E">
          <w:rPr>
            <w:noProof/>
            <w:webHidden/>
          </w:rPr>
          <w:fldChar w:fldCharType="end"/>
        </w:r>
      </w:hyperlink>
    </w:p>
    <w:p w:rsidR="00D37864" w:rsidRPr="00080008" w:rsidRDefault="00A70CA3">
      <w:pPr>
        <w:pStyle w:val="Default"/>
        <w:spacing w:line="396" w:lineRule="atLeast"/>
        <w:jc w:val="both"/>
        <w:rPr>
          <w:rFonts w:ascii="Franklin Gothic Book" w:hAnsi="Franklin Gothic Book"/>
          <w:color w:val="FF0000"/>
        </w:rPr>
      </w:pPr>
      <w:r>
        <w:rPr>
          <w:rFonts w:ascii="Franklin Gothic Book" w:hAnsi="Franklin Gothic Book"/>
          <w:color w:val="FF0000"/>
        </w:rPr>
        <w:fldChar w:fldCharType="end"/>
      </w:r>
    </w:p>
    <w:p w:rsidR="00D1415E" w:rsidRDefault="00D37864">
      <w:pPr>
        <w:pStyle w:val="CM20"/>
        <w:jc w:val="center"/>
        <w:rPr>
          <w:rFonts w:ascii="Franklin Gothic Book" w:hAnsi="Franklin Gothic Book"/>
          <w:color w:val="0000FF"/>
        </w:rPr>
      </w:pPr>
      <w:r w:rsidRPr="00F26858">
        <w:rPr>
          <w:rFonts w:ascii="Franklin Gothic Book" w:hAnsi="Franklin Gothic Book"/>
          <w:b/>
          <w:bCs/>
          <w:color w:val="0000FF"/>
        </w:rPr>
        <w:br/>
      </w:r>
    </w:p>
    <w:p w:rsidR="00D065A8" w:rsidRPr="00BD0C56" w:rsidRDefault="00D1415E" w:rsidP="00D065A8">
      <w:pPr>
        <w:pStyle w:val="Heading1"/>
        <w:rPr>
          <w:rFonts w:ascii="Franklin Gothic Book" w:hAnsi="Franklin Gothic Book" w:cs="Arial"/>
          <w:caps/>
          <w:sz w:val="22"/>
          <w:szCs w:val="22"/>
        </w:rPr>
      </w:pPr>
      <w:r>
        <w:rPr>
          <w:rFonts w:ascii="Franklin Gothic Book" w:hAnsi="Franklin Gothic Book"/>
          <w:color w:val="0000FF"/>
        </w:rPr>
        <w:br w:type="page"/>
      </w:r>
      <w:r w:rsidR="00D065A8" w:rsidRPr="00BD0C56">
        <w:rPr>
          <w:rFonts w:ascii="Franklin Gothic Book" w:hAnsi="Franklin Gothic Book" w:cs="Arial"/>
          <w:caps/>
          <w:sz w:val="22"/>
          <w:szCs w:val="22"/>
        </w:rPr>
        <w:t>List of QAPP Revisions</w:t>
      </w:r>
    </w:p>
    <w:p w:rsidR="00D065A8" w:rsidRPr="00D065A8" w:rsidRDefault="00D065A8" w:rsidP="00D065A8">
      <w:pPr>
        <w:rPr>
          <w:rFonts w:ascii="Franklin Gothic Book" w:hAnsi="Franklin Gothic Book"/>
        </w:rPr>
      </w:pP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0"/>
        <w:gridCol w:w="5850"/>
        <w:gridCol w:w="1800"/>
      </w:tblGrid>
      <w:tr w:rsidR="00D065A8" w:rsidRPr="0039361D" w:rsidTr="00251EBC">
        <w:trPr>
          <w:trHeight w:val="360"/>
        </w:trPr>
        <w:tc>
          <w:tcPr>
            <w:tcW w:w="1710" w:type="dxa"/>
            <w:shd w:val="clear" w:color="auto" w:fill="C0C0C0"/>
            <w:vAlign w:val="center"/>
          </w:tcPr>
          <w:p w:rsidR="00D065A8" w:rsidRPr="00DE6820" w:rsidRDefault="00D065A8" w:rsidP="00D065A8">
            <w:pPr>
              <w:pStyle w:val="Heading1"/>
              <w:rPr>
                <w:rFonts w:ascii="Franklin Gothic Book" w:hAnsi="Franklin Gothic Book"/>
                <w:sz w:val="20"/>
                <w:szCs w:val="20"/>
              </w:rPr>
            </w:pPr>
            <w:r w:rsidRPr="00DE6820">
              <w:rPr>
                <w:rFonts w:ascii="Franklin Gothic Book" w:hAnsi="Franklin Gothic Book"/>
                <w:sz w:val="20"/>
                <w:szCs w:val="20"/>
              </w:rPr>
              <w:t>Revision Date</w:t>
            </w:r>
          </w:p>
        </w:tc>
        <w:tc>
          <w:tcPr>
            <w:tcW w:w="5850" w:type="dxa"/>
            <w:shd w:val="clear" w:color="auto" w:fill="BFBFBF"/>
            <w:vAlign w:val="center"/>
          </w:tcPr>
          <w:p w:rsidR="00D065A8" w:rsidRPr="00DE6820" w:rsidRDefault="00D065A8" w:rsidP="00D065A8">
            <w:pPr>
              <w:pStyle w:val="Heading1"/>
              <w:rPr>
                <w:rFonts w:ascii="Franklin Gothic Book" w:hAnsi="Franklin Gothic Book"/>
                <w:sz w:val="20"/>
                <w:szCs w:val="20"/>
              </w:rPr>
            </w:pPr>
            <w:r w:rsidRPr="00DE6820">
              <w:rPr>
                <w:rFonts w:ascii="Franklin Gothic Book" w:hAnsi="Franklin Gothic Book"/>
                <w:sz w:val="20"/>
                <w:szCs w:val="20"/>
              </w:rPr>
              <w:t>Revision</w:t>
            </w:r>
          </w:p>
        </w:tc>
        <w:tc>
          <w:tcPr>
            <w:tcW w:w="1800" w:type="dxa"/>
            <w:shd w:val="clear" w:color="auto" w:fill="C0C0C0"/>
            <w:vAlign w:val="center"/>
          </w:tcPr>
          <w:p w:rsidR="00D065A8" w:rsidRPr="00DE6820" w:rsidRDefault="00D065A8" w:rsidP="00D065A8">
            <w:pPr>
              <w:pStyle w:val="Heading1"/>
              <w:rPr>
                <w:rFonts w:ascii="Franklin Gothic Book" w:hAnsi="Franklin Gothic Book"/>
                <w:sz w:val="20"/>
                <w:szCs w:val="20"/>
              </w:rPr>
            </w:pPr>
            <w:r w:rsidRPr="00DE6820">
              <w:rPr>
                <w:rFonts w:ascii="Franklin Gothic Book" w:hAnsi="Franklin Gothic Book"/>
                <w:sz w:val="20"/>
                <w:szCs w:val="20"/>
              </w:rPr>
              <w:t>Pages #s</w:t>
            </w:r>
          </w:p>
        </w:tc>
      </w:tr>
      <w:tr w:rsidR="00D065A8" w:rsidRPr="0039361D" w:rsidTr="0039361D">
        <w:trPr>
          <w:trHeight w:val="360"/>
        </w:trPr>
        <w:tc>
          <w:tcPr>
            <w:tcW w:w="1710" w:type="dxa"/>
            <w:vAlign w:val="center"/>
          </w:tcPr>
          <w:p w:rsidR="00D065A8" w:rsidRPr="0039361D" w:rsidRDefault="00BB7D90" w:rsidP="00BB7D90">
            <w:pPr>
              <w:pStyle w:val="Heading1"/>
              <w:jc w:val="left"/>
              <w:rPr>
                <w:rFonts w:ascii="Franklin Gothic Book" w:hAnsi="Franklin Gothic Book"/>
                <w:b w:val="0"/>
                <w:bCs w:val="0"/>
                <w:sz w:val="20"/>
                <w:szCs w:val="20"/>
              </w:rPr>
            </w:pPr>
            <w:r>
              <w:rPr>
                <w:rFonts w:ascii="Franklin Gothic Book" w:hAnsi="Franklin Gothic Book"/>
                <w:b w:val="0"/>
                <w:sz w:val="20"/>
                <w:szCs w:val="20"/>
              </w:rPr>
              <w:t>June</w:t>
            </w:r>
            <w:r w:rsidR="00D065A8" w:rsidRPr="0039361D">
              <w:rPr>
                <w:rFonts w:ascii="Franklin Gothic Book" w:hAnsi="Franklin Gothic Book"/>
                <w:b w:val="0"/>
                <w:sz w:val="20"/>
                <w:szCs w:val="20"/>
              </w:rPr>
              <w:t xml:space="preserve"> 201</w:t>
            </w:r>
            <w:r w:rsidR="0039361D">
              <w:rPr>
                <w:rFonts w:ascii="Franklin Gothic Book" w:hAnsi="Franklin Gothic Book"/>
                <w:b w:val="0"/>
                <w:sz w:val="20"/>
                <w:szCs w:val="20"/>
              </w:rPr>
              <w:t>7</w:t>
            </w:r>
          </w:p>
        </w:tc>
        <w:tc>
          <w:tcPr>
            <w:tcW w:w="5850" w:type="dxa"/>
            <w:vAlign w:val="center"/>
          </w:tcPr>
          <w:p w:rsidR="00D065A8" w:rsidRPr="0039361D" w:rsidRDefault="00497068" w:rsidP="00497068">
            <w:pPr>
              <w:pStyle w:val="Heading1"/>
              <w:jc w:val="left"/>
              <w:rPr>
                <w:rFonts w:ascii="Franklin Gothic Book" w:hAnsi="Franklin Gothic Book"/>
                <w:b w:val="0"/>
                <w:bCs w:val="0"/>
                <w:sz w:val="20"/>
                <w:szCs w:val="20"/>
              </w:rPr>
            </w:pPr>
            <w:r>
              <w:rPr>
                <w:rFonts w:ascii="Franklin Gothic Book" w:hAnsi="Franklin Gothic Book"/>
                <w:b w:val="0"/>
                <w:bCs w:val="0"/>
                <w:sz w:val="20"/>
                <w:szCs w:val="20"/>
              </w:rPr>
              <w:t>Added Addendum 1 to include 2017 sampling station information</w:t>
            </w:r>
          </w:p>
        </w:tc>
        <w:tc>
          <w:tcPr>
            <w:tcW w:w="1800" w:type="dxa"/>
            <w:vAlign w:val="center"/>
          </w:tcPr>
          <w:p w:rsidR="00D065A8" w:rsidRPr="0039361D" w:rsidRDefault="00D065A8" w:rsidP="00D065A8">
            <w:pPr>
              <w:pStyle w:val="Heading1"/>
              <w:jc w:val="left"/>
              <w:rPr>
                <w:rFonts w:ascii="Franklin Gothic Book" w:hAnsi="Franklin Gothic Book"/>
                <w:b w:val="0"/>
                <w:bCs w:val="0"/>
                <w:sz w:val="20"/>
                <w:szCs w:val="20"/>
              </w:rPr>
            </w:pPr>
            <w:r w:rsidRPr="0039361D">
              <w:rPr>
                <w:rFonts w:ascii="Franklin Gothic Book" w:hAnsi="Franklin Gothic Book"/>
                <w:b w:val="0"/>
                <w:sz w:val="20"/>
                <w:szCs w:val="20"/>
              </w:rPr>
              <w:t>---</w:t>
            </w:r>
          </w:p>
        </w:tc>
      </w:tr>
      <w:tr w:rsidR="00D065A8" w:rsidRPr="0039361D" w:rsidTr="0039361D">
        <w:trPr>
          <w:trHeight w:val="360"/>
        </w:trPr>
        <w:tc>
          <w:tcPr>
            <w:tcW w:w="1710" w:type="dxa"/>
            <w:vAlign w:val="center"/>
          </w:tcPr>
          <w:p w:rsidR="00D065A8" w:rsidRPr="0039361D" w:rsidRDefault="00497068" w:rsidP="00D065A8">
            <w:pPr>
              <w:pStyle w:val="Heading1"/>
              <w:jc w:val="left"/>
              <w:rPr>
                <w:rFonts w:ascii="Franklin Gothic Book" w:hAnsi="Franklin Gothic Book"/>
                <w:b w:val="0"/>
                <w:bCs w:val="0"/>
                <w:sz w:val="20"/>
                <w:szCs w:val="20"/>
              </w:rPr>
            </w:pPr>
            <w:r>
              <w:rPr>
                <w:rFonts w:ascii="Franklin Gothic Book" w:hAnsi="Franklin Gothic Book"/>
                <w:b w:val="0"/>
                <w:bCs w:val="0"/>
                <w:sz w:val="20"/>
                <w:szCs w:val="20"/>
              </w:rPr>
              <w:t>August 2018</w:t>
            </w:r>
          </w:p>
        </w:tc>
        <w:tc>
          <w:tcPr>
            <w:tcW w:w="5850" w:type="dxa"/>
            <w:vAlign w:val="center"/>
          </w:tcPr>
          <w:p w:rsidR="00D065A8" w:rsidRPr="0039361D" w:rsidRDefault="00497068" w:rsidP="00497068">
            <w:pPr>
              <w:pStyle w:val="Heading1"/>
              <w:jc w:val="left"/>
              <w:rPr>
                <w:rFonts w:ascii="Franklin Gothic Book" w:hAnsi="Franklin Gothic Book"/>
                <w:b w:val="0"/>
                <w:bCs w:val="0"/>
                <w:sz w:val="20"/>
                <w:szCs w:val="20"/>
              </w:rPr>
            </w:pPr>
            <w:r>
              <w:rPr>
                <w:rFonts w:ascii="Franklin Gothic Book" w:hAnsi="Franklin Gothic Book"/>
                <w:b w:val="0"/>
                <w:bCs w:val="0"/>
                <w:sz w:val="20"/>
                <w:szCs w:val="20"/>
              </w:rPr>
              <w:t>Expanded Addendum 1 to include 2018 sampling station information</w:t>
            </w:r>
          </w:p>
        </w:tc>
        <w:tc>
          <w:tcPr>
            <w:tcW w:w="1800" w:type="dxa"/>
            <w:vAlign w:val="center"/>
          </w:tcPr>
          <w:p w:rsidR="00D065A8" w:rsidRPr="0039361D" w:rsidRDefault="00497068" w:rsidP="00D065A8">
            <w:pPr>
              <w:pStyle w:val="Heading1"/>
              <w:jc w:val="left"/>
              <w:rPr>
                <w:rFonts w:ascii="Franklin Gothic Book" w:hAnsi="Franklin Gothic Book"/>
                <w:b w:val="0"/>
                <w:bCs w:val="0"/>
                <w:sz w:val="20"/>
                <w:szCs w:val="20"/>
              </w:rPr>
            </w:pPr>
            <w:r>
              <w:rPr>
                <w:rFonts w:ascii="Franklin Gothic Book" w:hAnsi="Franklin Gothic Book"/>
                <w:b w:val="0"/>
                <w:bCs w:val="0"/>
                <w:sz w:val="20"/>
                <w:szCs w:val="20"/>
              </w:rPr>
              <w:t>---</w:t>
            </w:r>
          </w:p>
        </w:tc>
      </w:tr>
      <w:tr w:rsidR="00D065A8" w:rsidRPr="0039361D" w:rsidTr="0039361D">
        <w:trPr>
          <w:trHeight w:val="360"/>
        </w:trPr>
        <w:tc>
          <w:tcPr>
            <w:tcW w:w="1710" w:type="dxa"/>
            <w:vAlign w:val="center"/>
          </w:tcPr>
          <w:p w:rsidR="00D065A8" w:rsidRPr="0039361D" w:rsidRDefault="00D065A8" w:rsidP="00D065A8">
            <w:pPr>
              <w:pStyle w:val="Heading1"/>
              <w:jc w:val="left"/>
              <w:rPr>
                <w:rFonts w:ascii="Franklin Gothic Book" w:hAnsi="Franklin Gothic Book"/>
                <w:b w:val="0"/>
                <w:bCs w:val="0"/>
                <w:sz w:val="20"/>
                <w:szCs w:val="20"/>
              </w:rPr>
            </w:pPr>
          </w:p>
        </w:tc>
        <w:tc>
          <w:tcPr>
            <w:tcW w:w="5850" w:type="dxa"/>
            <w:vAlign w:val="center"/>
          </w:tcPr>
          <w:p w:rsidR="00D065A8" w:rsidRPr="0039361D" w:rsidRDefault="00D065A8" w:rsidP="00D065A8">
            <w:pPr>
              <w:pStyle w:val="Heading1"/>
              <w:jc w:val="left"/>
              <w:rPr>
                <w:rFonts w:ascii="Franklin Gothic Book" w:hAnsi="Franklin Gothic Book"/>
                <w:b w:val="0"/>
                <w:bCs w:val="0"/>
                <w:sz w:val="20"/>
                <w:szCs w:val="20"/>
              </w:rPr>
            </w:pPr>
          </w:p>
        </w:tc>
        <w:tc>
          <w:tcPr>
            <w:tcW w:w="1800" w:type="dxa"/>
            <w:vAlign w:val="center"/>
          </w:tcPr>
          <w:p w:rsidR="00D065A8" w:rsidRPr="0039361D" w:rsidRDefault="00D065A8" w:rsidP="00D065A8">
            <w:pPr>
              <w:pStyle w:val="Heading1"/>
              <w:jc w:val="left"/>
              <w:rPr>
                <w:rFonts w:ascii="Franklin Gothic Book" w:hAnsi="Franklin Gothic Book"/>
                <w:b w:val="0"/>
                <w:bCs w:val="0"/>
                <w:sz w:val="20"/>
                <w:szCs w:val="20"/>
              </w:rPr>
            </w:pPr>
          </w:p>
        </w:tc>
      </w:tr>
    </w:tbl>
    <w:p w:rsidR="00DE6820" w:rsidRDefault="00DE6820" w:rsidP="0039361D">
      <w:pPr>
        <w:tabs>
          <w:tab w:val="left" w:pos="720"/>
        </w:tabs>
        <w:rPr>
          <w:rFonts w:ascii="Franklin Gothic Book" w:hAnsi="Franklin Gothic Book"/>
        </w:rPr>
      </w:pPr>
    </w:p>
    <w:p w:rsidR="00DE6820" w:rsidRDefault="00DE6820" w:rsidP="0039361D">
      <w:pPr>
        <w:tabs>
          <w:tab w:val="left" w:pos="720"/>
        </w:tabs>
        <w:rPr>
          <w:rFonts w:ascii="Franklin Gothic Book" w:hAnsi="Franklin Gothic Book"/>
        </w:rPr>
      </w:pPr>
    </w:p>
    <w:p w:rsidR="00DE6820" w:rsidRDefault="00DE6820" w:rsidP="00DE6820">
      <w:pPr>
        <w:pStyle w:val="Heading1"/>
        <w:rPr>
          <w:rFonts w:ascii="Franklin Gothic Book" w:hAnsi="Franklin Gothic Book" w:cs="Arial"/>
          <w:caps/>
          <w:sz w:val="22"/>
          <w:szCs w:val="22"/>
        </w:rPr>
      </w:pPr>
      <w:r w:rsidRPr="00BD0C56">
        <w:rPr>
          <w:rFonts w:ascii="Franklin Gothic Book" w:hAnsi="Franklin Gothic Book" w:cs="Arial"/>
          <w:caps/>
          <w:sz w:val="22"/>
          <w:szCs w:val="22"/>
        </w:rPr>
        <w:t xml:space="preserve">List of </w:t>
      </w:r>
      <w:r>
        <w:rPr>
          <w:rFonts w:ascii="Franklin Gothic Book" w:hAnsi="Franklin Gothic Book" w:cs="Arial"/>
          <w:caps/>
          <w:sz w:val="22"/>
          <w:szCs w:val="22"/>
        </w:rPr>
        <w:t>ACRONYM</w:t>
      </w:r>
      <w:r w:rsidRPr="00BD0C56">
        <w:rPr>
          <w:rFonts w:ascii="Franklin Gothic Book" w:hAnsi="Franklin Gothic Book" w:cs="Arial"/>
          <w:caps/>
          <w:sz w:val="22"/>
          <w:szCs w:val="22"/>
        </w:rPr>
        <w:t>s</w:t>
      </w:r>
    </w:p>
    <w:p w:rsidR="00DE6820" w:rsidRDefault="00DE6820" w:rsidP="00DE6820">
      <w:pPr>
        <w:pStyle w:val="Heading1"/>
        <w:rPr>
          <w:rFonts w:ascii="Franklin Gothic Book" w:hAnsi="Franklin Gothic Book" w:cs="Arial"/>
          <w:caps/>
          <w:sz w:val="22"/>
          <w:szCs w:val="22"/>
        </w:rPr>
      </w:pPr>
    </w:p>
    <w:tbl>
      <w:tblPr>
        <w:tblW w:w="0" w:type="auto"/>
        <w:jc w:val="center"/>
        <w:tblInd w:w="6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5"/>
        <w:gridCol w:w="5970"/>
      </w:tblGrid>
      <w:tr w:rsidR="00DE6820" w:rsidTr="00251EBC">
        <w:trPr>
          <w:jc w:val="center"/>
        </w:trPr>
        <w:tc>
          <w:tcPr>
            <w:tcW w:w="1335" w:type="dxa"/>
            <w:shd w:val="clear" w:color="auto" w:fill="BFBFBF"/>
          </w:tcPr>
          <w:p w:rsidR="00DE6820" w:rsidRPr="00251EBC" w:rsidRDefault="00DE6820" w:rsidP="00DE6820">
            <w:pPr>
              <w:pStyle w:val="Heading1"/>
              <w:rPr>
                <w:rFonts w:ascii="Franklin Gothic Book" w:hAnsi="Franklin Gothic Book"/>
                <w:sz w:val="20"/>
                <w:szCs w:val="20"/>
              </w:rPr>
            </w:pPr>
            <w:r w:rsidRPr="00251EBC">
              <w:rPr>
                <w:rFonts w:ascii="Franklin Gothic Book" w:hAnsi="Franklin Gothic Book"/>
                <w:sz w:val="20"/>
                <w:szCs w:val="20"/>
              </w:rPr>
              <w:t>Acronym</w:t>
            </w:r>
          </w:p>
        </w:tc>
        <w:tc>
          <w:tcPr>
            <w:tcW w:w="5970" w:type="dxa"/>
            <w:shd w:val="clear" w:color="auto" w:fill="BFBFBF"/>
          </w:tcPr>
          <w:p w:rsidR="00DE6820" w:rsidRPr="00251EBC" w:rsidRDefault="00DE6820" w:rsidP="00DE6820">
            <w:pPr>
              <w:pStyle w:val="Heading1"/>
              <w:rPr>
                <w:rFonts w:ascii="Franklin Gothic Book" w:hAnsi="Franklin Gothic Book"/>
                <w:sz w:val="20"/>
                <w:szCs w:val="20"/>
              </w:rPr>
            </w:pPr>
            <w:r w:rsidRPr="00251EBC">
              <w:rPr>
                <w:rFonts w:ascii="Franklin Gothic Book" w:hAnsi="Franklin Gothic Book"/>
                <w:sz w:val="20"/>
                <w:szCs w:val="20"/>
              </w:rPr>
              <w:t>Definition</w:t>
            </w:r>
          </w:p>
        </w:tc>
      </w:tr>
      <w:tr w:rsidR="00D809A0" w:rsidTr="00251EBC">
        <w:trPr>
          <w:jc w:val="center"/>
        </w:trPr>
        <w:tc>
          <w:tcPr>
            <w:tcW w:w="1335" w:type="dxa"/>
            <w:shd w:val="clear" w:color="auto" w:fill="auto"/>
            <w:vAlign w:val="center"/>
          </w:tcPr>
          <w:p w:rsidR="00D809A0"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ABS</w:t>
            </w:r>
          </w:p>
        </w:tc>
        <w:tc>
          <w:tcPr>
            <w:tcW w:w="5970" w:type="dxa"/>
            <w:shd w:val="clear" w:color="auto" w:fill="auto"/>
            <w:vAlign w:val="center"/>
          </w:tcPr>
          <w:p w:rsidR="00D809A0"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Acrylonitrile butadiene styrene (plastic)</w:t>
            </w:r>
          </w:p>
        </w:tc>
      </w:tr>
      <w:tr w:rsidR="00D102C9" w:rsidTr="00251EBC">
        <w:trPr>
          <w:jc w:val="center"/>
        </w:trPr>
        <w:tc>
          <w:tcPr>
            <w:tcW w:w="1335" w:type="dxa"/>
            <w:shd w:val="clear" w:color="auto" w:fill="auto"/>
            <w:vAlign w:val="center"/>
          </w:tcPr>
          <w:p w:rsidR="00D102C9" w:rsidRPr="00251EBC" w:rsidRDefault="00D102C9"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ALU</w:t>
            </w:r>
          </w:p>
        </w:tc>
        <w:tc>
          <w:tcPr>
            <w:tcW w:w="5970" w:type="dxa"/>
            <w:shd w:val="clear" w:color="auto" w:fill="auto"/>
            <w:vAlign w:val="center"/>
          </w:tcPr>
          <w:p w:rsidR="00D102C9" w:rsidRPr="00251EBC" w:rsidRDefault="00D102C9"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Aquatic Life Use</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BAS_NAME</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Basin name</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CALM</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Consolidated Assessment and Listing Methodology</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CFR</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Coldwater Fisheries Resource</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CN</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Control number</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CWA</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Clean Water Act</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CWF</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Cold Water Fishery</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deg C</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Degrees Celsius</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DO</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Dissolved oxygen</w:t>
            </w:r>
          </w:p>
        </w:tc>
      </w:tr>
      <w:tr w:rsidR="00221FCB" w:rsidTr="00251EBC">
        <w:trPr>
          <w:jc w:val="center"/>
        </w:trPr>
        <w:tc>
          <w:tcPr>
            <w:tcW w:w="1335" w:type="dxa"/>
            <w:shd w:val="clear" w:color="auto" w:fill="auto"/>
            <w:vAlign w:val="center"/>
          </w:tcPr>
          <w:p w:rsidR="00221FCB" w:rsidRPr="00251EBC" w:rsidRDefault="00221FCB"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DQO</w:t>
            </w:r>
          </w:p>
        </w:tc>
        <w:tc>
          <w:tcPr>
            <w:tcW w:w="5970" w:type="dxa"/>
            <w:shd w:val="clear" w:color="auto" w:fill="auto"/>
            <w:vAlign w:val="center"/>
          </w:tcPr>
          <w:p w:rsidR="00221FCB" w:rsidRPr="00251EBC" w:rsidRDefault="00221FCB"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Data quality objectives</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DWM</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Division of Watershed Management</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(US) EPA</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(United States) Environmental Protection Agency</w:t>
            </w:r>
          </w:p>
        </w:tc>
      </w:tr>
      <w:tr w:rsidR="00276145" w:rsidTr="00251EBC">
        <w:trPr>
          <w:jc w:val="center"/>
        </w:trPr>
        <w:tc>
          <w:tcPr>
            <w:tcW w:w="1335" w:type="dxa"/>
            <w:shd w:val="clear" w:color="auto" w:fill="auto"/>
            <w:vAlign w:val="center"/>
          </w:tcPr>
          <w:p w:rsidR="00276145" w:rsidRPr="00251EBC" w:rsidRDefault="00276145"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EQuIS</w:t>
            </w:r>
          </w:p>
        </w:tc>
        <w:tc>
          <w:tcPr>
            <w:tcW w:w="5970" w:type="dxa"/>
            <w:shd w:val="clear" w:color="auto" w:fill="auto"/>
            <w:vAlign w:val="center"/>
          </w:tcPr>
          <w:p w:rsidR="00276145" w:rsidRPr="00251EBC" w:rsidRDefault="00276145"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Environmental Quality Information System</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ILW</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Instrumentation Lab Workbook</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LT</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Long-term</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Massachusetts</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MAP2</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Probabilistic (wadeable) Stream Monitoring</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MAP2-Lakes</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Probabilistic Lake Monitoring</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MassDEP</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Massachusetts Department of Environmental Protection</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MDFG</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Massachusetts Department of Fish and Game</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MDMF</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Massachusetts Division of Marine Fisheries</w:t>
            </w:r>
          </w:p>
        </w:tc>
      </w:tr>
      <w:tr w:rsidR="002741FA" w:rsidTr="00251EBC">
        <w:trPr>
          <w:jc w:val="center"/>
        </w:trPr>
        <w:tc>
          <w:tcPr>
            <w:tcW w:w="1335" w:type="dxa"/>
            <w:shd w:val="clear" w:color="auto" w:fill="auto"/>
            <w:vAlign w:val="center"/>
          </w:tcPr>
          <w:p w:rsidR="002741FA" w:rsidRPr="00251EBC" w:rsidRDefault="002741FA"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mg/L</w:t>
            </w:r>
          </w:p>
        </w:tc>
        <w:tc>
          <w:tcPr>
            <w:tcW w:w="5970" w:type="dxa"/>
            <w:shd w:val="clear" w:color="auto" w:fill="auto"/>
            <w:vAlign w:val="center"/>
          </w:tcPr>
          <w:p w:rsidR="002741FA" w:rsidRPr="00251EBC" w:rsidRDefault="005011B5"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w:t>
            </w:r>
            <w:r w:rsidR="002741FA" w:rsidRPr="00251EBC">
              <w:rPr>
                <w:rFonts w:ascii="Franklin Gothic Book" w:hAnsi="Franklin Gothic Book"/>
                <w:b w:val="0"/>
                <w:sz w:val="20"/>
                <w:szCs w:val="20"/>
              </w:rPr>
              <w:t>illigrams per liter</w:t>
            </w:r>
          </w:p>
        </w:tc>
      </w:tr>
      <w:tr w:rsidR="002741FA" w:rsidTr="00251EBC">
        <w:trPr>
          <w:jc w:val="center"/>
        </w:trPr>
        <w:tc>
          <w:tcPr>
            <w:tcW w:w="1335" w:type="dxa"/>
            <w:shd w:val="clear" w:color="auto" w:fill="auto"/>
            <w:vAlign w:val="center"/>
          </w:tcPr>
          <w:p w:rsidR="002741FA" w:rsidRPr="00251EBC" w:rsidRDefault="002741FA"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µS/cm</w:t>
            </w:r>
          </w:p>
        </w:tc>
        <w:tc>
          <w:tcPr>
            <w:tcW w:w="5970" w:type="dxa"/>
            <w:shd w:val="clear" w:color="auto" w:fill="auto"/>
            <w:vAlign w:val="center"/>
          </w:tcPr>
          <w:p w:rsidR="002741FA" w:rsidRPr="00251EBC" w:rsidRDefault="002741FA"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microSiemens per centimeter</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NESQA</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Northeast Stream Quality Assessment</w:t>
            </w:r>
          </w:p>
        </w:tc>
      </w:tr>
      <w:tr w:rsidR="002741FA" w:rsidTr="00251EBC">
        <w:trPr>
          <w:jc w:val="center"/>
        </w:trPr>
        <w:tc>
          <w:tcPr>
            <w:tcW w:w="1335" w:type="dxa"/>
            <w:shd w:val="clear" w:color="auto" w:fill="auto"/>
            <w:vAlign w:val="center"/>
          </w:tcPr>
          <w:p w:rsidR="002741FA" w:rsidRPr="00251EBC" w:rsidRDefault="002741FA"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NIST</w:t>
            </w:r>
          </w:p>
        </w:tc>
        <w:tc>
          <w:tcPr>
            <w:tcW w:w="5970" w:type="dxa"/>
            <w:shd w:val="clear" w:color="auto" w:fill="auto"/>
            <w:vAlign w:val="center"/>
          </w:tcPr>
          <w:p w:rsidR="002741FA" w:rsidRPr="00251EBC" w:rsidRDefault="002741FA"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National Institute of Standards and Technology</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NoEaST</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NorthEast Stream Temperature Web Portal</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NPDES</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National Pollutant Discharge Elimination System</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OOW</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Out of water</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PM</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Project manager</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QA</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Quality assurance</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QAPP</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Quality Assurance Project Plan</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QC</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Quality control</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RIFLS</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River Instream FLow Stewards</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RMN</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Reference Monitoring Network</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RSN</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Reference Site Network</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SC</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Specific conductivity</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SOP</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Standard Operating Procedure</w:t>
            </w:r>
          </w:p>
        </w:tc>
      </w:tr>
      <w:tr w:rsidR="00420128" w:rsidTr="00251EBC">
        <w:trPr>
          <w:jc w:val="center"/>
        </w:trPr>
        <w:tc>
          <w:tcPr>
            <w:tcW w:w="1335"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ST</w:t>
            </w:r>
          </w:p>
        </w:tc>
        <w:tc>
          <w:tcPr>
            <w:tcW w:w="5970" w:type="dxa"/>
            <w:shd w:val="clear" w:color="auto" w:fill="auto"/>
            <w:vAlign w:val="center"/>
          </w:tcPr>
          <w:p w:rsidR="00420128" w:rsidRPr="00251EBC" w:rsidRDefault="00420128"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Short-term</w:t>
            </w:r>
          </w:p>
        </w:tc>
      </w:tr>
      <w:tr w:rsidR="00420128" w:rsidTr="00251EBC">
        <w:trPr>
          <w:jc w:val="center"/>
        </w:trPr>
        <w:tc>
          <w:tcPr>
            <w:tcW w:w="1335" w:type="dxa"/>
            <w:shd w:val="clear" w:color="auto" w:fill="auto"/>
            <w:vAlign w:val="center"/>
          </w:tcPr>
          <w:p w:rsidR="00420128"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SWQS</w:t>
            </w:r>
          </w:p>
        </w:tc>
        <w:tc>
          <w:tcPr>
            <w:tcW w:w="5970" w:type="dxa"/>
            <w:shd w:val="clear" w:color="auto" w:fill="auto"/>
            <w:vAlign w:val="center"/>
          </w:tcPr>
          <w:p w:rsidR="00420128"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Surface Water Quality Standards</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T or temp</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Temperature</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TMDL</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Total Maximum Daily Load</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USFS</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United States Forestry Service</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USFWS</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United States Fish and Wildlife Service</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USGS</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United States Geological Survey</w:t>
            </w:r>
          </w:p>
        </w:tc>
      </w:tr>
      <w:tr w:rsidR="00ED104D" w:rsidTr="00251EBC">
        <w:trPr>
          <w:jc w:val="center"/>
        </w:trPr>
        <w:tc>
          <w:tcPr>
            <w:tcW w:w="1335"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WPP</w:t>
            </w:r>
          </w:p>
        </w:tc>
        <w:tc>
          <w:tcPr>
            <w:tcW w:w="5970" w:type="dxa"/>
            <w:shd w:val="clear" w:color="auto" w:fill="auto"/>
            <w:vAlign w:val="center"/>
          </w:tcPr>
          <w:p w:rsidR="00ED104D" w:rsidRPr="00251EBC" w:rsidRDefault="00ED104D" w:rsidP="00251EBC">
            <w:pPr>
              <w:pStyle w:val="Heading1"/>
              <w:jc w:val="left"/>
              <w:rPr>
                <w:rFonts w:ascii="Franklin Gothic Book" w:hAnsi="Franklin Gothic Book"/>
                <w:b w:val="0"/>
                <w:sz w:val="20"/>
                <w:szCs w:val="20"/>
              </w:rPr>
            </w:pPr>
            <w:r w:rsidRPr="00251EBC">
              <w:rPr>
                <w:rFonts w:ascii="Franklin Gothic Book" w:hAnsi="Franklin Gothic Book"/>
                <w:b w:val="0"/>
                <w:sz w:val="20"/>
                <w:szCs w:val="20"/>
              </w:rPr>
              <w:t>Watershed Planning Program</w:t>
            </w:r>
          </w:p>
        </w:tc>
      </w:tr>
    </w:tbl>
    <w:p w:rsidR="00D37864" w:rsidRPr="00F26858" w:rsidRDefault="00DE6820" w:rsidP="00DE6820">
      <w:pPr>
        <w:pStyle w:val="Heading1"/>
        <w:rPr>
          <w:rFonts w:ascii="Franklin Gothic Book" w:hAnsi="Franklin Gothic Book"/>
          <w:color w:val="0000FF"/>
        </w:rPr>
      </w:pPr>
      <w:r w:rsidRPr="00D065A8">
        <w:rPr>
          <w:rFonts w:ascii="Franklin Gothic Book" w:hAnsi="Franklin Gothic Book"/>
        </w:rPr>
        <w:t xml:space="preserve"> </w:t>
      </w:r>
      <w:r w:rsidR="00D065A8" w:rsidRPr="00D065A8">
        <w:rPr>
          <w:rFonts w:ascii="Franklin Gothic Book" w:hAnsi="Franklin Gothic Book"/>
        </w:rPr>
        <w:br w:type="page"/>
      </w:r>
    </w:p>
    <w:p w:rsidR="00080008" w:rsidRDefault="00080008" w:rsidP="00D065A8">
      <w:pPr>
        <w:pStyle w:val="Heading1"/>
        <w:rPr>
          <w:rFonts w:ascii="Franklin Gothic Book" w:hAnsi="Franklin Gothic Book"/>
          <w:caps/>
        </w:rPr>
      </w:pPr>
      <w:bookmarkStart w:id="0" w:name="_Toc483915587"/>
      <w:r w:rsidRPr="00940478">
        <w:rPr>
          <w:rFonts w:ascii="Franklin Gothic Book" w:hAnsi="Franklin Gothic Book"/>
          <w:caps/>
        </w:rPr>
        <w:t>Objectives</w:t>
      </w:r>
      <w:bookmarkEnd w:id="0"/>
    </w:p>
    <w:p w:rsidR="00D065A8" w:rsidRDefault="00D065A8" w:rsidP="00D065A8">
      <w:pPr>
        <w:pStyle w:val="CM16"/>
        <w:spacing w:after="0"/>
        <w:rPr>
          <w:rFonts w:ascii="Franklin Gothic Book" w:hAnsi="Franklin Gothic Book" w:cs="Times New Roman"/>
          <w:color w:val="000000"/>
          <w:sz w:val="22"/>
          <w:szCs w:val="22"/>
        </w:rPr>
      </w:pPr>
    </w:p>
    <w:p w:rsidR="00080008" w:rsidRDefault="00D37864" w:rsidP="00D065A8">
      <w:pPr>
        <w:pStyle w:val="CM16"/>
        <w:spacing w:after="0"/>
        <w:rPr>
          <w:rFonts w:ascii="Franklin Gothic Book" w:hAnsi="Franklin Gothic Book" w:cs="Times New Roman"/>
          <w:color w:val="000000"/>
          <w:sz w:val="22"/>
          <w:szCs w:val="22"/>
        </w:rPr>
      </w:pPr>
      <w:r w:rsidRPr="00294004">
        <w:rPr>
          <w:rFonts w:ascii="Franklin Gothic Book" w:hAnsi="Franklin Gothic Book" w:cs="Times New Roman"/>
          <w:color w:val="000000"/>
          <w:sz w:val="22"/>
          <w:szCs w:val="22"/>
        </w:rPr>
        <w:t>The purpose of th</w:t>
      </w:r>
      <w:r w:rsidR="00080008" w:rsidRPr="00294004">
        <w:rPr>
          <w:rFonts w:ascii="Franklin Gothic Book" w:hAnsi="Franklin Gothic Book" w:cs="Times New Roman"/>
          <w:color w:val="000000"/>
          <w:sz w:val="22"/>
          <w:szCs w:val="22"/>
        </w:rPr>
        <w:t xml:space="preserve">e continuous stream temperature monitoring </w:t>
      </w:r>
      <w:r w:rsidRPr="00294004">
        <w:rPr>
          <w:rFonts w:ascii="Franklin Gothic Book" w:hAnsi="Franklin Gothic Book" w:cs="Times New Roman"/>
          <w:color w:val="000000"/>
          <w:sz w:val="22"/>
          <w:szCs w:val="22"/>
        </w:rPr>
        <w:t>program is to collect</w:t>
      </w:r>
      <w:r w:rsidR="004C38CF" w:rsidRPr="00294004">
        <w:rPr>
          <w:rFonts w:ascii="Franklin Gothic Book" w:hAnsi="Franklin Gothic Book" w:cs="Times New Roman"/>
          <w:color w:val="000000"/>
          <w:sz w:val="22"/>
          <w:szCs w:val="22"/>
        </w:rPr>
        <w:t xml:space="preserve"> </w:t>
      </w:r>
      <w:r w:rsidRPr="00294004">
        <w:rPr>
          <w:rFonts w:ascii="Franklin Gothic Book" w:hAnsi="Franklin Gothic Book" w:cs="Times New Roman"/>
          <w:color w:val="000000"/>
          <w:sz w:val="22"/>
          <w:szCs w:val="22"/>
        </w:rPr>
        <w:t xml:space="preserve">temperature data </w:t>
      </w:r>
      <w:r w:rsidR="00080008" w:rsidRPr="00294004">
        <w:rPr>
          <w:rFonts w:ascii="Franklin Gothic Book" w:hAnsi="Franklin Gothic Book" w:cs="Times New Roman"/>
          <w:color w:val="000000"/>
          <w:sz w:val="22"/>
          <w:szCs w:val="22"/>
        </w:rPr>
        <w:t xml:space="preserve">at </w:t>
      </w:r>
      <w:r w:rsidR="004E4624">
        <w:rPr>
          <w:rFonts w:ascii="Franklin Gothic Book" w:hAnsi="Franklin Gothic Book" w:cs="Times New Roman"/>
          <w:color w:val="000000"/>
          <w:sz w:val="22"/>
          <w:szCs w:val="22"/>
        </w:rPr>
        <w:t xml:space="preserve">regular intervals over a fixed time period in </w:t>
      </w:r>
      <w:r w:rsidR="00080008" w:rsidRPr="00294004">
        <w:rPr>
          <w:rFonts w:ascii="Franklin Gothic Book" w:hAnsi="Franklin Gothic Book" w:cs="Times New Roman"/>
          <w:color w:val="000000"/>
          <w:sz w:val="22"/>
          <w:szCs w:val="22"/>
        </w:rPr>
        <w:t xml:space="preserve">selected </w:t>
      </w:r>
      <w:r w:rsidR="00BC01B7" w:rsidRPr="00294004">
        <w:rPr>
          <w:rFonts w:ascii="Franklin Gothic Book" w:hAnsi="Franklin Gothic Book" w:cs="Times New Roman"/>
          <w:color w:val="000000"/>
          <w:sz w:val="22"/>
          <w:szCs w:val="22"/>
        </w:rPr>
        <w:t>wadeable streams</w:t>
      </w:r>
      <w:r w:rsidR="00080008" w:rsidRPr="00294004">
        <w:rPr>
          <w:rFonts w:ascii="Franklin Gothic Book" w:hAnsi="Franklin Gothic Book" w:cs="Times New Roman"/>
          <w:color w:val="000000"/>
          <w:sz w:val="22"/>
          <w:szCs w:val="22"/>
        </w:rPr>
        <w:t xml:space="preserve"> in Massachusetts</w:t>
      </w:r>
      <w:r w:rsidR="00AD41DF">
        <w:rPr>
          <w:rFonts w:ascii="Franklin Gothic Book" w:hAnsi="Franklin Gothic Book" w:cs="Times New Roman"/>
          <w:color w:val="000000"/>
          <w:sz w:val="22"/>
          <w:szCs w:val="22"/>
        </w:rPr>
        <w:t xml:space="preserve"> (MA)</w:t>
      </w:r>
      <w:r w:rsidR="00BC01B7" w:rsidRPr="00294004">
        <w:rPr>
          <w:rFonts w:ascii="Franklin Gothic Book" w:hAnsi="Franklin Gothic Book" w:cs="Times New Roman"/>
          <w:color w:val="000000"/>
          <w:sz w:val="22"/>
          <w:szCs w:val="22"/>
        </w:rPr>
        <w:t>, in order to</w:t>
      </w:r>
      <w:r w:rsidRPr="00294004">
        <w:rPr>
          <w:rFonts w:ascii="Franklin Gothic Book" w:hAnsi="Franklin Gothic Book" w:cs="Times New Roman"/>
          <w:color w:val="000000"/>
          <w:sz w:val="22"/>
          <w:szCs w:val="22"/>
        </w:rPr>
        <w:t xml:space="preserve"> </w:t>
      </w:r>
      <w:r w:rsidR="00080008" w:rsidRPr="00294004">
        <w:rPr>
          <w:rFonts w:ascii="Franklin Gothic Book" w:hAnsi="Franklin Gothic Book" w:cs="Times New Roman"/>
          <w:color w:val="000000"/>
          <w:sz w:val="22"/>
          <w:szCs w:val="22"/>
        </w:rPr>
        <w:t>meet the following objectives:</w:t>
      </w:r>
    </w:p>
    <w:p w:rsidR="00F636D8" w:rsidRPr="00F636D8" w:rsidRDefault="00F636D8" w:rsidP="00F636D8">
      <w:pPr>
        <w:pStyle w:val="Default"/>
      </w:pPr>
    </w:p>
    <w:p w:rsidR="00BC01B7" w:rsidRPr="00294004" w:rsidRDefault="00BC01B7" w:rsidP="00BC01B7">
      <w:pPr>
        <w:pStyle w:val="Default"/>
        <w:numPr>
          <w:ilvl w:val="0"/>
          <w:numId w:val="7"/>
        </w:numPr>
        <w:spacing w:before="120" w:after="120"/>
        <w:rPr>
          <w:rFonts w:ascii="Franklin Gothic Book" w:hAnsi="Franklin Gothic Book" w:cs="Times New Roman"/>
          <w:sz w:val="22"/>
          <w:szCs w:val="22"/>
        </w:rPr>
      </w:pPr>
      <w:r w:rsidRPr="00294004">
        <w:rPr>
          <w:rFonts w:ascii="Franklin Gothic Book" w:hAnsi="Franklin Gothic Book" w:cs="Times New Roman"/>
          <w:sz w:val="22"/>
          <w:szCs w:val="22"/>
        </w:rPr>
        <w:t xml:space="preserve">Assess the Aquatic Life Use </w:t>
      </w:r>
      <w:r w:rsidR="00D102C9">
        <w:rPr>
          <w:rFonts w:ascii="Franklin Gothic Book" w:hAnsi="Franklin Gothic Book" w:cs="Times New Roman"/>
          <w:sz w:val="22"/>
          <w:szCs w:val="22"/>
        </w:rPr>
        <w:t xml:space="preserve">(ALU) </w:t>
      </w:r>
      <w:r w:rsidRPr="00294004">
        <w:rPr>
          <w:rFonts w:ascii="Franklin Gothic Book" w:hAnsi="Franklin Gothic Book" w:cs="Times New Roman"/>
          <w:sz w:val="22"/>
          <w:szCs w:val="22"/>
        </w:rPr>
        <w:t xml:space="preserve">status with respect to </w:t>
      </w:r>
      <w:r w:rsidR="002E3154" w:rsidRPr="00294004">
        <w:rPr>
          <w:rFonts w:ascii="Franklin Gothic Book" w:hAnsi="Franklin Gothic Book" w:cs="Times New Roman"/>
          <w:sz w:val="22"/>
          <w:szCs w:val="22"/>
        </w:rPr>
        <w:t xml:space="preserve">ambient </w:t>
      </w:r>
      <w:r w:rsidRPr="00294004">
        <w:rPr>
          <w:rFonts w:ascii="Franklin Gothic Book" w:hAnsi="Franklin Gothic Book" w:cs="Times New Roman"/>
          <w:sz w:val="22"/>
          <w:szCs w:val="22"/>
        </w:rPr>
        <w:t>temperature</w:t>
      </w:r>
      <w:r w:rsidR="002E3154" w:rsidRPr="00294004">
        <w:rPr>
          <w:rFonts w:ascii="Franklin Gothic Book" w:hAnsi="Franklin Gothic Book" w:cs="Times New Roman"/>
          <w:sz w:val="22"/>
          <w:szCs w:val="22"/>
        </w:rPr>
        <w:t>s</w:t>
      </w:r>
      <w:r w:rsidR="00E874FC" w:rsidRPr="00294004">
        <w:rPr>
          <w:rFonts w:ascii="Franklin Gothic Book" w:hAnsi="Franklin Gothic Book" w:cs="Times New Roman"/>
          <w:sz w:val="22"/>
          <w:szCs w:val="22"/>
        </w:rPr>
        <w:t xml:space="preserve"> (and dissolved oxygen, as feasible)</w:t>
      </w:r>
      <w:r w:rsidR="002E3154" w:rsidRPr="00294004">
        <w:rPr>
          <w:rFonts w:ascii="Franklin Gothic Book" w:hAnsi="Franklin Gothic Book" w:cs="Times New Roman"/>
          <w:sz w:val="22"/>
          <w:szCs w:val="22"/>
        </w:rPr>
        <w:t>,</w:t>
      </w:r>
      <w:r w:rsidRPr="00294004">
        <w:rPr>
          <w:rFonts w:ascii="Franklin Gothic Book" w:hAnsi="Franklin Gothic Book" w:cs="Times New Roman"/>
          <w:sz w:val="22"/>
          <w:szCs w:val="22"/>
        </w:rPr>
        <w:t xml:space="preserve"> based on applicable water quality standards </w:t>
      </w:r>
      <w:r w:rsidR="002E3154" w:rsidRPr="00294004">
        <w:rPr>
          <w:rFonts w:ascii="Franklin Gothic Book" w:hAnsi="Franklin Gothic Book" w:cs="Times New Roman"/>
          <w:sz w:val="22"/>
          <w:szCs w:val="22"/>
        </w:rPr>
        <w:t xml:space="preserve">and data collected at targeted locations </w:t>
      </w:r>
      <w:r w:rsidR="004C38CF" w:rsidRPr="00294004">
        <w:rPr>
          <w:rFonts w:ascii="Franklin Gothic Book" w:hAnsi="Franklin Gothic Book" w:cs="Times New Roman"/>
          <w:sz w:val="22"/>
          <w:szCs w:val="22"/>
        </w:rPr>
        <w:t xml:space="preserve">using a </w:t>
      </w:r>
      <w:r w:rsidR="004C38CF" w:rsidRPr="00294004">
        <w:rPr>
          <w:rFonts w:ascii="Franklin Gothic Book" w:hAnsi="Franklin Gothic Book" w:cs="Times New Roman"/>
          <w:sz w:val="22"/>
          <w:szCs w:val="22"/>
          <w:u w:val="single"/>
        </w:rPr>
        <w:t xml:space="preserve">short-term </w:t>
      </w:r>
      <w:r w:rsidR="002E3154" w:rsidRPr="00294004">
        <w:rPr>
          <w:rFonts w:ascii="Franklin Gothic Book" w:hAnsi="Franklin Gothic Book" w:cs="Times New Roman"/>
          <w:sz w:val="22"/>
          <w:szCs w:val="22"/>
          <w:u w:val="single"/>
        </w:rPr>
        <w:t>s</w:t>
      </w:r>
      <w:r w:rsidR="004C38CF" w:rsidRPr="00294004">
        <w:rPr>
          <w:rFonts w:ascii="Franklin Gothic Book" w:hAnsi="Franklin Gothic Book" w:cs="Times New Roman"/>
          <w:sz w:val="22"/>
          <w:szCs w:val="22"/>
          <w:u w:val="single"/>
        </w:rPr>
        <w:t>ite network</w:t>
      </w:r>
    </w:p>
    <w:p w:rsidR="00D37864" w:rsidRPr="00294004" w:rsidRDefault="00BC01B7" w:rsidP="00080008">
      <w:pPr>
        <w:pStyle w:val="Default"/>
        <w:numPr>
          <w:ilvl w:val="0"/>
          <w:numId w:val="7"/>
        </w:numPr>
        <w:spacing w:before="120" w:after="120"/>
        <w:rPr>
          <w:rFonts w:ascii="Franklin Gothic Book" w:hAnsi="Franklin Gothic Book" w:cs="Times New Roman"/>
          <w:sz w:val="22"/>
          <w:szCs w:val="22"/>
        </w:rPr>
      </w:pPr>
      <w:r w:rsidRPr="00294004">
        <w:rPr>
          <w:rFonts w:ascii="Franklin Gothic Book" w:hAnsi="Franklin Gothic Book" w:cs="Times New Roman"/>
          <w:sz w:val="22"/>
          <w:szCs w:val="22"/>
        </w:rPr>
        <w:t>S</w:t>
      </w:r>
      <w:r w:rsidR="00D37864" w:rsidRPr="00294004">
        <w:rPr>
          <w:rFonts w:ascii="Franklin Gothic Book" w:hAnsi="Franklin Gothic Book" w:cs="Times New Roman"/>
          <w:sz w:val="22"/>
          <w:szCs w:val="22"/>
        </w:rPr>
        <w:t xml:space="preserve">upport </w:t>
      </w:r>
      <w:r w:rsidRPr="00294004">
        <w:rPr>
          <w:rFonts w:ascii="Franklin Gothic Book" w:hAnsi="Franklin Gothic Book" w:cs="Times New Roman"/>
          <w:sz w:val="22"/>
          <w:szCs w:val="22"/>
        </w:rPr>
        <w:t>the need for continuous temperature data used for other purposes, including</w:t>
      </w:r>
      <w:r w:rsidR="00D37864" w:rsidRPr="00294004">
        <w:rPr>
          <w:rFonts w:ascii="Franklin Gothic Book" w:hAnsi="Franklin Gothic Book" w:cs="Times New Roman"/>
          <w:sz w:val="22"/>
          <w:szCs w:val="22"/>
        </w:rPr>
        <w:t xml:space="preserve"> Total Maximum Daily Load (TMDL) studies, </w:t>
      </w:r>
      <w:r w:rsidRPr="00294004">
        <w:rPr>
          <w:rFonts w:ascii="Franklin Gothic Book" w:hAnsi="Franklin Gothic Book" w:cs="Times New Roman"/>
          <w:sz w:val="22"/>
          <w:szCs w:val="22"/>
        </w:rPr>
        <w:t xml:space="preserve">ecoregional databases, temperature models, </w:t>
      </w:r>
      <w:r w:rsidR="00DE6820">
        <w:rPr>
          <w:rFonts w:ascii="Franklin Gothic Book" w:hAnsi="Franklin Gothic Book" w:cs="Times New Roman"/>
          <w:sz w:val="22"/>
          <w:szCs w:val="22"/>
        </w:rPr>
        <w:t>National Pollutant Discharge Elimination System (</w:t>
      </w:r>
      <w:r w:rsidRPr="00294004">
        <w:rPr>
          <w:rFonts w:ascii="Franklin Gothic Book" w:hAnsi="Franklin Gothic Book" w:cs="Times New Roman"/>
          <w:sz w:val="22"/>
          <w:szCs w:val="22"/>
        </w:rPr>
        <w:t>NPDES</w:t>
      </w:r>
      <w:r w:rsidR="00DE6820">
        <w:rPr>
          <w:rFonts w:ascii="Franklin Gothic Book" w:hAnsi="Franklin Gothic Book" w:cs="Times New Roman"/>
          <w:sz w:val="22"/>
          <w:szCs w:val="22"/>
        </w:rPr>
        <w:t>)</w:t>
      </w:r>
      <w:r w:rsidRPr="00294004">
        <w:rPr>
          <w:rFonts w:ascii="Franklin Gothic Book" w:hAnsi="Franklin Gothic Book" w:cs="Times New Roman"/>
          <w:sz w:val="22"/>
          <w:szCs w:val="22"/>
        </w:rPr>
        <w:t xml:space="preserve"> permitting, </w:t>
      </w:r>
      <w:r w:rsidR="004C38CF" w:rsidRPr="00294004">
        <w:rPr>
          <w:rFonts w:ascii="Franklin Gothic Book" w:hAnsi="Franklin Gothic Book" w:cs="Times New Roman"/>
          <w:sz w:val="22"/>
          <w:szCs w:val="22"/>
        </w:rPr>
        <w:t xml:space="preserve">fishery </w:t>
      </w:r>
      <w:r w:rsidR="004C38CF" w:rsidRPr="00294004">
        <w:rPr>
          <w:rFonts w:ascii="Franklin Gothic Book" w:hAnsi="Franklin Gothic Book" w:cs="Times New Roman"/>
          <w:color w:val="auto"/>
          <w:sz w:val="22"/>
          <w:szCs w:val="22"/>
        </w:rPr>
        <w:t xml:space="preserve">management, </w:t>
      </w:r>
      <w:r w:rsidR="008C5B4D" w:rsidRPr="00294004">
        <w:rPr>
          <w:rFonts w:ascii="Franklin Gothic Book" w:hAnsi="Franklin Gothic Book" w:cs="Times New Roman"/>
          <w:color w:val="auto"/>
          <w:sz w:val="22"/>
          <w:szCs w:val="22"/>
        </w:rPr>
        <w:t>p</w:t>
      </w:r>
      <w:r w:rsidR="008C5B4D" w:rsidRPr="00294004">
        <w:rPr>
          <w:rFonts w:ascii="Franklin Gothic Book" w:hAnsi="Franklin Gothic Book"/>
          <w:color w:val="auto"/>
          <w:sz w:val="22"/>
          <w:szCs w:val="22"/>
        </w:rPr>
        <w:t>rotecting cold water fisheries,</w:t>
      </w:r>
      <w:r w:rsidR="008C5B4D" w:rsidRPr="00294004">
        <w:rPr>
          <w:rFonts w:ascii="Franklin Gothic Book" w:hAnsi="Franklin Gothic Book" w:cs="Times New Roman"/>
          <w:color w:val="auto"/>
          <w:sz w:val="22"/>
          <w:szCs w:val="22"/>
        </w:rPr>
        <w:t xml:space="preserve"> </w:t>
      </w:r>
      <w:r w:rsidRPr="00294004">
        <w:rPr>
          <w:rFonts w:ascii="Franklin Gothic Book" w:hAnsi="Franklin Gothic Book" w:cs="Times New Roman"/>
          <w:color w:val="auto"/>
          <w:sz w:val="22"/>
          <w:szCs w:val="22"/>
        </w:rPr>
        <w:t>etc</w:t>
      </w:r>
      <w:r w:rsidRPr="00294004">
        <w:rPr>
          <w:rFonts w:ascii="Franklin Gothic Book" w:hAnsi="Franklin Gothic Book" w:cs="Times New Roman"/>
          <w:sz w:val="22"/>
          <w:szCs w:val="22"/>
        </w:rPr>
        <w:t>.</w:t>
      </w:r>
      <w:r w:rsidR="00D37864" w:rsidRPr="00294004">
        <w:rPr>
          <w:rFonts w:ascii="Franklin Gothic Book" w:hAnsi="Franklin Gothic Book" w:cs="Times New Roman"/>
          <w:sz w:val="22"/>
          <w:szCs w:val="22"/>
        </w:rPr>
        <w:t xml:space="preserve">  </w:t>
      </w:r>
    </w:p>
    <w:p w:rsidR="00D37864" w:rsidRPr="00294004" w:rsidRDefault="00D37864">
      <w:pPr>
        <w:pStyle w:val="Default"/>
        <w:rPr>
          <w:rFonts w:ascii="Franklin Gothic Book" w:hAnsi="Franklin Gothic Book" w:cs="Times New Roman"/>
        </w:rPr>
      </w:pPr>
    </w:p>
    <w:p w:rsidR="00D37864" w:rsidRPr="00940478" w:rsidRDefault="00D37864" w:rsidP="00A85915">
      <w:pPr>
        <w:pStyle w:val="Heading1"/>
        <w:spacing w:after="120"/>
        <w:rPr>
          <w:rFonts w:ascii="Franklin Gothic Book" w:hAnsi="Franklin Gothic Book"/>
          <w:caps/>
        </w:rPr>
      </w:pPr>
      <w:bookmarkStart w:id="1" w:name="_Toc483915588"/>
      <w:r w:rsidRPr="00940478">
        <w:rPr>
          <w:rFonts w:ascii="Franklin Gothic Book" w:hAnsi="Franklin Gothic Book"/>
          <w:caps/>
        </w:rPr>
        <w:t>Background</w:t>
      </w:r>
      <w:bookmarkEnd w:id="1"/>
    </w:p>
    <w:p w:rsidR="00794BEC" w:rsidRPr="00A321A4" w:rsidRDefault="004C38CF" w:rsidP="004C38CF">
      <w:pPr>
        <w:spacing w:after="0" w:line="240" w:lineRule="auto"/>
        <w:rPr>
          <w:rFonts w:ascii="Franklin Gothic Book" w:hAnsi="Franklin Gothic Book"/>
        </w:rPr>
      </w:pPr>
      <w:r w:rsidRPr="00294004">
        <w:rPr>
          <w:rFonts w:ascii="Franklin Gothic Book" w:hAnsi="Franklin Gothic Book"/>
        </w:rPr>
        <w:t xml:space="preserve">Water temperature is an important monitoring parameter for surface water management and for </w:t>
      </w:r>
      <w:r w:rsidR="00D102C9">
        <w:rPr>
          <w:rFonts w:ascii="Franklin Gothic Book" w:hAnsi="Franklin Gothic Book"/>
        </w:rPr>
        <w:t>ALU</w:t>
      </w:r>
      <w:r w:rsidRPr="00A321A4">
        <w:rPr>
          <w:rFonts w:ascii="Franklin Gothic Book" w:hAnsi="Franklin Gothic Book"/>
        </w:rPr>
        <w:t xml:space="preserve"> assessment under the federal Clean Water Act (CWA). </w:t>
      </w:r>
      <w:r w:rsidR="004D058F" w:rsidRPr="00A321A4">
        <w:rPr>
          <w:rFonts w:ascii="Franklin Gothic Book" w:hAnsi="Franklin Gothic Book"/>
        </w:rPr>
        <w:t xml:space="preserve"> </w:t>
      </w:r>
      <w:r w:rsidR="00E874FC">
        <w:rPr>
          <w:rFonts w:ascii="Franklin Gothic Book" w:hAnsi="Franklin Gothic Book"/>
        </w:rPr>
        <w:t>Recent t</w:t>
      </w:r>
      <w:r w:rsidR="00AD41DF">
        <w:rPr>
          <w:rFonts w:ascii="Franklin Gothic Book" w:hAnsi="Franklin Gothic Book"/>
        </w:rPr>
        <w:t xml:space="preserve">emperature monitoring </w:t>
      </w:r>
      <w:r w:rsidR="00EA7B95">
        <w:rPr>
          <w:rFonts w:ascii="Franklin Gothic Book" w:hAnsi="Franklin Gothic Book"/>
        </w:rPr>
        <w:t xml:space="preserve">conducted </w:t>
      </w:r>
      <w:r w:rsidR="00AD41DF">
        <w:rPr>
          <w:rFonts w:ascii="Franklin Gothic Book" w:hAnsi="Franklin Gothic Book"/>
        </w:rPr>
        <w:t>by the Massachusetts Department of Protection (</w:t>
      </w:r>
      <w:r w:rsidR="00D84131" w:rsidRPr="00AD41DF">
        <w:rPr>
          <w:rFonts w:ascii="Franklin Gothic Book" w:hAnsi="Franklin Gothic Book"/>
        </w:rPr>
        <w:t>MassDEP</w:t>
      </w:r>
      <w:r w:rsidR="00AD41DF">
        <w:rPr>
          <w:rFonts w:ascii="Franklin Gothic Book" w:hAnsi="Franklin Gothic Book"/>
        </w:rPr>
        <w:t>)</w:t>
      </w:r>
      <w:r w:rsidR="00D84131" w:rsidRPr="00AD41DF">
        <w:rPr>
          <w:rFonts w:ascii="Franklin Gothic Book" w:hAnsi="Franklin Gothic Book"/>
        </w:rPr>
        <w:t xml:space="preserve"> </w:t>
      </w:r>
      <w:r w:rsidRPr="00AD41DF">
        <w:rPr>
          <w:rFonts w:ascii="Franklin Gothic Book" w:hAnsi="Franklin Gothic Book"/>
        </w:rPr>
        <w:t>Watershed Planning Program</w:t>
      </w:r>
      <w:r w:rsidRPr="00A321A4">
        <w:rPr>
          <w:rFonts w:ascii="Franklin Gothic Book" w:hAnsi="Franklin Gothic Book"/>
        </w:rPr>
        <w:t xml:space="preserve"> </w:t>
      </w:r>
      <w:r w:rsidR="00AD41DF">
        <w:rPr>
          <w:rFonts w:ascii="Franklin Gothic Book" w:hAnsi="Franklin Gothic Book"/>
        </w:rPr>
        <w:t xml:space="preserve">(WPP) </w:t>
      </w:r>
      <w:r w:rsidR="00E874FC">
        <w:rPr>
          <w:rFonts w:ascii="Franklin Gothic Book" w:hAnsi="Franklin Gothic Book"/>
        </w:rPr>
        <w:t>has</w:t>
      </w:r>
      <w:r w:rsidR="004D058F" w:rsidRPr="00A321A4">
        <w:rPr>
          <w:rFonts w:ascii="Franklin Gothic Book" w:hAnsi="Franklin Gothic Book"/>
        </w:rPr>
        <w:t xml:space="preserve"> in</w:t>
      </w:r>
      <w:r w:rsidR="00E874FC">
        <w:rPr>
          <w:rFonts w:ascii="Franklin Gothic Book" w:hAnsi="Franklin Gothic Book"/>
        </w:rPr>
        <w:t>cluded</w:t>
      </w:r>
      <w:r w:rsidR="004D058F" w:rsidRPr="00A321A4">
        <w:rPr>
          <w:rFonts w:ascii="Franklin Gothic Book" w:hAnsi="Franklin Gothic Book"/>
        </w:rPr>
        <w:t xml:space="preserve"> the following</w:t>
      </w:r>
      <w:r w:rsidR="00794BEC" w:rsidRPr="00A321A4">
        <w:rPr>
          <w:rFonts w:ascii="Franklin Gothic Book" w:hAnsi="Franklin Gothic Book"/>
        </w:rPr>
        <w:t>:</w:t>
      </w:r>
    </w:p>
    <w:p w:rsidR="00794BEC" w:rsidRPr="00A321A4" w:rsidRDefault="004D058F" w:rsidP="004D058F">
      <w:pPr>
        <w:numPr>
          <w:ilvl w:val="0"/>
          <w:numId w:val="10"/>
        </w:numPr>
        <w:spacing w:before="60" w:after="60" w:line="240" w:lineRule="auto"/>
        <w:rPr>
          <w:rFonts w:ascii="Franklin Gothic Book" w:hAnsi="Franklin Gothic Book"/>
        </w:rPr>
      </w:pPr>
      <w:r w:rsidRPr="00A321A4">
        <w:rPr>
          <w:rFonts w:ascii="Franklin Gothic Book" w:hAnsi="Franklin Gothic Book"/>
        </w:rPr>
        <w:t>Probabilistic Stream Monitoring</w:t>
      </w:r>
      <w:r w:rsidR="002E3154" w:rsidRPr="00A321A4">
        <w:rPr>
          <w:rFonts w:ascii="Franklin Gothic Book" w:hAnsi="Franklin Gothic Book"/>
        </w:rPr>
        <w:t xml:space="preserve"> (MAP2)</w:t>
      </w:r>
      <w:r w:rsidRPr="00A321A4">
        <w:rPr>
          <w:rFonts w:ascii="Franklin Gothic Book" w:hAnsi="Franklin Gothic Book"/>
        </w:rPr>
        <w:t xml:space="preserve">:  </w:t>
      </w:r>
      <w:r w:rsidR="00794BEC" w:rsidRPr="00A321A4">
        <w:rPr>
          <w:rFonts w:ascii="Franklin Gothic Book" w:hAnsi="Franklin Gothic Book"/>
        </w:rPr>
        <w:t>C</w:t>
      </w:r>
      <w:r w:rsidR="004C38CF" w:rsidRPr="00A321A4">
        <w:rPr>
          <w:rFonts w:ascii="Franklin Gothic Book" w:hAnsi="Franklin Gothic Book"/>
        </w:rPr>
        <w:t xml:space="preserve">ontinuous </w:t>
      </w:r>
      <w:r w:rsidR="00794BEC" w:rsidRPr="00A321A4">
        <w:rPr>
          <w:rFonts w:ascii="Franklin Gothic Book" w:hAnsi="Franklin Gothic Book"/>
        </w:rPr>
        <w:t xml:space="preserve">(30 minute interval for up to 4 summer months) </w:t>
      </w:r>
      <w:r w:rsidR="004C38CF" w:rsidRPr="00A321A4">
        <w:rPr>
          <w:rFonts w:ascii="Franklin Gothic Book" w:hAnsi="Franklin Gothic Book"/>
        </w:rPr>
        <w:t xml:space="preserve">temperature data </w:t>
      </w:r>
      <w:r w:rsidR="00794BEC" w:rsidRPr="00A321A4">
        <w:rPr>
          <w:rFonts w:ascii="Franklin Gothic Book" w:hAnsi="Franklin Gothic Book"/>
        </w:rPr>
        <w:t xml:space="preserve">collection </w:t>
      </w:r>
      <w:r w:rsidR="004C38CF" w:rsidRPr="00A321A4">
        <w:rPr>
          <w:rFonts w:ascii="Franklin Gothic Book" w:hAnsi="Franklin Gothic Book"/>
        </w:rPr>
        <w:t xml:space="preserve">at selected </w:t>
      </w:r>
      <w:r w:rsidRPr="00A321A4">
        <w:rPr>
          <w:rFonts w:ascii="Franklin Gothic Book" w:hAnsi="Franklin Gothic Book"/>
        </w:rPr>
        <w:t>wadeable streams</w:t>
      </w:r>
      <w:r w:rsidR="004C38CF" w:rsidRPr="00A321A4">
        <w:rPr>
          <w:rFonts w:ascii="Franklin Gothic Book" w:hAnsi="Franklin Gothic Book"/>
        </w:rPr>
        <w:t xml:space="preserve"> throughout Massachusetts based on </w:t>
      </w:r>
      <w:r w:rsidR="00794BEC" w:rsidRPr="00A321A4">
        <w:rPr>
          <w:rFonts w:ascii="Franklin Gothic Book" w:hAnsi="Franklin Gothic Book"/>
        </w:rPr>
        <w:t xml:space="preserve">multi-year </w:t>
      </w:r>
      <w:r w:rsidR="004C38CF" w:rsidRPr="00A321A4">
        <w:rPr>
          <w:rFonts w:ascii="Franklin Gothic Book" w:hAnsi="Franklin Gothic Book"/>
        </w:rPr>
        <w:t>probabilistic sampling designs</w:t>
      </w:r>
      <w:r w:rsidR="003F0E4E" w:rsidRPr="00A321A4">
        <w:rPr>
          <w:rFonts w:ascii="Franklin Gothic Book" w:hAnsi="Franklin Gothic Book"/>
        </w:rPr>
        <w:t>.  The most recent effort was a 2011-2015 project.  This monitoring include</w:t>
      </w:r>
      <w:r w:rsidR="009F2B47" w:rsidRPr="00A321A4">
        <w:rPr>
          <w:rFonts w:ascii="Franklin Gothic Book" w:hAnsi="Franklin Gothic Book"/>
        </w:rPr>
        <w:t>s</w:t>
      </w:r>
      <w:r w:rsidRPr="00A321A4">
        <w:rPr>
          <w:rFonts w:ascii="Franklin Gothic Book" w:hAnsi="Franklin Gothic Book"/>
        </w:rPr>
        <w:t xml:space="preserve"> associated</w:t>
      </w:r>
      <w:r w:rsidR="003F0E4E" w:rsidRPr="00A321A4">
        <w:rPr>
          <w:rFonts w:ascii="Franklin Gothic Book" w:hAnsi="Franklin Gothic Book"/>
        </w:rPr>
        <w:t>,</w:t>
      </w:r>
      <w:r w:rsidRPr="00A321A4">
        <w:rPr>
          <w:rFonts w:ascii="Franklin Gothic Book" w:hAnsi="Franklin Gothic Book"/>
        </w:rPr>
        <w:t xml:space="preserve"> discrete </w:t>
      </w:r>
      <w:r w:rsidR="003F0E4E" w:rsidRPr="00A321A4">
        <w:rPr>
          <w:rFonts w:ascii="Franklin Gothic Book" w:hAnsi="Franklin Gothic Book"/>
        </w:rPr>
        <w:t xml:space="preserve">(side-by-side) </w:t>
      </w:r>
      <w:r w:rsidR="00AD41DF">
        <w:rPr>
          <w:rFonts w:ascii="Franklin Gothic Book" w:hAnsi="Franklin Gothic Book"/>
        </w:rPr>
        <w:t>Quality Control (</w:t>
      </w:r>
      <w:r w:rsidRPr="00A321A4">
        <w:rPr>
          <w:rFonts w:ascii="Franklin Gothic Book" w:hAnsi="Franklin Gothic Book"/>
        </w:rPr>
        <w:t>QC</w:t>
      </w:r>
      <w:r w:rsidR="00AD41DF">
        <w:rPr>
          <w:rFonts w:ascii="Franklin Gothic Book" w:hAnsi="Franklin Gothic Book"/>
        </w:rPr>
        <w:t>)</w:t>
      </w:r>
      <w:r w:rsidRPr="00A321A4">
        <w:rPr>
          <w:rFonts w:ascii="Franklin Gothic Book" w:hAnsi="Franklin Gothic Book"/>
        </w:rPr>
        <w:t xml:space="preserve"> measurements</w:t>
      </w:r>
      <w:r w:rsidR="003F0E4E" w:rsidRPr="00A321A4">
        <w:rPr>
          <w:rFonts w:ascii="Franklin Gothic Book" w:hAnsi="Franklin Gothic Book"/>
        </w:rPr>
        <w:t>.</w:t>
      </w:r>
    </w:p>
    <w:p w:rsidR="004D058F" w:rsidRPr="00A321A4" w:rsidRDefault="004D058F" w:rsidP="004D058F">
      <w:pPr>
        <w:numPr>
          <w:ilvl w:val="0"/>
          <w:numId w:val="10"/>
        </w:numPr>
        <w:spacing w:before="60" w:after="60" w:line="240" w:lineRule="auto"/>
        <w:rPr>
          <w:rFonts w:ascii="Franklin Gothic Book" w:hAnsi="Franklin Gothic Book"/>
        </w:rPr>
      </w:pPr>
      <w:r w:rsidRPr="00A321A4">
        <w:rPr>
          <w:rFonts w:ascii="Franklin Gothic Book" w:hAnsi="Franklin Gothic Book"/>
        </w:rPr>
        <w:t xml:space="preserve">Targeted Stream Monitoring:  Continuous </w:t>
      </w:r>
      <w:r w:rsidR="003F0E4E" w:rsidRPr="00A321A4">
        <w:rPr>
          <w:rFonts w:ascii="Franklin Gothic Book" w:hAnsi="Franklin Gothic Book"/>
        </w:rPr>
        <w:t>t</w:t>
      </w:r>
      <w:r w:rsidRPr="00A321A4">
        <w:rPr>
          <w:rFonts w:ascii="Franklin Gothic Book" w:hAnsi="Franklin Gothic Book"/>
        </w:rPr>
        <w:t xml:space="preserve">emperature data collection at selected stations throughout Massachusetts based on </w:t>
      </w:r>
      <w:r w:rsidR="003F0E4E" w:rsidRPr="00A321A4">
        <w:rPr>
          <w:rFonts w:ascii="Franklin Gothic Book" w:hAnsi="Franklin Gothic Book"/>
        </w:rPr>
        <w:t>one-</w:t>
      </w:r>
      <w:r w:rsidR="002E3154" w:rsidRPr="00A321A4">
        <w:rPr>
          <w:rFonts w:ascii="Franklin Gothic Book" w:hAnsi="Franklin Gothic Book"/>
        </w:rPr>
        <w:t>year</w:t>
      </w:r>
      <w:r w:rsidRPr="00A321A4">
        <w:rPr>
          <w:rFonts w:ascii="Franklin Gothic Book" w:hAnsi="Franklin Gothic Book"/>
        </w:rPr>
        <w:t xml:space="preserve"> sampling </w:t>
      </w:r>
      <w:r w:rsidR="003F0E4E" w:rsidRPr="00A321A4">
        <w:rPr>
          <w:rFonts w:ascii="Franklin Gothic Book" w:hAnsi="Franklin Gothic Book"/>
        </w:rPr>
        <w:t>plans</w:t>
      </w:r>
      <w:r w:rsidRPr="00A321A4">
        <w:rPr>
          <w:rFonts w:ascii="Franklin Gothic Book" w:hAnsi="Franklin Gothic Book"/>
        </w:rPr>
        <w:t xml:space="preserve"> (and associated discrete QC measurements)</w:t>
      </w:r>
      <w:r w:rsidR="009727F9">
        <w:rPr>
          <w:rFonts w:ascii="Franklin Gothic Book" w:hAnsi="Franklin Gothic Book"/>
        </w:rPr>
        <w:t>.</w:t>
      </w:r>
    </w:p>
    <w:p w:rsidR="003F0E4E" w:rsidRPr="00A321A4" w:rsidRDefault="003F0E4E" w:rsidP="003F0E4E">
      <w:pPr>
        <w:numPr>
          <w:ilvl w:val="0"/>
          <w:numId w:val="10"/>
        </w:numPr>
        <w:spacing w:before="60" w:after="60" w:line="240" w:lineRule="auto"/>
        <w:rPr>
          <w:rFonts w:ascii="Franklin Gothic Book" w:hAnsi="Franklin Gothic Book"/>
          <w:color w:val="FF0000"/>
        </w:rPr>
      </w:pPr>
      <w:r w:rsidRPr="00A321A4">
        <w:rPr>
          <w:rFonts w:ascii="Franklin Gothic Book" w:hAnsi="Franklin Gothic Book"/>
        </w:rPr>
        <w:t>Reference Site Network</w:t>
      </w:r>
      <w:r w:rsidR="002E3154" w:rsidRPr="00A321A4">
        <w:rPr>
          <w:rFonts w:ascii="Franklin Gothic Book" w:hAnsi="Franklin Gothic Book"/>
        </w:rPr>
        <w:t xml:space="preserve"> Monitoring (RSN)</w:t>
      </w:r>
      <w:r w:rsidRPr="00A321A4">
        <w:rPr>
          <w:rFonts w:ascii="Franklin Gothic Book" w:hAnsi="Franklin Gothic Book"/>
        </w:rPr>
        <w:t>:  Annual, continuous data collection at the same targeted streams</w:t>
      </w:r>
      <w:r w:rsidR="002E3154" w:rsidRPr="00A321A4">
        <w:rPr>
          <w:rFonts w:ascii="Franklin Gothic Book" w:hAnsi="Franklin Gothic Book"/>
        </w:rPr>
        <w:t xml:space="preserve"> each year</w:t>
      </w:r>
      <w:r w:rsidRPr="00A321A4">
        <w:rPr>
          <w:rFonts w:ascii="Franklin Gothic Book" w:hAnsi="Franklin Gothic Book"/>
        </w:rPr>
        <w:t>,</w:t>
      </w:r>
      <w:r w:rsidR="004151BD">
        <w:rPr>
          <w:rFonts w:ascii="Franklin Gothic Book" w:hAnsi="Franklin Gothic Book"/>
        </w:rPr>
        <w:t xml:space="preserve"> for up to 5 years.  Approx. 12 </w:t>
      </w:r>
      <w:r w:rsidR="002E3154" w:rsidRPr="00A321A4">
        <w:rPr>
          <w:rFonts w:ascii="Franklin Gothic Book" w:hAnsi="Franklin Gothic Book"/>
        </w:rPr>
        <w:t xml:space="preserve">sites </w:t>
      </w:r>
      <w:r w:rsidR="004151BD">
        <w:rPr>
          <w:rFonts w:ascii="Franklin Gothic Book" w:hAnsi="Franklin Gothic Book"/>
        </w:rPr>
        <w:t xml:space="preserve">monitored </w:t>
      </w:r>
      <w:r w:rsidR="002E3154" w:rsidRPr="00A321A4">
        <w:rPr>
          <w:rFonts w:ascii="Franklin Gothic Book" w:hAnsi="Franklin Gothic Book"/>
        </w:rPr>
        <w:t>annually</w:t>
      </w:r>
      <w:r w:rsidR="004151BD">
        <w:rPr>
          <w:rFonts w:ascii="Franklin Gothic Book" w:hAnsi="Franklin Gothic Book"/>
        </w:rPr>
        <w:t xml:space="preserve"> from </w:t>
      </w:r>
      <w:r w:rsidR="004151BD" w:rsidRPr="004151BD">
        <w:rPr>
          <w:rFonts w:ascii="Franklin Gothic Book" w:hAnsi="Franklin Gothic Book"/>
        </w:rPr>
        <w:t>2010-2017.</w:t>
      </w:r>
    </w:p>
    <w:p w:rsidR="00794BEC" w:rsidRPr="00A321A4" w:rsidRDefault="004D058F" w:rsidP="004D058F">
      <w:pPr>
        <w:numPr>
          <w:ilvl w:val="0"/>
          <w:numId w:val="10"/>
        </w:numPr>
        <w:spacing w:before="60" w:after="60" w:line="240" w:lineRule="auto"/>
        <w:rPr>
          <w:rFonts w:ascii="Franklin Gothic Book" w:hAnsi="Franklin Gothic Book"/>
        </w:rPr>
      </w:pPr>
      <w:r w:rsidRPr="00A321A4">
        <w:rPr>
          <w:rFonts w:ascii="Franklin Gothic Book" w:hAnsi="Franklin Gothic Book"/>
        </w:rPr>
        <w:t>Probabilistic Lake Monitoring</w:t>
      </w:r>
      <w:r w:rsidR="002E3154" w:rsidRPr="00A321A4">
        <w:rPr>
          <w:rFonts w:ascii="Franklin Gothic Book" w:hAnsi="Franklin Gothic Book"/>
        </w:rPr>
        <w:t xml:space="preserve"> (MAP2-Lakes)</w:t>
      </w:r>
      <w:r w:rsidRPr="00A321A4">
        <w:rPr>
          <w:rFonts w:ascii="Franklin Gothic Book" w:hAnsi="Franklin Gothic Book"/>
        </w:rPr>
        <w:t xml:space="preserve">:  </w:t>
      </w:r>
      <w:r w:rsidR="009F2B47" w:rsidRPr="00A321A4">
        <w:rPr>
          <w:rFonts w:ascii="Franklin Gothic Book" w:hAnsi="Franklin Gothic Book"/>
        </w:rPr>
        <w:t>Discrete d</w:t>
      </w:r>
      <w:r w:rsidR="00794BEC" w:rsidRPr="00A321A4">
        <w:rPr>
          <w:rFonts w:ascii="Franklin Gothic Book" w:hAnsi="Franklin Gothic Book"/>
        </w:rPr>
        <w:t>epth-profiles at targeted TMDL lakes and as part of a probabilistic lakes program (2016-2018)</w:t>
      </w:r>
      <w:r w:rsidR="009727F9">
        <w:rPr>
          <w:rFonts w:ascii="Franklin Gothic Book" w:hAnsi="Franklin Gothic Book"/>
        </w:rPr>
        <w:t>.</w:t>
      </w:r>
      <w:r w:rsidRPr="00A321A4">
        <w:rPr>
          <w:rFonts w:ascii="Franklin Gothic Book" w:hAnsi="Franklin Gothic Book"/>
        </w:rPr>
        <w:t xml:space="preserve"> </w:t>
      </w:r>
    </w:p>
    <w:p w:rsidR="004D058F" w:rsidRPr="00A321A4" w:rsidRDefault="004D058F" w:rsidP="004D058F">
      <w:pPr>
        <w:numPr>
          <w:ilvl w:val="0"/>
          <w:numId w:val="10"/>
        </w:numPr>
        <w:spacing w:before="60" w:after="60" w:line="240" w:lineRule="auto"/>
        <w:rPr>
          <w:rFonts w:ascii="Franklin Gothic Book" w:hAnsi="Franklin Gothic Book"/>
        </w:rPr>
      </w:pPr>
      <w:r w:rsidRPr="00A321A4">
        <w:rPr>
          <w:rFonts w:ascii="Franklin Gothic Book" w:hAnsi="Franklin Gothic Book"/>
        </w:rPr>
        <w:t xml:space="preserve">Targeted Lake Monitoring:  </w:t>
      </w:r>
      <w:r w:rsidR="009F2B47" w:rsidRPr="00A321A4">
        <w:rPr>
          <w:rFonts w:ascii="Franklin Gothic Book" w:hAnsi="Franklin Gothic Book"/>
        </w:rPr>
        <w:t>Discrete d</w:t>
      </w:r>
      <w:r w:rsidRPr="00A321A4">
        <w:rPr>
          <w:rFonts w:ascii="Franklin Gothic Book" w:hAnsi="Franklin Gothic Book"/>
        </w:rPr>
        <w:t>epth-profiles at targeted TMDL lakes</w:t>
      </w:r>
      <w:r w:rsidR="009F2B47" w:rsidRPr="00A321A4">
        <w:rPr>
          <w:rFonts w:ascii="Franklin Gothic Book" w:hAnsi="Franklin Gothic Book"/>
        </w:rPr>
        <w:t xml:space="preserve"> for baseline evaluation and TMDL purposes</w:t>
      </w:r>
      <w:r w:rsidR="009727F9">
        <w:rPr>
          <w:rFonts w:ascii="Franklin Gothic Book" w:hAnsi="Franklin Gothic Book"/>
        </w:rPr>
        <w:t xml:space="preserve"> (e.g., Monponsett Pond, Halifax/Hanson)</w:t>
      </w:r>
      <w:r w:rsidR="009F2B47" w:rsidRPr="00A321A4">
        <w:rPr>
          <w:rFonts w:ascii="Franklin Gothic Book" w:hAnsi="Franklin Gothic Book"/>
        </w:rPr>
        <w:t>.</w:t>
      </w:r>
      <w:r w:rsidRPr="00A321A4">
        <w:rPr>
          <w:rFonts w:ascii="Franklin Gothic Book" w:hAnsi="Franklin Gothic Book"/>
        </w:rPr>
        <w:t xml:space="preserve"> </w:t>
      </w:r>
    </w:p>
    <w:p w:rsidR="004D058F" w:rsidRPr="00A321A4" w:rsidRDefault="004D058F" w:rsidP="004D058F">
      <w:pPr>
        <w:numPr>
          <w:ilvl w:val="0"/>
          <w:numId w:val="10"/>
        </w:numPr>
        <w:spacing w:before="60" w:after="60" w:line="240" w:lineRule="auto"/>
        <w:rPr>
          <w:rFonts w:ascii="Franklin Gothic Book" w:hAnsi="Franklin Gothic Book"/>
        </w:rPr>
      </w:pPr>
      <w:r w:rsidRPr="00A321A4">
        <w:rPr>
          <w:rFonts w:ascii="Franklin Gothic Book" w:hAnsi="Franklin Gothic Book"/>
        </w:rPr>
        <w:t>Regional Monitoring Network</w:t>
      </w:r>
      <w:r w:rsidR="00AD41DF">
        <w:rPr>
          <w:rFonts w:ascii="Franklin Gothic Book" w:hAnsi="Franklin Gothic Book"/>
        </w:rPr>
        <w:t xml:space="preserve"> (RMN)</w:t>
      </w:r>
      <w:r w:rsidRPr="00A321A4">
        <w:rPr>
          <w:rFonts w:ascii="Franklin Gothic Book" w:hAnsi="Franklin Gothic Book"/>
        </w:rPr>
        <w:t xml:space="preserve">:  Continuous data collection at 5 targeted reference sites as part </w:t>
      </w:r>
      <w:r w:rsidR="009F2B47" w:rsidRPr="00A321A4">
        <w:rPr>
          <w:rFonts w:ascii="Franklin Gothic Book" w:hAnsi="Franklin Gothic Book"/>
        </w:rPr>
        <w:t xml:space="preserve">of a </w:t>
      </w:r>
      <w:r w:rsidR="00EA7B95">
        <w:rPr>
          <w:rFonts w:ascii="Franklin Gothic Book" w:hAnsi="Franklin Gothic Book"/>
        </w:rPr>
        <w:t xml:space="preserve">multi-state, </w:t>
      </w:r>
      <w:r w:rsidR="009F2B47" w:rsidRPr="00A321A4">
        <w:rPr>
          <w:rFonts w:ascii="Franklin Gothic Book" w:hAnsi="Franklin Gothic Book"/>
        </w:rPr>
        <w:t>m</w:t>
      </w:r>
      <w:r w:rsidR="00AD41DF">
        <w:rPr>
          <w:rFonts w:ascii="Franklin Gothic Book" w:hAnsi="Franklin Gothic Book"/>
        </w:rPr>
        <w:t>ulti-agency RM</w:t>
      </w:r>
      <w:r w:rsidRPr="00A321A4">
        <w:rPr>
          <w:rFonts w:ascii="Franklin Gothic Book" w:hAnsi="Franklin Gothic Book"/>
        </w:rPr>
        <w:t>N project</w:t>
      </w:r>
      <w:r w:rsidR="009F2B47" w:rsidRPr="00A321A4">
        <w:rPr>
          <w:rFonts w:ascii="Franklin Gothic Book" w:hAnsi="Franklin Gothic Book"/>
        </w:rPr>
        <w:t xml:space="preserve"> related to climate change.</w:t>
      </w:r>
      <w:r w:rsidR="006715B7">
        <w:rPr>
          <w:rFonts w:ascii="Franklin Gothic Book" w:hAnsi="Franklin Gothic Book"/>
        </w:rPr>
        <w:t xml:space="preserve">  See Table 1.</w:t>
      </w:r>
    </w:p>
    <w:p w:rsidR="00921DD0" w:rsidRPr="00A321A4" w:rsidRDefault="00921DD0" w:rsidP="004C38CF">
      <w:pPr>
        <w:spacing w:after="0" w:line="240" w:lineRule="auto"/>
        <w:rPr>
          <w:rFonts w:ascii="Franklin Gothic Book" w:hAnsi="Franklin Gothic Book"/>
        </w:rPr>
      </w:pPr>
    </w:p>
    <w:p w:rsidR="00B67470" w:rsidRPr="001A2800" w:rsidRDefault="00B67470" w:rsidP="00B67470">
      <w:pPr>
        <w:spacing w:before="60" w:after="60" w:line="240" w:lineRule="auto"/>
        <w:rPr>
          <w:rFonts w:ascii="Franklin Gothic Book" w:hAnsi="Franklin Gothic Book"/>
        </w:rPr>
      </w:pPr>
      <w:r w:rsidRPr="001A2800">
        <w:rPr>
          <w:rFonts w:ascii="Franklin Gothic Book" w:hAnsi="Franklin Gothic Book"/>
        </w:rPr>
        <w:t xml:space="preserve">Table </w:t>
      </w:r>
      <w:r>
        <w:rPr>
          <w:rFonts w:ascii="Franklin Gothic Book" w:hAnsi="Franklin Gothic Book"/>
        </w:rPr>
        <w:t>1.</w:t>
      </w:r>
      <w:r w:rsidRPr="001A2800">
        <w:rPr>
          <w:rFonts w:ascii="Franklin Gothic Book" w:hAnsi="Franklin Gothic Book"/>
        </w:rPr>
        <w:t xml:space="preserve"> Current Regional Monitoring Network temperature stations in MA being collected by MassDEP </w:t>
      </w:r>
    </w:p>
    <w:p w:rsidR="00B67470" w:rsidRDefault="00122558" w:rsidP="001C0D26">
      <w:pPr>
        <w:spacing w:after="0" w:line="240" w:lineRule="auto"/>
        <w:rPr>
          <w:rFonts w:ascii="Franklin Gothic Book" w:hAnsi="Franklin Gothic Book"/>
        </w:rPr>
      </w:pPr>
      <w:r>
        <w:rPr>
          <w:rFonts w:ascii="Franklin Gothic Book" w:hAnsi="Franklin Gothic Book"/>
        </w:rPr>
        <w:pict>
          <v:shape id="_x0000_i1028" type="#_x0000_t75" style="width:505.5pt;height:78.75pt">
            <v:imagedata r:id="rId16" o:title=""/>
          </v:shape>
        </w:pict>
      </w:r>
    </w:p>
    <w:p w:rsidR="00D97E71" w:rsidRDefault="00D97E71" w:rsidP="00B67470">
      <w:pPr>
        <w:spacing w:after="0" w:line="240" w:lineRule="auto"/>
        <w:rPr>
          <w:rFonts w:ascii="Franklin Gothic Book" w:hAnsi="Franklin Gothic Book"/>
        </w:rPr>
      </w:pPr>
    </w:p>
    <w:p w:rsidR="005761FF" w:rsidRDefault="00921DD0" w:rsidP="00B67470">
      <w:pPr>
        <w:spacing w:after="0" w:line="240" w:lineRule="auto"/>
        <w:rPr>
          <w:rFonts w:ascii="Franklin Gothic Book" w:hAnsi="Franklin Gothic Book"/>
        </w:rPr>
      </w:pPr>
      <w:r w:rsidRPr="00A321A4">
        <w:rPr>
          <w:rFonts w:ascii="Franklin Gothic Book" w:hAnsi="Franklin Gothic Book"/>
        </w:rPr>
        <w:t xml:space="preserve">In addition to </w:t>
      </w:r>
      <w:r w:rsidR="00AD41DF">
        <w:rPr>
          <w:rFonts w:ascii="Franklin Gothic Book" w:hAnsi="Franklin Gothic Book"/>
        </w:rPr>
        <w:t>Mass</w:t>
      </w:r>
      <w:r w:rsidRPr="00A321A4">
        <w:rPr>
          <w:rFonts w:ascii="Franklin Gothic Book" w:hAnsi="Franklin Gothic Book"/>
        </w:rPr>
        <w:t>DEP</w:t>
      </w:r>
      <w:r w:rsidR="00AD41DF">
        <w:rPr>
          <w:rFonts w:ascii="Franklin Gothic Book" w:hAnsi="Franklin Gothic Book"/>
        </w:rPr>
        <w:t xml:space="preserve"> WPP</w:t>
      </w:r>
      <w:r w:rsidR="006715B7">
        <w:rPr>
          <w:rFonts w:ascii="Franklin Gothic Book" w:hAnsi="Franklin Gothic Book"/>
        </w:rPr>
        <w:t xml:space="preserve"> projects involving</w:t>
      </w:r>
      <w:r w:rsidRPr="00A321A4">
        <w:rPr>
          <w:rFonts w:ascii="Franklin Gothic Book" w:hAnsi="Franklin Gothic Book"/>
        </w:rPr>
        <w:t xml:space="preserve"> temperature data collection, th</w:t>
      </w:r>
      <w:r w:rsidR="00D97E71">
        <w:rPr>
          <w:rFonts w:ascii="Franklin Gothic Book" w:hAnsi="Franklin Gothic Book"/>
        </w:rPr>
        <w:t>ere are many other groups in MA</w:t>
      </w:r>
      <w:r w:rsidRPr="00A321A4">
        <w:rPr>
          <w:rFonts w:ascii="Franklin Gothic Book" w:hAnsi="Franklin Gothic Book"/>
        </w:rPr>
        <w:t xml:space="preserve"> that collect </w:t>
      </w:r>
      <w:r w:rsidR="00BC14BF">
        <w:rPr>
          <w:rFonts w:ascii="Franklin Gothic Book" w:hAnsi="Franklin Gothic Book"/>
        </w:rPr>
        <w:t>this type of information</w:t>
      </w:r>
      <w:r w:rsidR="00D97E71">
        <w:rPr>
          <w:rFonts w:ascii="Franklin Gothic Book" w:hAnsi="Franklin Gothic Book"/>
        </w:rPr>
        <w:t>,</w:t>
      </w:r>
      <w:r w:rsidR="00A27812" w:rsidRPr="00A321A4">
        <w:rPr>
          <w:rFonts w:ascii="Franklin Gothic Book" w:hAnsi="Franklin Gothic Book"/>
        </w:rPr>
        <w:t xml:space="preserve"> including volunteer monitoring groups, hydropower facilities, NPDES permittees, other</w:t>
      </w:r>
      <w:r w:rsidR="009727F9">
        <w:rPr>
          <w:rFonts w:ascii="Franklin Gothic Book" w:hAnsi="Franklin Gothic Book"/>
        </w:rPr>
        <w:t xml:space="preserve"> state and federal</w:t>
      </w:r>
      <w:r w:rsidR="00A27812" w:rsidRPr="00A321A4">
        <w:rPr>
          <w:rFonts w:ascii="Franklin Gothic Book" w:hAnsi="Franklin Gothic Book"/>
        </w:rPr>
        <w:t xml:space="preserve"> agencies, et</w:t>
      </w:r>
      <w:r w:rsidR="009727F9">
        <w:rPr>
          <w:rFonts w:ascii="Franklin Gothic Book" w:hAnsi="Franklin Gothic Book"/>
        </w:rPr>
        <w:t xml:space="preserve"> </w:t>
      </w:r>
      <w:r w:rsidR="00A27812" w:rsidRPr="00A321A4">
        <w:rPr>
          <w:rFonts w:ascii="Franklin Gothic Book" w:hAnsi="Franklin Gothic Book"/>
        </w:rPr>
        <w:t>c</w:t>
      </w:r>
      <w:r w:rsidR="009727F9">
        <w:rPr>
          <w:rFonts w:ascii="Franklin Gothic Book" w:hAnsi="Franklin Gothic Book"/>
        </w:rPr>
        <w:t>etera</w:t>
      </w:r>
      <w:r w:rsidR="00A27812" w:rsidRPr="00A321A4">
        <w:rPr>
          <w:rFonts w:ascii="Franklin Gothic Book" w:hAnsi="Franklin Gothic Book"/>
        </w:rPr>
        <w:t>.</w:t>
      </w:r>
      <w:r w:rsidRPr="00A321A4">
        <w:rPr>
          <w:rFonts w:ascii="Franklin Gothic Book" w:hAnsi="Franklin Gothic Book"/>
        </w:rPr>
        <w:t xml:space="preserve"> The majority of these data, however, appear to be short-term</w:t>
      </w:r>
      <w:r w:rsidR="009F2B47" w:rsidRPr="00A321A4">
        <w:rPr>
          <w:rFonts w:ascii="Franklin Gothic Book" w:hAnsi="Franklin Gothic Book"/>
        </w:rPr>
        <w:t xml:space="preserve"> or discrete</w:t>
      </w:r>
      <w:r w:rsidRPr="00A321A4">
        <w:rPr>
          <w:rFonts w:ascii="Franklin Gothic Book" w:hAnsi="Franklin Gothic Book"/>
        </w:rPr>
        <w:t xml:space="preserve"> measurements (</w:t>
      </w:r>
      <w:r w:rsidR="005761FF" w:rsidRPr="00A321A4">
        <w:rPr>
          <w:rFonts w:ascii="Franklin Gothic Book" w:hAnsi="Franklin Gothic Book"/>
        </w:rPr>
        <w:t xml:space="preserve">i.e., </w:t>
      </w:r>
      <w:r w:rsidRPr="00A321A4">
        <w:rPr>
          <w:rFonts w:ascii="Franklin Gothic Book" w:hAnsi="Franklin Gothic Book"/>
        </w:rPr>
        <w:t xml:space="preserve">not continuous) </w:t>
      </w:r>
      <w:r w:rsidR="005761FF" w:rsidRPr="00A321A4">
        <w:rPr>
          <w:rFonts w:ascii="Franklin Gothic Book" w:hAnsi="Franklin Gothic Book"/>
        </w:rPr>
        <w:t>which</w:t>
      </w:r>
      <w:r w:rsidR="00AD41DF">
        <w:rPr>
          <w:rFonts w:ascii="Franklin Gothic Book" w:hAnsi="Franklin Gothic Book"/>
        </w:rPr>
        <w:t>,</w:t>
      </w:r>
      <w:r w:rsidR="005761FF" w:rsidRPr="00A321A4">
        <w:rPr>
          <w:rFonts w:ascii="Franklin Gothic Book" w:hAnsi="Franklin Gothic Book"/>
        </w:rPr>
        <w:t xml:space="preserve"> by their nature</w:t>
      </w:r>
      <w:r w:rsidR="00AD41DF">
        <w:rPr>
          <w:rFonts w:ascii="Franklin Gothic Book" w:hAnsi="Franklin Gothic Book"/>
        </w:rPr>
        <w:t>, do not typically capture</w:t>
      </w:r>
      <w:r w:rsidRPr="00A321A4">
        <w:rPr>
          <w:rFonts w:ascii="Franklin Gothic Book" w:hAnsi="Franklin Gothic Book"/>
        </w:rPr>
        <w:t xml:space="preserve"> temperature maxima</w:t>
      </w:r>
      <w:r w:rsidR="005761FF" w:rsidRPr="00A321A4">
        <w:rPr>
          <w:rFonts w:ascii="Franklin Gothic Book" w:hAnsi="Franklin Gothic Book"/>
        </w:rPr>
        <w:t xml:space="preserve"> (and minima)</w:t>
      </w:r>
      <w:r w:rsidR="00AD41DF">
        <w:rPr>
          <w:rFonts w:ascii="Franklin Gothic Book" w:hAnsi="Franklin Gothic Book"/>
        </w:rPr>
        <w:t>,</w:t>
      </w:r>
      <w:r w:rsidR="009F2B47" w:rsidRPr="00A321A4">
        <w:rPr>
          <w:rFonts w:ascii="Franklin Gothic Book" w:hAnsi="Franklin Gothic Book"/>
        </w:rPr>
        <w:t xml:space="preserve"> and are </w:t>
      </w:r>
      <w:r w:rsidR="00E874FC">
        <w:rPr>
          <w:rFonts w:ascii="Franklin Gothic Book" w:hAnsi="Franklin Gothic Book"/>
        </w:rPr>
        <w:t xml:space="preserve">generally </w:t>
      </w:r>
      <w:r w:rsidR="009F2B47" w:rsidRPr="00A321A4">
        <w:rPr>
          <w:rFonts w:ascii="Franklin Gothic Book" w:hAnsi="Franklin Gothic Book"/>
        </w:rPr>
        <w:t xml:space="preserve">not </w:t>
      </w:r>
      <w:r w:rsidR="00AD41DF">
        <w:rPr>
          <w:rFonts w:ascii="Franklin Gothic Book" w:hAnsi="Franklin Gothic Book"/>
        </w:rPr>
        <w:t>sufficiently robust to</w:t>
      </w:r>
      <w:r w:rsidR="009F2B47" w:rsidRPr="00A321A4">
        <w:rPr>
          <w:rFonts w:ascii="Franklin Gothic Book" w:hAnsi="Franklin Gothic Book"/>
        </w:rPr>
        <w:t xml:space="preserve"> describ</w:t>
      </w:r>
      <w:r w:rsidR="00AD41DF">
        <w:rPr>
          <w:rFonts w:ascii="Franklin Gothic Book" w:hAnsi="Franklin Gothic Book"/>
        </w:rPr>
        <w:t>e</w:t>
      </w:r>
      <w:r w:rsidR="009F2B47" w:rsidRPr="00A321A4">
        <w:rPr>
          <w:rFonts w:ascii="Franklin Gothic Book" w:hAnsi="Franklin Gothic Book"/>
        </w:rPr>
        <w:t xml:space="preserve"> long-term trends.</w:t>
      </w:r>
      <w:r w:rsidR="005761FF" w:rsidRPr="00A321A4">
        <w:rPr>
          <w:rFonts w:ascii="Franklin Gothic Book" w:hAnsi="Franklin Gothic Book"/>
        </w:rPr>
        <w:t xml:space="preserve">  </w:t>
      </w:r>
      <w:r w:rsidR="00D809A0">
        <w:rPr>
          <w:rFonts w:ascii="Franklin Gothic Book" w:hAnsi="Franklin Gothic Book"/>
        </w:rPr>
        <w:t xml:space="preserve">Extreme </w:t>
      </w:r>
      <w:r w:rsidR="005761FF" w:rsidRPr="00A321A4">
        <w:rPr>
          <w:rFonts w:ascii="Franklin Gothic Book" w:hAnsi="Franklin Gothic Book"/>
        </w:rPr>
        <w:t>temperatures</w:t>
      </w:r>
      <w:r w:rsidR="009727F9">
        <w:rPr>
          <w:rFonts w:ascii="Franklin Gothic Book" w:hAnsi="Franklin Gothic Book"/>
        </w:rPr>
        <w:t xml:space="preserve"> a</w:t>
      </w:r>
      <w:r w:rsidR="00D809A0">
        <w:rPr>
          <w:rFonts w:ascii="Franklin Gothic Book" w:hAnsi="Franklin Gothic Book"/>
        </w:rPr>
        <w:t>re</w:t>
      </w:r>
      <w:r w:rsidR="009727F9">
        <w:rPr>
          <w:rFonts w:ascii="Franklin Gothic Book" w:hAnsi="Franklin Gothic Book"/>
        </w:rPr>
        <w:t xml:space="preserve"> </w:t>
      </w:r>
      <w:r w:rsidR="00D809A0">
        <w:rPr>
          <w:rFonts w:ascii="Franklin Gothic Book" w:hAnsi="Franklin Gothic Book"/>
        </w:rPr>
        <w:t xml:space="preserve">a </w:t>
      </w:r>
      <w:r w:rsidR="009727F9">
        <w:rPr>
          <w:rFonts w:ascii="Franklin Gothic Book" w:hAnsi="Franklin Gothic Book"/>
        </w:rPr>
        <w:t>potent biological stressor,</w:t>
      </w:r>
      <w:r w:rsidR="005761FF" w:rsidRPr="00A321A4">
        <w:rPr>
          <w:rFonts w:ascii="Franklin Gothic Book" w:hAnsi="Franklin Gothic Book"/>
        </w:rPr>
        <w:t xml:space="preserve"> </w:t>
      </w:r>
      <w:r w:rsidR="00D809A0">
        <w:rPr>
          <w:rFonts w:ascii="Franklin Gothic Book" w:hAnsi="Franklin Gothic Book"/>
        </w:rPr>
        <w:t xml:space="preserve">and </w:t>
      </w:r>
      <w:r w:rsidR="005761FF" w:rsidRPr="00A321A4">
        <w:rPr>
          <w:rFonts w:ascii="Franklin Gothic Book" w:hAnsi="Franklin Gothic Book"/>
        </w:rPr>
        <w:t xml:space="preserve">are </w:t>
      </w:r>
      <w:r w:rsidRPr="00A321A4">
        <w:rPr>
          <w:rFonts w:ascii="Franklin Gothic Book" w:hAnsi="Franklin Gothic Book"/>
        </w:rPr>
        <w:t xml:space="preserve">of most interest </w:t>
      </w:r>
      <w:r w:rsidR="005761FF" w:rsidRPr="00A321A4">
        <w:rPr>
          <w:rFonts w:ascii="Franklin Gothic Book" w:hAnsi="Franklin Gothic Book"/>
        </w:rPr>
        <w:t>with respect to climate change studies and risk</w:t>
      </w:r>
      <w:r w:rsidR="009F2B47" w:rsidRPr="00A321A4">
        <w:rPr>
          <w:rFonts w:ascii="Franklin Gothic Book" w:hAnsi="Franklin Gothic Book"/>
        </w:rPr>
        <w:t>s</w:t>
      </w:r>
      <w:r w:rsidR="005761FF" w:rsidRPr="00A321A4">
        <w:rPr>
          <w:rFonts w:ascii="Franklin Gothic Book" w:hAnsi="Franklin Gothic Book"/>
        </w:rPr>
        <w:t xml:space="preserve"> to aquatic life.</w:t>
      </w:r>
      <w:r w:rsidR="00B67470">
        <w:rPr>
          <w:rFonts w:ascii="Franklin Gothic Book" w:hAnsi="Franklin Gothic Book"/>
        </w:rPr>
        <w:t xml:space="preserve">  Known h</w:t>
      </w:r>
      <w:r w:rsidR="005761FF" w:rsidRPr="00A321A4">
        <w:rPr>
          <w:rFonts w:ascii="Franklin Gothic Book" w:hAnsi="Franklin Gothic Book"/>
        </w:rPr>
        <w:t xml:space="preserve">istoric </w:t>
      </w:r>
      <w:r w:rsidR="006715B7">
        <w:rPr>
          <w:rFonts w:ascii="Franklin Gothic Book" w:hAnsi="Franklin Gothic Book"/>
        </w:rPr>
        <w:t xml:space="preserve">and current </w:t>
      </w:r>
      <w:r w:rsidR="005761FF" w:rsidRPr="00A321A4">
        <w:rPr>
          <w:rFonts w:ascii="Franklin Gothic Book" w:hAnsi="Franklin Gothic Book"/>
        </w:rPr>
        <w:t>continuous</w:t>
      </w:r>
      <w:r w:rsidR="00BC14BF">
        <w:rPr>
          <w:rFonts w:ascii="Franklin Gothic Book" w:hAnsi="Franklin Gothic Book"/>
        </w:rPr>
        <w:t xml:space="preserve"> surface water</w:t>
      </w:r>
      <w:r w:rsidR="005761FF" w:rsidRPr="00A321A4">
        <w:rPr>
          <w:rFonts w:ascii="Franklin Gothic Book" w:hAnsi="Franklin Gothic Book"/>
        </w:rPr>
        <w:t xml:space="preserve"> temperature data</w:t>
      </w:r>
      <w:r w:rsidR="00BC14BF">
        <w:rPr>
          <w:rFonts w:ascii="Franklin Gothic Book" w:hAnsi="Franklin Gothic Book"/>
        </w:rPr>
        <w:t xml:space="preserve"> collection projects in Massachusetts, conducted by groups other than MassDEP, a</w:t>
      </w:r>
      <w:r w:rsidR="00B67470">
        <w:rPr>
          <w:rFonts w:ascii="Franklin Gothic Book" w:hAnsi="Franklin Gothic Book"/>
        </w:rPr>
        <w:t>re listed in Table 2 (and further described in Appendix 1).</w:t>
      </w:r>
    </w:p>
    <w:p w:rsidR="00294004" w:rsidRDefault="00294004" w:rsidP="004C38CF">
      <w:pPr>
        <w:spacing w:after="0" w:line="240" w:lineRule="auto"/>
        <w:rPr>
          <w:rFonts w:ascii="Franklin Gothic Book" w:hAnsi="Franklin Gothic Book"/>
          <w:b/>
        </w:rPr>
      </w:pPr>
    </w:p>
    <w:p w:rsidR="00162CB5" w:rsidRPr="00B67470" w:rsidRDefault="00BF31F0" w:rsidP="004C38CF">
      <w:pPr>
        <w:spacing w:after="0" w:line="240" w:lineRule="auto"/>
        <w:rPr>
          <w:rFonts w:ascii="Franklin Gothic Book" w:hAnsi="Franklin Gothic Book"/>
          <w:i/>
        </w:rPr>
      </w:pPr>
      <w:r w:rsidRPr="00356AED">
        <w:rPr>
          <w:rFonts w:ascii="Franklin Gothic Book" w:hAnsi="Franklin Gothic Book"/>
          <w:highlight w:val="yellow"/>
        </w:rPr>
        <w:t xml:space="preserve">Table </w:t>
      </w:r>
      <w:r w:rsidR="00B67470">
        <w:rPr>
          <w:rFonts w:ascii="Franklin Gothic Book" w:hAnsi="Franklin Gothic Book"/>
          <w:highlight w:val="yellow"/>
        </w:rPr>
        <w:t>2</w:t>
      </w:r>
      <w:r w:rsidRPr="00356AED">
        <w:rPr>
          <w:rFonts w:ascii="Franklin Gothic Book" w:hAnsi="Franklin Gothic Book"/>
          <w:highlight w:val="yellow"/>
        </w:rPr>
        <w:t xml:space="preserve">.  </w:t>
      </w:r>
      <w:r w:rsidR="00B67470">
        <w:rPr>
          <w:rFonts w:ascii="Franklin Gothic Book" w:hAnsi="Franklin Gothic Book"/>
          <w:highlight w:val="yellow"/>
        </w:rPr>
        <w:t xml:space="preserve">Summary of </w:t>
      </w:r>
      <w:r w:rsidRPr="00356AED">
        <w:rPr>
          <w:rFonts w:ascii="Franklin Gothic Book" w:hAnsi="Franklin Gothic Book"/>
          <w:highlight w:val="yellow"/>
        </w:rPr>
        <w:t>Continuous temperature data collection</w:t>
      </w:r>
      <w:r w:rsidR="00BC14BF">
        <w:rPr>
          <w:rFonts w:ascii="Franklin Gothic Book" w:hAnsi="Franklin Gothic Book"/>
          <w:highlight w:val="yellow"/>
        </w:rPr>
        <w:t xml:space="preserve"> projects</w:t>
      </w:r>
      <w:r w:rsidRPr="00356AED">
        <w:rPr>
          <w:rFonts w:ascii="Franklin Gothic Book" w:hAnsi="Franklin Gothic Book"/>
          <w:highlight w:val="yellow"/>
        </w:rPr>
        <w:t xml:space="preserve"> in MA </w:t>
      </w:r>
      <w:r w:rsidR="00B67470">
        <w:rPr>
          <w:rFonts w:ascii="Franklin Gothic Book" w:hAnsi="Franklin Gothic Book"/>
          <w:highlight w:val="yellow"/>
        </w:rPr>
        <w:t xml:space="preserve">by </w:t>
      </w:r>
      <w:r w:rsidRPr="00356AED">
        <w:rPr>
          <w:rFonts w:ascii="Franklin Gothic Book" w:hAnsi="Franklin Gothic Book"/>
          <w:highlight w:val="yellow"/>
        </w:rPr>
        <w:t>non-</w:t>
      </w:r>
      <w:r w:rsidR="00AD41DF">
        <w:rPr>
          <w:rFonts w:ascii="Franklin Gothic Book" w:hAnsi="Franklin Gothic Book"/>
          <w:highlight w:val="yellow"/>
        </w:rPr>
        <w:t>Mass</w:t>
      </w:r>
      <w:r w:rsidRPr="00356AED">
        <w:rPr>
          <w:rFonts w:ascii="Franklin Gothic Book" w:hAnsi="Franklin Gothic Book"/>
          <w:highlight w:val="yellow"/>
        </w:rPr>
        <w:t>DEP</w:t>
      </w:r>
      <w:r w:rsidR="00B67470">
        <w:rPr>
          <w:rFonts w:ascii="Franklin Gothic Book" w:hAnsi="Franklin Gothic Book"/>
          <w:highlight w:val="yellow"/>
        </w:rPr>
        <w:t xml:space="preserve"> </w:t>
      </w:r>
      <w:r w:rsidR="009727F9">
        <w:rPr>
          <w:rFonts w:ascii="Franklin Gothic Book" w:hAnsi="Franklin Gothic Book"/>
          <w:highlight w:val="yellow"/>
        </w:rPr>
        <w:t>entities</w:t>
      </w:r>
      <w:r w:rsidR="00B67470">
        <w:rPr>
          <w:rFonts w:ascii="Franklin Gothic Book" w:hAnsi="Franklin Gothic Book"/>
          <w:highlight w:val="yellow"/>
        </w:rPr>
        <w:t xml:space="preserve"> </w:t>
      </w:r>
      <w:r w:rsidR="00B67470" w:rsidRPr="00B67470">
        <w:rPr>
          <w:rFonts w:ascii="Franklin Gothic Book" w:hAnsi="Franklin Gothic Book"/>
          <w:i/>
          <w:highlight w:val="yellow"/>
        </w:rPr>
        <w:t xml:space="preserve">(see also Appendix </w:t>
      </w:r>
      <w:r w:rsidR="00B67470">
        <w:rPr>
          <w:rFonts w:ascii="Franklin Gothic Book" w:hAnsi="Franklin Gothic Book"/>
          <w:i/>
          <w:highlight w:val="yellow"/>
        </w:rPr>
        <w:t>1</w:t>
      </w:r>
      <w:r w:rsidRPr="00B67470">
        <w:rPr>
          <w:rFonts w:ascii="Franklin Gothic Book" w:hAnsi="Franklin Gothic Book"/>
          <w:i/>
          <w:highlight w:val="yellow"/>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
        <w:gridCol w:w="6221"/>
        <w:gridCol w:w="978"/>
        <w:gridCol w:w="1159"/>
      </w:tblGrid>
      <w:tr w:rsidR="00162CB5" w:rsidRPr="00294004" w:rsidTr="00BB7D90">
        <w:trPr>
          <w:cantSplit/>
          <w:tblHeader/>
        </w:trPr>
        <w:tc>
          <w:tcPr>
            <w:tcW w:w="1488" w:type="dxa"/>
            <w:shd w:val="clear" w:color="auto" w:fill="BFBFBF"/>
            <w:vAlign w:val="center"/>
          </w:tcPr>
          <w:p w:rsidR="00162CB5" w:rsidRPr="00730FD2" w:rsidRDefault="004642C2" w:rsidP="00294004">
            <w:pPr>
              <w:spacing w:after="0" w:line="240" w:lineRule="auto"/>
              <w:rPr>
                <w:rFonts w:ascii="Franklin Gothic Book" w:hAnsi="Franklin Gothic Book"/>
                <w:b/>
                <w:sz w:val="20"/>
                <w:szCs w:val="20"/>
              </w:rPr>
            </w:pPr>
            <w:r w:rsidRPr="00730FD2">
              <w:rPr>
                <w:rFonts w:ascii="Franklin Gothic Book" w:hAnsi="Franklin Gothic Book"/>
                <w:b/>
                <w:sz w:val="20"/>
                <w:szCs w:val="20"/>
              </w:rPr>
              <w:t>Group</w:t>
            </w:r>
          </w:p>
        </w:tc>
        <w:tc>
          <w:tcPr>
            <w:tcW w:w="6221" w:type="dxa"/>
            <w:shd w:val="clear" w:color="auto" w:fill="BFBFBF"/>
            <w:vAlign w:val="center"/>
          </w:tcPr>
          <w:p w:rsidR="00162CB5" w:rsidRPr="00730FD2" w:rsidRDefault="004642C2" w:rsidP="00294004">
            <w:pPr>
              <w:spacing w:after="0" w:line="240" w:lineRule="auto"/>
              <w:rPr>
                <w:rFonts w:ascii="Franklin Gothic Book" w:hAnsi="Franklin Gothic Book"/>
                <w:b/>
                <w:sz w:val="20"/>
                <w:szCs w:val="20"/>
              </w:rPr>
            </w:pPr>
            <w:r w:rsidRPr="00730FD2">
              <w:rPr>
                <w:rFonts w:ascii="Franklin Gothic Book" w:hAnsi="Franklin Gothic Book"/>
                <w:b/>
                <w:sz w:val="20"/>
                <w:szCs w:val="20"/>
              </w:rPr>
              <w:t>Project description</w:t>
            </w:r>
          </w:p>
        </w:tc>
        <w:tc>
          <w:tcPr>
            <w:tcW w:w="978" w:type="dxa"/>
            <w:shd w:val="clear" w:color="auto" w:fill="BFBFBF"/>
            <w:vAlign w:val="center"/>
          </w:tcPr>
          <w:p w:rsidR="00162CB5" w:rsidRPr="00730FD2" w:rsidRDefault="004642C2" w:rsidP="00294004">
            <w:pPr>
              <w:spacing w:after="0" w:line="240" w:lineRule="auto"/>
              <w:rPr>
                <w:rFonts w:ascii="Franklin Gothic Book" w:hAnsi="Franklin Gothic Book"/>
                <w:b/>
                <w:sz w:val="20"/>
                <w:szCs w:val="20"/>
              </w:rPr>
            </w:pPr>
            <w:r w:rsidRPr="00730FD2">
              <w:rPr>
                <w:rFonts w:ascii="Franklin Gothic Book" w:hAnsi="Franklin Gothic Book"/>
                <w:b/>
                <w:sz w:val="20"/>
                <w:szCs w:val="20"/>
              </w:rPr>
              <w:t>Data Years</w:t>
            </w:r>
          </w:p>
        </w:tc>
        <w:tc>
          <w:tcPr>
            <w:tcW w:w="1159" w:type="dxa"/>
            <w:shd w:val="clear" w:color="auto" w:fill="BFBFBF"/>
            <w:vAlign w:val="center"/>
          </w:tcPr>
          <w:p w:rsidR="00162CB5" w:rsidRPr="00730FD2" w:rsidRDefault="004642C2" w:rsidP="00294004">
            <w:pPr>
              <w:spacing w:after="0" w:line="240" w:lineRule="auto"/>
              <w:rPr>
                <w:rFonts w:ascii="Franklin Gothic Book" w:hAnsi="Franklin Gothic Book"/>
                <w:b/>
                <w:sz w:val="20"/>
                <w:szCs w:val="20"/>
              </w:rPr>
            </w:pPr>
            <w:r w:rsidRPr="00730FD2">
              <w:rPr>
                <w:rFonts w:ascii="Franklin Gothic Book" w:hAnsi="Franklin Gothic Book"/>
                <w:b/>
                <w:sz w:val="20"/>
                <w:szCs w:val="20"/>
              </w:rPr>
              <w:t>Active / Inactive</w:t>
            </w:r>
          </w:p>
        </w:tc>
      </w:tr>
      <w:tr w:rsidR="00FD0684" w:rsidRPr="00294004" w:rsidTr="00FD0684">
        <w:trPr>
          <w:trHeight w:val="827"/>
        </w:trPr>
        <w:tc>
          <w:tcPr>
            <w:tcW w:w="1488" w:type="dxa"/>
            <w:vAlign w:val="center"/>
          </w:tcPr>
          <w:p w:rsidR="00FD0684" w:rsidRPr="00294004" w:rsidRDefault="00FD0684"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MDFG</w:t>
            </w:r>
          </w:p>
        </w:tc>
        <w:tc>
          <w:tcPr>
            <w:tcW w:w="6221" w:type="dxa"/>
            <w:vAlign w:val="center"/>
          </w:tcPr>
          <w:p w:rsidR="00FD0684" w:rsidRPr="00B67470" w:rsidRDefault="00FD0684" w:rsidP="00495761">
            <w:pPr>
              <w:spacing w:after="0" w:line="240" w:lineRule="auto"/>
              <w:rPr>
                <w:rFonts w:ascii="Franklin Gothic Book" w:hAnsi="Franklin Gothic Book"/>
                <w:sz w:val="20"/>
                <w:szCs w:val="20"/>
              </w:rPr>
            </w:pPr>
            <w:r>
              <w:rPr>
                <w:rFonts w:ascii="Franklin Gothic Book" w:hAnsi="Franklin Gothic Book"/>
                <w:sz w:val="20"/>
                <w:szCs w:val="20"/>
              </w:rPr>
              <w:t>Several stations within mostly now-completed</w:t>
            </w:r>
            <w:r w:rsidRPr="00B67470">
              <w:rPr>
                <w:rFonts w:ascii="Franklin Gothic Book" w:hAnsi="Franklin Gothic Book"/>
                <w:sz w:val="20"/>
                <w:szCs w:val="20"/>
              </w:rPr>
              <w:t xml:space="preserve"> research p</w:t>
            </w:r>
            <w:r>
              <w:rPr>
                <w:rFonts w:ascii="Franklin Gothic Book" w:hAnsi="Franklin Gothic Book"/>
                <w:sz w:val="20"/>
                <w:szCs w:val="20"/>
              </w:rPr>
              <w:t>rojects</w:t>
            </w:r>
            <w:r w:rsidRPr="00B67470">
              <w:rPr>
                <w:rFonts w:ascii="Franklin Gothic Book" w:hAnsi="Franklin Gothic Book"/>
                <w:sz w:val="20"/>
                <w:szCs w:val="20"/>
              </w:rPr>
              <w:t xml:space="preserve">. </w:t>
            </w:r>
            <w:r>
              <w:rPr>
                <w:rFonts w:ascii="Franklin Gothic Book" w:hAnsi="Franklin Gothic Book"/>
                <w:sz w:val="20"/>
                <w:szCs w:val="20"/>
              </w:rPr>
              <w:t>Currently</w:t>
            </w:r>
            <w:r w:rsidRPr="00B67470">
              <w:rPr>
                <w:rFonts w:ascii="Franklin Gothic Book" w:hAnsi="Franklin Gothic Book"/>
                <w:sz w:val="20"/>
                <w:szCs w:val="20"/>
              </w:rPr>
              <w:t xml:space="preserve"> a few stations associat</w:t>
            </w:r>
            <w:r>
              <w:rPr>
                <w:rFonts w:ascii="Franklin Gothic Book" w:hAnsi="Franklin Gothic Book"/>
                <w:sz w:val="20"/>
                <w:szCs w:val="20"/>
              </w:rPr>
              <w:t>ed</w:t>
            </w:r>
            <w:r w:rsidRPr="00B67470">
              <w:rPr>
                <w:rFonts w:ascii="Franklin Gothic Book" w:hAnsi="Franklin Gothic Book"/>
                <w:sz w:val="20"/>
                <w:szCs w:val="20"/>
              </w:rPr>
              <w:t xml:space="preserve"> with </w:t>
            </w:r>
            <w:r>
              <w:rPr>
                <w:rFonts w:ascii="Franklin Gothic Book" w:hAnsi="Franklin Gothic Book"/>
                <w:sz w:val="20"/>
                <w:szCs w:val="20"/>
              </w:rPr>
              <w:t xml:space="preserve">habitat improvement, </w:t>
            </w:r>
            <w:r w:rsidRPr="00B67470">
              <w:rPr>
                <w:rFonts w:ascii="Franklin Gothic Book" w:hAnsi="Franklin Gothic Book"/>
                <w:sz w:val="20"/>
                <w:szCs w:val="20"/>
              </w:rPr>
              <w:t>dam removal</w:t>
            </w:r>
            <w:r>
              <w:rPr>
                <w:rFonts w:ascii="Franklin Gothic Book" w:hAnsi="Franklin Gothic Book"/>
                <w:sz w:val="20"/>
                <w:szCs w:val="20"/>
              </w:rPr>
              <w:t>/</w:t>
            </w:r>
            <w:r w:rsidRPr="00B67470">
              <w:rPr>
                <w:rFonts w:ascii="Franklin Gothic Book" w:hAnsi="Franklin Gothic Book"/>
                <w:sz w:val="20"/>
                <w:szCs w:val="20"/>
              </w:rPr>
              <w:t>development projects</w:t>
            </w:r>
            <w:r>
              <w:rPr>
                <w:rFonts w:ascii="Franklin Gothic Book" w:hAnsi="Franklin Gothic Book"/>
                <w:sz w:val="20"/>
                <w:szCs w:val="20"/>
              </w:rPr>
              <w:t>.</w:t>
            </w:r>
            <w:r w:rsidRPr="00B67470">
              <w:rPr>
                <w:rFonts w:ascii="Franklin Gothic Book" w:hAnsi="Franklin Gothic Book"/>
                <w:sz w:val="20"/>
                <w:szCs w:val="20"/>
              </w:rPr>
              <w:t xml:space="preserve"> </w:t>
            </w:r>
          </w:p>
        </w:tc>
        <w:tc>
          <w:tcPr>
            <w:tcW w:w="978" w:type="dxa"/>
            <w:vAlign w:val="center"/>
          </w:tcPr>
          <w:p w:rsidR="00FD0684" w:rsidRDefault="00FD0684" w:rsidP="00FD0684">
            <w:pPr>
              <w:jc w:val="center"/>
            </w:pPr>
            <w:r w:rsidRPr="00BE6F3C">
              <w:rPr>
                <w:rFonts w:ascii="Franklin Gothic Book" w:hAnsi="Franklin Gothic Book"/>
                <w:sz w:val="20"/>
                <w:szCs w:val="20"/>
              </w:rPr>
              <w:t>varies</w:t>
            </w:r>
          </w:p>
        </w:tc>
        <w:tc>
          <w:tcPr>
            <w:tcW w:w="1159" w:type="dxa"/>
            <w:vAlign w:val="center"/>
          </w:tcPr>
          <w:p w:rsidR="00FD0684" w:rsidRPr="00294004" w:rsidRDefault="00FD0684" w:rsidP="00294004">
            <w:pPr>
              <w:spacing w:after="0" w:line="240" w:lineRule="auto"/>
              <w:rPr>
                <w:rFonts w:ascii="Franklin Gothic Book" w:hAnsi="Franklin Gothic Book"/>
                <w:sz w:val="20"/>
                <w:szCs w:val="20"/>
              </w:rPr>
            </w:pPr>
            <w:r>
              <w:rPr>
                <w:rFonts w:ascii="Franklin Gothic Book" w:hAnsi="Franklin Gothic Book"/>
                <w:sz w:val="20"/>
                <w:szCs w:val="20"/>
              </w:rPr>
              <w:t xml:space="preserve">Mostly </w:t>
            </w:r>
            <w:r w:rsidRPr="00294004">
              <w:rPr>
                <w:rFonts w:ascii="Franklin Gothic Book" w:hAnsi="Franklin Gothic Book"/>
                <w:sz w:val="20"/>
                <w:szCs w:val="20"/>
              </w:rPr>
              <w:t>Inactive</w:t>
            </w:r>
          </w:p>
        </w:tc>
      </w:tr>
      <w:tr w:rsidR="00FD0684" w:rsidRPr="00294004" w:rsidTr="00FD0684">
        <w:trPr>
          <w:trHeight w:val="1430"/>
        </w:trPr>
        <w:tc>
          <w:tcPr>
            <w:tcW w:w="1488" w:type="dxa"/>
            <w:vAlign w:val="center"/>
          </w:tcPr>
          <w:p w:rsidR="00FD0684" w:rsidRPr="00294004" w:rsidRDefault="00FD0684"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USGS</w:t>
            </w:r>
          </w:p>
        </w:tc>
        <w:tc>
          <w:tcPr>
            <w:tcW w:w="6221" w:type="dxa"/>
            <w:vAlign w:val="center"/>
          </w:tcPr>
          <w:p w:rsidR="00FD0684" w:rsidRPr="00BB7D90" w:rsidRDefault="00FD0684" w:rsidP="00730FD2">
            <w:pPr>
              <w:spacing w:after="0" w:line="240" w:lineRule="auto"/>
              <w:rPr>
                <w:rFonts w:ascii="Franklin Gothic Book" w:hAnsi="Franklin Gothic Book"/>
                <w:sz w:val="20"/>
                <w:szCs w:val="20"/>
              </w:rPr>
            </w:pPr>
            <w:r w:rsidRPr="00BB7D90">
              <w:rPr>
                <w:rFonts w:ascii="Franklin Gothic Book" w:hAnsi="Franklin Gothic Book"/>
                <w:sz w:val="20"/>
                <w:szCs w:val="20"/>
              </w:rPr>
              <w:t xml:space="preserve">The USGS has </w:t>
            </w:r>
            <w:r>
              <w:rPr>
                <w:rFonts w:ascii="Franklin Gothic Book" w:hAnsi="Franklin Gothic Book"/>
                <w:sz w:val="20"/>
                <w:szCs w:val="20"/>
              </w:rPr>
              <w:t xml:space="preserve">many flow </w:t>
            </w:r>
            <w:r w:rsidRPr="00BB7D90">
              <w:rPr>
                <w:rFonts w:ascii="Franklin Gothic Book" w:hAnsi="Franklin Gothic Book"/>
                <w:sz w:val="20"/>
                <w:szCs w:val="20"/>
              </w:rPr>
              <w:t>gaging stations in Massachusetts (Ta</w:t>
            </w:r>
            <w:r>
              <w:rPr>
                <w:rFonts w:ascii="Franklin Gothic Book" w:hAnsi="Franklin Gothic Book"/>
                <w:sz w:val="20"/>
                <w:szCs w:val="20"/>
              </w:rPr>
              <w:t>ble 3), and some</w:t>
            </w:r>
            <w:r w:rsidRPr="00BB7D90">
              <w:rPr>
                <w:rFonts w:ascii="Franklin Gothic Book" w:hAnsi="Franklin Gothic Book"/>
                <w:sz w:val="20"/>
                <w:szCs w:val="20"/>
              </w:rPr>
              <w:t xml:space="preserve"> </w:t>
            </w:r>
            <w:r>
              <w:rPr>
                <w:rFonts w:ascii="Franklin Gothic Book" w:hAnsi="Franklin Gothic Book"/>
                <w:sz w:val="20"/>
                <w:szCs w:val="20"/>
              </w:rPr>
              <w:t>measure in</w:t>
            </w:r>
            <w:r w:rsidRPr="00BB7D90">
              <w:rPr>
                <w:rFonts w:ascii="Franklin Gothic Book" w:hAnsi="Franklin Gothic Book"/>
                <w:sz w:val="20"/>
                <w:szCs w:val="20"/>
              </w:rPr>
              <w:t>stream temperature</w:t>
            </w:r>
            <w:r>
              <w:rPr>
                <w:rFonts w:ascii="Franklin Gothic Book" w:hAnsi="Franklin Gothic Book"/>
                <w:sz w:val="20"/>
                <w:szCs w:val="20"/>
              </w:rPr>
              <w:t xml:space="preserve"> data</w:t>
            </w:r>
            <w:r w:rsidRPr="00BB7D90">
              <w:rPr>
                <w:rFonts w:ascii="Franklin Gothic Book" w:hAnsi="Franklin Gothic Book"/>
                <w:sz w:val="20"/>
                <w:szCs w:val="20"/>
              </w:rPr>
              <w:t xml:space="preserve"> (</w:t>
            </w:r>
            <w:commentRangeStart w:id="2"/>
            <w:r w:rsidRPr="00BB7D90">
              <w:rPr>
                <w:rFonts w:ascii="Franklin Gothic Book" w:hAnsi="Franklin Gothic Book"/>
                <w:sz w:val="20"/>
                <w:szCs w:val="20"/>
              </w:rPr>
              <w:t>Richard J. Verdi, Personal communication on October 6, 2016)</w:t>
            </w:r>
            <w:commentRangeEnd w:id="2"/>
            <w:r w:rsidR="00E42D55">
              <w:rPr>
                <w:rStyle w:val="CommentReference"/>
              </w:rPr>
              <w:commentReference w:id="2"/>
            </w:r>
            <w:r w:rsidRPr="00BB7D90">
              <w:rPr>
                <w:rFonts w:ascii="Franklin Gothic Book" w:hAnsi="Franklin Gothic Book"/>
                <w:sz w:val="20"/>
                <w:szCs w:val="20"/>
              </w:rPr>
              <w:t>.  Currently 18 stations collecting continuous temperature data</w:t>
            </w:r>
            <w:r>
              <w:rPr>
                <w:rFonts w:ascii="Franklin Gothic Book" w:hAnsi="Franklin Gothic Book"/>
                <w:sz w:val="20"/>
                <w:szCs w:val="20"/>
              </w:rPr>
              <w:t>, mainly in</w:t>
            </w:r>
            <w:r w:rsidRPr="00BB7D90">
              <w:rPr>
                <w:rFonts w:ascii="Franklin Gothic Book" w:hAnsi="Franklin Gothic Book"/>
                <w:sz w:val="20"/>
                <w:szCs w:val="20"/>
              </w:rPr>
              <w:t xml:space="preserve"> </w:t>
            </w:r>
            <w:r>
              <w:rPr>
                <w:rFonts w:ascii="Franklin Gothic Book" w:hAnsi="Franklin Gothic Book"/>
                <w:sz w:val="20"/>
                <w:szCs w:val="20"/>
              </w:rPr>
              <w:t xml:space="preserve">the Cape Cod, Charles and </w:t>
            </w:r>
            <w:r w:rsidRPr="00BB7D90">
              <w:rPr>
                <w:rFonts w:ascii="Franklin Gothic Book" w:hAnsi="Franklin Gothic Book"/>
                <w:sz w:val="20"/>
                <w:szCs w:val="20"/>
              </w:rPr>
              <w:t>Merrimack</w:t>
            </w:r>
            <w:r>
              <w:rPr>
                <w:rFonts w:ascii="Franklin Gothic Book" w:hAnsi="Franklin Gothic Book"/>
                <w:sz w:val="20"/>
                <w:szCs w:val="20"/>
              </w:rPr>
              <w:t xml:space="preserve"> </w:t>
            </w:r>
            <w:r w:rsidRPr="00BB7D90">
              <w:rPr>
                <w:rFonts w:ascii="Franklin Gothic Book" w:hAnsi="Franklin Gothic Book"/>
                <w:sz w:val="20"/>
                <w:szCs w:val="20"/>
              </w:rPr>
              <w:t>watersheds.</w:t>
            </w:r>
          </w:p>
        </w:tc>
        <w:tc>
          <w:tcPr>
            <w:tcW w:w="978" w:type="dxa"/>
            <w:vAlign w:val="center"/>
          </w:tcPr>
          <w:p w:rsidR="00FD0684" w:rsidRDefault="00FD0684" w:rsidP="00FD0684">
            <w:pPr>
              <w:jc w:val="center"/>
            </w:pPr>
            <w:r w:rsidRPr="00BE6F3C">
              <w:rPr>
                <w:rFonts w:ascii="Franklin Gothic Book" w:hAnsi="Franklin Gothic Book"/>
                <w:sz w:val="20"/>
                <w:szCs w:val="20"/>
              </w:rPr>
              <w:t>varies</w:t>
            </w:r>
          </w:p>
        </w:tc>
        <w:tc>
          <w:tcPr>
            <w:tcW w:w="1159" w:type="dxa"/>
            <w:vAlign w:val="center"/>
          </w:tcPr>
          <w:p w:rsidR="00FD0684" w:rsidRPr="00294004" w:rsidRDefault="00FD0684"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Active</w:t>
            </w:r>
          </w:p>
        </w:tc>
      </w:tr>
      <w:tr w:rsidR="00FD0684" w:rsidRPr="00294004" w:rsidTr="00FD0684">
        <w:trPr>
          <w:trHeight w:val="1520"/>
        </w:trPr>
        <w:tc>
          <w:tcPr>
            <w:tcW w:w="1488" w:type="dxa"/>
            <w:vAlign w:val="center"/>
          </w:tcPr>
          <w:p w:rsidR="00FD0684" w:rsidRPr="00294004" w:rsidRDefault="00FD0684"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USGS</w:t>
            </w:r>
          </w:p>
        </w:tc>
        <w:tc>
          <w:tcPr>
            <w:tcW w:w="6221" w:type="dxa"/>
            <w:vAlign w:val="center"/>
          </w:tcPr>
          <w:p w:rsidR="00FD0684" w:rsidRPr="00BB7D90" w:rsidRDefault="00FD0684" w:rsidP="008952FD">
            <w:pPr>
              <w:spacing w:after="0" w:line="240" w:lineRule="auto"/>
              <w:rPr>
                <w:rFonts w:ascii="Franklin Gothic Book" w:hAnsi="Franklin Gothic Book"/>
                <w:sz w:val="20"/>
                <w:szCs w:val="20"/>
              </w:rPr>
            </w:pPr>
            <w:r w:rsidRPr="00BB7D90">
              <w:rPr>
                <w:rFonts w:ascii="Franklin Gothic Book" w:hAnsi="Franklin Gothic Book"/>
                <w:sz w:val="20"/>
                <w:szCs w:val="20"/>
              </w:rPr>
              <w:t xml:space="preserve">Northeast Stream Quality Assessment (NESQA) project.  Temperature data loggers </w:t>
            </w:r>
            <w:r>
              <w:rPr>
                <w:rFonts w:ascii="Franklin Gothic Book" w:hAnsi="Franklin Gothic Book"/>
                <w:sz w:val="20"/>
                <w:szCs w:val="20"/>
              </w:rPr>
              <w:t>we</w:t>
            </w:r>
            <w:r w:rsidRPr="00BB7D90">
              <w:rPr>
                <w:rFonts w:ascii="Franklin Gothic Book" w:hAnsi="Franklin Gothic Book"/>
                <w:sz w:val="20"/>
                <w:szCs w:val="20"/>
              </w:rPr>
              <w:t>re installed at 12 locations in Massachusetts (Appendix I, provided by David Armstr</w:t>
            </w:r>
            <w:r>
              <w:rPr>
                <w:rFonts w:ascii="Franklin Gothic Book" w:hAnsi="Franklin Gothic Book"/>
                <w:sz w:val="20"/>
                <w:szCs w:val="20"/>
              </w:rPr>
              <w:t>ong).  It is not known if</w:t>
            </w:r>
            <w:r w:rsidRPr="00BB7D90">
              <w:rPr>
                <w:rFonts w:ascii="Franklin Gothic Book" w:hAnsi="Franklin Gothic Book"/>
                <w:sz w:val="20"/>
                <w:szCs w:val="20"/>
              </w:rPr>
              <w:t xml:space="preserve"> this data collection will continue because the project is not designed for long-term monitoring (i.e.</w:t>
            </w:r>
            <w:r>
              <w:rPr>
                <w:rFonts w:ascii="Franklin Gothic Book" w:hAnsi="Franklin Gothic Book"/>
                <w:sz w:val="20"/>
                <w:szCs w:val="20"/>
              </w:rPr>
              <w:t>,</w:t>
            </w:r>
            <w:r w:rsidRPr="00BB7D90">
              <w:rPr>
                <w:rFonts w:ascii="Franklin Gothic Book" w:hAnsi="Franklin Gothic Book"/>
                <w:sz w:val="20"/>
                <w:szCs w:val="20"/>
              </w:rPr>
              <w:t xml:space="preserve"> no</w:t>
            </w:r>
            <w:r>
              <w:rPr>
                <w:rFonts w:ascii="Franklin Gothic Book" w:hAnsi="Franklin Gothic Book"/>
                <w:sz w:val="20"/>
                <w:szCs w:val="20"/>
              </w:rPr>
              <w:t xml:space="preserve"> designated</w:t>
            </w:r>
            <w:r w:rsidRPr="00BB7D90">
              <w:rPr>
                <w:rFonts w:ascii="Franklin Gothic Book" w:hAnsi="Franklin Gothic Book"/>
                <w:sz w:val="20"/>
                <w:szCs w:val="20"/>
              </w:rPr>
              <w:t xml:space="preserve"> continuous funding </w:t>
            </w:r>
            <w:r>
              <w:rPr>
                <w:rFonts w:ascii="Franklin Gothic Book" w:hAnsi="Franklin Gothic Book"/>
                <w:sz w:val="20"/>
                <w:szCs w:val="20"/>
              </w:rPr>
              <w:t>source</w:t>
            </w:r>
            <w:r w:rsidRPr="00BB7D90">
              <w:rPr>
                <w:rFonts w:ascii="Franklin Gothic Book" w:hAnsi="Franklin Gothic Book"/>
                <w:sz w:val="20"/>
                <w:szCs w:val="20"/>
              </w:rPr>
              <w:t>) (</w:t>
            </w:r>
            <w:commentRangeStart w:id="3"/>
            <w:r w:rsidRPr="00BB7D90">
              <w:rPr>
                <w:rFonts w:ascii="Franklin Gothic Book" w:hAnsi="Franklin Gothic Book"/>
                <w:sz w:val="20"/>
                <w:szCs w:val="20"/>
              </w:rPr>
              <w:t>David Armstrong, Personal communication on October 6, 2016</w:t>
            </w:r>
            <w:commentRangeEnd w:id="3"/>
            <w:r w:rsidR="00E42D55">
              <w:rPr>
                <w:rStyle w:val="CommentReference"/>
              </w:rPr>
              <w:commentReference w:id="3"/>
            </w:r>
            <w:r w:rsidRPr="00BB7D90">
              <w:rPr>
                <w:rFonts w:ascii="Franklin Gothic Book" w:hAnsi="Franklin Gothic Book"/>
                <w:sz w:val="20"/>
                <w:szCs w:val="20"/>
              </w:rPr>
              <w:t>).</w:t>
            </w:r>
          </w:p>
        </w:tc>
        <w:tc>
          <w:tcPr>
            <w:tcW w:w="978" w:type="dxa"/>
            <w:vAlign w:val="center"/>
          </w:tcPr>
          <w:p w:rsidR="00FD0684" w:rsidRDefault="00FD0684" w:rsidP="006A7C93">
            <w:pPr>
              <w:spacing w:after="0" w:line="240" w:lineRule="auto"/>
              <w:jc w:val="center"/>
            </w:pPr>
            <w:r w:rsidRPr="00BE6F3C">
              <w:rPr>
                <w:rFonts w:ascii="Franklin Gothic Book" w:hAnsi="Franklin Gothic Book"/>
                <w:sz w:val="20"/>
                <w:szCs w:val="20"/>
              </w:rPr>
              <w:t>varies</w:t>
            </w:r>
          </w:p>
        </w:tc>
        <w:tc>
          <w:tcPr>
            <w:tcW w:w="1159" w:type="dxa"/>
            <w:vAlign w:val="center"/>
          </w:tcPr>
          <w:p w:rsidR="00FD0684" w:rsidRPr="00294004" w:rsidRDefault="00FD0684"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Active</w:t>
            </w:r>
          </w:p>
        </w:tc>
      </w:tr>
      <w:tr w:rsidR="00266342" w:rsidRPr="00294004" w:rsidTr="00FD0684">
        <w:trPr>
          <w:trHeight w:val="1034"/>
        </w:trPr>
        <w:tc>
          <w:tcPr>
            <w:tcW w:w="1488" w:type="dxa"/>
            <w:vAlign w:val="center"/>
          </w:tcPr>
          <w:p w:rsidR="00266342" w:rsidRPr="00294004" w:rsidRDefault="00266342" w:rsidP="00294004">
            <w:pPr>
              <w:spacing w:after="0" w:line="240" w:lineRule="auto"/>
              <w:rPr>
                <w:rFonts w:ascii="Franklin Gothic Book" w:hAnsi="Franklin Gothic Book"/>
                <w:sz w:val="20"/>
                <w:szCs w:val="20"/>
              </w:rPr>
            </w:pPr>
            <w:r>
              <w:rPr>
                <w:rFonts w:ascii="Franklin Gothic Book" w:hAnsi="Franklin Gothic Book"/>
                <w:sz w:val="20"/>
                <w:szCs w:val="20"/>
              </w:rPr>
              <w:t>USGS, other agencies</w:t>
            </w:r>
          </w:p>
        </w:tc>
        <w:tc>
          <w:tcPr>
            <w:tcW w:w="6221" w:type="dxa"/>
            <w:vAlign w:val="center"/>
          </w:tcPr>
          <w:p w:rsidR="00266342" w:rsidRPr="00294004" w:rsidRDefault="00266342" w:rsidP="00D344B2">
            <w:pPr>
              <w:spacing w:after="0" w:line="240" w:lineRule="auto"/>
              <w:rPr>
                <w:rFonts w:ascii="Franklin Gothic Book" w:hAnsi="Franklin Gothic Book"/>
                <w:sz w:val="20"/>
                <w:szCs w:val="20"/>
              </w:rPr>
            </w:pPr>
            <w:r>
              <w:rPr>
                <w:rFonts w:ascii="Franklin Gothic Book" w:hAnsi="Franklin Gothic Book"/>
                <w:sz w:val="20"/>
                <w:szCs w:val="20"/>
              </w:rPr>
              <w:t xml:space="preserve">NoEaST – Stream Temperature Web Portal.  This regional framework provides a location where continuous stream temperature data can be uploaded and mapped.  Over </w:t>
            </w:r>
            <w:r w:rsidR="00D344B2">
              <w:rPr>
                <w:rFonts w:ascii="Franklin Gothic Book" w:hAnsi="Franklin Gothic Book"/>
                <w:sz w:val="20"/>
                <w:szCs w:val="20"/>
              </w:rPr>
              <w:t>700 sites in MA are</w:t>
            </w:r>
            <w:r>
              <w:rPr>
                <w:rFonts w:ascii="Franklin Gothic Book" w:hAnsi="Franklin Gothic Book"/>
                <w:sz w:val="20"/>
                <w:szCs w:val="20"/>
              </w:rPr>
              <w:t xml:space="preserve"> included.</w:t>
            </w:r>
          </w:p>
        </w:tc>
        <w:tc>
          <w:tcPr>
            <w:tcW w:w="978" w:type="dxa"/>
            <w:vAlign w:val="center"/>
          </w:tcPr>
          <w:p w:rsidR="00266342" w:rsidRPr="00294004" w:rsidRDefault="00FD0684" w:rsidP="00FD0684">
            <w:pPr>
              <w:spacing w:after="0" w:line="240" w:lineRule="auto"/>
              <w:jc w:val="center"/>
              <w:rPr>
                <w:rFonts w:ascii="Franklin Gothic Book" w:hAnsi="Franklin Gothic Book"/>
                <w:sz w:val="20"/>
                <w:szCs w:val="20"/>
              </w:rPr>
            </w:pPr>
            <w:r w:rsidRPr="00294004">
              <w:rPr>
                <w:rFonts w:ascii="Franklin Gothic Book" w:hAnsi="Franklin Gothic Book"/>
                <w:sz w:val="20"/>
                <w:szCs w:val="20"/>
              </w:rPr>
              <w:t>varies</w:t>
            </w:r>
          </w:p>
        </w:tc>
        <w:tc>
          <w:tcPr>
            <w:tcW w:w="1159" w:type="dxa"/>
            <w:vAlign w:val="center"/>
          </w:tcPr>
          <w:p w:rsidR="00266342" w:rsidRPr="00294004" w:rsidRDefault="00266342" w:rsidP="00294004">
            <w:pPr>
              <w:spacing w:after="0" w:line="240" w:lineRule="auto"/>
              <w:rPr>
                <w:rFonts w:ascii="Franklin Gothic Book" w:hAnsi="Franklin Gothic Book"/>
                <w:sz w:val="20"/>
                <w:szCs w:val="20"/>
              </w:rPr>
            </w:pPr>
            <w:r>
              <w:rPr>
                <w:rFonts w:ascii="Franklin Gothic Book" w:hAnsi="Franklin Gothic Book"/>
                <w:sz w:val="20"/>
                <w:szCs w:val="20"/>
              </w:rPr>
              <w:t>Active</w:t>
            </w:r>
          </w:p>
        </w:tc>
      </w:tr>
      <w:tr w:rsidR="00162CB5" w:rsidRPr="00294004" w:rsidTr="00BB7D90">
        <w:trPr>
          <w:trHeight w:val="1034"/>
        </w:trPr>
        <w:tc>
          <w:tcPr>
            <w:tcW w:w="1488" w:type="dxa"/>
            <w:vAlign w:val="center"/>
          </w:tcPr>
          <w:p w:rsidR="00162CB5" w:rsidRPr="00294004" w:rsidRDefault="005F75FF"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EPA, N</w:t>
            </w:r>
            <w:r w:rsidR="004E4624">
              <w:rPr>
                <w:rFonts w:ascii="Franklin Gothic Book" w:hAnsi="Franklin Gothic Book"/>
                <w:sz w:val="20"/>
                <w:szCs w:val="20"/>
              </w:rPr>
              <w:t xml:space="preserve">ew </w:t>
            </w:r>
            <w:r w:rsidRPr="00294004">
              <w:rPr>
                <w:rFonts w:ascii="Franklin Gothic Book" w:hAnsi="Franklin Gothic Book"/>
                <w:sz w:val="20"/>
                <w:szCs w:val="20"/>
              </w:rPr>
              <w:t>E</w:t>
            </w:r>
            <w:r w:rsidR="004E4624">
              <w:rPr>
                <w:rFonts w:ascii="Franklin Gothic Book" w:hAnsi="Franklin Gothic Book"/>
                <w:sz w:val="20"/>
                <w:szCs w:val="20"/>
              </w:rPr>
              <w:t>ngland</w:t>
            </w:r>
            <w:r w:rsidRPr="00294004">
              <w:rPr>
                <w:rFonts w:ascii="Franklin Gothic Book" w:hAnsi="Franklin Gothic Book"/>
                <w:sz w:val="20"/>
                <w:szCs w:val="20"/>
              </w:rPr>
              <w:t xml:space="preserve"> States</w:t>
            </w:r>
          </w:p>
        </w:tc>
        <w:tc>
          <w:tcPr>
            <w:tcW w:w="6221" w:type="dxa"/>
            <w:vAlign w:val="center"/>
          </w:tcPr>
          <w:p w:rsidR="00162CB5" w:rsidRPr="00294004" w:rsidRDefault="005F75FF" w:rsidP="008952FD">
            <w:pPr>
              <w:spacing w:after="0" w:line="240" w:lineRule="auto"/>
              <w:rPr>
                <w:rFonts w:ascii="Franklin Gothic Book" w:hAnsi="Franklin Gothic Book"/>
                <w:sz w:val="20"/>
                <w:szCs w:val="20"/>
              </w:rPr>
            </w:pPr>
            <w:r w:rsidRPr="00294004">
              <w:rPr>
                <w:rFonts w:ascii="Franklin Gothic Book" w:hAnsi="Franklin Gothic Book"/>
                <w:sz w:val="20"/>
                <w:szCs w:val="20"/>
              </w:rPr>
              <w:t xml:space="preserve">As part of </w:t>
            </w:r>
            <w:r w:rsidR="000A55C4">
              <w:rPr>
                <w:rFonts w:ascii="Franklin Gothic Book" w:hAnsi="Franklin Gothic Book"/>
                <w:sz w:val="20"/>
                <w:szCs w:val="20"/>
              </w:rPr>
              <w:t xml:space="preserve">EPA’s </w:t>
            </w:r>
            <w:r w:rsidRPr="00294004">
              <w:rPr>
                <w:rFonts w:ascii="Franklin Gothic Book" w:hAnsi="Franklin Gothic Book"/>
                <w:sz w:val="20"/>
                <w:szCs w:val="20"/>
              </w:rPr>
              <w:t>climate change studies, a Regional Monitoring Network was initiated in 2012 for continuous temperature and benthic macroinvertebrate data collection</w:t>
            </w:r>
            <w:r w:rsidR="006715B7" w:rsidRPr="00294004">
              <w:rPr>
                <w:rFonts w:ascii="Franklin Gothic Book" w:hAnsi="Franklin Gothic Book"/>
                <w:sz w:val="20"/>
                <w:szCs w:val="20"/>
              </w:rPr>
              <w:t xml:space="preserve">.  MA has 5 sites </w:t>
            </w:r>
            <w:r w:rsidR="008952FD">
              <w:rPr>
                <w:rFonts w:ascii="Franklin Gothic Book" w:hAnsi="Franklin Gothic Book"/>
                <w:sz w:val="20"/>
                <w:szCs w:val="20"/>
              </w:rPr>
              <w:t>within the</w:t>
            </w:r>
            <w:r w:rsidR="006715B7" w:rsidRPr="00294004">
              <w:rPr>
                <w:rFonts w:ascii="Franklin Gothic Book" w:hAnsi="Franklin Gothic Book"/>
                <w:sz w:val="20"/>
                <w:szCs w:val="20"/>
              </w:rPr>
              <w:t xml:space="preserve"> New England network</w:t>
            </w:r>
            <w:r w:rsidR="000A55C4">
              <w:rPr>
                <w:rFonts w:ascii="Franklin Gothic Book" w:hAnsi="Franklin Gothic Book"/>
                <w:sz w:val="20"/>
                <w:szCs w:val="20"/>
              </w:rPr>
              <w:t xml:space="preserve"> (see Table 1)</w:t>
            </w:r>
            <w:r w:rsidR="006715B7" w:rsidRPr="00294004">
              <w:rPr>
                <w:rFonts w:ascii="Franklin Gothic Book" w:hAnsi="Franklin Gothic Book"/>
                <w:sz w:val="20"/>
                <w:szCs w:val="20"/>
              </w:rPr>
              <w:t>.</w:t>
            </w:r>
          </w:p>
        </w:tc>
        <w:tc>
          <w:tcPr>
            <w:tcW w:w="978" w:type="dxa"/>
            <w:vAlign w:val="center"/>
          </w:tcPr>
          <w:p w:rsidR="00162CB5" w:rsidRPr="00294004" w:rsidRDefault="006715B7"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2012-present</w:t>
            </w:r>
          </w:p>
        </w:tc>
        <w:tc>
          <w:tcPr>
            <w:tcW w:w="1159" w:type="dxa"/>
            <w:vAlign w:val="center"/>
          </w:tcPr>
          <w:p w:rsidR="00162CB5" w:rsidRPr="00294004" w:rsidRDefault="006715B7"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Active</w:t>
            </w:r>
          </w:p>
        </w:tc>
      </w:tr>
      <w:tr w:rsidR="00162CB5" w:rsidRPr="00294004" w:rsidTr="000A55C4">
        <w:trPr>
          <w:trHeight w:val="1025"/>
        </w:trPr>
        <w:tc>
          <w:tcPr>
            <w:tcW w:w="1488" w:type="dxa"/>
            <w:vAlign w:val="center"/>
          </w:tcPr>
          <w:p w:rsidR="00162CB5" w:rsidRPr="00D05931" w:rsidRDefault="005F75FF" w:rsidP="00294004">
            <w:pPr>
              <w:spacing w:after="0" w:line="240" w:lineRule="auto"/>
              <w:rPr>
                <w:rFonts w:ascii="Franklin Gothic Book" w:hAnsi="Franklin Gothic Book"/>
                <w:sz w:val="20"/>
                <w:szCs w:val="20"/>
              </w:rPr>
            </w:pPr>
            <w:r w:rsidRPr="00D05931">
              <w:rPr>
                <w:rFonts w:ascii="Franklin Gothic Book" w:hAnsi="Franklin Gothic Book"/>
                <w:sz w:val="20"/>
                <w:szCs w:val="20"/>
              </w:rPr>
              <w:t>UMass-Amherst</w:t>
            </w:r>
            <w:r w:rsidR="00D05931">
              <w:rPr>
                <w:rFonts w:ascii="Franklin Gothic Book" w:hAnsi="Franklin Gothic Book"/>
                <w:sz w:val="20"/>
                <w:szCs w:val="20"/>
              </w:rPr>
              <w:t>/USGS</w:t>
            </w:r>
          </w:p>
        </w:tc>
        <w:tc>
          <w:tcPr>
            <w:tcW w:w="6221" w:type="dxa"/>
            <w:vAlign w:val="center"/>
          </w:tcPr>
          <w:p w:rsidR="00162CB5" w:rsidRPr="00D05931" w:rsidRDefault="008952FD" w:rsidP="007D6731">
            <w:pPr>
              <w:spacing w:after="0" w:line="240" w:lineRule="auto"/>
              <w:rPr>
                <w:rFonts w:ascii="Franklin Gothic Book" w:hAnsi="Franklin Gothic Book"/>
                <w:sz w:val="20"/>
                <w:szCs w:val="20"/>
              </w:rPr>
            </w:pPr>
            <w:r>
              <w:rPr>
                <w:rFonts w:ascii="Franklin Gothic Book" w:hAnsi="Franklin Gothic Book"/>
                <w:sz w:val="20"/>
                <w:szCs w:val="20"/>
              </w:rPr>
              <w:t>From</w:t>
            </w:r>
            <w:r w:rsidR="007D6731">
              <w:rPr>
                <w:rFonts w:ascii="Franklin Gothic Book" w:hAnsi="Franklin Gothic Book"/>
                <w:sz w:val="20"/>
                <w:szCs w:val="20"/>
              </w:rPr>
              <w:t xml:space="preserve"> 2014-16, UMass </w:t>
            </w:r>
            <w:r w:rsidR="005F75FF" w:rsidRPr="00D05931">
              <w:rPr>
                <w:rFonts w:ascii="Franklin Gothic Book" w:hAnsi="Franklin Gothic Book"/>
                <w:sz w:val="20"/>
                <w:szCs w:val="20"/>
              </w:rPr>
              <w:t>Amherst conducted an impervious cover temperature monitoring project at 40 sites statewide</w:t>
            </w:r>
            <w:r w:rsidR="007D6731">
              <w:rPr>
                <w:rFonts w:ascii="Franklin Gothic Book" w:hAnsi="Franklin Gothic Book"/>
                <w:sz w:val="20"/>
                <w:szCs w:val="20"/>
              </w:rPr>
              <w:t>; 9 sites are still active</w:t>
            </w:r>
            <w:r w:rsidR="005F75FF" w:rsidRPr="00D05931">
              <w:rPr>
                <w:rFonts w:ascii="Franklin Gothic Book" w:hAnsi="Franklin Gothic Book"/>
                <w:sz w:val="20"/>
                <w:szCs w:val="20"/>
              </w:rPr>
              <w:t>.   Macroinvertebrate and fish community data were also collected.</w:t>
            </w:r>
          </w:p>
        </w:tc>
        <w:tc>
          <w:tcPr>
            <w:tcW w:w="978" w:type="dxa"/>
            <w:vAlign w:val="center"/>
          </w:tcPr>
          <w:p w:rsidR="00162CB5" w:rsidRPr="00294004" w:rsidRDefault="005F75FF" w:rsidP="00D05931">
            <w:pPr>
              <w:spacing w:after="0" w:line="240" w:lineRule="auto"/>
              <w:rPr>
                <w:rFonts w:ascii="Franklin Gothic Book" w:hAnsi="Franklin Gothic Book"/>
                <w:sz w:val="20"/>
                <w:szCs w:val="20"/>
              </w:rPr>
            </w:pPr>
            <w:r w:rsidRPr="00294004">
              <w:rPr>
                <w:rFonts w:ascii="Franklin Gothic Book" w:hAnsi="Franklin Gothic Book"/>
                <w:sz w:val="20"/>
                <w:szCs w:val="20"/>
              </w:rPr>
              <w:t>2014-201</w:t>
            </w:r>
            <w:r w:rsidR="00D05931">
              <w:rPr>
                <w:rFonts w:ascii="Franklin Gothic Book" w:hAnsi="Franklin Gothic Book"/>
                <w:sz w:val="20"/>
                <w:szCs w:val="20"/>
              </w:rPr>
              <w:t>7</w:t>
            </w:r>
          </w:p>
        </w:tc>
        <w:tc>
          <w:tcPr>
            <w:tcW w:w="1159" w:type="dxa"/>
            <w:vAlign w:val="center"/>
          </w:tcPr>
          <w:p w:rsidR="00162CB5" w:rsidRPr="00294004" w:rsidRDefault="00730FD2" w:rsidP="00D05931">
            <w:pPr>
              <w:spacing w:after="0" w:line="240" w:lineRule="auto"/>
              <w:rPr>
                <w:rFonts w:ascii="Franklin Gothic Book" w:hAnsi="Franklin Gothic Book"/>
                <w:sz w:val="20"/>
                <w:szCs w:val="20"/>
              </w:rPr>
            </w:pPr>
            <w:r w:rsidRPr="00294004">
              <w:rPr>
                <w:rFonts w:ascii="Franklin Gothic Book" w:hAnsi="Franklin Gothic Book"/>
                <w:sz w:val="20"/>
                <w:szCs w:val="20"/>
              </w:rPr>
              <w:t>Active</w:t>
            </w:r>
            <w:r>
              <w:rPr>
                <w:rFonts w:ascii="Franklin Gothic Book" w:hAnsi="Franklin Gothic Book"/>
                <w:sz w:val="20"/>
                <w:szCs w:val="20"/>
              </w:rPr>
              <w:t xml:space="preserve"> and inactive</w:t>
            </w:r>
          </w:p>
        </w:tc>
      </w:tr>
      <w:tr w:rsidR="005F75FF" w:rsidRPr="00294004" w:rsidTr="000A55C4">
        <w:trPr>
          <w:trHeight w:val="800"/>
        </w:trPr>
        <w:tc>
          <w:tcPr>
            <w:tcW w:w="1488" w:type="dxa"/>
            <w:vAlign w:val="center"/>
          </w:tcPr>
          <w:p w:rsidR="005F75FF" w:rsidRPr="00D05931" w:rsidRDefault="006715B7" w:rsidP="00294004">
            <w:pPr>
              <w:spacing w:after="0" w:line="240" w:lineRule="auto"/>
              <w:rPr>
                <w:rFonts w:ascii="Franklin Gothic Book" w:hAnsi="Franklin Gothic Book"/>
                <w:sz w:val="20"/>
                <w:szCs w:val="20"/>
              </w:rPr>
            </w:pPr>
            <w:r w:rsidRPr="00D05931">
              <w:rPr>
                <w:rFonts w:ascii="Franklin Gothic Book" w:hAnsi="Franklin Gothic Book"/>
                <w:sz w:val="20"/>
                <w:szCs w:val="20"/>
              </w:rPr>
              <w:t xml:space="preserve">Volunteer monitoring groups </w:t>
            </w:r>
          </w:p>
        </w:tc>
        <w:tc>
          <w:tcPr>
            <w:tcW w:w="6221" w:type="dxa"/>
            <w:vAlign w:val="center"/>
          </w:tcPr>
          <w:p w:rsidR="005F75FF" w:rsidRPr="00D05931" w:rsidRDefault="00B67470" w:rsidP="00B67470">
            <w:pPr>
              <w:spacing w:after="0" w:line="240" w:lineRule="auto"/>
              <w:rPr>
                <w:rFonts w:ascii="Franklin Gothic Book" w:hAnsi="Franklin Gothic Book"/>
                <w:i/>
                <w:sz w:val="20"/>
                <w:szCs w:val="20"/>
              </w:rPr>
            </w:pPr>
            <w:r w:rsidRPr="00D05931">
              <w:rPr>
                <w:rFonts w:ascii="Franklin Gothic Book" w:hAnsi="Franklin Gothic Book"/>
                <w:i/>
                <w:sz w:val="20"/>
                <w:szCs w:val="20"/>
              </w:rPr>
              <w:t xml:space="preserve">See </w:t>
            </w:r>
            <w:r w:rsidR="00D05931">
              <w:rPr>
                <w:rFonts w:ascii="Franklin Gothic Book" w:hAnsi="Franklin Gothic Book"/>
                <w:i/>
                <w:sz w:val="20"/>
                <w:szCs w:val="20"/>
              </w:rPr>
              <w:t>Appendix 1</w:t>
            </w:r>
          </w:p>
        </w:tc>
        <w:tc>
          <w:tcPr>
            <w:tcW w:w="978" w:type="dxa"/>
            <w:vAlign w:val="center"/>
          </w:tcPr>
          <w:p w:rsidR="005F75FF" w:rsidRPr="00294004" w:rsidRDefault="006715B7"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varies</w:t>
            </w:r>
          </w:p>
        </w:tc>
        <w:tc>
          <w:tcPr>
            <w:tcW w:w="1159" w:type="dxa"/>
            <w:vAlign w:val="center"/>
          </w:tcPr>
          <w:p w:rsidR="005F75FF" w:rsidRPr="00294004" w:rsidRDefault="006715B7"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Active</w:t>
            </w:r>
            <w:r w:rsidR="00070450">
              <w:rPr>
                <w:rFonts w:ascii="Franklin Gothic Book" w:hAnsi="Franklin Gothic Book"/>
                <w:sz w:val="20"/>
                <w:szCs w:val="20"/>
              </w:rPr>
              <w:t xml:space="preserve"> and inactive</w:t>
            </w:r>
          </w:p>
        </w:tc>
      </w:tr>
      <w:tr w:rsidR="00BB7D90" w:rsidRPr="00294004" w:rsidTr="000A55C4">
        <w:trPr>
          <w:trHeight w:val="800"/>
        </w:trPr>
        <w:tc>
          <w:tcPr>
            <w:tcW w:w="1488" w:type="dxa"/>
            <w:vAlign w:val="center"/>
          </w:tcPr>
          <w:p w:rsidR="00BB7D90" w:rsidRPr="00D05931" w:rsidRDefault="00BB7D90" w:rsidP="001079FE">
            <w:pPr>
              <w:spacing w:after="0" w:line="240" w:lineRule="auto"/>
              <w:rPr>
                <w:rFonts w:ascii="Franklin Gothic Book" w:hAnsi="Franklin Gothic Book"/>
                <w:sz w:val="20"/>
                <w:szCs w:val="20"/>
              </w:rPr>
            </w:pPr>
            <w:r w:rsidRPr="00D05931">
              <w:rPr>
                <w:rFonts w:ascii="Franklin Gothic Book" w:hAnsi="Franklin Gothic Book"/>
                <w:sz w:val="20"/>
                <w:szCs w:val="20"/>
              </w:rPr>
              <w:t>DER</w:t>
            </w:r>
          </w:p>
        </w:tc>
        <w:tc>
          <w:tcPr>
            <w:tcW w:w="6221" w:type="dxa"/>
            <w:vAlign w:val="center"/>
          </w:tcPr>
          <w:p w:rsidR="00BB7D90" w:rsidRPr="00D05931" w:rsidRDefault="00BB7D90" w:rsidP="001079FE">
            <w:pPr>
              <w:tabs>
                <w:tab w:val="left" w:pos="-3960"/>
              </w:tabs>
              <w:spacing w:after="0" w:line="240" w:lineRule="auto"/>
              <w:rPr>
                <w:rFonts w:ascii="Franklin Gothic Book" w:hAnsi="Franklin Gothic Book"/>
                <w:sz w:val="20"/>
                <w:szCs w:val="20"/>
              </w:rPr>
            </w:pPr>
            <w:r>
              <w:rPr>
                <w:rFonts w:ascii="Franklin Gothic Book" w:hAnsi="Franklin Gothic Book"/>
                <w:sz w:val="20"/>
                <w:szCs w:val="20"/>
              </w:rPr>
              <w:t>C</w:t>
            </w:r>
            <w:r w:rsidRPr="00D05931">
              <w:rPr>
                <w:rFonts w:ascii="Franklin Gothic Book" w:hAnsi="Franklin Gothic Book"/>
                <w:sz w:val="20"/>
                <w:szCs w:val="20"/>
              </w:rPr>
              <w:t xml:space="preserve">urrently 23 DER RIFLS sites with transducers that record water level and water temperature data at 15-min intervals. All of these sites are actively collecting data. </w:t>
            </w:r>
          </w:p>
        </w:tc>
        <w:tc>
          <w:tcPr>
            <w:tcW w:w="978" w:type="dxa"/>
            <w:vAlign w:val="center"/>
          </w:tcPr>
          <w:p w:rsidR="00BB7D90" w:rsidRPr="00D05931" w:rsidRDefault="00BB7D90" w:rsidP="001079FE">
            <w:pPr>
              <w:spacing w:after="0" w:line="240" w:lineRule="auto"/>
              <w:rPr>
                <w:rFonts w:ascii="Franklin Gothic Book" w:hAnsi="Franklin Gothic Book"/>
                <w:sz w:val="20"/>
                <w:szCs w:val="20"/>
              </w:rPr>
            </w:pPr>
            <w:r>
              <w:rPr>
                <w:rFonts w:ascii="Franklin Gothic Book" w:hAnsi="Franklin Gothic Book"/>
                <w:sz w:val="20"/>
                <w:szCs w:val="20"/>
              </w:rPr>
              <w:t>varies</w:t>
            </w:r>
          </w:p>
        </w:tc>
        <w:tc>
          <w:tcPr>
            <w:tcW w:w="1159" w:type="dxa"/>
            <w:vAlign w:val="center"/>
          </w:tcPr>
          <w:p w:rsidR="00BB7D90" w:rsidRPr="00294004" w:rsidRDefault="00BB7D90" w:rsidP="001079FE">
            <w:pPr>
              <w:spacing w:after="0" w:line="240" w:lineRule="auto"/>
              <w:rPr>
                <w:rFonts w:ascii="Franklin Gothic Book" w:hAnsi="Franklin Gothic Book"/>
                <w:sz w:val="20"/>
                <w:szCs w:val="20"/>
              </w:rPr>
            </w:pPr>
            <w:r>
              <w:rPr>
                <w:rFonts w:ascii="Franklin Gothic Book" w:hAnsi="Franklin Gothic Book"/>
                <w:sz w:val="20"/>
                <w:szCs w:val="20"/>
              </w:rPr>
              <w:t>Active</w:t>
            </w:r>
          </w:p>
        </w:tc>
      </w:tr>
      <w:tr w:rsidR="00BB7D90" w:rsidRPr="00294004" w:rsidTr="00BB7D90">
        <w:trPr>
          <w:trHeight w:val="530"/>
        </w:trPr>
        <w:tc>
          <w:tcPr>
            <w:tcW w:w="1488" w:type="dxa"/>
            <w:vAlign w:val="center"/>
          </w:tcPr>
          <w:p w:rsidR="00BB7D90" w:rsidRPr="00D05931" w:rsidRDefault="0079289E" w:rsidP="00294004">
            <w:pPr>
              <w:spacing w:after="0" w:line="240" w:lineRule="auto"/>
              <w:rPr>
                <w:rFonts w:ascii="Franklin Gothic Book" w:hAnsi="Franklin Gothic Book"/>
                <w:sz w:val="20"/>
                <w:szCs w:val="20"/>
              </w:rPr>
            </w:pPr>
            <w:r>
              <w:rPr>
                <w:rFonts w:ascii="Franklin Gothic Book" w:hAnsi="Franklin Gothic Book"/>
                <w:sz w:val="20"/>
                <w:szCs w:val="20"/>
              </w:rPr>
              <w:t>M</w:t>
            </w:r>
            <w:commentRangeStart w:id="4"/>
            <w:r w:rsidR="00BB7D90" w:rsidRPr="00D05931">
              <w:rPr>
                <w:rFonts w:ascii="Franklin Gothic Book" w:hAnsi="Franklin Gothic Book"/>
                <w:sz w:val="20"/>
                <w:szCs w:val="20"/>
              </w:rPr>
              <w:t>DMF</w:t>
            </w:r>
            <w:commentRangeEnd w:id="4"/>
            <w:r w:rsidR="008952FD">
              <w:rPr>
                <w:rStyle w:val="CommentReference"/>
              </w:rPr>
              <w:commentReference w:id="4"/>
            </w:r>
            <w:r w:rsidR="00BB7D90" w:rsidRPr="00D05931">
              <w:rPr>
                <w:rFonts w:ascii="Franklin Gothic Book" w:hAnsi="Franklin Gothic Book"/>
                <w:sz w:val="20"/>
                <w:szCs w:val="20"/>
              </w:rPr>
              <w:t>?</w:t>
            </w:r>
          </w:p>
        </w:tc>
        <w:tc>
          <w:tcPr>
            <w:tcW w:w="6221" w:type="dxa"/>
            <w:vAlign w:val="center"/>
          </w:tcPr>
          <w:p w:rsidR="006A7C93" w:rsidRDefault="002B19AF" w:rsidP="006A7C93">
            <w:pPr>
              <w:spacing w:after="0" w:line="240" w:lineRule="auto"/>
              <w:rPr>
                <w:rFonts w:ascii="Franklin Gothic Book" w:hAnsi="Franklin Gothic Book"/>
                <w:sz w:val="20"/>
                <w:szCs w:val="20"/>
              </w:rPr>
            </w:pPr>
            <w:r>
              <w:rPr>
                <w:rFonts w:ascii="Franklin Gothic Book" w:hAnsi="Franklin Gothic Book"/>
                <w:sz w:val="20"/>
                <w:szCs w:val="20"/>
              </w:rPr>
              <w:t>52 active and 38 inactive bottom temperature logging sites in subtidal coastal streams, embayments and offshore waters, from 1985 to the present.</w:t>
            </w:r>
            <w:r w:rsidR="0079289E">
              <w:rPr>
                <w:rFonts w:ascii="Franklin Gothic Book" w:hAnsi="Franklin Gothic Book"/>
                <w:sz w:val="20"/>
                <w:szCs w:val="20"/>
              </w:rPr>
              <w:t xml:space="preserve">  Evaluate temperature as a component of habitat for </w:t>
            </w:r>
            <w:r w:rsidR="006A7C93">
              <w:rPr>
                <w:rFonts w:ascii="Franklin Gothic Book" w:hAnsi="Franklin Gothic Book"/>
                <w:sz w:val="20"/>
                <w:szCs w:val="20"/>
              </w:rPr>
              <w:t>marine</w:t>
            </w:r>
          </w:p>
          <w:p w:rsidR="00BB7D90" w:rsidRPr="00D05931" w:rsidRDefault="006A7C93" w:rsidP="006A7C93">
            <w:pPr>
              <w:spacing w:after="0" w:line="240" w:lineRule="auto"/>
              <w:rPr>
                <w:rFonts w:ascii="Franklin Gothic Book" w:hAnsi="Franklin Gothic Book"/>
                <w:sz w:val="20"/>
                <w:szCs w:val="20"/>
              </w:rPr>
            </w:pPr>
            <w:r>
              <w:rPr>
                <w:rFonts w:ascii="Franklin Gothic Book" w:hAnsi="Franklin Gothic Book"/>
                <w:sz w:val="20"/>
                <w:szCs w:val="20"/>
              </w:rPr>
              <w:t>o</w:t>
            </w:r>
            <w:r w:rsidR="0079289E">
              <w:rPr>
                <w:rFonts w:ascii="Franklin Gothic Book" w:hAnsi="Franklin Gothic Book"/>
                <w:sz w:val="20"/>
                <w:szCs w:val="20"/>
              </w:rPr>
              <w:t>rganisms</w:t>
            </w:r>
            <w:r>
              <w:rPr>
                <w:rFonts w:ascii="Franklin Gothic Book" w:hAnsi="Franklin Gothic Book"/>
                <w:sz w:val="20"/>
                <w:szCs w:val="20"/>
              </w:rPr>
              <w:t xml:space="preserve"> (e.g., diadromous</w:t>
            </w:r>
            <w:r w:rsidR="0079289E">
              <w:rPr>
                <w:rFonts w:ascii="Franklin Gothic Book" w:hAnsi="Franklin Gothic Book"/>
                <w:sz w:val="20"/>
                <w:szCs w:val="20"/>
              </w:rPr>
              <w:t xml:space="preserve"> fish, recreational species, et cetera)</w:t>
            </w:r>
          </w:p>
        </w:tc>
        <w:tc>
          <w:tcPr>
            <w:tcW w:w="978" w:type="dxa"/>
            <w:vAlign w:val="center"/>
          </w:tcPr>
          <w:p w:rsidR="00BB7D90" w:rsidRPr="00294004" w:rsidRDefault="002B19AF" w:rsidP="00294004">
            <w:pPr>
              <w:spacing w:after="0" w:line="240" w:lineRule="auto"/>
              <w:rPr>
                <w:rFonts w:ascii="Franklin Gothic Book" w:hAnsi="Franklin Gothic Book"/>
                <w:sz w:val="20"/>
                <w:szCs w:val="20"/>
              </w:rPr>
            </w:pPr>
            <w:r>
              <w:rPr>
                <w:rFonts w:ascii="Franklin Gothic Book" w:hAnsi="Franklin Gothic Book"/>
                <w:sz w:val="20"/>
                <w:szCs w:val="20"/>
              </w:rPr>
              <w:t>1985-2018</w:t>
            </w:r>
          </w:p>
        </w:tc>
        <w:tc>
          <w:tcPr>
            <w:tcW w:w="1159" w:type="dxa"/>
            <w:vAlign w:val="center"/>
          </w:tcPr>
          <w:p w:rsidR="00BB7D90" w:rsidRPr="00294004" w:rsidRDefault="002B19AF" w:rsidP="00294004">
            <w:pPr>
              <w:spacing w:after="0" w:line="240" w:lineRule="auto"/>
              <w:rPr>
                <w:rFonts w:ascii="Franklin Gothic Book" w:hAnsi="Franklin Gothic Book"/>
                <w:sz w:val="20"/>
                <w:szCs w:val="20"/>
              </w:rPr>
            </w:pPr>
            <w:r w:rsidRPr="00294004">
              <w:rPr>
                <w:rFonts w:ascii="Franklin Gothic Book" w:hAnsi="Franklin Gothic Book"/>
                <w:sz w:val="20"/>
                <w:szCs w:val="20"/>
              </w:rPr>
              <w:t>Active</w:t>
            </w:r>
            <w:r>
              <w:rPr>
                <w:rFonts w:ascii="Franklin Gothic Book" w:hAnsi="Franklin Gothic Book"/>
                <w:sz w:val="20"/>
                <w:szCs w:val="20"/>
              </w:rPr>
              <w:t xml:space="preserve"> and inactive</w:t>
            </w:r>
          </w:p>
        </w:tc>
      </w:tr>
      <w:tr w:rsidR="007B0031" w:rsidRPr="00294004" w:rsidTr="00BB7D90">
        <w:trPr>
          <w:trHeight w:val="530"/>
        </w:trPr>
        <w:tc>
          <w:tcPr>
            <w:tcW w:w="1488" w:type="dxa"/>
            <w:vAlign w:val="center"/>
          </w:tcPr>
          <w:p w:rsidR="007B0031" w:rsidRPr="00D05931" w:rsidRDefault="007B0031" w:rsidP="005E3792">
            <w:pPr>
              <w:spacing w:after="0" w:line="240" w:lineRule="auto"/>
              <w:rPr>
                <w:rFonts w:ascii="Franklin Gothic Book" w:hAnsi="Franklin Gothic Book"/>
                <w:sz w:val="20"/>
                <w:szCs w:val="20"/>
              </w:rPr>
            </w:pPr>
            <w:r w:rsidRPr="00D05931">
              <w:rPr>
                <w:rFonts w:ascii="Franklin Gothic Book" w:hAnsi="Franklin Gothic Book"/>
                <w:sz w:val="20"/>
                <w:szCs w:val="20"/>
              </w:rPr>
              <w:t>USFW</w:t>
            </w:r>
            <w:r>
              <w:rPr>
                <w:rFonts w:ascii="Franklin Gothic Book" w:hAnsi="Franklin Gothic Book"/>
                <w:sz w:val="20"/>
                <w:szCs w:val="20"/>
              </w:rPr>
              <w:t>S</w:t>
            </w:r>
          </w:p>
        </w:tc>
        <w:tc>
          <w:tcPr>
            <w:tcW w:w="6221" w:type="dxa"/>
            <w:vAlign w:val="center"/>
          </w:tcPr>
          <w:p w:rsidR="007B0031" w:rsidRPr="00D05931" w:rsidRDefault="007B0031" w:rsidP="00482528">
            <w:pPr>
              <w:spacing w:after="0" w:line="240" w:lineRule="auto"/>
              <w:rPr>
                <w:rFonts w:ascii="Franklin Gothic Book" w:hAnsi="Franklin Gothic Book"/>
                <w:sz w:val="20"/>
                <w:szCs w:val="20"/>
              </w:rPr>
            </w:pPr>
            <w:r>
              <w:rPr>
                <w:rFonts w:ascii="Franklin Gothic Book" w:hAnsi="Franklin Gothic Book"/>
                <w:sz w:val="20"/>
                <w:szCs w:val="20"/>
              </w:rPr>
              <w:t xml:space="preserve">No active projects in MA (see </w:t>
            </w:r>
            <w:hyperlink r:id="rId18" w:history="1">
              <w:r w:rsidRPr="005E3792">
                <w:rPr>
                  <w:rStyle w:val="Hyperlink"/>
                  <w:rFonts w:ascii="Franklin Gothic Book" w:hAnsi="Franklin Gothic Book"/>
                  <w:sz w:val="20"/>
                  <w:szCs w:val="20"/>
                </w:rPr>
                <w:t>http://db.ecosheds.org/viewer</w:t>
              </w:r>
            </w:hyperlink>
            <w:r w:rsidR="00482528">
              <w:rPr>
                <w:rStyle w:val="Hyperlink"/>
                <w:rFonts w:ascii="Franklin Gothic Book" w:hAnsi="Franklin Gothic Book"/>
                <w:sz w:val="20"/>
                <w:szCs w:val="20"/>
              </w:rPr>
              <w:t>;</w:t>
            </w:r>
            <w:r w:rsidR="00482528">
              <w:rPr>
                <w:rStyle w:val="Hyperlink"/>
                <w:rFonts w:ascii="Franklin Gothic Book" w:hAnsi="Franklin Gothic Book"/>
                <w:color w:val="auto"/>
                <w:sz w:val="20"/>
                <w:szCs w:val="20"/>
                <w:u w:val="none"/>
              </w:rPr>
              <w:t xml:space="preserve"> SHEDS D</w:t>
            </w:r>
            <w:r w:rsidR="00482528" w:rsidRPr="00482528">
              <w:rPr>
                <w:rStyle w:val="Hyperlink"/>
                <w:rFonts w:ascii="Franklin Gothic Book" w:hAnsi="Franklin Gothic Book"/>
                <w:color w:val="auto"/>
                <w:sz w:val="20"/>
                <w:szCs w:val="20"/>
                <w:u w:val="none"/>
              </w:rPr>
              <w:t>evelopment Team 2015)</w:t>
            </w:r>
          </w:p>
        </w:tc>
        <w:tc>
          <w:tcPr>
            <w:tcW w:w="978" w:type="dxa"/>
            <w:vAlign w:val="center"/>
          </w:tcPr>
          <w:p w:rsidR="007B0031" w:rsidRPr="00294004" w:rsidRDefault="007B0031" w:rsidP="00294004">
            <w:pPr>
              <w:spacing w:after="0" w:line="240" w:lineRule="auto"/>
              <w:rPr>
                <w:rFonts w:ascii="Franklin Gothic Book" w:hAnsi="Franklin Gothic Book"/>
                <w:sz w:val="20"/>
                <w:szCs w:val="20"/>
              </w:rPr>
            </w:pPr>
          </w:p>
        </w:tc>
        <w:tc>
          <w:tcPr>
            <w:tcW w:w="1159" w:type="dxa"/>
            <w:vAlign w:val="center"/>
          </w:tcPr>
          <w:p w:rsidR="007B0031" w:rsidRPr="00294004" w:rsidRDefault="007B0031" w:rsidP="00294004">
            <w:pPr>
              <w:spacing w:after="0" w:line="240" w:lineRule="auto"/>
              <w:rPr>
                <w:rFonts w:ascii="Franklin Gothic Book" w:hAnsi="Franklin Gothic Book"/>
                <w:sz w:val="20"/>
                <w:szCs w:val="20"/>
              </w:rPr>
            </w:pPr>
            <w:r>
              <w:rPr>
                <w:rFonts w:ascii="Franklin Gothic Book" w:hAnsi="Franklin Gothic Book"/>
                <w:sz w:val="20"/>
                <w:szCs w:val="20"/>
              </w:rPr>
              <w:t>Inactive</w:t>
            </w:r>
          </w:p>
        </w:tc>
      </w:tr>
      <w:tr w:rsidR="007B0031" w:rsidRPr="00294004" w:rsidTr="00BB7D90">
        <w:trPr>
          <w:trHeight w:val="530"/>
        </w:trPr>
        <w:tc>
          <w:tcPr>
            <w:tcW w:w="1488" w:type="dxa"/>
            <w:shd w:val="clear" w:color="auto" w:fill="auto"/>
            <w:vAlign w:val="center"/>
          </w:tcPr>
          <w:p w:rsidR="007B0031" w:rsidRPr="00F34692" w:rsidRDefault="007B0031" w:rsidP="00EC222C">
            <w:pPr>
              <w:spacing w:after="0" w:line="240" w:lineRule="auto"/>
              <w:rPr>
                <w:rFonts w:ascii="Franklin Gothic Book" w:hAnsi="Franklin Gothic Book"/>
                <w:sz w:val="20"/>
                <w:szCs w:val="20"/>
              </w:rPr>
            </w:pPr>
            <w:r>
              <w:rPr>
                <w:rFonts w:ascii="Franklin Gothic Book" w:hAnsi="Franklin Gothic Book"/>
                <w:sz w:val="20"/>
                <w:szCs w:val="20"/>
              </w:rPr>
              <w:t>Universities and other research centers</w:t>
            </w:r>
          </w:p>
        </w:tc>
        <w:tc>
          <w:tcPr>
            <w:tcW w:w="6221" w:type="dxa"/>
            <w:shd w:val="clear" w:color="auto" w:fill="auto"/>
            <w:vAlign w:val="center"/>
          </w:tcPr>
          <w:p w:rsidR="007B0031" w:rsidRPr="00F34692" w:rsidRDefault="007B0031" w:rsidP="00BB7D90">
            <w:pPr>
              <w:spacing w:after="0" w:line="240" w:lineRule="auto"/>
              <w:rPr>
                <w:rFonts w:ascii="Franklin Gothic Book" w:hAnsi="Franklin Gothic Book"/>
                <w:sz w:val="20"/>
                <w:szCs w:val="20"/>
              </w:rPr>
            </w:pPr>
            <w:r>
              <w:rPr>
                <w:rFonts w:ascii="Franklin Gothic Book" w:hAnsi="Franklin Gothic Book"/>
                <w:sz w:val="20"/>
                <w:szCs w:val="20"/>
              </w:rPr>
              <w:t xml:space="preserve">Various (e.g., </w:t>
            </w:r>
            <w:r w:rsidRPr="00F34692">
              <w:rPr>
                <w:rFonts w:ascii="Franklin Gothic Book" w:hAnsi="Franklin Gothic Book"/>
                <w:sz w:val="20"/>
                <w:szCs w:val="20"/>
              </w:rPr>
              <w:t>UMass Amherst, Northeast Climate Science Center</w:t>
            </w:r>
            <w:r>
              <w:rPr>
                <w:rFonts w:ascii="Franklin Gothic Book" w:hAnsi="Franklin Gothic Book"/>
                <w:sz w:val="20"/>
                <w:szCs w:val="20"/>
              </w:rPr>
              <w:t>)</w:t>
            </w:r>
          </w:p>
        </w:tc>
        <w:tc>
          <w:tcPr>
            <w:tcW w:w="978" w:type="dxa"/>
            <w:vAlign w:val="center"/>
          </w:tcPr>
          <w:p w:rsidR="007B0031" w:rsidRPr="00294004" w:rsidRDefault="007B0031" w:rsidP="00294004">
            <w:pPr>
              <w:spacing w:after="0" w:line="240" w:lineRule="auto"/>
              <w:rPr>
                <w:rFonts w:ascii="Franklin Gothic Book" w:hAnsi="Franklin Gothic Book"/>
                <w:sz w:val="20"/>
                <w:szCs w:val="20"/>
              </w:rPr>
            </w:pPr>
          </w:p>
        </w:tc>
        <w:tc>
          <w:tcPr>
            <w:tcW w:w="1159" w:type="dxa"/>
            <w:vAlign w:val="center"/>
          </w:tcPr>
          <w:p w:rsidR="007B0031" w:rsidRPr="00294004" w:rsidRDefault="007B0031" w:rsidP="00294004">
            <w:pPr>
              <w:spacing w:after="0" w:line="240" w:lineRule="auto"/>
              <w:rPr>
                <w:rFonts w:ascii="Franklin Gothic Book" w:hAnsi="Franklin Gothic Book"/>
                <w:sz w:val="20"/>
                <w:szCs w:val="20"/>
              </w:rPr>
            </w:pPr>
            <w:r>
              <w:rPr>
                <w:rFonts w:ascii="Franklin Gothic Book" w:hAnsi="Franklin Gothic Book"/>
                <w:sz w:val="20"/>
                <w:szCs w:val="20"/>
              </w:rPr>
              <w:t>Inactive</w:t>
            </w:r>
          </w:p>
        </w:tc>
      </w:tr>
    </w:tbl>
    <w:p w:rsidR="00162CB5" w:rsidRDefault="00162CB5" w:rsidP="004C38CF">
      <w:pPr>
        <w:spacing w:after="0" w:line="240" w:lineRule="auto"/>
        <w:rPr>
          <w:rFonts w:ascii="Franklin Gothic Book" w:hAnsi="Franklin Gothic Book"/>
        </w:rPr>
      </w:pPr>
    </w:p>
    <w:p w:rsidR="00454FF3" w:rsidRDefault="00730FD2" w:rsidP="00454FF3">
      <w:pPr>
        <w:spacing w:before="60" w:after="60" w:line="240" w:lineRule="auto"/>
        <w:rPr>
          <w:rFonts w:ascii="Franklin Gothic Book" w:hAnsi="Franklin Gothic Book"/>
        </w:rPr>
      </w:pPr>
      <w:r>
        <w:rPr>
          <w:rFonts w:ascii="Franklin Gothic Book" w:hAnsi="Franklin Gothic Book"/>
        </w:rPr>
        <w:t>Most</w:t>
      </w:r>
      <w:r w:rsidRPr="00A321A4">
        <w:rPr>
          <w:rFonts w:ascii="Franklin Gothic Book" w:hAnsi="Franklin Gothic Book"/>
        </w:rPr>
        <w:t xml:space="preserve"> of these projects </w:t>
      </w:r>
      <w:r>
        <w:rPr>
          <w:rFonts w:ascii="Franklin Gothic Book" w:hAnsi="Franklin Gothic Book"/>
        </w:rPr>
        <w:t>have generated</w:t>
      </w:r>
      <w:r w:rsidRPr="00A321A4">
        <w:rPr>
          <w:rFonts w:ascii="Franklin Gothic Book" w:hAnsi="Franklin Gothic Book"/>
        </w:rPr>
        <w:t xml:space="preserve"> quality-assured</w:t>
      </w:r>
      <w:r>
        <w:rPr>
          <w:rFonts w:ascii="Franklin Gothic Book" w:hAnsi="Franklin Gothic Book"/>
        </w:rPr>
        <w:t>,</w:t>
      </w:r>
      <w:r w:rsidRPr="00A321A4">
        <w:rPr>
          <w:rFonts w:ascii="Franklin Gothic Book" w:hAnsi="Franklin Gothic Book"/>
        </w:rPr>
        <w:t xml:space="preserve"> us</w:t>
      </w:r>
      <w:r>
        <w:rPr>
          <w:rFonts w:ascii="Franklin Gothic Book" w:hAnsi="Franklin Gothic Book"/>
        </w:rPr>
        <w:t>able data, but in many cases were</w:t>
      </w:r>
      <w:r w:rsidR="00467F37" w:rsidRPr="00A321A4">
        <w:rPr>
          <w:rFonts w:ascii="Franklin Gothic Book" w:hAnsi="Franklin Gothic Book"/>
        </w:rPr>
        <w:t xml:space="preserve"> limited </w:t>
      </w:r>
      <w:r w:rsidR="005C3BF9">
        <w:rPr>
          <w:rFonts w:ascii="Franklin Gothic Book" w:hAnsi="Franklin Gothic Book"/>
        </w:rPr>
        <w:t xml:space="preserve">in </w:t>
      </w:r>
      <w:r w:rsidR="00467F37" w:rsidRPr="00A321A4">
        <w:rPr>
          <w:rFonts w:ascii="Franklin Gothic Book" w:hAnsi="Franklin Gothic Book"/>
        </w:rPr>
        <w:t>duration</w:t>
      </w:r>
      <w:r w:rsidR="00DB4F36">
        <w:rPr>
          <w:rFonts w:ascii="Franklin Gothic Book" w:hAnsi="Franklin Gothic Book"/>
        </w:rPr>
        <w:t>, are currently inactive, or were</w:t>
      </w:r>
      <w:r w:rsidR="00B62D5B" w:rsidRPr="00A321A4">
        <w:rPr>
          <w:rFonts w:ascii="Franklin Gothic Book" w:hAnsi="Franklin Gothic Book"/>
        </w:rPr>
        <w:t xml:space="preserve"> not conducted at locations needed by WPP for assessment of potential impairments of aquatic life due to temperature.</w:t>
      </w:r>
      <w:r w:rsidR="00467F37" w:rsidRPr="00A321A4">
        <w:rPr>
          <w:rFonts w:ascii="Franklin Gothic Book" w:hAnsi="Franklin Gothic Book"/>
        </w:rPr>
        <w:t xml:space="preserve"> </w:t>
      </w:r>
    </w:p>
    <w:p w:rsidR="00796DF5" w:rsidRPr="00A321A4" w:rsidRDefault="00796DF5" w:rsidP="00454FF3">
      <w:pPr>
        <w:spacing w:before="60" w:after="60" w:line="240" w:lineRule="auto"/>
        <w:rPr>
          <w:rFonts w:ascii="Franklin Gothic Book" w:hAnsi="Franklin Gothic Book"/>
        </w:rPr>
      </w:pPr>
      <w:r>
        <w:rPr>
          <w:rFonts w:ascii="Franklin Gothic Book" w:hAnsi="Franklin Gothic Book"/>
        </w:rPr>
        <w:t>For</w:t>
      </w:r>
      <w:r w:rsidR="00AA0D25">
        <w:rPr>
          <w:rFonts w:ascii="Franklin Gothic Book" w:hAnsi="Franklin Gothic Book"/>
        </w:rPr>
        <w:t xml:space="preserve"> </w:t>
      </w:r>
      <w:r>
        <w:rPr>
          <w:rFonts w:ascii="Franklin Gothic Book" w:hAnsi="Franklin Gothic Book"/>
        </w:rPr>
        <w:t xml:space="preserve">descriptions </w:t>
      </w:r>
      <w:r w:rsidR="00AA0D25">
        <w:rPr>
          <w:rFonts w:ascii="Franklin Gothic Book" w:hAnsi="Franklin Gothic Book"/>
        </w:rPr>
        <w:t>of non-</w:t>
      </w:r>
      <w:r w:rsidR="00730FD2">
        <w:rPr>
          <w:rFonts w:ascii="Franklin Gothic Book" w:hAnsi="Franklin Gothic Book"/>
        </w:rPr>
        <w:t>Mass</w:t>
      </w:r>
      <w:r w:rsidR="00AA0D25">
        <w:rPr>
          <w:rFonts w:ascii="Franklin Gothic Book" w:hAnsi="Franklin Gothic Book"/>
        </w:rPr>
        <w:t xml:space="preserve">DEP continuous temperature monitoring stations, see Appendix 1. </w:t>
      </w:r>
    </w:p>
    <w:p w:rsidR="00D84131" w:rsidRDefault="00D84131" w:rsidP="00A70CA3">
      <w:pPr>
        <w:pStyle w:val="Heading1"/>
        <w:jc w:val="left"/>
      </w:pPr>
    </w:p>
    <w:p w:rsidR="007B7508" w:rsidRPr="00940478" w:rsidRDefault="00454FF3" w:rsidP="00A85915">
      <w:pPr>
        <w:pStyle w:val="Heading1"/>
        <w:rPr>
          <w:rFonts w:ascii="Franklin Gothic Book" w:hAnsi="Franklin Gothic Book"/>
          <w:caps/>
          <w:color w:val="FF0000"/>
        </w:rPr>
      </w:pPr>
      <w:bookmarkStart w:id="5" w:name="_Toc483915589"/>
      <w:r w:rsidRPr="00940478">
        <w:rPr>
          <w:rFonts w:ascii="Franklin Gothic Book" w:hAnsi="Franklin Gothic Book"/>
          <w:caps/>
        </w:rPr>
        <w:t>Project Description</w:t>
      </w:r>
      <w:r w:rsidR="009C7525" w:rsidRPr="00940478">
        <w:rPr>
          <w:rFonts w:ascii="Franklin Gothic Book" w:hAnsi="Franklin Gothic Book"/>
          <w:caps/>
        </w:rPr>
        <w:t xml:space="preserve"> and Sampling Design</w:t>
      </w:r>
      <w:r w:rsidR="00CF65AE" w:rsidRPr="00940478">
        <w:rPr>
          <w:rFonts w:ascii="Franklin Gothic Book" w:hAnsi="Franklin Gothic Book"/>
          <w:caps/>
        </w:rPr>
        <w:t xml:space="preserve"> Parameters</w:t>
      </w:r>
      <w:bookmarkEnd w:id="5"/>
    </w:p>
    <w:p w:rsidR="00D84131" w:rsidRPr="00FE4D3C" w:rsidRDefault="00D84131" w:rsidP="00D84131">
      <w:pPr>
        <w:spacing w:after="0" w:line="240" w:lineRule="auto"/>
        <w:rPr>
          <w:rFonts w:ascii="Franklin Gothic Book" w:hAnsi="Franklin Gothic Book"/>
          <w:b/>
        </w:rPr>
      </w:pPr>
    </w:p>
    <w:p w:rsidR="004619CD" w:rsidRPr="00BD3378" w:rsidRDefault="004619CD" w:rsidP="004619CD">
      <w:pPr>
        <w:spacing w:after="0" w:line="240" w:lineRule="auto"/>
        <w:rPr>
          <w:rFonts w:ascii="Franklin Gothic Book" w:hAnsi="Franklin Gothic Book"/>
          <w:b/>
          <w:u w:val="single"/>
        </w:rPr>
      </w:pPr>
      <w:r w:rsidRPr="00A85915">
        <w:rPr>
          <w:rStyle w:val="Heading2Char"/>
          <w:rFonts w:ascii="Franklin Gothic Book" w:hAnsi="Franklin Gothic Book"/>
          <w:bCs/>
          <w:i w:val="0"/>
          <w:iCs/>
          <w:sz w:val="22"/>
        </w:rPr>
        <w:t>Short-Term Network</w:t>
      </w:r>
      <w:r w:rsidRPr="00BD3378">
        <w:rPr>
          <w:rFonts w:ascii="Franklin Gothic Book" w:hAnsi="Franklin Gothic Book"/>
          <w:b/>
          <w:u w:val="single"/>
        </w:rPr>
        <w:t>:</w:t>
      </w: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rPr>
        <w:t>The short-term temperature monitoring network will also be</w:t>
      </w:r>
      <w:r w:rsidR="00940440">
        <w:rPr>
          <w:rFonts w:ascii="Franklin Gothic Book" w:hAnsi="Franklin Gothic Book"/>
        </w:rPr>
        <w:t xml:space="preserve"> implemented at the</w:t>
      </w:r>
      <w:r w:rsidRPr="00BD3378">
        <w:rPr>
          <w:rFonts w:ascii="Franklin Gothic Book" w:hAnsi="Franklin Gothic Book"/>
        </w:rPr>
        <w:t xml:space="preserve"> statewide </w:t>
      </w:r>
      <w:r w:rsidR="00940440">
        <w:rPr>
          <w:rFonts w:ascii="Franklin Gothic Book" w:hAnsi="Franklin Gothic Book"/>
        </w:rPr>
        <w:t>level</w:t>
      </w:r>
      <w:r w:rsidRPr="00BD3378">
        <w:rPr>
          <w:rFonts w:ascii="Franklin Gothic Book" w:hAnsi="Franklin Gothic Book"/>
        </w:rPr>
        <w:t xml:space="preserve"> at</w:t>
      </w:r>
      <w:r w:rsidR="00940440">
        <w:rPr>
          <w:rFonts w:ascii="Franklin Gothic Book" w:hAnsi="Franklin Gothic Book"/>
        </w:rPr>
        <w:t xml:space="preserve"> locations</w:t>
      </w:r>
      <w:r w:rsidRPr="00BD3378">
        <w:rPr>
          <w:rFonts w:ascii="Franklin Gothic Book" w:hAnsi="Franklin Gothic Book"/>
        </w:rPr>
        <w:t xml:space="preserve"> selected </w:t>
      </w:r>
      <w:r w:rsidR="00940440">
        <w:rPr>
          <w:rFonts w:ascii="Franklin Gothic Book" w:hAnsi="Franklin Gothic Book"/>
        </w:rPr>
        <w:t>to meet</w:t>
      </w:r>
      <w:r w:rsidRPr="00BD3378">
        <w:rPr>
          <w:rFonts w:ascii="Franklin Gothic Book" w:hAnsi="Franklin Gothic Book"/>
        </w:rPr>
        <w:t xml:space="preserve"> annual data needs.  Each year, different stations will be monitored in the summer season only </w:t>
      </w:r>
      <w:r w:rsidR="00C32DC8">
        <w:rPr>
          <w:rFonts w:ascii="Franklin Gothic Book" w:hAnsi="Franklin Gothic Book"/>
        </w:rPr>
        <w:t xml:space="preserve">(period of highest stress to biological communities) </w:t>
      </w:r>
      <w:r w:rsidRPr="00BD3378">
        <w:rPr>
          <w:rFonts w:ascii="Franklin Gothic Book" w:hAnsi="Franklin Gothic Book"/>
        </w:rPr>
        <w:t xml:space="preserve">for temperature (and </w:t>
      </w:r>
      <w:r w:rsidR="00FB6773">
        <w:rPr>
          <w:rFonts w:ascii="Franklin Gothic Book" w:hAnsi="Franklin Gothic Book"/>
        </w:rPr>
        <w:t xml:space="preserve">dissolved oxygen, or </w:t>
      </w:r>
      <w:r w:rsidRPr="00BD3378">
        <w:rPr>
          <w:rFonts w:ascii="Franklin Gothic Book" w:hAnsi="Franklin Gothic Book"/>
        </w:rPr>
        <w:t>DO</w:t>
      </w:r>
      <w:r w:rsidR="00FB6773">
        <w:rPr>
          <w:rFonts w:ascii="Franklin Gothic Book" w:hAnsi="Franklin Gothic Book"/>
        </w:rPr>
        <w:t xml:space="preserve">; </w:t>
      </w:r>
      <w:r w:rsidRPr="00BD3378">
        <w:rPr>
          <w:rFonts w:ascii="Franklin Gothic Book" w:hAnsi="Franklin Gothic Book"/>
        </w:rPr>
        <w:t>specific conduct</w:t>
      </w:r>
      <w:r w:rsidR="00FB6773">
        <w:rPr>
          <w:rFonts w:ascii="Franklin Gothic Book" w:hAnsi="Franklin Gothic Book"/>
        </w:rPr>
        <w:t>ivity, or SC,</w:t>
      </w:r>
      <w:r w:rsidRPr="00BD3378">
        <w:rPr>
          <w:rFonts w:ascii="Franklin Gothic Book" w:hAnsi="Franklin Gothic Book"/>
        </w:rPr>
        <w:t xml:space="preserve"> as feasible).  </w:t>
      </w:r>
      <w:r w:rsidR="00900D74">
        <w:rPr>
          <w:rFonts w:ascii="Franklin Gothic Book" w:hAnsi="Franklin Gothic Book"/>
        </w:rPr>
        <w:t>T</w:t>
      </w:r>
      <w:r w:rsidRPr="00BD3378">
        <w:rPr>
          <w:rFonts w:ascii="Franklin Gothic Book" w:hAnsi="Franklin Gothic Book"/>
        </w:rPr>
        <w:t>he short-term</w:t>
      </w:r>
      <w:r w:rsidR="00FB6773">
        <w:rPr>
          <w:rFonts w:ascii="Franklin Gothic Book" w:hAnsi="Franklin Gothic Book"/>
        </w:rPr>
        <w:t xml:space="preserve"> temperature data (including DO and/or</w:t>
      </w:r>
      <w:r w:rsidRPr="00BD3378">
        <w:rPr>
          <w:rFonts w:ascii="Franklin Gothic Book" w:hAnsi="Franklin Gothic Book"/>
        </w:rPr>
        <w:t xml:space="preserve"> </w:t>
      </w:r>
      <w:r w:rsidR="00FB6773">
        <w:rPr>
          <w:rFonts w:ascii="Franklin Gothic Book" w:hAnsi="Franklin Gothic Book"/>
        </w:rPr>
        <w:t>SC</w:t>
      </w:r>
      <w:r w:rsidRPr="00BD3378">
        <w:rPr>
          <w:rFonts w:ascii="Franklin Gothic Book" w:hAnsi="Franklin Gothic Book"/>
        </w:rPr>
        <w:t xml:space="preserve"> if also collected) will inform </w:t>
      </w:r>
      <w:r w:rsidR="00D102C9">
        <w:rPr>
          <w:rFonts w:ascii="Franklin Gothic Book" w:hAnsi="Franklin Gothic Book"/>
        </w:rPr>
        <w:t>ALU</w:t>
      </w:r>
      <w:r w:rsidRPr="00BD3378">
        <w:rPr>
          <w:rFonts w:ascii="Franklin Gothic Book" w:hAnsi="Franklin Gothic Book"/>
        </w:rPr>
        <w:t xml:space="preserve"> assessm</w:t>
      </w:r>
      <w:r w:rsidR="00940440">
        <w:rPr>
          <w:rFonts w:ascii="Franklin Gothic Book" w:hAnsi="Franklin Gothic Book"/>
        </w:rPr>
        <w:t xml:space="preserve">ent, help </w:t>
      </w:r>
      <w:r w:rsidRPr="00BD3378">
        <w:rPr>
          <w:rFonts w:ascii="Franklin Gothic Book" w:hAnsi="Franklin Gothic Book"/>
        </w:rPr>
        <w:t xml:space="preserve">verify the coldwater status </w:t>
      </w:r>
      <w:r w:rsidR="00C32DC8">
        <w:rPr>
          <w:rFonts w:ascii="Franklin Gothic Book" w:hAnsi="Franklin Gothic Book"/>
        </w:rPr>
        <w:t>of streams</w:t>
      </w:r>
      <w:r w:rsidRPr="00BD3378">
        <w:rPr>
          <w:rFonts w:ascii="Franklin Gothic Book" w:hAnsi="Franklin Gothic Book"/>
        </w:rPr>
        <w:t xml:space="preserve"> designated </w:t>
      </w:r>
      <w:r w:rsidR="00C32DC8">
        <w:rPr>
          <w:rFonts w:ascii="Franklin Gothic Book" w:hAnsi="Franklin Gothic Book"/>
        </w:rPr>
        <w:t xml:space="preserve">as </w:t>
      </w:r>
      <w:r w:rsidR="00FB6773" w:rsidRPr="00BD3378">
        <w:rPr>
          <w:rFonts w:ascii="Franklin Gothic Book" w:hAnsi="Franklin Gothic Book"/>
        </w:rPr>
        <w:t>coldwater fisheries resources (CFR)</w:t>
      </w:r>
      <w:r w:rsidR="00FB6773">
        <w:rPr>
          <w:rFonts w:ascii="Franklin Gothic Book" w:hAnsi="Franklin Gothic Book"/>
        </w:rPr>
        <w:t xml:space="preserve"> </w:t>
      </w:r>
      <w:r w:rsidR="00FB6773" w:rsidRPr="00BD3378">
        <w:rPr>
          <w:rFonts w:ascii="Franklin Gothic Book" w:hAnsi="Franklin Gothic Book"/>
        </w:rPr>
        <w:t>and</w:t>
      </w:r>
      <w:r w:rsidR="00FB6773">
        <w:rPr>
          <w:rFonts w:ascii="Franklin Gothic Book" w:hAnsi="Franklin Gothic Book"/>
        </w:rPr>
        <w:t>/or</w:t>
      </w:r>
      <w:r w:rsidR="00FB6773" w:rsidRPr="00BD3378">
        <w:rPr>
          <w:rFonts w:ascii="Franklin Gothic Book" w:hAnsi="Franklin Gothic Book"/>
        </w:rPr>
        <w:t xml:space="preserve"> </w:t>
      </w:r>
      <w:r w:rsidRPr="00BD3378">
        <w:rPr>
          <w:rFonts w:ascii="Franklin Gothic Book" w:hAnsi="Franklin Gothic Book"/>
        </w:rPr>
        <w:t xml:space="preserve">coldwater </w:t>
      </w:r>
      <w:r w:rsidR="00C32DC8">
        <w:rPr>
          <w:rFonts w:ascii="Franklin Gothic Book" w:hAnsi="Franklin Gothic Book"/>
        </w:rPr>
        <w:t>fisherie</w:t>
      </w:r>
      <w:r w:rsidRPr="00BD3378">
        <w:rPr>
          <w:rFonts w:ascii="Franklin Gothic Book" w:hAnsi="Franklin Gothic Book"/>
        </w:rPr>
        <w:t>s</w:t>
      </w:r>
      <w:r w:rsidR="00C32DC8">
        <w:rPr>
          <w:rFonts w:ascii="Franklin Gothic Book" w:hAnsi="Franklin Gothic Book"/>
        </w:rPr>
        <w:t xml:space="preserve"> (CWF)</w:t>
      </w:r>
      <w:r w:rsidRPr="00BD3378">
        <w:rPr>
          <w:rFonts w:ascii="Franklin Gothic Book" w:hAnsi="Franklin Gothic Book"/>
        </w:rPr>
        <w:t>, and foster engagement of stakeholders through data sharing.</w:t>
      </w:r>
    </w:p>
    <w:p w:rsidR="004619CD" w:rsidRPr="00BD3378" w:rsidRDefault="004619CD" w:rsidP="004619CD">
      <w:pPr>
        <w:spacing w:after="0" w:line="240" w:lineRule="auto"/>
        <w:rPr>
          <w:rFonts w:ascii="Franklin Gothic Book" w:hAnsi="Franklin Gothic Book"/>
        </w:rPr>
      </w:pPr>
    </w:p>
    <w:p w:rsidR="004619CD" w:rsidRPr="00BD3378" w:rsidRDefault="00906737" w:rsidP="004619CD">
      <w:pPr>
        <w:spacing w:after="0" w:line="240" w:lineRule="auto"/>
        <w:rPr>
          <w:rFonts w:ascii="Franklin Gothic Book" w:hAnsi="Franklin Gothic Book"/>
        </w:rPr>
      </w:pPr>
      <w:r>
        <w:rPr>
          <w:rFonts w:ascii="Franklin Gothic Book" w:hAnsi="Franklin Gothic Book"/>
        </w:rPr>
        <w:t>Typically, s</w:t>
      </w:r>
      <w:r w:rsidR="004619CD" w:rsidRPr="00BD3378">
        <w:rPr>
          <w:rFonts w:ascii="Franklin Gothic Book" w:hAnsi="Franklin Gothic Book"/>
        </w:rPr>
        <w:t xml:space="preserve">ingle temperature loggers (temp-only or multiprobes) will be deployed at each location to collect continuous temperature at 30 minute intervals.  If multiprobes are used, DO and/or conductivity data may also be collected.  The number of short-term locations sampled in any given year will be determined annually based on data needs and available resources. </w:t>
      </w:r>
      <w:r>
        <w:rPr>
          <w:rFonts w:ascii="Franklin Gothic Book" w:hAnsi="Franklin Gothic Book"/>
        </w:rPr>
        <w:t xml:space="preserve"> The short-term stations will vary on an annual basis and w</w:t>
      </w:r>
      <w:r w:rsidR="004E7A54">
        <w:rPr>
          <w:rFonts w:ascii="Franklin Gothic Book" w:hAnsi="Franklin Gothic Book"/>
        </w:rPr>
        <w:t>ill be visited</w:t>
      </w:r>
      <w:r>
        <w:rPr>
          <w:rFonts w:ascii="Franklin Gothic Book" w:hAnsi="Franklin Gothic Book"/>
        </w:rPr>
        <w:t xml:space="preserve"> based on pre-determined routes.</w:t>
      </w:r>
    </w:p>
    <w:p w:rsidR="004619CD" w:rsidRPr="00BD3378" w:rsidRDefault="004619CD" w:rsidP="004619CD">
      <w:pPr>
        <w:spacing w:after="0" w:line="240" w:lineRule="auto"/>
        <w:rPr>
          <w:rFonts w:ascii="Franklin Gothic Book" w:hAnsi="Franklin Gothic Book"/>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Station Type</w:t>
      </w:r>
      <w:r w:rsidRPr="00BD3378">
        <w:rPr>
          <w:rFonts w:ascii="Franklin Gothic Book" w:hAnsi="Franklin Gothic Book"/>
        </w:rPr>
        <w:t xml:space="preserve">:  Seasonal </w:t>
      </w:r>
      <w:r w:rsidR="004E7A54">
        <w:rPr>
          <w:rFonts w:ascii="Franklin Gothic Book" w:hAnsi="Franklin Gothic Book"/>
        </w:rPr>
        <w:t>(summer)</w:t>
      </w:r>
    </w:p>
    <w:p w:rsidR="004619CD" w:rsidRPr="00BD3378" w:rsidRDefault="004619CD" w:rsidP="004619CD">
      <w:pPr>
        <w:spacing w:after="0" w:line="240" w:lineRule="auto"/>
        <w:rPr>
          <w:rFonts w:ascii="Franklin Gothic Book" w:hAnsi="Franklin Gothic Book"/>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Site Selection</w:t>
      </w:r>
      <w:r w:rsidRPr="00BD3378">
        <w:rPr>
          <w:rFonts w:ascii="Franklin Gothic Book" w:hAnsi="Franklin Gothic Book"/>
        </w:rPr>
        <w:t>:  The criteria used for selecting sites for the short-term network are as follows:</w:t>
      </w:r>
    </w:p>
    <w:p w:rsidR="004619CD" w:rsidRDefault="00940440" w:rsidP="004619CD">
      <w:pPr>
        <w:numPr>
          <w:ilvl w:val="0"/>
          <w:numId w:val="20"/>
        </w:numPr>
        <w:spacing w:after="0" w:line="240" w:lineRule="auto"/>
        <w:ind w:left="720" w:hanging="360"/>
        <w:rPr>
          <w:rFonts w:ascii="Franklin Gothic Book" w:hAnsi="Franklin Gothic Book"/>
        </w:rPr>
      </w:pPr>
      <w:r>
        <w:rPr>
          <w:rFonts w:ascii="Franklin Gothic Book" w:hAnsi="Franklin Gothic Book"/>
        </w:rPr>
        <w:t>Suspected thermal impact</w:t>
      </w:r>
      <w:r w:rsidR="004619CD" w:rsidRPr="00CF65AE">
        <w:rPr>
          <w:rFonts w:ascii="Franklin Gothic Book" w:hAnsi="Franklin Gothic Book"/>
        </w:rPr>
        <w:t>s</w:t>
      </w:r>
    </w:p>
    <w:p w:rsidR="004619CD" w:rsidRDefault="004619CD" w:rsidP="004619CD">
      <w:pPr>
        <w:numPr>
          <w:ilvl w:val="0"/>
          <w:numId w:val="20"/>
        </w:numPr>
        <w:spacing w:after="0" w:line="240" w:lineRule="auto"/>
        <w:ind w:left="720" w:hanging="360"/>
        <w:rPr>
          <w:rFonts w:ascii="Franklin Gothic Book" w:hAnsi="Franklin Gothic Book"/>
        </w:rPr>
      </w:pPr>
      <w:r w:rsidRPr="00CF65AE">
        <w:rPr>
          <w:rFonts w:ascii="Franklin Gothic Book" w:hAnsi="Franklin Gothic Book"/>
        </w:rPr>
        <w:t xml:space="preserve">Prioritized stream segment </w:t>
      </w:r>
      <w:r w:rsidR="008A77BA">
        <w:rPr>
          <w:rFonts w:ascii="Franklin Gothic Book" w:hAnsi="Franklin Gothic Book"/>
        </w:rPr>
        <w:t>(</w:t>
      </w:r>
      <w:r w:rsidR="00940440">
        <w:rPr>
          <w:rFonts w:ascii="Franklin Gothic Book" w:hAnsi="Franklin Gothic Book"/>
        </w:rPr>
        <w:t xml:space="preserve">e.g., </w:t>
      </w:r>
      <w:r w:rsidR="008A77BA">
        <w:rPr>
          <w:rFonts w:ascii="Franklin Gothic Book" w:hAnsi="Franklin Gothic Book"/>
        </w:rPr>
        <w:t xml:space="preserve">temperature </w:t>
      </w:r>
      <w:r w:rsidRPr="00CF65AE">
        <w:rPr>
          <w:rFonts w:ascii="Franklin Gothic Book" w:hAnsi="Franklin Gothic Book"/>
        </w:rPr>
        <w:t xml:space="preserve">data </w:t>
      </w:r>
      <w:r w:rsidR="008A77BA">
        <w:rPr>
          <w:rFonts w:ascii="Franklin Gothic Book" w:hAnsi="Franklin Gothic Book"/>
        </w:rPr>
        <w:t xml:space="preserve">needed </w:t>
      </w:r>
      <w:r w:rsidR="00D102C9">
        <w:rPr>
          <w:rFonts w:ascii="Franklin Gothic Book" w:hAnsi="Franklin Gothic Book"/>
        </w:rPr>
        <w:t xml:space="preserve">for 305(b) assessment of ALU </w:t>
      </w:r>
      <w:r w:rsidR="004E7A54">
        <w:rPr>
          <w:rFonts w:ascii="Franklin Gothic Book" w:hAnsi="Franklin Gothic Book"/>
        </w:rPr>
        <w:t>in relation to MA</w:t>
      </w:r>
      <w:r w:rsidRPr="00CF65AE">
        <w:rPr>
          <w:rFonts w:ascii="Franklin Gothic Book" w:hAnsi="Franklin Gothic Book"/>
        </w:rPr>
        <w:t xml:space="preserve"> </w:t>
      </w:r>
      <w:r w:rsidR="004E7A54">
        <w:rPr>
          <w:rFonts w:ascii="Franklin Gothic Book" w:hAnsi="Franklin Gothic Book"/>
        </w:rPr>
        <w:t>surface water quality standards (</w:t>
      </w:r>
      <w:r w:rsidRPr="00CF65AE">
        <w:rPr>
          <w:rFonts w:ascii="Franklin Gothic Book" w:hAnsi="Franklin Gothic Book"/>
        </w:rPr>
        <w:t>SQWS</w:t>
      </w:r>
      <w:r w:rsidR="004E7A54">
        <w:rPr>
          <w:rFonts w:ascii="Franklin Gothic Book" w:hAnsi="Franklin Gothic Book"/>
        </w:rPr>
        <w:t>)</w:t>
      </w:r>
    </w:p>
    <w:p w:rsidR="004619CD" w:rsidRPr="00CF65AE" w:rsidRDefault="00C32DC8" w:rsidP="004619CD">
      <w:pPr>
        <w:numPr>
          <w:ilvl w:val="0"/>
          <w:numId w:val="20"/>
        </w:numPr>
        <w:spacing w:after="0" w:line="240" w:lineRule="auto"/>
        <w:ind w:left="720" w:hanging="360"/>
        <w:rPr>
          <w:rFonts w:ascii="Franklin Gothic Book" w:hAnsi="Franklin Gothic Book"/>
        </w:rPr>
      </w:pPr>
      <w:r>
        <w:rPr>
          <w:rFonts w:ascii="Franklin Gothic Book" w:hAnsi="Franklin Gothic Book"/>
        </w:rPr>
        <w:t>P</w:t>
      </w:r>
      <w:r w:rsidR="004619CD" w:rsidRPr="00CF65AE">
        <w:rPr>
          <w:rFonts w:ascii="Franklin Gothic Book" w:hAnsi="Franklin Gothic Book"/>
        </w:rPr>
        <w:t>roject-specific, NPDES permit</w:t>
      </w:r>
      <w:r w:rsidR="00940440">
        <w:rPr>
          <w:rFonts w:ascii="Franklin Gothic Book" w:hAnsi="Franklin Gothic Book"/>
        </w:rPr>
        <w:t>ting</w:t>
      </w:r>
      <w:r w:rsidR="004619CD" w:rsidRPr="00CF65AE">
        <w:rPr>
          <w:rFonts w:ascii="Franklin Gothic Book" w:hAnsi="Franklin Gothic Book"/>
        </w:rPr>
        <w:t xml:space="preserve"> and/or TMDL data needs </w:t>
      </w:r>
    </w:p>
    <w:p w:rsidR="004619CD" w:rsidRPr="00BD3378" w:rsidRDefault="004619CD" w:rsidP="004619CD">
      <w:pPr>
        <w:numPr>
          <w:ilvl w:val="0"/>
          <w:numId w:val="20"/>
        </w:numPr>
        <w:spacing w:after="0" w:line="240" w:lineRule="auto"/>
        <w:ind w:left="720" w:hanging="360"/>
        <w:rPr>
          <w:rFonts w:ascii="Franklin Gothic Book" w:hAnsi="Franklin Gothic Book"/>
        </w:rPr>
      </w:pPr>
      <w:r w:rsidRPr="00BD3378">
        <w:rPr>
          <w:rFonts w:ascii="Franklin Gothic Book" w:hAnsi="Franklin Gothic Book"/>
        </w:rPr>
        <w:t>Stream orders 1-3 (wadeable)</w:t>
      </w:r>
    </w:p>
    <w:p w:rsidR="004619CD" w:rsidRDefault="004619CD" w:rsidP="004619CD">
      <w:pPr>
        <w:numPr>
          <w:ilvl w:val="0"/>
          <w:numId w:val="20"/>
        </w:numPr>
        <w:spacing w:after="0" w:line="240" w:lineRule="auto"/>
        <w:ind w:left="720" w:hanging="360"/>
        <w:rPr>
          <w:rFonts w:ascii="Franklin Gothic Book" w:hAnsi="Franklin Gothic Book"/>
        </w:rPr>
      </w:pPr>
      <w:r w:rsidRPr="00BD3378">
        <w:rPr>
          <w:rFonts w:ascii="Franklin Gothic Book" w:hAnsi="Franklin Gothic Book"/>
        </w:rPr>
        <w:t>Ease of access for installation and maintenance</w:t>
      </w:r>
    </w:p>
    <w:p w:rsidR="00A76E9B" w:rsidRPr="00A76E9B" w:rsidRDefault="00A76E9B" w:rsidP="00A76E9B">
      <w:pPr>
        <w:numPr>
          <w:ilvl w:val="0"/>
          <w:numId w:val="20"/>
        </w:numPr>
        <w:spacing w:after="0" w:line="240" w:lineRule="auto"/>
        <w:ind w:left="720" w:hanging="360"/>
        <w:rPr>
          <w:rFonts w:ascii="Franklin Gothic Book" w:hAnsi="Franklin Gothic Book"/>
        </w:rPr>
      </w:pPr>
      <w:r w:rsidRPr="00A76E9B">
        <w:rPr>
          <w:rFonts w:ascii="Franklin Gothic Book" w:hAnsi="Franklin Gothic Book"/>
        </w:rPr>
        <w:t>Excellent riparian cover and shading at the station area</w:t>
      </w:r>
    </w:p>
    <w:p w:rsidR="004619CD" w:rsidRPr="00BD3378" w:rsidRDefault="004619CD" w:rsidP="004619CD">
      <w:pPr>
        <w:numPr>
          <w:ilvl w:val="0"/>
          <w:numId w:val="20"/>
        </w:numPr>
        <w:spacing w:after="0" w:line="240" w:lineRule="auto"/>
        <w:ind w:left="720" w:hanging="360"/>
        <w:rPr>
          <w:rFonts w:ascii="Franklin Gothic Book" w:hAnsi="Franklin Gothic Book"/>
        </w:rPr>
      </w:pPr>
      <w:r w:rsidRPr="00BD3378">
        <w:rPr>
          <w:rFonts w:ascii="Franklin Gothic Book" w:hAnsi="Franklin Gothic Book"/>
        </w:rPr>
        <w:t>Well-mixed, representative location</w:t>
      </w:r>
    </w:p>
    <w:p w:rsidR="004619CD" w:rsidRPr="00BD3378" w:rsidRDefault="004619CD" w:rsidP="004619CD">
      <w:pPr>
        <w:numPr>
          <w:ilvl w:val="0"/>
          <w:numId w:val="20"/>
        </w:numPr>
        <w:spacing w:after="0" w:line="240" w:lineRule="auto"/>
        <w:ind w:left="720" w:hanging="360"/>
        <w:rPr>
          <w:rFonts w:ascii="Franklin Gothic Book" w:hAnsi="Franklin Gothic Book"/>
        </w:rPr>
      </w:pPr>
      <w:r w:rsidRPr="00BD3378">
        <w:rPr>
          <w:rFonts w:ascii="Franklin Gothic Book" w:hAnsi="Franklin Gothic Book"/>
        </w:rPr>
        <w:t>Low estimated potential to go dry during the monitoring period</w:t>
      </w:r>
    </w:p>
    <w:p w:rsidR="004619CD" w:rsidRPr="00BD3378" w:rsidRDefault="004619CD" w:rsidP="004619CD">
      <w:pPr>
        <w:numPr>
          <w:ilvl w:val="0"/>
          <w:numId w:val="20"/>
        </w:numPr>
        <w:spacing w:after="0" w:line="240" w:lineRule="auto"/>
        <w:ind w:left="720" w:hanging="360"/>
        <w:rPr>
          <w:rFonts w:ascii="Franklin Gothic Book" w:hAnsi="Franklin Gothic Book"/>
        </w:rPr>
      </w:pPr>
      <w:r w:rsidRPr="00BD3378">
        <w:rPr>
          <w:rFonts w:ascii="Franklin Gothic Book" w:hAnsi="Franklin Gothic Book"/>
        </w:rPr>
        <w:t>Low estimated potentia</w:t>
      </w:r>
      <w:r w:rsidR="0079289E">
        <w:rPr>
          <w:rFonts w:ascii="Franklin Gothic Book" w:hAnsi="Franklin Gothic Book"/>
        </w:rPr>
        <w:t>l for vandalism, loss or damage</w:t>
      </w:r>
    </w:p>
    <w:p w:rsidR="004619CD" w:rsidRPr="00BD3378" w:rsidRDefault="004619CD" w:rsidP="004619CD">
      <w:pPr>
        <w:spacing w:after="0" w:line="240" w:lineRule="auto"/>
        <w:ind w:left="720" w:hanging="360"/>
        <w:rPr>
          <w:rFonts w:ascii="Franklin Gothic Book" w:hAnsi="Franklin Gothic Book"/>
        </w:rPr>
      </w:pPr>
      <w:r w:rsidRPr="00BD3378">
        <w:rPr>
          <w:rFonts w:ascii="Franklin Gothic Book" w:hAnsi="Franklin Gothic Book"/>
        </w:rPr>
        <w:t xml:space="preserve">  </w:t>
      </w: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Sampling Period</w:t>
      </w:r>
      <w:r w:rsidRPr="00BD3378">
        <w:rPr>
          <w:rFonts w:ascii="Franklin Gothic Book" w:hAnsi="Franklin Gothic Book"/>
        </w:rPr>
        <w:t xml:space="preserve">:  </w:t>
      </w:r>
      <w:r>
        <w:rPr>
          <w:rFonts w:ascii="Franklin Gothic Book" w:hAnsi="Franklin Gothic Book"/>
        </w:rPr>
        <w:t>S</w:t>
      </w:r>
      <w:r w:rsidRPr="00BD3378">
        <w:rPr>
          <w:rFonts w:ascii="Franklin Gothic Book" w:hAnsi="Franklin Gothic Book"/>
        </w:rPr>
        <w:t>ummer only</w:t>
      </w:r>
      <w:r w:rsidR="003A02C1">
        <w:rPr>
          <w:rFonts w:ascii="Franklin Gothic Book" w:hAnsi="Franklin Gothic Book"/>
        </w:rPr>
        <w:t>,</w:t>
      </w:r>
      <w:r>
        <w:rPr>
          <w:rFonts w:ascii="Franklin Gothic Book" w:hAnsi="Franklin Gothic Book"/>
        </w:rPr>
        <w:t xml:space="preserve"> within one </w:t>
      </w:r>
      <w:r w:rsidR="00A76E9B">
        <w:rPr>
          <w:rFonts w:ascii="Franklin Gothic Book" w:hAnsi="Franklin Gothic Book"/>
        </w:rPr>
        <w:t>calendar year</w:t>
      </w:r>
    </w:p>
    <w:p w:rsidR="004619CD" w:rsidRPr="00BD3378" w:rsidRDefault="004619CD" w:rsidP="004619CD">
      <w:pPr>
        <w:spacing w:after="0" w:line="240" w:lineRule="auto"/>
        <w:rPr>
          <w:rFonts w:ascii="Franklin Gothic Book" w:hAnsi="Franklin Gothic Book"/>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Number of Stations</w:t>
      </w:r>
      <w:r w:rsidRPr="00BD3378">
        <w:rPr>
          <w:rFonts w:ascii="Franklin Gothic Book" w:hAnsi="Franklin Gothic Book"/>
        </w:rPr>
        <w:t xml:space="preserve">:  Approx. </w:t>
      </w:r>
      <w:r w:rsidR="00906737">
        <w:rPr>
          <w:rFonts w:ascii="Franklin Gothic Book" w:hAnsi="Franklin Gothic Book"/>
        </w:rPr>
        <w:t>15</w:t>
      </w:r>
      <w:r w:rsidR="00BC5A2B">
        <w:rPr>
          <w:rFonts w:ascii="Franklin Gothic Book" w:hAnsi="Franklin Gothic Book"/>
        </w:rPr>
        <w:t>-35</w:t>
      </w:r>
      <w:r w:rsidR="00C32DC8">
        <w:rPr>
          <w:rFonts w:ascii="Franklin Gothic Book" w:hAnsi="Franklin Gothic Book"/>
        </w:rPr>
        <w:t>+</w:t>
      </w:r>
      <w:r w:rsidR="00906737">
        <w:rPr>
          <w:rFonts w:ascii="Franklin Gothic Book" w:hAnsi="Franklin Gothic Book"/>
        </w:rPr>
        <w:t xml:space="preserve"> </w:t>
      </w:r>
      <w:r>
        <w:rPr>
          <w:rFonts w:ascii="Franklin Gothic Book" w:hAnsi="Franklin Gothic Book"/>
        </w:rPr>
        <w:t>sites</w:t>
      </w:r>
      <w:r w:rsidR="00906737">
        <w:rPr>
          <w:rFonts w:ascii="Franklin Gothic Book" w:hAnsi="Franklin Gothic Book"/>
        </w:rPr>
        <w:t xml:space="preserve"> per year (summer only)</w:t>
      </w:r>
    </w:p>
    <w:p w:rsidR="004619CD" w:rsidRPr="00BD3378" w:rsidRDefault="004619CD" w:rsidP="004619CD">
      <w:pPr>
        <w:spacing w:after="0" w:line="240" w:lineRule="auto"/>
        <w:rPr>
          <w:rFonts w:ascii="Franklin Gothic Book" w:hAnsi="Franklin Gothic Book"/>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Automated Measurement Interval</w:t>
      </w:r>
      <w:r w:rsidRPr="00BD3378">
        <w:rPr>
          <w:rFonts w:ascii="Franklin Gothic Book" w:hAnsi="Franklin Gothic Book"/>
        </w:rPr>
        <w:t>:  30 minutes</w:t>
      </w:r>
    </w:p>
    <w:p w:rsidR="004619CD" w:rsidRPr="00BD3378" w:rsidRDefault="004619CD" w:rsidP="004619CD">
      <w:pPr>
        <w:spacing w:after="0" w:line="240" w:lineRule="auto"/>
        <w:rPr>
          <w:rFonts w:ascii="Franklin Gothic Book" w:hAnsi="Franklin Gothic Book"/>
        </w:rPr>
      </w:pPr>
    </w:p>
    <w:p w:rsidR="004619CD" w:rsidRPr="000311B5" w:rsidRDefault="004619CD" w:rsidP="004619CD">
      <w:pPr>
        <w:spacing w:after="0" w:line="240" w:lineRule="auto"/>
        <w:rPr>
          <w:rFonts w:ascii="Franklin Gothic Book" w:hAnsi="Franklin Gothic Book"/>
        </w:rPr>
      </w:pPr>
      <w:r w:rsidRPr="00BD3378">
        <w:rPr>
          <w:rFonts w:ascii="Franklin Gothic Book" w:hAnsi="Franklin Gothic Book"/>
          <w:u w:val="single"/>
        </w:rPr>
        <w:t>Data downloads</w:t>
      </w:r>
      <w:r w:rsidRPr="000311B5">
        <w:rPr>
          <w:rFonts w:ascii="Franklin Gothic Book" w:hAnsi="Franklin Gothic Book"/>
        </w:rPr>
        <w:t xml:space="preserve">:  </w:t>
      </w:r>
      <w:r>
        <w:rPr>
          <w:rFonts w:ascii="Franklin Gothic Book" w:hAnsi="Franklin Gothic Book"/>
        </w:rPr>
        <w:t>Once (at the office following</w:t>
      </w:r>
      <w:r w:rsidR="00940440">
        <w:rPr>
          <w:rFonts w:ascii="Franklin Gothic Book" w:hAnsi="Franklin Gothic Book"/>
        </w:rPr>
        <w:t xml:space="preserve"> logger</w:t>
      </w:r>
      <w:r>
        <w:rPr>
          <w:rFonts w:ascii="Franklin Gothic Book" w:hAnsi="Franklin Gothic Book"/>
        </w:rPr>
        <w:t xml:space="preserve"> retrieval)</w:t>
      </w:r>
    </w:p>
    <w:p w:rsidR="004619CD" w:rsidRDefault="004619CD" w:rsidP="004619CD">
      <w:pPr>
        <w:spacing w:after="0" w:line="240" w:lineRule="auto"/>
        <w:rPr>
          <w:rFonts w:ascii="Franklin Gothic Book" w:hAnsi="Franklin Gothic Book"/>
          <w:u w:val="single"/>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QC Sampling Frequency</w:t>
      </w:r>
      <w:r w:rsidRPr="00BD3378">
        <w:rPr>
          <w:rFonts w:ascii="Franklin Gothic Book" w:hAnsi="Franklin Gothic Book"/>
        </w:rPr>
        <w:t xml:space="preserve">:  Approximately every </w:t>
      </w:r>
      <w:r>
        <w:rPr>
          <w:rFonts w:ascii="Franklin Gothic Book" w:hAnsi="Franklin Gothic Book"/>
        </w:rPr>
        <w:t>other m</w:t>
      </w:r>
      <w:r w:rsidRPr="00BD3378">
        <w:rPr>
          <w:rFonts w:ascii="Franklin Gothic Book" w:hAnsi="Franklin Gothic Book"/>
        </w:rPr>
        <w:t xml:space="preserve">onth </w:t>
      </w:r>
      <w:r>
        <w:rPr>
          <w:rFonts w:ascii="Franklin Gothic Book" w:hAnsi="Franklin Gothic Book"/>
        </w:rPr>
        <w:t>for the deployment period (May-Sept</w:t>
      </w:r>
      <w:r w:rsidRPr="00BD3378">
        <w:rPr>
          <w:rFonts w:ascii="Franklin Gothic Book" w:hAnsi="Franklin Gothic Book"/>
        </w:rPr>
        <w:t xml:space="preserve">) </w:t>
      </w:r>
    </w:p>
    <w:p w:rsidR="004619CD" w:rsidRPr="00BD3378" w:rsidRDefault="004619CD" w:rsidP="004619CD">
      <w:pPr>
        <w:spacing w:after="0" w:line="240" w:lineRule="auto"/>
        <w:rPr>
          <w:rFonts w:ascii="Franklin Gothic Book" w:hAnsi="Franklin Gothic Book"/>
        </w:rPr>
      </w:pPr>
    </w:p>
    <w:p w:rsidR="004619CD" w:rsidRPr="00BD3378" w:rsidRDefault="004619CD" w:rsidP="004619CD">
      <w:pPr>
        <w:spacing w:after="0" w:line="240" w:lineRule="auto"/>
        <w:rPr>
          <w:rFonts w:ascii="Franklin Gothic Book" w:hAnsi="Franklin Gothic Book"/>
        </w:rPr>
      </w:pPr>
      <w:r w:rsidRPr="00BD3378">
        <w:rPr>
          <w:rFonts w:ascii="Franklin Gothic Book" w:hAnsi="Franklin Gothic Book"/>
          <w:u w:val="single"/>
        </w:rPr>
        <w:t>Additional parameters</w:t>
      </w:r>
      <w:r w:rsidRPr="00BD3378">
        <w:rPr>
          <w:rFonts w:ascii="Franklin Gothic Book" w:hAnsi="Franklin Gothic Book"/>
        </w:rPr>
        <w:t xml:space="preserve">:  None (temp-only loggers).  </w:t>
      </w:r>
      <w:r>
        <w:rPr>
          <w:rFonts w:ascii="Franklin Gothic Book" w:hAnsi="Franklin Gothic Book"/>
        </w:rPr>
        <w:t>DO and/or s</w:t>
      </w:r>
      <w:r w:rsidRPr="00BD3378">
        <w:rPr>
          <w:rFonts w:ascii="Franklin Gothic Book" w:hAnsi="Franklin Gothic Book"/>
        </w:rPr>
        <w:t xml:space="preserve">pecific conductance (if multiprobe units are deployed) </w:t>
      </w:r>
    </w:p>
    <w:p w:rsidR="004619CD" w:rsidRDefault="005851E0" w:rsidP="004619CD">
      <w:pPr>
        <w:spacing w:after="0" w:line="240" w:lineRule="auto"/>
        <w:rPr>
          <w:rFonts w:ascii="Franklin Gothic Book" w:hAnsi="Franklin Gothic Book"/>
          <w:color w:val="FF0000"/>
        </w:rPr>
      </w:pPr>
      <w:r>
        <w:rPr>
          <w:noProof/>
        </w:rPr>
        <w:pict>
          <v:shape id="Text Box 2" o:spid="_x0000_s1037" type="#_x0000_t202" style="position:absolute;margin-left:1.35pt;margin-top:4.65pt;width:487.65pt;height:396pt;z-index:251662336;visibility:visible;mso-wrap-distance-left:9pt;mso-wrap-distance-top:0;mso-wrap-distance-right:9pt;mso-wrap-distance-bottom:0;mso-position-horizontal-relative:text;mso-position-vertical-relative:text;mso-width-relative:margin;mso-height-relative:margin;v-text-anchor:top" fillcolor="#bfbfbf [2412]">
            <v:textbox>
              <w:txbxContent>
                <w:p w:rsidR="00251EBC" w:rsidRPr="00A85915" w:rsidRDefault="00251EBC" w:rsidP="00251EBC">
                  <w:pPr>
                    <w:pStyle w:val="Heading2"/>
                    <w:spacing w:after="0"/>
                    <w:rPr>
                      <w:rFonts w:ascii="Franklin Gothic Book" w:hAnsi="Franklin Gothic Book"/>
                      <w:i w:val="0"/>
                      <w:sz w:val="22"/>
                      <w:szCs w:val="22"/>
                    </w:rPr>
                  </w:pPr>
                  <w:r>
                    <w:rPr>
                      <w:rFonts w:ascii="Franklin Gothic Book" w:hAnsi="Franklin Gothic Book"/>
                      <w:i w:val="0"/>
                      <w:sz w:val="22"/>
                      <w:szCs w:val="22"/>
                    </w:rPr>
                    <w:t xml:space="preserve">Note regarding </w:t>
                  </w:r>
                  <w:r w:rsidR="005851E0">
                    <w:rPr>
                      <w:rFonts w:ascii="Franklin Gothic Book" w:hAnsi="Franklin Gothic Book"/>
                      <w:i w:val="0"/>
                      <w:sz w:val="22"/>
                      <w:szCs w:val="22"/>
                    </w:rPr>
                    <w:t xml:space="preserve">WPP </w:t>
                  </w:r>
                  <w:r>
                    <w:rPr>
                      <w:rFonts w:ascii="Franklin Gothic Book" w:hAnsi="Franklin Gothic Book"/>
                      <w:i w:val="0"/>
                      <w:sz w:val="22"/>
                      <w:szCs w:val="22"/>
                    </w:rPr>
                    <w:t xml:space="preserve">planning for a </w:t>
                  </w:r>
                  <w:r w:rsidRPr="00A85915">
                    <w:rPr>
                      <w:rFonts w:ascii="Franklin Gothic Book" w:hAnsi="Franklin Gothic Book"/>
                      <w:i w:val="0"/>
                      <w:sz w:val="22"/>
                      <w:szCs w:val="22"/>
                    </w:rPr>
                    <w:t>Long-Term, Fixed</w:t>
                  </w:r>
                  <w:r>
                    <w:rPr>
                      <w:rFonts w:ascii="Franklin Gothic Book" w:hAnsi="Franklin Gothic Book"/>
                      <w:i w:val="0"/>
                      <w:sz w:val="22"/>
                      <w:szCs w:val="22"/>
                    </w:rPr>
                    <w:t>-Site</w:t>
                  </w:r>
                  <w:r w:rsidRPr="00A85915">
                    <w:rPr>
                      <w:rFonts w:ascii="Franklin Gothic Book" w:hAnsi="Franklin Gothic Book"/>
                      <w:i w:val="0"/>
                      <w:sz w:val="22"/>
                      <w:szCs w:val="22"/>
                    </w:rPr>
                    <w:t xml:space="preserve"> Network:</w:t>
                  </w:r>
                </w:p>
                <w:p w:rsidR="00251EBC" w:rsidRDefault="00251EBC" w:rsidP="00251EBC">
                  <w:pPr>
                    <w:spacing w:after="0" w:line="240" w:lineRule="auto"/>
                    <w:rPr>
                      <w:rFonts w:ascii="Franklin Gothic Book" w:hAnsi="Franklin Gothic Book"/>
                    </w:rPr>
                  </w:pPr>
                  <w:r>
                    <w:rPr>
                      <w:rFonts w:ascii="Franklin Gothic Book" w:hAnsi="Franklin Gothic Book"/>
                    </w:rPr>
                    <w:t>As of 2018, WPP has not developed and implemented a</w:t>
                  </w:r>
                  <w:r w:rsidRPr="00710558">
                    <w:rPr>
                      <w:rFonts w:ascii="Franklin Gothic Book" w:hAnsi="Franklin Gothic Book"/>
                    </w:rPr>
                    <w:t xml:space="preserve"> long-term temperature monitoring network</w:t>
                  </w:r>
                  <w:r>
                    <w:rPr>
                      <w:rFonts w:ascii="Franklin Gothic Book" w:hAnsi="Franklin Gothic Book"/>
                    </w:rPr>
                    <w:t xml:space="preserve"> that is</w:t>
                  </w:r>
                  <w:r w:rsidRPr="00710558">
                    <w:rPr>
                      <w:rFonts w:ascii="Franklin Gothic Book" w:hAnsi="Franklin Gothic Book"/>
                    </w:rPr>
                    <w:t xml:space="preserve"> </w:t>
                  </w:r>
                  <w:r>
                    <w:rPr>
                      <w:rFonts w:ascii="Franklin Gothic Book" w:hAnsi="Franklin Gothic Book"/>
                    </w:rPr>
                    <w:t>s</w:t>
                  </w:r>
                  <w:r w:rsidRPr="00710558">
                    <w:rPr>
                      <w:rFonts w:ascii="Franklin Gothic Book" w:hAnsi="Franklin Gothic Book"/>
                    </w:rPr>
                    <w:t>tatewide in scope</w:t>
                  </w:r>
                  <w:r>
                    <w:rPr>
                      <w:rFonts w:ascii="Franklin Gothic Book" w:hAnsi="Franklin Gothic Book"/>
                    </w:rPr>
                    <w:t xml:space="preserve"> at fixed (permanent) stations.  As resources and needs dictate, WPP plans to continue to explore the feasibility of a long-term (or LT2) network for year-round data collection.  A long-term network of approx. 15-20 stations would provide sufficient data for long-term trend analysis, </w:t>
                  </w:r>
                  <w:r w:rsidRPr="00710558">
                    <w:rPr>
                      <w:rFonts w:ascii="Franklin Gothic Book" w:hAnsi="Franklin Gothic Book"/>
                    </w:rPr>
                    <w:t>w</w:t>
                  </w:r>
                  <w:r>
                    <w:rPr>
                      <w:rFonts w:ascii="Franklin Gothic Book" w:hAnsi="Franklin Gothic Book"/>
                    </w:rPr>
                    <w:t>ould</w:t>
                  </w:r>
                  <w:r w:rsidRPr="00710558">
                    <w:rPr>
                      <w:rFonts w:ascii="Franklin Gothic Book" w:hAnsi="Franklin Gothic Book"/>
                    </w:rPr>
                    <w:t xml:space="preserve"> serve to inform stakeholders on potential thermal impacts to surface waters due to climate change</w:t>
                  </w:r>
                  <w:r>
                    <w:rPr>
                      <w:rFonts w:ascii="Franklin Gothic Book" w:hAnsi="Franklin Gothic Book"/>
                    </w:rPr>
                    <w:t xml:space="preserve"> and could also be used </w:t>
                  </w:r>
                  <w:r w:rsidRPr="00710558">
                    <w:rPr>
                      <w:rFonts w:ascii="Franklin Gothic Book" w:hAnsi="Franklin Gothic Book"/>
                    </w:rPr>
                    <w:t xml:space="preserve">for </w:t>
                  </w:r>
                  <w:r>
                    <w:rPr>
                      <w:rFonts w:ascii="Franklin Gothic Book" w:hAnsi="Franklin Gothic Book"/>
                    </w:rPr>
                    <w:t>ALU</w:t>
                  </w:r>
                  <w:r w:rsidRPr="00710558">
                    <w:rPr>
                      <w:rFonts w:ascii="Franklin Gothic Book" w:hAnsi="Franklin Gothic Book"/>
                    </w:rPr>
                    <w:t xml:space="preserve"> assessment</w:t>
                  </w:r>
                  <w:r>
                    <w:rPr>
                      <w:rFonts w:ascii="Franklin Gothic Book" w:hAnsi="Franklin Gothic Book"/>
                    </w:rPr>
                    <w:t xml:space="preserve">, </w:t>
                  </w:r>
                  <w:r w:rsidR="004552BE">
                    <w:rPr>
                      <w:rFonts w:ascii="Franklin Gothic Book" w:hAnsi="Franklin Gothic Book"/>
                    </w:rPr>
                    <w:t xml:space="preserve">and </w:t>
                  </w:r>
                  <w:r w:rsidR="00847674">
                    <w:rPr>
                      <w:rFonts w:ascii="Franklin Gothic Book" w:hAnsi="Franklin Gothic Book"/>
                    </w:rPr>
                    <w:t xml:space="preserve">would assist </w:t>
                  </w:r>
                  <w:r w:rsidRPr="00710558">
                    <w:rPr>
                      <w:rFonts w:ascii="Franklin Gothic Book" w:hAnsi="Franklin Gothic Book"/>
                    </w:rPr>
                    <w:t>to verify the coldwater status of streams with respect to coldwater fisheries resources (CFR</w:t>
                  </w:r>
                  <w:r>
                    <w:rPr>
                      <w:rFonts w:ascii="Franklin Gothic Book" w:hAnsi="Franklin Gothic Book"/>
                    </w:rPr>
                    <w:t>, MDFG</w:t>
                  </w:r>
                  <w:r w:rsidRPr="00710558">
                    <w:rPr>
                      <w:rFonts w:ascii="Franklin Gothic Book" w:hAnsi="Franklin Gothic Book"/>
                    </w:rPr>
                    <w:t>)</w:t>
                  </w:r>
                  <w:r>
                    <w:rPr>
                      <w:rFonts w:ascii="Franklin Gothic Book" w:hAnsi="Franklin Gothic Book"/>
                    </w:rPr>
                    <w:t xml:space="preserve"> and </w:t>
                  </w:r>
                  <w:r w:rsidRPr="00710558">
                    <w:rPr>
                      <w:rFonts w:ascii="Franklin Gothic Book" w:hAnsi="Franklin Gothic Book"/>
                    </w:rPr>
                    <w:t xml:space="preserve">coldwater </w:t>
                  </w:r>
                  <w:r>
                    <w:rPr>
                      <w:rFonts w:ascii="Franklin Gothic Book" w:hAnsi="Franklin Gothic Book"/>
                    </w:rPr>
                    <w:t>fisheries (CWF, specified in the Massachusetts Surface Water Quality Standards, or SWQS).  Criteria that would be used for establishing the sample population and for selecting sites for the long-term network could be as follows:</w:t>
                  </w:r>
                </w:p>
                <w:p w:rsidR="00251EBC" w:rsidRPr="009F31D9" w:rsidRDefault="00251EBC" w:rsidP="00251EBC">
                  <w:pPr>
                    <w:pStyle w:val="Default"/>
                  </w:pPr>
                </w:p>
                <w:p w:rsidR="00251EBC" w:rsidRDefault="00251EBC" w:rsidP="00251EBC">
                  <w:pPr>
                    <w:pStyle w:val="CM16"/>
                    <w:numPr>
                      <w:ilvl w:val="0"/>
                      <w:numId w:val="40"/>
                    </w:numPr>
                    <w:spacing w:after="0"/>
                    <w:rPr>
                      <w:rFonts w:ascii="Franklin Gothic Book" w:hAnsi="Franklin Gothic Book"/>
                      <w:sz w:val="22"/>
                      <w:szCs w:val="22"/>
                    </w:rPr>
                  </w:pPr>
                  <w:r>
                    <w:rPr>
                      <w:rFonts w:ascii="Franklin Gothic Book" w:hAnsi="Franklin Gothic Book"/>
                      <w:sz w:val="22"/>
                      <w:szCs w:val="22"/>
                    </w:rPr>
                    <w:t xml:space="preserve">Catchment size (area contributing to the station location) ranging from </w:t>
                  </w:r>
                  <w:r>
                    <w:rPr>
                      <w:rFonts w:ascii="Franklin Gothic Book" w:hAnsi="Franklin Gothic Book"/>
                      <w:color w:val="FF0000"/>
                      <w:sz w:val="22"/>
                      <w:szCs w:val="22"/>
                    </w:rPr>
                    <w:t>X-Y%</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Stream orders 2-3 (wadeable), targeting those with a l</w:t>
                  </w:r>
                  <w:r>
                    <w:rPr>
                      <w:rFonts w:ascii="Franklin Gothic Book" w:hAnsi="Franklin Gothic Book" w:cs="Arial"/>
                    </w:rPr>
                    <w:t>ow estimated potential to go dry during the monitoring period</w:t>
                  </w:r>
                  <w:r>
                    <w:rPr>
                      <w:rStyle w:val="CommentReference"/>
                    </w:rPr>
                    <w:annotationRef/>
                  </w:r>
                  <w:r>
                    <w:rPr>
                      <w:rFonts w:ascii="Franklin Gothic Book" w:hAnsi="Franklin Gothic Book" w:cs="Arial"/>
                    </w:rPr>
                    <w:t xml:space="preserve"> </w:t>
                  </w:r>
                </w:p>
                <w:p w:rsidR="00251EBC" w:rsidRDefault="00251EBC" w:rsidP="00251EBC">
                  <w:pPr>
                    <w:pStyle w:val="CM16"/>
                    <w:numPr>
                      <w:ilvl w:val="0"/>
                      <w:numId w:val="40"/>
                    </w:numPr>
                    <w:spacing w:after="0"/>
                    <w:rPr>
                      <w:rFonts w:ascii="Franklin Gothic Book" w:hAnsi="Franklin Gothic Book"/>
                      <w:sz w:val="22"/>
                      <w:szCs w:val="22"/>
                    </w:rPr>
                  </w:pPr>
                  <w:r>
                    <w:rPr>
                      <w:rFonts w:ascii="Franklin Gothic Book" w:hAnsi="Franklin Gothic Book"/>
                      <w:sz w:val="22"/>
                      <w:szCs w:val="22"/>
                    </w:rPr>
                    <w:t>Impervious cover ranging from (</w:t>
                  </w:r>
                  <w:r>
                    <w:rPr>
                      <w:rFonts w:ascii="Franklin Gothic Book" w:hAnsi="Franklin Gothic Book"/>
                      <w:color w:val="FF0000"/>
                      <w:sz w:val="22"/>
                      <w:szCs w:val="22"/>
                    </w:rPr>
                    <w:t>0-25%)</w:t>
                  </w:r>
                  <w:r>
                    <w:rPr>
                      <w:rFonts w:ascii="Franklin Gothic Book" w:hAnsi="Franklin Gothic Book"/>
                      <w:sz w:val="22"/>
                      <w:szCs w:val="22"/>
                    </w:rPr>
                    <w:t xml:space="preserve"> for the contributory drainage area</w:t>
                  </w:r>
                </w:p>
                <w:p w:rsidR="00251EBC" w:rsidRPr="00251EBC" w:rsidRDefault="00251EBC" w:rsidP="00251EBC">
                  <w:pPr>
                    <w:pStyle w:val="CM16"/>
                    <w:numPr>
                      <w:ilvl w:val="0"/>
                      <w:numId w:val="40"/>
                    </w:numPr>
                    <w:spacing w:after="0"/>
                    <w:rPr>
                      <w:rFonts w:ascii="Franklin Gothic Book" w:hAnsi="Franklin Gothic Book"/>
                    </w:rPr>
                  </w:pPr>
                  <w:r w:rsidRPr="00251EBC">
                    <w:rPr>
                      <w:rFonts w:ascii="Franklin Gothic Book" w:hAnsi="Franklin Gothic Book"/>
                      <w:sz w:val="22"/>
                      <w:szCs w:val="22"/>
                    </w:rPr>
                    <w:t xml:space="preserve">% protected area within the catchment ranging from </w:t>
                  </w:r>
                  <w:r w:rsidRPr="00251EBC">
                    <w:rPr>
                      <w:rFonts w:ascii="Franklin Gothic Book" w:hAnsi="Franklin Gothic Book"/>
                      <w:color w:val="FF0000"/>
                      <w:sz w:val="22"/>
                      <w:szCs w:val="22"/>
                    </w:rPr>
                    <w:t>X to Y%</w:t>
                  </w:r>
                </w:p>
                <w:p w:rsidR="00251EBC" w:rsidRPr="00251EBC" w:rsidRDefault="00251EBC" w:rsidP="00251EBC">
                  <w:pPr>
                    <w:pStyle w:val="CM16"/>
                    <w:numPr>
                      <w:ilvl w:val="0"/>
                      <w:numId w:val="40"/>
                    </w:numPr>
                    <w:spacing w:after="0"/>
                    <w:rPr>
                      <w:rFonts w:ascii="Franklin Gothic Book" w:hAnsi="Franklin Gothic Book"/>
                    </w:rPr>
                  </w:pPr>
                  <w:r w:rsidRPr="00251EBC">
                    <w:rPr>
                      <w:rFonts w:ascii="Franklin Gothic Book" w:hAnsi="Franklin Gothic Book"/>
                    </w:rPr>
                    <w:t>Ease of access to the station for installation and maintenance</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Excellent riparian cover and shading at the station area</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Well-mixed, riffle/glide (i.e., non-pool), representative location</w:t>
                  </w:r>
                </w:p>
                <w:p w:rsidR="00251EBC" w:rsidRDefault="00251EBC" w:rsidP="00251EBC">
                  <w:pPr>
                    <w:pStyle w:val="CM16"/>
                    <w:numPr>
                      <w:ilvl w:val="0"/>
                      <w:numId w:val="40"/>
                    </w:numPr>
                    <w:spacing w:after="0"/>
                    <w:rPr>
                      <w:rFonts w:ascii="Franklin Gothic Book" w:hAnsi="Franklin Gothic Book" w:cs="Times New Roman"/>
                      <w:sz w:val="22"/>
                      <w:szCs w:val="22"/>
                    </w:rPr>
                  </w:pPr>
                  <w:r>
                    <w:rPr>
                      <w:rFonts w:ascii="Franklin Gothic Book" w:hAnsi="Franklin Gothic Book"/>
                      <w:sz w:val="22"/>
                      <w:szCs w:val="22"/>
                    </w:rPr>
                    <w:t>Maximize geographic coverage, including watershed and ecoregion representation</w:t>
                  </w:r>
                </w:p>
                <w:p w:rsidR="00251EBC" w:rsidRDefault="00251EBC" w:rsidP="00251EBC">
                  <w:pPr>
                    <w:pStyle w:val="CM16"/>
                    <w:numPr>
                      <w:ilvl w:val="0"/>
                      <w:numId w:val="40"/>
                    </w:numPr>
                    <w:spacing w:after="0"/>
                    <w:rPr>
                      <w:rFonts w:ascii="Franklin Gothic Book" w:hAnsi="Franklin Gothic Book" w:cs="Times New Roman"/>
                      <w:sz w:val="22"/>
                      <w:szCs w:val="22"/>
                    </w:rPr>
                  </w:pPr>
                  <w:r>
                    <w:rPr>
                      <w:rFonts w:ascii="Franklin Gothic Book" w:hAnsi="Franklin Gothic Book"/>
                      <w:color w:val="000000"/>
                      <w:sz w:val="22"/>
                      <w:szCs w:val="22"/>
                    </w:rPr>
                    <w:t>Low development pressure (stability relative to impervious cover)</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Lack of significant tributary influence directly upstream</w:t>
                  </w:r>
                </w:p>
                <w:p w:rsidR="00251EBC" w:rsidRPr="00B71639" w:rsidRDefault="00251EBC" w:rsidP="00251EBC">
                  <w:pPr>
                    <w:numPr>
                      <w:ilvl w:val="0"/>
                      <w:numId w:val="40"/>
                    </w:numPr>
                    <w:spacing w:after="0" w:line="240" w:lineRule="auto"/>
                    <w:rPr>
                      <w:rFonts w:ascii="Franklin Gothic Book" w:hAnsi="Franklin Gothic Book"/>
                    </w:rPr>
                  </w:pPr>
                  <w:r>
                    <w:rPr>
                      <w:rFonts w:ascii="Franklin Gothic Book" w:hAnsi="Franklin Gothic Book"/>
                    </w:rPr>
                    <w:t>Avoidance of altitude extremes (e.g., sea-level, mountain streams)</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 xml:space="preserve">Avoidance of duplication regarding proximity to other continuous temperature monitoring efforts </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Low estimated potential for vandalism, loss or damage</w:t>
                  </w:r>
                </w:p>
                <w:p w:rsidR="00251EBC" w:rsidRDefault="00251EBC" w:rsidP="00251EBC">
                  <w:pPr>
                    <w:numPr>
                      <w:ilvl w:val="0"/>
                      <w:numId w:val="40"/>
                    </w:numPr>
                    <w:spacing w:after="0" w:line="240" w:lineRule="auto"/>
                    <w:rPr>
                      <w:rFonts w:ascii="Franklin Gothic Book" w:hAnsi="Franklin Gothic Book"/>
                    </w:rPr>
                  </w:pPr>
                  <w:r>
                    <w:rPr>
                      <w:rFonts w:ascii="Franklin Gothic Book" w:hAnsi="Franklin Gothic Book"/>
                    </w:rPr>
                    <w:t>Upstream of tidal influences</w:t>
                  </w:r>
                </w:p>
                <w:p w:rsidR="00251EBC" w:rsidRDefault="00251EBC"/>
              </w:txbxContent>
            </v:textbox>
          </v:shape>
        </w:pict>
      </w:r>
    </w:p>
    <w:p w:rsidR="005011B5" w:rsidRDefault="00CF65AE" w:rsidP="00810CBB">
      <w:pPr>
        <w:rPr>
          <w:rFonts w:ascii="Franklin Gothic Book" w:hAnsi="Franklin Gothic Book"/>
        </w:rPr>
      </w:pPr>
      <w:r w:rsidRPr="00810CBB">
        <w:rPr>
          <w:rFonts w:ascii="Franklin Gothic Book" w:hAnsi="Franklin Gothic Book"/>
          <w:u w:val="single"/>
        </w:rPr>
        <w:t>Proposed Short-Term Monitoring Stations</w:t>
      </w:r>
      <w:r w:rsidRPr="00810CBB">
        <w:rPr>
          <w:rFonts w:ascii="Franklin Gothic Book" w:hAnsi="Franklin Gothic Book"/>
        </w:rPr>
        <w:t>:</w:t>
      </w:r>
      <w:r w:rsidR="00A85915" w:rsidRPr="00810CBB">
        <w:rPr>
          <w:rFonts w:ascii="Franklin Gothic Book" w:hAnsi="Franklin Gothic Book"/>
        </w:rPr>
        <w:t xml:space="preserve">  </w:t>
      </w:r>
      <w:r w:rsidRPr="00810CBB">
        <w:rPr>
          <w:rFonts w:ascii="Franklin Gothic Book" w:hAnsi="Franklin Gothic Book"/>
        </w:rPr>
        <w:t>The short-term temperature monitoring locations will be determined annually (a</w:t>
      </w:r>
      <w:r w:rsidR="00A76E9B">
        <w:rPr>
          <w:rFonts w:ascii="Franklin Gothic Book" w:hAnsi="Franklin Gothic Book"/>
        </w:rPr>
        <w:t>nd</w:t>
      </w:r>
      <w:r w:rsidRPr="00810CBB">
        <w:rPr>
          <w:rFonts w:ascii="Franklin Gothic Book" w:hAnsi="Franklin Gothic Book"/>
        </w:rPr>
        <w:t xml:space="preserve"> </w:t>
      </w:r>
      <w:r w:rsidR="00A76E9B">
        <w:rPr>
          <w:rFonts w:ascii="Franklin Gothic Book" w:hAnsi="Franklin Gothic Book"/>
        </w:rPr>
        <w:t xml:space="preserve">included as </w:t>
      </w:r>
      <w:r w:rsidRPr="00810CBB">
        <w:rPr>
          <w:rFonts w:ascii="Franklin Gothic Book" w:hAnsi="Franklin Gothic Book"/>
        </w:rPr>
        <w:t>addendums to this QAPP).</w:t>
      </w:r>
    </w:p>
    <w:p w:rsidR="00251EBC" w:rsidRDefault="00251EBC" w:rsidP="00497068">
      <w:pPr>
        <w:pStyle w:val="Heading2"/>
        <w:spacing w:after="0"/>
        <w:rPr>
          <w:rFonts w:ascii="Franklin Gothic Book" w:hAnsi="Franklin Gothic Book"/>
          <w:i w:val="0"/>
          <w:sz w:val="22"/>
          <w:szCs w:val="22"/>
        </w:rPr>
      </w:pPr>
    </w:p>
    <w:p w:rsidR="00251EBC" w:rsidRDefault="00251EBC" w:rsidP="00497068">
      <w:pPr>
        <w:pStyle w:val="Heading2"/>
        <w:spacing w:after="0"/>
        <w:rPr>
          <w:rFonts w:ascii="Franklin Gothic Book" w:hAnsi="Franklin Gothic Book"/>
          <w:i w:val="0"/>
          <w:sz w:val="22"/>
          <w:szCs w:val="22"/>
        </w:rPr>
      </w:pPr>
    </w:p>
    <w:p w:rsidR="00251EBC" w:rsidRDefault="00251EBC" w:rsidP="00497068">
      <w:pPr>
        <w:pStyle w:val="Heading2"/>
        <w:spacing w:after="0"/>
        <w:rPr>
          <w:rFonts w:ascii="Franklin Gothic Book" w:hAnsi="Franklin Gothic Book"/>
          <w:i w:val="0"/>
          <w:sz w:val="22"/>
          <w:szCs w:val="22"/>
        </w:rPr>
      </w:pPr>
    </w:p>
    <w:p w:rsidR="00251EBC" w:rsidRDefault="00251EBC" w:rsidP="00497068">
      <w:pPr>
        <w:pStyle w:val="Heading2"/>
        <w:spacing w:after="0"/>
        <w:rPr>
          <w:rFonts w:ascii="Franklin Gothic Book" w:hAnsi="Franklin Gothic Book"/>
          <w:i w:val="0"/>
          <w:sz w:val="22"/>
          <w:szCs w:val="22"/>
        </w:rPr>
      </w:pPr>
    </w:p>
    <w:p w:rsidR="00251EBC" w:rsidRDefault="00251EBC" w:rsidP="00497068">
      <w:pPr>
        <w:pStyle w:val="Heading2"/>
        <w:spacing w:after="0"/>
        <w:rPr>
          <w:rFonts w:ascii="Franklin Gothic Book" w:hAnsi="Franklin Gothic Book"/>
          <w:i w:val="0"/>
          <w:sz w:val="22"/>
          <w:szCs w:val="22"/>
        </w:rPr>
      </w:pPr>
    </w:p>
    <w:p w:rsidR="00497068" w:rsidRDefault="00497068" w:rsidP="00497068">
      <w:pPr>
        <w:pStyle w:val="Default"/>
        <w:ind w:left="720"/>
        <w:rPr>
          <w:rFonts w:ascii="Franklin Gothic Book" w:hAnsi="Franklin Gothic Book"/>
          <w:color w:val="auto"/>
          <w:sz w:val="22"/>
          <w:szCs w:val="22"/>
          <w:u w:val="single"/>
        </w:rPr>
      </w:pPr>
    </w:p>
    <w:p w:rsidR="005851E0" w:rsidRDefault="005851E0" w:rsidP="00497068">
      <w:pPr>
        <w:pStyle w:val="Default"/>
        <w:ind w:left="720"/>
        <w:rPr>
          <w:rFonts w:ascii="Franklin Gothic Book" w:hAnsi="Franklin Gothic Book"/>
          <w:color w:val="auto"/>
          <w:sz w:val="22"/>
          <w:szCs w:val="22"/>
          <w:u w:val="single"/>
        </w:rPr>
      </w:pPr>
    </w:p>
    <w:p w:rsidR="005851E0" w:rsidRDefault="005851E0" w:rsidP="00497068">
      <w:pPr>
        <w:pStyle w:val="Default"/>
        <w:ind w:left="720"/>
        <w:rPr>
          <w:rFonts w:ascii="Franklin Gothic Book" w:hAnsi="Franklin Gothic Book"/>
          <w:color w:val="auto"/>
          <w:sz w:val="22"/>
          <w:szCs w:val="22"/>
          <w:u w:val="single"/>
        </w:rPr>
      </w:pPr>
    </w:p>
    <w:p w:rsidR="005851E0" w:rsidRDefault="005851E0" w:rsidP="00497068">
      <w:pPr>
        <w:pStyle w:val="Default"/>
        <w:ind w:left="720"/>
        <w:rPr>
          <w:rFonts w:ascii="Franklin Gothic Book" w:hAnsi="Franklin Gothic Book"/>
          <w:color w:val="auto"/>
          <w:sz w:val="22"/>
          <w:szCs w:val="22"/>
          <w:u w:val="single"/>
        </w:rPr>
      </w:pPr>
    </w:p>
    <w:p w:rsidR="005851E0" w:rsidRDefault="005851E0" w:rsidP="00497068">
      <w:pPr>
        <w:pStyle w:val="Default"/>
        <w:ind w:left="720"/>
        <w:rPr>
          <w:rFonts w:ascii="Franklin Gothic Book" w:hAnsi="Franklin Gothic Book"/>
          <w:color w:val="auto"/>
          <w:sz w:val="22"/>
          <w:szCs w:val="22"/>
          <w:u w:val="single"/>
        </w:rPr>
      </w:pPr>
    </w:p>
    <w:p w:rsidR="005851E0" w:rsidRDefault="005851E0" w:rsidP="00497068">
      <w:pPr>
        <w:pStyle w:val="Default"/>
        <w:ind w:left="720"/>
        <w:rPr>
          <w:rFonts w:ascii="Franklin Gothic Book" w:hAnsi="Franklin Gothic Book"/>
          <w:color w:val="auto"/>
          <w:sz w:val="22"/>
          <w:szCs w:val="22"/>
          <w:u w:val="single"/>
        </w:rPr>
      </w:pPr>
    </w:p>
    <w:p w:rsidR="005851E0" w:rsidRPr="00756B1D" w:rsidRDefault="005851E0" w:rsidP="00497068">
      <w:pPr>
        <w:pStyle w:val="Default"/>
        <w:ind w:left="720"/>
        <w:rPr>
          <w:rFonts w:ascii="Franklin Gothic Book" w:hAnsi="Franklin Gothic Book"/>
          <w:color w:val="auto"/>
          <w:sz w:val="22"/>
          <w:szCs w:val="22"/>
          <w:u w:val="single"/>
        </w:rPr>
      </w:pPr>
    </w:p>
    <w:p w:rsidR="005851E0" w:rsidRDefault="005851E0" w:rsidP="00A85915">
      <w:pPr>
        <w:pStyle w:val="Heading1"/>
        <w:spacing w:after="120"/>
        <w:rPr>
          <w:rFonts w:ascii="Franklin Gothic Book" w:hAnsi="Franklin Gothic Book"/>
          <w:caps/>
        </w:rPr>
      </w:pPr>
      <w:bookmarkStart w:id="6" w:name="_Toc483915590"/>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5851E0" w:rsidRDefault="005851E0" w:rsidP="00A85915">
      <w:pPr>
        <w:pStyle w:val="Heading1"/>
        <w:spacing w:after="120"/>
        <w:rPr>
          <w:rFonts w:ascii="Franklin Gothic Book" w:hAnsi="Franklin Gothic Book"/>
          <w:caps/>
        </w:rPr>
      </w:pPr>
    </w:p>
    <w:p w:rsidR="000C50D6" w:rsidRPr="00940478" w:rsidRDefault="000C50D6" w:rsidP="00A85915">
      <w:pPr>
        <w:pStyle w:val="Heading1"/>
        <w:spacing w:after="120"/>
        <w:rPr>
          <w:rFonts w:ascii="Franklin Gothic Book" w:hAnsi="Franklin Gothic Book"/>
          <w:caps/>
        </w:rPr>
      </w:pPr>
      <w:r w:rsidRPr="00940478">
        <w:rPr>
          <w:rFonts w:ascii="Franklin Gothic Book" w:hAnsi="Franklin Gothic Book"/>
          <w:caps/>
        </w:rPr>
        <w:t>Project Organization</w:t>
      </w:r>
      <w:bookmarkEnd w:id="6"/>
    </w:p>
    <w:p w:rsidR="000C50D6" w:rsidRPr="00A321A4" w:rsidRDefault="000C50D6" w:rsidP="000C50D6">
      <w:pPr>
        <w:pStyle w:val="CM18"/>
        <w:spacing w:after="0"/>
        <w:jc w:val="both"/>
        <w:rPr>
          <w:rFonts w:ascii="Franklin Gothic Book" w:hAnsi="Franklin Gothic Book" w:cs="Times New Roman"/>
          <w:sz w:val="22"/>
          <w:szCs w:val="22"/>
        </w:rPr>
      </w:pPr>
      <w:r w:rsidRPr="00A321A4">
        <w:rPr>
          <w:rFonts w:ascii="Franklin Gothic Book" w:hAnsi="Franklin Gothic Book" w:cs="Times New Roman"/>
          <w:sz w:val="22"/>
          <w:szCs w:val="22"/>
        </w:rPr>
        <w:t xml:space="preserve">This project is intended to be implemented by WPP staff.  </w:t>
      </w:r>
      <w:r w:rsidR="00C32DC8">
        <w:rPr>
          <w:rFonts w:ascii="Franklin Gothic Book" w:hAnsi="Franklin Gothic Book" w:cs="Times New Roman"/>
          <w:sz w:val="22"/>
          <w:szCs w:val="22"/>
        </w:rPr>
        <w:t>See Table 4 below for specific staff responsibilities.</w:t>
      </w:r>
    </w:p>
    <w:p w:rsidR="000C50D6" w:rsidRPr="00A321A4" w:rsidRDefault="000C50D6" w:rsidP="000C50D6">
      <w:pPr>
        <w:pStyle w:val="CM18"/>
        <w:spacing w:after="0"/>
        <w:jc w:val="both"/>
        <w:rPr>
          <w:rFonts w:ascii="Franklin Gothic Book" w:hAnsi="Franklin Gothic Book" w:cs="Times New Roman"/>
          <w:sz w:val="22"/>
          <w:szCs w:val="22"/>
        </w:rPr>
      </w:pPr>
    </w:p>
    <w:p w:rsidR="000C50D6" w:rsidRPr="003D172F" w:rsidRDefault="000C50D6" w:rsidP="000C50D6">
      <w:pPr>
        <w:pStyle w:val="CM18"/>
        <w:spacing w:after="0"/>
        <w:jc w:val="both"/>
        <w:rPr>
          <w:rFonts w:ascii="Franklin Gothic Book" w:hAnsi="Franklin Gothic Book" w:cs="Times New Roman"/>
        </w:rPr>
      </w:pPr>
      <w:r w:rsidRPr="001A2800">
        <w:rPr>
          <w:rFonts w:ascii="Franklin Gothic Book" w:hAnsi="Franklin Gothic Book" w:cs="Times New Roman"/>
          <w:sz w:val="22"/>
          <w:szCs w:val="22"/>
        </w:rPr>
        <w:t xml:space="preserve">Table </w:t>
      </w:r>
      <w:r w:rsidR="001A2800" w:rsidRPr="001A2800">
        <w:rPr>
          <w:rFonts w:ascii="Franklin Gothic Book" w:hAnsi="Franklin Gothic Book" w:cs="Times New Roman"/>
          <w:sz w:val="22"/>
          <w:szCs w:val="22"/>
        </w:rPr>
        <w:t>4</w:t>
      </w:r>
      <w:r w:rsidRPr="001A2800">
        <w:rPr>
          <w:rFonts w:ascii="Franklin Gothic Book" w:hAnsi="Franklin Gothic Book" w:cs="Times New Roman"/>
          <w:sz w:val="22"/>
          <w:szCs w:val="22"/>
        </w:rPr>
        <w:t>. Personnel</w:t>
      </w:r>
      <w:r w:rsidRPr="00A321A4">
        <w:rPr>
          <w:rFonts w:ascii="Franklin Gothic Book" w:hAnsi="Franklin Gothic Book" w:cs="Times New Roman"/>
          <w:sz w:val="22"/>
          <w:szCs w:val="22"/>
        </w:rPr>
        <w:t xml:space="preserve"> and areas of responsibility</w:t>
      </w:r>
    </w:p>
    <w:tbl>
      <w:tblPr>
        <w:tblW w:w="9630" w:type="dxa"/>
        <w:tblInd w:w="108" w:type="dxa"/>
        <w:tblLook w:val="0000" w:firstRow="0" w:lastRow="0" w:firstColumn="0" w:lastColumn="0" w:noHBand="0" w:noVBand="0"/>
      </w:tblPr>
      <w:tblGrid>
        <w:gridCol w:w="2250"/>
        <w:gridCol w:w="1980"/>
        <w:gridCol w:w="5400"/>
      </w:tblGrid>
      <w:tr w:rsidR="000C50D6" w:rsidRPr="00294004" w:rsidTr="001C7AE3">
        <w:trPr>
          <w:cantSplit/>
          <w:trHeight w:val="288"/>
          <w:tblHeader/>
        </w:trPr>
        <w:tc>
          <w:tcPr>
            <w:tcW w:w="2250"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0C50D6" w:rsidRPr="008224A7" w:rsidRDefault="000C50D6" w:rsidP="000C50D6">
            <w:pPr>
              <w:pStyle w:val="Default"/>
              <w:rPr>
                <w:rFonts w:ascii="Franklin Gothic Book" w:hAnsi="Franklin Gothic Book" w:cs="Times New Roman"/>
                <w:b/>
                <w:color w:val="auto"/>
                <w:sz w:val="20"/>
                <w:szCs w:val="20"/>
              </w:rPr>
            </w:pPr>
            <w:r w:rsidRPr="008224A7">
              <w:rPr>
                <w:rFonts w:ascii="Franklin Gothic Book" w:hAnsi="Franklin Gothic Book" w:cs="Times New Roman"/>
                <w:b/>
                <w:color w:val="auto"/>
                <w:sz w:val="20"/>
                <w:szCs w:val="20"/>
              </w:rPr>
              <w:t xml:space="preserve">Personnel </w:t>
            </w:r>
          </w:p>
        </w:tc>
        <w:tc>
          <w:tcPr>
            <w:tcW w:w="1980"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0C50D6" w:rsidRPr="008224A7" w:rsidRDefault="000C50D6" w:rsidP="000C50D6">
            <w:pPr>
              <w:pStyle w:val="Default"/>
              <w:rPr>
                <w:rFonts w:ascii="Franklin Gothic Book" w:hAnsi="Franklin Gothic Book" w:cs="Times New Roman"/>
                <w:b/>
                <w:color w:val="auto"/>
                <w:sz w:val="20"/>
                <w:szCs w:val="20"/>
              </w:rPr>
            </w:pPr>
            <w:r w:rsidRPr="008224A7">
              <w:rPr>
                <w:rFonts w:ascii="Franklin Gothic Book" w:hAnsi="Franklin Gothic Book" w:cs="Times New Roman"/>
                <w:b/>
                <w:color w:val="auto"/>
                <w:sz w:val="20"/>
                <w:szCs w:val="20"/>
              </w:rPr>
              <w:t>Role</w:t>
            </w:r>
          </w:p>
        </w:tc>
        <w:tc>
          <w:tcPr>
            <w:tcW w:w="5400"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0C50D6" w:rsidRPr="008224A7" w:rsidRDefault="000C50D6" w:rsidP="000C50D6">
            <w:pPr>
              <w:pStyle w:val="Default"/>
              <w:rPr>
                <w:rFonts w:ascii="Franklin Gothic Book" w:hAnsi="Franklin Gothic Book" w:cs="Times New Roman"/>
                <w:b/>
                <w:color w:val="auto"/>
                <w:sz w:val="20"/>
                <w:szCs w:val="20"/>
              </w:rPr>
            </w:pPr>
            <w:r w:rsidRPr="008224A7">
              <w:rPr>
                <w:rFonts w:ascii="Franklin Gothic Book" w:hAnsi="Franklin Gothic Book" w:cs="Times New Roman"/>
                <w:b/>
                <w:color w:val="auto"/>
                <w:sz w:val="20"/>
                <w:szCs w:val="20"/>
              </w:rPr>
              <w:t xml:space="preserve">Duties </w:t>
            </w:r>
          </w:p>
        </w:tc>
      </w:tr>
      <w:tr w:rsidR="000C50D6"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0C50D6"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 xml:space="preserve">Arthur Johnson </w:t>
            </w:r>
          </w:p>
        </w:tc>
        <w:tc>
          <w:tcPr>
            <w:tcW w:w="198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0C50D6"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Monitoring Manager</w:t>
            </w:r>
          </w:p>
        </w:tc>
        <w:tc>
          <w:tcPr>
            <w:tcW w:w="540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0C50D6"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 xml:space="preserve">Oversight, scheduling, management </w:t>
            </w:r>
          </w:p>
        </w:tc>
      </w:tr>
      <w:tr w:rsidR="000C50D6"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1C7AE3" w:rsidP="00C32DC8">
            <w:pPr>
              <w:pStyle w:val="Default"/>
              <w:rPr>
                <w:rFonts w:ascii="Franklin Gothic Book" w:hAnsi="Franklin Gothic Book" w:cs="Times New Roman"/>
                <w:color w:val="auto"/>
                <w:sz w:val="20"/>
                <w:szCs w:val="20"/>
              </w:rPr>
            </w:pPr>
            <w:r>
              <w:rPr>
                <w:rFonts w:ascii="Franklin Gothic Book" w:hAnsi="Franklin Gothic Book" w:cs="Times New Roman"/>
                <w:color w:val="auto"/>
                <w:sz w:val="20"/>
                <w:szCs w:val="20"/>
              </w:rPr>
              <w:t>Therese Beaudoin</w:t>
            </w:r>
          </w:p>
        </w:tc>
        <w:tc>
          <w:tcPr>
            <w:tcW w:w="198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0C50D6"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Project Manager</w:t>
            </w:r>
          </w:p>
        </w:tc>
        <w:tc>
          <w:tcPr>
            <w:tcW w:w="5400" w:type="dxa"/>
            <w:tcBorders>
              <w:top w:val="single" w:sz="4" w:space="0" w:color="000000"/>
              <w:left w:val="single" w:sz="4" w:space="0" w:color="000000"/>
              <w:bottom w:val="single" w:sz="4" w:space="0" w:color="000000"/>
              <w:right w:val="single" w:sz="4" w:space="0" w:color="000000"/>
            </w:tcBorders>
            <w:vAlign w:val="center"/>
          </w:tcPr>
          <w:p w:rsidR="000C50D6" w:rsidRPr="00294004" w:rsidRDefault="000C50D6"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Project lead; equipment procurement, status repo</w:t>
            </w:r>
            <w:r w:rsidR="00C32DC8">
              <w:rPr>
                <w:rFonts w:ascii="Franklin Gothic Book" w:hAnsi="Franklin Gothic Book" w:cs="Times New Roman"/>
                <w:color w:val="auto"/>
                <w:sz w:val="20"/>
                <w:szCs w:val="20"/>
              </w:rPr>
              <w:t>rting, coordination as needed</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Pete Mitchell</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2A4CCE" w:rsidP="00C32DC8">
            <w:pPr>
              <w:pStyle w:val="Default"/>
              <w:rPr>
                <w:rFonts w:ascii="Franklin Gothic Book" w:hAnsi="Franklin Gothic Book" w:cs="Times New Roman"/>
                <w:color w:val="auto"/>
                <w:sz w:val="20"/>
                <w:szCs w:val="20"/>
              </w:rPr>
            </w:pPr>
            <w:r>
              <w:rPr>
                <w:rFonts w:ascii="Franklin Gothic Book" w:hAnsi="Franklin Gothic Book" w:cs="Times New Roman"/>
                <w:color w:val="auto"/>
                <w:sz w:val="20"/>
                <w:szCs w:val="20"/>
              </w:rPr>
              <w:t xml:space="preserve">Management &amp; </w:t>
            </w:r>
            <w:r w:rsidR="003A02C1" w:rsidRPr="00294004">
              <w:rPr>
                <w:rFonts w:ascii="Franklin Gothic Book" w:hAnsi="Franklin Gothic Book" w:cs="Times New Roman"/>
                <w:color w:val="auto"/>
                <w:sz w:val="20"/>
                <w:szCs w:val="20"/>
              </w:rPr>
              <w:t>Technical Support</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 xml:space="preserve">Technical advisor, backup </w:t>
            </w:r>
            <w:r>
              <w:rPr>
                <w:rFonts w:ascii="Franklin Gothic Book" w:hAnsi="Franklin Gothic Book" w:cs="Times New Roman"/>
                <w:color w:val="auto"/>
                <w:sz w:val="20"/>
                <w:szCs w:val="20"/>
              </w:rPr>
              <w:t xml:space="preserve">field </w:t>
            </w:r>
            <w:r w:rsidRPr="00294004">
              <w:rPr>
                <w:rFonts w:ascii="Franklin Gothic Book" w:hAnsi="Franklin Gothic Book" w:cs="Times New Roman"/>
                <w:color w:val="auto"/>
                <w:sz w:val="20"/>
                <w:szCs w:val="20"/>
              </w:rPr>
              <w:t>coordinator</w:t>
            </w:r>
            <w:r>
              <w:rPr>
                <w:rFonts w:ascii="Franklin Gothic Book" w:hAnsi="Franklin Gothic Book" w:cs="Times New Roman"/>
                <w:color w:val="auto"/>
                <w:sz w:val="20"/>
                <w:szCs w:val="20"/>
              </w:rPr>
              <w:t>/manager</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Richard Chase</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QA Officer</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QA/QC oversight; methods, data accuracy</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Kari Winfield</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Data Coordinator</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Data management, miscellan</w:t>
            </w:r>
            <w:r w:rsidR="00C32DC8">
              <w:rPr>
                <w:rFonts w:ascii="Franklin Gothic Book" w:hAnsi="Franklin Gothic Book" w:cs="Times New Roman"/>
                <w:color w:val="auto"/>
                <w:sz w:val="20"/>
                <w:szCs w:val="20"/>
              </w:rPr>
              <w:t>eous data analysis and reports</w:t>
            </w:r>
            <w:r w:rsidRPr="00294004">
              <w:rPr>
                <w:rFonts w:ascii="Franklin Gothic Book" w:hAnsi="Franklin Gothic Book" w:cs="Times New Roman"/>
                <w:color w:val="auto"/>
                <w:sz w:val="20"/>
                <w:szCs w:val="20"/>
              </w:rPr>
              <w:t xml:space="preserve"> </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Bob Nuzzo</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Lab Manager</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Technical advisor, QC testing, lab coordination</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Pr>
                <w:rFonts w:ascii="Franklin Gothic Book" w:hAnsi="Franklin Gothic Book" w:cs="Times New Roman"/>
                <w:color w:val="auto"/>
                <w:sz w:val="20"/>
                <w:szCs w:val="20"/>
              </w:rPr>
              <w:t>Matt Reardon</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Pr>
                <w:rFonts w:ascii="Franklin Gothic Book" w:hAnsi="Franklin Gothic Book" w:cs="Times New Roman"/>
                <w:color w:val="auto"/>
                <w:sz w:val="20"/>
                <w:szCs w:val="20"/>
              </w:rPr>
              <w:t>Technical Support</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Technical advisor, QC testing, lab coordination</w:t>
            </w:r>
            <w:r>
              <w:rPr>
                <w:rFonts w:ascii="Franklin Gothic Book" w:hAnsi="Franklin Gothic Book" w:cs="Times New Roman"/>
                <w:color w:val="auto"/>
                <w:sz w:val="20"/>
                <w:szCs w:val="20"/>
              </w:rPr>
              <w:t>, data analysis</w:t>
            </w:r>
          </w:p>
        </w:tc>
      </w:tr>
      <w:tr w:rsidR="003A02C1" w:rsidRPr="00294004" w:rsidTr="00C32DC8">
        <w:trPr>
          <w:trHeight w:val="288"/>
        </w:trPr>
        <w:tc>
          <w:tcPr>
            <w:tcW w:w="225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Seasonal staff, interns</w:t>
            </w:r>
          </w:p>
        </w:tc>
        <w:tc>
          <w:tcPr>
            <w:tcW w:w="198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Crew assistants</w:t>
            </w:r>
          </w:p>
        </w:tc>
        <w:tc>
          <w:tcPr>
            <w:tcW w:w="5400" w:type="dxa"/>
            <w:tcBorders>
              <w:top w:val="single" w:sz="4" w:space="0" w:color="000000"/>
              <w:left w:val="single" w:sz="4" w:space="0" w:color="000000"/>
              <w:bottom w:val="single" w:sz="4" w:space="0" w:color="000000"/>
              <w:right w:val="single" w:sz="4" w:space="0" w:color="000000"/>
            </w:tcBorders>
            <w:vAlign w:val="center"/>
          </w:tcPr>
          <w:p w:rsidR="003A02C1" w:rsidRPr="00294004" w:rsidRDefault="003A02C1" w:rsidP="00C32DC8">
            <w:pPr>
              <w:pStyle w:val="Default"/>
              <w:rPr>
                <w:rFonts w:ascii="Franklin Gothic Book" w:hAnsi="Franklin Gothic Book" w:cs="Times New Roman"/>
                <w:color w:val="auto"/>
                <w:sz w:val="20"/>
                <w:szCs w:val="20"/>
              </w:rPr>
            </w:pPr>
            <w:r w:rsidRPr="00294004">
              <w:rPr>
                <w:rFonts w:ascii="Franklin Gothic Book" w:hAnsi="Franklin Gothic Book" w:cs="Times New Roman"/>
                <w:color w:val="auto"/>
                <w:sz w:val="20"/>
                <w:szCs w:val="20"/>
              </w:rPr>
              <w:t>Assist</w:t>
            </w:r>
            <w:r w:rsidR="00940440">
              <w:rPr>
                <w:rFonts w:ascii="Franklin Gothic Book" w:hAnsi="Franklin Gothic Book" w:cs="Times New Roman"/>
                <w:color w:val="auto"/>
                <w:sz w:val="20"/>
                <w:szCs w:val="20"/>
              </w:rPr>
              <w:t>ance</w:t>
            </w:r>
            <w:r w:rsidRPr="00294004">
              <w:rPr>
                <w:rFonts w:ascii="Franklin Gothic Book" w:hAnsi="Franklin Gothic Book" w:cs="Times New Roman"/>
                <w:color w:val="auto"/>
                <w:sz w:val="20"/>
                <w:szCs w:val="20"/>
              </w:rPr>
              <w:t xml:space="preserve"> on sampling surveys</w:t>
            </w:r>
          </w:p>
        </w:tc>
      </w:tr>
    </w:tbl>
    <w:p w:rsidR="000C50D6" w:rsidRPr="003D172F" w:rsidRDefault="000C50D6" w:rsidP="000C50D6">
      <w:pPr>
        <w:pStyle w:val="Default"/>
        <w:rPr>
          <w:rFonts w:ascii="Franklin Gothic Book" w:hAnsi="Franklin Gothic Book"/>
          <w:color w:val="auto"/>
        </w:rPr>
      </w:pPr>
    </w:p>
    <w:p w:rsidR="009F2B47" w:rsidRPr="003D172F" w:rsidRDefault="009F2B47" w:rsidP="000C50D6">
      <w:pPr>
        <w:pStyle w:val="CM1"/>
        <w:rPr>
          <w:rFonts w:ascii="Franklin Gothic Book" w:hAnsi="Franklin Gothic Book"/>
          <w:b/>
          <w:bCs/>
          <w:color w:val="FF0000"/>
        </w:rPr>
      </w:pPr>
    </w:p>
    <w:p w:rsidR="00A85915" w:rsidRPr="00940478" w:rsidRDefault="00244BB8" w:rsidP="00A85915">
      <w:pPr>
        <w:pStyle w:val="Default"/>
        <w:jc w:val="center"/>
        <w:rPr>
          <w:rStyle w:val="Heading1Char"/>
          <w:rFonts w:ascii="Franklin Gothic Book" w:hAnsi="Franklin Gothic Book"/>
          <w:bCs/>
          <w:caps/>
        </w:rPr>
      </w:pPr>
      <w:bookmarkStart w:id="7" w:name="_Toc483915591"/>
      <w:r w:rsidRPr="00940478">
        <w:rPr>
          <w:rStyle w:val="Heading1Char"/>
          <w:rFonts w:ascii="Franklin Gothic Book" w:hAnsi="Franklin Gothic Book"/>
          <w:bCs/>
          <w:caps/>
        </w:rPr>
        <w:t>Sampling Procedures</w:t>
      </w:r>
      <w:r w:rsidR="00CF65AE" w:rsidRPr="00940478">
        <w:rPr>
          <w:rStyle w:val="Heading1Char"/>
          <w:rFonts w:ascii="Franklin Gothic Book" w:hAnsi="Franklin Gothic Book"/>
          <w:bCs/>
          <w:caps/>
        </w:rPr>
        <w:t xml:space="preserve"> &amp; Logistical Considerations</w:t>
      </w:r>
      <w:bookmarkEnd w:id="7"/>
    </w:p>
    <w:p w:rsidR="008F5E74" w:rsidRPr="008F5E74" w:rsidRDefault="00244BB8" w:rsidP="00A85915">
      <w:pPr>
        <w:pStyle w:val="Default"/>
        <w:rPr>
          <w:rFonts w:ascii="Franklin Gothic Book" w:hAnsi="Franklin Gothic Book"/>
          <w:b/>
          <w:color w:val="auto"/>
          <w:sz w:val="22"/>
          <w:szCs w:val="22"/>
        </w:rPr>
      </w:pPr>
      <w:r w:rsidRPr="00A85915">
        <w:rPr>
          <w:rStyle w:val="Heading1Char"/>
          <w:rFonts w:ascii="Franklin Gothic Book" w:hAnsi="Franklin Gothic Book"/>
          <w:bCs/>
        </w:rPr>
        <w:t xml:space="preserve"> </w:t>
      </w:r>
      <w:r w:rsidRPr="00A85915">
        <w:rPr>
          <w:rFonts w:ascii="Franklin Gothic Book" w:hAnsi="Franklin Gothic Book"/>
        </w:rPr>
        <w:br/>
      </w:r>
      <w:r w:rsidR="008F5E74" w:rsidRPr="008F5E74">
        <w:rPr>
          <w:rFonts w:ascii="Franklin Gothic Book" w:hAnsi="Franklin Gothic Book"/>
          <w:b/>
          <w:color w:val="auto"/>
          <w:sz w:val="22"/>
          <w:szCs w:val="22"/>
        </w:rPr>
        <w:t>Standard Operating Procedures</w:t>
      </w:r>
    </w:p>
    <w:p w:rsidR="00244BB8" w:rsidRDefault="00244BB8" w:rsidP="00A85915">
      <w:pPr>
        <w:pStyle w:val="Default"/>
        <w:rPr>
          <w:rFonts w:ascii="Franklin Gothic Book" w:hAnsi="Franklin Gothic Book"/>
          <w:bCs/>
          <w:sz w:val="22"/>
          <w:szCs w:val="22"/>
        </w:rPr>
      </w:pPr>
      <w:r w:rsidRPr="006B3727">
        <w:rPr>
          <w:rFonts w:ascii="Franklin Gothic Book" w:hAnsi="Franklin Gothic Book"/>
          <w:color w:val="auto"/>
          <w:sz w:val="22"/>
          <w:szCs w:val="22"/>
        </w:rPr>
        <w:t>WPP’s standard operating procedures for extended duration deployment of data loggers will be implemented.  The primary</w:t>
      </w:r>
      <w:r w:rsidR="008224A7">
        <w:rPr>
          <w:rFonts w:ascii="Franklin Gothic Book" w:hAnsi="Franklin Gothic Book"/>
          <w:color w:val="auto"/>
          <w:sz w:val="22"/>
          <w:szCs w:val="22"/>
        </w:rPr>
        <w:t xml:space="preserve"> Standard Operating Procedure (</w:t>
      </w:r>
      <w:r w:rsidRPr="006B3727">
        <w:rPr>
          <w:rFonts w:ascii="Franklin Gothic Book" w:hAnsi="Franklin Gothic Book"/>
          <w:color w:val="auto"/>
          <w:sz w:val="22"/>
          <w:szCs w:val="22"/>
        </w:rPr>
        <w:t>SOP</w:t>
      </w:r>
      <w:r w:rsidR="008224A7">
        <w:rPr>
          <w:rFonts w:ascii="Franklin Gothic Book" w:hAnsi="Franklin Gothic Book"/>
          <w:color w:val="auto"/>
          <w:sz w:val="22"/>
          <w:szCs w:val="22"/>
        </w:rPr>
        <w:t>)</w:t>
      </w:r>
      <w:r w:rsidRPr="006B3727">
        <w:rPr>
          <w:rFonts w:ascii="Franklin Gothic Book" w:hAnsi="Franklin Gothic Book"/>
          <w:color w:val="auto"/>
          <w:sz w:val="22"/>
          <w:szCs w:val="22"/>
        </w:rPr>
        <w:t xml:space="preserve"> for this work is</w:t>
      </w:r>
      <w:r w:rsidR="00940440">
        <w:rPr>
          <w:rFonts w:ascii="Franklin Gothic Book" w:hAnsi="Franklin Gothic Book"/>
          <w:color w:val="auto"/>
          <w:sz w:val="22"/>
          <w:szCs w:val="22"/>
        </w:rPr>
        <w:t xml:space="preserve"> Control Number (</w:t>
      </w:r>
      <w:r w:rsidRPr="006B3727">
        <w:rPr>
          <w:rFonts w:ascii="Franklin Gothic Book" w:hAnsi="Franklin Gothic Book"/>
          <w:color w:val="auto"/>
          <w:sz w:val="22"/>
          <w:szCs w:val="22"/>
        </w:rPr>
        <w:t>CN</w:t>
      </w:r>
      <w:r w:rsidR="00940440">
        <w:rPr>
          <w:rFonts w:ascii="Franklin Gothic Book" w:hAnsi="Franklin Gothic Book"/>
          <w:color w:val="auto"/>
          <w:sz w:val="22"/>
          <w:szCs w:val="22"/>
        </w:rPr>
        <w:t>)</w:t>
      </w:r>
      <w:r w:rsidRPr="006B3727">
        <w:rPr>
          <w:rFonts w:ascii="Franklin Gothic Book" w:hAnsi="Franklin Gothic Book"/>
          <w:color w:val="auto"/>
          <w:sz w:val="22"/>
          <w:szCs w:val="22"/>
        </w:rPr>
        <w:t xml:space="preserve"> 103.1</w:t>
      </w:r>
      <w:r w:rsidR="00482528">
        <w:rPr>
          <w:rFonts w:ascii="Franklin Gothic Book" w:hAnsi="Franklin Gothic Book"/>
          <w:color w:val="auto"/>
          <w:sz w:val="22"/>
          <w:szCs w:val="22"/>
        </w:rPr>
        <w:t xml:space="preserve"> (MassDEP 2003)</w:t>
      </w:r>
      <w:r w:rsidR="006B3727">
        <w:rPr>
          <w:rFonts w:ascii="Franklin Gothic Book" w:hAnsi="Franklin Gothic Book"/>
          <w:color w:val="auto"/>
          <w:sz w:val="22"/>
          <w:szCs w:val="22"/>
        </w:rPr>
        <w:t xml:space="preserve">, which is </w:t>
      </w:r>
      <w:r w:rsidR="006C2AA3" w:rsidRPr="006B3727">
        <w:rPr>
          <w:rFonts w:ascii="Franklin Gothic Book" w:hAnsi="Franklin Gothic Book" w:cs="Times New Roman"/>
          <w:color w:val="auto"/>
          <w:sz w:val="22"/>
          <w:szCs w:val="22"/>
        </w:rPr>
        <w:t xml:space="preserve">generally consistent with </w:t>
      </w:r>
      <w:r w:rsidRPr="006B3727">
        <w:rPr>
          <w:rFonts w:ascii="Franklin Gothic Book" w:hAnsi="Franklin Gothic Book" w:cs="Times New Roman"/>
          <w:color w:val="auto"/>
          <w:sz w:val="22"/>
          <w:szCs w:val="22"/>
        </w:rPr>
        <w:t xml:space="preserve">the procedures described in the </w:t>
      </w:r>
      <w:r w:rsidRPr="006B3727">
        <w:rPr>
          <w:rFonts w:ascii="Franklin Gothic Book" w:hAnsi="Franklin Gothic Book" w:cs="Times New Roman"/>
          <w:i/>
          <w:iCs/>
          <w:color w:val="auto"/>
          <w:sz w:val="22"/>
          <w:szCs w:val="22"/>
        </w:rPr>
        <w:t xml:space="preserve">Continuous Temperature Sampling Protocols for the Environmental Monitoring and Trends Section </w:t>
      </w:r>
      <w:r w:rsidRPr="006B3727">
        <w:rPr>
          <w:rFonts w:ascii="Franklin Gothic Book" w:hAnsi="Franklin Gothic Book" w:cs="Times New Roman"/>
          <w:color w:val="auto"/>
          <w:sz w:val="22"/>
          <w:szCs w:val="22"/>
        </w:rPr>
        <w:t>(Ward, 2003)</w:t>
      </w:r>
      <w:r w:rsidR="009765AB" w:rsidRPr="006B3727">
        <w:rPr>
          <w:rFonts w:ascii="Franklin Gothic Book" w:hAnsi="Franklin Gothic Book" w:cs="Times New Roman"/>
          <w:color w:val="auto"/>
          <w:sz w:val="22"/>
          <w:szCs w:val="22"/>
        </w:rPr>
        <w:t>,</w:t>
      </w:r>
      <w:r w:rsidRPr="006B3727">
        <w:rPr>
          <w:rFonts w:ascii="Franklin Gothic Book" w:hAnsi="Franklin Gothic Book" w:cs="Times New Roman"/>
          <w:color w:val="auto"/>
          <w:sz w:val="22"/>
          <w:szCs w:val="22"/>
        </w:rPr>
        <w:t xml:space="preserve"> </w:t>
      </w:r>
      <w:r w:rsidR="008F5E74" w:rsidRPr="006B3727">
        <w:rPr>
          <w:rFonts w:ascii="Franklin Gothic Book" w:hAnsi="Franklin Gothic Book" w:cs="Times New Roman"/>
          <w:color w:val="auto"/>
          <w:sz w:val="22"/>
          <w:szCs w:val="22"/>
        </w:rPr>
        <w:t xml:space="preserve">and </w:t>
      </w:r>
      <w:r w:rsidR="006B3727">
        <w:rPr>
          <w:rFonts w:ascii="Franklin Gothic Book" w:hAnsi="Franklin Gothic Book" w:cs="Times New Roman"/>
          <w:color w:val="auto"/>
          <w:sz w:val="22"/>
          <w:szCs w:val="22"/>
        </w:rPr>
        <w:t xml:space="preserve">in </w:t>
      </w:r>
      <w:r w:rsidR="008F5E74" w:rsidRPr="006B3727">
        <w:rPr>
          <w:rFonts w:ascii="Franklin Gothic Book" w:hAnsi="Franklin Gothic Book" w:cs="Times New Roman"/>
          <w:color w:val="auto"/>
          <w:sz w:val="22"/>
          <w:szCs w:val="22"/>
        </w:rPr>
        <w:t>the USEPA</w:t>
      </w:r>
      <w:r w:rsidR="00696CFD">
        <w:rPr>
          <w:rFonts w:ascii="Franklin Gothic Book" w:hAnsi="Franklin Gothic Book" w:cs="Times New Roman"/>
          <w:color w:val="auto"/>
          <w:sz w:val="22"/>
          <w:szCs w:val="22"/>
        </w:rPr>
        <w:t>’s</w:t>
      </w:r>
      <w:r w:rsidR="006B3727" w:rsidRPr="006B3727">
        <w:rPr>
          <w:rFonts w:ascii="Franklin Gothic Book" w:hAnsi="Franklin Gothic Book"/>
          <w:bCs/>
          <w:color w:val="auto"/>
          <w:sz w:val="22"/>
          <w:szCs w:val="22"/>
        </w:rPr>
        <w:t xml:space="preserve"> </w:t>
      </w:r>
      <w:r w:rsidR="006B3727" w:rsidRPr="006B3727">
        <w:rPr>
          <w:rFonts w:ascii="Franklin Gothic Book" w:hAnsi="Franklin Gothic Book"/>
          <w:bCs/>
          <w:i/>
          <w:color w:val="auto"/>
          <w:sz w:val="22"/>
          <w:szCs w:val="22"/>
        </w:rPr>
        <w:t>Best Practices</w:t>
      </w:r>
      <w:r w:rsidR="006B3727" w:rsidRPr="006B3727">
        <w:rPr>
          <w:rFonts w:ascii="Franklin Gothic Book" w:hAnsi="Franklin Gothic Book"/>
          <w:bCs/>
          <w:i/>
          <w:sz w:val="22"/>
          <w:szCs w:val="22"/>
        </w:rPr>
        <w:t xml:space="preserve"> for Continuous Monitoring of Temperature and Flow in Wadeable Streams</w:t>
      </w:r>
      <w:r w:rsidR="006B3727">
        <w:rPr>
          <w:rFonts w:ascii="Franklin Gothic Book" w:hAnsi="Franklin Gothic Book"/>
          <w:bCs/>
          <w:sz w:val="22"/>
          <w:szCs w:val="22"/>
        </w:rPr>
        <w:t xml:space="preserve"> (EPA, 2014).</w:t>
      </w:r>
    </w:p>
    <w:p w:rsidR="000A1F0D" w:rsidRDefault="000A1F0D" w:rsidP="00A85915">
      <w:pPr>
        <w:pStyle w:val="Default"/>
        <w:rPr>
          <w:rFonts w:ascii="Franklin Gothic Book" w:hAnsi="Franklin Gothic Book"/>
          <w:bCs/>
          <w:sz w:val="22"/>
          <w:szCs w:val="22"/>
        </w:rPr>
      </w:pPr>
    </w:p>
    <w:p w:rsidR="00810CBB" w:rsidRPr="00AD545D" w:rsidRDefault="000A1F0D" w:rsidP="00A85915">
      <w:pPr>
        <w:pStyle w:val="Default"/>
        <w:rPr>
          <w:rFonts w:ascii="Franklin Gothic Book" w:hAnsi="Franklin Gothic Book"/>
          <w:bCs/>
          <w:sz w:val="22"/>
          <w:szCs w:val="22"/>
        </w:rPr>
      </w:pPr>
      <w:r w:rsidRPr="00AD545D">
        <w:rPr>
          <w:rFonts w:ascii="Franklin Gothic Book" w:hAnsi="Franklin Gothic Book"/>
          <w:bCs/>
          <w:sz w:val="22"/>
          <w:szCs w:val="22"/>
        </w:rPr>
        <w:t>WPP instrument testing and calibration procedures will be used.  These include</w:t>
      </w:r>
      <w:r w:rsidR="00810CBB" w:rsidRPr="00AD545D">
        <w:rPr>
          <w:rFonts w:ascii="Franklin Gothic Book" w:hAnsi="Franklin Gothic Book"/>
          <w:bCs/>
          <w:sz w:val="22"/>
          <w:szCs w:val="22"/>
        </w:rPr>
        <w:t>:</w:t>
      </w:r>
    </w:p>
    <w:p w:rsidR="00810CBB" w:rsidRPr="00AD545D" w:rsidRDefault="00810CBB" w:rsidP="00810CBB">
      <w:pPr>
        <w:pStyle w:val="Default"/>
        <w:numPr>
          <w:ilvl w:val="0"/>
          <w:numId w:val="28"/>
        </w:numPr>
        <w:rPr>
          <w:rFonts w:ascii="Franklin Gothic Book" w:hAnsi="Franklin Gothic Book"/>
          <w:bCs/>
          <w:sz w:val="22"/>
          <w:szCs w:val="22"/>
        </w:rPr>
      </w:pPr>
      <w:r w:rsidRPr="00AD545D">
        <w:rPr>
          <w:rFonts w:ascii="Franklin Gothic Book" w:hAnsi="Franklin Gothic Book"/>
          <w:bCs/>
          <w:sz w:val="22"/>
          <w:szCs w:val="22"/>
        </w:rPr>
        <w:t>Continuous Temperature Data Collection (CN 103.1)</w:t>
      </w:r>
    </w:p>
    <w:p w:rsidR="00810CBB" w:rsidRPr="00AD545D" w:rsidRDefault="00810CBB" w:rsidP="00810CBB">
      <w:pPr>
        <w:pStyle w:val="Default"/>
        <w:numPr>
          <w:ilvl w:val="0"/>
          <w:numId w:val="28"/>
        </w:numPr>
        <w:rPr>
          <w:rFonts w:ascii="Franklin Gothic Book" w:hAnsi="Franklin Gothic Book"/>
          <w:bCs/>
          <w:sz w:val="22"/>
          <w:szCs w:val="22"/>
        </w:rPr>
      </w:pPr>
      <w:r w:rsidRPr="00AD545D">
        <w:rPr>
          <w:rFonts w:ascii="Franklin Gothic Book" w:hAnsi="Franklin Gothic Book"/>
          <w:bCs/>
          <w:sz w:val="22"/>
          <w:szCs w:val="22"/>
        </w:rPr>
        <w:t>Hydrolab</w:t>
      </w:r>
      <w:r w:rsidR="00AD545D" w:rsidRPr="00AD545D">
        <w:rPr>
          <w:rFonts w:ascii="Franklin Gothic Book" w:hAnsi="Franklin Gothic Book"/>
          <w:bCs/>
          <w:sz w:val="22"/>
          <w:szCs w:val="22"/>
        </w:rPr>
        <w:t xml:space="preserve"> SOPs (CN 4.24, 4.29)</w:t>
      </w:r>
    </w:p>
    <w:p w:rsidR="00AD545D" w:rsidRPr="00916DAA" w:rsidRDefault="00AD545D" w:rsidP="00916DAA">
      <w:pPr>
        <w:pStyle w:val="Default"/>
        <w:numPr>
          <w:ilvl w:val="0"/>
          <w:numId w:val="28"/>
        </w:numPr>
        <w:rPr>
          <w:rFonts w:ascii="Franklin Gothic Book" w:hAnsi="Franklin Gothic Book"/>
          <w:bCs/>
          <w:sz w:val="22"/>
          <w:szCs w:val="22"/>
        </w:rPr>
      </w:pPr>
      <w:r w:rsidRPr="00AD545D">
        <w:rPr>
          <w:rFonts w:ascii="Franklin Gothic Book" w:hAnsi="Franklin Gothic Book"/>
          <w:bCs/>
          <w:sz w:val="22"/>
          <w:szCs w:val="22"/>
        </w:rPr>
        <w:t>Onset SOP (CN 4.80)</w:t>
      </w:r>
    </w:p>
    <w:p w:rsidR="00810CBB" w:rsidRPr="00AD545D" w:rsidRDefault="00810CBB" w:rsidP="00A85915">
      <w:pPr>
        <w:pStyle w:val="Default"/>
        <w:rPr>
          <w:rFonts w:ascii="Franklin Gothic Book" w:hAnsi="Franklin Gothic Book"/>
          <w:bCs/>
          <w:sz w:val="22"/>
          <w:szCs w:val="22"/>
        </w:rPr>
      </w:pPr>
    </w:p>
    <w:p w:rsidR="00AD545D" w:rsidRPr="00AD545D" w:rsidRDefault="000A1F0D" w:rsidP="00A85915">
      <w:pPr>
        <w:pStyle w:val="Default"/>
        <w:rPr>
          <w:rFonts w:ascii="Franklin Gothic Book" w:hAnsi="Franklin Gothic Book"/>
          <w:bCs/>
          <w:color w:val="auto"/>
          <w:sz w:val="22"/>
          <w:szCs w:val="22"/>
        </w:rPr>
      </w:pPr>
      <w:r w:rsidRPr="00AD545D">
        <w:rPr>
          <w:rFonts w:ascii="Franklin Gothic Book" w:hAnsi="Franklin Gothic Book"/>
          <w:bCs/>
          <w:sz w:val="22"/>
          <w:szCs w:val="22"/>
        </w:rPr>
        <w:t xml:space="preserve">WPP data management procedures for unattended (i.e., continuous) </w:t>
      </w:r>
      <w:r w:rsidR="00AD545D" w:rsidRPr="00AD545D">
        <w:rPr>
          <w:rFonts w:ascii="Franklin Gothic Book" w:hAnsi="Franklin Gothic Book"/>
          <w:bCs/>
          <w:sz w:val="22"/>
          <w:szCs w:val="22"/>
        </w:rPr>
        <w:t xml:space="preserve">and attended (i.e., QC) </w:t>
      </w:r>
      <w:r w:rsidRPr="00AD545D">
        <w:rPr>
          <w:rFonts w:ascii="Franklin Gothic Book" w:hAnsi="Franklin Gothic Book"/>
          <w:bCs/>
          <w:sz w:val="22"/>
          <w:szCs w:val="22"/>
        </w:rPr>
        <w:t xml:space="preserve">data will be </w:t>
      </w:r>
      <w:r w:rsidRPr="00AD545D">
        <w:rPr>
          <w:rFonts w:ascii="Franklin Gothic Book" w:hAnsi="Franklin Gothic Book"/>
          <w:bCs/>
          <w:color w:val="auto"/>
          <w:sz w:val="22"/>
          <w:szCs w:val="22"/>
        </w:rPr>
        <w:t>employed.  Relevant SOPs include</w:t>
      </w:r>
      <w:r w:rsidR="00AD545D" w:rsidRPr="00AD545D">
        <w:rPr>
          <w:rFonts w:ascii="Franklin Gothic Book" w:hAnsi="Franklin Gothic Book"/>
          <w:bCs/>
          <w:color w:val="auto"/>
          <w:sz w:val="22"/>
          <w:szCs w:val="22"/>
        </w:rPr>
        <w:t>:</w:t>
      </w:r>
    </w:p>
    <w:p w:rsidR="000A1F0D" w:rsidRPr="00AD545D" w:rsidRDefault="00AD545D" w:rsidP="00AD545D">
      <w:pPr>
        <w:pStyle w:val="Default"/>
        <w:numPr>
          <w:ilvl w:val="0"/>
          <w:numId w:val="29"/>
        </w:numPr>
        <w:rPr>
          <w:rFonts w:ascii="Franklin Gothic Book" w:hAnsi="Franklin Gothic Book" w:cs="Times New Roman"/>
          <w:color w:val="auto"/>
          <w:sz w:val="22"/>
          <w:szCs w:val="22"/>
        </w:rPr>
      </w:pPr>
      <w:r w:rsidRPr="00AD545D">
        <w:rPr>
          <w:rFonts w:ascii="Franklin Gothic Book" w:hAnsi="Franklin Gothic Book"/>
          <w:bCs/>
          <w:color w:val="auto"/>
          <w:sz w:val="22"/>
          <w:szCs w:val="22"/>
        </w:rPr>
        <w:t>Data Validation (CN 56.3, 56.4 and 56.5)</w:t>
      </w:r>
      <w:r w:rsidR="000A1F0D" w:rsidRPr="00AD545D">
        <w:rPr>
          <w:rFonts w:ascii="Franklin Gothic Book" w:hAnsi="Franklin Gothic Book"/>
          <w:bCs/>
          <w:color w:val="auto"/>
          <w:sz w:val="22"/>
          <w:szCs w:val="22"/>
        </w:rPr>
        <w:t xml:space="preserve"> </w:t>
      </w:r>
    </w:p>
    <w:p w:rsidR="006C2AA3" w:rsidRPr="00AD545D" w:rsidRDefault="006C2AA3" w:rsidP="006C2AA3">
      <w:pPr>
        <w:pStyle w:val="CM16"/>
        <w:spacing w:after="0" w:line="276" w:lineRule="atLeast"/>
        <w:ind w:right="203"/>
        <w:rPr>
          <w:rFonts w:ascii="Franklin Gothic Book" w:hAnsi="Franklin Gothic Book" w:cs="Times New Roman"/>
          <w:sz w:val="22"/>
          <w:szCs w:val="22"/>
        </w:rPr>
      </w:pPr>
    </w:p>
    <w:p w:rsidR="000A1F0D" w:rsidRPr="000A1F0D" w:rsidRDefault="000A1F0D" w:rsidP="000A1F0D">
      <w:pPr>
        <w:pStyle w:val="Default"/>
        <w:rPr>
          <w:rFonts w:ascii="Franklin Gothic Book" w:hAnsi="Franklin Gothic Book"/>
          <w:b/>
          <w:sz w:val="22"/>
          <w:szCs w:val="22"/>
        </w:rPr>
      </w:pPr>
      <w:r>
        <w:rPr>
          <w:rFonts w:ascii="Franklin Gothic Book" w:hAnsi="Franklin Gothic Book"/>
          <w:b/>
          <w:sz w:val="22"/>
          <w:szCs w:val="22"/>
        </w:rPr>
        <w:t xml:space="preserve">Available </w:t>
      </w:r>
      <w:r w:rsidRPr="000A1F0D">
        <w:rPr>
          <w:rFonts w:ascii="Franklin Gothic Book" w:hAnsi="Franklin Gothic Book"/>
          <w:b/>
          <w:sz w:val="22"/>
          <w:szCs w:val="22"/>
        </w:rPr>
        <w:t>Instrumentation</w:t>
      </w:r>
    </w:p>
    <w:p w:rsidR="000A1F0D" w:rsidRDefault="000A1F0D" w:rsidP="000A1F0D">
      <w:pPr>
        <w:pStyle w:val="Default"/>
        <w:rPr>
          <w:rFonts w:ascii="Franklin Gothic Book" w:hAnsi="Franklin Gothic Book"/>
          <w:sz w:val="22"/>
          <w:szCs w:val="22"/>
        </w:rPr>
      </w:pPr>
      <w:r>
        <w:rPr>
          <w:rFonts w:ascii="Franklin Gothic Book" w:hAnsi="Franklin Gothic Book"/>
          <w:sz w:val="22"/>
          <w:szCs w:val="22"/>
        </w:rPr>
        <w:t>Single probes and multiprobes will be used</w:t>
      </w:r>
      <w:r w:rsidR="00940440">
        <w:rPr>
          <w:rFonts w:ascii="Franklin Gothic Book" w:hAnsi="Franklin Gothic Book"/>
          <w:sz w:val="22"/>
          <w:szCs w:val="22"/>
        </w:rPr>
        <w:t>,</w:t>
      </w:r>
      <w:r>
        <w:rPr>
          <w:rFonts w:ascii="Franklin Gothic Book" w:hAnsi="Franklin Gothic Book"/>
          <w:sz w:val="22"/>
          <w:szCs w:val="22"/>
        </w:rPr>
        <w:t xml:space="preserve"> based on availability and need, as described in Table </w:t>
      </w:r>
      <w:r w:rsidR="00420128">
        <w:rPr>
          <w:rFonts w:ascii="Franklin Gothic Book" w:hAnsi="Franklin Gothic Book"/>
          <w:sz w:val="22"/>
          <w:szCs w:val="22"/>
        </w:rPr>
        <w:t>5</w:t>
      </w:r>
      <w:r>
        <w:rPr>
          <w:rFonts w:ascii="Franklin Gothic Book" w:hAnsi="Franklin Gothic Book"/>
          <w:sz w:val="22"/>
          <w:szCs w:val="22"/>
        </w:rPr>
        <w:t xml:space="preserve"> for </w:t>
      </w:r>
      <w:r w:rsidR="00C32DC8">
        <w:rPr>
          <w:rFonts w:ascii="Franklin Gothic Book" w:hAnsi="Franklin Gothic Book"/>
          <w:sz w:val="22"/>
          <w:szCs w:val="22"/>
        </w:rPr>
        <w:t xml:space="preserve">the short-term </w:t>
      </w:r>
      <w:r>
        <w:rPr>
          <w:rFonts w:ascii="Franklin Gothic Book" w:hAnsi="Franklin Gothic Book"/>
          <w:sz w:val="22"/>
          <w:szCs w:val="22"/>
        </w:rPr>
        <w:t>network.</w:t>
      </w:r>
    </w:p>
    <w:p w:rsidR="000A1F0D" w:rsidRDefault="000A1F0D" w:rsidP="000A1F0D">
      <w:pPr>
        <w:pStyle w:val="Default"/>
        <w:rPr>
          <w:rFonts w:ascii="Franklin Gothic Book" w:hAnsi="Franklin Gothic Book"/>
          <w:sz w:val="22"/>
          <w:szCs w:val="22"/>
        </w:rPr>
      </w:pPr>
    </w:p>
    <w:p w:rsidR="008F5E74" w:rsidRDefault="008F5E74" w:rsidP="008F5E74">
      <w:pPr>
        <w:pStyle w:val="Default"/>
        <w:rPr>
          <w:rFonts w:ascii="Franklin Gothic Book" w:hAnsi="Franklin Gothic Book"/>
          <w:sz w:val="22"/>
          <w:szCs w:val="22"/>
        </w:rPr>
      </w:pPr>
      <w:r w:rsidRPr="000A1F0D">
        <w:rPr>
          <w:rFonts w:ascii="Franklin Gothic Book" w:hAnsi="Franklin Gothic Book"/>
          <w:sz w:val="22"/>
          <w:szCs w:val="22"/>
        </w:rPr>
        <w:t xml:space="preserve">Table </w:t>
      </w:r>
      <w:r w:rsidR="001A2800">
        <w:rPr>
          <w:rFonts w:ascii="Franklin Gothic Book" w:hAnsi="Franklin Gothic Book"/>
          <w:sz w:val="22"/>
          <w:szCs w:val="22"/>
        </w:rPr>
        <w:t>5.</w:t>
      </w:r>
      <w:r w:rsidRPr="008F5E74">
        <w:rPr>
          <w:rFonts w:ascii="Franklin Gothic Book" w:hAnsi="Franklin Gothic Book"/>
          <w:sz w:val="22"/>
          <w:szCs w:val="22"/>
        </w:rPr>
        <w:t xml:space="preserve"> </w:t>
      </w:r>
      <w:r>
        <w:rPr>
          <w:rFonts w:ascii="Franklin Gothic Book" w:hAnsi="Franklin Gothic Book"/>
          <w:sz w:val="22"/>
          <w:szCs w:val="22"/>
        </w:rPr>
        <w:t xml:space="preserve">  Temperatures Probes</w:t>
      </w:r>
      <w:r w:rsidR="007A46A3">
        <w:rPr>
          <w:rFonts w:ascii="Franklin Gothic Book" w:hAnsi="Franklin Gothic Book"/>
          <w:sz w:val="22"/>
          <w:szCs w:val="22"/>
        </w:rPr>
        <w:t xml:space="preserve"> potentially available for use</w:t>
      </w:r>
    </w:p>
    <w:tbl>
      <w:tblPr>
        <w:tblW w:w="963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070"/>
        <w:gridCol w:w="1440"/>
        <w:gridCol w:w="4230"/>
        <w:gridCol w:w="1890"/>
      </w:tblGrid>
      <w:tr w:rsidR="005851E0" w:rsidRPr="00E32E73" w:rsidTr="00251EBC">
        <w:trPr>
          <w:trHeight w:val="314"/>
        </w:trPr>
        <w:tc>
          <w:tcPr>
            <w:tcW w:w="2070" w:type="dxa"/>
            <w:shd w:val="clear" w:color="auto" w:fill="BFBFBF"/>
            <w:vAlign w:val="center"/>
          </w:tcPr>
          <w:p w:rsidR="007A46A3" w:rsidRPr="00251EBC" w:rsidRDefault="007A46A3" w:rsidP="007A46A3">
            <w:pPr>
              <w:pStyle w:val="Default"/>
              <w:rPr>
                <w:rFonts w:ascii="Franklin Gothic Book" w:hAnsi="Franklin Gothic Book"/>
                <w:b/>
                <w:sz w:val="20"/>
                <w:szCs w:val="20"/>
              </w:rPr>
            </w:pPr>
            <w:r w:rsidRPr="00251EBC">
              <w:rPr>
                <w:rFonts w:ascii="Franklin Gothic Book" w:hAnsi="Franklin Gothic Book"/>
                <w:b/>
                <w:sz w:val="20"/>
                <w:szCs w:val="20"/>
              </w:rPr>
              <w:t>Network</w:t>
            </w:r>
          </w:p>
        </w:tc>
        <w:tc>
          <w:tcPr>
            <w:tcW w:w="1440" w:type="dxa"/>
            <w:shd w:val="clear" w:color="auto" w:fill="BFBFBF"/>
            <w:vAlign w:val="center"/>
          </w:tcPr>
          <w:p w:rsidR="007A46A3" w:rsidRPr="00251EBC" w:rsidRDefault="007A46A3" w:rsidP="007A46A3">
            <w:pPr>
              <w:pStyle w:val="Default"/>
              <w:rPr>
                <w:rFonts w:ascii="Franklin Gothic Book" w:hAnsi="Franklin Gothic Book"/>
                <w:b/>
                <w:sz w:val="20"/>
                <w:szCs w:val="20"/>
              </w:rPr>
            </w:pPr>
            <w:r w:rsidRPr="00251EBC">
              <w:rPr>
                <w:rFonts w:ascii="Franklin Gothic Book" w:hAnsi="Franklin Gothic Book"/>
                <w:b/>
                <w:sz w:val="20"/>
                <w:szCs w:val="20"/>
              </w:rPr>
              <w:t>Probe Type</w:t>
            </w:r>
          </w:p>
        </w:tc>
        <w:tc>
          <w:tcPr>
            <w:tcW w:w="4230" w:type="dxa"/>
            <w:shd w:val="clear" w:color="auto" w:fill="BFBFBF"/>
            <w:vAlign w:val="center"/>
          </w:tcPr>
          <w:p w:rsidR="007A46A3" w:rsidRPr="00251EBC" w:rsidRDefault="007A46A3" w:rsidP="007A46A3">
            <w:pPr>
              <w:pStyle w:val="Default"/>
              <w:rPr>
                <w:rFonts w:ascii="Franklin Gothic Book" w:hAnsi="Franklin Gothic Book"/>
                <w:b/>
                <w:sz w:val="20"/>
                <w:szCs w:val="20"/>
              </w:rPr>
            </w:pPr>
            <w:r w:rsidRPr="00251EBC">
              <w:rPr>
                <w:rFonts w:ascii="Franklin Gothic Book" w:hAnsi="Franklin Gothic Book"/>
                <w:b/>
                <w:sz w:val="20"/>
                <w:szCs w:val="20"/>
              </w:rPr>
              <w:t>Parameters</w:t>
            </w:r>
          </w:p>
        </w:tc>
        <w:tc>
          <w:tcPr>
            <w:tcW w:w="1890" w:type="dxa"/>
            <w:shd w:val="clear" w:color="auto" w:fill="BFBFBF"/>
            <w:vAlign w:val="center"/>
          </w:tcPr>
          <w:p w:rsidR="007A46A3" w:rsidRPr="00251EBC" w:rsidRDefault="007A46A3" w:rsidP="007A46A3">
            <w:pPr>
              <w:pStyle w:val="Default"/>
              <w:rPr>
                <w:rFonts w:ascii="Franklin Gothic Book" w:hAnsi="Franklin Gothic Book"/>
                <w:b/>
                <w:sz w:val="20"/>
                <w:szCs w:val="20"/>
              </w:rPr>
            </w:pPr>
            <w:r w:rsidRPr="00251EBC">
              <w:rPr>
                <w:rFonts w:ascii="Franklin Gothic Book" w:hAnsi="Franklin Gothic Book"/>
                <w:b/>
                <w:sz w:val="20"/>
                <w:szCs w:val="20"/>
              </w:rPr>
              <w:t>Manufacturer</w:t>
            </w:r>
          </w:p>
        </w:tc>
      </w:tr>
      <w:tr w:rsidR="005851E0" w:rsidRPr="00E32E73" w:rsidTr="00251EBC">
        <w:trPr>
          <w:trHeight w:val="351"/>
        </w:trPr>
        <w:tc>
          <w:tcPr>
            <w:tcW w:w="2070" w:type="dxa"/>
            <w:vMerge w:val="restart"/>
            <w:tcBorders>
              <w:top w:val="single" w:sz="12" w:space="0" w:color="auto"/>
            </w:tcBorders>
            <w:shd w:val="clear" w:color="auto" w:fill="auto"/>
            <w:vAlign w:val="center"/>
          </w:tcPr>
          <w:p w:rsidR="007A46A3" w:rsidRPr="00251EBC" w:rsidRDefault="007A46A3" w:rsidP="00C32DC8">
            <w:pPr>
              <w:pStyle w:val="Default"/>
              <w:rPr>
                <w:rFonts w:ascii="Franklin Gothic Book" w:hAnsi="Franklin Gothic Book"/>
                <w:sz w:val="20"/>
                <w:szCs w:val="20"/>
              </w:rPr>
            </w:pPr>
            <w:r w:rsidRPr="00251EBC">
              <w:rPr>
                <w:rFonts w:ascii="Franklin Gothic Book" w:hAnsi="Franklin Gothic Book"/>
                <w:sz w:val="20"/>
                <w:szCs w:val="20"/>
              </w:rPr>
              <w:t xml:space="preserve">Short-Term - </w:t>
            </w:r>
            <w:r w:rsidR="00571551" w:rsidRPr="00251EBC">
              <w:rPr>
                <w:rFonts w:ascii="Franklin Gothic Book" w:hAnsi="Franklin Gothic Book"/>
                <w:sz w:val="20"/>
                <w:szCs w:val="20"/>
              </w:rPr>
              <w:t>Seasona</w:t>
            </w:r>
            <w:r w:rsidRPr="00251EBC">
              <w:rPr>
                <w:rFonts w:ascii="Franklin Gothic Book" w:hAnsi="Franklin Gothic Book"/>
                <w:sz w:val="20"/>
                <w:szCs w:val="20"/>
              </w:rPr>
              <w:t>l</w:t>
            </w:r>
          </w:p>
        </w:tc>
        <w:tc>
          <w:tcPr>
            <w:tcW w:w="1440" w:type="dxa"/>
            <w:tcBorders>
              <w:top w:val="single" w:sz="12" w:space="0" w:color="auto"/>
            </w:tcBorders>
            <w:shd w:val="clear" w:color="auto" w:fill="auto"/>
            <w:vAlign w:val="center"/>
          </w:tcPr>
          <w:p w:rsidR="007A46A3" w:rsidRPr="00251EBC" w:rsidRDefault="007A46A3" w:rsidP="007A46A3">
            <w:pPr>
              <w:pStyle w:val="Default"/>
              <w:rPr>
                <w:rFonts w:ascii="Franklin Gothic Book" w:hAnsi="Franklin Gothic Book"/>
                <w:sz w:val="20"/>
                <w:szCs w:val="20"/>
              </w:rPr>
            </w:pPr>
            <w:r w:rsidRPr="00251EBC">
              <w:rPr>
                <w:rFonts w:ascii="Franklin Gothic Book" w:hAnsi="Franklin Gothic Book"/>
                <w:sz w:val="20"/>
                <w:szCs w:val="20"/>
              </w:rPr>
              <w:t>Single</w:t>
            </w:r>
          </w:p>
        </w:tc>
        <w:tc>
          <w:tcPr>
            <w:tcW w:w="4230" w:type="dxa"/>
            <w:tcBorders>
              <w:top w:val="single" w:sz="12" w:space="0" w:color="auto"/>
            </w:tcBorders>
            <w:shd w:val="clear" w:color="auto" w:fill="auto"/>
            <w:vAlign w:val="center"/>
          </w:tcPr>
          <w:p w:rsidR="007A46A3" w:rsidRPr="00251EBC" w:rsidRDefault="007A46A3" w:rsidP="00251EBC">
            <w:pPr>
              <w:spacing w:after="0" w:line="240" w:lineRule="auto"/>
              <w:rPr>
                <w:sz w:val="20"/>
                <w:szCs w:val="20"/>
              </w:rPr>
            </w:pPr>
            <w:r w:rsidRPr="00251EBC">
              <w:rPr>
                <w:rFonts w:ascii="Franklin Gothic Book" w:hAnsi="Franklin Gothic Book"/>
                <w:sz w:val="20"/>
                <w:szCs w:val="20"/>
              </w:rPr>
              <w:t>Temperature</w:t>
            </w:r>
          </w:p>
        </w:tc>
        <w:tc>
          <w:tcPr>
            <w:tcW w:w="1890" w:type="dxa"/>
            <w:tcBorders>
              <w:top w:val="single" w:sz="12" w:space="0" w:color="auto"/>
            </w:tcBorders>
            <w:shd w:val="clear" w:color="auto" w:fill="auto"/>
            <w:vAlign w:val="center"/>
          </w:tcPr>
          <w:p w:rsidR="007A46A3" w:rsidRPr="00251EBC" w:rsidRDefault="00940478" w:rsidP="00DB2E9A">
            <w:pPr>
              <w:pStyle w:val="Default"/>
              <w:rPr>
                <w:rFonts w:ascii="Franklin Gothic Book" w:hAnsi="Franklin Gothic Book"/>
                <w:sz w:val="20"/>
                <w:szCs w:val="20"/>
              </w:rPr>
            </w:pPr>
            <w:r w:rsidRPr="00251EBC">
              <w:rPr>
                <w:rFonts w:ascii="Franklin Gothic Book" w:hAnsi="Franklin Gothic Book"/>
                <w:sz w:val="20"/>
                <w:szCs w:val="20"/>
              </w:rPr>
              <w:t>Onset ProV2</w:t>
            </w:r>
            <w:r w:rsidR="00DB2E9A">
              <w:rPr>
                <w:rFonts w:ascii="Franklin Gothic Book" w:hAnsi="Franklin Gothic Book"/>
                <w:sz w:val="20"/>
                <w:szCs w:val="20"/>
              </w:rPr>
              <w:t xml:space="preserve"> and/or TidBit*</w:t>
            </w:r>
            <w:r w:rsidRPr="00251EBC">
              <w:rPr>
                <w:rFonts w:ascii="Franklin Gothic Book" w:hAnsi="Franklin Gothic Book"/>
                <w:sz w:val="20"/>
                <w:szCs w:val="20"/>
              </w:rPr>
              <w:t xml:space="preserve"> </w:t>
            </w:r>
          </w:p>
        </w:tc>
      </w:tr>
      <w:tr w:rsidR="005851E0" w:rsidRPr="00E32E73" w:rsidTr="00251EBC">
        <w:trPr>
          <w:trHeight w:val="314"/>
        </w:trPr>
        <w:tc>
          <w:tcPr>
            <w:tcW w:w="2070" w:type="dxa"/>
            <w:vMerge/>
            <w:tcBorders>
              <w:top w:val="single" w:sz="12" w:space="0" w:color="auto"/>
            </w:tcBorders>
            <w:shd w:val="clear" w:color="auto" w:fill="auto"/>
            <w:vAlign w:val="center"/>
          </w:tcPr>
          <w:p w:rsidR="007A46A3" w:rsidRPr="00251EBC" w:rsidRDefault="007A46A3" w:rsidP="007A46A3">
            <w:pPr>
              <w:pStyle w:val="Default"/>
              <w:rPr>
                <w:rFonts w:ascii="Franklin Gothic Book" w:hAnsi="Franklin Gothic Book"/>
                <w:sz w:val="20"/>
                <w:szCs w:val="20"/>
              </w:rPr>
            </w:pPr>
          </w:p>
        </w:tc>
        <w:tc>
          <w:tcPr>
            <w:tcW w:w="1440" w:type="dxa"/>
            <w:shd w:val="clear" w:color="auto" w:fill="auto"/>
            <w:vAlign w:val="center"/>
          </w:tcPr>
          <w:p w:rsidR="007A46A3" w:rsidRPr="00251EBC" w:rsidRDefault="007A46A3" w:rsidP="007A46A3">
            <w:pPr>
              <w:pStyle w:val="Default"/>
              <w:rPr>
                <w:rFonts w:ascii="Franklin Gothic Book" w:hAnsi="Franklin Gothic Book"/>
                <w:sz w:val="20"/>
                <w:szCs w:val="20"/>
              </w:rPr>
            </w:pPr>
            <w:r w:rsidRPr="00251EBC">
              <w:rPr>
                <w:rFonts w:ascii="Franklin Gothic Book" w:hAnsi="Franklin Gothic Book"/>
                <w:sz w:val="20"/>
                <w:szCs w:val="20"/>
              </w:rPr>
              <w:t>Multiprobe</w:t>
            </w:r>
          </w:p>
        </w:tc>
        <w:tc>
          <w:tcPr>
            <w:tcW w:w="4230" w:type="dxa"/>
            <w:shd w:val="clear" w:color="auto" w:fill="auto"/>
            <w:vAlign w:val="center"/>
          </w:tcPr>
          <w:p w:rsidR="007A46A3" w:rsidRPr="00251EBC" w:rsidRDefault="007A46A3" w:rsidP="00251EBC">
            <w:pPr>
              <w:spacing w:after="0" w:line="240" w:lineRule="auto"/>
              <w:rPr>
                <w:sz w:val="20"/>
                <w:szCs w:val="20"/>
              </w:rPr>
            </w:pPr>
            <w:r w:rsidRPr="00251EBC">
              <w:rPr>
                <w:rFonts w:ascii="Franklin Gothic Book" w:hAnsi="Franklin Gothic Book"/>
                <w:sz w:val="20"/>
                <w:szCs w:val="20"/>
              </w:rPr>
              <w:t>Temperature, D.O.</w:t>
            </w:r>
          </w:p>
        </w:tc>
        <w:tc>
          <w:tcPr>
            <w:tcW w:w="1890" w:type="dxa"/>
            <w:shd w:val="clear" w:color="auto" w:fill="auto"/>
            <w:vAlign w:val="center"/>
          </w:tcPr>
          <w:p w:rsidR="007A46A3" w:rsidRPr="00251EBC" w:rsidRDefault="007A46A3" w:rsidP="007A46A3">
            <w:pPr>
              <w:pStyle w:val="Default"/>
              <w:rPr>
                <w:rFonts w:ascii="Franklin Gothic Book" w:hAnsi="Franklin Gothic Book"/>
                <w:sz w:val="20"/>
                <w:szCs w:val="20"/>
              </w:rPr>
            </w:pPr>
            <w:r w:rsidRPr="00251EBC">
              <w:rPr>
                <w:rFonts w:ascii="Franklin Gothic Book" w:hAnsi="Franklin Gothic Book"/>
                <w:sz w:val="20"/>
                <w:szCs w:val="20"/>
              </w:rPr>
              <w:t>Onset</w:t>
            </w:r>
            <w:r w:rsidR="00940478" w:rsidRPr="00251EBC">
              <w:rPr>
                <w:rFonts w:ascii="Franklin Gothic Book" w:hAnsi="Franklin Gothic Book"/>
                <w:sz w:val="20"/>
                <w:szCs w:val="20"/>
              </w:rPr>
              <w:t xml:space="preserve"> DO/T</w:t>
            </w:r>
          </w:p>
        </w:tc>
      </w:tr>
      <w:tr w:rsidR="005851E0" w:rsidRPr="00E32E73" w:rsidTr="00251EBC">
        <w:trPr>
          <w:trHeight w:val="341"/>
        </w:trPr>
        <w:tc>
          <w:tcPr>
            <w:tcW w:w="2070" w:type="dxa"/>
            <w:vMerge/>
            <w:tcBorders>
              <w:top w:val="single" w:sz="12" w:space="0" w:color="auto"/>
              <w:bottom w:val="single" w:sz="12" w:space="0" w:color="auto"/>
            </w:tcBorders>
            <w:shd w:val="clear" w:color="auto" w:fill="auto"/>
            <w:vAlign w:val="center"/>
          </w:tcPr>
          <w:p w:rsidR="007A46A3" w:rsidRPr="00251EBC" w:rsidRDefault="007A46A3" w:rsidP="007A46A3">
            <w:pPr>
              <w:pStyle w:val="Default"/>
              <w:rPr>
                <w:rFonts w:ascii="Franklin Gothic Book" w:hAnsi="Franklin Gothic Book"/>
                <w:sz w:val="20"/>
                <w:szCs w:val="20"/>
              </w:rPr>
            </w:pPr>
          </w:p>
        </w:tc>
        <w:tc>
          <w:tcPr>
            <w:tcW w:w="1440" w:type="dxa"/>
            <w:shd w:val="clear" w:color="auto" w:fill="auto"/>
            <w:vAlign w:val="center"/>
          </w:tcPr>
          <w:p w:rsidR="007A46A3" w:rsidRPr="00251EBC" w:rsidRDefault="007A46A3" w:rsidP="007A46A3">
            <w:pPr>
              <w:pStyle w:val="Default"/>
              <w:rPr>
                <w:rFonts w:ascii="Franklin Gothic Book" w:hAnsi="Franklin Gothic Book"/>
                <w:sz w:val="20"/>
                <w:szCs w:val="20"/>
              </w:rPr>
            </w:pPr>
            <w:r w:rsidRPr="00251EBC">
              <w:rPr>
                <w:rFonts w:ascii="Franklin Gothic Book" w:hAnsi="Franklin Gothic Book"/>
                <w:sz w:val="20"/>
                <w:szCs w:val="20"/>
              </w:rPr>
              <w:t>Multiprobe</w:t>
            </w:r>
          </w:p>
        </w:tc>
        <w:tc>
          <w:tcPr>
            <w:tcW w:w="4230" w:type="dxa"/>
            <w:shd w:val="clear" w:color="auto" w:fill="auto"/>
            <w:vAlign w:val="center"/>
          </w:tcPr>
          <w:p w:rsidR="007A46A3" w:rsidRPr="00251EBC" w:rsidRDefault="007A46A3" w:rsidP="00251EBC">
            <w:pPr>
              <w:spacing w:after="0" w:line="240" w:lineRule="auto"/>
              <w:rPr>
                <w:sz w:val="20"/>
                <w:szCs w:val="20"/>
              </w:rPr>
            </w:pPr>
            <w:r w:rsidRPr="00251EBC">
              <w:rPr>
                <w:rFonts w:ascii="Franklin Gothic Book" w:hAnsi="Franklin Gothic Book"/>
                <w:sz w:val="20"/>
                <w:szCs w:val="20"/>
              </w:rPr>
              <w:t>Temperature, specific conductance</w:t>
            </w:r>
          </w:p>
        </w:tc>
        <w:tc>
          <w:tcPr>
            <w:tcW w:w="1890" w:type="dxa"/>
            <w:shd w:val="clear" w:color="auto" w:fill="auto"/>
            <w:vAlign w:val="center"/>
          </w:tcPr>
          <w:p w:rsidR="007A46A3" w:rsidRPr="00251EBC" w:rsidRDefault="006A65AF" w:rsidP="00571551">
            <w:pPr>
              <w:pStyle w:val="Default"/>
              <w:rPr>
                <w:rFonts w:ascii="Franklin Gothic Book" w:hAnsi="Franklin Gothic Book"/>
                <w:sz w:val="20"/>
                <w:szCs w:val="20"/>
              </w:rPr>
            </w:pPr>
            <w:r w:rsidRPr="00251EBC">
              <w:rPr>
                <w:rFonts w:ascii="Franklin Gothic Book" w:hAnsi="Franklin Gothic Book"/>
                <w:sz w:val="20"/>
                <w:szCs w:val="20"/>
              </w:rPr>
              <w:t>ONSET U24-001</w:t>
            </w:r>
          </w:p>
        </w:tc>
      </w:tr>
      <w:tr w:rsidR="008224A7" w:rsidRPr="00E32E73" w:rsidTr="00251EBC">
        <w:trPr>
          <w:trHeight w:val="341"/>
        </w:trPr>
        <w:tc>
          <w:tcPr>
            <w:tcW w:w="9630" w:type="dxa"/>
            <w:gridSpan w:val="4"/>
            <w:tcBorders>
              <w:top w:val="single" w:sz="12" w:space="0" w:color="auto"/>
            </w:tcBorders>
            <w:shd w:val="clear" w:color="auto" w:fill="auto"/>
            <w:vAlign w:val="center"/>
          </w:tcPr>
          <w:p w:rsidR="008224A7" w:rsidRPr="00251EBC" w:rsidRDefault="008224A7" w:rsidP="00DB2E9A">
            <w:pPr>
              <w:pStyle w:val="Default"/>
              <w:rPr>
                <w:rFonts w:ascii="Franklin Gothic Book" w:hAnsi="Franklin Gothic Book"/>
                <w:sz w:val="20"/>
                <w:szCs w:val="20"/>
              </w:rPr>
            </w:pPr>
            <w:r w:rsidRPr="00251EBC">
              <w:rPr>
                <w:rFonts w:ascii="Franklin Gothic Book" w:hAnsi="Franklin Gothic Book"/>
                <w:i/>
                <w:sz w:val="20"/>
                <w:szCs w:val="20"/>
              </w:rPr>
              <w:t>*As available</w:t>
            </w:r>
            <w:r w:rsidR="00DB2E9A">
              <w:rPr>
                <w:rFonts w:ascii="Franklin Gothic Book" w:hAnsi="Franklin Gothic Book"/>
                <w:i/>
                <w:sz w:val="20"/>
                <w:szCs w:val="20"/>
              </w:rPr>
              <w:t>, deploy (or include additionally) Onset TidBit loggers which record when the logger is out of water.  This assists with subsequent data validation.</w:t>
            </w:r>
            <w:r w:rsidRPr="00251EBC">
              <w:rPr>
                <w:rFonts w:ascii="Franklin Gothic Book" w:hAnsi="Franklin Gothic Book"/>
                <w:i/>
                <w:sz w:val="20"/>
                <w:szCs w:val="20"/>
              </w:rPr>
              <w:t xml:space="preserve"> </w:t>
            </w:r>
          </w:p>
        </w:tc>
      </w:tr>
    </w:tbl>
    <w:p w:rsidR="008F5E74" w:rsidRDefault="008F5E74" w:rsidP="008F5E74">
      <w:pPr>
        <w:pStyle w:val="Default"/>
        <w:rPr>
          <w:rFonts w:ascii="Franklin Gothic Book" w:hAnsi="Franklin Gothic Book"/>
          <w:sz w:val="22"/>
          <w:szCs w:val="22"/>
        </w:rPr>
      </w:pPr>
    </w:p>
    <w:p w:rsidR="000A1F0D" w:rsidRDefault="000A1F0D" w:rsidP="008F5E74">
      <w:pPr>
        <w:pStyle w:val="Default"/>
        <w:rPr>
          <w:rFonts w:ascii="Franklin Gothic Book" w:hAnsi="Franklin Gothic Book"/>
          <w:b/>
          <w:sz w:val="22"/>
          <w:szCs w:val="22"/>
        </w:rPr>
      </w:pPr>
      <w:bookmarkStart w:id="8" w:name="_GoBack"/>
      <w:bookmarkEnd w:id="8"/>
    </w:p>
    <w:p w:rsidR="000A1F0D" w:rsidRPr="00AD545D" w:rsidRDefault="000A1F0D" w:rsidP="008F5E74">
      <w:pPr>
        <w:pStyle w:val="Default"/>
        <w:rPr>
          <w:rFonts w:ascii="Franklin Gothic Book" w:hAnsi="Franklin Gothic Book"/>
          <w:b/>
          <w:sz w:val="22"/>
          <w:szCs w:val="22"/>
        </w:rPr>
      </w:pPr>
      <w:r w:rsidRPr="00AD545D">
        <w:rPr>
          <w:rFonts w:ascii="Franklin Gothic Book" w:hAnsi="Franklin Gothic Book"/>
          <w:b/>
          <w:sz w:val="22"/>
          <w:szCs w:val="22"/>
        </w:rPr>
        <w:t>Survey Planning</w:t>
      </w:r>
    </w:p>
    <w:p w:rsidR="00114A8D" w:rsidRPr="00AD545D" w:rsidRDefault="00AD545D" w:rsidP="008F5E74">
      <w:pPr>
        <w:pStyle w:val="Default"/>
        <w:rPr>
          <w:rFonts w:ascii="Franklin Gothic Book" w:hAnsi="Franklin Gothic Book"/>
          <w:sz w:val="22"/>
          <w:szCs w:val="22"/>
        </w:rPr>
      </w:pPr>
      <w:r>
        <w:rPr>
          <w:rFonts w:ascii="Franklin Gothic Book" w:hAnsi="Franklin Gothic Book"/>
          <w:sz w:val="22"/>
          <w:szCs w:val="22"/>
        </w:rPr>
        <w:t>Each year, t</w:t>
      </w:r>
      <w:r w:rsidR="00114A8D" w:rsidRPr="00AD545D">
        <w:rPr>
          <w:rFonts w:ascii="Franklin Gothic Book" w:hAnsi="Franklin Gothic Book"/>
          <w:sz w:val="22"/>
          <w:szCs w:val="22"/>
        </w:rPr>
        <w:t>he following survey types will be planned</w:t>
      </w:r>
      <w:r>
        <w:rPr>
          <w:rFonts w:ascii="Franklin Gothic Book" w:hAnsi="Franklin Gothic Book"/>
          <w:sz w:val="22"/>
          <w:szCs w:val="22"/>
        </w:rPr>
        <w:t xml:space="preserve"> to collect data for </w:t>
      </w:r>
      <w:r w:rsidR="00847674">
        <w:rPr>
          <w:rFonts w:ascii="Franklin Gothic Book" w:hAnsi="Franklin Gothic Book"/>
          <w:sz w:val="22"/>
          <w:szCs w:val="22"/>
        </w:rPr>
        <w:t xml:space="preserve">the </w:t>
      </w:r>
      <w:r>
        <w:rPr>
          <w:rFonts w:ascii="Franklin Gothic Book" w:hAnsi="Franklin Gothic Book"/>
          <w:sz w:val="22"/>
          <w:szCs w:val="22"/>
        </w:rPr>
        <w:t>short-term network</w:t>
      </w:r>
      <w:r w:rsidR="00114A8D" w:rsidRPr="00AD545D">
        <w:rPr>
          <w:rFonts w:ascii="Franklin Gothic Book" w:hAnsi="Franklin Gothic Book"/>
          <w:sz w:val="22"/>
          <w:szCs w:val="22"/>
        </w:rPr>
        <w:t>:</w:t>
      </w:r>
    </w:p>
    <w:p w:rsidR="00114A8D" w:rsidRPr="00AD545D" w:rsidRDefault="00114A8D" w:rsidP="00114A8D">
      <w:pPr>
        <w:pStyle w:val="Default"/>
        <w:numPr>
          <w:ilvl w:val="0"/>
          <w:numId w:val="22"/>
        </w:numPr>
        <w:rPr>
          <w:rFonts w:ascii="Franklin Gothic Book" w:hAnsi="Franklin Gothic Book"/>
          <w:sz w:val="22"/>
          <w:szCs w:val="22"/>
        </w:rPr>
      </w:pPr>
      <w:r w:rsidRPr="00AD545D">
        <w:rPr>
          <w:rFonts w:ascii="Franklin Gothic Book" w:hAnsi="Franklin Gothic Book"/>
          <w:sz w:val="22"/>
          <w:szCs w:val="22"/>
        </w:rPr>
        <w:t>Prob</w:t>
      </w:r>
      <w:r w:rsidR="005E6E98">
        <w:rPr>
          <w:rFonts w:ascii="Franklin Gothic Book" w:hAnsi="Franklin Gothic Book"/>
          <w:sz w:val="22"/>
          <w:szCs w:val="22"/>
        </w:rPr>
        <w:t>e Deployment</w:t>
      </w:r>
    </w:p>
    <w:p w:rsidR="00114A8D" w:rsidRPr="00AD545D" w:rsidRDefault="00632339" w:rsidP="00114A8D">
      <w:pPr>
        <w:pStyle w:val="Default"/>
        <w:numPr>
          <w:ilvl w:val="0"/>
          <w:numId w:val="22"/>
        </w:numPr>
        <w:rPr>
          <w:rFonts w:ascii="Franklin Gothic Book" w:hAnsi="Franklin Gothic Book"/>
          <w:sz w:val="22"/>
          <w:szCs w:val="22"/>
        </w:rPr>
      </w:pPr>
      <w:r>
        <w:rPr>
          <w:rFonts w:ascii="Franklin Gothic Book" w:hAnsi="Franklin Gothic Book"/>
          <w:sz w:val="22"/>
          <w:szCs w:val="22"/>
        </w:rPr>
        <w:t>Intermediate QC</w:t>
      </w:r>
    </w:p>
    <w:p w:rsidR="00114A8D" w:rsidRPr="00AD545D" w:rsidRDefault="005E6E98" w:rsidP="00114A8D">
      <w:pPr>
        <w:pStyle w:val="Default"/>
        <w:numPr>
          <w:ilvl w:val="0"/>
          <w:numId w:val="22"/>
        </w:numPr>
        <w:rPr>
          <w:rFonts w:ascii="Franklin Gothic Book" w:hAnsi="Franklin Gothic Book"/>
          <w:sz w:val="22"/>
          <w:szCs w:val="22"/>
        </w:rPr>
      </w:pPr>
      <w:r>
        <w:rPr>
          <w:rFonts w:ascii="Franklin Gothic Book" w:hAnsi="Franklin Gothic Book"/>
          <w:sz w:val="22"/>
          <w:szCs w:val="22"/>
        </w:rPr>
        <w:t>Probe pickup</w:t>
      </w:r>
    </w:p>
    <w:p w:rsidR="00114A8D" w:rsidRDefault="00114A8D" w:rsidP="008F5E74">
      <w:pPr>
        <w:pStyle w:val="Default"/>
        <w:rPr>
          <w:rFonts w:ascii="Franklin Gothic Book" w:hAnsi="Franklin Gothic Book"/>
          <w:b/>
          <w:sz w:val="22"/>
          <w:szCs w:val="22"/>
        </w:rPr>
      </w:pPr>
    </w:p>
    <w:p w:rsidR="001575E8" w:rsidRPr="001575E8" w:rsidRDefault="001575E8" w:rsidP="008F5E74">
      <w:pPr>
        <w:pStyle w:val="Default"/>
        <w:rPr>
          <w:rFonts w:ascii="Franklin Gothic Book" w:hAnsi="Franklin Gothic Book"/>
          <w:sz w:val="22"/>
          <w:szCs w:val="22"/>
        </w:rPr>
      </w:pPr>
      <w:r w:rsidRPr="001575E8">
        <w:rPr>
          <w:rFonts w:ascii="Franklin Gothic Book" w:hAnsi="Franklin Gothic Book"/>
          <w:sz w:val="22"/>
          <w:szCs w:val="22"/>
        </w:rPr>
        <w:t xml:space="preserve">Each survey will </w:t>
      </w:r>
      <w:r>
        <w:rPr>
          <w:rFonts w:ascii="Franklin Gothic Book" w:hAnsi="Franklin Gothic Book"/>
          <w:sz w:val="22"/>
          <w:szCs w:val="22"/>
        </w:rPr>
        <w:t xml:space="preserve">include site visits to </w:t>
      </w:r>
      <w:r w:rsidR="00847674">
        <w:rPr>
          <w:rFonts w:ascii="Franklin Gothic Book" w:hAnsi="Franklin Gothic Book"/>
          <w:sz w:val="22"/>
          <w:szCs w:val="22"/>
        </w:rPr>
        <w:t xml:space="preserve">the </w:t>
      </w:r>
      <w:r>
        <w:rPr>
          <w:rFonts w:ascii="Franklin Gothic Book" w:hAnsi="Franklin Gothic Book"/>
          <w:sz w:val="22"/>
          <w:szCs w:val="22"/>
        </w:rPr>
        <w:t>short-term station (</w:t>
      </w:r>
      <w:r w:rsidR="00847674">
        <w:rPr>
          <w:rFonts w:ascii="Franklin Gothic Book" w:hAnsi="Franklin Gothic Book"/>
          <w:sz w:val="22"/>
          <w:szCs w:val="22"/>
        </w:rPr>
        <w:t>changed</w:t>
      </w:r>
      <w:r>
        <w:rPr>
          <w:rFonts w:ascii="Franklin Gothic Book" w:hAnsi="Franklin Gothic Book"/>
          <w:sz w:val="22"/>
          <w:szCs w:val="22"/>
        </w:rPr>
        <w:t xml:space="preserve"> annually</w:t>
      </w:r>
      <w:r w:rsidR="00847674">
        <w:rPr>
          <w:rFonts w:ascii="Franklin Gothic Book" w:hAnsi="Franklin Gothic Book"/>
          <w:sz w:val="22"/>
          <w:szCs w:val="22"/>
        </w:rPr>
        <w:t>)</w:t>
      </w:r>
      <w:r w:rsidR="00262581">
        <w:rPr>
          <w:rFonts w:ascii="Franklin Gothic Book" w:hAnsi="Franklin Gothic Book"/>
          <w:sz w:val="22"/>
          <w:szCs w:val="22"/>
        </w:rPr>
        <w:t>.</w:t>
      </w:r>
      <w:r>
        <w:rPr>
          <w:rFonts w:ascii="Franklin Gothic Book" w:hAnsi="Franklin Gothic Book"/>
          <w:sz w:val="22"/>
          <w:szCs w:val="22"/>
        </w:rPr>
        <w:t xml:space="preserve"> </w:t>
      </w:r>
      <w:r w:rsidRPr="001575E8">
        <w:rPr>
          <w:rFonts w:ascii="Franklin Gothic Book" w:hAnsi="Franklin Gothic Book"/>
          <w:sz w:val="22"/>
          <w:szCs w:val="22"/>
        </w:rPr>
        <w:t xml:space="preserve"> </w:t>
      </w:r>
      <w:r w:rsidR="00262581">
        <w:rPr>
          <w:rFonts w:ascii="Franklin Gothic Book" w:hAnsi="Franklin Gothic Book"/>
          <w:sz w:val="22"/>
          <w:szCs w:val="22"/>
        </w:rPr>
        <w:t>Short-term (ST) stations will be sampled in the summertime only.</w:t>
      </w:r>
      <w:r w:rsidRPr="001575E8">
        <w:rPr>
          <w:rFonts w:ascii="Franklin Gothic Book" w:hAnsi="Franklin Gothic Book"/>
          <w:sz w:val="22"/>
          <w:szCs w:val="22"/>
        </w:rPr>
        <w:t xml:space="preserve"> </w:t>
      </w:r>
    </w:p>
    <w:p w:rsidR="001575E8" w:rsidRPr="001575E8" w:rsidRDefault="001575E8" w:rsidP="008F5E74">
      <w:pPr>
        <w:pStyle w:val="Default"/>
        <w:rPr>
          <w:rFonts w:ascii="Franklin Gothic Book" w:hAnsi="Franklin Gothic Book"/>
          <w:sz w:val="22"/>
          <w:szCs w:val="22"/>
        </w:rPr>
      </w:pPr>
    </w:p>
    <w:p w:rsidR="00AD545D" w:rsidRPr="001575E8" w:rsidRDefault="00AD545D" w:rsidP="008F5E74">
      <w:pPr>
        <w:pStyle w:val="Default"/>
        <w:rPr>
          <w:rFonts w:ascii="Franklin Gothic Book" w:hAnsi="Franklin Gothic Book"/>
          <w:sz w:val="22"/>
          <w:szCs w:val="22"/>
        </w:rPr>
      </w:pPr>
      <w:r w:rsidRPr="001575E8">
        <w:rPr>
          <w:rFonts w:ascii="Franklin Gothic Book" w:hAnsi="Franklin Gothic Book"/>
          <w:sz w:val="22"/>
          <w:szCs w:val="22"/>
        </w:rPr>
        <w:t>Survey planning activities will include:</w:t>
      </w:r>
    </w:p>
    <w:p w:rsidR="000A1F0D" w:rsidRPr="001575E8" w:rsidRDefault="00AD545D" w:rsidP="001575E8">
      <w:pPr>
        <w:pStyle w:val="Default"/>
        <w:numPr>
          <w:ilvl w:val="0"/>
          <w:numId w:val="34"/>
        </w:numPr>
        <w:rPr>
          <w:rFonts w:ascii="Franklin Gothic Book" w:hAnsi="Franklin Gothic Book"/>
          <w:sz w:val="22"/>
          <w:szCs w:val="22"/>
        </w:rPr>
      </w:pPr>
      <w:r w:rsidRPr="001575E8">
        <w:rPr>
          <w:rFonts w:ascii="Franklin Gothic Book" w:hAnsi="Franklin Gothic Book"/>
          <w:sz w:val="22"/>
          <w:szCs w:val="22"/>
        </w:rPr>
        <w:t>Sending p</w:t>
      </w:r>
      <w:r w:rsidR="00E671F4" w:rsidRPr="001575E8">
        <w:rPr>
          <w:rFonts w:ascii="Franklin Gothic Book" w:hAnsi="Franklin Gothic Book"/>
          <w:sz w:val="22"/>
          <w:szCs w:val="22"/>
        </w:rPr>
        <w:t>robe requests</w:t>
      </w:r>
      <w:r w:rsidRPr="001575E8">
        <w:rPr>
          <w:rFonts w:ascii="Franklin Gothic Book" w:hAnsi="Franklin Gothic Book"/>
          <w:sz w:val="22"/>
          <w:szCs w:val="22"/>
        </w:rPr>
        <w:t xml:space="preserve"> to Instrumentation Lab supervisor</w:t>
      </w:r>
      <w:r w:rsidR="005E6E98">
        <w:rPr>
          <w:rFonts w:ascii="Franklin Gothic Book" w:hAnsi="Franklin Gothic Book"/>
          <w:sz w:val="22"/>
          <w:szCs w:val="22"/>
        </w:rPr>
        <w:t>.</w:t>
      </w:r>
    </w:p>
    <w:p w:rsidR="00114A8D" w:rsidRPr="00AD545D" w:rsidRDefault="00AD545D" w:rsidP="001575E8">
      <w:pPr>
        <w:pStyle w:val="Default"/>
        <w:numPr>
          <w:ilvl w:val="0"/>
          <w:numId w:val="34"/>
        </w:numPr>
        <w:rPr>
          <w:rFonts w:ascii="Franklin Gothic Book" w:hAnsi="Franklin Gothic Book"/>
          <w:sz w:val="22"/>
          <w:szCs w:val="22"/>
        </w:rPr>
      </w:pPr>
      <w:r w:rsidRPr="001575E8">
        <w:rPr>
          <w:rFonts w:ascii="Franklin Gothic Book" w:hAnsi="Franklin Gothic Book"/>
          <w:sz w:val="22"/>
          <w:szCs w:val="22"/>
        </w:rPr>
        <w:t>Scheduling</w:t>
      </w:r>
      <w:r>
        <w:rPr>
          <w:rFonts w:ascii="Franklin Gothic Book" w:hAnsi="Franklin Gothic Book"/>
          <w:sz w:val="22"/>
          <w:szCs w:val="22"/>
        </w:rPr>
        <w:t xml:space="preserve"> s</w:t>
      </w:r>
      <w:r w:rsidR="00114A8D" w:rsidRPr="00AD545D">
        <w:rPr>
          <w:rFonts w:ascii="Franklin Gothic Book" w:hAnsi="Franklin Gothic Book"/>
          <w:sz w:val="22"/>
          <w:szCs w:val="22"/>
        </w:rPr>
        <w:t>urvey</w:t>
      </w:r>
      <w:r>
        <w:rPr>
          <w:rFonts w:ascii="Franklin Gothic Book" w:hAnsi="Franklin Gothic Book"/>
          <w:sz w:val="22"/>
          <w:szCs w:val="22"/>
        </w:rPr>
        <w:t xml:space="preserve">s </w:t>
      </w:r>
      <w:r w:rsidRPr="00AD545D">
        <w:rPr>
          <w:rFonts w:ascii="Franklin Gothic Book" w:hAnsi="Franklin Gothic Book"/>
          <w:sz w:val="22"/>
          <w:szCs w:val="22"/>
        </w:rPr>
        <w:t xml:space="preserve">and </w:t>
      </w:r>
      <w:r>
        <w:rPr>
          <w:rFonts w:ascii="Franklin Gothic Book" w:hAnsi="Franklin Gothic Book"/>
          <w:sz w:val="22"/>
          <w:szCs w:val="22"/>
        </w:rPr>
        <w:t xml:space="preserve">needed </w:t>
      </w:r>
      <w:r w:rsidRPr="00AD545D">
        <w:rPr>
          <w:rFonts w:ascii="Franklin Gothic Book" w:hAnsi="Franklin Gothic Book"/>
          <w:sz w:val="22"/>
          <w:szCs w:val="22"/>
        </w:rPr>
        <w:t>staff</w:t>
      </w:r>
      <w:r w:rsidR="001575E8">
        <w:rPr>
          <w:rFonts w:ascii="Franklin Gothic Book" w:hAnsi="Franklin Gothic Book"/>
          <w:sz w:val="22"/>
          <w:szCs w:val="22"/>
        </w:rPr>
        <w:t xml:space="preserve">.  In addition to a primary </w:t>
      </w:r>
      <w:r w:rsidR="001C7AE3">
        <w:rPr>
          <w:rFonts w:ascii="Franklin Gothic Book" w:hAnsi="Franklin Gothic Book"/>
          <w:sz w:val="22"/>
          <w:szCs w:val="22"/>
        </w:rPr>
        <w:t>Project Manager (PM)</w:t>
      </w:r>
      <w:r w:rsidR="001575E8">
        <w:rPr>
          <w:rFonts w:ascii="Franklin Gothic Book" w:hAnsi="Franklin Gothic Book"/>
          <w:sz w:val="22"/>
          <w:szCs w:val="22"/>
        </w:rPr>
        <w:t>, a survey assistant shall be present for all surveys (min. 2 persons/survey)</w:t>
      </w:r>
      <w:r w:rsidR="00356AED">
        <w:rPr>
          <w:rFonts w:ascii="Franklin Gothic Book" w:hAnsi="Franklin Gothic Book"/>
          <w:sz w:val="22"/>
          <w:szCs w:val="22"/>
        </w:rPr>
        <w:t xml:space="preserve">.  </w:t>
      </w:r>
      <w:r w:rsidR="00356AED" w:rsidRPr="001C7AE3">
        <w:rPr>
          <w:rFonts w:ascii="Franklin Gothic Book" w:hAnsi="Franklin Gothic Book"/>
          <w:sz w:val="22"/>
          <w:szCs w:val="22"/>
          <w:u w:val="single"/>
        </w:rPr>
        <w:t xml:space="preserve">It is anticipated that regular monitoring coordinators will </w:t>
      </w:r>
      <w:r w:rsidR="001C7AE3" w:rsidRPr="001C7AE3">
        <w:rPr>
          <w:rFonts w:ascii="Franklin Gothic Book" w:hAnsi="Franklin Gothic Book"/>
          <w:sz w:val="22"/>
          <w:szCs w:val="22"/>
          <w:u w:val="single"/>
        </w:rPr>
        <w:t xml:space="preserve">generally </w:t>
      </w:r>
      <w:r w:rsidR="00356AED" w:rsidRPr="001C7AE3">
        <w:rPr>
          <w:rFonts w:ascii="Franklin Gothic Book" w:hAnsi="Franklin Gothic Book"/>
          <w:sz w:val="22"/>
          <w:szCs w:val="22"/>
          <w:u w:val="single"/>
        </w:rPr>
        <w:t>not be needed for this project</w:t>
      </w:r>
      <w:r w:rsidR="001C7AE3">
        <w:rPr>
          <w:rFonts w:ascii="Franklin Gothic Book" w:hAnsi="Franklin Gothic Book"/>
          <w:sz w:val="22"/>
          <w:szCs w:val="22"/>
        </w:rPr>
        <w:t>, which can be managed by one PM with assistance from monitoring interns.</w:t>
      </w:r>
      <w:r w:rsidR="001575E8">
        <w:rPr>
          <w:rFonts w:ascii="Franklin Gothic Book" w:hAnsi="Franklin Gothic Book"/>
          <w:sz w:val="22"/>
          <w:szCs w:val="22"/>
        </w:rPr>
        <w:t xml:space="preserve"> </w:t>
      </w:r>
    </w:p>
    <w:p w:rsidR="00E671F4" w:rsidRPr="00AD545D" w:rsidRDefault="00AD545D" w:rsidP="001575E8">
      <w:pPr>
        <w:pStyle w:val="Default"/>
        <w:numPr>
          <w:ilvl w:val="0"/>
          <w:numId w:val="34"/>
        </w:numPr>
        <w:rPr>
          <w:rFonts w:ascii="Franklin Gothic Book" w:hAnsi="Franklin Gothic Book"/>
          <w:sz w:val="22"/>
          <w:szCs w:val="22"/>
        </w:rPr>
      </w:pPr>
      <w:r>
        <w:rPr>
          <w:rFonts w:ascii="Franklin Gothic Book" w:hAnsi="Franklin Gothic Book"/>
          <w:sz w:val="22"/>
          <w:szCs w:val="22"/>
        </w:rPr>
        <w:t>Preparing s</w:t>
      </w:r>
      <w:r w:rsidR="00E671F4" w:rsidRPr="00AD545D">
        <w:rPr>
          <w:rFonts w:ascii="Franklin Gothic Book" w:hAnsi="Franklin Gothic Book"/>
          <w:sz w:val="22"/>
          <w:szCs w:val="22"/>
        </w:rPr>
        <w:t>urvey</w:t>
      </w:r>
      <w:r w:rsidRPr="00AD545D">
        <w:rPr>
          <w:rFonts w:ascii="Franklin Gothic Book" w:hAnsi="Franklin Gothic Book"/>
          <w:sz w:val="22"/>
          <w:szCs w:val="22"/>
        </w:rPr>
        <w:t xml:space="preserve"> </w:t>
      </w:r>
      <w:r>
        <w:rPr>
          <w:rFonts w:ascii="Franklin Gothic Book" w:hAnsi="Franklin Gothic Book"/>
          <w:sz w:val="22"/>
          <w:szCs w:val="22"/>
        </w:rPr>
        <w:t>g</w:t>
      </w:r>
      <w:r w:rsidRPr="00AD545D">
        <w:rPr>
          <w:rFonts w:ascii="Franklin Gothic Book" w:hAnsi="Franklin Gothic Book"/>
          <w:sz w:val="22"/>
          <w:szCs w:val="22"/>
        </w:rPr>
        <w:t>uide</w:t>
      </w:r>
      <w:r w:rsidR="00E671F4" w:rsidRPr="00AD545D">
        <w:rPr>
          <w:rFonts w:ascii="Franklin Gothic Book" w:hAnsi="Franklin Gothic Book"/>
          <w:sz w:val="22"/>
          <w:szCs w:val="22"/>
        </w:rPr>
        <w:t>books</w:t>
      </w:r>
      <w:r w:rsidR="005E6E98">
        <w:rPr>
          <w:rFonts w:ascii="Franklin Gothic Book" w:hAnsi="Franklin Gothic Book"/>
          <w:sz w:val="22"/>
          <w:szCs w:val="22"/>
        </w:rPr>
        <w:t>.</w:t>
      </w:r>
    </w:p>
    <w:p w:rsidR="00E671F4" w:rsidRPr="00AD545D" w:rsidRDefault="00AD545D" w:rsidP="001575E8">
      <w:pPr>
        <w:pStyle w:val="Default"/>
        <w:numPr>
          <w:ilvl w:val="0"/>
          <w:numId w:val="34"/>
        </w:numPr>
        <w:rPr>
          <w:rFonts w:ascii="Franklin Gothic Book" w:hAnsi="Franklin Gothic Book"/>
          <w:sz w:val="22"/>
          <w:szCs w:val="22"/>
        </w:rPr>
      </w:pPr>
      <w:r>
        <w:rPr>
          <w:rFonts w:ascii="Franklin Gothic Book" w:hAnsi="Franklin Gothic Book"/>
          <w:sz w:val="22"/>
          <w:szCs w:val="22"/>
        </w:rPr>
        <w:t>Scheduling vehicles, m</w:t>
      </w:r>
      <w:r w:rsidRPr="00AD545D">
        <w:rPr>
          <w:rFonts w:ascii="Franklin Gothic Book" w:hAnsi="Franklin Gothic Book"/>
          <w:sz w:val="22"/>
          <w:szCs w:val="22"/>
        </w:rPr>
        <w:t>isc.</w:t>
      </w:r>
      <w:r w:rsidR="00E671F4" w:rsidRPr="00AD545D">
        <w:rPr>
          <w:rFonts w:ascii="Franklin Gothic Book" w:hAnsi="Franklin Gothic Book"/>
          <w:sz w:val="22"/>
          <w:szCs w:val="22"/>
        </w:rPr>
        <w:t xml:space="preserve"> equipment</w:t>
      </w:r>
      <w:r w:rsidR="001575E8">
        <w:rPr>
          <w:rFonts w:ascii="Franklin Gothic Book" w:hAnsi="Franklin Gothic Book"/>
          <w:sz w:val="22"/>
          <w:szCs w:val="22"/>
        </w:rPr>
        <w:t xml:space="preserve"> (including safety gear)</w:t>
      </w:r>
      <w:r w:rsidR="005E6E98">
        <w:rPr>
          <w:rFonts w:ascii="Franklin Gothic Book" w:hAnsi="Franklin Gothic Book"/>
          <w:sz w:val="22"/>
          <w:szCs w:val="22"/>
        </w:rPr>
        <w:t>.</w:t>
      </w:r>
    </w:p>
    <w:p w:rsidR="000A1F0D" w:rsidRDefault="000A1F0D" w:rsidP="008F5E74">
      <w:pPr>
        <w:pStyle w:val="Default"/>
        <w:rPr>
          <w:rFonts w:ascii="Franklin Gothic Book" w:hAnsi="Franklin Gothic Book"/>
          <w:b/>
          <w:sz w:val="22"/>
          <w:szCs w:val="22"/>
        </w:rPr>
      </w:pPr>
    </w:p>
    <w:p w:rsidR="00440664" w:rsidRPr="00810CBB" w:rsidRDefault="00440664" w:rsidP="00810CBB">
      <w:pPr>
        <w:spacing w:after="0" w:line="240" w:lineRule="auto"/>
        <w:rPr>
          <w:rFonts w:ascii="Franklin Gothic Book" w:hAnsi="Franklin Gothic Book"/>
        </w:rPr>
      </w:pPr>
      <w:r>
        <w:rPr>
          <w:color w:val="FF0000"/>
        </w:rPr>
        <w:t xml:space="preserve"> </w:t>
      </w:r>
      <w:r w:rsidRPr="00810CBB">
        <w:rPr>
          <w:rFonts w:ascii="Franklin Gothic Book" w:hAnsi="Franklin Gothic Book"/>
        </w:rPr>
        <w:t xml:space="preserve">Table </w:t>
      </w:r>
      <w:r w:rsidR="001A2800">
        <w:rPr>
          <w:rFonts w:ascii="Franklin Gothic Book" w:hAnsi="Franklin Gothic Book"/>
        </w:rPr>
        <w:t>6</w:t>
      </w:r>
      <w:r w:rsidRPr="00810CBB">
        <w:rPr>
          <w:rFonts w:ascii="Franklin Gothic Book" w:hAnsi="Franklin Gothic Book"/>
        </w:rPr>
        <w:t xml:space="preserve">.   </w:t>
      </w:r>
      <w:r w:rsidR="00185F2C" w:rsidRPr="00810CBB">
        <w:rPr>
          <w:rFonts w:ascii="Franklin Gothic Book" w:hAnsi="Franklin Gothic Book"/>
        </w:rPr>
        <w:t xml:space="preserve">General </w:t>
      </w:r>
      <w:r w:rsidRPr="00810CBB">
        <w:rPr>
          <w:rFonts w:ascii="Franklin Gothic Book" w:hAnsi="Franklin Gothic Book"/>
        </w:rPr>
        <w:t>Program Schedule for Short-Term Network</w:t>
      </w:r>
    </w:p>
    <w:tbl>
      <w:tblPr>
        <w:tblW w:w="9415" w:type="dxa"/>
        <w:tblInd w:w="198" w:type="dxa"/>
        <w:tblLook w:val="0000" w:firstRow="0" w:lastRow="0" w:firstColumn="0" w:lastColumn="0" w:noHBand="0" w:noVBand="0"/>
      </w:tblPr>
      <w:tblGrid>
        <w:gridCol w:w="1527"/>
        <w:gridCol w:w="7888"/>
      </w:tblGrid>
      <w:tr w:rsidR="00440664" w:rsidRPr="00440664" w:rsidTr="00440664">
        <w:trPr>
          <w:trHeight w:val="420"/>
        </w:trPr>
        <w:tc>
          <w:tcPr>
            <w:tcW w:w="1527"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440664" w:rsidRPr="00420128" w:rsidRDefault="00440664" w:rsidP="00440664">
            <w:pPr>
              <w:pStyle w:val="Default"/>
              <w:rPr>
                <w:rFonts w:ascii="Franklin Gothic Book" w:hAnsi="Franklin Gothic Book" w:cs="Times New Roman"/>
                <w:b/>
                <w:color w:val="auto"/>
                <w:sz w:val="20"/>
                <w:szCs w:val="20"/>
              </w:rPr>
            </w:pPr>
            <w:r w:rsidRPr="00420128">
              <w:rPr>
                <w:rFonts w:ascii="Franklin Gothic Book" w:hAnsi="Franklin Gothic Book" w:cs="Times New Roman"/>
                <w:b/>
                <w:color w:val="auto"/>
                <w:sz w:val="20"/>
                <w:szCs w:val="20"/>
              </w:rPr>
              <w:t xml:space="preserve">Date </w:t>
            </w:r>
          </w:p>
        </w:tc>
        <w:tc>
          <w:tcPr>
            <w:tcW w:w="7888"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440664" w:rsidRPr="00420128" w:rsidRDefault="00440664" w:rsidP="00185F2C">
            <w:pPr>
              <w:pStyle w:val="Default"/>
              <w:rPr>
                <w:rFonts w:ascii="Franklin Gothic Book" w:hAnsi="Franklin Gothic Book" w:cs="Times New Roman"/>
                <w:b/>
                <w:color w:val="auto"/>
                <w:sz w:val="20"/>
                <w:szCs w:val="20"/>
              </w:rPr>
            </w:pPr>
            <w:r w:rsidRPr="00420128">
              <w:rPr>
                <w:rFonts w:ascii="Franklin Gothic Book" w:hAnsi="Franklin Gothic Book" w:cs="Times New Roman"/>
                <w:b/>
                <w:color w:val="auto"/>
                <w:sz w:val="20"/>
                <w:szCs w:val="20"/>
              </w:rPr>
              <w:t xml:space="preserve">Tasks  </w:t>
            </w:r>
          </w:p>
        </w:tc>
      </w:tr>
      <w:tr w:rsidR="00440664" w:rsidRPr="00440664" w:rsidTr="008224A7">
        <w:trPr>
          <w:trHeight w:val="288"/>
        </w:trPr>
        <w:tc>
          <w:tcPr>
            <w:tcW w:w="9415" w:type="dxa"/>
            <w:gridSpan w:val="2"/>
            <w:tcBorders>
              <w:top w:val="single" w:sz="4" w:space="0" w:color="000000"/>
              <w:left w:val="single" w:sz="4" w:space="0" w:color="000000"/>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b/>
                <w:color w:val="auto"/>
                <w:sz w:val="20"/>
                <w:szCs w:val="20"/>
              </w:rPr>
            </w:pPr>
            <w:r w:rsidRPr="00440664">
              <w:rPr>
                <w:rFonts w:ascii="Franklin Gothic Book" w:hAnsi="Franklin Gothic Book" w:cs="Times New Roman"/>
                <w:b/>
                <w:color w:val="auto"/>
                <w:sz w:val="20"/>
                <w:szCs w:val="20"/>
              </w:rPr>
              <w:t>Short-Term Network</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Winter-Spring</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Assess equipment needs; purchase supplies and materials; data validation of prior year data files   </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Spring </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Pre-deployment temperature logger checks (in the lab); deployment planning for short-term network </w:t>
            </w:r>
            <w:r w:rsidR="00185F2C">
              <w:rPr>
                <w:rFonts w:ascii="Franklin Gothic Book" w:hAnsi="Franklin Gothic Book" w:cs="Times New Roman"/>
                <w:color w:val="auto"/>
                <w:sz w:val="20"/>
                <w:szCs w:val="20"/>
              </w:rPr>
              <w:t>surveys</w:t>
            </w:r>
            <w:r w:rsidRPr="00440664">
              <w:rPr>
                <w:rFonts w:ascii="Franklin Gothic Book" w:hAnsi="Franklin Gothic Book" w:cs="Times New Roman"/>
                <w:color w:val="auto"/>
                <w:sz w:val="20"/>
                <w:szCs w:val="20"/>
              </w:rPr>
              <w:t>,</w:t>
            </w:r>
            <w:r w:rsidR="00185F2C">
              <w:rPr>
                <w:rFonts w:ascii="Franklin Gothic Book" w:hAnsi="Franklin Gothic Book" w:cs="Times New Roman"/>
                <w:color w:val="auto"/>
                <w:sz w:val="20"/>
                <w:szCs w:val="20"/>
              </w:rPr>
              <w:t xml:space="preserve"> </w:t>
            </w:r>
            <w:r w:rsidRPr="00440664">
              <w:rPr>
                <w:rFonts w:ascii="Franklin Gothic Book" w:hAnsi="Franklin Gothic Book" w:cs="Times New Roman"/>
                <w:color w:val="auto"/>
                <w:sz w:val="20"/>
                <w:szCs w:val="20"/>
              </w:rPr>
              <w:t xml:space="preserve">including scheduling </w:t>
            </w:r>
            <w:r w:rsidR="00185F2C">
              <w:rPr>
                <w:rFonts w:ascii="Franklin Gothic Book" w:hAnsi="Franklin Gothic Book" w:cs="Times New Roman"/>
                <w:color w:val="auto"/>
                <w:sz w:val="20"/>
                <w:szCs w:val="20"/>
              </w:rPr>
              <w:t xml:space="preserve">deployable and </w:t>
            </w:r>
            <w:r w:rsidRPr="00440664">
              <w:rPr>
                <w:rFonts w:ascii="Franklin Gothic Book" w:hAnsi="Franklin Gothic Book" w:cs="Times New Roman"/>
                <w:color w:val="auto"/>
                <w:sz w:val="20"/>
                <w:szCs w:val="20"/>
              </w:rPr>
              <w:t xml:space="preserve">QC probes;     </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June-July </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185F2C"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Deploy short-term temperature loggers  </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July</w:t>
            </w:r>
            <w:r w:rsidR="00185F2C">
              <w:rPr>
                <w:rFonts w:ascii="Franklin Gothic Book" w:hAnsi="Franklin Gothic Book" w:cs="Times New Roman"/>
                <w:color w:val="auto"/>
                <w:sz w:val="20"/>
                <w:szCs w:val="20"/>
              </w:rPr>
              <w:t>-September</w:t>
            </w:r>
            <w:r w:rsidRPr="00440664">
              <w:rPr>
                <w:rFonts w:ascii="Franklin Gothic Book" w:hAnsi="Franklin Gothic Book" w:cs="Times New Roman"/>
                <w:color w:val="auto"/>
                <w:sz w:val="20"/>
                <w:szCs w:val="20"/>
              </w:rPr>
              <w:t xml:space="preserve"> </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185F2C" w:rsidP="008224A7">
            <w:pPr>
              <w:pStyle w:val="Default"/>
              <w:rPr>
                <w:rFonts w:ascii="Franklin Gothic Book" w:hAnsi="Franklin Gothic Book" w:cs="Times New Roman"/>
                <w:color w:val="auto"/>
                <w:sz w:val="20"/>
                <w:szCs w:val="20"/>
              </w:rPr>
            </w:pPr>
            <w:r>
              <w:rPr>
                <w:rFonts w:ascii="Franklin Gothic Book" w:hAnsi="Franklin Gothic Book" w:cs="Times New Roman"/>
                <w:color w:val="auto"/>
                <w:sz w:val="20"/>
                <w:szCs w:val="20"/>
              </w:rPr>
              <w:t>Perform intermediate QC</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September </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Retrieve short-term temperature loggers </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Fall</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 xml:space="preserve">Download data from short-term temperature loggers; coordinate with data management staff as needed; winterize short-term loggers  </w:t>
            </w:r>
          </w:p>
        </w:tc>
      </w:tr>
      <w:tr w:rsidR="00440664" w:rsidRPr="00440664" w:rsidTr="008224A7">
        <w:trPr>
          <w:trHeight w:val="288"/>
        </w:trPr>
        <w:tc>
          <w:tcPr>
            <w:tcW w:w="1527" w:type="dxa"/>
            <w:tcBorders>
              <w:top w:val="single" w:sz="4" w:space="0" w:color="000000"/>
              <w:left w:val="single" w:sz="4" w:space="0" w:color="000000"/>
              <w:bottom w:val="single" w:sz="4" w:space="0" w:color="000000"/>
              <w:right w:val="single" w:sz="2" w:space="0" w:color="auto"/>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Fall-Winter</w:t>
            </w:r>
          </w:p>
        </w:tc>
        <w:tc>
          <w:tcPr>
            <w:tcW w:w="7888" w:type="dxa"/>
            <w:tcBorders>
              <w:top w:val="single" w:sz="4" w:space="0" w:color="000000"/>
              <w:left w:val="single" w:sz="2" w:space="0" w:color="auto"/>
              <w:bottom w:val="single" w:sz="4" w:space="0" w:color="000000"/>
              <w:right w:val="single" w:sz="4" w:space="0" w:color="000000"/>
            </w:tcBorders>
            <w:vAlign w:val="center"/>
          </w:tcPr>
          <w:p w:rsidR="00440664" w:rsidRPr="00440664" w:rsidRDefault="00440664" w:rsidP="008224A7">
            <w:pPr>
              <w:pStyle w:val="Default"/>
              <w:rPr>
                <w:rFonts w:ascii="Franklin Gothic Book" w:hAnsi="Franklin Gothic Book" w:cs="Times New Roman"/>
                <w:color w:val="auto"/>
                <w:sz w:val="20"/>
                <w:szCs w:val="20"/>
              </w:rPr>
            </w:pPr>
            <w:r w:rsidRPr="00440664">
              <w:rPr>
                <w:rFonts w:ascii="Franklin Gothic Book" w:hAnsi="Franklin Gothic Book" w:cs="Times New Roman"/>
                <w:color w:val="auto"/>
                <w:sz w:val="20"/>
                <w:szCs w:val="20"/>
              </w:rPr>
              <w:t>Assist in reviewing and validating data, in coordination with data management staff</w:t>
            </w:r>
          </w:p>
        </w:tc>
      </w:tr>
    </w:tbl>
    <w:p w:rsidR="00440664" w:rsidRPr="003D172F" w:rsidRDefault="00440664" w:rsidP="00440664">
      <w:pPr>
        <w:pStyle w:val="Default"/>
        <w:rPr>
          <w:rFonts w:ascii="Franklin Gothic Book" w:hAnsi="Franklin Gothic Book"/>
        </w:rPr>
      </w:pPr>
    </w:p>
    <w:p w:rsidR="00185F2C" w:rsidRDefault="00185F2C" w:rsidP="008F5E74">
      <w:pPr>
        <w:pStyle w:val="Default"/>
        <w:rPr>
          <w:rFonts w:ascii="Franklin Gothic Book" w:hAnsi="Franklin Gothic Book"/>
          <w:b/>
          <w:sz w:val="22"/>
          <w:szCs w:val="22"/>
        </w:rPr>
      </w:pPr>
    </w:p>
    <w:p w:rsidR="008F5E74" w:rsidRDefault="008F5E74" w:rsidP="008F5E74">
      <w:pPr>
        <w:pStyle w:val="Default"/>
        <w:rPr>
          <w:rFonts w:ascii="Franklin Gothic Book" w:hAnsi="Franklin Gothic Book"/>
          <w:b/>
          <w:sz w:val="22"/>
          <w:szCs w:val="22"/>
        </w:rPr>
      </w:pPr>
      <w:r w:rsidRPr="00570F46">
        <w:rPr>
          <w:rFonts w:ascii="Franklin Gothic Book" w:hAnsi="Franklin Gothic Book"/>
          <w:b/>
          <w:sz w:val="22"/>
          <w:szCs w:val="22"/>
        </w:rPr>
        <w:t>Training</w:t>
      </w:r>
    </w:p>
    <w:p w:rsidR="00570F46" w:rsidRDefault="001575E8" w:rsidP="008F5E74">
      <w:pPr>
        <w:pStyle w:val="Default"/>
        <w:rPr>
          <w:rFonts w:ascii="Franklin Gothic Book" w:hAnsi="Franklin Gothic Book"/>
          <w:sz w:val="22"/>
          <w:szCs w:val="22"/>
        </w:rPr>
      </w:pPr>
      <w:r>
        <w:rPr>
          <w:rFonts w:ascii="Franklin Gothic Book" w:hAnsi="Franklin Gothic Book"/>
          <w:sz w:val="22"/>
          <w:szCs w:val="22"/>
        </w:rPr>
        <w:t>T</w:t>
      </w:r>
      <w:r w:rsidR="00570F46" w:rsidRPr="00570F46">
        <w:rPr>
          <w:rFonts w:ascii="Franklin Gothic Book" w:hAnsi="Franklin Gothic Book"/>
          <w:sz w:val="22"/>
          <w:szCs w:val="22"/>
        </w:rPr>
        <w:t xml:space="preserve">raining </w:t>
      </w:r>
      <w:r>
        <w:rPr>
          <w:rFonts w:ascii="Franklin Gothic Book" w:hAnsi="Franklin Gothic Book"/>
          <w:sz w:val="22"/>
          <w:szCs w:val="22"/>
        </w:rPr>
        <w:t xml:space="preserve">for full-time, seasonal and/or intern staff </w:t>
      </w:r>
      <w:r w:rsidR="00570F46">
        <w:rPr>
          <w:rFonts w:ascii="Franklin Gothic Book" w:hAnsi="Franklin Gothic Book"/>
          <w:sz w:val="22"/>
          <w:szCs w:val="22"/>
        </w:rPr>
        <w:t xml:space="preserve">in </w:t>
      </w:r>
      <w:r>
        <w:rPr>
          <w:rFonts w:ascii="Franklin Gothic Book" w:hAnsi="Franklin Gothic Book"/>
          <w:sz w:val="22"/>
          <w:szCs w:val="22"/>
        </w:rPr>
        <w:t xml:space="preserve">the </w:t>
      </w:r>
      <w:r w:rsidR="00570F46">
        <w:rPr>
          <w:rFonts w:ascii="Franklin Gothic Book" w:hAnsi="Franklin Gothic Book"/>
          <w:sz w:val="22"/>
          <w:szCs w:val="22"/>
        </w:rPr>
        <w:t xml:space="preserve">required WPP procedures </w:t>
      </w:r>
      <w:r>
        <w:rPr>
          <w:rFonts w:ascii="Franklin Gothic Book" w:hAnsi="Franklin Gothic Book"/>
          <w:sz w:val="22"/>
          <w:szCs w:val="22"/>
        </w:rPr>
        <w:t xml:space="preserve">for this project </w:t>
      </w:r>
      <w:r w:rsidR="00570F46" w:rsidRPr="00570F46">
        <w:rPr>
          <w:rFonts w:ascii="Franklin Gothic Book" w:hAnsi="Franklin Gothic Book"/>
          <w:sz w:val="22"/>
          <w:szCs w:val="22"/>
        </w:rPr>
        <w:t xml:space="preserve">shall </w:t>
      </w:r>
      <w:r w:rsidR="00570F46">
        <w:rPr>
          <w:rFonts w:ascii="Franklin Gothic Book" w:hAnsi="Franklin Gothic Book"/>
          <w:sz w:val="22"/>
          <w:szCs w:val="22"/>
        </w:rPr>
        <w:t>be completed as needed, and include the following activities:</w:t>
      </w:r>
    </w:p>
    <w:p w:rsidR="00570F46" w:rsidRDefault="00570F46" w:rsidP="00570F46">
      <w:pPr>
        <w:pStyle w:val="Default"/>
        <w:numPr>
          <w:ilvl w:val="0"/>
          <w:numId w:val="30"/>
        </w:numPr>
        <w:rPr>
          <w:rFonts w:ascii="Franklin Gothic Book" w:hAnsi="Franklin Gothic Book"/>
          <w:sz w:val="22"/>
          <w:szCs w:val="22"/>
        </w:rPr>
      </w:pPr>
      <w:r>
        <w:rPr>
          <w:rFonts w:ascii="Franklin Gothic Book" w:hAnsi="Franklin Gothic Book"/>
          <w:sz w:val="22"/>
          <w:szCs w:val="22"/>
        </w:rPr>
        <w:t>Probe deployment</w:t>
      </w:r>
      <w:r w:rsidR="001575E8">
        <w:rPr>
          <w:rFonts w:ascii="Franklin Gothic Book" w:hAnsi="Franklin Gothic Book"/>
          <w:sz w:val="22"/>
          <w:szCs w:val="22"/>
        </w:rPr>
        <w:t xml:space="preserve"> and QC</w:t>
      </w:r>
    </w:p>
    <w:p w:rsidR="001575E8" w:rsidRDefault="001575E8" w:rsidP="00570F46">
      <w:pPr>
        <w:pStyle w:val="Default"/>
        <w:numPr>
          <w:ilvl w:val="0"/>
          <w:numId w:val="30"/>
        </w:numPr>
        <w:rPr>
          <w:rFonts w:ascii="Franklin Gothic Book" w:hAnsi="Franklin Gothic Book"/>
          <w:sz w:val="22"/>
          <w:szCs w:val="22"/>
        </w:rPr>
      </w:pPr>
      <w:r>
        <w:rPr>
          <w:rFonts w:ascii="Franklin Gothic Book" w:hAnsi="Franklin Gothic Book"/>
          <w:sz w:val="22"/>
          <w:szCs w:val="22"/>
        </w:rPr>
        <w:t>Instrument calibration</w:t>
      </w:r>
    </w:p>
    <w:p w:rsidR="001575E8" w:rsidRPr="00570F46" w:rsidRDefault="001575E8" w:rsidP="00570F46">
      <w:pPr>
        <w:pStyle w:val="Default"/>
        <w:numPr>
          <w:ilvl w:val="0"/>
          <w:numId w:val="30"/>
        </w:numPr>
        <w:rPr>
          <w:rFonts w:ascii="Franklin Gothic Book" w:hAnsi="Franklin Gothic Book"/>
          <w:sz w:val="22"/>
          <w:szCs w:val="22"/>
        </w:rPr>
      </w:pPr>
      <w:r>
        <w:rPr>
          <w:rFonts w:ascii="Franklin Gothic Book" w:hAnsi="Franklin Gothic Book"/>
          <w:sz w:val="22"/>
          <w:szCs w:val="22"/>
        </w:rPr>
        <w:t>Data file downloading</w:t>
      </w:r>
    </w:p>
    <w:p w:rsidR="000A1F0D" w:rsidRDefault="000A1F0D" w:rsidP="008F5E74">
      <w:pPr>
        <w:pStyle w:val="Default"/>
        <w:rPr>
          <w:rFonts w:ascii="Franklin Gothic Book" w:hAnsi="Franklin Gothic Book"/>
          <w:b/>
          <w:sz w:val="22"/>
          <w:szCs w:val="22"/>
        </w:rPr>
      </w:pPr>
    </w:p>
    <w:p w:rsidR="008F5E74" w:rsidRPr="00570F46" w:rsidRDefault="008F5E74" w:rsidP="008F5E74">
      <w:pPr>
        <w:pStyle w:val="Default"/>
        <w:rPr>
          <w:rFonts w:ascii="Franklin Gothic Book" w:hAnsi="Franklin Gothic Book"/>
          <w:b/>
          <w:color w:val="auto"/>
          <w:sz w:val="22"/>
          <w:szCs w:val="22"/>
        </w:rPr>
      </w:pPr>
      <w:r w:rsidRPr="00570F46">
        <w:rPr>
          <w:rFonts w:ascii="Franklin Gothic Book" w:hAnsi="Franklin Gothic Book"/>
          <w:b/>
          <w:color w:val="auto"/>
          <w:sz w:val="22"/>
          <w:szCs w:val="22"/>
        </w:rPr>
        <w:t>Record-Keeping</w:t>
      </w:r>
    </w:p>
    <w:p w:rsidR="00570F46" w:rsidRPr="00570F46" w:rsidRDefault="00952C0D" w:rsidP="00570F46">
      <w:pPr>
        <w:pStyle w:val="CM16"/>
        <w:numPr>
          <w:ilvl w:val="0"/>
          <w:numId w:val="24"/>
        </w:numPr>
        <w:spacing w:after="0"/>
        <w:ind w:right="203"/>
        <w:rPr>
          <w:rFonts w:ascii="Franklin Gothic Book" w:hAnsi="Franklin Gothic Book" w:cs="Times New Roman"/>
          <w:sz w:val="22"/>
          <w:szCs w:val="22"/>
        </w:rPr>
      </w:pPr>
      <w:r w:rsidRPr="00570F46">
        <w:rPr>
          <w:rFonts w:ascii="Franklin Gothic Book" w:hAnsi="Franklin Gothic Book" w:cs="Times New Roman"/>
          <w:sz w:val="22"/>
          <w:szCs w:val="22"/>
          <w:u w:val="single"/>
        </w:rPr>
        <w:t>Instrumentation Lab</w:t>
      </w:r>
      <w:r w:rsidRPr="00570F46">
        <w:rPr>
          <w:rFonts w:ascii="Franklin Gothic Book" w:hAnsi="Franklin Gothic Book" w:cs="Times New Roman"/>
          <w:sz w:val="22"/>
          <w:szCs w:val="22"/>
        </w:rPr>
        <w:t>:</w:t>
      </w:r>
    </w:p>
    <w:p w:rsidR="00570F46" w:rsidRPr="00570F46" w:rsidRDefault="00570F46" w:rsidP="00570F46">
      <w:pPr>
        <w:pStyle w:val="CM16"/>
        <w:numPr>
          <w:ilvl w:val="1"/>
          <w:numId w:val="31"/>
        </w:numPr>
        <w:spacing w:after="0"/>
        <w:ind w:right="202"/>
        <w:rPr>
          <w:rFonts w:ascii="Franklin Gothic Book" w:hAnsi="Franklin Gothic Book" w:cs="Times New Roman"/>
          <w:sz w:val="22"/>
          <w:szCs w:val="22"/>
        </w:rPr>
      </w:pPr>
      <w:r w:rsidRPr="00570F46">
        <w:rPr>
          <w:rFonts w:ascii="Franklin Gothic Book" w:hAnsi="Franklin Gothic Book" w:cs="Times New Roman"/>
          <w:sz w:val="22"/>
          <w:szCs w:val="22"/>
        </w:rPr>
        <w:t>Maintenance logbook</w:t>
      </w:r>
    </w:p>
    <w:p w:rsidR="00570F46" w:rsidRPr="00570F46" w:rsidRDefault="00570F46" w:rsidP="00570F46">
      <w:pPr>
        <w:pStyle w:val="CM16"/>
        <w:numPr>
          <w:ilvl w:val="1"/>
          <w:numId w:val="31"/>
        </w:numPr>
        <w:spacing w:after="0"/>
        <w:ind w:right="202"/>
        <w:rPr>
          <w:rFonts w:ascii="Franklin Gothic Book" w:hAnsi="Franklin Gothic Book" w:cs="Times New Roman"/>
          <w:sz w:val="22"/>
          <w:szCs w:val="22"/>
        </w:rPr>
      </w:pPr>
      <w:r w:rsidRPr="00570F46">
        <w:rPr>
          <w:rFonts w:ascii="Franklin Gothic Book" w:hAnsi="Franklin Gothic Book" w:cs="Times New Roman"/>
          <w:sz w:val="22"/>
          <w:szCs w:val="22"/>
        </w:rPr>
        <w:t>Calibration logbook</w:t>
      </w:r>
    </w:p>
    <w:p w:rsidR="00570F46" w:rsidRPr="00570F46" w:rsidRDefault="00570F46" w:rsidP="00570F46">
      <w:pPr>
        <w:pStyle w:val="CM16"/>
        <w:numPr>
          <w:ilvl w:val="1"/>
          <w:numId w:val="31"/>
        </w:numPr>
        <w:spacing w:after="0"/>
        <w:ind w:right="202"/>
        <w:rPr>
          <w:rFonts w:ascii="Franklin Gothic Book" w:hAnsi="Franklin Gothic Book" w:cs="Times New Roman"/>
          <w:sz w:val="22"/>
          <w:szCs w:val="22"/>
        </w:rPr>
      </w:pPr>
      <w:r w:rsidRPr="00570F46">
        <w:rPr>
          <w:rFonts w:ascii="Franklin Gothic Book" w:hAnsi="Franklin Gothic Book" w:cs="Times New Roman"/>
          <w:sz w:val="22"/>
          <w:szCs w:val="22"/>
        </w:rPr>
        <w:t>Probe requests</w:t>
      </w:r>
      <w:r w:rsidR="00810CBB" w:rsidRPr="00570F46">
        <w:rPr>
          <w:rFonts w:ascii="Franklin Gothic Book" w:hAnsi="Franklin Gothic Book" w:cs="Times New Roman"/>
          <w:sz w:val="22"/>
          <w:szCs w:val="22"/>
        </w:rPr>
        <w:t xml:space="preserve"> </w:t>
      </w:r>
    </w:p>
    <w:p w:rsidR="00570F46" w:rsidRPr="00570F46" w:rsidRDefault="00570F46" w:rsidP="00570F46">
      <w:pPr>
        <w:pStyle w:val="Default"/>
        <w:numPr>
          <w:ilvl w:val="1"/>
          <w:numId w:val="31"/>
        </w:numPr>
        <w:rPr>
          <w:rFonts w:ascii="Franklin Gothic Book" w:hAnsi="Franklin Gothic Book"/>
          <w:sz w:val="22"/>
          <w:szCs w:val="22"/>
        </w:rPr>
      </w:pPr>
      <w:r w:rsidRPr="00570F46">
        <w:rPr>
          <w:rFonts w:ascii="Franklin Gothic Book" w:hAnsi="Franklin Gothic Book"/>
          <w:sz w:val="22"/>
          <w:szCs w:val="22"/>
        </w:rPr>
        <w:t>Instrumentation Lab Workbook (ILW)</w:t>
      </w:r>
    </w:p>
    <w:p w:rsidR="00952C0D" w:rsidRPr="00570F46" w:rsidRDefault="00952C0D" w:rsidP="00570F46">
      <w:pPr>
        <w:pStyle w:val="CM16"/>
        <w:spacing w:after="0"/>
        <w:ind w:right="202"/>
        <w:rPr>
          <w:rFonts w:ascii="Franklin Gothic Book" w:hAnsi="Franklin Gothic Book" w:cs="Times New Roman"/>
          <w:sz w:val="22"/>
          <w:szCs w:val="22"/>
        </w:rPr>
      </w:pPr>
    </w:p>
    <w:p w:rsidR="00AD545D" w:rsidRPr="00570F46" w:rsidRDefault="00952C0D" w:rsidP="00570F46">
      <w:pPr>
        <w:pStyle w:val="CM16"/>
        <w:numPr>
          <w:ilvl w:val="0"/>
          <w:numId w:val="24"/>
        </w:numPr>
        <w:spacing w:after="0"/>
        <w:ind w:right="203"/>
        <w:rPr>
          <w:rFonts w:ascii="Franklin Gothic Book" w:hAnsi="Franklin Gothic Book" w:cs="Times New Roman"/>
          <w:sz w:val="22"/>
          <w:szCs w:val="22"/>
        </w:rPr>
      </w:pPr>
      <w:r w:rsidRPr="00570F46">
        <w:rPr>
          <w:rFonts w:ascii="Franklin Gothic Book" w:hAnsi="Franklin Gothic Book" w:cs="Times New Roman"/>
          <w:sz w:val="22"/>
          <w:szCs w:val="22"/>
          <w:u w:val="single"/>
        </w:rPr>
        <w:t>Field Surveys</w:t>
      </w:r>
      <w:r w:rsidRPr="00570F46">
        <w:rPr>
          <w:rFonts w:ascii="Franklin Gothic Book" w:hAnsi="Franklin Gothic Book" w:cs="Times New Roman"/>
          <w:sz w:val="22"/>
          <w:szCs w:val="22"/>
        </w:rPr>
        <w:t xml:space="preserve">:  </w:t>
      </w:r>
    </w:p>
    <w:p w:rsidR="002A4CCE" w:rsidRDefault="002A4CCE" w:rsidP="00570F46">
      <w:pPr>
        <w:pStyle w:val="CM16"/>
        <w:numPr>
          <w:ilvl w:val="0"/>
          <w:numId w:val="32"/>
        </w:numPr>
        <w:spacing w:after="0"/>
        <w:ind w:left="1440" w:right="203"/>
        <w:rPr>
          <w:rFonts w:ascii="Franklin Gothic Book" w:hAnsi="Franklin Gothic Book" w:cs="Times New Roman"/>
          <w:sz w:val="22"/>
          <w:szCs w:val="22"/>
        </w:rPr>
      </w:pPr>
      <w:r>
        <w:rPr>
          <w:rFonts w:ascii="Franklin Gothic Book" w:hAnsi="Franklin Gothic Book" w:cs="Times New Roman"/>
          <w:sz w:val="22"/>
          <w:szCs w:val="22"/>
        </w:rPr>
        <w:t xml:space="preserve">Survey Guidebooks, including station information, driving directions, site coordinates, </w:t>
      </w:r>
      <w:r w:rsidR="00563006" w:rsidRPr="00570F46">
        <w:rPr>
          <w:rFonts w:ascii="Franklin Gothic Book" w:hAnsi="Franklin Gothic Book" w:cs="Times New Roman"/>
          <w:sz w:val="22"/>
          <w:szCs w:val="22"/>
        </w:rPr>
        <w:t>photograph</w:t>
      </w:r>
      <w:r>
        <w:rPr>
          <w:rFonts w:ascii="Franklin Gothic Book" w:hAnsi="Franklin Gothic Book" w:cs="Times New Roman"/>
          <w:sz w:val="22"/>
          <w:szCs w:val="22"/>
        </w:rPr>
        <w:t>s, etc.</w:t>
      </w:r>
    </w:p>
    <w:p w:rsidR="00952C0D" w:rsidRPr="00570F46" w:rsidRDefault="002A4CCE" w:rsidP="00570F46">
      <w:pPr>
        <w:pStyle w:val="CM16"/>
        <w:numPr>
          <w:ilvl w:val="0"/>
          <w:numId w:val="32"/>
        </w:numPr>
        <w:spacing w:after="0"/>
        <w:ind w:left="1440" w:right="203"/>
        <w:rPr>
          <w:rFonts w:ascii="Franklin Gothic Book" w:hAnsi="Franklin Gothic Book" w:cs="Times New Roman"/>
          <w:sz w:val="22"/>
          <w:szCs w:val="22"/>
        </w:rPr>
      </w:pPr>
      <w:r>
        <w:rPr>
          <w:rFonts w:ascii="Franklin Gothic Book" w:hAnsi="Franklin Gothic Book" w:cs="Times New Roman"/>
          <w:sz w:val="22"/>
          <w:szCs w:val="22"/>
        </w:rPr>
        <w:t xml:space="preserve">WPP </w:t>
      </w:r>
      <w:r w:rsidR="00420128">
        <w:rPr>
          <w:rFonts w:ascii="Franklin Gothic Book" w:hAnsi="Franklin Gothic Book" w:cs="Times New Roman"/>
          <w:sz w:val="22"/>
          <w:szCs w:val="22"/>
        </w:rPr>
        <w:t>Field sheets</w:t>
      </w:r>
      <w:r>
        <w:rPr>
          <w:rFonts w:ascii="Franklin Gothic Book" w:hAnsi="Franklin Gothic Book" w:cs="Times New Roman"/>
          <w:sz w:val="22"/>
          <w:szCs w:val="22"/>
        </w:rPr>
        <w:t xml:space="preserve"> containing </w:t>
      </w:r>
      <w:r w:rsidR="00563006" w:rsidRPr="00570F46">
        <w:rPr>
          <w:rFonts w:ascii="Franklin Gothic Book" w:hAnsi="Franklin Gothic Book" w:cs="Times New Roman"/>
          <w:sz w:val="22"/>
          <w:szCs w:val="22"/>
        </w:rPr>
        <w:t>site-</w:t>
      </w:r>
      <w:r>
        <w:rPr>
          <w:rFonts w:ascii="Franklin Gothic Book" w:hAnsi="Franklin Gothic Book" w:cs="Times New Roman"/>
          <w:sz w:val="22"/>
          <w:szCs w:val="22"/>
        </w:rPr>
        <w:t xml:space="preserve"> and survey-</w:t>
      </w:r>
      <w:r w:rsidR="00563006" w:rsidRPr="00570F46">
        <w:rPr>
          <w:rFonts w:ascii="Franklin Gothic Book" w:hAnsi="Franklin Gothic Book" w:cs="Times New Roman"/>
          <w:sz w:val="22"/>
          <w:szCs w:val="22"/>
        </w:rPr>
        <w:t xml:space="preserve">specific </w:t>
      </w:r>
      <w:r>
        <w:rPr>
          <w:rFonts w:ascii="Franklin Gothic Book" w:hAnsi="Franklin Gothic Book" w:cs="Times New Roman"/>
          <w:sz w:val="22"/>
          <w:szCs w:val="22"/>
        </w:rPr>
        <w:t>i</w:t>
      </w:r>
      <w:r w:rsidR="00563006" w:rsidRPr="00570F46">
        <w:rPr>
          <w:rFonts w:ascii="Franklin Gothic Book" w:hAnsi="Franklin Gothic Book" w:cs="Times New Roman"/>
          <w:sz w:val="22"/>
          <w:szCs w:val="22"/>
        </w:rPr>
        <w:t xml:space="preserve">nformation documented on standardized </w:t>
      </w:r>
      <w:r w:rsidR="00420128" w:rsidRPr="00570F46">
        <w:rPr>
          <w:rFonts w:ascii="Franklin Gothic Book" w:hAnsi="Franklin Gothic Book" w:cs="Times New Roman"/>
          <w:sz w:val="22"/>
          <w:szCs w:val="22"/>
        </w:rPr>
        <w:t>field sheet</w:t>
      </w:r>
      <w:r w:rsidR="00563006" w:rsidRPr="00570F46">
        <w:rPr>
          <w:rFonts w:ascii="Franklin Gothic Book" w:hAnsi="Franklin Gothic Book" w:cs="Times New Roman"/>
          <w:sz w:val="22"/>
          <w:szCs w:val="22"/>
        </w:rPr>
        <w:t xml:space="preserve"> form</w:t>
      </w:r>
      <w:r>
        <w:rPr>
          <w:rFonts w:ascii="Franklin Gothic Book" w:hAnsi="Franklin Gothic Book" w:cs="Times New Roman"/>
          <w:sz w:val="22"/>
          <w:szCs w:val="22"/>
        </w:rPr>
        <w:t>s</w:t>
      </w:r>
      <w:r w:rsidR="00563006" w:rsidRPr="00570F46">
        <w:rPr>
          <w:rFonts w:ascii="Franklin Gothic Book" w:hAnsi="Franklin Gothic Book" w:cs="Times New Roman"/>
          <w:sz w:val="22"/>
          <w:szCs w:val="22"/>
        </w:rPr>
        <w:t>.</w:t>
      </w:r>
    </w:p>
    <w:p w:rsidR="00AD545D" w:rsidRPr="00570F46" w:rsidRDefault="00632339" w:rsidP="00570F46">
      <w:pPr>
        <w:pStyle w:val="Default"/>
        <w:numPr>
          <w:ilvl w:val="0"/>
          <w:numId w:val="32"/>
        </w:numPr>
        <w:ind w:left="1440"/>
        <w:rPr>
          <w:rFonts w:ascii="Franklin Gothic Book" w:hAnsi="Franklin Gothic Book"/>
          <w:color w:val="auto"/>
          <w:sz w:val="22"/>
          <w:szCs w:val="22"/>
        </w:rPr>
      </w:pPr>
      <w:r>
        <w:rPr>
          <w:rFonts w:ascii="Franklin Gothic Book" w:hAnsi="Franklin Gothic Book"/>
          <w:color w:val="auto"/>
          <w:sz w:val="22"/>
          <w:szCs w:val="22"/>
        </w:rPr>
        <w:t>Photos (digital)</w:t>
      </w:r>
    </w:p>
    <w:p w:rsidR="00570F46" w:rsidRPr="00570F46" w:rsidRDefault="00570F46" w:rsidP="00570F46">
      <w:pPr>
        <w:pStyle w:val="Default"/>
        <w:ind w:left="1440" w:hanging="360"/>
        <w:rPr>
          <w:rFonts w:ascii="Franklin Gothic Book" w:hAnsi="Franklin Gothic Book"/>
          <w:color w:val="auto"/>
          <w:sz w:val="22"/>
          <w:szCs w:val="22"/>
        </w:rPr>
      </w:pPr>
    </w:p>
    <w:p w:rsidR="00563006" w:rsidRPr="00570F46" w:rsidRDefault="00952C0D" w:rsidP="00570F46">
      <w:pPr>
        <w:pStyle w:val="CM16"/>
        <w:numPr>
          <w:ilvl w:val="0"/>
          <w:numId w:val="24"/>
        </w:numPr>
        <w:spacing w:after="0"/>
        <w:ind w:right="203"/>
        <w:rPr>
          <w:rFonts w:ascii="Franklin Gothic Book" w:hAnsi="Franklin Gothic Book" w:cs="Times New Roman"/>
          <w:sz w:val="22"/>
          <w:szCs w:val="22"/>
        </w:rPr>
      </w:pPr>
      <w:r w:rsidRPr="00570F46">
        <w:rPr>
          <w:rFonts w:ascii="Franklin Gothic Book" w:hAnsi="Franklin Gothic Book" w:cs="Times New Roman"/>
          <w:sz w:val="22"/>
          <w:szCs w:val="22"/>
          <w:u w:val="single"/>
        </w:rPr>
        <w:t xml:space="preserve">Data </w:t>
      </w:r>
      <w:r w:rsidR="00570F46" w:rsidRPr="00570F46">
        <w:rPr>
          <w:rFonts w:ascii="Franklin Gothic Book" w:hAnsi="Franklin Gothic Book" w:cs="Times New Roman"/>
          <w:sz w:val="22"/>
          <w:szCs w:val="22"/>
          <w:u w:val="single"/>
        </w:rPr>
        <w:t>Management</w:t>
      </w:r>
      <w:r w:rsidRPr="00570F46">
        <w:rPr>
          <w:rFonts w:ascii="Franklin Gothic Book" w:hAnsi="Franklin Gothic Book" w:cs="Times New Roman"/>
          <w:sz w:val="22"/>
          <w:szCs w:val="22"/>
        </w:rPr>
        <w:t>:</w:t>
      </w:r>
      <w:r w:rsidR="00563006" w:rsidRPr="00570F46">
        <w:rPr>
          <w:rFonts w:ascii="Franklin Gothic Book" w:hAnsi="Franklin Gothic Book" w:cs="Times New Roman"/>
          <w:sz w:val="22"/>
          <w:szCs w:val="22"/>
        </w:rPr>
        <w:t xml:space="preserve"> </w:t>
      </w:r>
    </w:p>
    <w:p w:rsidR="00570F46" w:rsidRPr="00570F46" w:rsidRDefault="00570F46" w:rsidP="00570F46">
      <w:pPr>
        <w:pStyle w:val="Default"/>
        <w:numPr>
          <w:ilvl w:val="1"/>
          <w:numId w:val="33"/>
        </w:numPr>
        <w:rPr>
          <w:rFonts w:ascii="Franklin Gothic Book" w:hAnsi="Franklin Gothic Book"/>
          <w:sz w:val="22"/>
          <w:szCs w:val="22"/>
        </w:rPr>
      </w:pPr>
      <w:r w:rsidRPr="00570F46">
        <w:rPr>
          <w:rFonts w:ascii="Franklin Gothic Book" w:hAnsi="Franklin Gothic Book"/>
          <w:sz w:val="22"/>
          <w:szCs w:val="22"/>
        </w:rPr>
        <w:t>Data download logbook</w:t>
      </w:r>
    </w:p>
    <w:p w:rsidR="00570F46" w:rsidRDefault="00570F46" w:rsidP="00570F46">
      <w:pPr>
        <w:pStyle w:val="Default"/>
        <w:numPr>
          <w:ilvl w:val="1"/>
          <w:numId w:val="33"/>
        </w:numPr>
        <w:rPr>
          <w:rFonts w:ascii="Franklin Gothic Book" w:hAnsi="Franklin Gothic Book"/>
          <w:sz w:val="22"/>
          <w:szCs w:val="22"/>
        </w:rPr>
      </w:pPr>
      <w:r>
        <w:rPr>
          <w:rFonts w:ascii="Franklin Gothic Book" w:hAnsi="Franklin Gothic Book"/>
          <w:sz w:val="22"/>
          <w:szCs w:val="22"/>
        </w:rPr>
        <w:t>Raw data files</w:t>
      </w:r>
    </w:p>
    <w:p w:rsidR="00570F46" w:rsidRDefault="00570F46" w:rsidP="00570F46">
      <w:pPr>
        <w:pStyle w:val="Default"/>
        <w:numPr>
          <w:ilvl w:val="1"/>
          <w:numId w:val="33"/>
        </w:numPr>
        <w:rPr>
          <w:rFonts w:ascii="Franklin Gothic Book" w:hAnsi="Franklin Gothic Book"/>
          <w:sz w:val="22"/>
          <w:szCs w:val="22"/>
        </w:rPr>
      </w:pPr>
      <w:r>
        <w:rPr>
          <w:rFonts w:ascii="Franklin Gothic Book" w:hAnsi="Franklin Gothic Book"/>
          <w:sz w:val="22"/>
          <w:szCs w:val="22"/>
        </w:rPr>
        <w:t>QC2/QC3-level data files</w:t>
      </w:r>
    </w:p>
    <w:p w:rsidR="00570F46" w:rsidRPr="00570F46" w:rsidRDefault="00570F46" w:rsidP="00570F46">
      <w:pPr>
        <w:pStyle w:val="Default"/>
        <w:numPr>
          <w:ilvl w:val="1"/>
          <w:numId w:val="33"/>
        </w:numPr>
        <w:rPr>
          <w:rFonts w:ascii="Franklin Gothic Book" w:hAnsi="Franklin Gothic Book"/>
          <w:sz w:val="22"/>
          <w:szCs w:val="22"/>
        </w:rPr>
      </w:pPr>
      <w:r>
        <w:rPr>
          <w:rFonts w:ascii="Franklin Gothic Book" w:hAnsi="Franklin Gothic Book"/>
          <w:sz w:val="22"/>
          <w:szCs w:val="22"/>
        </w:rPr>
        <w:t>Final data files (QC4-level)</w:t>
      </w:r>
    </w:p>
    <w:p w:rsidR="00570F46" w:rsidRPr="00570F46" w:rsidRDefault="00570F46" w:rsidP="00570F46">
      <w:pPr>
        <w:pStyle w:val="Default"/>
        <w:ind w:left="720"/>
        <w:rPr>
          <w:rFonts w:ascii="Franklin Gothic Book" w:hAnsi="Franklin Gothic Book"/>
          <w:sz w:val="22"/>
          <w:szCs w:val="22"/>
        </w:rPr>
      </w:pPr>
    </w:p>
    <w:p w:rsidR="00952C0D" w:rsidRPr="00570F46" w:rsidRDefault="00952C0D" w:rsidP="00952C0D">
      <w:pPr>
        <w:pStyle w:val="Default"/>
        <w:rPr>
          <w:rFonts w:ascii="Franklin Gothic Book" w:hAnsi="Franklin Gothic Book"/>
          <w:color w:val="auto"/>
          <w:sz w:val="22"/>
          <w:szCs w:val="22"/>
        </w:rPr>
      </w:pPr>
    </w:p>
    <w:p w:rsidR="00563006" w:rsidRPr="00563006" w:rsidRDefault="00563006" w:rsidP="00563006">
      <w:pPr>
        <w:pStyle w:val="CM16"/>
        <w:spacing w:after="0"/>
        <w:ind w:right="202"/>
        <w:rPr>
          <w:rFonts w:ascii="Franklin Gothic Book" w:hAnsi="Franklin Gothic Book"/>
          <w:b/>
          <w:sz w:val="22"/>
          <w:szCs w:val="22"/>
        </w:rPr>
      </w:pPr>
      <w:r w:rsidRPr="00563006">
        <w:rPr>
          <w:rFonts w:ascii="Franklin Gothic Book" w:hAnsi="Franklin Gothic Book"/>
          <w:b/>
          <w:sz w:val="22"/>
          <w:szCs w:val="22"/>
        </w:rPr>
        <w:t>Field Probe Deployment</w:t>
      </w:r>
    </w:p>
    <w:p w:rsidR="00563006" w:rsidRPr="00563006" w:rsidRDefault="00563006" w:rsidP="00952C0D">
      <w:pPr>
        <w:pStyle w:val="CM16"/>
        <w:spacing w:line="276" w:lineRule="atLeast"/>
        <w:ind w:right="203"/>
        <w:rPr>
          <w:rFonts w:ascii="Franklin Gothic Book" w:hAnsi="Franklin Gothic Book"/>
          <w:sz w:val="22"/>
          <w:szCs w:val="22"/>
        </w:rPr>
      </w:pPr>
      <w:r w:rsidRPr="00563006">
        <w:rPr>
          <w:rFonts w:ascii="Franklin Gothic Book" w:hAnsi="Franklin Gothic Book"/>
          <w:sz w:val="22"/>
          <w:szCs w:val="22"/>
        </w:rPr>
        <w:t xml:space="preserve">Temperature loggers will be deployed </w:t>
      </w:r>
      <w:r w:rsidRPr="00563006">
        <w:rPr>
          <w:rFonts w:ascii="Franklin Gothic Book" w:hAnsi="Franklin Gothic Book"/>
          <w:i/>
          <w:sz w:val="22"/>
          <w:szCs w:val="22"/>
        </w:rPr>
        <w:t>in-situ</w:t>
      </w:r>
      <w:r w:rsidRPr="00563006">
        <w:rPr>
          <w:rFonts w:ascii="Franklin Gothic Book" w:hAnsi="Franklin Gothic Book"/>
          <w:sz w:val="22"/>
          <w:szCs w:val="22"/>
        </w:rPr>
        <w:t xml:space="preserve"> per WPP SOPs and manuf</w:t>
      </w:r>
      <w:r w:rsidR="00632339">
        <w:rPr>
          <w:rFonts w:ascii="Franklin Gothic Book" w:hAnsi="Franklin Gothic Book"/>
          <w:sz w:val="22"/>
          <w:szCs w:val="22"/>
        </w:rPr>
        <w:t xml:space="preserve">acturer’s directions at </w:t>
      </w:r>
      <w:r w:rsidRPr="00563006">
        <w:rPr>
          <w:rFonts w:ascii="Franklin Gothic Book" w:hAnsi="Franklin Gothic Book"/>
          <w:sz w:val="22"/>
          <w:szCs w:val="22"/>
        </w:rPr>
        <w:t xml:space="preserve">the </w:t>
      </w:r>
      <w:r w:rsidR="00632339">
        <w:rPr>
          <w:rFonts w:ascii="Franklin Gothic Book" w:hAnsi="Franklin Gothic Book"/>
          <w:sz w:val="22"/>
          <w:szCs w:val="22"/>
        </w:rPr>
        <w:t xml:space="preserve">selected </w:t>
      </w:r>
      <w:r w:rsidRPr="00563006">
        <w:rPr>
          <w:rFonts w:ascii="Franklin Gothic Book" w:hAnsi="Franklin Gothic Book"/>
          <w:sz w:val="22"/>
          <w:szCs w:val="22"/>
        </w:rPr>
        <w:t xml:space="preserve">locations.   Each data logger will be housed in a protective plastic (ABS) pipe, mounted horizontally or vertically (depending on probe type and situation) and completely submerged.  Horizontal placement may maximize the likelihood of the loggers staying submerged in low-flow streams.  Loggers are placed </w:t>
      </w:r>
      <w:r w:rsidRPr="00952C0D">
        <w:rPr>
          <w:rFonts w:ascii="Franklin Gothic Book" w:hAnsi="Franklin Gothic Book" w:cs="Times New Roman"/>
          <w:sz w:val="22"/>
          <w:szCs w:val="22"/>
        </w:rPr>
        <w:t>where representative temperature data may be obtained throughout the entire monitoring period.  The protective pipes are anchored and cabled to prevent movement and loss.  Actual deployment locations at the station are selected to minimize or avoid direct</w:t>
      </w:r>
      <w:r w:rsidR="00EE20DF">
        <w:rPr>
          <w:rFonts w:ascii="Franklin Gothic Book" w:hAnsi="Franklin Gothic Book" w:cs="Times New Roman"/>
          <w:sz w:val="22"/>
          <w:szCs w:val="22"/>
        </w:rPr>
        <w:t xml:space="preserve"> sunlight</w:t>
      </w:r>
      <w:r w:rsidRPr="00952C0D">
        <w:rPr>
          <w:rFonts w:ascii="Franklin Gothic Book" w:hAnsi="Franklin Gothic Book" w:cs="Times New Roman"/>
          <w:sz w:val="22"/>
          <w:szCs w:val="22"/>
        </w:rPr>
        <w:t xml:space="preserve"> as much as possible, to minimize the chance of disturbance and vandalism, and to minimize the likelihood of </w:t>
      </w:r>
      <w:r w:rsidR="00EE20DF">
        <w:rPr>
          <w:rFonts w:ascii="Franklin Gothic Book" w:hAnsi="Franklin Gothic Book" w:cs="Times New Roman"/>
          <w:sz w:val="22"/>
          <w:szCs w:val="22"/>
        </w:rPr>
        <w:t>be</w:t>
      </w:r>
      <w:r w:rsidRPr="00952C0D">
        <w:rPr>
          <w:rFonts w:ascii="Franklin Gothic Book" w:hAnsi="Franklin Gothic Book" w:cs="Times New Roman"/>
          <w:sz w:val="22"/>
          <w:szCs w:val="22"/>
        </w:rPr>
        <w:t xml:space="preserve">coming out-of-water if the water levels drop.  </w:t>
      </w:r>
      <w:r w:rsidRPr="00563006">
        <w:rPr>
          <w:rFonts w:ascii="Franklin Gothic Book" w:hAnsi="Franklin Gothic Book" w:cs="Times New Roman"/>
          <w:sz w:val="22"/>
          <w:szCs w:val="22"/>
        </w:rPr>
        <w:t>As part of intermediate QC surveys, d</w:t>
      </w:r>
      <w:r w:rsidRPr="00563006">
        <w:rPr>
          <w:rFonts w:ascii="Franklin Gothic Book" w:hAnsi="Franklin Gothic Book"/>
          <w:sz w:val="22"/>
          <w:szCs w:val="22"/>
        </w:rPr>
        <w:t xml:space="preserve">ata files </w:t>
      </w:r>
      <w:r w:rsidR="00952C0D">
        <w:rPr>
          <w:rFonts w:ascii="Franklin Gothic Book" w:hAnsi="Franklin Gothic Book"/>
          <w:sz w:val="22"/>
          <w:szCs w:val="22"/>
        </w:rPr>
        <w:t xml:space="preserve">can be </w:t>
      </w:r>
      <w:r w:rsidRPr="00563006">
        <w:rPr>
          <w:rFonts w:ascii="Franklin Gothic Book" w:hAnsi="Franklin Gothic Book"/>
          <w:sz w:val="22"/>
          <w:szCs w:val="22"/>
        </w:rPr>
        <w:t xml:space="preserve">downloaded from each logger </w:t>
      </w:r>
      <w:r w:rsidR="00952C0D">
        <w:rPr>
          <w:rFonts w:ascii="Franklin Gothic Book" w:hAnsi="Franklin Gothic Book"/>
          <w:sz w:val="22"/>
          <w:szCs w:val="22"/>
        </w:rPr>
        <w:t xml:space="preserve">(Onset loggers only using Optic Shuttle) </w:t>
      </w:r>
      <w:r w:rsidRPr="00563006">
        <w:rPr>
          <w:rFonts w:ascii="Franklin Gothic Book" w:hAnsi="Franklin Gothic Book"/>
          <w:sz w:val="22"/>
          <w:szCs w:val="22"/>
        </w:rPr>
        <w:t xml:space="preserve">and the sensor(s) cleaned </w:t>
      </w:r>
      <w:r w:rsidRPr="00563006">
        <w:rPr>
          <w:rFonts w:ascii="Franklin Gothic Book" w:hAnsi="Franklin Gothic Book"/>
          <w:sz w:val="22"/>
          <w:szCs w:val="22"/>
          <w:u w:val="single"/>
        </w:rPr>
        <w:t>after</w:t>
      </w:r>
      <w:r w:rsidRPr="00563006">
        <w:rPr>
          <w:rFonts w:ascii="Franklin Gothic Book" w:hAnsi="Franklin Gothic Book"/>
          <w:sz w:val="22"/>
          <w:szCs w:val="22"/>
        </w:rPr>
        <w:t xml:space="preserve"> side-by-side multiprobe QC readings are taken.</w:t>
      </w:r>
      <w:r w:rsidR="00952C0D">
        <w:rPr>
          <w:rFonts w:ascii="Franklin Gothic Book" w:hAnsi="Franklin Gothic Book"/>
          <w:sz w:val="22"/>
          <w:szCs w:val="22"/>
        </w:rPr>
        <w:t xml:space="preserve">  If/when Hydrolabs are deployed, they can be periodically switched out with replacement Hydrolab loggers so that the </w:t>
      </w:r>
      <w:r w:rsidR="00440664">
        <w:rPr>
          <w:rFonts w:ascii="Franklin Gothic Book" w:hAnsi="Franklin Gothic Book"/>
          <w:sz w:val="22"/>
          <w:szCs w:val="22"/>
        </w:rPr>
        <w:t xml:space="preserve">replaced Hydrolab can be returned to the office </w:t>
      </w:r>
      <w:r w:rsidR="00632339">
        <w:rPr>
          <w:rFonts w:ascii="Franklin Gothic Book" w:hAnsi="Franklin Gothic Book"/>
          <w:sz w:val="22"/>
          <w:szCs w:val="22"/>
        </w:rPr>
        <w:t>to</w:t>
      </w:r>
      <w:r w:rsidR="00440664">
        <w:rPr>
          <w:rFonts w:ascii="Franklin Gothic Book" w:hAnsi="Franklin Gothic Book"/>
          <w:sz w:val="22"/>
          <w:szCs w:val="22"/>
        </w:rPr>
        <w:t xml:space="preserve"> download the data files.</w:t>
      </w:r>
    </w:p>
    <w:p w:rsidR="008F5E74" w:rsidRPr="00563006" w:rsidRDefault="00BB45B0" w:rsidP="008F5E74">
      <w:pPr>
        <w:pStyle w:val="Default"/>
        <w:rPr>
          <w:rFonts w:ascii="Franklin Gothic Book" w:hAnsi="Franklin Gothic Book"/>
          <w:color w:val="auto"/>
          <w:sz w:val="22"/>
          <w:szCs w:val="22"/>
        </w:rPr>
      </w:pPr>
      <w:r>
        <w:rPr>
          <w:rFonts w:ascii="Franklin Gothic Book" w:hAnsi="Franklin Gothic Book"/>
          <w:color w:val="auto"/>
          <w:sz w:val="22"/>
          <w:szCs w:val="22"/>
        </w:rPr>
        <w:t>Continuous air temperature data</w:t>
      </w:r>
      <w:r w:rsidR="00810CBB" w:rsidRPr="00810CBB">
        <w:rPr>
          <w:rFonts w:ascii="Franklin Gothic Book" w:hAnsi="Franklin Gothic Book"/>
          <w:color w:val="auto"/>
          <w:sz w:val="22"/>
          <w:szCs w:val="22"/>
        </w:rPr>
        <w:t xml:space="preserve"> will NOT be collected</w:t>
      </w:r>
      <w:r w:rsidR="00900D74">
        <w:rPr>
          <w:rFonts w:ascii="Franklin Gothic Book" w:hAnsi="Franklin Gothic Book"/>
          <w:color w:val="auto"/>
          <w:sz w:val="22"/>
          <w:szCs w:val="22"/>
        </w:rPr>
        <w:t>.</w:t>
      </w:r>
    </w:p>
    <w:p w:rsidR="009765AB" w:rsidRDefault="009765AB" w:rsidP="009765AB">
      <w:pPr>
        <w:pStyle w:val="Default"/>
        <w:rPr>
          <w:rFonts w:ascii="Franklin Gothic Book" w:hAnsi="Franklin Gothic Book"/>
          <w:sz w:val="22"/>
          <w:szCs w:val="22"/>
        </w:rPr>
      </w:pPr>
    </w:p>
    <w:p w:rsidR="00422AA1" w:rsidRPr="008F5E74" w:rsidRDefault="00422AA1" w:rsidP="009765AB">
      <w:pPr>
        <w:pStyle w:val="Default"/>
        <w:rPr>
          <w:rFonts w:ascii="Franklin Gothic Book" w:hAnsi="Franklin Gothic Book"/>
          <w:sz w:val="22"/>
          <w:szCs w:val="22"/>
        </w:rPr>
      </w:pPr>
    </w:p>
    <w:p w:rsidR="009765AB" w:rsidRPr="00940478" w:rsidRDefault="009765AB" w:rsidP="009765AB">
      <w:pPr>
        <w:pStyle w:val="Heading1"/>
        <w:spacing w:after="120"/>
        <w:rPr>
          <w:rFonts w:ascii="Franklin Gothic Book" w:hAnsi="Franklin Gothic Book"/>
          <w:caps/>
        </w:rPr>
      </w:pPr>
      <w:bookmarkStart w:id="9" w:name="_Toc483915592"/>
      <w:r w:rsidRPr="00940478">
        <w:rPr>
          <w:rFonts w:ascii="Franklin Gothic Book" w:hAnsi="Franklin Gothic Book"/>
          <w:caps/>
        </w:rPr>
        <w:t>Measurement Performance Criteria</w:t>
      </w:r>
      <w:bookmarkEnd w:id="9"/>
    </w:p>
    <w:p w:rsidR="00D065A8" w:rsidRDefault="00E32E73" w:rsidP="00E32E73">
      <w:pPr>
        <w:pStyle w:val="Default"/>
        <w:rPr>
          <w:rFonts w:ascii="Franklin Gothic Book" w:hAnsi="Franklin Gothic Book" w:cs="Times New Roman"/>
          <w:color w:val="auto"/>
          <w:sz w:val="22"/>
          <w:szCs w:val="22"/>
        </w:rPr>
      </w:pPr>
      <w:r w:rsidRPr="00E32E73">
        <w:rPr>
          <w:rFonts w:ascii="Franklin Gothic Book" w:hAnsi="Franklin Gothic Book"/>
          <w:color w:val="auto"/>
          <w:sz w:val="22"/>
          <w:szCs w:val="22"/>
        </w:rPr>
        <w:t>The measurement performance criteria for continuous temperature data (and for conductivity and dissolved oxygen, as applicable) are contained in WPP’s program QAPP, as follows:</w:t>
      </w:r>
      <w:r w:rsidR="001A2800">
        <w:rPr>
          <w:rFonts w:ascii="Franklin Gothic Book" w:hAnsi="Franklin Gothic Book" w:cs="Times New Roman"/>
          <w:color w:val="auto"/>
          <w:sz w:val="22"/>
          <w:szCs w:val="22"/>
        </w:rPr>
        <w:t xml:space="preserve">  </w:t>
      </w:r>
    </w:p>
    <w:p w:rsidR="004552BE" w:rsidRDefault="004552BE" w:rsidP="00E32E73">
      <w:pPr>
        <w:pStyle w:val="Default"/>
        <w:rPr>
          <w:rFonts w:ascii="Franklin Gothic Book" w:hAnsi="Franklin Gothic Book" w:cs="Times New Roman"/>
          <w:color w:val="auto"/>
          <w:sz w:val="22"/>
          <w:szCs w:val="22"/>
        </w:rPr>
      </w:pPr>
    </w:p>
    <w:p w:rsidR="00E32E73" w:rsidRPr="00E32E73" w:rsidRDefault="001A2800" w:rsidP="00E32E73">
      <w:pPr>
        <w:pStyle w:val="Default"/>
        <w:rPr>
          <w:rFonts w:ascii="Franklin Gothic Book" w:hAnsi="Franklin Gothic Book" w:cs="Times New Roman"/>
          <w:color w:val="auto"/>
          <w:sz w:val="22"/>
          <w:szCs w:val="22"/>
        </w:rPr>
      </w:pPr>
      <w:r>
        <w:rPr>
          <w:rFonts w:ascii="Franklin Gothic Book" w:hAnsi="Franklin Gothic Book" w:cs="Times New Roman"/>
          <w:color w:val="auto"/>
          <w:sz w:val="22"/>
          <w:szCs w:val="22"/>
        </w:rPr>
        <w:t>Table 7.  Data Quality Objectives</w:t>
      </w:r>
      <w:r w:rsidR="008224A7">
        <w:rPr>
          <w:rFonts w:ascii="Franklin Gothic Book" w:hAnsi="Franklin Gothic Book" w:cs="Times New Roman"/>
          <w:color w:val="auto"/>
          <w:sz w:val="22"/>
          <w:szCs w:val="22"/>
        </w:rPr>
        <w:t xml:space="preserve">  (DQO)</w:t>
      </w:r>
      <w:r w:rsidR="002A4CCE">
        <w:rPr>
          <w:rFonts w:ascii="Franklin Gothic Book" w:hAnsi="Franklin Gothic Book" w:cs="Times New Roman"/>
          <w:color w:val="auto"/>
          <w:sz w:val="22"/>
          <w:szCs w:val="22"/>
        </w:rPr>
        <w:t xml:space="preserve"> *</w:t>
      </w: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115" w:type="dxa"/>
        </w:tblCellMar>
        <w:tblLook w:val="0000" w:firstRow="0" w:lastRow="0" w:firstColumn="0" w:lastColumn="0" w:noHBand="0" w:noVBand="0"/>
      </w:tblPr>
      <w:tblGrid>
        <w:gridCol w:w="1350"/>
        <w:gridCol w:w="810"/>
        <w:gridCol w:w="1170"/>
        <w:gridCol w:w="1620"/>
        <w:gridCol w:w="3510"/>
        <w:gridCol w:w="1170"/>
      </w:tblGrid>
      <w:tr w:rsidR="00E32E73" w:rsidRPr="00E32E73" w:rsidTr="008224A7">
        <w:trPr>
          <w:cantSplit/>
          <w:trHeight w:val="773"/>
          <w:tblHeader/>
        </w:trPr>
        <w:tc>
          <w:tcPr>
            <w:tcW w:w="135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Analyte</w:t>
            </w:r>
          </w:p>
        </w:tc>
        <w:tc>
          <w:tcPr>
            <w:tcW w:w="81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Units</w:t>
            </w:r>
          </w:p>
        </w:tc>
        <w:tc>
          <w:tcPr>
            <w:tcW w:w="117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Expected Range (approx.)</w:t>
            </w:r>
          </w:p>
        </w:tc>
        <w:tc>
          <w:tcPr>
            <w:tcW w:w="162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Accuracy (+/-)</w:t>
            </w:r>
          </w:p>
        </w:tc>
        <w:tc>
          <w:tcPr>
            <w:tcW w:w="351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Overall Precision (RPD or other)</w:t>
            </w:r>
          </w:p>
        </w:tc>
        <w:tc>
          <w:tcPr>
            <w:tcW w:w="1170" w:type="dxa"/>
            <w:shd w:val="clear" w:color="auto" w:fill="BFBFBF"/>
            <w:vAlign w:val="center"/>
          </w:tcPr>
          <w:p w:rsidR="00E32E73" w:rsidRPr="008224A7" w:rsidRDefault="00E32E73" w:rsidP="00E32E73">
            <w:pPr>
              <w:spacing w:after="0" w:line="240" w:lineRule="auto"/>
              <w:rPr>
                <w:rFonts w:ascii="Franklin Gothic Book" w:hAnsi="Franklin Gothic Book"/>
                <w:b/>
                <w:sz w:val="20"/>
                <w:szCs w:val="20"/>
              </w:rPr>
            </w:pPr>
            <w:r w:rsidRPr="008224A7">
              <w:rPr>
                <w:rFonts w:ascii="Franklin Gothic Book" w:hAnsi="Franklin Gothic Book"/>
                <w:b/>
                <w:sz w:val="20"/>
                <w:szCs w:val="20"/>
              </w:rPr>
              <w:t>Resolution</w:t>
            </w:r>
          </w:p>
        </w:tc>
      </w:tr>
      <w:tr w:rsidR="00E32E73" w:rsidRPr="00E32E73" w:rsidTr="008224A7">
        <w:trPr>
          <w:cantSplit/>
          <w:trHeight w:val="827"/>
        </w:trPr>
        <w:tc>
          <w:tcPr>
            <w:tcW w:w="1350" w:type="dxa"/>
            <w:vAlign w:val="center"/>
          </w:tcPr>
          <w:p w:rsidR="00E32E73" w:rsidRPr="00E32E73" w:rsidRDefault="00E32E73" w:rsidP="00E32E73">
            <w:pPr>
              <w:spacing w:after="0" w:line="240" w:lineRule="auto"/>
              <w:rPr>
                <w:rFonts w:ascii="Franklin Gothic Book" w:hAnsi="Franklin Gothic Book"/>
                <w:sz w:val="20"/>
                <w:szCs w:val="20"/>
              </w:rPr>
            </w:pPr>
            <w:r>
              <w:rPr>
                <w:rFonts w:ascii="Franklin Gothic Book" w:hAnsi="Franklin Gothic Book"/>
                <w:sz w:val="20"/>
                <w:szCs w:val="20"/>
              </w:rPr>
              <w:t>Tempera</w:t>
            </w:r>
            <w:r w:rsidR="00940478">
              <w:rPr>
                <w:rFonts w:ascii="Franklin Gothic Book" w:hAnsi="Franklin Gothic Book"/>
                <w:sz w:val="20"/>
                <w:szCs w:val="20"/>
              </w:rPr>
              <w:t>t</w:t>
            </w:r>
            <w:r>
              <w:rPr>
                <w:rFonts w:ascii="Franklin Gothic Book" w:hAnsi="Franklin Gothic Book"/>
                <w:sz w:val="20"/>
                <w:szCs w:val="20"/>
              </w:rPr>
              <w:t>ure</w:t>
            </w:r>
          </w:p>
        </w:tc>
        <w:tc>
          <w:tcPr>
            <w:tcW w:w="81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°C</w:t>
            </w:r>
          </w:p>
        </w:tc>
        <w:tc>
          <w:tcPr>
            <w:tcW w:w="117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0-30</w:t>
            </w:r>
          </w:p>
        </w:tc>
        <w:tc>
          <w:tcPr>
            <w:tcW w:w="162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 xml:space="preserve">+/- 0.5°C </w:t>
            </w:r>
          </w:p>
        </w:tc>
        <w:tc>
          <w:tcPr>
            <w:tcW w:w="351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&lt; 0.5 difference when compared to side-by-side field readings using NIST-traceable probe (T)</w:t>
            </w:r>
          </w:p>
        </w:tc>
        <w:tc>
          <w:tcPr>
            <w:tcW w:w="117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0.1°C</w:t>
            </w:r>
          </w:p>
        </w:tc>
      </w:tr>
      <w:tr w:rsidR="00E32E73" w:rsidRPr="00E32E73" w:rsidTr="008224A7">
        <w:trPr>
          <w:cantSplit/>
          <w:trHeight w:val="800"/>
        </w:trPr>
        <w:tc>
          <w:tcPr>
            <w:tcW w:w="1350" w:type="dxa"/>
            <w:vAlign w:val="center"/>
          </w:tcPr>
          <w:p w:rsidR="00E32E73" w:rsidRPr="00E32E73" w:rsidRDefault="00E32E73" w:rsidP="00940478">
            <w:pPr>
              <w:spacing w:after="0" w:line="240" w:lineRule="auto"/>
              <w:rPr>
                <w:rFonts w:ascii="Franklin Gothic Book" w:hAnsi="Franklin Gothic Book"/>
                <w:sz w:val="20"/>
                <w:szCs w:val="20"/>
              </w:rPr>
            </w:pPr>
            <w:r>
              <w:rPr>
                <w:rFonts w:ascii="Franklin Gothic Book" w:hAnsi="Franklin Gothic Book"/>
                <w:sz w:val="20"/>
                <w:szCs w:val="20"/>
              </w:rPr>
              <w:t xml:space="preserve">Dissolved </w:t>
            </w:r>
            <w:r w:rsidR="00940478">
              <w:rPr>
                <w:rFonts w:ascii="Franklin Gothic Book" w:hAnsi="Franklin Gothic Book"/>
                <w:sz w:val="20"/>
                <w:szCs w:val="20"/>
              </w:rPr>
              <w:t>O</w:t>
            </w:r>
            <w:r>
              <w:rPr>
                <w:rFonts w:ascii="Franklin Gothic Book" w:hAnsi="Franklin Gothic Book"/>
                <w:sz w:val="20"/>
                <w:szCs w:val="20"/>
              </w:rPr>
              <w:t>xygen</w:t>
            </w:r>
          </w:p>
        </w:tc>
        <w:tc>
          <w:tcPr>
            <w:tcW w:w="81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mg/l</w:t>
            </w:r>
          </w:p>
        </w:tc>
        <w:tc>
          <w:tcPr>
            <w:tcW w:w="117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0-15</w:t>
            </w:r>
          </w:p>
        </w:tc>
        <w:tc>
          <w:tcPr>
            <w:tcW w:w="1620" w:type="dxa"/>
            <w:vAlign w:val="center"/>
          </w:tcPr>
          <w:p w:rsidR="00E32E73" w:rsidRPr="00E32E73" w:rsidRDefault="00E32E73" w:rsidP="00E32E73">
            <w:pPr>
              <w:spacing w:after="0" w:line="240" w:lineRule="auto"/>
              <w:rPr>
                <w:rFonts w:ascii="Franklin Gothic Book" w:hAnsi="Franklin Gothic Book"/>
                <w:sz w:val="20"/>
                <w:szCs w:val="20"/>
              </w:rPr>
            </w:pPr>
          </w:p>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+/- 0.5 mg/l</w:t>
            </w:r>
          </w:p>
          <w:p w:rsidR="00E32E73" w:rsidRPr="00E32E73" w:rsidRDefault="00E32E73" w:rsidP="00E32E73">
            <w:pPr>
              <w:spacing w:after="0" w:line="240" w:lineRule="auto"/>
              <w:rPr>
                <w:rFonts w:ascii="Franklin Gothic Book" w:hAnsi="Franklin Gothic Book"/>
                <w:sz w:val="20"/>
                <w:szCs w:val="20"/>
              </w:rPr>
            </w:pPr>
          </w:p>
        </w:tc>
        <w:tc>
          <w:tcPr>
            <w:tcW w:w="3510" w:type="dxa"/>
            <w:vAlign w:val="center"/>
          </w:tcPr>
          <w:p w:rsidR="00E32E73" w:rsidRPr="00E32E73" w:rsidRDefault="00E32E73" w:rsidP="00221FCB">
            <w:pPr>
              <w:spacing w:after="0" w:line="240" w:lineRule="auto"/>
              <w:rPr>
                <w:rFonts w:ascii="Franklin Gothic Book" w:hAnsi="Franklin Gothic Book"/>
                <w:sz w:val="20"/>
                <w:szCs w:val="20"/>
              </w:rPr>
            </w:pPr>
            <w:r w:rsidRPr="00E32E73">
              <w:rPr>
                <w:rFonts w:ascii="Franklin Gothic Book" w:hAnsi="Franklin Gothic Book"/>
                <w:sz w:val="20"/>
                <w:szCs w:val="20"/>
              </w:rPr>
              <w:t>&lt; 0.5 difference when compared to side-by-side field re</w:t>
            </w:r>
            <w:r w:rsidR="00221FCB">
              <w:rPr>
                <w:rFonts w:ascii="Franklin Gothic Book" w:hAnsi="Franklin Gothic Book"/>
                <w:sz w:val="20"/>
                <w:szCs w:val="20"/>
              </w:rPr>
              <w:t>adings using just-calibrated (D</w:t>
            </w:r>
            <w:r w:rsidRPr="00E32E73">
              <w:rPr>
                <w:rFonts w:ascii="Franklin Gothic Book" w:hAnsi="Franklin Gothic Book"/>
                <w:sz w:val="20"/>
                <w:szCs w:val="20"/>
              </w:rPr>
              <w:t xml:space="preserve">O) probe </w:t>
            </w:r>
          </w:p>
        </w:tc>
        <w:tc>
          <w:tcPr>
            <w:tcW w:w="1170" w:type="dxa"/>
            <w:vAlign w:val="center"/>
          </w:tcPr>
          <w:p w:rsidR="00E32E73" w:rsidRPr="00E32E73" w:rsidRDefault="00E32E73"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0.1 mg/l</w:t>
            </w:r>
          </w:p>
        </w:tc>
      </w:tr>
      <w:tr w:rsidR="002A4CCE" w:rsidRPr="00E32E73" w:rsidTr="008224A7">
        <w:trPr>
          <w:cantSplit/>
          <w:trHeight w:val="800"/>
        </w:trPr>
        <w:tc>
          <w:tcPr>
            <w:tcW w:w="1350" w:type="dxa"/>
            <w:vAlign w:val="center"/>
          </w:tcPr>
          <w:p w:rsidR="002A4CCE" w:rsidRDefault="002A4CCE" w:rsidP="002A4CCE">
            <w:pPr>
              <w:spacing w:after="0" w:line="240" w:lineRule="auto"/>
              <w:rPr>
                <w:rFonts w:ascii="Franklin Gothic Book" w:hAnsi="Franklin Gothic Book"/>
                <w:sz w:val="20"/>
                <w:szCs w:val="20"/>
              </w:rPr>
            </w:pPr>
            <w:r w:rsidRPr="00246F89">
              <w:rPr>
                <w:rFonts w:ascii="Franklin Gothic Book" w:hAnsi="Franklin Gothic Book" w:cs="Arial"/>
                <w:bCs/>
                <w:sz w:val="18"/>
                <w:szCs w:val="18"/>
              </w:rPr>
              <w:t>Conduct</w:t>
            </w:r>
            <w:r>
              <w:rPr>
                <w:rFonts w:ascii="Franklin Gothic Book" w:hAnsi="Franklin Gothic Book" w:cs="Arial"/>
                <w:bCs/>
                <w:sz w:val="18"/>
                <w:szCs w:val="18"/>
              </w:rPr>
              <w:t>ivity**</w:t>
            </w:r>
          </w:p>
        </w:tc>
        <w:tc>
          <w:tcPr>
            <w:tcW w:w="810" w:type="dxa"/>
            <w:vAlign w:val="center"/>
          </w:tcPr>
          <w:p w:rsidR="002A4CCE" w:rsidRPr="00246F89" w:rsidRDefault="002A4CCE" w:rsidP="00D37B61">
            <w:pPr>
              <w:pStyle w:val="BodyText"/>
              <w:rPr>
                <w:rFonts w:ascii="Franklin Gothic Book" w:hAnsi="Franklin Gothic Book" w:cs="Arial"/>
                <w:bCs/>
                <w:sz w:val="18"/>
                <w:szCs w:val="18"/>
              </w:rPr>
            </w:pPr>
            <w:r w:rsidRPr="00246F89">
              <w:rPr>
                <w:rFonts w:ascii="Franklin Gothic Book" w:hAnsi="Franklin Gothic Book" w:cs="Arial"/>
                <w:bCs/>
                <w:sz w:val="18"/>
                <w:szCs w:val="18"/>
              </w:rPr>
              <w:t>µS/cm</w:t>
            </w:r>
          </w:p>
        </w:tc>
        <w:tc>
          <w:tcPr>
            <w:tcW w:w="1170" w:type="dxa"/>
            <w:vAlign w:val="center"/>
          </w:tcPr>
          <w:p w:rsidR="002A4CCE" w:rsidRPr="00246F89" w:rsidRDefault="002A4CCE" w:rsidP="002A4CCE">
            <w:pPr>
              <w:pStyle w:val="BodyText"/>
              <w:rPr>
                <w:rFonts w:ascii="Franklin Gothic Book" w:hAnsi="Franklin Gothic Book" w:cs="Arial"/>
                <w:bCs/>
                <w:sz w:val="18"/>
                <w:szCs w:val="18"/>
              </w:rPr>
            </w:pPr>
            <w:r>
              <w:rPr>
                <w:rFonts w:ascii="Franklin Gothic Book" w:hAnsi="Franklin Gothic Book" w:cs="Arial"/>
                <w:bCs/>
                <w:sz w:val="18"/>
                <w:szCs w:val="18"/>
              </w:rPr>
              <w:t>50</w:t>
            </w:r>
            <w:r w:rsidRPr="00246F89">
              <w:rPr>
                <w:rFonts w:ascii="Franklin Gothic Book" w:hAnsi="Franklin Gothic Book" w:cs="Arial"/>
                <w:bCs/>
                <w:sz w:val="18"/>
                <w:szCs w:val="18"/>
              </w:rPr>
              <w:t>-</w:t>
            </w:r>
            <w:r>
              <w:rPr>
                <w:rFonts w:ascii="Franklin Gothic Book" w:hAnsi="Franklin Gothic Book" w:cs="Arial"/>
                <w:bCs/>
                <w:sz w:val="18"/>
                <w:szCs w:val="18"/>
              </w:rPr>
              <w:t>100</w:t>
            </w:r>
            <w:r w:rsidRPr="00246F89">
              <w:rPr>
                <w:rFonts w:ascii="Franklin Gothic Book" w:hAnsi="Franklin Gothic Book" w:cs="Arial"/>
                <w:bCs/>
                <w:sz w:val="18"/>
                <w:szCs w:val="18"/>
              </w:rPr>
              <w:t>0 (fresh)</w:t>
            </w:r>
          </w:p>
        </w:tc>
        <w:tc>
          <w:tcPr>
            <w:tcW w:w="1620" w:type="dxa"/>
            <w:vAlign w:val="center"/>
          </w:tcPr>
          <w:p w:rsidR="002A4CCE" w:rsidRPr="00246F89" w:rsidRDefault="002A4CCE" w:rsidP="00D37B61">
            <w:pPr>
              <w:pStyle w:val="BodyText"/>
              <w:rPr>
                <w:rFonts w:ascii="Franklin Gothic Book" w:hAnsi="Franklin Gothic Book" w:cs="Arial"/>
                <w:bCs/>
                <w:sz w:val="18"/>
                <w:szCs w:val="18"/>
              </w:rPr>
            </w:pPr>
            <w:r w:rsidRPr="00246F89">
              <w:rPr>
                <w:rFonts w:ascii="Franklin Gothic Book" w:hAnsi="Franklin Gothic Book" w:cs="Arial"/>
                <w:bCs/>
                <w:sz w:val="18"/>
                <w:szCs w:val="18"/>
              </w:rPr>
              <w:t xml:space="preserve">1% of range </w:t>
            </w:r>
          </w:p>
        </w:tc>
        <w:tc>
          <w:tcPr>
            <w:tcW w:w="3510" w:type="dxa"/>
            <w:vAlign w:val="center"/>
          </w:tcPr>
          <w:p w:rsidR="002A4CCE" w:rsidRPr="00246F89" w:rsidRDefault="002A4CCE" w:rsidP="00D37B61">
            <w:pPr>
              <w:pStyle w:val="BodyText"/>
              <w:rPr>
                <w:rFonts w:ascii="Franklin Gothic Book" w:hAnsi="Franklin Gothic Book" w:cs="Arial"/>
                <w:bCs/>
                <w:sz w:val="18"/>
                <w:szCs w:val="18"/>
              </w:rPr>
            </w:pPr>
            <w:r w:rsidRPr="00246F89">
              <w:rPr>
                <w:rFonts w:ascii="Franklin Gothic Book" w:hAnsi="Franklin Gothic Book" w:cs="Arial"/>
                <w:bCs/>
                <w:sz w:val="18"/>
                <w:szCs w:val="18"/>
              </w:rPr>
              <w:t>5%</w:t>
            </w:r>
          </w:p>
        </w:tc>
        <w:tc>
          <w:tcPr>
            <w:tcW w:w="1170" w:type="dxa"/>
            <w:vAlign w:val="center"/>
          </w:tcPr>
          <w:p w:rsidR="002A4CCE" w:rsidRPr="00246F89" w:rsidRDefault="002A4CCE" w:rsidP="00D37B61">
            <w:pPr>
              <w:pStyle w:val="BodyText"/>
              <w:rPr>
                <w:rFonts w:ascii="Franklin Gothic Book" w:hAnsi="Franklin Gothic Book" w:cs="Arial"/>
                <w:bCs/>
                <w:sz w:val="18"/>
                <w:szCs w:val="18"/>
              </w:rPr>
            </w:pPr>
            <w:r w:rsidRPr="00246F89">
              <w:rPr>
                <w:rFonts w:ascii="Franklin Gothic Book" w:hAnsi="Franklin Gothic Book" w:cs="Arial"/>
                <w:bCs/>
                <w:sz w:val="18"/>
                <w:szCs w:val="18"/>
              </w:rPr>
              <w:t>4 digits</w:t>
            </w:r>
          </w:p>
        </w:tc>
      </w:tr>
      <w:tr w:rsidR="002A4CCE" w:rsidRPr="00E32E73" w:rsidTr="008224A7">
        <w:trPr>
          <w:cantSplit/>
          <w:trHeight w:val="647"/>
        </w:trPr>
        <w:tc>
          <w:tcPr>
            <w:tcW w:w="1350" w:type="dxa"/>
            <w:vAlign w:val="center"/>
          </w:tcPr>
          <w:p w:rsidR="002A4CCE" w:rsidRPr="00E32E73" w:rsidRDefault="002A4CCE" w:rsidP="00E32E73">
            <w:pPr>
              <w:spacing w:after="0" w:line="240" w:lineRule="auto"/>
              <w:rPr>
                <w:rFonts w:ascii="Franklin Gothic Book" w:hAnsi="Franklin Gothic Book"/>
                <w:sz w:val="20"/>
                <w:szCs w:val="20"/>
              </w:rPr>
            </w:pPr>
            <w:r>
              <w:rPr>
                <w:rFonts w:ascii="Franklin Gothic Book" w:hAnsi="Franklin Gothic Book"/>
                <w:sz w:val="20"/>
                <w:szCs w:val="20"/>
              </w:rPr>
              <w:t>Time</w:t>
            </w:r>
          </w:p>
        </w:tc>
        <w:tc>
          <w:tcPr>
            <w:tcW w:w="810" w:type="dxa"/>
            <w:vAlign w:val="center"/>
          </w:tcPr>
          <w:p w:rsidR="002A4CCE" w:rsidRPr="00E32E73" w:rsidRDefault="002A4CCE" w:rsidP="00E32E73">
            <w:pPr>
              <w:spacing w:after="0" w:line="240" w:lineRule="auto"/>
              <w:rPr>
                <w:rFonts w:ascii="Franklin Gothic Book" w:hAnsi="Franklin Gothic Book"/>
                <w:sz w:val="20"/>
                <w:szCs w:val="20"/>
              </w:rPr>
            </w:pPr>
            <w:r>
              <w:rPr>
                <w:rFonts w:ascii="Franklin Gothic Book" w:hAnsi="Franklin Gothic Book"/>
                <w:sz w:val="20"/>
                <w:szCs w:val="20"/>
              </w:rPr>
              <w:t xml:space="preserve"> ---</w:t>
            </w:r>
          </w:p>
        </w:tc>
        <w:tc>
          <w:tcPr>
            <w:tcW w:w="1170" w:type="dxa"/>
            <w:vAlign w:val="center"/>
          </w:tcPr>
          <w:p w:rsidR="002A4CCE" w:rsidRPr="00E32E73" w:rsidRDefault="002A4CCE" w:rsidP="00E32E73">
            <w:pPr>
              <w:spacing w:after="0" w:line="240" w:lineRule="auto"/>
              <w:rPr>
                <w:rFonts w:ascii="Franklin Gothic Book" w:hAnsi="Franklin Gothic Book"/>
                <w:sz w:val="20"/>
                <w:szCs w:val="20"/>
              </w:rPr>
            </w:pPr>
            <w:r>
              <w:rPr>
                <w:rFonts w:ascii="Franklin Gothic Book" w:hAnsi="Franklin Gothic Book"/>
                <w:sz w:val="20"/>
                <w:szCs w:val="20"/>
              </w:rPr>
              <w:t xml:space="preserve"> ---</w:t>
            </w:r>
          </w:p>
        </w:tc>
        <w:tc>
          <w:tcPr>
            <w:tcW w:w="1620" w:type="dxa"/>
            <w:vAlign w:val="center"/>
          </w:tcPr>
          <w:p w:rsidR="002A4CCE" w:rsidRPr="00E32E73" w:rsidRDefault="002A4CCE" w:rsidP="00E32E73">
            <w:pPr>
              <w:spacing w:after="0" w:line="240" w:lineRule="auto"/>
              <w:rPr>
                <w:rFonts w:ascii="Franklin Gothic Book" w:hAnsi="Franklin Gothic Book"/>
                <w:sz w:val="20"/>
                <w:szCs w:val="20"/>
              </w:rPr>
            </w:pPr>
            <w:r w:rsidRPr="00E32E73">
              <w:rPr>
                <w:rFonts w:ascii="Franklin Gothic Book" w:hAnsi="Franklin Gothic Book"/>
                <w:sz w:val="20"/>
                <w:szCs w:val="20"/>
              </w:rPr>
              <w:t>± 1 minute per month (vs. NIST clock)</w:t>
            </w:r>
          </w:p>
        </w:tc>
        <w:tc>
          <w:tcPr>
            <w:tcW w:w="3510" w:type="dxa"/>
            <w:vAlign w:val="center"/>
          </w:tcPr>
          <w:p w:rsidR="002A4CCE" w:rsidRPr="00E32E73" w:rsidRDefault="002A4CCE" w:rsidP="00E32E73">
            <w:pPr>
              <w:spacing w:after="0" w:line="240" w:lineRule="auto"/>
              <w:rPr>
                <w:rFonts w:ascii="Franklin Gothic Book" w:hAnsi="Franklin Gothic Book"/>
                <w:sz w:val="20"/>
                <w:szCs w:val="20"/>
              </w:rPr>
            </w:pPr>
            <w:r>
              <w:rPr>
                <w:rFonts w:ascii="Franklin Gothic Book" w:hAnsi="Franklin Gothic Book"/>
                <w:sz w:val="20"/>
                <w:szCs w:val="20"/>
              </w:rPr>
              <w:t xml:space="preserve"> ---</w:t>
            </w:r>
          </w:p>
        </w:tc>
        <w:tc>
          <w:tcPr>
            <w:tcW w:w="1170" w:type="dxa"/>
            <w:vAlign w:val="center"/>
          </w:tcPr>
          <w:p w:rsidR="002A4CCE" w:rsidRPr="00E32E73" w:rsidRDefault="002A4CCE" w:rsidP="00E32E73">
            <w:pPr>
              <w:spacing w:after="0" w:line="240" w:lineRule="auto"/>
              <w:rPr>
                <w:rFonts w:ascii="Franklin Gothic Book" w:hAnsi="Franklin Gothic Book"/>
                <w:sz w:val="20"/>
                <w:szCs w:val="20"/>
              </w:rPr>
            </w:pPr>
            <w:r>
              <w:rPr>
                <w:rFonts w:ascii="Franklin Gothic Book" w:hAnsi="Franklin Gothic Book"/>
                <w:sz w:val="20"/>
                <w:szCs w:val="20"/>
              </w:rPr>
              <w:t xml:space="preserve"> ---</w:t>
            </w:r>
          </w:p>
        </w:tc>
      </w:tr>
      <w:tr w:rsidR="008224A7" w:rsidRPr="00E32E73" w:rsidTr="008224A7">
        <w:trPr>
          <w:cantSplit/>
          <w:trHeight w:val="20"/>
        </w:trPr>
        <w:tc>
          <w:tcPr>
            <w:tcW w:w="9630" w:type="dxa"/>
            <w:gridSpan w:val="6"/>
            <w:vAlign w:val="center"/>
          </w:tcPr>
          <w:p w:rsidR="008224A7" w:rsidRPr="00940478" w:rsidRDefault="008224A7" w:rsidP="008224A7">
            <w:pPr>
              <w:pStyle w:val="CM16"/>
              <w:spacing w:after="0"/>
              <w:ind w:left="540" w:hanging="360"/>
              <w:rPr>
                <w:rFonts w:ascii="Franklin Gothic Book" w:hAnsi="Franklin Gothic Book" w:cs="Times New Roman"/>
                <w:sz w:val="18"/>
                <w:szCs w:val="18"/>
              </w:rPr>
            </w:pPr>
            <w:r w:rsidRPr="00940478">
              <w:rPr>
                <w:rFonts w:ascii="Franklin Gothic Book" w:hAnsi="Franklin Gothic Book" w:cs="Times New Roman"/>
                <w:sz w:val="18"/>
                <w:szCs w:val="18"/>
              </w:rPr>
              <w:t xml:space="preserve">* Criteria are project </w:t>
            </w:r>
            <w:r>
              <w:rPr>
                <w:rFonts w:ascii="Franklin Gothic Book" w:hAnsi="Franklin Gothic Book" w:cs="Times New Roman"/>
                <w:sz w:val="18"/>
                <w:szCs w:val="18"/>
              </w:rPr>
              <w:t>DQOs</w:t>
            </w:r>
            <w:r w:rsidRPr="00940478">
              <w:rPr>
                <w:rFonts w:ascii="Franklin Gothic Book" w:hAnsi="Franklin Gothic Book" w:cs="Times New Roman"/>
                <w:sz w:val="18"/>
                <w:szCs w:val="18"/>
              </w:rPr>
              <w:t>, which allow for additional acceptable uncertainty beyond manufacturer’s specifications</w:t>
            </w:r>
          </w:p>
          <w:p w:rsidR="008224A7" w:rsidRDefault="008224A7" w:rsidP="008224A7">
            <w:pPr>
              <w:pStyle w:val="Default"/>
              <w:ind w:left="540" w:hanging="360"/>
              <w:rPr>
                <w:rFonts w:ascii="Franklin Gothic Book" w:hAnsi="Franklin Gothic Book"/>
                <w:sz w:val="20"/>
                <w:szCs w:val="20"/>
              </w:rPr>
            </w:pPr>
            <w:r w:rsidRPr="00940478">
              <w:rPr>
                <w:rFonts w:ascii="Franklin Gothic Book" w:hAnsi="Franklin Gothic Book"/>
                <w:sz w:val="18"/>
                <w:szCs w:val="18"/>
              </w:rPr>
              <w:t xml:space="preserve">** Conductivity DQOs provided since </w:t>
            </w:r>
            <w:r>
              <w:rPr>
                <w:rFonts w:ascii="Franklin Gothic Book" w:hAnsi="Franklin Gothic Book"/>
                <w:sz w:val="18"/>
                <w:szCs w:val="18"/>
              </w:rPr>
              <w:t xml:space="preserve">quality-controlled deployment </w:t>
            </w:r>
            <w:r w:rsidRPr="00940478">
              <w:rPr>
                <w:rFonts w:ascii="Franklin Gothic Book" w:hAnsi="Franklin Gothic Book"/>
                <w:sz w:val="18"/>
                <w:szCs w:val="18"/>
              </w:rPr>
              <w:t>data</w:t>
            </w:r>
            <w:r>
              <w:rPr>
                <w:rFonts w:ascii="Franklin Gothic Book" w:hAnsi="Franklin Gothic Book"/>
                <w:sz w:val="18"/>
                <w:szCs w:val="18"/>
              </w:rPr>
              <w:t xml:space="preserve"> using a conductivity logger can be used to determine</w:t>
            </w:r>
            <w:r w:rsidRPr="00940478">
              <w:rPr>
                <w:rFonts w:ascii="Franklin Gothic Book" w:hAnsi="Franklin Gothic Book"/>
                <w:sz w:val="18"/>
                <w:szCs w:val="18"/>
              </w:rPr>
              <w:t xml:space="preserve"> </w:t>
            </w:r>
            <w:r>
              <w:rPr>
                <w:rFonts w:ascii="Franklin Gothic Book" w:hAnsi="Franklin Gothic Book"/>
                <w:sz w:val="18"/>
                <w:szCs w:val="18"/>
              </w:rPr>
              <w:t>chloride levels (by regression), in addition to o</w:t>
            </w:r>
            <w:r w:rsidRPr="00940478">
              <w:rPr>
                <w:rFonts w:ascii="Franklin Gothic Book" w:hAnsi="Franklin Gothic Book"/>
                <w:sz w:val="18"/>
                <w:szCs w:val="18"/>
              </w:rPr>
              <w:t>ut-of-water condition</w:t>
            </w:r>
            <w:r>
              <w:rPr>
                <w:rFonts w:ascii="Franklin Gothic Book" w:hAnsi="Franklin Gothic Book"/>
                <w:sz w:val="18"/>
                <w:szCs w:val="18"/>
              </w:rPr>
              <w:t>s</w:t>
            </w:r>
            <w:r w:rsidRPr="00940478">
              <w:rPr>
                <w:rFonts w:ascii="Franklin Gothic Book" w:hAnsi="Franklin Gothic Book"/>
                <w:sz w:val="18"/>
                <w:szCs w:val="18"/>
              </w:rPr>
              <w:t xml:space="preserve"> </w:t>
            </w:r>
          </w:p>
        </w:tc>
      </w:tr>
    </w:tbl>
    <w:p w:rsidR="00E32E73" w:rsidRPr="00940478" w:rsidRDefault="00E32E73" w:rsidP="008224A7">
      <w:pPr>
        <w:pStyle w:val="CM16"/>
        <w:spacing w:after="0"/>
        <w:ind w:left="540" w:hanging="360"/>
        <w:rPr>
          <w:rFonts w:ascii="Franklin Gothic Book" w:hAnsi="Franklin Gothic Book"/>
          <w:sz w:val="18"/>
          <w:szCs w:val="18"/>
        </w:rPr>
      </w:pPr>
      <w:r w:rsidRPr="00E32E73">
        <w:rPr>
          <w:rFonts w:ascii="Franklin Gothic Book" w:hAnsi="Franklin Gothic Book" w:cs="Times New Roman"/>
        </w:rPr>
        <w:t xml:space="preserve"> </w:t>
      </w:r>
    </w:p>
    <w:p w:rsidR="009765AB" w:rsidRDefault="009765AB" w:rsidP="009765AB">
      <w:pPr>
        <w:pStyle w:val="Heading1"/>
        <w:spacing w:after="120"/>
        <w:rPr>
          <w:rFonts w:ascii="Franklin Gothic Book" w:hAnsi="Franklin Gothic Book"/>
        </w:rPr>
      </w:pPr>
    </w:p>
    <w:p w:rsidR="009765AB" w:rsidRPr="00940478" w:rsidRDefault="009765AB" w:rsidP="009765AB">
      <w:pPr>
        <w:pStyle w:val="Heading1"/>
        <w:spacing w:after="120"/>
        <w:rPr>
          <w:rFonts w:ascii="Franklin Gothic Book" w:hAnsi="Franklin Gothic Book"/>
          <w:caps/>
        </w:rPr>
      </w:pPr>
      <w:bookmarkStart w:id="10" w:name="_Toc483915593"/>
      <w:r w:rsidRPr="00940478">
        <w:rPr>
          <w:rFonts w:ascii="Franklin Gothic Book" w:hAnsi="Franklin Gothic Book"/>
          <w:caps/>
        </w:rPr>
        <w:t>Quality Assurance</w:t>
      </w:r>
      <w:bookmarkEnd w:id="10"/>
    </w:p>
    <w:p w:rsidR="00810CBB" w:rsidRDefault="009765AB" w:rsidP="009765AB">
      <w:pPr>
        <w:pStyle w:val="Default"/>
        <w:rPr>
          <w:rFonts w:ascii="Franklin Gothic Book" w:hAnsi="Franklin Gothic Book"/>
          <w:sz w:val="22"/>
          <w:szCs w:val="22"/>
        </w:rPr>
      </w:pPr>
      <w:r w:rsidRPr="00A321A4">
        <w:rPr>
          <w:rFonts w:ascii="Franklin Gothic Book" w:hAnsi="Franklin Gothic Book"/>
          <w:sz w:val="22"/>
          <w:szCs w:val="22"/>
        </w:rPr>
        <w:t xml:space="preserve">The temperature network monitoring </w:t>
      </w:r>
      <w:r w:rsidR="00BB45B0">
        <w:rPr>
          <w:rFonts w:ascii="Franklin Gothic Book" w:hAnsi="Franklin Gothic Book"/>
          <w:sz w:val="22"/>
          <w:szCs w:val="22"/>
        </w:rPr>
        <w:t xml:space="preserve">project </w:t>
      </w:r>
      <w:r w:rsidRPr="00A321A4">
        <w:rPr>
          <w:rFonts w:ascii="Franklin Gothic Book" w:hAnsi="Franklin Gothic Book"/>
          <w:sz w:val="22"/>
          <w:szCs w:val="22"/>
        </w:rPr>
        <w:t>will follow applicable procedures, guidelines and criteria set forth in WPP’s program QAPP (CN 460.0) and SOP for continuous temperature data collection (CN 103.1)</w:t>
      </w:r>
      <w:r w:rsidR="00482528">
        <w:rPr>
          <w:rFonts w:ascii="Franklin Gothic Book" w:hAnsi="Franklin Gothic Book"/>
          <w:sz w:val="22"/>
          <w:szCs w:val="22"/>
        </w:rPr>
        <w:t xml:space="preserve"> (MassDEP 2003)</w:t>
      </w:r>
      <w:r w:rsidRPr="00A321A4">
        <w:rPr>
          <w:rFonts w:ascii="Franklin Gothic Book" w:hAnsi="Franklin Gothic Book"/>
          <w:sz w:val="22"/>
          <w:szCs w:val="22"/>
        </w:rPr>
        <w:t xml:space="preserve">.  </w:t>
      </w:r>
    </w:p>
    <w:p w:rsidR="00810CBB" w:rsidRDefault="00810CBB" w:rsidP="009765AB">
      <w:pPr>
        <w:pStyle w:val="Default"/>
        <w:rPr>
          <w:rFonts w:ascii="Franklin Gothic Book" w:hAnsi="Franklin Gothic Book"/>
          <w:sz w:val="22"/>
          <w:szCs w:val="22"/>
        </w:rPr>
      </w:pPr>
    </w:p>
    <w:p w:rsidR="009765AB" w:rsidRDefault="009765AB" w:rsidP="009765AB">
      <w:pPr>
        <w:pStyle w:val="Default"/>
        <w:rPr>
          <w:rFonts w:ascii="Franklin Gothic Book" w:hAnsi="Franklin Gothic Book"/>
          <w:sz w:val="22"/>
          <w:szCs w:val="22"/>
        </w:rPr>
      </w:pPr>
      <w:r>
        <w:rPr>
          <w:rFonts w:ascii="Franklin Gothic Book" w:hAnsi="Franklin Gothic Book"/>
          <w:sz w:val="22"/>
          <w:szCs w:val="22"/>
        </w:rPr>
        <w:t>Quality control measures will include:</w:t>
      </w:r>
    </w:p>
    <w:p w:rsidR="009765AB" w:rsidRDefault="009765AB" w:rsidP="009765AB">
      <w:pPr>
        <w:pStyle w:val="Default"/>
        <w:numPr>
          <w:ilvl w:val="0"/>
          <w:numId w:val="18"/>
        </w:numPr>
        <w:rPr>
          <w:rFonts w:ascii="Franklin Gothic Book" w:hAnsi="Franklin Gothic Book"/>
          <w:sz w:val="22"/>
          <w:szCs w:val="22"/>
        </w:rPr>
      </w:pPr>
      <w:r>
        <w:rPr>
          <w:rFonts w:ascii="Franklin Gothic Book" w:hAnsi="Franklin Gothic Book"/>
          <w:sz w:val="22"/>
          <w:szCs w:val="22"/>
        </w:rPr>
        <w:t xml:space="preserve">Collection of co-located, simultaneous temperature (and for DO, as applicable) measurements using </w:t>
      </w:r>
      <w:r w:rsidR="002741FA">
        <w:rPr>
          <w:rFonts w:ascii="Franklin Gothic Book" w:hAnsi="Franklin Gothic Book"/>
          <w:sz w:val="22"/>
          <w:szCs w:val="22"/>
        </w:rPr>
        <w:t>National Institute of Standards and Technology (</w:t>
      </w:r>
      <w:r>
        <w:rPr>
          <w:rFonts w:ascii="Franklin Gothic Book" w:hAnsi="Franklin Gothic Book"/>
          <w:sz w:val="22"/>
          <w:szCs w:val="22"/>
        </w:rPr>
        <w:t>NIST</w:t>
      </w:r>
      <w:r w:rsidR="002741FA">
        <w:rPr>
          <w:rFonts w:ascii="Franklin Gothic Book" w:hAnsi="Franklin Gothic Book"/>
          <w:sz w:val="22"/>
          <w:szCs w:val="22"/>
        </w:rPr>
        <w:t>)</w:t>
      </w:r>
      <w:r>
        <w:rPr>
          <w:rFonts w:ascii="Franklin Gothic Book" w:hAnsi="Franklin Gothic Book"/>
          <w:sz w:val="22"/>
          <w:szCs w:val="22"/>
        </w:rPr>
        <w:t>-traceable field thermometers (and calibrated multiprobes for DO).  Approx.</w:t>
      </w:r>
      <w:r w:rsidR="006D4730">
        <w:rPr>
          <w:rFonts w:ascii="Franklin Gothic Book" w:hAnsi="Franklin Gothic Book"/>
          <w:sz w:val="22"/>
          <w:szCs w:val="22"/>
        </w:rPr>
        <w:t xml:space="preserve"> every 6-8 weeks</w:t>
      </w:r>
      <w:r>
        <w:rPr>
          <w:rFonts w:ascii="Franklin Gothic Book" w:hAnsi="Franklin Gothic Book"/>
          <w:sz w:val="22"/>
          <w:szCs w:val="22"/>
        </w:rPr>
        <w:t>.</w:t>
      </w:r>
    </w:p>
    <w:p w:rsidR="009765AB" w:rsidRDefault="009765AB" w:rsidP="009765AB">
      <w:pPr>
        <w:pStyle w:val="Default"/>
        <w:numPr>
          <w:ilvl w:val="0"/>
          <w:numId w:val="18"/>
        </w:numPr>
        <w:rPr>
          <w:rFonts w:ascii="Franklin Gothic Book" w:hAnsi="Franklin Gothic Book"/>
          <w:sz w:val="22"/>
          <w:szCs w:val="22"/>
        </w:rPr>
      </w:pPr>
      <w:r>
        <w:rPr>
          <w:rFonts w:ascii="Franklin Gothic Book" w:hAnsi="Franklin Gothic Book"/>
          <w:sz w:val="22"/>
          <w:szCs w:val="22"/>
        </w:rPr>
        <w:t>Pre-deployment checks on logger accuracy (vs. NIST-traceable</w:t>
      </w:r>
      <w:r w:rsidR="00EC2660">
        <w:rPr>
          <w:rFonts w:ascii="Franklin Gothic Book" w:hAnsi="Franklin Gothic Book"/>
          <w:sz w:val="22"/>
          <w:szCs w:val="22"/>
        </w:rPr>
        <w:t xml:space="preserve"> thermometer</w:t>
      </w:r>
      <w:r>
        <w:rPr>
          <w:rFonts w:ascii="Franklin Gothic Book" w:hAnsi="Franklin Gothic Book"/>
          <w:sz w:val="22"/>
          <w:szCs w:val="22"/>
        </w:rPr>
        <w:t>) at near 0.0 deg. C (ice water) and expected maxima (25-30 deg. C)</w:t>
      </w:r>
    </w:p>
    <w:p w:rsidR="009765AB" w:rsidRDefault="009765AB" w:rsidP="009765AB">
      <w:pPr>
        <w:pStyle w:val="Default"/>
        <w:numPr>
          <w:ilvl w:val="0"/>
          <w:numId w:val="18"/>
        </w:numPr>
        <w:rPr>
          <w:rFonts w:ascii="Franklin Gothic Book" w:hAnsi="Franklin Gothic Book"/>
          <w:sz w:val="22"/>
          <w:szCs w:val="22"/>
        </w:rPr>
      </w:pPr>
      <w:r>
        <w:rPr>
          <w:rFonts w:ascii="Franklin Gothic Book" w:hAnsi="Franklin Gothic Book"/>
          <w:sz w:val="22"/>
          <w:szCs w:val="22"/>
        </w:rPr>
        <w:t>Post-deployment checks on logger accuracy (vs. NIST-traceable</w:t>
      </w:r>
      <w:r w:rsidR="00EC2660">
        <w:rPr>
          <w:rFonts w:ascii="Franklin Gothic Book" w:hAnsi="Franklin Gothic Book"/>
          <w:sz w:val="22"/>
          <w:szCs w:val="22"/>
        </w:rPr>
        <w:t xml:space="preserve"> thermometer</w:t>
      </w:r>
      <w:r>
        <w:rPr>
          <w:rFonts w:ascii="Franklin Gothic Book" w:hAnsi="Franklin Gothic Book"/>
          <w:sz w:val="22"/>
          <w:szCs w:val="22"/>
        </w:rPr>
        <w:t xml:space="preserve">) </w:t>
      </w:r>
    </w:p>
    <w:p w:rsidR="009765AB" w:rsidRPr="00440664" w:rsidRDefault="009765AB" w:rsidP="009765AB">
      <w:pPr>
        <w:pStyle w:val="Default"/>
        <w:rPr>
          <w:sz w:val="22"/>
          <w:szCs w:val="22"/>
        </w:rPr>
      </w:pPr>
    </w:p>
    <w:p w:rsidR="00440664" w:rsidRPr="00440664" w:rsidRDefault="00440664" w:rsidP="00440664">
      <w:pPr>
        <w:pStyle w:val="CM16"/>
        <w:spacing w:line="276" w:lineRule="atLeast"/>
        <w:rPr>
          <w:rFonts w:ascii="Franklin Gothic Book" w:hAnsi="Franklin Gothic Book" w:cs="Times New Roman"/>
          <w:sz w:val="22"/>
          <w:szCs w:val="22"/>
        </w:rPr>
      </w:pPr>
      <w:r w:rsidRPr="00440664">
        <w:rPr>
          <w:rFonts w:ascii="Franklin Gothic Book" w:hAnsi="Franklin Gothic Book" w:cs="Times New Roman"/>
          <w:sz w:val="22"/>
          <w:szCs w:val="22"/>
        </w:rPr>
        <w:t xml:space="preserve">Accuracy and Precision:  The accuracy and precision of each temperature logger is verified through both pre- and post-deployment checks. All temperature loggers that fail to meet the instrument accuracy will be checked a second time, and loggers that fail a second pre-deployment check will not be used.  </w:t>
      </w:r>
    </w:p>
    <w:p w:rsidR="00440664" w:rsidRPr="00440664" w:rsidRDefault="00440664" w:rsidP="00440664">
      <w:pPr>
        <w:pStyle w:val="CM16"/>
        <w:rPr>
          <w:rFonts w:ascii="Franklin Gothic Book" w:hAnsi="Franklin Gothic Book"/>
          <w:sz w:val="22"/>
          <w:szCs w:val="22"/>
        </w:rPr>
      </w:pPr>
      <w:r w:rsidRPr="00440664">
        <w:rPr>
          <w:rFonts w:ascii="Franklin Gothic Book" w:hAnsi="Franklin Gothic Book"/>
          <w:bCs/>
          <w:sz w:val="22"/>
          <w:szCs w:val="22"/>
        </w:rPr>
        <w:t xml:space="preserve">Representativeness: </w:t>
      </w:r>
      <w:r w:rsidRPr="00440664">
        <w:rPr>
          <w:rFonts w:ascii="Franklin Gothic Book" w:hAnsi="Franklin Gothic Book" w:cs="Times New Roman"/>
          <w:sz w:val="22"/>
          <w:szCs w:val="22"/>
        </w:rPr>
        <w:t>The continuo</w:t>
      </w:r>
      <w:r w:rsidR="00BB45B0">
        <w:rPr>
          <w:rFonts w:ascii="Franklin Gothic Book" w:hAnsi="Franklin Gothic Book" w:cs="Times New Roman"/>
          <w:sz w:val="22"/>
          <w:szCs w:val="22"/>
        </w:rPr>
        <w:t>us temperature data collected through this project are</w:t>
      </w:r>
      <w:r w:rsidRPr="00440664">
        <w:rPr>
          <w:rFonts w:ascii="Franklin Gothic Book" w:hAnsi="Franklin Gothic Book" w:cs="Times New Roman"/>
          <w:sz w:val="22"/>
          <w:szCs w:val="22"/>
        </w:rPr>
        <w:t xml:space="preserve"> considered to be generally representative of the stream reach being sampled</w:t>
      </w:r>
      <w:r w:rsidR="00BB45B0">
        <w:rPr>
          <w:rFonts w:ascii="Franklin Gothic Book" w:hAnsi="Franklin Gothic Book" w:cs="Times New Roman"/>
          <w:sz w:val="22"/>
          <w:szCs w:val="22"/>
        </w:rPr>
        <w:t>, as long as</w:t>
      </w:r>
      <w:r w:rsidRPr="00440664">
        <w:rPr>
          <w:rFonts w:ascii="Franklin Gothic Book" w:hAnsi="Franklin Gothic Book" w:cs="Times New Roman"/>
          <w:sz w:val="22"/>
          <w:szCs w:val="22"/>
        </w:rPr>
        <w:t xml:space="preserve"> standard </w:t>
      </w:r>
      <w:r w:rsidRPr="00440664">
        <w:rPr>
          <w:rFonts w:ascii="Franklin Gothic Book" w:hAnsi="Franklin Gothic Book"/>
          <w:sz w:val="22"/>
          <w:szCs w:val="22"/>
        </w:rPr>
        <w:t xml:space="preserve">procedures </w:t>
      </w:r>
      <w:r w:rsidR="00BB45B0">
        <w:rPr>
          <w:rFonts w:ascii="Franklin Gothic Book" w:hAnsi="Franklin Gothic Book"/>
          <w:sz w:val="22"/>
          <w:szCs w:val="22"/>
        </w:rPr>
        <w:t>for</w:t>
      </w:r>
      <w:r w:rsidRPr="00440664">
        <w:rPr>
          <w:rFonts w:ascii="Franklin Gothic Book" w:hAnsi="Franklin Gothic Book"/>
          <w:sz w:val="22"/>
          <w:szCs w:val="22"/>
        </w:rPr>
        <w:t xml:space="preserve"> site selection and deployment methods are followed</w:t>
      </w:r>
      <w:r w:rsidR="00BB45B0">
        <w:rPr>
          <w:rFonts w:ascii="Franklin Gothic Book" w:hAnsi="Franklin Gothic Book"/>
          <w:sz w:val="22"/>
          <w:szCs w:val="22"/>
        </w:rPr>
        <w:t>,</w:t>
      </w:r>
      <w:r w:rsidRPr="00440664">
        <w:rPr>
          <w:rFonts w:ascii="Franklin Gothic Book" w:hAnsi="Franklin Gothic Book"/>
          <w:sz w:val="22"/>
          <w:szCs w:val="22"/>
        </w:rPr>
        <w:t xml:space="preserve"> and </w:t>
      </w:r>
      <w:r w:rsidR="00BB45B0">
        <w:rPr>
          <w:rFonts w:ascii="Franklin Gothic Book" w:hAnsi="Franklin Gothic Book"/>
          <w:sz w:val="22"/>
          <w:szCs w:val="22"/>
        </w:rPr>
        <w:t xml:space="preserve">the data are </w:t>
      </w:r>
      <w:r w:rsidRPr="00440664">
        <w:rPr>
          <w:rFonts w:ascii="Franklin Gothic Book" w:hAnsi="Franklin Gothic Book"/>
          <w:sz w:val="22"/>
          <w:szCs w:val="22"/>
        </w:rPr>
        <w:t xml:space="preserve">not affected by anomalous or complicating factors such as the effects of direct solar radiation or out-of-water conditions. </w:t>
      </w:r>
    </w:p>
    <w:p w:rsidR="00440664" w:rsidRPr="00440664" w:rsidRDefault="00440664" w:rsidP="00440664">
      <w:pPr>
        <w:pStyle w:val="CM16"/>
        <w:rPr>
          <w:rFonts w:ascii="Franklin Gothic Book" w:hAnsi="Franklin Gothic Book" w:cs="Times New Roman"/>
          <w:sz w:val="22"/>
          <w:szCs w:val="22"/>
        </w:rPr>
      </w:pPr>
      <w:r w:rsidRPr="00440664">
        <w:rPr>
          <w:rFonts w:ascii="Franklin Gothic Book" w:hAnsi="Franklin Gothic Book"/>
          <w:bCs/>
          <w:sz w:val="22"/>
          <w:szCs w:val="22"/>
        </w:rPr>
        <w:t>Comparability:  M</w:t>
      </w:r>
      <w:r w:rsidRPr="00440664">
        <w:rPr>
          <w:rFonts w:ascii="Franklin Gothic Book" w:hAnsi="Franklin Gothic Book" w:cs="Times New Roman"/>
          <w:sz w:val="22"/>
          <w:szCs w:val="22"/>
        </w:rPr>
        <w:t>easurements and procedures will be documented so that the data can be compared to similar data co</w:t>
      </w:r>
      <w:r w:rsidR="00BB45B0">
        <w:rPr>
          <w:rFonts w:ascii="Franklin Gothic Book" w:hAnsi="Franklin Gothic Book" w:cs="Times New Roman"/>
          <w:sz w:val="22"/>
          <w:szCs w:val="22"/>
        </w:rPr>
        <w:t>llected using accepted industry-</w:t>
      </w:r>
      <w:r w:rsidRPr="00440664">
        <w:rPr>
          <w:rFonts w:ascii="Franklin Gothic Book" w:hAnsi="Franklin Gothic Book" w:cs="Times New Roman"/>
          <w:sz w:val="22"/>
          <w:szCs w:val="22"/>
        </w:rPr>
        <w:t xml:space="preserve">standard techniques.  </w:t>
      </w:r>
    </w:p>
    <w:p w:rsidR="00440664" w:rsidRPr="00D065A8" w:rsidRDefault="00440664" w:rsidP="00440664">
      <w:pPr>
        <w:pStyle w:val="CM16"/>
        <w:rPr>
          <w:rFonts w:ascii="Franklin Gothic Book" w:hAnsi="Franklin Gothic Book"/>
          <w:bCs/>
          <w:sz w:val="22"/>
          <w:szCs w:val="22"/>
        </w:rPr>
      </w:pPr>
      <w:r w:rsidRPr="00440664">
        <w:rPr>
          <w:rFonts w:ascii="Franklin Gothic Book" w:hAnsi="Franklin Gothic Book"/>
          <w:bCs/>
          <w:sz w:val="22"/>
          <w:szCs w:val="22"/>
        </w:rPr>
        <w:t>Completeness:  Data completeness will be</w:t>
      </w:r>
      <w:r w:rsidR="00BB45B0">
        <w:rPr>
          <w:rFonts w:ascii="Franklin Gothic Book" w:hAnsi="Franklin Gothic Book"/>
          <w:bCs/>
          <w:sz w:val="22"/>
          <w:szCs w:val="22"/>
        </w:rPr>
        <w:t xml:space="preserve"> maximized through good sampling project</w:t>
      </w:r>
      <w:r w:rsidRPr="00440664">
        <w:rPr>
          <w:rFonts w:ascii="Franklin Gothic Book" w:hAnsi="Franklin Gothic Book"/>
          <w:bCs/>
          <w:sz w:val="22"/>
          <w:szCs w:val="22"/>
        </w:rPr>
        <w:t xml:space="preserve"> design, well-planned and organized survey schedules, effective deployments that minimize the likelihood of out-of-water </w:t>
      </w:r>
      <w:r w:rsidRPr="00D065A8">
        <w:rPr>
          <w:rFonts w:ascii="Franklin Gothic Book" w:hAnsi="Franklin Gothic Book"/>
          <w:bCs/>
          <w:sz w:val="22"/>
          <w:szCs w:val="22"/>
        </w:rPr>
        <w:t xml:space="preserve">conditions, care for equipment and other measures that ensure the </w:t>
      </w:r>
      <w:r w:rsidR="00EC2660">
        <w:rPr>
          <w:rFonts w:ascii="Franklin Gothic Book" w:hAnsi="Franklin Gothic Book"/>
          <w:bCs/>
          <w:sz w:val="22"/>
          <w:szCs w:val="22"/>
        </w:rPr>
        <w:t>usability</w:t>
      </w:r>
      <w:r w:rsidRPr="00D065A8">
        <w:rPr>
          <w:rFonts w:ascii="Franklin Gothic Book" w:hAnsi="Franklin Gothic Book"/>
          <w:bCs/>
          <w:sz w:val="22"/>
          <w:szCs w:val="22"/>
        </w:rPr>
        <w:t xml:space="preserve"> of data. </w:t>
      </w:r>
    </w:p>
    <w:p w:rsidR="00D065A8" w:rsidRDefault="00D065A8" w:rsidP="00D065A8">
      <w:pPr>
        <w:pStyle w:val="Default"/>
        <w:rPr>
          <w:rFonts w:ascii="Franklin Gothic Book" w:hAnsi="Franklin Gothic Book"/>
          <w:sz w:val="22"/>
          <w:szCs w:val="22"/>
        </w:rPr>
      </w:pPr>
      <w:r w:rsidRPr="00D065A8">
        <w:rPr>
          <w:rFonts w:ascii="Franklin Gothic Book" w:hAnsi="Franklin Gothic Book"/>
          <w:sz w:val="22"/>
          <w:szCs w:val="22"/>
        </w:rPr>
        <w:t xml:space="preserve">Corrective Actions:  </w:t>
      </w:r>
      <w:r>
        <w:rPr>
          <w:rFonts w:ascii="Franklin Gothic Book" w:hAnsi="Franklin Gothic Book"/>
          <w:sz w:val="22"/>
          <w:szCs w:val="22"/>
        </w:rPr>
        <w:t xml:space="preserve"> As needed, </w:t>
      </w:r>
      <w:r w:rsidR="00BB45B0">
        <w:rPr>
          <w:rFonts w:ascii="Franklin Gothic Book" w:hAnsi="Franklin Gothic Book"/>
          <w:sz w:val="22"/>
          <w:szCs w:val="22"/>
        </w:rPr>
        <w:t xml:space="preserve">the </w:t>
      </w:r>
      <w:r>
        <w:rPr>
          <w:rFonts w:ascii="Franklin Gothic Book" w:hAnsi="Franklin Gothic Book"/>
          <w:sz w:val="22"/>
          <w:szCs w:val="22"/>
        </w:rPr>
        <w:t xml:space="preserve">project team shall evaluate the need for corrective actions and/or changes to the QAPP.  </w:t>
      </w:r>
    </w:p>
    <w:p w:rsidR="00D065A8" w:rsidRDefault="00D065A8" w:rsidP="00D065A8">
      <w:pPr>
        <w:pStyle w:val="Default"/>
        <w:rPr>
          <w:rFonts w:ascii="Franklin Gothic Book" w:hAnsi="Franklin Gothic Book"/>
          <w:sz w:val="22"/>
          <w:szCs w:val="22"/>
        </w:rPr>
      </w:pPr>
    </w:p>
    <w:p w:rsidR="00D065A8" w:rsidRPr="00D065A8" w:rsidRDefault="00D065A8" w:rsidP="00D065A8">
      <w:pPr>
        <w:pStyle w:val="Default"/>
        <w:rPr>
          <w:rFonts w:ascii="Franklin Gothic Book" w:hAnsi="Franklin Gothic Book"/>
          <w:sz w:val="22"/>
          <w:szCs w:val="22"/>
        </w:rPr>
      </w:pPr>
      <w:r>
        <w:rPr>
          <w:rFonts w:ascii="Franklin Gothic Book" w:hAnsi="Franklin Gothic Book"/>
          <w:sz w:val="22"/>
          <w:szCs w:val="22"/>
        </w:rPr>
        <w:t xml:space="preserve">Changes/Addendums to the QAPP:  The project QAPP will be amended annually to include the new short-term stations to be sampled.  Additional changes to the QAPP will be made as needed. </w:t>
      </w:r>
    </w:p>
    <w:p w:rsidR="009765AB" w:rsidRDefault="009765AB" w:rsidP="009765AB">
      <w:pPr>
        <w:pStyle w:val="Default"/>
      </w:pPr>
    </w:p>
    <w:p w:rsidR="00A90FC2" w:rsidRPr="00940478" w:rsidRDefault="00A90FC2" w:rsidP="00A90FC2">
      <w:pPr>
        <w:pStyle w:val="Heading1"/>
        <w:rPr>
          <w:rFonts w:ascii="Franklin Gothic Book" w:hAnsi="Franklin Gothic Book"/>
          <w:caps/>
        </w:rPr>
      </w:pPr>
      <w:bookmarkStart w:id="11" w:name="_Toc483915594"/>
      <w:r w:rsidRPr="00940478">
        <w:rPr>
          <w:rFonts w:ascii="Franklin Gothic Book" w:hAnsi="Franklin Gothic Book"/>
          <w:caps/>
        </w:rPr>
        <w:t>Instrument Testing, Maintenance and Calibration</w:t>
      </w:r>
      <w:bookmarkEnd w:id="11"/>
    </w:p>
    <w:p w:rsidR="00A90FC2" w:rsidRPr="00114A8D" w:rsidRDefault="00A90FC2" w:rsidP="009765AB">
      <w:pPr>
        <w:pStyle w:val="Default"/>
        <w:rPr>
          <w:rFonts w:ascii="Franklin Gothic Book" w:hAnsi="Franklin Gothic Book"/>
          <w:sz w:val="22"/>
          <w:szCs w:val="22"/>
        </w:rPr>
      </w:pPr>
    </w:p>
    <w:p w:rsidR="00A90FC2" w:rsidRDefault="00114A8D" w:rsidP="009765AB">
      <w:pPr>
        <w:pStyle w:val="Default"/>
        <w:rPr>
          <w:rFonts w:ascii="Franklin Gothic Book" w:hAnsi="Franklin Gothic Book"/>
          <w:sz w:val="22"/>
          <w:szCs w:val="22"/>
        </w:rPr>
      </w:pPr>
      <w:r w:rsidRPr="00114A8D">
        <w:rPr>
          <w:rFonts w:ascii="Franklin Gothic Book" w:hAnsi="Franklin Gothic Book"/>
          <w:sz w:val="22"/>
          <w:szCs w:val="22"/>
        </w:rPr>
        <w:t xml:space="preserve">WPP standard procedures </w:t>
      </w:r>
      <w:r>
        <w:rPr>
          <w:rFonts w:ascii="Franklin Gothic Book" w:hAnsi="Franklin Gothic Book"/>
          <w:sz w:val="22"/>
          <w:szCs w:val="22"/>
        </w:rPr>
        <w:t>will be followed to prepare, test, calibrate and maintain temperature-only and multiprobe loggers used for data collection and quality control purposes.</w:t>
      </w:r>
    </w:p>
    <w:p w:rsidR="009D26FD" w:rsidRDefault="009D26FD" w:rsidP="009765AB">
      <w:pPr>
        <w:pStyle w:val="Default"/>
        <w:rPr>
          <w:rFonts w:ascii="Franklin Gothic Book" w:hAnsi="Franklin Gothic Book"/>
          <w:sz w:val="22"/>
          <w:szCs w:val="22"/>
        </w:rPr>
      </w:pPr>
    </w:p>
    <w:p w:rsidR="009D26FD" w:rsidRDefault="009D26FD" w:rsidP="009765AB">
      <w:pPr>
        <w:pStyle w:val="Default"/>
        <w:rPr>
          <w:rFonts w:ascii="Franklin Gothic Book" w:hAnsi="Franklin Gothic Book"/>
          <w:b/>
          <w:sz w:val="22"/>
          <w:szCs w:val="22"/>
        </w:rPr>
      </w:pPr>
      <w:r w:rsidRPr="009D26FD">
        <w:rPr>
          <w:rFonts w:ascii="Franklin Gothic Book" w:hAnsi="Franklin Gothic Book"/>
          <w:b/>
          <w:sz w:val="22"/>
          <w:szCs w:val="22"/>
        </w:rPr>
        <w:t>Pre-Deployment Testing of Continuous Probes</w:t>
      </w:r>
    </w:p>
    <w:p w:rsidR="00563006" w:rsidRDefault="00563006" w:rsidP="009765AB">
      <w:pPr>
        <w:pStyle w:val="Default"/>
        <w:rPr>
          <w:rFonts w:ascii="Franklin Gothic Book" w:hAnsi="Franklin Gothic Book"/>
          <w:color w:val="FF0000"/>
          <w:sz w:val="22"/>
          <w:szCs w:val="22"/>
        </w:rPr>
      </w:pPr>
      <w:r w:rsidRPr="00432573">
        <w:rPr>
          <w:rFonts w:ascii="Franklin Gothic Book" w:hAnsi="Franklin Gothic Book"/>
          <w:color w:val="auto"/>
          <w:sz w:val="22"/>
          <w:szCs w:val="22"/>
        </w:rPr>
        <w:t xml:space="preserve">Prior to deployment, each </w:t>
      </w:r>
      <w:r w:rsidR="00D37B61">
        <w:rPr>
          <w:rFonts w:ascii="Franklin Gothic Book" w:hAnsi="Franklin Gothic Book"/>
          <w:color w:val="auto"/>
          <w:sz w:val="22"/>
          <w:szCs w:val="22"/>
        </w:rPr>
        <w:t xml:space="preserve">instrument </w:t>
      </w:r>
      <w:r w:rsidR="00432573" w:rsidRPr="00432573">
        <w:rPr>
          <w:rFonts w:ascii="Franklin Gothic Book" w:hAnsi="Franklin Gothic Book"/>
          <w:color w:val="auto"/>
          <w:sz w:val="22"/>
          <w:szCs w:val="22"/>
        </w:rPr>
        <w:t>will be</w:t>
      </w:r>
      <w:r w:rsidRPr="00432573">
        <w:rPr>
          <w:rFonts w:ascii="Franklin Gothic Book" w:hAnsi="Franklin Gothic Book"/>
          <w:color w:val="auto"/>
          <w:sz w:val="22"/>
          <w:szCs w:val="22"/>
        </w:rPr>
        <w:t xml:space="preserve"> checked for </w:t>
      </w:r>
      <w:r w:rsidR="00432573" w:rsidRPr="00432573">
        <w:rPr>
          <w:rFonts w:ascii="Franklin Gothic Book" w:hAnsi="Franklin Gothic Book"/>
          <w:color w:val="auto"/>
          <w:sz w:val="22"/>
          <w:szCs w:val="22"/>
        </w:rPr>
        <w:t>proper operation</w:t>
      </w:r>
      <w:r w:rsidR="00D37B61">
        <w:rPr>
          <w:rFonts w:ascii="Franklin Gothic Book" w:hAnsi="Franklin Gothic Book"/>
          <w:color w:val="auto"/>
          <w:sz w:val="22"/>
          <w:szCs w:val="22"/>
        </w:rPr>
        <w:t xml:space="preserve"> </w:t>
      </w:r>
      <w:r w:rsidR="00432573" w:rsidRPr="00432573">
        <w:rPr>
          <w:rFonts w:ascii="Franklin Gothic Book" w:hAnsi="Franklin Gothic Book"/>
          <w:color w:val="auto"/>
          <w:sz w:val="22"/>
          <w:szCs w:val="22"/>
        </w:rPr>
        <w:t xml:space="preserve">and for </w:t>
      </w:r>
      <w:r w:rsidRPr="00432573">
        <w:rPr>
          <w:rFonts w:ascii="Franklin Gothic Book" w:hAnsi="Franklin Gothic Book"/>
          <w:color w:val="auto"/>
          <w:sz w:val="22"/>
          <w:szCs w:val="22"/>
        </w:rPr>
        <w:t xml:space="preserve">temperature accuracy using a NIST-traceable </w:t>
      </w:r>
      <w:r w:rsidR="00432573">
        <w:rPr>
          <w:rFonts w:ascii="Franklin Gothic Book" w:hAnsi="Franklin Gothic Book"/>
          <w:color w:val="auto"/>
          <w:sz w:val="22"/>
          <w:szCs w:val="22"/>
        </w:rPr>
        <w:t xml:space="preserve">(annually recertified) </w:t>
      </w:r>
      <w:r w:rsidRPr="00432573">
        <w:rPr>
          <w:rFonts w:ascii="Franklin Gothic Book" w:hAnsi="Franklin Gothic Book"/>
          <w:color w:val="auto"/>
          <w:sz w:val="22"/>
          <w:szCs w:val="22"/>
        </w:rPr>
        <w:t>thermometer in the lab</w:t>
      </w:r>
      <w:r w:rsidR="00432573" w:rsidRPr="00432573">
        <w:rPr>
          <w:rFonts w:ascii="Franklin Gothic Book" w:hAnsi="Franklin Gothic Book"/>
          <w:color w:val="auto"/>
          <w:sz w:val="22"/>
          <w:szCs w:val="22"/>
        </w:rPr>
        <w:t>.</w:t>
      </w:r>
      <w:r w:rsidR="00432573">
        <w:rPr>
          <w:rFonts w:ascii="Franklin Gothic Book" w:hAnsi="Franklin Gothic Book"/>
          <w:color w:val="auto"/>
          <w:sz w:val="22"/>
          <w:szCs w:val="22"/>
        </w:rPr>
        <w:t xml:space="preserve">  Water bath checks</w:t>
      </w:r>
      <w:r w:rsidR="00D37B61">
        <w:rPr>
          <w:rFonts w:ascii="Franklin Gothic Book" w:hAnsi="Franklin Gothic Book"/>
          <w:color w:val="auto"/>
          <w:sz w:val="22"/>
          <w:szCs w:val="22"/>
        </w:rPr>
        <w:t xml:space="preserve"> for loggers </w:t>
      </w:r>
      <w:r w:rsidR="00DE6820">
        <w:rPr>
          <w:rFonts w:ascii="Franklin Gothic Book" w:hAnsi="Franklin Gothic Book"/>
          <w:color w:val="auto"/>
          <w:sz w:val="22"/>
          <w:szCs w:val="22"/>
        </w:rPr>
        <w:t xml:space="preserve">will be made at approximately </w:t>
      </w:r>
      <w:r w:rsidR="00432573">
        <w:rPr>
          <w:rFonts w:ascii="Franklin Gothic Book" w:hAnsi="Franklin Gothic Book"/>
          <w:color w:val="auto"/>
          <w:sz w:val="22"/>
          <w:szCs w:val="22"/>
        </w:rPr>
        <w:t>0.0 deg C (ice w</w:t>
      </w:r>
      <w:r w:rsidR="00DE6820">
        <w:rPr>
          <w:rFonts w:ascii="Franklin Gothic Book" w:hAnsi="Franklin Gothic Book"/>
          <w:color w:val="auto"/>
          <w:sz w:val="22"/>
          <w:szCs w:val="22"/>
        </w:rPr>
        <w:t xml:space="preserve">ater) and at room temperature (approximately </w:t>
      </w:r>
      <w:r w:rsidR="00432573">
        <w:rPr>
          <w:rFonts w:ascii="Franklin Gothic Book" w:hAnsi="Franklin Gothic Book"/>
          <w:color w:val="auto"/>
          <w:sz w:val="22"/>
          <w:szCs w:val="22"/>
        </w:rPr>
        <w:t xml:space="preserve">20 deg C).  </w:t>
      </w:r>
      <w:r w:rsidR="00D37B61">
        <w:rPr>
          <w:rFonts w:ascii="Franklin Gothic Book" w:hAnsi="Franklin Gothic Book"/>
          <w:color w:val="auto"/>
          <w:sz w:val="22"/>
          <w:szCs w:val="22"/>
        </w:rPr>
        <w:t xml:space="preserve">When used, DO and conductivity loggers will be calibrated prior to use. </w:t>
      </w:r>
      <w:r w:rsidR="00432573">
        <w:rPr>
          <w:rFonts w:ascii="Franklin Gothic Book" w:hAnsi="Franklin Gothic Book"/>
          <w:color w:val="auto"/>
          <w:sz w:val="22"/>
          <w:szCs w:val="22"/>
        </w:rPr>
        <w:t>Instruments not meeting data quality objectives shall not be used.</w:t>
      </w:r>
    </w:p>
    <w:p w:rsidR="00563006" w:rsidRPr="009D26FD" w:rsidRDefault="00563006" w:rsidP="009765AB">
      <w:pPr>
        <w:pStyle w:val="Default"/>
        <w:rPr>
          <w:rFonts w:ascii="Franklin Gothic Book" w:hAnsi="Franklin Gothic Book"/>
          <w:b/>
          <w:sz w:val="22"/>
          <w:szCs w:val="22"/>
        </w:rPr>
      </w:pPr>
    </w:p>
    <w:p w:rsidR="00ED3CAF" w:rsidRDefault="009D26FD" w:rsidP="009765AB">
      <w:pPr>
        <w:pStyle w:val="Default"/>
        <w:rPr>
          <w:rFonts w:ascii="Franklin Gothic Book" w:hAnsi="Franklin Gothic Book"/>
          <w:b/>
          <w:sz w:val="22"/>
          <w:szCs w:val="22"/>
        </w:rPr>
      </w:pPr>
      <w:r w:rsidRPr="009D26FD">
        <w:rPr>
          <w:rFonts w:ascii="Franklin Gothic Book" w:hAnsi="Franklin Gothic Book"/>
          <w:b/>
          <w:sz w:val="22"/>
          <w:szCs w:val="22"/>
        </w:rPr>
        <w:t xml:space="preserve">Setup of Continuous </w:t>
      </w:r>
      <w:r w:rsidR="00432573">
        <w:rPr>
          <w:rFonts w:ascii="Franklin Gothic Book" w:hAnsi="Franklin Gothic Book"/>
          <w:b/>
          <w:sz w:val="22"/>
          <w:szCs w:val="22"/>
        </w:rPr>
        <w:t xml:space="preserve">(Unattended) </w:t>
      </w:r>
      <w:r w:rsidRPr="009D26FD">
        <w:rPr>
          <w:rFonts w:ascii="Franklin Gothic Book" w:hAnsi="Franklin Gothic Book"/>
          <w:b/>
          <w:sz w:val="22"/>
          <w:szCs w:val="22"/>
        </w:rPr>
        <w:t xml:space="preserve">Probes </w:t>
      </w:r>
    </w:p>
    <w:p w:rsidR="00185F2C" w:rsidRPr="00ED3CAF" w:rsidRDefault="00432573" w:rsidP="009765AB">
      <w:pPr>
        <w:pStyle w:val="Default"/>
        <w:rPr>
          <w:rFonts w:ascii="Franklin Gothic Book" w:hAnsi="Franklin Gothic Book" w:cs="Times New Roman"/>
          <w:color w:val="auto"/>
          <w:sz w:val="20"/>
          <w:szCs w:val="20"/>
        </w:rPr>
      </w:pPr>
      <w:r w:rsidRPr="00ED3CAF">
        <w:rPr>
          <w:rFonts w:ascii="Franklin Gothic Book" w:hAnsi="Franklin Gothic Book"/>
          <w:color w:val="auto"/>
          <w:sz w:val="22"/>
          <w:szCs w:val="22"/>
        </w:rPr>
        <w:t xml:space="preserve">Prior to deployment and following initial checks, continuous loggers are </w:t>
      </w:r>
      <w:r w:rsidR="00ED3CAF" w:rsidRPr="00ED3CAF">
        <w:rPr>
          <w:rFonts w:ascii="Franklin Gothic Book" w:hAnsi="Franklin Gothic Book"/>
          <w:color w:val="auto"/>
          <w:sz w:val="22"/>
          <w:szCs w:val="22"/>
        </w:rPr>
        <w:t xml:space="preserve">pre-programmed to collect readings </w:t>
      </w:r>
      <w:r w:rsidR="00563006" w:rsidRPr="00ED3CAF">
        <w:rPr>
          <w:rFonts w:ascii="Franklin Gothic Book" w:hAnsi="Franklin Gothic Book"/>
          <w:color w:val="auto"/>
          <w:sz w:val="22"/>
          <w:szCs w:val="22"/>
        </w:rPr>
        <w:t>every 30 minutes</w:t>
      </w:r>
      <w:r w:rsidR="00EC2660">
        <w:rPr>
          <w:rFonts w:ascii="Franklin Gothic Book" w:hAnsi="Franklin Gothic Book"/>
          <w:color w:val="auto"/>
          <w:sz w:val="22"/>
          <w:szCs w:val="22"/>
        </w:rPr>
        <w:t>,</w:t>
      </w:r>
      <w:r w:rsidR="00DE6820">
        <w:rPr>
          <w:rFonts w:ascii="Franklin Gothic Book" w:hAnsi="Franklin Gothic Book"/>
          <w:color w:val="auto"/>
          <w:sz w:val="22"/>
          <w:szCs w:val="22"/>
        </w:rPr>
        <w:t xml:space="preserve"> beginning at the estimated date and time of deployment</w:t>
      </w:r>
      <w:r w:rsidR="00ED3CAF" w:rsidRPr="00ED3CAF">
        <w:rPr>
          <w:rFonts w:ascii="Franklin Gothic Book" w:hAnsi="Franklin Gothic Book"/>
          <w:color w:val="auto"/>
          <w:sz w:val="22"/>
          <w:szCs w:val="22"/>
        </w:rPr>
        <w:t xml:space="preserve"> using the delayed st</w:t>
      </w:r>
      <w:r w:rsidR="00EC2660">
        <w:rPr>
          <w:rFonts w:ascii="Franklin Gothic Book" w:hAnsi="Franklin Gothic Book"/>
          <w:color w:val="auto"/>
          <w:sz w:val="22"/>
          <w:szCs w:val="22"/>
        </w:rPr>
        <w:t>art feature</w:t>
      </w:r>
      <w:r w:rsidR="00ED3CAF" w:rsidRPr="00ED3CAF">
        <w:rPr>
          <w:rFonts w:ascii="Franklin Gothic Book" w:hAnsi="Franklin Gothic Book"/>
          <w:color w:val="auto"/>
          <w:sz w:val="22"/>
          <w:szCs w:val="22"/>
        </w:rPr>
        <w:t>.</w:t>
      </w:r>
      <w:r w:rsidR="00ED3CAF">
        <w:rPr>
          <w:rFonts w:ascii="Franklin Gothic Book" w:hAnsi="Franklin Gothic Book"/>
          <w:color w:val="auto"/>
          <w:sz w:val="22"/>
          <w:szCs w:val="22"/>
        </w:rPr>
        <w:t xml:space="preserve">  Loggers are then placed in ABS tubes for deployment by field crews.</w:t>
      </w:r>
      <w:r w:rsidR="009C6ED8">
        <w:rPr>
          <w:rFonts w:ascii="Franklin Gothic Book" w:hAnsi="Franklin Gothic Book"/>
          <w:color w:val="auto"/>
          <w:sz w:val="22"/>
          <w:szCs w:val="22"/>
        </w:rPr>
        <w:t xml:space="preserve">  If multiprobe units are used (</w:t>
      </w:r>
      <w:r w:rsidR="00DE6820">
        <w:rPr>
          <w:rFonts w:ascii="Franklin Gothic Book" w:hAnsi="Franklin Gothic Book"/>
          <w:color w:val="auto"/>
          <w:sz w:val="22"/>
          <w:szCs w:val="22"/>
        </w:rPr>
        <w:t>i.e., specific</w:t>
      </w:r>
      <w:r w:rsidR="007814B4">
        <w:rPr>
          <w:rFonts w:ascii="Franklin Gothic Book" w:hAnsi="Franklin Gothic Book"/>
          <w:color w:val="auto"/>
          <w:sz w:val="22"/>
          <w:szCs w:val="22"/>
        </w:rPr>
        <w:t xml:space="preserve"> </w:t>
      </w:r>
      <w:r w:rsidR="009C6ED8">
        <w:rPr>
          <w:rFonts w:ascii="Franklin Gothic Book" w:hAnsi="Franklin Gothic Book"/>
          <w:color w:val="auto"/>
          <w:sz w:val="22"/>
          <w:szCs w:val="22"/>
        </w:rPr>
        <w:t>conductivity</w:t>
      </w:r>
      <w:r w:rsidR="007814B4">
        <w:rPr>
          <w:rFonts w:ascii="Franklin Gothic Book" w:hAnsi="Franklin Gothic Book"/>
          <w:color w:val="auto"/>
          <w:sz w:val="22"/>
          <w:szCs w:val="22"/>
        </w:rPr>
        <w:t>), calibrations are not needed for conductivity which is used simply to mark if/when a logger has come out-of-wate</w:t>
      </w:r>
      <w:r w:rsidR="00EC2660">
        <w:rPr>
          <w:rFonts w:ascii="Franklin Gothic Book" w:hAnsi="Franklin Gothic Book"/>
          <w:color w:val="auto"/>
          <w:sz w:val="22"/>
          <w:szCs w:val="22"/>
        </w:rPr>
        <w:t>r (conductivity goes to near 0 µ</w:t>
      </w:r>
      <w:r w:rsidR="007814B4">
        <w:rPr>
          <w:rFonts w:ascii="Franklin Gothic Book" w:hAnsi="Franklin Gothic Book"/>
          <w:color w:val="auto"/>
          <w:sz w:val="22"/>
          <w:szCs w:val="22"/>
        </w:rPr>
        <w:t>S/cm).</w:t>
      </w:r>
      <w:r w:rsidR="00EC2660">
        <w:rPr>
          <w:rFonts w:ascii="Franklin Gothic Book" w:hAnsi="Franklin Gothic Book"/>
          <w:color w:val="auto"/>
          <w:sz w:val="22"/>
          <w:szCs w:val="22"/>
        </w:rPr>
        <w:t xml:space="preserve">  Data will be collected until manually stopped in the lab after the loggers are collected</w:t>
      </w:r>
    </w:p>
    <w:p w:rsidR="00135C70" w:rsidRPr="00ED3CAF" w:rsidRDefault="00135C70" w:rsidP="009765AB">
      <w:pPr>
        <w:pStyle w:val="Default"/>
        <w:rPr>
          <w:rFonts w:ascii="Franklin Gothic Book" w:hAnsi="Franklin Gothic Book" w:cs="Times New Roman"/>
          <w:color w:val="auto"/>
          <w:sz w:val="20"/>
          <w:szCs w:val="20"/>
        </w:rPr>
      </w:pPr>
    </w:p>
    <w:p w:rsidR="00ED3CAF" w:rsidRDefault="00ED3CAF" w:rsidP="00ED3CAF">
      <w:pPr>
        <w:pStyle w:val="Default"/>
        <w:rPr>
          <w:rFonts w:ascii="Franklin Gothic Book" w:hAnsi="Franklin Gothic Book"/>
          <w:b/>
          <w:sz w:val="22"/>
          <w:szCs w:val="22"/>
        </w:rPr>
      </w:pPr>
      <w:r w:rsidRPr="009D26FD">
        <w:rPr>
          <w:rFonts w:ascii="Franklin Gothic Book" w:hAnsi="Franklin Gothic Book"/>
          <w:b/>
          <w:sz w:val="22"/>
          <w:szCs w:val="22"/>
        </w:rPr>
        <w:t>Calibration</w:t>
      </w:r>
      <w:r>
        <w:rPr>
          <w:rFonts w:ascii="Franklin Gothic Book" w:hAnsi="Franklin Gothic Book"/>
          <w:b/>
          <w:sz w:val="22"/>
          <w:szCs w:val="22"/>
        </w:rPr>
        <w:t>/Checks</w:t>
      </w:r>
      <w:r w:rsidRPr="009D26FD">
        <w:rPr>
          <w:rFonts w:ascii="Franklin Gothic Book" w:hAnsi="Franklin Gothic Book"/>
          <w:b/>
          <w:sz w:val="22"/>
          <w:szCs w:val="22"/>
        </w:rPr>
        <w:t xml:space="preserve"> </w:t>
      </w:r>
      <w:r>
        <w:rPr>
          <w:rFonts w:ascii="Franklin Gothic Book" w:hAnsi="Franklin Gothic Book"/>
          <w:b/>
          <w:sz w:val="22"/>
          <w:szCs w:val="22"/>
        </w:rPr>
        <w:t>of</w:t>
      </w:r>
      <w:r w:rsidRPr="009D26FD">
        <w:rPr>
          <w:rFonts w:ascii="Franklin Gothic Book" w:hAnsi="Franklin Gothic Book"/>
          <w:b/>
          <w:sz w:val="22"/>
          <w:szCs w:val="22"/>
        </w:rPr>
        <w:t xml:space="preserve"> QC </w:t>
      </w:r>
      <w:r>
        <w:rPr>
          <w:rFonts w:ascii="Franklin Gothic Book" w:hAnsi="Franklin Gothic Book"/>
          <w:b/>
          <w:sz w:val="22"/>
          <w:szCs w:val="22"/>
        </w:rPr>
        <w:t xml:space="preserve">(Attended) </w:t>
      </w:r>
      <w:r w:rsidRPr="009D26FD">
        <w:rPr>
          <w:rFonts w:ascii="Franklin Gothic Book" w:hAnsi="Franklin Gothic Book"/>
          <w:b/>
          <w:sz w:val="22"/>
          <w:szCs w:val="22"/>
        </w:rPr>
        <w:t>Probes</w:t>
      </w:r>
    </w:p>
    <w:p w:rsidR="00135C70" w:rsidRPr="00ED3CAF" w:rsidRDefault="00ED3CAF" w:rsidP="009C6ED8">
      <w:pPr>
        <w:pStyle w:val="Default"/>
        <w:rPr>
          <w:rFonts w:ascii="Franklin Gothic Book" w:hAnsi="Franklin Gothic Book"/>
          <w:caps/>
        </w:rPr>
      </w:pPr>
      <w:r>
        <w:rPr>
          <w:rFonts w:ascii="Franklin Gothic Book" w:hAnsi="Franklin Gothic Book"/>
          <w:sz w:val="22"/>
          <w:szCs w:val="22"/>
        </w:rPr>
        <w:t xml:space="preserve">Field QC checks for temperature </w:t>
      </w:r>
      <w:r w:rsidR="00EC2660">
        <w:rPr>
          <w:rFonts w:ascii="Franklin Gothic Book" w:hAnsi="Franklin Gothic Book"/>
          <w:sz w:val="22"/>
          <w:szCs w:val="22"/>
        </w:rPr>
        <w:t>are made using single or multi-</w:t>
      </w:r>
      <w:r>
        <w:rPr>
          <w:rFonts w:ascii="Franklin Gothic Book" w:hAnsi="Franklin Gothic Book"/>
          <w:sz w:val="22"/>
          <w:szCs w:val="22"/>
        </w:rPr>
        <w:t xml:space="preserve">probe instruments.  </w:t>
      </w:r>
      <w:r w:rsidR="009C6ED8">
        <w:rPr>
          <w:rFonts w:ascii="Franklin Gothic Book" w:hAnsi="Franklin Gothic Book"/>
          <w:sz w:val="22"/>
          <w:szCs w:val="22"/>
        </w:rPr>
        <w:t>If</w:t>
      </w:r>
      <w:r>
        <w:rPr>
          <w:rFonts w:ascii="Franklin Gothic Book" w:hAnsi="Franklin Gothic Book"/>
          <w:sz w:val="22"/>
          <w:szCs w:val="22"/>
        </w:rPr>
        <w:t xml:space="preserve"> attended QC multiprobes</w:t>
      </w:r>
      <w:r w:rsidR="009C6ED8">
        <w:rPr>
          <w:rFonts w:ascii="Franklin Gothic Book" w:hAnsi="Franklin Gothic Book"/>
          <w:sz w:val="22"/>
          <w:szCs w:val="22"/>
        </w:rPr>
        <w:t xml:space="preserve"> are used</w:t>
      </w:r>
      <w:r>
        <w:rPr>
          <w:rFonts w:ascii="Franklin Gothic Book" w:hAnsi="Franklin Gothic Book"/>
          <w:sz w:val="22"/>
          <w:szCs w:val="22"/>
        </w:rPr>
        <w:t xml:space="preserve">, units </w:t>
      </w:r>
      <w:r w:rsidR="009C6ED8">
        <w:rPr>
          <w:rFonts w:ascii="Franklin Gothic Book" w:hAnsi="Franklin Gothic Book"/>
          <w:sz w:val="22"/>
          <w:szCs w:val="22"/>
        </w:rPr>
        <w:t>may be</w:t>
      </w:r>
      <w:r w:rsidR="00EC2660">
        <w:rPr>
          <w:rFonts w:ascii="Franklin Gothic Book" w:hAnsi="Franklin Gothic Book"/>
          <w:sz w:val="22"/>
          <w:szCs w:val="22"/>
        </w:rPr>
        <w:t xml:space="preserve"> calibrated for DO</w:t>
      </w:r>
      <w:r w:rsidR="009C6ED8">
        <w:rPr>
          <w:rFonts w:ascii="Franklin Gothic Book" w:hAnsi="Franklin Gothic Book"/>
          <w:sz w:val="22"/>
          <w:szCs w:val="22"/>
        </w:rPr>
        <w:t xml:space="preserve"> and</w:t>
      </w:r>
      <w:r w:rsidR="007814B4">
        <w:rPr>
          <w:rFonts w:ascii="Franklin Gothic Book" w:hAnsi="Franklin Gothic Book"/>
          <w:sz w:val="22"/>
          <w:szCs w:val="22"/>
        </w:rPr>
        <w:t>/or</w:t>
      </w:r>
      <w:r>
        <w:rPr>
          <w:rFonts w:ascii="Franklin Gothic Book" w:hAnsi="Franklin Gothic Book"/>
          <w:sz w:val="22"/>
          <w:szCs w:val="22"/>
        </w:rPr>
        <w:t xml:space="preserve"> specific conductance </w:t>
      </w:r>
      <w:r w:rsidR="007814B4">
        <w:rPr>
          <w:rFonts w:ascii="Franklin Gothic Book" w:hAnsi="Franklin Gothic Book"/>
          <w:sz w:val="22"/>
          <w:szCs w:val="22"/>
        </w:rPr>
        <w:t xml:space="preserve">depending on </w:t>
      </w:r>
      <w:r>
        <w:rPr>
          <w:rFonts w:ascii="Franklin Gothic Book" w:hAnsi="Franklin Gothic Book"/>
          <w:sz w:val="22"/>
          <w:szCs w:val="22"/>
        </w:rPr>
        <w:t>need</w:t>
      </w:r>
      <w:r w:rsidR="009C6ED8">
        <w:rPr>
          <w:rFonts w:ascii="Franklin Gothic Book" w:hAnsi="Franklin Gothic Book"/>
          <w:sz w:val="22"/>
          <w:szCs w:val="22"/>
        </w:rPr>
        <w:t xml:space="preserve">.  All calibrations will be done </w:t>
      </w:r>
      <w:r>
        <w:rPr>
          <w:rFonts w:ascii="Franklin Gothic Book" w:hAnsi="Franklin Gothic Book"/>
          <w:sz w:val="22"/>
          <w:szCs w:val="22"/>
        </w:rPr>
        <w:t>p</w:t>
      </w:r>
      <w:r w:rsidR="00EC2660">
        <w:rPr>
          <w:rFonts w:ascii="Franklin Gothic Book" w:hAnsi="Franklin Gothic Book"/>
          <w:sz w:val="22"/>
          <w:szCs w:val="22"/>
        </w:rPr>
        <w:t>rior to use (within 24 hours</w:t>
      </w:r>
      <w:r w:rsidRPr="00ED3CAF">
        <w:rPr>
          <w:rFonts w:ascii="Franklin Gothic Book" w:hAnsi="Franklin Gothic Book"/>
          <w:sz w:val="22"/>
          <w:szCs w:val="22"/>
        </w:rPr>
        <w:t>)</w:t>
      </w:r>
      <w:r w:rsidR="007814B4">
        <w:rPr>
          <w:rFonts w:ascii="Franklin Gothic Book" w:hAnsi="Franklin Gothic Book"/>
          <w:sz w:val="22"/>
          <w:szCs w:val="22"/>
        </w:rPr>
        <w:t xml:space="preserve"> and recorded in the lab calibration notebook</w:t>
      </w:r>
      <w:r>
        <w:rPr>
          <w:rFonts w:ascii="Franklin Gothic Book" w:hAnsi="Franklin Gothic Book"/>
          <w:sz w:val="22"/>
          <w:szCs w:val="22"/>
        </w:rPr>
        <w:t xml:space="preserve">.  </w:t>
      </w:r>
      <w:r w:rsidR="009C6ED8">
        <w:rPr>
          <w:rFonts w:ascii="Franklin Gothic Book" w:hAnsi="Franklin Gothic Book"/>
          <w:sz w:val="22"/>
          <w:szCs w:val="22"/>
        </w:rPr>
        <w:t>If DO is included in short-term network deploys, only optic DO probes (not membrane-based) will be used</w:t>
      </w:r>
      <w:r w:rsidR="007814B4">
        <w:rPr>
          <w:rFonts w:ascii="Franklin Gothic Book" w:hAnsi="Franklin Gothic Book"/>
          <w:sz w:val="22"/>
          <w:szCs w:val="22"/>
        </w:rPr>
        <w:t xml:space="preserve"> since</w:t>
      </w:r>
      <w:r w:rsidR="00DE6820">
        <w:rPr>
          <w:rFonts w:ascii="Franklin Gothic Book" w:hAnsi="Franklin Gothic Book"/>
          <w:sz w:val="22"/>
          <w:szCs w:val="22"/>
        </w:rPr>
        <w:t xml:space="preserve"> the deploy duration is approx.</w:t>
      </w:r>
      <w:r w:rsidR="007814B4">
        <w:rPr>
          <w:rFonts w:ascii="Franklin Gothic Book" w:hAnsi="Franklin Gothic Book"/>
          <w:sz w:val="22"/>
          <w:szCs w:val="22"/>
        </w:rPr>
        <w:t xml:space="preserve"> 2-4 months</w:t>
      </w:r>
      <w:r w:rsidR="009C6ED8">
        <w:rPr>
          <w:rFonts w:ascii="Franklin Gothic Book" w:hAnsi="Franklin Gothic Book"/>
          <w:sz w:val="22"/>
          <w:szCs w:val="22"/>
        </w:rPr>
        <w:t xml:space="preserve">.  </w:t>
      </w:r>
      <w:r>
        <w:rPr>
          <w:rFonts w:ascii="Franklin Gothic Book" w:hAnsi="Franklin Gothic Book"/>
          <w:sz w:val="22"/>
          <w:szCs w:val="22"/>
        </w:rPr>
        <w:t>If single probe</w:t>
      </w:r>
      <w:r w:rsidR="009C6ED8">
        <w:rPr>
          <w:rFonts w:ascii="Franklin Gothic Book" w:hAnsi="Franklin Gothic Book"/>
          <w:sz w:val="22"/>
          <w:szCs w:val="22"/>
        </w:rPr>
        <w:t>s are used for temperature QC</w:t>
      </w:r>
      <w:r>
        <w:rPr>
          <w:rFonts w:ascii="Franklin Gothic Book" w:hAnsi="Franklin Gothic Book"/>
          <w:sz w:val="22"/>
          <w:szCs w:val="22"/>
        </w:rPr>
        <w:t>, NIST-traceable thermometers are used</w:t>
      </w:r>
      <w:r w:rsidR="009C6ED8">
        <w:rPr>
          <w:rFonts w:ascii="Franklin Gothic Book" w:hAnsi="Franklin Gothic Book"/>
          <w:sz w:val="22"/>
          <w:szCs w:val="22"/>
        </w:rPr>
        <w:t xml:space="preserve">.  Single probe thermometers </w:t>
      </w:r>
      <w:r>
        <w:rPr>
          <w:rFonts w:ascii="Franklin Gothic Book" w:hAnsi="Franklin Gothic Book"/>
          <w:sz w:val="22"/>
          <w:szCs w:val="22"/>
        </w:rPr>
        <w:t xml:space="preserve">are not calibrated, but are checked annually against a certified NIST-traceable unit. </w:t>
      </w:r>
      <w:r w:rsidR="009C6ED8">
        <w:rPr>
          <w:rFonts w:ascii="Franklin Gothic Book" w:hAnsi="Franklin Gothic Book"/>
          <w:sz w:val="22"/>
          <w:szCs w:val="22"/>
        </w:rPr>
        <w:t xml:space="preserve"> </w:t>
      </w:r>
    </w:p>
    <w:p w:rsidR="00A90FC2" w:rsidRPr="00114A8D" w:rsidRDefault="00A90FC2" w:rsidP="00A90FC2">
      <w:pPr>
        <w:pStyle w:val="Heading1"/>
        <w:rPr>
          <w:rFonts w:ascii="Franklin Gothic Book" w:hAnsi="Franklin Gothic Book"/>
          <w:sz w:val="22"/>
          <w:szCs w:val="22"/>
        </w:rPr>
      </w:pPr>
    </w:p>
    <w:p w:rsidR="00A90FC2" w:rsidRPr="00940478" w:rsidRDefault="00A90FC2" w:rsidP="00A90FC2">
      <w:pPr>
        <w:pStyle w:val="Heading1"/>
        <w:rPr>
          <w:rFonts w:ascii="Franklin Gothic Book" w:hAnsi="Franklin Gothic Book"/>
          <w:caps/>
        </w:rPr>
      </w:pPr>
      <w:bookmarkStart w:id="12" w:name="_Toc483915595"/>
      <w:r w:rsidRPr="00940478">
        <w:rPr>
          <w:rFonts w:ascii="Franklin Gothic Book" w:hAnsi="Franklin Gothic Book"/>
          <w:caps/>
        </w:rPr>
        <w:t>Data Management</w:t>
      </w:r>
      <w:bookmarkEnd w:id="12"/>
    </w:p>
    <w:p w:rsidR="00A90FC2" w:rsidRDefault="00A90FC2" w:rsidP="00A90FC2">
      <w:pPr>
        <w:pStyle w:val="Default"/>
      </w:pPr>
    </w:p>
    <w:p w:rsidR="00A90FC2" w:rsidRPr="00A90FC2" w:rsidRDefault="00A90FC2" w:rsidP="009765AB">
      <w:pPr>
        <w:pStyle w:val="Default"/>
        <w:rPr>
          <w:rFonts w:ascii="Franklin Gothic Book" w:hAnsi="Franklin Gothic Book"/>
          <w:b/>
          <w:sz w:val="22"/>
          <w:szCs w:val="22"/>
        </w:rPr>
      </w:pPr>
      <w:r w:rsidRPr="00A90FC2">
        <w:rPr>
          <w:rFonts w:ascii="Franklin Gothic Book" w:hAnsi="Franklin Gothic Book"/>
          <w:b/>
          <w:sz w:val="22"/>
          <w:szCs w:val="22"/>
        </w:rPr>
        <w:t>Data Validation</w:t>
      </w:r>
    </w:p>
    <w:p w:rsidR="00185F2C" w:rsidRDefault="00185F2C" w:rsidP="009C6ED8">
      <w:pPr>
        <w:pStyle w:val="CM19"/>
        <w:spacing w:after="0"/>
        <w:rPr>
          <w:rFonts w:ascii="Franklin Gothic Book" w:hAnsi="Franklin Gothic Book" w:cs="Times New Roman"/>
          <w:sz w:val="22"/>
          <w:szCs w:val="22"/>
        </w:rPr>
      </w:pPr>
      <w:r w:rsidRPr="006C337F">
        <w:rPr>
          <w:rFonts w:ascii="Franklin Gothic Book" w:hAnsi="Franklin Gothic Book" w:cs="Times New Roman"/>
          <w:sz w:val="22"/>
          <w:szCs w:val="22"/>
        </w:rPr>
        <w:t>Project data will be validated by following WPP’s standard procedures for unattended data, as described in CN #s 56.3, 56.5 and 56.9.</w:t>
      </w:r>
    </w:p>
    <w:p w:rsidR="009C6ED8" w:rsidRPr="009C6ED8" w:rsidRDefault="009C6ED8" w:rsidP="009C6ED8">
      <w:pPr>
        <w:pStyle w:val="Default"/>
      </w:pPr>
    </w:p>
    <w:p w:rsidR="009C6ED8" w:rsidRPr="006C337F" w:rsidRDefault="00185F2C" w:rsidP="009C6ED8">
      <w:pPr>
        <w:pStyle w:val="CM19"/>
        <w:spacing w:after="0"/>
        <w:rPr>
          <w:rFonts w:ascii="Franklin Gothic Book" w:hAnsi="Franklin Gothic Book" w:cs="Times New Roman"/>
          <w:sz w:val="22"/>
          <w:szCs w:val="22"/>
        </w:rPr>
      </w:pPr>
      <w:r>
        <w:rPr>
          <w:rFonts w:ascii="Franklin Gothic Book" w:hAnsi="Franklin Gothic Book" w:cs="Times New Roman"/>
          <w:sz w:val="22"/>
          <w:szCs w:val="22"/>
        </w:rPr>
        <w:t xml:space="preserve">Electronic data files from the loggers (or shuttle device) are assembled and processed on an annual basis using standard WPP file management protocols. </w:t>
      </w:r>
      <w:r w:rsidRPr="00C95987">
        <w:rPr>
          <w:rFonts w:ascii="Franklin Gothic Book" w:hAnsi="Franklin Gothic Book" w:cs="Times New Roman"/>
          <w:sz w:val="22"/>
          <w:szCs w:val="22"/>
        </w:rPr>
        <w:t>These procedures include review of QC data from pre- and post-survey accuracy checks, use of relevant metadata from field</w:t>
      </w:r>
      <w:r w:rsidR="00276145">
        <w:rPr>
          <w:rFonts w:ascii="Franklin Gothic Book" w:hAnsi="Franklin Gothic Book" w:cs="Times New Roman"/>
          <w:sz w:val="22"/>
          <w:szCs w:val="22"/>
        </w:rPr>
        <w:t xml:space="preserve"> </w:t>
      </w:r>
      <w:r w:rsidRPr="00C95987">
        <w:rPr>
          <w:rFonts w:ascii="Franklin Gothic Book" w:hAnsi="Franklin Gothic Book" w:cs="Times New Roman"/>
          <w:sz w:val="22"/>
          <w:szCs w:val="22"/>
        </w:rPr>
        <w:t>sheets, et</w:t>
      </w:r>
      <w:r w:rsidR="00ED104D">
        <w:rPr>
          <w:rFonts w:ascii="Franklin Gothic Book" w:hAnsi="Franklin Gothic Book" w:cs="Times New Roman"/>
          <w:sz w:val="22"/>
          <w:szCs w:val="22"/>
        </w:rPr>
        <w:t xml:space="preserve"> </w:t>
      </w:r>
      <w:r w:rsidRPr="00C95987">
        <w:rPr>
          <w:rFonts w:ascii="Franklin Gothic Book" w:hAnsi="Franklin Gothic Book" w:cs="Times New Roman"/>
          <w:sz w:val="22"/>
          <w:szCs w:val="22"/>
        </w:rPr>
        <w:t>c</w:t>
      </w:r>
      <w:r w:rsidR="00ED104D">
        <w:rPr>
          <w:rFonts w:ascii="Franklin Gothic Book" w:hAnsi="Franklin Gothic Book" w:cs="Times New Roman"/>
          <w:sz w:val="22"/>
          <w:szCs w:val="22"/>
        </w:rPr>
        <w:t>etera</w:t>
      </w:r>
      <w:r w:rsidRPr="00C95987">
        <w:rPr>
          <w:rFonts w:ascii="Franklin Gothic Book" w:hAnsi="Franklin Gothic Book" w:cs="Times New Roman"/>
          <w:sz w:val="22"/>
          <w:szCs w:val="22"/>
        </w:rPr>
        <w:t xml:space="preserve"> that</w:t>
      </w:r>
      <w:r w:rsidRPr="006C337F">
        <w:rPr>
          <w:rFonts w:ascii="Franklin Gothic Book" w:hAnsi="Franklin Gothic Book" w:cs="Times New Roman"/>
          <w:sz w:val="22"/>
          <w:szCs w:val="22"/>
        </w:rPr>
        <w:t xml:space="preserve"> affect data quality, errors in data collection or in electronic files, completeness checks, comparisons against data quality objectives, checks on reasonableness of the data, and out-of-water conditions. </w:t>
      </w:r>
      <w:r w:rsidR="009C6ED8" w:rsidRPr="006C337F">
        <w:rPr>
          <w:rFonts w:ascii="Franklin Gothic Book" w:hAnsi="Franklin Gothic Book" w:cs="Times New Roman"/>
          <w:sz w:val="22"/>
          <w:szCs w:val="22"/>
        </w:rPr>
        <w:t xml:space="preserve">Based on systematic review for potential errors, data errors will be resolved via correction, qualification or censoring. Current validation procedures do not include options to shift the data based on observed biases.  If there are unidirectional differences from expected values, data are qualified or censored based on the severity of the exceedance.  </w:t>
      </w:r>
      <w:r w:rsidR="009C6ED8" w:rsidRPr="006C337F">
        <w:rPr>
          <w:rFonts w:ascii="Franklin Gothic Book" w:hAnsi="Franklin Gothic Book"/>
          <w:sz w:val="22"/>
          <w:szCs w:val="22"/>
        </w:rPr>
        <w:t xml:space="preserve">Censored data </w:t>
      </w:r>
      <w:r w:rsidR="009C6ED8">
        <w:rPr>
          <w:rFonts w:ascii="Franklin Gothic Book" w:hAnsi="Franklin Gothic Book"/>
          <w:sz w:val="22"/>
          <w:szCs w:val="22"/>
        </w:rPr>
        <w:t>are</w:t>
      </w:r>
      <w:r w:rsidR="009C6ED8" w:rsidRPr="006C337F">
        <w:rPr>
          <w:rFonts w:ascii="Franklin Gothic Book" w:hAnsi="Franklin Gothic Book"/>
          <w:sz w:val="22"/>
          <w:szCs w:val="22"/>
        </w:rPr>
        <w:t xml:space="preserve"> excluded from </w:t>
      </w:r>
      <w:r w:rsidR="009C6ED8">
        <w:rPr>
          <w:rFonts w:ascii="Franklin Gothic Book" w:hAnsi="Franklin Gothic Book"/>
          <w:sz w:val="22"/>
          <w:szCs w:val="22"/>
        </w:rPr>
        <w:t xml:space="preserve">the database and further </w:t>
      </w:r>
      <w:r w:rsidR="009C6ED8" w:rsidRPr="006C337F">
        <w:rPr>
          <w:rFonts w:ascii="Franklin Gothic Book" w:hAnsi="Franklin Gothic Book"/>
          <w:sz w:val="22"/>
          <w:szCs w:val="22"/>
        </w:rPr>
        <w:t xml:space="preserve">analysis and only accepted and qualified data </w:t>
      </w:r>
      <w:r w:rsidR="009C6ED8">
        <w:rPr>
          <w:rFonts w:ascii="Franklin Gothic Book" w:hAnsi="Franklin Gothic Book"/>
          <w:sz w:val="22"/>
          <w:szCs w:val="22"/>
        </w:rPr>
        <w:t>are</w:t>
      </w:r>
      <w:r w:rsidR="009C6ED8" w:rsidRPr="006C337F">
        <w:rPr>
          <w:rFonts w:ascii="Franklin Gothic Book" w:hAnsi="Franklin Gothic Book"/>
          <w:sz w:val="22"/>
          <w:szCs w:val="22"/>
        </w:rPr>
        <w:t xml:space="preserve"> used</w:t>
      </w:r>
      <w:r w:rsidR="009C6ED8">
        <w:rPr>
          <w:rFonts w:ascii="Franklin Gothic Book" w:hAnsi="Franklin Gothic Book"/>
          <w:sz w:val="22"/>
          <w:szCs w:val="22"/>
        </w:rPr>
        <w:t>.  No extrapolations are made to fill data gaps arising due to censored data.</w:t>
      </w:r>
      <w:r w:rsidR="009C6ED8" w:rsidRPr="009C6ED8">
        <w:rPr>
          <w:rFonts w:ascii="Franklin Gothic Book" w:hAnsi="Franklin Gothic Book" w:cs="Times New Roman"/>
          <w:sz w:val="22"/>
          <w:szCs w:val="22"/>
        </w:rPr>
        <w:t xml:space="preserve"> </w:t>
      </w:r>
      <w:r w:rsidR="009C6ED8">
        <w:rPr>
          <w:rFonts w:ascii="Franklin Gothic Book" w:hAnsi="Franklin Gothic Book" w:cs="Times New Roman"/>
          <w:sz w:val="22"/>
          <w:szCs w:val="22"/>
        </w:rPr>
        <w:t>Appropriate time shifts are made to the data to</w:t>
      </w:r>
      <w:r w:rsidR="00ED104D">
        <w:rPr>
          <w:rFonts w:ascii="Franklin Gothic Book" w:hAnsi="Franklin Gothic Book" w:cs="Times New Roman"/>
          <w:sz w:val="22"/>
          <w:szCs w:val="22"/>
        </w:rPr>
        <w:t xml:space="preserve"> reflect</w:t>
      </w:r>
      <w:r w:rsidR="009C6ED8">
        <w:rPr>
          <w:rFonts w:ascii="Franklin Gothic Book" w:hAnsi="Franklin Gothic Book" w:cs="Times New Roman"/>
          <w:sz w:val="22"/>
          <w:szCs w:val="22"/>
        </w:rPr>
        <w:t xml:space="preserve"> </w:t>
      </w:r>
      <w:r w:rsidR="00276145">
        <w:rPr>
          <w:rFonts w:ascii="Franklin Gothic Book" w:hAnsi="Franklin Gothic Book" w:cs="Times New Roman"/>
          <w:sz w:val="22"/>
          <w:szCs w:val="22"/>
        </w:rPr>
        <w:t>Eastern Standard Time (</w:t>
      </w:r>
      <w:r w:rsidR="009C6ED8">
        <w:rPr>
          <w:rFonts w:ascii="Franklin Gothic Book" w:hAnsi="Franklin Gothic Book" w:cs="Times New Roman"/>
          <w:sz w:val="22"/>
          <w:szCs w:val="22"/>
        </w:rPr>
        <w:t>EST</w:t>
      </w:r>
      <w:r w:rsidR="00276145">
        <w:rPr>
          <w:rFonts w:ascii="Franklin Gothic Book" w:hAnsi="Franklin Gothic Book" w:cs="Times New Roman"/>
          <w:sz w:val="22"/>
          <w:szCs w:val="22"/>
        </w:rPr>
        <w:t>) and Daylight Standard Time (</w:t>
      </w:r>
      <w:r w:rsidR="009C6ED8">
        <w:rPr>
          <w:rFonts w:ascii="Franklin Gothic Book" w:hAnsi="Franklin Gothic Book" w:cs="Times New Roman"/>
          <w:sz w:val="22"/>
          <w:szCs w:val="22"/>
        </w:rPr>
        <w:t>DST</w:t>
      </w:r>
      <w:r w:rsidR="00276145">
        <w:rPr>
          <w:rFonts w:ascii="Franklin Gothic Book" w:hAnsi="Franklin Gothic Book" w:cs="Times New Roman"/>
          <w:sz w:val="22"/>
          <w:szCs w:val="22"/>
        </w:rPr>
        <w:t>)</w:t>
      </w:r>
      <w:r w:rsidR="009C6ED8">
        <w:rPr>
          <w:rFonts w:ascii="Franklin Gothic Book" w:hAnsi="Franklin Gothic Book" w:cs="Times New Roman"/>
          <w:sz w:val="22"/>
          <w:szCs w:val="22"/>
        </w:rPr>
        <w:t xml:space="preserve"> changes </w:t>
      </w:r>
      <w:r w:rsidR="00900D74">
        <w:rPr>
          <w:rFonts w:ascii="Franklin Gothic Book" w:hAnsi="Franklin Gothic Book" w:cs="Times New Roman"/>
          <w:sz w:val="22"/>
          <w:szCs w:val="22"/>
        </w:rPr>
        <w:t>where needed</w:t>
      </w:r>
      <w:r w:rsidR="009C6ED8">
        <w:rPr>
          <w:rFonts w:ascii="Franklin Gothic Book" w:hAnsi="Franklin Gothic Book" w:cs="Times New Roman"/>
          <w:sz w:val="22"/>
          <w:szCs w:val="22"/>
        </w:rPr>
        <w:t>.</w:t>
      </w:r>
    </w:p>
    <w:p w:rsidR="009C6ED8" w:rsidRDefault="009C6ED8" w:rsidP="009C6ED8">
      <w:pPr>
        <w:pStyle w:val="CM19"/>
        <w:spacing w:after="0"/>
        <w:rPr>
          <w:rFonts w:ascii="Franklin Gothic Book" w:hAnsi="Franklin Gothic Book"/>
          <w:bCs/>
          <w:sz w:val="22"/>
          <w:szCs w:val="22"/>
        </w:rPr>
      </w:pPr>
    </w:p>
    <w:p w:rsidR="00A90FC2" w:rsidRPr="00A90FC2" w:rsidRDefault="00A90FC2" w:rsidP="009765AB">
      <w:pPr>
        <w:pStyle w:val="Default"/>
        <w:rPr>
          <w:rFonts w:ascii="Franklin Gothic Book" w:hAnsi="Franklin Gothic Book"/>
          <w:b/>
          <w:sz w:val="22"/>
          <w:szCs w:val="22"/>
        </w:rPr>
      </w:pPr>
      <w:r w:rsidRPr="00A90FC2">
        <w:rPr>
          <w:rFonts w:ascii="Franklin Gothic Book" w:hAnsi="Franklin Gothic Book"/>
          <w:b/>
          <w:sz w:val="22"/>
          <w:szCs w:val="22"/>
        </w:rPr>
        <w:t>Data Storage</w:t>
      </w:r>
    </w:p>
    <w:p w:rsidR="00185F2C" w:rsidRDefault="00185F2C" w:rsidP="00185F2C">
      <w:pPr>
        <w:pStyle w:val="CM16"/>
        <w:spacing w:line="276" w:lineRule="atLeast"/>
        <w:rPr>
          <w:rFonts w:ascii="Franklin Gothic Book" w:hAnsi="Franklin Gothic Book" w:cs="Times New Roman"/>
          <w:sz w:val="22"/>
          <w:szCs w:val="22"/>
        </w:rPr>
      </w:pPr>
      <w:r>
        <w:rPr>
          <w:rFonts w:ascii="Franklin Gothic Book" w:hAnsi="Franklin Gothic Book" w:cs="Times New Roman"/>
          <w:sz w:val="22"/>
          <w:szCs w:val="22"/>
        </w:rPr>
        <w:t>Following validation, unattended d</w:t>
      </w:r>
      <w:r w:rsidRPr="006C337F">
        <w:rPr>
          <w:rFonts w:ascii="Franklin Gothic Book" w:hAnsi="Franklin Gothic Book" w:cs="Times New Roman"/>
          <w:sz w:val="22"/>
          <w:szCs w:val="22"/>
        </w:rPr>
        <w:t xml:space="preserve">ata </w:t>
      </w:r>
      <w:r>
        <w:rPr>
          <w:rFonts w:ascii="Franklin Gothic Book" w:hAnsi="Franklin Gothic Book" w:cs="Times New Roman"/>
          <w:sz w:val="22"/>
          <w:szCs w:val="22"/>
        </w:rPr>
        <w:t xml:space="preserve">are entered into WPP’s water quality warehouse and </w:t>
      </w:r>
      <w:r w:rsidR="00276145">
        <w:rPr>
          <w:rFonts w:ascii="Franklin Gothic Book" w:hAnsi="Franklin Gothic Book" w:cs="Times New Roman"/>
          <w:sz w:val="22"/>
          <w:szCs w:val="22"/>
        </w:rPr>
        <w:t>the Environmental Quality Information System (</w:t>
      </w:r>
      <w:r>
        <w:rPr>
          <w:rFonts w:ascii="Franklin Gothic Book" w:hAnsi="Franklin Gothic Book" w:cs="Times New Roman"/>
          <w:sz w:val="22"/>
          <w:szCs w:val="22"/>
        </w:rPr>
        <w:t>EQuIS</w:t>
      </w:r>
      <w:r w:rsidR="00276145">
        <w:rPr>
          <w:rFonts w:ascii="Franklin Gothic Book" w:hAnsi="Franklin Gothic Book" w:cs="Times New Roman"/>
          <w:sz w:val="22"/>
          <w:szCs w:val="22"/>
        </w:rPr>
        <w:t>)</w:t>
      </w:r>
      <w:r>
        <w:rPr>
          <w:rFonts w:ascii="Franklin Gothic Book" w:hAnsi="Franklin Gothic Book" w:cs="Times New Roman"/>
          <w:sz w:val="22"/>
          <w:szCs w:val="22"/>
        </w:rPr>
        <w:t xml:space="preserve"> database.  The warehouse provides standardized statistical output that can be augmented by additional analyses.</w:t>
      </w:r>
    </w:p>
    <w:p w:rsidR="00A90FC2" w:rsidRPr="007814B4" w:rsidRDefault="00A90FC2" w:rsidP="00D06791">
      <w:pPr>
        <w:pStyle w:val="Default"/>
        <w:rPr>
          <w:rFonts w:ascii="Franklin Gothic Book" w:hAnsi="Franklin Gothic Book"/>
          <w:i/>
          <w:color w:val="FF0000"/>
          <w:sz w:val="22"/>
          <w:szCs w:val="22"/>
        </w:rPr>
      </w:pPr>
      <w:r w:rsidRPr="00940478">
        <w:rPr>
          <w:rFonts w:ascii="Franklin Gothic Book" w:hAnsi="Franklin Gothic Book"/>
          <w:b/>
          <w:color w:val="auto"/>
          <w:sz w:val="22"/>
          <w:szCs w:val="22"/>
        </w:rPr>
        <w:t>Data Analyses</w:t>
      </w:r>
      <w:r w:rsidR="007814B4">
        <w:rPr>
          <w:rFonts w:ascii="Franklin Gothic Book" w:hAnsi="Franklin Gothic Book"/>
          <w:b/>
          <w:color w:val="auto"/>
          <w:sz w:val="22"/>
          <w:szCs w:val="22"/>
        </w:rPr>
        <w:tab/>
      </w:r>
      <w:r w:rsidR="007814B4">
        <w:rPr>
          <w:rFonts w:ascii="Franklin Gothic Book" w:hAnsi="Franklin Gothic Book"/>
          <w:b/>
          <w:color w:val="auto"/>
          <w:sz w:val="22"/>
          <w:szCs w:val="22"/>
        </w:rPr>
        <w:tab/>
      </w:r>
    </w:p>
    <w:p w:rsidR="00545F26" w:rsidRPr="00847674" w:rsidRDefault="00847674" w:rsidP="00847674">
      <w:pPr>
        <w:pStyle w:val="CM16"/>
        <w:spacing w:line="276" w:lineRule="atLeast"/>
        <w:ind w:right="518"/>
        <w:rPr>
          <w:rFonts w:ascii="Franklin Gothic Book" w:hAnsi="Franklin Gothic Book"/>
          <w:caps/>
        </w:rPr>
      </w:pPr>
      <w:r w:rsidRPr="00847674">
        <w:rPr>
          <w:rFonts w:ascii="Franklin Gothic Book" w:hAnsi="Franklin Gothic Book" w:cs="Times New Roman"/>
        </w:rPr>
        <w:t>Analyses of resulting data from the S</w:t>
      </w:r>
      <w:r w:rsidR="00D06791" w:rsidRPr="00847674">
        <w:rPr>
          <w:rFonts w:ascii="Franklin Gothic Book" w:hAnsi="Franklin Gothic Book" w:cs="Times New Roman"/>
        </w:rPr>
        <w:t>hort-Term Network</w:t>
      </w:r>
      <w:r w:rsidRPr="00847674">
        <w:rPr>
          <w:rFonts w:ascii="Franklin Gothic Book" w:hAnsi="Franklin Gothic Book" w:cs="Times New Roman"/>
        </w:rPr>
        <w:t xml:space="preserve"> will involve c</w:t>
      </w:r>
      <w:r w:rsidR="00D06791" w:rsidRPr="00847674">
        <w:rPr>
          <w:rFonts w:ascii="Franklin Gothic Book" w:hAnsi="Franklin Gothic Book"/>
          <w:sz w:val="22"/>
          <w:szCs w:val="22"/>
        </w:rPr>
        <w:t xml:space="preserve">omparison </w:t>
      </w:r>
      <w:r w:rsidR="005263AC" w:rsidRPr="00847674">
        <w:rPr>
          <w:rFonts w:ascii="Franklin Gothic Book" w:hAnsi="Franklin Gothic Book"/>
          <w:sz w:val="22"/>
          <w:szCs w:val="22"/>
        </w:rPr>
        <w:t xml:space="preserve">of continuous temperature data </w:t>
      </w:r>
      <w:r w:rsidR="00D06791" w:rsidRPr="00847674">
        <w:rPr>
          <w:rFonts w:ascii="Franklin Gothic Book" w:hAnsi="Franklin Gothic Book"/>
          <w:sz w:val="22"/>
          <w:szCs w:val="22"/>
        </w:rPr>
        <w:t xml:space="preserve">to </w:t>
      </w:r>
      <w:r w:rsidR="00D102C9" w:rsidRPr="00847674">
        <w:rPr>
          <w:rFonts w:ascii="Franklin Gothic Book" w:hAnsi="Franklin Gothic Book"/>
          <w:sz w:val="22"/>
          <w:szCs w:val="22"/>
        </w:rPr>
        <w:t xml:space="preserve">MA </w:t>
      </w:r>
      <w:r w:rsidR="00D06791" w:rsidRPr="00847674">
        <w:rPr>
          <w:rFonts w:ascii="Franklin Gothic Book" w:hAnsi="Franklin Gothic Book"/>
          <w:sz w:val="22"/>
          <w:szCs w:val="22"/>
        </w:rPr>
        <w:t>SWQS</w:t>
      </w:r>
      <w:r w:rsidRPr="00847674">
        <w:rPr>
          <w:rFonts w:ascii="Franklin Gothic Book" w:hAnsi="Franklin Gothic Book"/>
          <w:sz w:val="22"/>
          <w:szCs w:val="22"/>
        </w:rPr>
        <w:t xml:space="preserve">.  </w:t>
      </w:r>
      <w:r w:rsidR="00A52C3D" w:rsidRPr="00847674">
        <w:rPr>
          <w:rFonts w:ascii="Franklin Gothic Book" w:hAnsi="Franklin Gothic Book"/>
          <w:sz w:val="22"/>
          <w:szCs w:val="22"/>
        </w:rPr>
        <w:t xml:space="preserve">Seasonal data </w:t>
      </w:r>
      <w:r w:rsidR="005263AC" w:rsidRPr="00847674">
        <w:rPr>
          <w:rFonts w:ascii="Franklin Gothic Book" w:hAnsi="Franklin Gothic Book"/>
          <w:sz w:val="22"/>
          <w:szCs w:val="22"/>
        </w:rPr>
        <w:t>collected through the S</w:t>
      </w:r>
      <w:r w:rsidR="00585969" w:rsidRPr="00847674">
        <w:rPr>
          <w:rFonts w:ascii="Franklin Gothic Book" w:hAnsi="Franklin Gothic Book"/>
          <w:sz w:val="22"/>
          <w:szCs w:val="22"/>
        </w:rPr>
        <w:t>T</w:t>
      </w:r>
      <w:r w:rsidRPr="00847674">
        <w:rPr>
          <w:rFonts w:ascii="Franklin Gothic Book" w:hAnsi="Franklin Gothic Book"/>
          <w:sz w:val="22"/>
          <w:szCs w:val="22"/>
        </w:rPr>
        <w:t>2</w:t>
      </w:r>
      <w:r w:rsidR="005263AC" w:rsidRPr="00847674">
        <w:rPr>
          <w:rFonts w:ascii="Franklin Gothic Book" w:hAnsi="Franklin Gothic Book"/>
          <w:sz w:val="22"/>
          <w:szCs w:val="22"/>
        </w:rPr>
        <w:t xml:space="preserve"> </w:t>
      </w:r>
      <w:r w:rsidR="00585969" w:rsidRPr="00847674">
        <w:rPr>
          <w:rFonts w:ascii="Franklin Gothic Book" w:hAnsi="Franklin Gothic Book"/>
          <w:sz w:val="22"/>
          <w:szCs w:val="22"/>
        </w:rPr>
        <w:t xml:space="preserve">network </w:t>
      </w:r>
      <w:r w:rsidR="00A52C3D" w:rsidRPr="00847674">
        <w:rPr>
          <w:rFonts w:ascii="Franklin Gothic Book" w:hAnsi="Franklin Gothic Book"/>
          <w:sz w:val="22"/>
          <w:szCs w:val="22"/>
        </w:rPr>
        <w:t>will be analyzed based on method</w:t>
      </w:r>
      <w:r w:rsidR="00585969" w:rsidRPr="00847674">
        <w:rPr>
          <w:rFonts w:ascii="Franklin Gothic Book" w:hAnsi="Franklin Gothic Book"/>
          <w:sz w:val="22"/>
          <w:szCs w:val="22"/>
        </w:rPr>
        <w:t>s</w:t>
      </w:r>
      <w:r w:rsidR="005263AC" w:rsidRPr="00847674">
        <w:rPr>
          <w:rFonts w:ascii="Franklin Gothic Book" w:hAnsi="Franklin Gothic Book"/>
          <w:sz w:val="22"/>
          <w:szCs w:val="22"/>
        </w:rPr>
        <w:t xml:space="preserve"> outlined in the Consolidated Assessment and Listing Methodology (</w:t>
      </w:r>
      <w:r w:rsidR="00A52C3D" w:rsidRPr="00847674">
        <w:rPr>
          <w:rFonts w:ascii="Franklin Gothic Book" w:hAnsi="Franklin Gothic Book"/>
          <w:sz w:val="22"/>
          <w:szCs w:val="22"/>
        </w:rPr>
        <w:t>CALM</w:t>
      </w:r>
      <w:r w:rsidR="005263AC" w:rsidRPr="00847674">
        <w:rPr>
          <w:rFonts w:ascii="Franklin Gothic Book" w:hAnsi="Franklin Gothic Book"/>
          <w:sz w:val="22"/>
          <w:szCs w:val="22"/>
        </w:rPr>
        <w:t>)</w:t>
      </w:r>
      <w:r w:rsidR="00A52C3D" w:rsidRPr="00847674">
        <w:rPr>
          <w:rFonts w:ascii="Franklin Gothic Book" w:hAnsi="Franklin Gothic Book"/>
          <w:sz w:val="22"/>
          <w:szCs w:val="22"/>
        </w:rPr>
        <w:t xml:space="preserve"> used by the WPP to make Aquatic Life Use (ALU) decisions.</w:t>
      </w:r>
    </w:p>
    <w:p w:rsidR="00545F26" w:rsidRPr="007814B4" w:rsidRDefault="00545F26" w:rsidP="00545F26">
      <w:pPr>
        <w:pStyle w:val="Heading1"/>
        <w:rPr>
          <w:rFonts w:ascii="Franklin Gothic Book" w:hAnsi="Franklin Gothic Book"/>
          <w:caps/>
        </w:rPr>
      </w:pPr>
      <w:bookmarkStart w:id="13" w:name="_Toc483915596"/>
      <w:r w:rsidRPr="007814B4">
        <w:rPr>
          <w:rFonts w:ascii="Franklin Gothic Book" w:hAnsi="Franklin Gothic Book"/>
          <w:caps/>
        </w:rPr>
        <w:t>Reports</w:t>
      </w:r>
      <w:bookmarkEnd w:id="13"/>
    </w:p>
    <w:p w:rsidR="00A52C3D" w:rsidRDefault="00A52C3D" w:rsidP="007814B4">
      <w:pPr>
        <w:spacing w:after="0" w:line="240" w:lineRule="auto"/>
        <w:rPr>
          <w:rFonts w:ascii="Franklin Gothic Book" w:hAnsi="Franklin Gothic Book"/>
          <w:b/>
        </w:rPr>
      </w:pPr>
    </w:p>
    <w:p w:rsidR="00545F26" w:rsidRPr="00A52C3D" w:rsidRDefault="00545F26" w:rsidP="007814B4">
      <w:pPr>
        <w:spacing w:after="0" w:line="240" w:lineRule="auto"/>
        <w:rPr>
          <w:rFonts w:ascii="Franklin Gothic Book" w:hAnsi="Franklin Gothic Book"/>
          <w:b/>
        </w:rPr>
      </w:pPr>
      <w:r w:rsidRPr="00A52C3D">
        <w:rPr>
          <w:rFonts w:ascii="Franklin Gothic Book" w:hAnsi="Franklin Gothic Book"/>
          <w:b/>
        </w:rPr>
        <w:t xml:space="preserve">Integrated Reports (biennial) </w:t>
      </w:r>
    </w:p>
    <w:p w:rsidR="007814B4" w:rsidRPr="00A52C3D" w:rsidRDefault="00A52C3D" w:rsidP="007814B4">
      <w:pPr>
        <w:spacing w:after="0" w:line="240" w:lineRule="auto"/>
        <w:rPr>
          <w:rFonts w:ascii="Franklin Gothic Book" w:hAnsi="Franklin Gothic Book"/>
        </w:rPr>
      </w:pPr>
      <w:r w:rsidRPr="00A52C3D">
        <w:rPr>
          <w:rFonts w:ascii="Franklin Gothic Book" w:hAnsi="Franklin Gothic Book"/>
        </w:rPr>
        <w:t xml:space="preserve">Decisions regarding attainment and non-attainment of the </w:t>
      </w:r>
      <w:r w:rsidR="00D102C9">
        <w:rPr>
          <w:rFonts w:ascii="Franklin Gothic Book" w:hAnsi="Franklin Gothic Book"/>
        </w:rPr>
        <w:t>ALU as designated in the MA</w:t>
      </w:r>
      <w:r w:rsidRPr="00A52C3D">
        <w:rPr>
          <w:rFonts w:ascii="Franklin Gothic Book" w:hAnsi="Franklin Gothic Book"/>
        </w:rPr>
        <w:t xml:space="preserve"> SWQS will be made using the r</w:t>
      </w:r>
      <w:r w:rsidR="007814B4" w:rsidRPr="00A52C3D">
        <w:rPr>
          <w:rFonts w:ascii="Franklin Gothic Book" w:hAnsi="Franklin Gothic Book"/>
        </w:rPr>
        <w:t>esults of temperature monitoring</w:t>
      </w:r>
      <w:r w:rsidRPr="00A52C3D">
        <w:rPr>
          <w:rFonts w:ascii="Franklin Gothic Book" w:hAnsi="Franklin Gothic Book"/>
        </w:rPr>
        <w:t xml:space="preserve"> from ST</w:t>
      </w:r>
      <w:r w:rsidR="00847674">
        <w:rPr>
          <w:rFonts w:ascii="Franklin Gothic Book" w:hAnsi="Franklin Gothic Book"/>
        </w:rPr>
        <w:t>2</w:t>
      </w:r>
      <w:r w:rsidRPr="00A52C3D">
        <w:rPr>
          <w:rFonts w:ascii="Franklin Gothic Book" w:hAnsi="Franklin Gothic Book"/>
        </w:rPr>
        <w:t xml:space="preserve"> network.  These decisions are contained in the biennial Integrated List of Waters. </w:t>
      </w:r>
    </w:p>
    <w:p w:rsidR="00545F26" w:rsidRPr="00A52C3D" w:rsidRDefault="00545F26" w:rsidP="007814B4">
      <w:pPr>
        <w:spacing w:after="0" w:line="240" w:lineRule="auto"/>
        <w:rPr>
          <w:rFonts w:ascii="Franklin Gothic Book" w:hAnsi="Franklin Gothic Book"/>
        </w:rPr>
      </w:pPr>
    </w:p>
    <w:p w:rsidR="00135C70" w:rsidRPr="00A52C3D" w:rsidRDefault="00545F26" w:rsidP="007814B4">
      <w:pPr>
        <w:keepNext/>
        <w:spacing w:after="0" w:line="240" w:lineRule="auto"/>
        <w:rPr>
          <w:rFonts w:ascii="Franklin Gothic Book" w:hAnsi="Franklin Gothic Book"/>
          <w:b/>
        </w:rPr>
      </w:pPr>
      <w:r w:rsidRPr="00A52C3D">
        <w:rPr>
          <w:rFonts w:ascii="Franklin Gothic Book" w:hAnsi="Franklin Gothic Book"/>
          <w:b/>
        </w:rPr>
        <w:t>Technical Memoranda</w:t>
      </w:r>
    </w:p>
    <w:p w:rsidR="00135C70" w:rsidRDefault="00A52C3D" w:rsidP="00A52C3D">
      <w:pPr>
        <w:keepNext/>
        <w:spacing w:after="0" w:line="240" w:lineRule="auto"/>
        <w:rPr>
          <w:rStyle w:val="Heading1Char"/>
          <w:rFonts w:ascii="Franklin Gothic Book" w:hAnsi="Franklin Gothic Book"/>
          <w:b w:val="0"/>
          <w:bCs/>
          <w:sz w:val="22"/>
        </w:rPr>
      </w:pPr>
      <w:r w:rsidRPr="00A52C3D">
        <w:rPr>
          <w:rFonts w:ascii="Franklin Gothic Book" w:hAnsi="Franklin Gothic Book"/>
        </w:rPr>
        <w:t>Results of temperature monitoring from ST</w:t>
      </w:r>
      <w:r w:rsidR="00847674">
        <w:rPr>
          <w:rFonts w:ascii="Franklin Gothic Book" w:hAnsi="Franklin Gothic Book"/>
        </w:rPr>
        <w:t>2</w:t>
      </w:r>
      <w:r w:rsidRPr="00A52C3D">
        <w:rPr>
          <w:rFonts w:ascii="Franklin Gothic Book" w:hAnsi="Franklin Gothic Book"/>
        </w:rPr>
        <w:t xml:space="preserve"> network can also be summarized in project Technical Memoranda.  </w:t>
      </w:r>
      <w:r w:rsidRPr="00A52C3D">
        <w:rPr>
          <w:rStyle w:val="Heading1Char"/>
          <w:rFonts w:ascii="Franklin Gothic Book" w:hAnsi="Franklin Gothic Book"/>
          <w:b w:val="0"/>
          <w:bCs/>
          <w:sz w:val="22"/>
        </w:rPr>
        <w:t>These will be generated on an as-needed basis.</w:t>
      </w:r>
    </w:p>
    <w:p w:rsidR="00422AA1" w:rsidRDefault="00422AA1" w:rsidP="00A52C3D">
      <w:pPr>
        <w:keepNext/>
        <w:spacing w:after="0" w:line="240" w:lineRule="auto"/>
        <w:rPr>
          <w:rStyle w:val="Heading1Char"/>
          <w:rFonts w:ascii="Franklin Gothic Book" w:hAnsi="Franklin Gothic Book"/>
          <w:b w:val="0"/>
          <w:bCs/>
          <w:sz w:val="22"/>
        </w:rPr>
      </w:pPr>
    </w:p>
    <w:p w:rsidR="00422AA1" w:rsidRDefault="00422AA1" w:rsidP="00A52C3D">
      <w:pPr>
        <w:keepNext/>
        <w:spacing w:after="0" w:line="240" w:lineRule="auto"/>
        <w:rPr>
          <w:rStyle w:val="Heading1Char"/>
          <w:rFonts w:ascii="Franklin Gothic Book" w:hAnsi="Franklin Gothic Book"/>
          <w:b w:val="0"/>
          <w:bCs/>
          <w:sz w:val="22"/>
        </w:rPr>
      </w:pPr>
    </w:p>
    <w:p w:rsidR="00940478" w:rsidRPr="00135C70" w:rsidRDefault="006C5F5D" w:rsidP="00135C70">
      <w:pPr>
        <w:keepNext/>
        <w:jc w:val="center"/>
        <w:rPr>
          <w:rStyle w:val="Heading1Char"/>
          <w:rFonts w:ascii="Franklin Gothic Book" w:hAnsi="Franklin Gothic Book"/>
          <w:bCs/>
          <w:caps/>
          <w:szCs w:val="24"/>
        </w:rPr>
      </w:pPr>
      <w:bookmarkStart w:id="14" w:name="_Toc483915597"/>
      <w:r>
        <w:rPr>
          <w:rStyle w:val="Heading1Char"/>
          <w:rFonts w:ascii="Franklin Gothic Book" w:hAnsi="Franklin Gothic Book"/>
          <w:bCs/>
          <w:caps/>
          <w:szCs w:val="24"/>
        </w:rPr>
        <w:br w:type="page"/>
      </w:r>
      <w:r w:rsidR="00940478" w:rsidRPr="00135C70">
        <w:rPr>
          <w:rStyle w:val="Heading1Char"/>
          <w:rFonts w:ascii="Franklin Gothic Book" w:hAnsi="Franklin Gothic Book"/>
          <w:bCs/>
          <w:caps/>
          <w:szCs w:val="24"/>
        </w:rPr>
        <w:t>References</w:t>
      </w:r>
      <w:bookmarkEnd w:id="14"/>
    </w:p>
    <w:p w:rsidR="006B3727" w:rsidRDefault="006B3727" w:rsidP="006B3727">
      <w:pPr>
        <w:pStyle w:val="Default"/>
        <w:rPr>
          <w:rFonts w:ascii="Franklin Gothic Book" w:hAnsi="Franklin Gothic Book"/>
          <w:bCs/>
          <w:sz w:val="22"/>
          <w:szCs w:val="22"/>
        </w:rPr>
      </w:pPr>
    </w:p>
    <w:p w:rsidR="006B3727" w:rsidRDefault="006B3727" w:rsidP="006B3727">
      <w:pPr>
        <w:pStyle w:val="Default"/>
        <w:rPr>
          <w:rFonts w:ascii="Franklin Gothic Book" w:hAnsi="Franklin Gothic Book"/>
          <w:bCs/>
          <w:sz w:val="22"/>
          <w:szCs w:val="22"/>
        </w:rPr>
      </w:pPr>
      <w:r w:rsidRPr="00786EE8">
        <w:rPr>
          <w:rFonts w:ascii="Franklin Gothic Book" w:hAnsi="Franklin Gothic Book"/>
          <w:bCs/>
          <w:sz w:val="22"/>
          <w:szCs w:val="22"/>
        </w:rPr>
        <w:t>EPA. 2014</w:t>
      </w:r>
      <w:r w:rsidR="00D731E2">
        <w:rPr>
          <w:rFonts w:ascii="Franklin Gothic Book" w:hAnsi="Franklin Gothic Book"/>
          <w:bCs/>
          <w:sz w:val="22"/>
          <w:szCs w:val="22"/>
        </w:rPr>
        <w:t xml:space="preserve"> [online]</w:t>
      </w:r>
      <w:r w:rsidRPr="00786EE8">
        <w:rPr>
          <w:rFonts w:ascii="Franklin Gothic Book" w:hAnsi="Franklin Gothic Book"/>
          <w:bCs/>
          <w:sz w:val="22"/>
          <w:szCs w:val="22"/>
        </w:rPr>
        <w:t>.  Best Practices for Continuous Monitoring of Temperature and Flow in Wadeable Streams</w:t>
      </w:r>
      <w:r w:rsidR="00D731E2">
        <w:rPr>
          <w:rFonts w:ascii="Franklin Gothic Book" w:hAnsi="Franklin Gothic Book"/>
          <w:bCs/>
          <w:sz w:val="22"/>
          <w:szCs w:val="22"/>
        </w:rPr>
        <w:t xml:space="preserve">. </w:t>
      </w:r>
      <w:r>
        <w:rPr>
          <w:rFonts w:ascii="Franklin Gothic Book" w:hAnsi="Franklin Gothic Book"/>
          <w:bCs/>
          <w:sz w:val="22"/>
          <w:szCs w:val="22"/>
        </w:rPr>
        <w:t xml:space="preserve"> </w:t>
      </w:r>
      <w:r w:rsidR="00D731E2">
        <w:rPr>
          <w:rFonts w:ascii="Franklin Gothic Book" w:hAnsi="Franklin Gothic Book"/>
          <w:bCs/>
          <w:sz w:val="22"/>
          <w:szCs w:val="22"/>
        </w:rPr>
        <w:t xml:space="preserve">Report EPA/600/R-13/170F.  </w:t>
      </w:r>
      <w:r>
        <w:rPr>
          <w:rFonts w:ascii="Franklin Gothic Book" w:hAnsi="Franklin Gothic Book"/>
          <w:bCs/>
          <w:sz w:val="22"/>
          <w:szCs w:val="22"/>
        </w:rPr>
        <w:t>Global Change Research Program</w:t>
      </w:r>
      <w:r w:rsidR="00D731E2">
        <w:rPr>
          <w:rFonts w:ascii="Franklin Gothic Book" w:hAnsi="Franklin Gothic Book"/>
          <w:bCs/>
          <w:sz w:val="22"/>
          <w:szCs w:val="22"/>
        </w:rPr>
        <w:t xml:space="preserve">. </w:t>
      </w:r>
      <w:r>
        <w:rPr>
          <w:rFonts w:ascii="Franklin Gothic Book" w:hAnsi="Franklin Gothic Book"/>
          <w:bCs/>
          <w:sz w:val="22"/>
          <w:szCs w:val="22"/>
        </w:rPr>
        <w:t xml:space="preserve"> National Cent</w:t>
      </w:r>
      <w:r w:rsidR="00D731E2">
        <w:rPr>
          <w:rFonts w:ascii="Franklin Gothic Book" w:hAnsi="Franklin Gothic Book"/>
          <w:bCs/>
          <w:sz w:val="22"/>
          <w:szCs w:val="22"/>
        </w:rPr>
        <w:t>er for Environmental Assessment.</w:t>
      </w:r>
      <w:r>
        <w:rPr>
          <w:rFonts w:ascii="Franklin Gothic Book" w:hAnsi="Franklin Gothic Book"/>
          <w:bCs/>
          <w:sz w:val="22"/>
          <w:szCs w:val="22"/>
        </w:rPr>
        <w:t xml:space="preserve"> Washington, D.C.  </w:t>
      </w:r>
      <w:r w:rsidR="00CA0D86">
        <w:rPr>
          <w:rFonts w:ascii="Franklin Gothic Book" w:hAnsi="Franklin Gothic Book"/>
          <w:bCs/>
          <w:sz w:val="22"/>
          <w:szCs w:val="22"/>
        </w:rPr>
        <w:t xml:space="preserve">Retrieved from </w:t>
      </w:r>
      <w:hyperlink r:id="rId19" w:history="1">
        <w:r w:rsidR="00CA0D86" w:rsidRPr="008E2F8E">
          <w:rPr>
            <w:rStyle w:val="Hyperlink"/>
            <w:rFonts w:ascii="Franklin Gothic Book" w:hAnsi="Franklin Gothic Book" w:cs="Arial"/>
            <w:bCs/>
            <w:sz w:val="22"/>
            <w:szCs w:val="22"/>
          </w:rPr>
          <w:t>https://www.fs.usda.gov/treesearch/pubs/46926</w:t>
        </w:r>
      </w:hyperlink>
      <w:r w:rsidR="00CA0D86">
        <w:rPr>
          <w:rFonts w:ascii="Franklin Gothic Book" w:hAnsi="Franklin Gothic Book"/>
          <w:bCs/>
          <w:sz w:val="22"/>
          <w:szCs w:val="22"/>
        </w:rPr>
        <w:t>.</w:t>
      </w:r>
    </w:p>
    <w:p w:rsidR="00CA0D86" w:rsidRDefault="00CA0D86" w:rsidP="006B3727">
      <w:pPr>
        <w:pStyle w:val="Default"/>
        <w:rPr>
          <w:rFonts w:ascii="Franklin Gothic Book" w:hAnsi="Franklin Gothic Book"/>
          <w:bCs/>
          <w:sz w:val="22"/>
          <w:szCs w:val="22"/>
        </w:rPr>
      </w:pPr>
    </w:p>
    <w:p w:rsidR="006B3727" w:rsidRDefault="006B3727" w:rsidP="00940478">
      <w:pPr>
        <w:spacing w:after="0" w:line="240" w:lineRule="auto"/>
        <w:rPr>
          <w:rFonts w:ascii="Franklin Gothic Book" w:hAnsi="Franklin Gothic Book"/>
          <w:szCs w:val="20"/>
        </w:rPr>
      </w:pPr>
    </w:p>
    <w:p w:rsidR="00CA0D86" w:rsidRDefault="00ED104D" w:rsidP="00ED104D">
      <w:pPr>
        <w:spacing w:after="0" w:line="240" w:lineRule="auto"/>
        <w:rPr>
          <w:rFonts w:ascii="Franklin Gothic Book" w:hAnsi="Franklin Gothic Book"/>
          <w:iCs/>
        </w:rPr>
      </w:pPr>
      <w:r>
        <w:rPr>
          <w:rFonts w:ascii="Franklin Gothic Book" w:hAnsi="Franklin Gothic Book"/>
          <w:iCs/>
        </w:rPr>
        <w:t>EPA</w:t>
      </w:r>
      <w:r w:rsidR="00D102C9">
        <w:rPr>
          <w:rFonts w:ascii="Franklin Gothic Book" w:hAnsi="Franklin Gothic Book"/>
          <w:iCs/>
        </w:rPr>
        <w:t xml:space="preserve">. </w:t>
      </w:r>
      <w:r>
        <w:rPr>
          <w:rFonts w:ascii="Franklin Gothic Book" w:hAnsi="Franklin Gothic Book"/>
          <w:iCs/>
        </w:rPr>
        <w:t xml:space="preserve"> 2000</w:t>
      </w:r>
      <w:r w:rsidR="00D731E2">
        <w:rPr>
          <w:rFonts w:ascii="Franklin Gothic Book" w:hAnsi="Franklin Gothic Book"/>
          <w:iCs/>
        </w:rPr>
        <w:t xml:space="preserve"> [online]</w:t>
      </w:r>
      <w:r>
        <w:rPr>
          <w:rFonts w:ascii="Franklin Gothic Book" w:hAnsi="Franklin Gothic Book"/>
          <w:iCs/>
        </w:rPr>
        <w:t xml:space="preserve">. </w:t>
      </w:r>
      <w:r w:rsidRPr="00FD3562">
        <w:rPr>
          <w:rFonts w:ascii="Franklin Gothic Book" w:hAnsi="Franklin Gothic Book"/>
          <w:iCs/>
        </w:rPr>
        <w:t>Guidance for Data Quality Assessmen</w:t>
      </w:r>
      <w:r>
        <w:rPr>
          <w:rFonts w:ascii="Franklin Gothic Book" w:hAnsi="Franklin Gothic Book"/>
          <w:iCs/>
        </w:rPr>
        <w:t>t</w:t>
      </w:r>
      <w:r w:rsidRPr="00FD3562">
        <w:rPr>
          <w:rFonts w:ascii="Franklin Gothic Book" w:hAnsi="Franklin Gothic Book"/>
          <w:iCs/>
        </w:rPr>
        <w:t>: Practical Methods for Data Analysis</w:t>
      </w:r>
      <w:r>
        <w:rPr>
          <w:rFonts w:ascii="Franklin Gothic Book" w:hAnsi="Franklin Gothic Book"/>
          <w:iCs/>
        </w:rPr>
        <w:t>.</w:t>
      </w:r>
      <w:r w:rsidRPr="00FD3562">
        <w:t xml:space="preserve"> </w:t>
      </w:r>
      <w:r w:rsidR="00D731E2">
        <w:t xml:space="preserve">Report </w:t>
      </w:r>
      <w:r w:rsidRPr="00FD3562">
        <w:rPr>
          <w:rFonts w:ascii="Franklin Gothic Book" w:hAnsi="Franklin Gothic Book"/>
          <w:iCs/>
        </w:rPr>
        <w:t>EPA QA/G-9 QA00 UPDATE</w:t>
      </w:r>
      <w:r>
        <w:rPr>
          <w:rFonts w:ascii="Franklin Gothic Book" w:hAnsi="Franklin Gothic Book"/>
          <w:iCs/>
        </w:rPr>
        <w:t xml:space="preserve">. Office of Environmental Information. </w:t>
      </w:r>
      <w:r w:rsidR="00D731E2">
        <w:rPr>
          <w:rFonts w:ascii="Franklin Gothic Book" w:hAnsi="Franklin Gothic Book"/>
          <w:iCs/>
        </w:rPr>
        <w:t xml:space="preserve">Washington, DC.  </w:t>
      </w:r>
      <w:r>
        <w:rPr>
          <w:rFonts w:ascii="Franklin Gothic Book" w:hAnsi="Franklin Gothic Book"/>
          <w:iCs/>
        </w:rPr>
        <w:t>P 219.</w:t>
      </w:r>
      <w:r w:rsidR="00CA0D86">
        <w:rPr>
          <w:rFonts w:ascii="Franklin Gothic Book" w:hAnsi="Franklin Gothic Book"/>
          <w:iCs/>
        </w:rPr>
        <w:t xml:space="preserve">  Retrieved from </w:t>
      </w:r>
      <w:hyperlink r:id="rId20" w:history="1">
        <w:r w:rsidR="00CA0D86" w:rsidRPr="008E2F8E">
          <w:rPr>
            <w:rStyle w:val="Hyperlink"/>
            <w:rFonts w:ascii="Franklin Gothic Book" w:hAnsi="Franklin Gothic Book"/>
            <w:iCs/>
          </w:rPr>
          <w:t>https://www.epa.gov/sites/production/files/2015-06/documents/g9-final.pdf</w:t>
        </w:r>
      </w:hyperlink>
      <w:r w:rsidR="00CA0D86">
        <w:rPr>
          <w:rFonts w:ascii="Franklin Gothic Book" w:hAnsi="Franklin Gothic Book"/>
          <w:iCs/>
        </w:rPr>
        <w:t>.</w:t>
      </w:r>
    </w:p>
    <w:p w:rsidR="00ED104D" w:rsidRDefault="00ED104D" w:rsidP="00ED104D">
      <w:pPr>
        <w:spacing w:after="0" w:line="240" w:lineRule="auto"/>
        <w:rPr>
          <w:rFonts w:ascii="Franklin Gothic Book" w:hAnsi="Franklin Gothic Book"/>
          <w:iCs/>
        </w:rPr>
      </w:pPr>
    </w:p>
    <w:p w:rsidR="00940478" w:rsidRDefault="00940478" w:rsidP="00940478">
      <w:pPr>
        <w:spacing w:after="0" w:line="240" w:lineRule="auto"/>
        <w:rPr>
          <w:rFonts w:ascii="Franklin Gothic Book" w:hAnsi="Franklin Gothic Book"/>
          <w:szCs w:val="20"/>
        </w:rPr>
      </w:pPr>
      <w:commentRangeStart w:id="15"/>
      <w:r w:rsidRPr="00940478">
        <w:rPr>
          <w:rFonts w:ascii="Franklin Gothic Book" w:hAnsi="Franklin Gothic Book"/>
          <w:szCs w:val="20"/>
        </w:rPr>
        <w:t xml:space="preserve">Idaho Division of Environmental Quality. </w:t>
      </w:r>
      <w:r w:rsidR="00D731E2">
        <w:rPr>
          <w:rFonts w:ascii="Franklin Gothic Book" w:hAnsi="Franklin Gothic Book"/>
          <w:szCs w:val="20"/>
        </w:rPr>
        <w:t>2013 [online]</w:t>
      </w:r>
      <w:r w:rsidRPr="00940478">
        <w:rPr>
          <w:rFonts w:ascii="Franklin Gothic Book" w:hAnsi="Franklin Gothic Book"/>
          <w:szCs w:val="20"/>
        </w:rPr>
        <w:t>.  Protocol for Placement and Retrieval of Temperature Data Loggers in Idaho Streams.  Report</w:t>
      </w:r>
      <w:r w:rsidR="00D731E2">
        <w:rPr>
          <w:rFonts w:ascii="Franklin Gothic Book" w:hAnsi="Franklin Gothic Book"/>
          <w:szCs w:val="20"/>
        </w:rPr>
        <w:t xml:space="preserve"> </w:t>
      </w:r>
      <w:r w:rsidRPr="00940478">
        <w:rPr>
          <w:rFonts w:ascii="Franklin Gothic Book" w:hAnsi="Franklin Gothic Book"/>
          <w:szCs w:val="20"/>
        </w:rPr>
        <w:t>#10</w:t>
      </w:r>
      <w:r w:rsidR="00ED104D">
        <w:rPr>
          <w:rFonts w:ascii="Franklin Gothic Book" w:hAnsi="Franklin Gothic Book"/>
          <w:szCs w:val="20"/>
        </w:rPr>
        <w:t>.</w:t>
      </w:r>
      <w:r w:rsidR="00D731E2">
        <w:rPr>
          <w:rFonts w:ascii="Franklin Gothic Book" w:hAnsi="Franklin Gothic Book"/>
          <w:szCs w:val="20"/>
        </w:rPr>
        <w:t xml:space="preserve">  Version 2.</w:t>
      </w:r>
      <w:r w:rsidR="00CA0D86">
        <w:rPr>
          <w:rFonts w:ascii="Franklin Gothic Book" w:hAnsi="Franklin Gothic Book"/>
          <w:szCs w:val="20"/>
        </w:rPr>
        <w:t xml:space="preserve">  </w:t>
      </w:r>
      <w:r w:rsidR="00D731E2">
        <w:rPr>
          <w:rFonts w:ascii="Franklin Gothic Book" w:hAnsi="Franklin Gothic Book"/>
          <w:szCs w:val="20"/>
        </w:rPr>
        <w:t xml:space="preserve">Boise, ID.  </w:t>
      </w:r>
      <w:r w:rsidR="006C5F5D">
        <w:rPr>
          <w:rFonts w:ascii="Franklin Gothic Book" w:hAnsi="Franklin Gothic Book"/>
          <w:szCs w:val="20"/>
        </w:rPr>
        <w:t xml:space="preserve">Retrieved from </w:t>
      </w:r>
      <w:hyperlink r:id="rId21" w:history="1">
        <w:r w:rsidR="00CA0D86" w:rsidRPr="008E2F8E">
          <w:rPr>
            <w:rStyle w:val="Hyperlink"/>
            <w:rFonts w:ascii="Franklin Gothic Book" w:hAnsi="Franklin Gothic Book"/>
            <w:szCs w:val="20"/>
          </w:rPr>
          <w:t>https://www.deq.idaho.gov/media/487602-wq_monitoring_protocols_report10.pdf</w:t>
        </w:r>
      </w:hyperlink>
      <w:commentRangeEnd w:id="15"/>
      <w:r w:rsidR="00482528">
        <w:rPr>
          <w:rStyle w:val="CommentReference"/>
        </w:rPr>
        <w:commentReference w:id="15"/>
      </w:r>
    </w:p>
    <w:p w:rsidR="00940478" w:rsidRPr="00940478" w:rsidRDefault="00940478" w:rsidP="00940478">
      <w:pPr>
        <w:spacing w:after="0" w:line="240" w:lineRule="auto"/>
        <w:rPr>
          <w:rFonts w:ascii="Franklin Gothic Book" w:hAnsi="Franklin Gothic Book"/>
          <w:szCs w:val="20"/>
        </w:rPr>
      </w:pPr>
    </w:p>
    <w:p w:rsidR="006B3727" w:rsidRDefault="006B3727" w:rsidP="00940478">
      <w:pPr>
        <w:spacing w:after="0" w:line="240" w:lineRule="auto"/>
        <w:rPr>
          <w:rFonts w:ascii="Franklin Gothic Book" w:hAnsi="Franklin Gothic Book"/>
          <w:szCs w:val="20"/>
        </w:rPr>
      </w:pPr>
      <w:commentRangeStart w:id="16"/>
      <w:commentRangeStart w:id="17"/>
      <w:r>
        <w:rPr>
          <w:rFonts w:ascii="Franklin Gothic Book" w:hAnsi="Franklin Gothic Book"/>
          <w:szCs w:val="20"/>
        </w:rPr>
        <w:t>MassDEP.  2003</w:t>
      </w:r>
      <w:commentRangeEnd w:id="16"/>
      <w:r w:rsidR="00D731E2">
        <w:rPr>
          <w:rStyle w:val="CommentReference"/>
        </w:rPr>
        <w:commentReference w:id="16"/>
      </w:r>
      <w:r>
        <w:rPr>
          <w:rFonts w:ascii="Franklin Gothic Book" w:hAnsi="Franklin Gothic Book"/>
          <w:szCs w:val="20"/>
        </w:rPr>
        <w:t xml:space="preserve">.  </w:t>
      </w:r>
      <w:r w:rsidR="00070450">
        <w:rPr>
          <w:rFonts w:ascii="Franklin Gothic Book" w:hAnsi="Franklin Gothic Book"/>
          <w:szCs w:val="20"/>
        </w:rPr>
        <w:t xml:space="preserve">SOPs for Continuous Data Collection, </w:t>
      </w:r>
      <w:r>
        <w:rPr>
          <w:rFonts w:ascii="Franklin Gothic Book" w:hAnsi="Franklin Gothic Book"/>
          <w:szCs w:val="20"/>
        </w:rPr>
        <w:t>CN 103.</w:t>
      </w:r>
      <w:r w:rsidR="00070450">
        <w:rPr>
          <w:rFonts w:ascii="Franklin Gothic Book" w:hAnsi="Franklin Gothic Book"/>
          <w:szCs w:val="20"/>
        </w:rPr>
        <w:t>1; 103.5</w:t>
      </w:r>
      <w:r w:rsidR="00ED104D">
        <w:rPr>
          <w:rFonts w:ascii="Franklin Gothic Book" w:hAnsi="Franklin Gothic Book"/>
          <w:szCs w:val="20"/>
        </w:rPr>
        <w:t>.</w:t>
      </w:r>
      <w:r w:rsidR="00D731E2">
        <w:rPr>
          <w:rFonts w:ascii="Franklin Gothic Book" w:hAnsi="Franklin Gothic Book"/>
          <w:szCs w:val="20"/>
        </w:rPr>
        <w:t xml:space="preserve">  Massachusetts Department of Environmental Protection.  Division of Watershed Management.  Watershed Planning Program.  Worcester, MA.</w:t>
      </w:r>
      <w:commentRangeEnd w:id="17"/>
      <w:r w:rsidR="00BD6D3A">
        <w:rPr>
          <w:rStyle w:val="CommentReference"/>
        </w:rPr>
        <w:commentReference w:id="17"/>
      </w:r>
    </w:p>
    <w:p w:rsidR="006C5F5D" w:rsidRDefault="006C5F5D" w:rsidP="00940478">
      <w:pPr>
        <w:spacing w:after="0" w:line="240" w:lineRule="auto"/>
        <w:rPr>
          <w:rFonts w:ascii="Franklin Gothic Book" w:hAnsi="Franklin Gothic Book"/>
          <w:szCs w:val="20"/>
        </w:rPr>
      </w:pPr>
    </w:p>
    <w:p w:rsidR="006C5F5D" w:rsidRDefault="006C5F5D" w:rsidP="00940478">
      <w:pPr>
        <w:spacing w:after="0" w:line="240" w:lineRule="auto"/>
        <w:rPr>
          <w:rFonts w:ascii="Franklin Gothic Book" w:hAnsi="Franklin Gothic Book"/>
          <w:szCs w:val="20"/>
        </w:rPr>
      </w:pPr>
      <w:r>
        <w:rPr>
          <w:rFonts w:ascii="Franklin Gothic Book" w:hAnsi="Franklin Gothic Book"/>
          <w:szCs w:val="20"/>
        </w:rPr>
        <w:t xml:space="preserve">Richards, Todd. September 9, 2016.  Massachusetts Department of Fish and Game.  Division of Fisheries and Wildlife.  Westborough, MA.  </w:t>
      </w:r>
      <w:commentRangeStart w:id="18"/>
      <w:r>
        <w:rPr>
          <w:rFonts w:ascii="Franklin Gothic Book" w:hAnsi="Franklin Gothic Book"/>
          <w:szCs w:val="20"/>
        </w:rPr>
        <w:t>Personal communication with…</w:t>
      </w:r>
      <w:commentRangeEnd w:id="18"/>
      <w:r>
        <w:rPr>
          <w:rStyle w:val="CommentReference"/>
        </w:rPr>
        <w:commentReference w:id="18"/>
      </w:r>
    </w:p>
    <w:p w:rsidR="006B3727" w:rsidRDefault="006B3727" w:rsidP="00940478">
      <w:pPr>
        <w:spacing w:after="0" w:line="240" w:lineRule="auto"/>
        <w:rPr>
          <w:rFonts w:ascii="Franklin Gothic Book" w:hAnsi="Franklin Gothic Book"/>
          <w:szCs w:val="20"/>
        </w:rPr>
      </w:pPr>
    </w:p>
    <w:p w:rsidR="006B3727" w:rsidRDefault="006B3727" w:rsidP="006B3727">
      <w:pPr>
        <w:spacing w:after="0" w:line="240" w:lineRule="auto"/>
        <w:rPr>
          <w:rFonts w:ascii="Franklin Gothic Book" w:hAnsi="Franklin Gothic Book"/>
          <w:iCs/>
        </w:rPr>
      </w:pPr>
      <w:commentRangeStart w:id="19"/>
      <w:r w:rsidRPr="006B3727">
        <w:rPr>
          <w:rFonts w:ascii="Franklin Gothic Book" w:hAnsi="Franklin Gothic Book"/>
        </w:rPr>
        <w:t>Schuett-Hames et</w:t>
      </w:r>
      <w:r>
        <w:rPr>
          <w:rFonts w:ascii="Franklin Gothic Book" w:hAnsi="Franklin Gothic Book"/>
        </w:rPr>
        <w:t>.</w:t>
      </w:r>
      <w:r w:rsidRPr="006B3727">
        <w:rPr>
          <w:rFonts w:ascii="Franklin Gothic Book" w:hAnsi="Franklin Gothic Book"/>
        </w:rPr>
        <w:t xml:space="preserve"> al</w:t>
      </w:r>
      <w:r>
        <w:rPr>
          <w:rFonts w:ascii="Franklin Gothic Book" w:hAnsi="Franklin Gothic Book"/>
        </w:rPr>
        <w:t>.</w:t>
      </w:r>
      <w:r w:rsidRPr="006B3727">
        <w:rPr>
          <w:rFonts w:ascii="Franklin Gothic Book" w:hAnsi="Franklin Gothic Book"/>
        </w:rPr>
        <w:t xml:space="preserve"> </w:t>
      </w:r>
      <w:r>
        <w:rPr>
          <w:rFonts w:ascii="Franklin Gothic Book" w:hAnsi="Franklin Gothic Book"/>
        </w:rPr>
        <w:t xml:space="preserve"> </w:t>
      </w:r>
      <w:r w:rsidRPr="006B3727">
        <w:rPr>
          <w:rFonts w:ascii="Franklin Gothic Book" w:hAnsi="Franklin Gothic Book"/>
        </w:rPr>
        <w:t>1999</w:t>
      </w:r>
      <w:r w:rsidR="00D731E2">
        <w:rPr>
          <w:rFonts w:ascii="Franklin Gothic Book" w:hAnsi="Franklin Gothic Book"/>
        </w:rPr>
        <w:t xml:space="preserve"> [online]</w:t>
      </w:r>
      <w:r>
        <w:rPr>
          <w:rFonts w:ascii="Franklin Gothic Book" w:hAnsi="Franklin Gothic Book"/>
        </w:rPr>
        <w:t xml:space="preserve">.   </w:t>
      </w:r>
      <w:r w:rsidRPr="006B3727">
        <w:rPr>
          <w:rFonts w:ascii="Franklin Gothic Book" w:hAnsi="Franklin Gothic Book"/>
          <w:iCs/>
        </w:rPr>
        <w:t xml:space="preserve">TFW </w:t>
      </w:r>
      <w:r w:rsidR="00903ED7">
        <w:rPr>
          <w:rFonts w:ascii="Franklin Gothic Book" w:hAnsi="Franklin Gothic Book"/>
          <w:iCs/>
        </w:rPr>
        <w:t>Monitoring Program Method Manual for the Stream Temperature Survey</w:t>
      </w:r>
      <w:r w:rsidR="00ED104D">
        <w:rPr>
          <w:rFonts w:ascii="Franklin Gothic Book" w:hAnsi="Franklin Gothic Book"/>
          <w:iCs/>
        </w:rPr>
        <w:t>.</w:t>
      </w:r>
      <w:r w:rsidR="00903ED7">
        <w:rPr>
          <w:rFonts w:ascii="Franklin Gothic Book" w:hAnsi="Franklin Gothic Book"/>
          <w:iCs/>
        </w:rPr>
        <w:t xml:space="preserve">  </w:t>
      </w:r>
      <w:r w:rsidR="00531108">
        <w:rPr>
          <w:rFonts w:ascii="Franklin Gothic Book" w:hAnsi="Franklin Gothic Book"/>
          <w:iCs/>
        </w:rPr>
        <w:t xml:space="preserve">Prepared for the Washington State Dept. of Natural Resources under the Timber, Fish, and Wildlife Agreement.  </w:t>
      </w:r>
      <w:r w:rsidR="00D731E2">
        <w:rPr>
          <w:rFonts w:ascii="Franklin Gothic Book" w:hAnsi="Franklin Gothic Book"/>
          <w:iCs/>
        </w:rPr>
        <w:t xml:space="preserve">Ecology Publication No. 99-e01.  </w:t>
      </w:r>
      <w:r w:rsidR="00531108">
        <w:rPr>
          <w:rFonts w:ascii="Franklin Gothic Book" w:hAnsi="Franklin Gothic Book"/>
          <w:iCs/>
        </w:rPr>
        <w:t xml:space="preserve">TFW-AM9-99-005.  DNR #107.  </w:t>
      </w:r>
      <w:r w:rsidR="00D731E2">
        <w:rPr>
          <w:rFonts w:ascii="Franklin Gothic Book" w:hAnsi="Franklin Gothic Book"/>
          <w:iCs/>
        </w:rPr>
        <w:t xml:space="preserve">Olympia, WA.  </w:t>
      </w:r>
      <w:r w:rsidR="00903ED7">
        <w:rPr>
          <w:rFonts w:ascii="Franklin Gothic Book" w:hAnsi="Franklin Gothic Book"/>
          <w:iCs/>
        </w:rPr>
        <w:t xml:space="preserve">Retrieved from </w:t>
      </w:r>
      <w:hyperlink r:id="rId22" w:history="1">
        <w:r w:rsidR="00903ED7" w:rsidRPr="008E2F8E">
          <w:rPr>
            <w:rStyle w:val="Hyperlink"/>
            <w:rFonts w:ascii="Franklin Gothic Book" w:hAnsi="Franklin Gothic Book"/>
            <w:iCs/>
          </w:rPr>
          <w:t>https://fortress.wa.gov/ecy/publications/documents/99e01.pdf</w:t>
        </w:r>
      </w:hyperlink>
      <w:r w:rsidR="00903ED7">
        <w:rPr>
          <w:rFonts w:ascii="Franklin Gothic Book" w:hAnsi="Franklin Gothic Book"/>
          <w:iCs/>
        </w:rPr>
        <w:t>.</w:t>
      </w:r>
      <w:commentRangeEnd w:id="19"/>
      <w:r w:rsidR="00482528">
        <w:rPr>
          <w:rStyle w:val="CommentReference"/>
        </w:rPr>
        <w:commentReference w:id="19"/>
      </w:r>
    </w:p>
    <w:p w:rsidR="00903ED7" w:rsidRDefault="00903ED7" w:rsidP="006B3727">
      <w:pPr>
        <w:spacing w:after="0" w:line="240" w:lineRule="auto"/>
        <w:rPr>
          <w:rFonts w:ascii="Franklin Gothic Book" w:hAnsi="Franklin Gothic Book"/>
          <w:iCs/>
        </w:rPr>
      </w:pPr>
    </w:p>
    <w:p w:rsidR="0025026E" w:rsidRDefault="0025026E" w:rsidP="0025026E">
      <w:pPr>
        <w:pStyle w:val="Default"/>
        <w:rPr>
          <w:rFonts w:ascii="Franklin Gothic Book" w:hAnsi="Franklin Gothic Book"/>
          <w:bCs/>
          <w:sz w:val="22"/>
          <w:szCs w:val="22"/>
        </w:rPr>
      </w:pPr>
      <w:r>
        <w:rPr>
          <w:rFonts w:ascii="Franklin Gothic Book" w:hAnsi="Franklin Gothic Book"/>
          <w:bCs/>
          <w:sz w:val="22"/>
          <w:szCs w:val="22"/>
        </w:rPr>
        <w:t xml:space="preserve">SHEDS Development Team.  2015 [online].  SHEDS Stream Temperature Database.  ECOsheds temperature database viewer.  Spatical Hydro-Ecological Decision System.  Retrieved from </w:t>
      </w:r>
      <w:hyperlink r:id="rId23" w:history="1">
        <w:r w:rsidRPr="00AB1C38">
          <w:rPr>
            <w:rStyle w:val="Hyperlink"/>
            <w:rFonts w:ascii="Franklin Gothic Book" w:hAnsi="Franklin Gothic Book" w:cs="Arial"/>
            <w:bCs/>
            <w:sz w:val="22"/>
            <w:szCs w:val="22"/>
          </w:rPr>
          <w:t>http://db.ecosheds.org/viewer</w:t>
        </w:r>
      </w:hyperlink>
      <w:r w:rsidRPr="0025026E">
        <w:rPr>
          <w:rStyle w:val="Hyperlink"/>
          <w:rFonts w:ascii="Franklin Gothic Book" w:hAnsi="Franklin Gothic Book" w:cs="Arial"/>
          <w:bCs/>
          <w:sz w:val="22"/>
          <w:szCs w:val="22"/>
          <w:u w:val="none"/>
        </w:rPr>
        <w:t>.</w:t>
      </w:r>
    </w:p>
    <w:p w:rsidR="006B3727" w:rsidRDefault="006B3727" w:rsidP="006B3727">
      <w:pPr>
        <w:spacing w:after="0" w:line="240" w:lineRule="auto"/>
        <w:rPr>
          <w:rFonts w:ascii="Franklin Gothic Book" w:hAnsi="Franklin Gothic Book"/>
          <w:iCs/>
        </w:rPr>
      </w:pPr>
    </w:p>
    <w:p w:rsidR="00940478" w:rsidRDefault="00940478" w:rsidP="00940478">
      <w:pPr>
        <w:spacing w:after="0" w:line="240" w:lineRule="auto"/>
        <w:rPr>
          <w:rFonts w:ascii="Franklin Gothic Book" w:hAnsi="Franklin Gothic Book"/>
          <w:bCs/>
          <w:szCs w:val="20"/>
        </w:rPr>
      </w:pPr>
      <w:r w:rsidRPr="00940478">
        <w:rPr>
          <w:rFonts w:ascii="Franklin Gothic Book" w:hAnsi="Franklin Gothic Book"/>
          <w:bCs/>
          <w:szCs w:val="20"/>
        </w:rPr>
        <w:t>USGS. 1998</w:t>
      </w:r>
      <w:r w:rsidR="00D731E2">
        <w:rPr>
          <w:rFonts w:ascii="Franklin Gothic Book" w:hAnsi="Franklin Gothic Book"/>
          <w:bCs/>
          <w:szCs w:val="20"/>
        </w:rPr>
        <w:t xml:space="preserve"> [online]</w:t>
      </w:r>
      <w:r w:rsidRPr="00940478">
        <w:rPr>
          <w:rFonts w:ascii="Franklin Gothic Book" w:hAnsi="Franklin Gothic Book"/>
          <w:bCs/>
          <w:szCs w:val="20"/>
        </w:rPr>
        <w:t>.  National Field Manual for the Collection of Water Quality Data</w:t>
      </w:r>
      <w:r w:rsidR="0025026E">
        <w:rPr>
          <w:rFonts w:ascii="Franklin Gothic Book" w:hAnsi="Franklin Gothic Book"/>
          <w:bCs/>
          <w:szCs w:val="20"/>
        </w:rPr>
        <w:t>.</w:t>
      </w:r>
      <w:r w:rsidR="0025026E" w:rsidRPr="00940478">
        <w:rPr>
          <w:rFonts w:ascii="Franklin Gothic Book" w:hAnsi="Franklin Gothic Book"/>
          <w:bCs/>
          <w:szCs w:val="20"/>
        </w:rPr>
        <w:t xml:space="preserve"> </w:t>
      </w:r>
      <w:r w:rsidR="0025026E">
        <w:rPr>
          <w:rFonts w:ascii="Franklin Gothic Book" w:hAnsi="Franklin Gothic Book"/>
          <w:bCs/>
          <w:szCs w:val="20"/>
        </w:rPr>
        <w:t xml:space="preserve"> </w:t>
      </w:r>
      <w:r w:rsidR="00BD6D3A">
        <w:rPr>
          <w:rFonts w:ascii="Franklin Gothic Book" w:hAnsi="Franklin Gothic Book"/>
          <w:bCs/>
          <w:szCs w:val="20"/>
        </w:rPr>
        <w:t xml:space="preserve">United States Department of the Interior.  </w:t>
      </w:r>
      <w:r w:rsidR="0025026E">
        <w:rPr>
          <w:rFonts w:ascii="Franklin Gothic Book" w:hAnsi="Franklin Gothic Book"/>
          <w:bCs/>
          <w:szCs w:val="20"/>
        </w:rPr>
        <w:t xml:space="preserve">United States Geological Survey.  Report </w:t>
      </w:r>
      <w:r w:rsidRPr="00940478">
        <w:rPr>
          <w:rFonts w:ascii="Franklin Gothic Book" w:hAnsi="Franklin Gothic Book"/>
          <w:bCs/>
          <w:szCs w:val="20"/>
        </w:rPr>
        <w:t>TWRI-Book 9</w:t>
      </w:r>
      <w:r w:rsidR="00ED104D">
        <w:rPr>
          <w:rFonts w:ascii="Franklin Gothic Book" w:hAnsi="Franklin Gothic Book"/>
          <w:bCs/>
          <w:szCs w:val="20"/>
        </w:rPr>
        <w:t>.</w:t>
      </w:r>
      <w:r w:rsidR="0025026E">
        <w:rPr>
          <w:rFonts w:ascii="Franklin Gothic Book" w:hAnsi="Franklin Gothic Book"/>
          <w:bCs/>
          <w:szCs w:val="20"/>
        </w:rPr>
        <w:t xml:space="preserve">  </w:t>
      </w:r>
      <w:r w:rsidR="006668ED">
        <w:rPr>
          <w:rFonts w:ascii="Franklin Gothic Book" w:hAnsi="Franklin Gothic Book"/>
          <w:bCs/>
          <w:szCs w:val="20"/>
        </w:rPr>
        <w:t xml:space="preserve">Reston, VA.  </w:t>
      </w:r>
      <w:r w:rsidR="0025026E">
        <w:rPr>
          <w:rFonts w:ascii="Franklin Gothic Book" w:hAnsi="Franklin Gothic Book"/>
          <w:bCs/>
          <w:szCs w:val="20"/>
        </w:rPr>
        <w:t xml:space="preserve">Retrieved from </w:t>
      </w:r>
      <w:hyperlink r:id="rId24" w:history="1">
        <w:r w:rsidR="0025026E" w:rsidRPr="008E2F8E">
          <w:rPr>
            <w:rStyle w:val="Hyperlink"/>
            <w:rFonts w:ascii="Franklin Gothic Book" w:hAnsi="Franklin Gothic Book"/>
            <w:bCs/>
            <w:szCs w:val="20"/>
          </w:rPr>
          <w:t>https://water.usgs.gov/owq/FieldManual/</w:t>
        </w:r>
      </w:hyperlink>
      <w:r w:rsidR="0025026E">
        <w:rPr>
          <w:rFonts w:ascii="Franklin Gothic Book" w:hAnsi="Franklin Gothic Book"/>
          <w:bCs/>
          <w:szCs w:val="20"/>
        </w:rPr>
        <w:t>.</w:t>
      </w:r>
    </w:p>
    <w:p w:rsidR="006B3727" w:rsidRDefault="006B3727" w:rsidP="00940478">
      <w:pPr>
        <w:spacing w:after="0" w:line="240" w:lineRule="auto"/>
        <w:rPr>
          <w:rFonts w:ascii="Franklin Gothic Book" w:hAnsi="Franklin Gothic Book"/>
          <w:bCs/>
          <w:szCs w:val="20"/>
        </w:rPr>
      </w:pPr>
    </w:p>
    <w:p w:rsidR="006B3727" w:rsidRDefault="006B3727" w:rsidP="006B3727">
      <w:pPr>
        <w:spacing w:after="0" w:line="240" w:lineRule="auto"/>
        <w:rPr>
          <w:rFonts w:ascii="Franklin Gothic Book" w:hAnsi="Franklin Gothic Book"/>
          <w:szCs w:val="20"/>
        </w:rPr>
      </w:pPr>
      <w:r w:rsidRPr="00940478">
        <w:rPr>
          <w:rFonts w:ascii="Franklin Gothic Book" w:hAnsi="Franklin Gothic Book"/>
          <w:szCs w:val="20"/>
        </w:rPr>
        <w:t>USGS. 2000</w:t>
      </w:r>
      <w:r w:rsidR="006668ED">
        <w:rPr>
          <w:rFonts w:ascii="Franklin Gothic Book" w:hAnsi="Franklin Gothic Book"/>
          <w:szCs w:val="20"/>
        </w:rPr>
        <w:t xml:space="preserve"> [online]</w:t>
      </w:r>
      <w:r w:rsidRPr="00940478">
        <w:rPr>
          <w:rFonts w:ascii="Franklin Gothic Book" w:hAnsi="Franklin Gothic Book"/>
          <w:szCs w:val="20"/>
        </w:rPr>
        <w:t>. Guidelines and Standard Procedures for Continuous Water-Quality Monitors: Site Selection, Field Operation, Calibration, R</w:t>
      </w:r>
      <w:r w:rsidR="006668ED">
        <w:rPr>
          <w:rFonts w:ascii="Franklin Gothic Book" w:hAnsi="Franklin Gothic Book"/>
          <w:szCs w:val="20"/>
        </w:rPr>
        <w:t>ecord Computation and Reporting.  Water-Resources Investigations Report</w:t>
      </w:r>
      <w:r w:rsidRPr="00940478">
        <w:rPr>
          <w:rFonts w:ascii="Franklin Gothic Book" w:hAnsi="Franklin Gothic Book"/>
          <w:szCs w:val="20"/>
        </w:rPr>
        <w:t xml:space="preserve"> WRIR 00-4252</w:t>
      </w:r>
      <w:r w:rsidR="00ED104D">
        <w:rPr>
          <w:rFonts w:ascii="Franklin Gothic Book" w:hAnsi="Franklin Gothic Book"/>
          <w:szCs w:val="20"/>
        </w:rPr>
        <w:t>.</w:t>
      </w:r>
      <w:r w:rsidR="00BD6D3A">
        <w:rPr>
          <w:rFonts w:ascii="Franklin Gothic Book" w:hAnsi="Franklin Gothic Book"/>
          <w:szCs w:val="20"/>
        </w:rPr>
        <w:t xml:space="preserve">  </w:t>
      </w:r>
      <w:r w:rsidR="006668ED">
        <w:rPr>
          <w:rFonts w:ascii="Franklin Gothic Book" w:hAnsi="Franklin Gothic Book"/>
          <w:bCs/>
          <w:szCs w:val="20"/>
        </w:rPr>
        <w:t xml:space="preserve">United States Department of the Interior.  United States Geological Survey.    Reston, VA.  </w:t>
      </w:r>
      <w:r w:rsidR="00BD6D3A">
        <w:rPr>
          <w:rFonts w:ascii="Franklin Gothic Book" w:hAnsi="Franklin Gothic Book"/>
          <w:szCs w:val="20"/>
        </w:rPr>
        <w:t xml:space="preserve">Retrieved from </w:t>
      </w:r>
      <w:hyperlink r:id="rId25" w:history="1">
        <w:r w:rsidR="00BD6D3A" w:rsidRPr="008E2F8E">
          <w:rPr>
            <w:rStyle w:val="Hyperlink"/>
            <w:rFonts w:ascii="Franklin Gothic Book" w:hAnsi="Franklin Gothic Book"/>
            <w:szCs w:val="20"/>
          </w:rPr>
          <w:t>https://pubs.usgs.gov/wri/2000/4252/report.pdf</w:t>
        </w:r>
      </w:hyperlink>
      <w:r w:rsidR="00BD6D3A">
        <w:rPr>
          <w:rFonts w:ascii="Franklin Gothic Book" w:hAnsi="Franklin Gothic Book"/>
          <w:szCs w:val="20"/>
        </w:rPr>
        <w:t>.</w:t>
      </w:r>
    </w:p>
    <w:p w:rsidR="006B3727" w:rsidRPr="006B3727" w:rsidRDefault="006B3727" w:rsidP="00940478">
      <w:pPr>
        <w:spacing w:after="0" w:line="240" w:lineRule="auto"/>
        <w:rPr>
          <w:rFonts w:ascii="Franklin Gothic Book" w:hAnsi="Franklin Gothic Book"/>
        </w:rPr>
      </w:pPr>
    </w:p>
    <w:p w:rsidR="006B3727" w:rsidRDefault="006B3727" w:rsidP="006B3727">
      <w:pPr>
        <w:spacing w:after="0" w:line="240" w:lineRule="auto"/>
        <w:rPr>
          <w:rFonts w:ascii="Franklin Gothic Book" w:hAnsi="Franklin Gothic Book"/>
        </w:rPr>
      </w:pPr>
      <w:r>
        <w:rPr>
          <w:rFonts w:ascii="Franklin Gothic Book" w:hAnsi="Franklin Gothic Book"/>
          <w:bCs/>
          <w:szCs w:val="20"/>
        </w:rPr>
        <w:t>Ward</w:t>
      </w:r>
      <w:r w:rsidRPr="006B3727">
        <w:rPr>
          <w:rFonts w:ascii="Franklin Gothic Book" w:hAnsi="Franklin Gothic Book"/>
          <w:bCs/>
          <w:szCs w:val="20"/>
        </w:rPr>
        <w:t xml:space="preserve">.  2003.  </w:t>
      </w:r>
      <w:r w:rsidRPr="006B3727">
        <w:rPr>
          <w:rFonts w:ascii="Franklin Gothic Book" w:hAnsi="Franklin Gothic Book"/>
          <w:iCs/>
        </w:rPr>
        <w:t>Continuous Temperature Sampling Protocols for the Environmental Monitoring and Trends Section</w:t>
      </w:r>
      <w:r w:rsidR="006668ED">
        <w:rPr>
          <w:rFonts w:ascii="Franklin Gothic Book" w:hAnsi="Franklin Gothic Book"/>
          <w:iCs/>
        </w:rPr>
        <w:t>.  Publication No. 03-03-052.   Washington State Department</w:t>
      </w:r>
      <w:r>
        <w:rPr>
          <w:rFonts w:ascii="Franklin Gothic Book" w:hAnsi="Franklin Gothic Book"/>
          <w:iCs/>
        </w:rPr>
        <w:t xml:space="preserve"> of Ecology</w:t>
      </w:r>
      <w:r w:rsidR="00ED104D">
        <w:rPr>
          <w:rFonts w:ascii="Franklin Gothic Book" w:hAnsi="Franklin Gothic Book"/>
        </w:rPr>
        <w:t>.</w:t>
      </w:r>
      <w:r w:rsidR="006668ED">
        <w:rPr>
          <w:rFonts w:ascii="Franklin Gothic Book" w:hAnsi="Franklin Gothic Book"/>
        </w:rPr>
        <w:t xml:space="preserve">  Olympia, WA.  Retrieved from </w:t>
      </w:r>
      <w:hyperlink r:id="rId26" w:history="1">
        <w:r w:rsidR="006668ED" w:rsidRPr="008E2F8E">
          <w:rPr>
            <w:rStyle w:val="Hyperlink"/>
            <w:rFonts w:ascii="Franklin Gothic Book" w:hAnsi="Franklin Gothic Book"/>
          </w:rPr>
          <w:t>https://fortress.wa.gov/ecy/publications/documents/0303052.pdf</w:t>
        </w:r>
      </w:hyperlink>
      <w:r w:rsidR="006668ED">
        <w:rPr>
          <w:rFonts w:ascii="Franklin Gothic Book" w:hAnsi="Franklin Gothic Book"/>
        </w:rPr>
        <w:t>.</w:t>
      </w:r>
    </w:p>
    <w:p w:rsidR="00ED1605" w:rsidRPr="006B3727" w:rsidRDefault="00ED1605" w:rsidP="006B3727">
      <w:pPr>
        <w:spacing w:after="0" w:line="240" w:lineRule="auto"/>
        <w:rPr>
          <w:rFonts w:ascii="Franklin Gothic Book" w:hAnsi="Franklin Gothic Book"/>
        </w:rPr>
      </w:pPr>
    </w:p>
    <w:p w:rsidR="006B3727" w:rsidRPr="006B3727" w:rsidRDefault="006668ED" w:rsidP="00940478">
      <w:pPr>
        <w:spacing w:after="0" w:line="240" w:lineRule="auto"/>
        <w:rPr>
          <w:rFonts w:ascii="Franklin Gothic Book" w:hAnsi="Franklin Gothic Book"/>
          <w:bCs/>
          <w:szCs w:val="20"/>
        </w:rPr>
      </w:pPr>
      <w:r>
        <w:rPr>
          <w:rFonts w:ascii="Franklin Gothic Book" w:hAnsi="Franklin Gothic Book"/>
          <w:bCs/>
          <w:szCs w:val="20"/>
        </w:rPr>
        <w:t xml:space="preserve">Zar, J. H.  1996.  </w:t>
      </w:r>
      <w:r w:rsidR="00ED1605" w:rsidRPr="00ED1605">
        <w:rPr>
          <w:rFonts w:ascii="Franklin Gothic Book" w:hAnsi="Franklin Gothic Book"/>
          <w:bCs/>
          <w:szCs w:val="20"/>
        </w:rPr>
        <w:t xml:space="preserve"> </w:t>
      </w:r>
      <w:r>
        <w:rPr>
          <w:rFonts w:ascii="Franklin Gothic Book" w:hAnsi="Franklin Gothic Book"/>
          <w:bCs/>
          <w:szCs w:val="20"/>
        </w:rPr>
        <w:t>Biostatistical analysis. 3</w:t>
      </w:r>
      <w:r w:rsidR="006C5F5D">
        <w:rPr>
          <w:rFonts w:ascii="Franklin Gothic Book" w:hAnsi="Franklin Gothic Book"/>
          <w:bCs/>
          <w:szCs w:val="20"/>
        </w:rPr>
        <w:t>rd</w:t>
      </w:r>
      <w:r>
        <w:rPr>
          <w:rFonts w:ascii="Franklin Gothic Book" w:hAnsi="Franklin Gothic Book"/>
          <w:bCs/>
          <w:szCs w:val="20"/>
        </w:rPr>
        <w:t xml:space="preserve"> ed.  Out of print.  </w:t>
      </w:r>
      <w:r w:rsidR="00ED1605" w:rsidRPr="00ED1605">
        <w:rPr>
          <w:rFonts w:ascii="Franklin Gothic Book" w:hAnsi="Franklin Gothic Book"/>
          <w:bCs/>
          <w:szCs w:val="20"/>
        </w:rPr>
        <w:t>Prentice Hall</w:t>
      </w:r>
      <w:r w:rsidR="003E5898">
        <w:rPr>
          <w:rFonts w:ascii="Franklin Gothic Book" w:hAnsi="Franklin Gothic Book"/>
          <w:bCs/>
          <w:szCs w:val="20"/>
        </w:rPr>
        <w:t xml:space="preserve">, Inc. </w:t>
      </w:r>
      <w:r>
        <w:rPr>
          <w:rFonts w:ascii="Franklin Gothic Book" w:hAnsi="Franklin Gothic Book"/>
          <w:bCs/>
          <w:szCs w:val="20"/>
        </w:rPr>
        <w:t xml:space="preserve"> Upper Saddle River, NJ.  </w:t>
      </w:r>
      <w:r w:rsidR="00ED1605" w:rsidRPr="00ED1605">
        <w:rPr>
          <w:rFonts w:ascii="Franklin Gothic Book" w:hAnsi="Franklin Gothic Book"/>
          <w:bCs/>
          <w:szCs w:val="20"/>
        </w:rPr>
        <w:t>p 662</w:t>
      </w:r>
      <w:r w:rsidR="00ED104D">
        <w:rPr>
          <w:rFonts w:ascii="Franklin Gothic Book" w:hAnsi="Franklin Gothic Book"/>
          <w:bCs/>
          <w:szCs w:val="20"/>
        </w:rPr>
        <w:t>.</w:t>
      </w:r>
    </w:p>
    <w:p w:rsidR="00786EE8" w:rsidRDefault="00786EE8" w:rsidP="00940478">
      <w:pPr>
        <w:spacing w:after="0" w:line="240" w:lineRule="auto"/>
        <w:rPr>
          <w:rFonts w:ascii="Franklin Gothic Book" w:hAnsi="Franklin Gothic Book"/>
          <w:bCs/>
          <w:szCs w:val="20"/>
        </w:rPr>
      </w:pPr>
    </w:p>
    <w:p w:rsidR="006B3727" w:rsidRPr="00786EE8" w:rsidRDefault="006B3727" w:rsidP="00786EE8">
      <w:pPr>
        <w:pStyle w:val="Default"/>
        <w:rPr>
          <w:rFonts w:ascii="Franklin Gothic Book" w:hAnsi="Franklin Gothic Book"/>
          <w:sz w:val="22"/>
          <w:szCs w:val="22"/>
        </w:rPr>
      </w:pPr>
    </w:p>
    <w:p w:rsidR="00786EE8" w:rsidRPr="00940478" w:rsidRDefault="00786EE8" w:rsidP="00940478">
      <w:pPr>
        <w:spacing w:after="0" w:line="240" w:lineRule="auto"/>
        <w:rPr>
          <w:rFonts w:ascii="Franklin Gothic Book" w:hAnsi="Franklin Gothic Book"/>
          <w:bCs/>
          <w:szCs w:val="20"/>
        </w:rPr>
      </w:pPr>
    </w:p>
    <w:p w:rsidR="008C47F6" w:rsidRDefault="008C47F6">
      <w:pPr>
        <w:pStyle w:val="CM22"/>
        <w:spacing w:line="276" w:lineRule="atLeast"/>
        <w:ind w:right="408"/>
        <w:rPr>
          <w:rFonts w:ascii="Franklin Gothic Book" w:hAnsi="Franklin Gothic Book" w:cs="Times New Roman"/>
          <w:color w:val="FF0000"/>
        </w:rPr>
      </w:pPr>
    </w:p>
    <w:p w:rsidR="00EC6188" w:rsidRPr="006E6CB2" w:rsidRDefault="00EC6188" w:rsidP="00EC6188">
      <w:pPr>
        <w:pStyle w:val="Heading1"/>
        <w:rPr>
          <w:rFonts w:ascii="Franklin Gothic Book" w:hAnsi="Franklin Gothic Book"/>
        </w:rPr>
      </w:pPr>
      <w:r>
        <w:br w:type="page"/>
      </w:r>
      <w:bookmarkStart w:id="20" w:name="_Toc483915598"/>
      <w:r w:rsidRPr="006E6CB2">
        <w:rPr>
          <w:rFonts w:ascii="Franklin Gothic Book" w:hAnsi="Franklin Gothic Book"/>
        </w:rPr>
        <w:t>APPENDIX 1</w:t>
      </w:r>
      <w:bookmarkEnd w:id="20"/>
    </w:p>
    <w:p w:rsidR="00EC6188" w:rsidRDefault="00EC6188" w:rsidP="00A70CA3">
      <w:pPr>
        <w:pStyle w:val="Heading1"/>
      </w:pPr>
    </w:p>
    <w:p w:rsidR="00AA0D25" w:rsidRPr="00AA0D25" w:rsidRDefault="00AA0D25" w:rsidP="00AA0D25">
      <w:pPr>
        <w:spacing w:after="0" w:line="240" w:lineRule="auto"/>
        <w:jc w:val="center"/>
        <w:rPr>
          <w:rFonts w:ascii="Franklin Gothic Book" w:hAnsi="Franklin Gothic Book"/>
          <w:b/>
        </w:rPr>
      </w:pPr>
      <w:r w:rsidRPr="00AA0D25">
        <w:rPr>
          <w:rFonts w:ascii="Franklin Gothic Book" w:hAnsi="Franklin Gothic Book"/>
          <w:b/>
        </w:rPr>
        <w:t>Station Description</w:t>
      </w:r>
      <w:r w:rsidR="006E6CB2">
        <w:rPr>
          <w:rFonts w:ascii="Franklin Gothic Book" w:hAnsi="Franklin Gothic Book"/>
          <w:b/>
        </w:rPr>
        <w:t>s</w:t>
      </w:r>
      <w:r w:rsidRPr="00AA0D25">
        <w:rPr>
          <w:rFonts w:ascii="Franklin Gothic Book" w:hAnsi="Franklin Gothic Book"/>
          <w:b/>
        </w:rPr>
        <w:t xml:space="preserve"> for </w:t>
      </w:r>
      <w:r w:rsidRPr="006E6CB2">
        <w:rPr>
          <w:rFonts w:ascii="Franklin Gothic Book" w:hAnsi="Franklin Gothic Book"/>
          <w:b/>
          <w:u w:val="single"/>
        </w:rPr>
        <w:t>Non-</w:t>
      </w:r>
      <w:r w:rsidR="00161B07">
        <w:rPr>
          <w:rFonts w:ascii="Franklin Gothic Book" w:hAnsi="Franklin Gothic Book"/>
          <w:b/>
          <w:u w:val="single"/>
        </w:rPr>
        <w:t>Mass</w:t>
      </w:r>
      <w:r w:rsidRPr="006E6CB2">
        <w:rPr>
          <w:rFonts w:ascii="Franklin Gothic Book" w:hAnsi="Franklin Gothic Book"/>
          <w:b/>
          <w:u w:val="single"/>
        </w:rPr>
        <w:t>DEP</w:t>
      </w:r>
      <w:r w:rsidRPr="00161B07">
        <w:rPr>
          <w:rFonts w:ascii="Franklin Gothic Book" w:hAnsi="Franklin Gothic Book"/>
          <w:b/>
        </w:rPr>
        <w:t xml:space="preserve"> Continuous Temperature</w:t>
      </w:r>
      <w:r w:rsidRPr="00AA0D25">
        <w:rPr>
          <w:rFonts w:ascii="Franklin Gothic Book" w:hAnsi="Franklin Gothic Book"/>
          <w:b/>
        </w:rPr>
        <w:t xml:space="preserve"> Monitoring Stations in MA</w:t>
      </w:r>
    </w:p>
    <w:p w:rsidR="00AA0D25" w:rsidRDefault="00AA0D25" w:rsidP="00AA0D25">
      <w:pPr>
        <w:spacing w:after="0" w:line="240" w:lineRule="auto"/>
        <w:rPr>
          <w:rFonts w:ascii="Franklin Gothic Book" w:hAnsi="Franklin Gothic Book"/>
        </w:rPr>
      </w:pPr>
    </w:p>
    <w:p w:rsidR="00AA0D25" w:rsidRDefault="00AA0D25" w:rsidP="00AA0D25">
      <w:pPr>
        <w:spacing w:after="0" w:line="240" w:lineRule="auto"/>
        <w:rPr>
          <w:rFonts w:ascii="Franklin Gothic Book" w:hAnsi="Franklin Gothic Book"/>
        </w:rPr>
      </w:pPr>
    </w:p>
    <w:p w:rsidR="00AA0D25" w:rsidRPr="00585969" w:rsidRDefault="00AA0D25" w:rsidP="00161B07">
      <w:pPr>
        <w:numPr>
          <w:ilvl w:val="4"/>
          <w:numId w:val="38"/>
        </w:numPr>
        <w:spacing w:after="0" w:line="240" w:lineRule="auto"/>
        <w:ind w:left="0" w:firstLine="0"/>
        <w:rPr>
          <w:rFonts w:ascii="Franklin Gothic Book" w:hAnsi="Franklin Gothic Book"/>
        </w:rPr>
      </w:pPr>
      <w:r w:rsidRPr="00E16E08">
        <w:rPr>
          <w:rFonts w:ascii="Franklin Gothic Book" w:hAnsi="Franklin Gothic Book"/>
          <w:b/>
        </w:rPr>
        <w:t>Current USGS Riverine Continuous Temperature Monitoring Stations in MA</w:t>
      </w:r>
    </w:p>
    <w:p w:rsidR="00585969" w:rsidRDefault="00585969" w:rsidP="00585969">
      <w:pPr>
        <w:spacing w:after="0" w:line="240" w:lineRule="auto"/>
        <w:rPr>
          <w:rFonts w:ascii="Franklin Gothic Book" w:hAnsi="Franklin Gothic Book"/>
        </w:rPr>
      </w:pPr>
    </w:p>
    <w:p w:rsidR="00B1237C" w:rsidRDefault="00AE194E" w:rsidP="00585969">
      <w:pPr>
        <w:spacing w:after="0" w:line="240" w:lineRule="auto"/>
        <w:rPr>
          <w:rFonts w:ascii="Franklin Gothic Book" w:hAnsi="Franklin Gothic Book"/>
        </w:rPr>
      </w:pPr>
      <w:r w:rsidRPr="00585969">
        <w:rPr>
          <w:rFonts w:ascii="Franklin Gothic Book" w:hAnsi="Franklin Gothic Book"/>
        </w:rPr>
        <w:t xml:space="preserve">Based on </w:t>
      </w:r>
      <w:commentRangeStart w:id="21"/>
      <w:r w:rsidRPr="00585969">
        <w:rPr>
          <w:rFonts w:ascii="Franklin Gothic Book" w:hAnsi="Franklin Gothic Book"/>
        </w:rPr>
        <w:t>personal email communication with Richard J. Verdi (10/6/2016</w:t>
      </w:r>
      <w:commentRangeEnd w:id="21"/>
      <w:r w:rsidR="00E42D55">
        <w:rPr>
          <w:rStyle w:val="CommentReference"/>
        </w:rPr>
        <w:commentReference w:id="21"/>
      </w:r>
      <w:r w:rsidRPr="00585969">
        <w:rPr>
          <w:rFonts w:ascii="Franklin Gothic Book" w:hAnsi="Franklin Gothic Book"/>
        </w:rPr>
        <w:t>) from the USGS Hydrologic Surveillance and Surface Water Investigations, t</w:t>
      </w:r>
      <w:r w:rsidR="00B1237C" w:rsidRPr="00585969">
        <w:rPr>
          <w:rFonts w:ascii="Franklin Gothic Book" w:hAnsi="Franklin Gothic Book"/>
        </w:rPr>
        <w:t>he</w:t>
      </w:r>
      <w:r w:rsidRPr="00585969">
        <w:rPr>
          <w:rFonts w:ascii="Franklin Gothic Book" w:hAnsi="Franklin Gothic Book"/>
        </w:rPr>
        <w:t>re are</w:t>
      </w:r>
      <w:r w:rsidR="00B1237C" w:rsidRPr="00585969">
        <w:rPr>
          <w:rFonts w:ascii="Franklin Gothic Book" w:hAnsi="Franklin Gothic Book"/>
        </w:rPr>
        <w:t xml:space="preserve"> </w:t>
      </w:r>
      <w:r w:rsidR="00B1237C" w:rsidRPr="007E59A2">
        <w:rPr>
          <w:rFonts w:ascii="Franklin Gothic Book" w:hAnsi="Franklin Gothic Book"/>
          <w:shd w:val="clear" w:color="auto" w:fill="FFFF00"/>
        </w:rPr>
        <w:t>18 active USGS stream</w:t>
      </w:r>
      <w:r w:rsidR="005263AC">
        <w:rPr>
          <w:rFonts w:ascii="Franklin Gothic Book" w:hAnsi="Franklin Gothic Book"/>
          <w:shd w:val="clear" w:color="auto" w:fill="FFFF00"/>
        </w:rPr>
        <w:t xml:space="preserve"> </w:t>
      </w:r>
      <w:r w:rsidR="00B1237C" w:rsidRPr="007E59A2">
        <w:rPr>
          <w:rFonts w:ascii="Franklin Gothic Book" w:hAnsi="Franklin Gothic Book"/>
          <w:shd w:val="clear" w:color="auto" w:fill="FFFF00"/>
        </w:rPr>
        <w:t>gages in Massachusetts</w:t>
      </w:r>
      <w:r w:rsidR="00B1237C" w:rsidRPr="00585969">
        <w:rPr>
          <w:rFonts w:ascii="Franklin Gothic Book" w:hAnsi="Franklin Gothic Book"/>
        </w:rPr>
        <w:t xml:space="preserve"> </w:t>
      </w:r>
      <w:r w:rsidRPr="00585969">
        <w:rPr>
          <w:rFonts w:ascii="Franklin Gothic Book" w:hAnsi="Franklin Gothic Book"/>
        </w:rPr>
        <w:t xml:space="preserve">and most of them </w:t>
      </w:r>
      <w:r w:rsidR="00B1237C" w:rsidRPr="00585969">
        <w:rPr>
          <w:rFonts w:ascii="Franklin Gothic Book" w:hAnsi="Franklin Gothic Book"/>
        </w:rPr>
        <w:t xml:space="preserve">are in </w:t>
      </w:r>
      <w:r w:rsidRPr="00585969">
        <w:rPr>
          <w:rFonts w:ascii="Franklin Gothic Book" w:hAnsi="Franklin Gothic Book"/>
        </w:rPr>
        <w:t xml:space="preserve">the </w:t>
      </w:r>
      <w:r w:rsidR="00B1237C" w:rsidRPr="00585969">
        <w:rPr>
          <w:rFonts w:ascii="Franklin Gothic Book" w:hAnsi="Franklin Gothic Book"/>
        </w:rPr>
        <w:t>Merrimack, Charles and Cap</w:t>
      </w:r>
      <w:r w:rsidR="00585969" w:rsidRPr="00585969">
        <w:rPr>
          <w:rFonts w:ascii="Franklin Gothic Book" w:hAnsi="Franklin Gothic Book"/>
        </w:rPr>
        <w:t>e</w:t>
      </w:r>
      <w:r w:rsidRPr="00585969">
        <w:rPr>
          <w:rFonts w:ascii="Franklin Gothic Book" w:hAnsi="Franklin Gothic Book"/>
        </w:rPr>
        <w:t xml:space="preserve"> Cod watersheds. They are </w:t>
      </w:r>
      <w:r w:rsidR="00B1237C" w:rsidRPr="00585969">
        <w:rPr>
          <w:rFonts w:ascii="Franklin Gothic Book" w:hAnsi="Franklin Gothic Book"/>
        </w:rPr>
        <w:t>listed below:</w:t>
      </w:r>
    </w:p>
    <w:p w:rsidR="005263AC" w:rsidRPr="00585969" w:rsidRDefault="005263AC" w:rsidP="00585969">
      <w:pPr>
        <w:spacing w:after="0" w:line="240" w:lineRule="auto"/>
        <w:rPr>
          <w:rFonts w:ascii="Franklin Gothic Book" w:hAnsi="Franklin Gothic Book"/>
        </w:rPr>
      </w:pPr>
    </w:p>
    <w:p w:rsidR="00B1237C" w:rsidRPr="00585969" w:rsidRDefault="00122558" w:rsidP="00AA0D25">
      <w:pPr>
        <w:rPr>
          <w:rFonts w:ascii="Franklin Gothic Book" w:hAnsi="Franklin Gothic Book"/>
          <w:color w:val="FF0000"/>
          <w:sz w:val="24"/>
          <w:szCs w:val="24"/>
        </w:rPr>
      </w:pPr>
      <w:r>
        <w:rPr>
          <w:noProof/>
        </w:rPr>
        <w:pict>
          <v:shape id="_x0000_i1033" type="#_x0000_t75" style="width:447.75pt;height:342.75pt;visibility:visible;mso-wrap-style:square">
            <v:imagedata r:id="rId27" o:title=""/>
          </v:shape>
        </w:pict>
      </w:r>
    </w:p>
    <w:p w:rsidR="00AA0D25" w:rsidRDefault="00AA0D25" w:rsidP="00AA0D25">
      <w:pPr>
        <w:spacing w:after="0" w:line="240" w:lineRule="auto"/>
        <w:rPr>
          <w:rFonts w:ascii="Franklin Gothic Book" w:hAnsi="Franklin Gothic Book"/>
        </w:rPr>
      </w:pPr>
    </w:p>
    <w:p w:rsidR="005C56AB" w:rsidRDefault="005C56AB" w:rsidP="00AA0D25">
      <w:pPr>
        <w:spacing w:after="0" w:line="240" w:lineRule="auto"/>
        <w:rPr>
          <w:rFonts w:ascii="Franklin Gothic Book" w:hAnsi="Franklin Gothic Book"/>
        </w:rPr>
        <w:sectPr w:rsidR="005C56AB" w:rsidSect="00E16E08">
          <w:footerReference w:type="default" r:id="rId28"/>
          <w:pgSz w:w="12240" w:h="15840"/>
          <w:pgMar w:top="1260" w:right="990" w:bottom="1440" w:left="1260" w:header="720" w:footer="720" w:gutter="0"/>
          <w:cols w:space="720"/>
          <w:noEndnote/>
          <w:docGrid w:linePitch="299"/>
        </w:sectPr>
      </w:pPr>
    </w:p>
    <w:p w:rsidR="00AA0D25" w:rsidRDefault="00AA0D25" w:rsidP="00AA0D25">
      <w:pPr>
        <w:spacing w:after="0" w:line="240" w:lineRule="auto"/>
        <w:rPr>
          <w:rFonts w:ascii="Franklin Gothic Book" w:hAnsi="Franklin Gothic Book"/>
        </w:rPr>
      </w:pPr>
    </w:p>
    <w:p w:rsidR="00AA0D25" w:rsidRDefault="00AA0D25" w:rsidP="00561912">
      <w:pPr>
        <w:numPr>
          <w:ilvl w:val="0"/>
          <w:numId w:val="35"/>
        </w:numPr>
        <w:spacing w:after="0" w:line="240" w:lineRule="auto"/>
        <w:ind w:left="360"/>
        <w:rPr>
          <w:rFonts w:ascii="Franklin Gothic Book" w:hAnsi="Franklin Gothic Book"/>
          <w:b/>
        </w:rPr>
      </w:pPr>
      <w:r w:rsidRPr="00E16E08">
        <w:rPr>
          <w:rFonts w:ascii="Franklin Gothic Book" w:hAnsi="Franklin Gothic Book"/>
          <w:b/>
        </w:rPr>
        <w:t xml:space="preserve">The </w:t>
      </w:r>
      <w:r w:rsidR="00294004" w:rsidRPr="00E16E08">
        <w:rPr>
          <w:rFonts w:ascii="Franklin Gothic Book" w:hAnsi="Franklin Gothic Book"/>
          <w:b/>
        </w:rPr>
        <w:t xml:space="preserve">USGS </w:t>
      </w:r>
      <w:r w:rsidRPr="00E16E08">
        <w:rPr>
          <w:rFonts w:ascii="Franklin Gothic Book" w:hAnsi="Franklin Gothic Book"/>
          <w:b/>
        </w:rPr>
        <w:t xml:space="preserve">Northeast Stream Quality Assessment (NESQA) network </w:t>
      </w:r>
      <w:r w:rsidR="00AE194E" w:rsidRPr="00E16E08">
        <w:rPr>
          <w:rFonts w:ascii="Franklin Gothic Book" w:hAnsi="Franklin Gothic Book"/>
          <w:b/>
        </w:rPr>
        <w:t xml:space="preserve">stations </w:t>
      </w:r>
      <w:r w:rsidRPr="00E16E08">
        <w:rPr>
          <w:rFonts w:ascii="Franklin Gothic Book" w:hAnsi="Franklin Gothic Book"/>
          <w:b/>
        </w:rPr>
        <w:t>in MA</w:t>
      </w:r>
    </w:p>
    <w:p w:rsidR="00561912" w:rsidRDefault="00561912" w:rsidP="00561912">
      <w:pPr>
        <w:spacing w:after="0" w:line="240" w:lineRule="auto"/>
        <w:ind w:left="720"/>
        <w:rPr>
          <w:rFonts w:ascii="Franklin Gothic Book" w:hAnsi="Franklin Gothic Book"/>
          <w:b/>
        </w:rPr>
      </w:pPr>
    </w:p>
    <w:p w:rsidR="00561912" w:rsidRPr="00561912" w:rsidRDefault="00561912" w:rsidP="00561912">
      <w:pPr>
        <w:pStyle w:val="Heading1"/>
        <w:jc w:val="left"/>
        <w:rPr>
          <w:rFonts w:ascii="Franklin Gothic Book" w:hAnsi="Franklin Gothic Book"/>
          <w:b w:val="0"/>
          <w:sz w:val="22"/>
          <w:szCs w:val="22"/>
        </w:rPr>
      </w:pPr>
      <w:r w:rsidRPr="00561912">
        <w:rPr>
          <w:rFonts w:ascii="Franklin Gothic Book" w:hAnsi="Franklin Gothic Book"/>
          <w:b w:val="0"/>
          <w:sz w:val="22"/>
          <w:szCs w:val="22"/>
        </w:rPr>
        <w:t>These stations are situated within 6 watersheds and they may not be continued due to funding constraint</w:t>
      </w:r>
      <w:r>
        <w:rPr>
          <w:rFonts w:ascii="Franklin Gothic Book" w:hAnsi="Franklin Gothic Book"/>
          <w:b w:val="0"/>
          <w:sz w:val="22"/>
          <w:szCs w:val="22"/>
        </w:rPr>
        <w:t>s</w:t>
      </w:r>
      <w:r w:rsidRPr="00561912">
        <w:rPr>
          <w:rFonts w:ascii="Franklin Gothic Book" w:hAnsi="Franklin Gothic Book"/>
          <w:b w:val="0"/>
          <w:sz w:val="22"/>
          <w:szCs w:val="22"/>
        </w:rPr>
        <w:t xml:space="preserve">.  </w:t>
      </w:r>
    </w:p>
    <w:p w:rsidR="00561912" w:rsidRPr="00E16E08" w:rsidRDefault="00561912" w:rsidP="00161B07">
      <w:pPr>
        <w:spacing w:after="0" w:line="240" w:lineRule="auto"/>
        <w:ind w:left="720"/>
        <w:jc w:val="center"/>
        <w:rPr>
          <w:rFonts w:ascii="Franklin Gothic Book" w:hAnsi="Franklin Gothic Book"/>
          <w:b/>
        </w:rPr>
      </w:pPr>
    </w:p>
    <w:tbl>
      <w:tblPr>
        <w:tblW w:w="129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720"/>
        <w:gridCol w:w="639"/>
        <w:gridCol w:w="4311"/>
        <w:gridCol w:w="1710"/>
        <w:gridCol w:w="1530"/>
        <w:gridCol w:w="1710"/>
        <w:gridCol w:w="1260"/>
      </w:tblGrid>
      <w:tr w:rsidR="00AA0D25" w:rsidRPr="0087184D" w:rsidTr="00161B07">
        <w:trPr>
          <w:cantSplit/>
          <w:trHeight w:val="570"/>
          <w:tblHeader/>
        </w:trPr>
        <w:tc>
          <w:tcPr>
            <w:tcW w:w="1095"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USGS Station ID</w:t>
            </w:r>
          </w:p>
        </w:tc>
        <w:tc>
          <w:tcPr>
            <w:tcW w:w="720"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Water Temp</w:t>
            </w:r>
          </w:p>
        </w:tc>
        <w:tc>
          <w:tcPr>
            <w:tcW w:w="639"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Air Temp</w:t>
            </w:r>
          </w:p>
        </w:tc>
        <w:tc>
          <w:tcPr>
            <w:tcW w:w="4311"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NAME</w:t>
            </w:r>
          </w:p>
        </w:tc>
        <w:tc>
          <w:tcPr>
            <w:tcW w:w="1710"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LATITUDE</w:t>
            </w:r>
          </w:p>
        </w:tc>
        <w:tc>
          <w:tcPr>
            <w:tcW w:w="1530"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LONGITUDE</w:t>
            </w:r>
          </w:p>
        </w:tc>
        <w:tc>
          <w:tcPr>
            <w:tcW w:w="1710" w:type="dxa"/>
            <w:shd w:val="clear" w:color="000000" w:fill="BFBFBF"/>
            <w:noWrap/>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TNC size class</w:t>
            </w:r>
          </w:p>
        </w:tc>
        <w:tc>
          <w:tcPr>
            <w:tcW w:w="1260" w:type="dxa"/>
            <w:shd w:val="clear" w:color="000000" w:fill="BFBFBF"/>
            <w:vAlign w:val="bottom"/>
            <w:hideMark/>
          </w:tcPr>
          <w:p w:rsidR="00AA0D25" w:rsidRPr="0087184D" w:rsidRDefault="00AA0D25" w:rsidP="00AA0D25">
            <w:pPr>
              <w:spacing w:after="0" w:line="240" w:lineRule="auto"/>
              <w:rPr>
                <w:b/>
                <w:bCs/>
                <w:color w:val="000000"/>
                <w:sz w:val="18"/>
                <w:szCs w:val="18"/>
              </w:rPr>
            </w:pPr>
            <w:r w:rsidRPr="0087184D">
              <w:rPr>
                <w:b/>
                <w:bCs/>
                <w:color w:val="000000"/>
                <w:sz w:val="18"/>
                <w:szCs w:val="18"/>
              </w:rPr>
              <w:t>Drainage area (km^2)</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01164000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MILLERS RIVER AT SOUTH ROYALSTON,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42.629809</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-72.150359</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491.5</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01166500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MILLERS RIVER AT ERVING,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42.597586</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-72.438142</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medium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965.5</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01169000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NORTH RIVER AT SHATTUCKVILLE,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42.638418</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-72.725092</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230.64</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01169900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SOUTH RIVER NEAR CONWAY,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42.54203</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-72.693702</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stream</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62.31</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01170100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GREEN RIVER NEAR COLRAIN,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42.703417</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-72.670648</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stream</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106.99</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01174565</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WEST BRANCH SWIFT RIVER NEAR SHUTESBURY,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42.455089</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-72.381752</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stream</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32.99</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01175500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SWIFT RIVER AT WEST WARE,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42.26787</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-72.332582</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489.9</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01179500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WESTFIELD RIVER AT KNIGHTVILLE,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42.287867</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-72.864264</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422.13</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01180500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MIDDLE B WESTFIELD RIVER AT GOSS HEIGHTS,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42.2587</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-72.872598</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136.68</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01181000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WEST BRANCH WESTFIELD RIVER AT HUNTINGTON,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42.237312</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-72.895654</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243.5</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01185500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WEST BRANCH FARMINGTON RIVER NEAR NEW BOSTON,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42.079259</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-73.072884</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river</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237.43</w:t>
            </w:r>
          </w:p>
        </w:tc>
      </w:tr>
      <w:tr w:rsidR="00AA0D25" w:rsidRPr="0087184D" w:rsidTr="00161B07">
        <w:trPr>
          <w:trHeight w:val="300"/>
        </w:trPr>
        <w:tc>
          <w:tcPr>
            <w:tcW w:w="1095"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01333000</w:t>
            </w:r>
          </w:p>
        </w:tc>
        <w:tc>
          <w:tcPr>
            <w:tcW w:w="72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639"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yes</w:t>
            </w:r>
          </w:p>
        </w:tc>
        <w:tc>
          <w:tcPr>
            <w:tcW w:w="4311"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GREEN RIVER AT WILLIAMSTOWN, MA</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42.708969</w:t>
            </w:r>
          </w:p>
        </w:tc>
        <w:tc>
          <w:tcPr>
            <w:tcW w:w="153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-73.196773</w:t>
            </w:r>
          </w:p>
        </w:tc>
        <w:tc>
          <w:tcPr>
            <w:tcW w:w="171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small stream</w:t>
            </w:r>
          </w:p>
        </w:tc>
        <w:tc>
          <w:tcPr>
            <w:tcW w:w="1260" w:type="dxa"/>
            <w:noWrap/>
            <w:vAlign w:val="bottom"/>
            <w:hideMark/>
          </w:tcPr>
          <w:p w:rsidR="00AA0D25" w:rsidRPr="0087184D" w:rsidRDefault="00AA0D25" w:rsidP="00AA0D25">
            <w:pPr>
              <w:spacing w:after="0" w:line="240" w:lineRule="auto"/>
              <w:rPr>
                <w:color w:val="000000"/>
                <w:sz w:val="18"/>
                <w:szCs w:val="18"/>
              </w:rPr>
            </w:pPr>
            <w:r w:rsidRPr="0087184D">
              <w:rPr>
                <w:color w:val="000000"/>
                <w:sz w:val="18"/>
                <w:szCs w:val="18"/>
              </w:rPr>
              <w:t>112.16</w:t>
            </w:r>
          </w:p>
        </w:tc>
      </w:tr>
    </w:tbl>
    <w:p w:rsidR="00E16E08" w:rsidRDefault="00E16E08" w:rsidP="006E6CB2">
      <w:pPr>
        <w:pStyle w:val="Heading1"/>
        <w:rPr>
          <w:rFonts w:ascii="Franklin Gothic Book" w:hAnsi="Franklin Gothic Book"/>
          <w:caps/>
        </w:rPr>
        <w:sectPr w:rsidR="00E16E08" w:rsidSect="005C56AB">
          <w:pgSz w:w="15840" w:h="12240" w:orient="landscape"/>
          <w:pgMar w:top="1260" w:right="1260" w:bottom="990" w:left="1440" w:header="720" w:footer="720" w:gutter="0"/>
          <w:cols w:space="720"/>
          <w:noEndnote/>
          <w:docGrid w:linePitch="299"/>
        </w:sectPr>
      </w:pPr>
    </w:p>
    <w:p w:rsidR="006E6CB2" w:rsidRDefault="006E6CB2" w:rsidP="006E6CB2">
      <w:pPr>
        <w:pStyle w:val="Heading1"/>
        <w:rPr>
          <w:rFonts w:ascii="Franklin Gothic Book" w:hAnsi="Franklin Gothic Book"/>
          <w:caps/>
        </w:rPr>
      </w:pPr>
    </w:p>
    <w:p w:rsidR="00561912" w:rsidRPr="00561912" w:rsidRDefault="00AE194E" w:rsidP="00561912">
      <w:pPr>
        <w:numPr>
          <w:ilvl w:val="0"/>
          <w:numId w:val="35"/>
        </w:numPr>
        <w:ind w:left="360"/>
        <w:rPr>
          <w:rFonts w:ascii="Franklin Gothic Book" w:hAnsi="Franklin Gothic Book"/>
          <w:b/>
        </w:rPr>
      </w:pPr>
      <w:r w:rsidRPr="00561912">
        <w:rPr>
          <w:rFonts w:ascii="Franklin Gothic Book" w:hAnsi="Franklin Gothic Book"/>
          <w:b/>
        </w:rPr>
        <w:t xml:space="preserve">Massachusetts </w:t>
      </w:r>
      <w:r w:rsidR="00B86098" w:rsidRPr="00561912">
        <w:rPr>
          <w:rFonts w:ascii="Franklin Gothic Book" w:hAnsi="Franklin Gothic Book"/>
          <w:b/>
        </w:rPr>
        <w:t>Division</w:t>
      </w:r>
      <w:r w:rsidRPr="00561912">
        <w:rPr>
          <w:rFonts w:ascii="Franklin Gothic Book" w:hAnsi="Franklin Gothic Book"/>
          <w:b/>
        </w:rPr>
        <w:t xml:space="preserve"> of Fish</w:t>
      </w:r>
      <w:r w:rsidR="00B86098" w:rsidRPr="00561912">
        <w:rPr>
          <w:rFonts w:ascii="Franklin Gothic Book" w:hAnsi="Franklin Gothic Book"/>
          <w:b/>
        </w:rPr>
        <w:t>eries</w:t>
      </w:r>
      <w:r w:rsidRPr="00561912">
        <w:rPr>
          <w:rFonts w:ascii="Franklin Gothic Book" w:hAnsi="Franklin Gothic Book"/>
          <w:b/>
        </w:rPr>
        <w:t xml:space="preserve"> and Wildlife</w:t>
      </w:r>
      <w:r w:rsidR="00472DD7" w:rsidRPr="00561912">
        <w:rPr>
          <w:rFonts w:ascii="Franklin Gothic Book" w:hAnsi="Franklin Gothic Book"/>
          <w:b/>
        </w:rPr>
        <w:t xml:space="preserve"> Continuous Water Temperature Stations</w:t>
      </w:r>
    </w:p>
    <w:p w:rsidR="00561912" w:rsidRPr="00561912" w:rsidRDefault="00561912" w:rsidP="00561912">
      <w:pPr>
        <w:spacing w:after="0" w:line="240" w:lineRule="auto"/>
        <w:rPr>
          <w:rFonts w:ascii="Franklin Gothic Book" w:hAnsi="Franklin Gothic Book"/>
        </w:rPr>
      </w:pPr>
      <w:r w:rsidRPr="00561912">
        <w:rPr>
          <w:rFonts w:ascii="Franklin Gothic Book" w:hAnsi="Franklin Gothic Book"/>
        </w:rPr>
        <w:t>These stations were part of a couple of research projects that have been completed. Now only a few stations that are still out in association with dam removals or development projects, but nothing at the large scale of the previous work (</w:t>
      </w:r>
      <w:commentRangeStart w:id="22"/>
      <w:r w:rsidRPr="00561912">
        <w:rPr>
          <w:rFonts w:ascii="Franklin Gothic Book" w:hAnsi="Franklin Gothic Book"/>
        </w:rPr>
        <w:t>Personal email communication with Todd Richards on 9/7/</w:t>
      </w:r>
      <w:r w:rsidRPr="00A65C18">
        <w:rPr>
          <w:rFonts w:ascii="Franklin Gothic Book" w:hAnsi="Franklin Gothic Book"/>
        </w:rPr>
        <w:t>201</w:t>
      </w:r>
      <w:r w:rsidR="00A65C18" w:rsidRPr="00A65C18">
        <w:rPr>
          <w:rFonts w:ascii="Franklin Gothic Book" w:hAnsi="Franklin Gothic Book"/>
        </w:rPr>
        <w:t>6</w:t>
      </w:r>
      <w:commentRangeEnd w:id="22"/>
      <w:r w:rsidR="00E42D55">
        <w:rPr>
          <w:rStyle w:val="CommentReference"/>
        </w:rPr>
        <w:commentReference w:id="22"/>
      </w:r>
      <w:r w:rsidRPr="00561912">
        <w:rPr>
          <w:rFonts w:ascii="Franklin Gothic Book" w:hAnsi="Franklin Gothic Book"/>
        </w:rPr>
        <w:t>).</w:t>
      </w:r>
      <w:r w:rsidR="00BB5CEE">
        <w:rPr>
          <w:rFonts w:ascii="Franklin Gothic Book" w:hAnsi="Franklin Gothic Book"/>
        </w:rPr>
        <w:t xml:space="preserve">  </w:t>
      </w:r>
      <w:commentRangeStart w:id="23"/>
      <w:r w:rsidR="00BB5CEE" w:rsidRPr="00BB5CEE">
        <w:rPr>
          <w:rFonts w:ascii="Franklin Gothic Book" w:hAnsi="Franklin Gothic Book"/>
          <w:highlight w:val="yellow"/>
        </w:rPr>
        <w:t>Active sites are shaded.</w:t>
      </w:r>
      <w:r w:rsidR="00BB5CEE">
        <w:rPr>
          <w:rFonts w:ascii="Franklin Gothic Book" w:hAnsi="Franklin Gothic Book"/>
        </w:rPr>
        <w:t xml:space="preserve"> </w:t>
      </w:r>
      <w:commentRangeEnd w:id="23"/>
      <w:r w:rsidR="005263AC">
        <w:rPr>
          <w:rStyle w:val="CommentReference"/>
        </w:rPr>
        <w:commentReference w:id="23"/>
      </w:r>
    </w:p>
    <w:p w:rsidR="006E6CB2" w:rsidRDefault="00561912" w:rsidP="00561912">
      <w:pPr>
        <w:ind w:left="720"/>
        <w:rPr>
          <w:highlight w:val="yellow"/>
        </w:rPr>
      </w:pPr>
      <w:r>
        <w:t xml:space="preserve"> </w:t>
      </w:r>
      <w:r w:rsidR="00472DD7" w:rsidRPr="00E16E08">
        <w:t xml:space="preserve">  </w:t>
      </w:r>
    </w:p>
    <w:tbl>
      <w:tblPr>
        <w:tblW w:w="1269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5"/>
        <w:gridCol w:w="1350"/>
        <w:gridCol w:w="990"/>
        <w:gridCol w:w="1260"/>
        <w:gridCol w:w="1080"/>
        <w:gridCol w:w="1080"/>
        <w:gridCol w:w="4320"/>
        <w:gridCol w:w="1440"/>
      </w:tblGrid>
      <w:tr w:rsidR="00585969" w:rsidRPr="00561912" w:rsidTr="00A20B21">
        <w:trPr>
          <w:trHeight w:val="300"/>
        </w:trPr>
        <w:tc>
          <w:tcPr>
            <w:tcW w:w="1175"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Watershed</w:t>
            </w:r>
          </w:p>
        </w:tc>
        <w:tc>
          <w:tcPr>
            <w:tcW w:w="1350"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Waterbody</w:t>
            </w:r>
          </w:p>
        </w:tc>
        <w:tc>
          <w:tcPr>
            <w:tcW w:w="990"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SARIS</w:t>
            </w:r>
          </w:p>
        </w:tc>
        <w:tc>
          <w:tcPr>
            <w:tcW w:w="1260"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TriggerDate</w:t>
            </w:r>
          </w:p>
        </w:tc>
        <w:tc>
          <w:tcPr>
            <w:tcW w:w="1080" w:type="dxa"/>
            <w:shd w:val="pct15" w:color="auto" w:fill="auto"/>
            <w:noWrap/>
            <w:vAlign w:val="bottom"/>
            <w:hideMark/>
          </w:tcPr>
          <w:p w:rsidR="00585969" w:rsidRPr="00251EBC" w:rsidRDefault="00585969" w:rsidP="00AE194E">
            <w:pPr>
              <w:spacing w:after="0" w:line="240" w:lineRule="auto"/>
              <w:jc w:val="center"/>
              <w:rPr>
                <w:rFonts w:cs="Arial"/>
                <w:b/>
                <w:bCs/>
                <w:sz w:val="18"/>
                <w:szCs w:val="18"/>
              </w:rPr>
            </w:pPr>
            <w:r w:rsidRPr="00251EBC">
              <w:rPr>
                <w:rFonts w:cs="Arial"/>
                <w:b/>
                <w:bCs/>
                <w:sz w:val="18"/>
                <w:szCs w:val="18"/>
              </w:rPr>
              <w:t>Lat</w:t>
            </w:r>
          </w:p>
        </w:tc>
        <w:tc>
          <w:tcPr>
            <w:tcW w:w="1080" w:type="dxa"/>
            <w:shd w:val="pct15" w:color="auto" w:fill="auto"/>
            <w:noWrap/>
            <w:vAlign w:val="bottom"/>
            <w:hideMark/>
          </w:tcPr>
          <w:p w:rsidR="00585969" w:rsidRPr="00251EBC" w:rsidRDefault="00585969" w:rsidP="00AE194E">
            <w:pPr>
              <w:spacing w:after="0" w:line="240" w:lineRule="auto"/>
              <w:jc w:val="center"/>
              <w:rPr>
                <w:rFonts w:cs="Arial"/>
                <w:b/>
                <w:bCs/>
                <w:sz w:val="18"/>
                <w:szCs w:val="18"/>
              </w:rPr>
            </w:pPr>
            <w:r w:rsidRPr="00251EBC">
              <w:rPr>
                <w:rFonts w:cs="Arial"/>
                <w:b/>
                <w:bCs/>
                <w:sz w:val="18"/>
                <w:szCs w:val="18"/>
              </w:rPr>
              <w:t>Long</w:t>
            </w:r>
          </w:p>
        </w:tc>
        <w:tc>
          <w:tcPr>
            <w:tcW w:w="4320"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Location</w:t>
            </w:r>
          </w:p>
        </w:tc>
        <w:tc>
          <w:tcPr>
            <w:tcW w:w="1440" w:type="dxa"/>
            <w:shd w:val="pct15" w:color="auto" w:fill="auto"/>
            <w:noWrap/>
            <w:vAlign w:val="bottom"/>
            <w:hideMark/>
          </w:tcPr>
          <w:p w:rsidR="00585969" w:rsidRPr="00251EBC" w:rsidRDefault="00585969" w:rsidP="00AE194E">
            <w:pPr>
              <w:spacing w:after="0" w:line="240" w:lineRule="auto"/>
              <w:rPr>
                <w:rFonts w:cs="Arial"/>
                <w:b/>
                <w:bCs/>
                <w:sz w:val="18"/>
                <w:szCs w:val="18"/>
              </w:rPr>
            </w:pPr>
            <w:r w:rsidRPr="00251EBC">
              <w:rPr>
                <w:rFonts w:cs="Arial"/>
                <w:b/>
                <w:bCs/>
                <w:sz w:val="18"/>
                <w:szCs w:val="18"/>
              </w:rPr>
              <w:t>Town</w:t>
            </w:r>
          </w:p>
        </w:tc>
      </w:tr>
      <w:tr w:rsidR="00585969" w:rsidRPr="00561912" w:rsidTr="00A20B21">
        <w:trPr>
          <w:trHeight w:val="467"/>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Chicopee</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Parkers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3628000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7/19/2005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42.37944</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72.02992</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Rt 122 N -parking area on right, down incline toward brook.</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Oakham</w:t>
            </w:r>
          </w:p>
        </w:tc>
      </w:tr>
      <w:tr w:rsidR="00585969" w:rsidRPr="00561912" w:rsidTr="00A20B21">
        <w:trPr>
          <w:trHeight w:val="359"/>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Millers</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Collar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3523200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7/20/2005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42.68405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72.25032</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Butterworth Rd xing, 4/10 mi. W of Rt 32.</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Royalston</w:t>
            </w:r>
          </w:p>
        </w:tc>
      </w:tr>
      <w:tr w:rsidR="00585969" w:rsidRPr="00561912" w:rsidTr="00A20B21">
        <w:trPr>
          <w:trHeight w:val="53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Millers</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Gulf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3523500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7/20/2005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42.62401</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72.18050</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Off Gulf Rd (from Rt 68) on small road (Bearsden Rd) to residence/fishing area access.</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Athol</w:t>
            </w:r>
          </w:p>
        </w:tc>
      </w:tr>
      <w:tr w:rsidR="00585969" w:rsidRPr="00561912" w:rsidTr="00A20B21">
        <w:trPr>
          <w:trHeight w:val="44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Millers</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Lyons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3522175</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7/22/2005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42.55147</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72.45056</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Wendell State Forest, DS of Ruggles Pond, 1st left into park.</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Wendell</w:t>
            </w:r>
          </w:p>
        </w:tc>
      </w:tr>
      <w:tr w:rsidR="00585969" w:rsidRPr="00561912" w:rsidTr="00A20B21">
        <w:trPr>
          <w:trHeight w:val="35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Millers</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Whetstone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3522450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7/22/2005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42.58674</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72.35693</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Kempfield Rd, 1st bridge xing</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Wendell</w:t>
            </w:r>
          </w:p>
        </w:tc>
      </w:tr>
      <w:tr w:rsidR="00585969" w:rsidRPr="00561912" w:rsidTr="00A20B21">
        <w:trPr>
          <w:trHeight w:val="44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Bronson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3211550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7/21/2005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42.41789</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72.91468</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Where Dingle Rd meets Rt 143, parking area @ intersection</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 Chesterfield</w:t>
            </w:r>
          </w:p>
        </w:tc>
      </w:tr>
      <w:tr w:rsidR="00585969" w:rsidRPr="00561912" w:rsidTr="00A20B21">
        <w:trPr>
          <w:trHeight w:val="53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Kearney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3211625</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7/21/2005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42.43621</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72.92976</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off Rt 112 after Cudworth Rd @ Worthington Rod &amp; Gun club, out back.</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Worthington</w:t>
            </w:r>
          </w:p>
        </w:tc>
      </w:tr>
      <w:tr w:rsidR="00585969" w:rsidRPr="00561912" w:rsidTr="00A20B21">
        <w:trPr>
          <w:trHeight w:val="350"/>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 xml:space="preserve">Roaring Br (2) </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3210125</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7/21/2005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42.25530</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72.90691</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Skyline Trl, up from Old State Highway 1.1 mi.</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Chester</w:t>
            </w:r>
          </w:p>
        </w:tc>
      </w:tr>
      <w:tr w:rsidR="00585969" w:rsidRPr="00561912" w:rsidTr="00A20B21">
        <w:trPr>
          <w:trHeight w:val="359"/>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 xml:space="preserve">Roaring Br (1) </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3210000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7/28/2005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42.23056</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72.85739</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2nd road xing on Carrington Rd, ~1/2mi N of Pomeroy Rd</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Montgomery</w:t>
            </w:r>
          </w:p>
        </w:tc>
      </w:tr>
      <w:tr w:rsidR="00585969" w:rsidRPr="00561912" w:rsidTr="00A20B21">
        <w:trPr>
          <w:trHeight w:val="431"/>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Freeland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3209900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7/28/2005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42.18059</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72.88805</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Stage Rd pulloff, DS of bridge, Across road from Hull Forest Products site</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Blandford</w:t>
            </w:r>
          </w:p>
        </w:tc>
      </w:tr>
      <w:tr w:rsidR="00585969" w:rsidRPr="00561912" w:rsidTr="00A20B21">
        <w:trPr>
          <w:trHeight w:val="341"/>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 xml:space="preserve">Shaker Mill Br </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3210625</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7/28/2005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42.33128</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73.09206</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Lovers Lane off of Brooker Hill Rd, road xing</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Becket</w:t>
            </w:r>
          </w:p>
        </w:tc>
      </w:tr>
      <w:tr w:rsidR="00585969" w:rsidRPr="00561912" w:rsidTr="00A20B21">
        <w:trPr>
          <w:trHeight w:val="368"/>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Westfield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Tower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3211700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7/28/2005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42.41275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72.88241</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Cummington Rd N of Mount Rd, S of bridge 1/10mi.</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W. Chesterfield</w:t>
            </w:r>
          </w:p>
        </w:tc>
      </w:tr>
      <w:tr w:rsidR="00585969" w:rsidRPr="00561912" w:rsidTr="00A20B21">
        <w:trPr>
          <w:trHeight w:val="332"/>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Deerfield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Hog Hollow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3314776</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8/4/2005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42.59251</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72.76092</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Off E. Buckland Rd, thru woods past Clark Brook.</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Buckland</w:t>
            </w:r>
          </w:p>
        </w:tc>
      </w:tr>
      <w:tr w:rsidR="00585969" w:rsidRPr="00561912" w:rsidTr="00585969">
        <w:trPr>
          <w:trHeight w:val="255"/>
        </w:trPr>
        <w:tc>
          <w:tcPr>
            <w:tcW w:w="1175"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Deerfield</w:t>
            </w:r>
          </w:p>
        </w:tc>
        <w:tc>
          <w:tcPr>
            <w:tcW w:w="135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Fife Br</w:t>
            </w:r>
          </w:p>
        </w:tc>
        <w:tc>
          <w:tcPr>
            <w:tcW w:w="99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3316350</w:t>
            </w:r>
          </w:p>
        </w:tc>
        <w:tc>
          <w:tcPr>
            <w:tcW w:w="1260" w:type="dxa"/>
            <w:shd w:val="clear" w:color="auto" w:fill="auto"/>
            <w:noWrap/>
            <w:vAlign w:val="bottom"/>
            <w:hideMark/>
          </w:tcPr>
          <w:p w:rsidR="00585969" w:rsidRPr="00251EBC" w:rsidRDefault="00585969" w:rsidP="00AE194E">
            <w:pPr>
              <w:spacing w:after="0" w:line="240" w:lineRule="auto"/>
              <w:jc w:val="right"/>
              <w:rPr>
                <w:rFonts w:cs="Arial"/>
                <w:sz w:val="18"/>
                <w:szCs w:val="18"/>
              </w:rPr>
            </w:pPr>
            <w:r w:rsidRPr="00251EBC">
              <w:rPr>
                <w:rFonts w:cs="Arial"/>
                <w:sz w:val="18"/>
                <w:szCs w:val="18"/>
              </w:rPr>
              <w:t>8/11/2005</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42.68811</w:t>
            </w:r>
          </w:p>
        </w:tc>
        <w:tc>
          <w:tcPr>
            <w:tcW w:w="1080" w:type="dxa"/>
            <w:shd w:val="clear" w:color="auto" w:fill="auto"/>
            <w:noWrap/>
            <w:vAlign w:val="bottom"/>
            <w:hideMark/>
          </w:tcPr>
          <w:p w:rsidR="00585969" w:rsidRPr="00251EBC" w:rsidRDefault="00585969" w:rsidP="00AE194E">
            <w:pPr>
              <w:spacing w:after="0" w:line="240" w:lineRule="auto"/>
              <w:jc w:val="center"/>
              <w:rPr>
                <w:rFonts w:cs="Arial"/>
                <w:sz w:val="18"/>
                <w:szCs w:val="18"/>
              </w:rPr>
            </w:pPr>
            <w:r w:rsidRPr="00251EBC">
              <w:rPr>
                <w:rFonts w:cs="Arial"/>
                <w:sz w:val="18"/>
                <w:szCs w:val="18"/>
              </w:rPr>
              <w:t>72.99947</w:t>
            </w:r>
          </w:p>
        </w:tc>
        <w:tc>
          <w:tcPr>
            <w:tcW w:w="432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Monroe Rd xing, US ~75'</w:t>
            </w:r>
          </w:p>
        </w:tc>
        <w:tc>
          <w:tcPr>
            <w:tcW w:w="1440" w:type="dxa"/>
            <w:shd w:val="clear" w:color="auto" w:fill="auto"/>
            <w:noWrap/>
            <w:vAlign w:val="bottom"/>
            <w:hideMark/>
          </w:tcPr>
          <w:p w:rsidR="00585969" w:rsidRPr="00251EBC" w:rsidRDefault="00585969" w:rsidP="00AE194E">
            <w:pPr>
              <w:spacing w:after="0" w:line="240" w:lineRule="auto"/>
              <w:rPr>
                <w:rFonts w:cs="Arial"/>
                <w:sz w:val="18"/>
                <w:szCs w:val="18"/>
              </w:rPr>
            </w:pPr>
            <w:r w:rsidRPr="00251EBC">
              <w:rPr>
                <w:rFonts w:cs="Arial"/>
                <w:sz w:val="18"/>
                <w:szCs w:val="18"/>
              </w:rPr>
              <w:t>Florida</w:t>
            </w:r>
          </w:p>
        </w:tc>
      </w:tr>
      <w:tr w:rsidR="00561912" w:rsidRPr="00561912" w:rsidTr="00585969">
        <w:trPr>
          <w:trHeight w:val="255"/>
        </w:trPr>
        <w:tc>
          <w:tcPr>
            <w:tcW w:w="1175" w:type="dxa"/>
            <w:shd w:val="clear" w:color="auto" w:fill="auto"/>
            <w:noWrap/>
            <w:vAlign w:val="bottom"/>
          </w:tcPr>
          <w:p w:rsidR="00561912" w:rsidRPr="00251EBC" w:rsidRDefault="00561912" w:rsidP="00AE194E">
            <w:pPr>
              <w:spacing w:after="0" w:line="240" w:lineRule="auto"/>
              <w:rPr>
                <w:rFonts w:cs="Arial"/>
                <w:sz w:val="18"/>
                <w:szCs w:val="18"/>
              </w:rPr>
            </w:pPr>
          </w:p>
        </w:tc>
        <w:tc>
          <w:tcPr>
            <w:tcW w:w="1350" w:type="dxa"/>
            <w:shd w:val="clear" w:color="auto" w:fill="auto"/>
            <w:noWrap/>
            <w:vAlign w:val="bottom"/>
          </w:tcPr>
          <w:p w:rsidR="00561912" w:rsidRPr="00251EBC" w:rsidRDefault="00561912" w:rsidP="00AE194E">
            <w:pPr>
              <w:spacing w:after="0" w:line="240" w:lineRule="auto"/>
              <w:rPr>
                <w:rFonts w:cs="Arial"/>
                <w:sz w:val="18"/>
                <w:szCs w:val="18"/>
              </w:rPr>
            </w:pPr>
          </w:p>
        </w:tc>
        <w:tc>
          <w:tcPr>
            <w:tcW w:w="990" w:type="dxa"/>
            <w:shd w:val="clear" w:color="auto" w:fill="auto"/>
            <w:noWrap/>
            <w:vAlign w:val="bottom"/>
          </w:tcPr>
          <w:p w:rsidR="00561912" w:rsidRPr="00251EBC" w:rsidRDefault="00561912" w:rsidP="00AE194E">
            <w:pPr>
              <w:spacing w:after="0" w:line="240" w:lineRule="auto"/>
              <w:jc w:val="right"/>
              <w:rPr>
                <w:rFonts w:cs="Arial"/>
                <w:sz w:val="18"/>
                <w:szCs w:val="18"/>
              </w:rPr>
            </w:pPr>
          </w:p>
        </w:tc>
        <w:tc>
          <w:tcPr>
            <w:tcW w:w="1260" w:type="dxa"/>
            <w:shd w:val="clear" w:color="auto" w:fill="auto"/>
            <w:noWrap/>
            <w:vAlign w:val="bottom"/>
          </w:tcPr>
          <w:p w:rsidR="00561912" w:rsidRPr="00251EBC" w:rsidRDefault="00561912" w:rsidP="00AE194E">
            <w:pPr>
              <w:spacing w:after="0" w:line="240" w:lineRule="auto"/>
              <w:jc w:val="right"/>
              <w:rPr>
                <w:rFonts w:cs="Arial"/>
                <w:sz w:val="18"/>
                <w:szCs w:val="18"/>
              </w:rPr>
            </w:pPr>
          </w:p>
        </w:tc>
        <w:tc>
          <w:tcPr>
            <w:tcW w:w="1080" w:type="dxa"/>
            <w:shd w:val="clear" w:color="auto" w:fill="auto"/>
            <w:noWrap/>
            <w:vAlign w:val="bottom"/>
          </w:tcPr>
          <w:p w:rsidR="00561912" w:rsidRPr="00251EBC" w:rsidRDefault="00561912" w:rsidP="00AE194E">
            <w:pPr>
              <w:spacing w:after="0" w:line="240" w:lineRule="auto"/>
              <w:jc w:val="center"/>
              <w:rPr>
                <w:rFonts w:cs="Arial"/>
                <w:sz w:val="18"/>
                <w:szCs w:val="18"/>
              </w:rPr>
            </w:pPr>
          </w:p>
        </w:tc>
        <w:tc>
          <w:tcPr>
            <w:tcW w:w="1080" w:type="dxa"/>
            <w:shd w:val="clear" w:color="auto" w:fill="auto"/>
            <w:noWrap/>
            <w:vAlign w:val="bottom"/>
          </w:tcPr>
          <w:p w:rsidR="00561912" w:rsidRPr="00251EBC" w:rsidRDefault="00561912" w:rsidP="00AE194E">
            <w:pPr>
              <w:spacing w:after="0" w:line="240" w:lineRule="auto"/>
              <w:jc w:val="center"/>
              <w:rPr>
                <w:rFonts w:cs="Arial"/>
                <w:sz w:val="18"/>
                <w:szCs w:val="18"/>
              </w:rPr>
            </w:pPr>
          </w:p>
        </w:tc>
        <w:tc>
          <w:tcPr>
            <w:tcW w:w="4320" w:type="dxa"/>
            <w:shd w:val="clear" w:color="auto" w:fill="auto"/>
            <w:noWrap/>
            <w:vAlign w:val="bottom"/>
          </w:tcPr>
          <w:p w:rsidR="00561912" w:rsidRPr="00251EBC" w:rsidRDefault="00561912" w:rsidP="00AE194E">
            <w:pPr>
              <w:spacing w:after="0" w:line="240" w:lineRule="auto"/>
              <w:rPr>
                <w:rFonts w:cs="Arial"/>
                <w:sz w:val="18"/>
                <w:szCs w:val="18"/>
              </w:rPr>
            </w:pPr>
          </w:p>
        </w:tc>
        <w:tc>
          <w:tcPr>
            <w:tcW w:w="1440" w:type="dxa"/>
            <w:shd w:val="clear" w:color="auto" w:fill="auto"/>
            <w:noWrap/>
            <w:vAlign w:val="bottom"/>
          </w:tcPr>
          <w:p w:rsidR="00561912" w:rsidRPr="00251EBC" w:rsidRDefault="00561912" w:rsidP="00AE194E">
            <w:pPr>
              <w:spacing w:after="0" w:line="240" w:lineRule="auto"/>
              <w:rPr>
                <w:rFonts w:cs="Arial"/>
                <w:sz w:val="18"/>
                <w:szCs w:val="18"/>
              </w:rPr>
            </w:pPr>
          </w:p>
        </w:tc>
      </w:tr>
    </w:tbl>
    <w:p w:rsidR="00561912" w:rsidRDefault="00561912" w:rsidP="00561912">
      <w:pPr>
        <w:tabs>
          <w:tab w:val="left" w:pos="-3960"/>
        </w:tabs>
        <w:ind w:left="360"/>
        <w:rPr>
          <w:rFonts w:ascii="Franklin Gothic Book" w:hAnsi="Franklin Gothic Book"/>
          <w:b/>
        </w:rPr>
      </w:pPr>
    </w:p>
    <w:p w:rsidR="00561912" w:rsidRPr="00561912" w:rsidRDefault="00561912" w:rsidP="00561912">
      <w:pPr>
        <w:numPr>
          <w:ilvl w:val="0"/>
          <w:numId w:val="35"/>
        </w:numPr>
        <w:tabs>
          <w:tab w:val="left" w:pos="-3960"/>
        </w:tabs>
        <w:ind w:left="360"/>
        <w:rPr>
          <w:color w:val="1F497D"/>
        </w:rPr>
      </w:pPr>
      <w:r w:rsidRPr="00161B07">
        <w:rPr>
          <w:rFonts w:ascii="Franklin Gothic Book" w:hAnsi="Franklin Gothic Book"/>
          <w:b/>
        </w:rPr>
        <w:br w:type="page"/>
        <w:t>M</w:t>
      </w:r>
      <w:r w:rsidRPr="00561912">
        <w:rPr>
          <w:rFonts w:ascii="Franklin Gothic Book" w:hAnsi="Franklin Gothic Book"/>
          <w:b/>
        </w:rPr>
        <w:t xml:space="preserve">assachusetts Division of </w:t>
      </w:r>
      <w:r>
        <w:rPr>
          <w:rFonts w:ascii="Franklin Gothic Book" w:hAnsi="Franklin Gothic Book"/>
          <w:b/>
        </w:rPr>
        <w:t>Ecological Restoration</w:t>
      </w:r>
    </w:p>
    <w:p w:rsidR="00EF2D08" w:rsidRPr="00561912" w:rsidRDefault="00561912" w:rsidP="00561912">
      <w:pPr>
        <w:tabs>
          <w:tab w:val="left" w:pos="-3960"/>
        </w:tabs>
        <w:spacing w:after="0" w:line="240" w:lineRule="auto"/>
        <w:rPr>
          <w:rFonts w:ascii="Franklin Gothic Book" w:hAnsi="Franklin Gothic Book"/>
        </w:rPr>
      </w:pPr>
      <w:r>
        <w:rPr>
          <w:rFonts w:ascii="Franklin Gothic Book" w:hAnsi="Franklin Gothic Book"/>
        </w:rPr>
        <w:t xml:space="preserve">Based on </w:t>
      </w:r>
      <w:commentRangeStart w:id="24"/>
      <w:r>
        <w:rPr>
          <w:rFonts w:ascii="Franklin Gothic Book" w:hAnsi="Franklin Gothic Book"/>
        </w:rPr>
        <w:t>e</w:t>
      </w:r>
      <w:r w:rsidR="00EF2D08" w:rsidRPr="00561912">
        <w:rPr>
          <w:rFonts w:ascii="Franklin Gothic Book" w:hAnsi="Franklin Gothic Book"/>
        </w:rPr>
        <w:t xml:space="preserve">mail </w:t>
      </w:r>
      <w:r>
        <w:rPr>
          <w:rFonts w:ascii="Franklin Gothic Book" w:hAnsi="Franklin Gothic Book"/>
        </w:rPr>
        <w:t xml:space="preserve">communication with </w:t>
      </w:r>
      <w:r w:rsidR="00EF2D08" w:rsidRPr="00561912">
        <w:rPr>
          <w:rFonts w:ascii="Franklin Gothic Book" w:hAnsi="Franklin Gothic Book"/>
        </w:rPr>
        <w:t>Kate Bentsen (FWE)</w:t>
      </w:r>
      <w:r>
        <w:rPr>
          <w:rFonts w:ascii="Franklin Gothic Book" w:hAnsi="Franklin Gothic Book"/>
        </w:rPr>
        <w:t xml:space="preserve">, </w:t>
      </w:r>
      <w:commentRangeEnd w:id="24"/>
      <w:r w:rsidR="00E42D55">
        <w:rPr>
          <w:rStyle w:val="CommentReference"/>
        </w:rPr>
        <w:commentReference w:id="24"/>
      </w:r>
      <w:r>
        <w:rPr>
          <w:rFonts w:ascii="Franklin Gothic Book" w:hAnsi="Franklin Gothic Book"/>
        </w:rPr>
        <w:t>there</w:t>
      </w:r>
      <w:r w:rsidR="00EF2D08" w:rsidRPr="00561912">
        <w:rPr>
          <w:rFonts w:ascii="Franklin Gothic Book" w:hAnsi="Franklin Gothic Book"/>
        </w:rPr>
        <w:t xml:space="preserve"> are currently 23 DER RIFLS sites with transducers that record water level and water temperature data at 15-min intervals. </w:t>
      </w:r>
      <w:r w:rsidR="00EF2D08" w:rsidRPr="005C56AB">
        <w:rPr>
          <w:rFonts w:ascii="Franklin Gothic Book" w:hAnsi="Franklin Gothic Book"/>
          <w:shd w:val="clear" w:color="auto" w:fill="FFFF00"/>
        </w:rPr>
        <w:t>All of these sites are actively collecting data.</w:t>
      </w:r>
      <w:r w:rsidR="00EF2D08" w:rsidRPr="00561912">
        <w:rPr>
          <w:rFonts w:ascii="Franklin Gothic Book" w:hAnsi="Franklin Gothic Book"/>
        </w:rPr>
        <w:t xml:space="preserve"> </w:t>
      </w:r>
    </w:p>
    <w:p w:rsidR="00561912" w:rsidRPr="00561912" w:rsidRDefault="00561912" w:rsidP="00561912">
      <w:pPr>
        <w:tabs>
          <w:tab w:val="left" w:pos="-3960"/>
        </w:tabs>
        <w:spacing w:after="0" w:line="240" w:lineRule="auto"/>
        <w:rPr>
          <w:rFonts w:ascii="Franklin Gothic Book" w:hAnsi="Franklin Gothic Book"/>
          <w:color w:val="1F497D"/>
        </w:rPr>
      </w:pPr>
    </w:p>
    <w:tbl>
      <w:tblPr>
        <w:tblW w:w="1288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
        <w:gridCol w:w="2225"/>
        <w:gridCol w:w="2340"/>
        <w:gridCol w:w="1440"/>
        <w:gridCol w:w="1530"/>
        <w:gridCol w:w="1080"/>
        <w:gridCol w:w="992"/>
        <w:gridCol w:w="1348"/>
        <w:gridCol w:w="1170"/>
      </w:tblGrid>
      <w:tr w:rsidR="00EF2D08" w:rsidRPr="00561912" w:rsidTr="00161B07">
        <w:trPr>
          <w:trHeight w:val="300"/>
        </w:trPr>
        <w:tc>
          <w:tcPr>
            <w:tcW w:w="76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site_id</w:t>
            </w:r>
          </w:p>
        </w:tc>
        <w:tc>
          <w:tcPr>
            <w:tcW w:w="2225"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River</w:t>
            </w:r>
          </w:p>
        </w:tc>
        <w:tc>
          <w:tcPr>
            <w:tcW w:w="234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Street Crossing</w:t>
            </w:r>
          </w:p>
        </w:tc>
        <w:tc>
          <w:tcPr>
            <w:tcW w:w="144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Town</w:t>
            </w:r>
          </w:p>
        </w:tc>
        <w:tc>
          <w:tcPr>
            <w:tcW w:w="153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Watershed</w:t>
            </w:r>
          </w:p>
        </w:tc>
        <w:tc>
          <w:tcPr>
            <w:tcW w:w="108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x coord</w:t>
            </w:r>
          </w:p>
        </w:tc>
        <w:tc>
          <w:tcPr>
            <w:tcW w:w="992"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y coord</w:t>
            </w:r>
          </w:p>
        </w:tc>
        <w:tc>
          <w:tcPr>
            <w:tcW w:w="1348"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Logger - Start</w:t>
            </w:r>
          </w:p>
        </w:tc>
        <w:tc>
          <w:tcPr>
            <w:tcW w:w="1170" w:type="dxa"/>
            <w:shd w:val="pct15" w:color="auto" w:fill="auto"/>
            <w:vAlign w:val="bottom"/>
            <w:hideMark/>
          </w:tcPr>
          <w:p w:rsidR="00EF2D08" w:rsidRPr="00251EBC" w:rsidRDefault="00EF2D08" w:rsidP="00EF2D08">
            <w:pPr>
              <w:spacing w:after="0" w:line="240" w:lineRule="auto"/>
              <w:rPr>
                <w:rFonts w:cs="Calibri"/>
                <w:b/>
                <w:bCs/>
                <w:color w:val="000000"/>
                <w:sz w:val="18"/>
                <w:szCs w:val="18"/>
              </w:rPr>
            </w:pPr>
            <w:r w:rsidRPr="00251EBC">
              <w:rPr>
                <w:rFonts w:cs="Calibri"/>
                <w:b/>
                <w:bCs/>
                <w:color w:val="000000"/>
                <w:sz w:val="18"/>
                <w:szCs w:val="18"/>
              </w:rPr>
              <w:t>Logger - End</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15</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First Herring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Eisenhower Lane</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Scituate</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South Coastal</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261764.89</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881803.31</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1/26/2012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18</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Jones River</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Lake Street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Kingston</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South Coastal</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259022.36</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862737.19</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10/29/2013</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20</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Larrywaug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Route 183</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Stockbridge</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Housatonic</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48981.11</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897903.67</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10/6/2004</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31</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West Branch Housatonic River</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Wahconah Street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Pittsfield</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Housatonic</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55850.30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914121.81</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10/9/2009</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41</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Mattapoisett River</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Snipatuit Pond outlet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Rochester</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Buzzards Bay</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252489.46</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834865.75</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9/30/2013</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44</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Pecks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Valentine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Pittsfield</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Housatonic</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54789.38</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915360.77</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10/9/2009</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61</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Onota Lake</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Lake level at outlet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Pittsfield</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Housatonic</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54693.78</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915472.56</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11/29/2015</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84</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First Herring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Country Way</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Scituate</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South Coastal</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262004.69</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881046.44</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6/29/2007</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108</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Ipswich River</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Haverhill Street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North Reading</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Ipswich</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234460.09</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924736.25</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5/28/2014</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110</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Martins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Park Street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North Reading</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Ipswich</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232737.90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924634.52</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5/22/2013</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117</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May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May Brook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Holland</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Quinebaug</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145440.67</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865056.13</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10/25/2012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119</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Parkers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Coldbrook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Oakham</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Chicopee</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154939.70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905026.88</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12/5/2012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124</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Fish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Mill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Boxford</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Ipswich</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241038.31</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933984.56</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10/2/2014</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127</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Gulf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Lawrence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Pepperell</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Nashua</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188958.13</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938737.10</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9/4/2014</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129</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Gulf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 xml:space="preserve">Bemis Road Conservation </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Pepperell</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Nashua</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189219.40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939384.85</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9/6/2014</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132</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Fort River</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NULL</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Amherst</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117181.85</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901343.74</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4/29/2013</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134</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Adams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NULL</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Amherst</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119451.00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907435.91</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10/15/2012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135</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Dean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NULL</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Shutesbury</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119725.39</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907995.74</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7/2/2012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136</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Nurse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NULL</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Shutesbury</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119694.10</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908070.42</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7/2/2012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140</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Montague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US of Well 3</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Belchertown</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121026.78</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898696.44</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7/18/2012</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141</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Montague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DS at Warren Wright Road</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Belchertown</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120644.46</w:t>
            </w:r>
          </w:p>
        </w:tc>
        <w:tc>
          <w:tcPr>
            <w:tcW w:w="992"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highlight w:val="yellow"/>
              </w:rPr>
            </w:pPr>
            <w:r w:rsidRPr="00251EBC">
              <w:rPr>
                <w:rFonts w:cs="Calibri"/>
                <w:color w:val="000000"/>
                <w:sz w:val="18"/>
                <w:szCs w:val="18"/>
                <w:highlight w:val="yellow"/>
              </w:rPr>
              <w:t>898052.98</w:t>
            </w: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4/29/2013</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143</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Third Herring Brook</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South Street</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Norwell</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South Coastal</w:t>
            </w:r>
          </w:p>
        </w:tc>
        <w:tc>
          <w:tcPr>
            <w:tcW w:w="1080" w:type="dxa"/>
            <w:shd w:val="clear" w:color="auto" w:fill="auto"/>
            <w:noWrap/>
            <w:vAlign w:val="bottom"/>
            <w:hideMark/>
          </w:tcPr>
          <w:p w:rsidR="00EF2D08" w:rsidRPr="00251EBC" w:rsidRDefault="00EF2D08" w:rsidP="00EF2D08">
            <w:pPr>
              <w:spacing w:after="0" w:line="240" w:lineRule="auto"/>
              <w:rPr>
                <w:rFonts w:cs="Calibri"/>
                <w:color w:val="000000"/>
                <w:sz w:val="18"/>
                <w:szCs w:val="18"/>
                <w:highlight w:val="yellow"/>
              </w:rPr>
            </w:pPr>
          </w:p>
        </w:tc>
        <w:tc>
          <w:tcPr>
            <w:tcW w:w="992" w:type="dxa"/>
            <w:shd w:val="clear" w:color="auto" w:fill="auto"/>
            <w:noWrap/>
            <w:vAlign w:val="bottom"/>
            <w:hideMark/>
          </w:tcPr>
          <w:p w:rsidR="00EF2D08" w:rsidRPr="00251EBC" w:rsidRDefault="00EF2D08" w:rsidP="00EF2D08">
            <w:pPr>
              <w:spacing w:after="0" w:line="240" w:lineRule="auto"/>
              <w:rPr>
                <w:rFonts w:cs="Calibri"/>
                <w:color w:val="000000"/>
                <w:sz w:val="18"/>
                <w:szCs w:val="18"/>
                <w:highlight w:val="yellow"/>
              </w:rPr>
            </w:pP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6/24/2015</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r w:rsidR="00EF2D08" w:rsidRPr="00561912" w:rsidTr="00161B07">
        <w:trPr>
          <w:trHeight w:val="300"/>
        </w:trPr>
        <w:tc>
          <w:tcPr>
            <w:tcW w:w="760"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146</w:t>
            </w:r>
          </w:p>
        </w:tc>
        <w:tc>
          <w:tcPr>
            <w:tcW w:w="2225"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Atkins Diversion Channel</w:t>
            </w:r>
          </w:p>
        </w:tc>
        <w:tc>
          <w:tcPr>
            <w:tcW w:w="23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NULL</w:t>
            </w:r>
          </w:p>
        </w:tc>
        <w:tc>
          <w:tcPr>
            <w:tcW w:w="144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Shutesbury</w:t>
            </w:r>
          </w:p>
        </w:tc>
        <w:tc>
          <w:tcPr>
            <w:tcW w:w="153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Connecticut</w:t>
            </w:r>
          </w:p>
        </w:tc>
        <w:tc>
          <w:tcPr>
            <w:tcW w:w="1080" w:type="dxa"/>
            <w:shd w:val="clear" w:color="auto" w:fill="auto"/>
            <w:noWrap/>
            <w:vAlign w:val="bottom"/>
            <w:hideMark/>
          </w:tcPr>
          <w:p w:rsidR="00EF2D08" w:rsidRPr="00251EBC" w:rsidRDefault="00EF2D08" w:rsidP="00EF2D08">
            <w:pPr>
              <w:spacing w:after="0" w:line="240" w:lineRule="auto"/>
              <w:rPr>
                <w:rFonts w:cs="Calibri"/>
                <w:color w:val="000000"/>
                <w:sz w:val="18"/>
                <w:szCs w:val="18"/>
                <w:highlight w:val="yellow"/>
              </w:rPr>
            </w:pPr>
          </w:p>
        </w:tc>
        <w:tc>
          <w:tcPr>
            <w:tcW w:w="992" w:type="dxa"/>
            <w:shd w:val="clear" w:color="auto" w:fill="auto"/>
            <w:noWrap/>
            <w:vAlign w:val="bottom"/>
            <w:hideMark/>
          </w:tcPr>
          <w:p w:rsidR="00EF2D08" w:rsidRPr="00251EBC" w:rsidRDefault="00EF2D08" w:rsidP="00EF2D08">
            <w:pPr>
              <w:spacing w:after="0" w:line="240" w:lineRule="auto"/>
              <w:rPr>
                <w:rFonts w:cs="Calibri"/>
                <w:color w:val="000000"/>
                <w:sz w:val="18"/>
                <w:szCs w:val="18"/>
                <w:highlight w:val="yellow"/>
              </w:rPr>
            </w:pPr>
          </w:p>
        </w:tc>
        <w:tc>
          <w:tcPr>
            <w:tcW w:w="1348" w:type="dxa"/>
            <w:shd w:val="clear" w:color="auto" w:fill="auto"/>
            <w:noWrap/>
            <w:vAlign w:val="bottom"/>
            <w:hideMark/>
          </w:tcPr>
          <w:p w:rsidR="00EF2D08" w:rsidRPr="00251EBC" w:rsidRDefault="00EF2D08" w:rsidP="00EF2D08">
            <w:pPr>
              <w:spacing w:after="0" w:line="240" w:lineRule="auto"/>
              <w:jc w:val="right"/>
              <w:rPr>
                <w:rFonts w:cs="Calibri"/>
                <w:color w:val="000000"/>
                <w:sz w:val="18"/>
                <w:szCs w:val="18"/>
              </w:rPr>
            </w:pPr>
            <w:r w:rsidRPr="00251EBC">
              <w:rPr>
                <w:rFonts w:cs="Calibri"/>
                <w:color w:val="000000"/>
                <w:sz w:val="18"/>
                <w:szCs w:val="18"/>
              </w:rPr>
              <w:t>9/22/2016</w:t>
            </w:r>
          </w:p>
        </w:tc>
        <w:tc>
          <w:tcPr>
            <w:tcW w:w="1170" w:type="dxa"/>
            <w:shd w:val="clear" w:color="auto" w:fill="auto"/>
            <w:noWrap/>
            <w:vAlign w:val="bottom"/>
            <w:hideMark/>
          </w:tcPr>
          <w:p w:rsidR="00EF2D08" w:rsidRPr="00251EBC" w:rsidRDefault="00EF2D08" w:rsidP="00EF2D08">
            <w:pPr>
              <w:spacing w:after="0" w:line="240" w:lineRule="auto"/>
              <w:rPr>
                <w:rFonts w:cs="Calibri"/>
                <w:color w:val="000000"/>
                <w:sz w:val="18"/>
                <w:szCs w:val="18"/>
              </w:rPr>
            </w:pPr>
            <w:r w:rsidRPr="00251EBC">
              <w:rPr>
                <w:rFonts w:cs="Calibri"/>
                <w:color w:val="000000"/>
                <w:sz w:val="18"/>
                <w:szCs w:val="18"/>
              </w:rPr>
              <w:t>active</w:t>
            </w:r>
          </w:p>
        </w:tc>
      </w:tr>
    </w:tbl>
    <w:p w:rsidR="00BB5CEE" w:rsidRDefault="00BB5CEE" w:rsidP="00A20B21">
      <w:pPr>
        <w:tabs>
          <w:tab w:val="left" w:pos="720"/>
        </w:tabs>
        <w:ind w:left="720"/>
        <w:rPr>
          <w:color w:val="1F497D"/>
        </w:rPr>
      </w:pPr>
    </w:p>
    <w:p w:rsidR="00E42D55" w:rsidRDefault="00E42D55" w:rsidP="00BB5CEE">
      <w:pPr>
        <w:tabs>
          <w:tab w:val="left" w:pos="-3960"/>
        </w:tabs>
        <w:ind w:left="360" w:hanging="360"/>
        <w:rPr>
          <w:color w:val="1F497D"/>
        </w:rPr>
        <w:sectPr w:rsidR="00E42D55" w:rsidSect="00A20B21">
          <w:pgSz w:w="15840" w:h="12240" w:orient="landscape"/>
          <w:pgMar w:top="1260" w:right="1260" w:bottom="270" w:left="1440" w:header="720" w:footer="720" w:gutter="0"/>
          <w:cols w:space="720"/>
          <w:noEndnote/>
          <w:docGrid w:linePitch="299"/>
        </w:sectPr>
      </w:pPr>
    </w:p>
    <w:p w:rsidR="00EF2D08" w:rsidRPr="00BB5CEE" w:rsidRDefault="00EF2D08" w:rsidP="00161B07">
      <w:pPr>
        <w:numPr>
          <w:ilvl w:val="0"/>
          <w:numId w:val="35"/>
        </w:numPr>
        <w:tabs>
          <w:tab w:val="left" w:pos="-3960"/>
        </w:tabs>
        <w:rPr>
          <w:rFonts w:ascii="Franklin Gothic Book" w:hAnsi="Franklin Gothic Book"/>
          <w:b/>
          <w:u w:val="single"/>
        </w:rPr>
      </w:pPr>
      <w:r w:rsidRPr="00BB5CEE">
        <w:rPr>
          <w:rFonts w:ascii="Franklin Gothic Book" w:hAnsi="Franklin Gothic Book"/>
          <w:b/>
        </w:rPr>
        <w:t xml:space="preserve"> </w:t>
      </w:r>
      <w:r w:rsidR="00BB5CEE" w:rsidRPr="00BB5CEE">
        <w:rPr>
          <w:rFonts w:ascii="Franklin Gothic Book" w:hAnsi="Franklin Gothic Book"/>
          <w:b/>
        </w:rPr>
        <w:t>UMass-Amherst/USGS Project</w:t>
      </w:r>
    </w:p>
    <w:p w:rsidR="00EF2D08" w:rsidRDefault="00BB5CEE" w:rsidP="00BB5CEE">
      <w:pPr>
        <w:tabs>
          <w:tab w:val="left" w:pos="-3960"/>
        </w:tabs>
        <w:spacing w:after="0" w:line="240" w:lineRule="auto"/>
        <w:rPr>
          <w:rFonts w:ascii="Franklin Gothic Book" w:hAnsi="Franklin Gothic Book"/>
        </w:rPr>
      </w:pPr>
      <w:r>
        <w:rPr>
          <w:rFonts w:ascii="Franklin Gothic Book" w:hAnsi="Franklin Gothic Book"/>
        </w:rPr>
        <w:t xml:space="preserve">Based on </w:t>
      </w:r>
      <w:r w:rsidR="005263AC">
        <w:rPr>
          <w:rFonts w:ascii="Franklin Gothic Book" w:hAnsi="Franklin Gothic Book"/>
        </w:rPr>
        <w:t xml:space="preserve">an </w:t>
      </w:r>
      <w:commentRangeStart w:id="25"/>
      <w:r>
        <w:rPr>
          <w:rFonts w:ascii="Franklin Gothic Book" w:hAnsi="Franklin Gothic Book"/>
        </w:rPr>
        <w:t>email</w:t>
      </w:r>
      <w:r w:rsidRPr="00BB5CEE">
        <w:rPr>
          <w:rFonts w:ascii="Franklin Gothic Book" w:hAnsi="Franklin Gothic Book"/>
        </w:rPr>
        <w:t xml:space="preserve"> from Kate Bentsen </w:t>
      </w:r>
      <w:commentRangeEnd w:id="25"/>
      <w:r w:rsidR="00E42D55">
        <w:rPr>
          <w:rStyle w:val="CommentReference"/>
        </w:rPr>
        <w:commentReference w:id="25"/>
      </w:r>
      <w:commentRangeStart w:id="26"/>
      <w:r w:rsidRPr="00BB5CEE">
        <w:rPr>
          <w:rFonts w:ascii="Franklin Gothic Book" w:hAnsi="Franklin Gothic Book"/>
        </w:rPr>
        <w:t>(FWE</w:t>
      </w:r>
      <w:commentRangeEnd w:id="26"/>
      <w:r w:rsidR="005263AC">
        <w:rPr>
          <w:rStyle w:val="CommentReference"/>
        </w:rPr>
        <w:commentReference w:id="26"/>
      </w:r>
      <w:r w:rsidRPr="00BB5CEE">
        <w:rPr>
          <w:rFonts w:ascii="Franklin Gothic Book" w:hAnsi="Franklin Gothic Book"/>
        </w:rPr>
        <w:t>)</w:t>
      </w:r>
      <w:r>
        <w:rPr>
          <w:rFonts w:ascii="Franklin Gothic Book" w:hAnsi="Franklin Gothic Book"/>
        </w:rPr>
        <w:t>,</w:t>
      </w:r>
      <w:r w:rsidR="00EF2D08" w:rsidRPr="00BB5CEE">
        <w:rPr>
          <w:rFonts w:ascii="Franklin Gothic Book" w:hAnsi="Franklin Gothic Book"/>
        </w:rPr>
        <w:t xml:space="preserve"> prior to joining DER, </w:t>
      </w:r>
      <w:r>
        <w:rPr>
          <w:rFonts w:ascii="Franklin Gothic Book" w:hAnsi="Franklin Gothic Book"/>
        </w:rPr>
        <w:t>Ms. Bentsen</w:t>
      </w:r>
      <w:r w:rsidR="00EF2D08" w:rsidRPr="00BB5CEE">
        <w:rPr>
          <w:rFonts w:ascii="Franklin Gothic Book" w:hAnsi="Franklin Gothic Book"/>
        </w:rPr>
        <w:t xml:space="preserve"> collected continuous water temperature data at</w:t>
      </w:r>
      <w:r w:rsidR="005263AC">
        <w:rPr>
          <w:rFonts w:ascii="Franklin Gothic Book" w:hAnsi="Franklin Gothic Book"/>
        </w:rPr>
        <w:t xml:space="preserve"> 40 sites across the state for a</w:t>
      </w:r>
      <w:r w:rsidR="00EF2D08" w:rsidRPr="00BB5CEE">
        <w:rPr>
          <w:rFonts w:ascii="Franklin Gothic Book" w:hAnsi="Franklin Gothic Book"/>
        </w:rPr>
        <w:t xml:space="preserve"> master’s research</w:t>
      </w:r>
      <w:r w:rsidR="005263AC">
        <w:rPr>
          <w:rFonts w:ascii="Franklin Gothic Book" w:hAnsi="Franklin Gothic Book"/>
        </w:rPr>
        <w:t xml:space="preserve"> project</w:t>
      </w:r>
      <w:r w:rsidR="00EF2D08" w:rsidRPr="00BB5CEE">
        <w:rPr>
          <w:rFonts w:ascii="Franklin Gothic Book" w:hAnsi="Franklin Gothic Book"/>
        </w:rPr>
        <w:t xml:space="preserve"> with Allison Roy at UMass Amherst. This project was a collaboration between UMass and USGS, funded by M</w:t>
      </w:r>
      <w:r w:rsidR="005263AC">
        <w:rPr>
          <w:rFonts w:ascii="Franklin Gothic Book" w:hAnsi="Franklin Gothic Book"/>
        </w:rPr>
        <w:t>ass</w:t>
      </w:r>
      <w:r w:rsidR="00EF2D08" w:rsidRPr="00BB5CEE">
        <w:rPr>
          <w:rFonts w:ascii="Franklin Gothic Book" w:hAnsi="Franklin Gothic Book"/>
        </w:rPr>
        <w:t xml:space="preserve">DEP, focused on sites with low levels of impervious cover (&lt;10%). </w:t>
      </w:r>
      <w:r>
        <w:rPr>
          <w:rFonts w:ascii="Franklin Gothic Book" w:hAnsi="Franklin Gothic Book"/>
        </w:rPr>
        <w:t xml:space="preserve"> She</w:t>
      </w:r>
      <w:r w:rsidR="00EF2D08" w:rsidRPr="00BB5CEE">
        <w:rPr>
          <w:rFonts w:ascii="Franklin Gothic Book" w:hAnsi="Franklin Gothic Book"/>
        </w:rPr>
        <w:t xml:space="preserve"> retrieved the data loggers at 31 of these sites after </w:t>
      </w:r>
      <w:r w:rsidR="005263AC">
        <w:rPr>
          <w:rFonts w:ascii="Franklin Gothic Book" w:hAnsi="Franklin Gothic Book"/>
        </w:rPr>
        <w:t>completion of her</w:t>
      </w:r>
      <w:r w:rsidR="00EF2D08" w:rsidRPr="00BB5CEE">
        <w:rPr>
          <w:rFonts w:ascii="Franklin Gothic Book" w:hAnsi="Franklin Gothic Book"/>
        </w:rPr>
        <w:t xml:space="preserve"> master’s </w:t>
      </w:r>
      <w:r w:rsidR="005263AC">
        <w:rPr>
          <w:rFonts w:ascii="Franklin Gothic Book" w:hAnsi="Franklin Gothic Book"/>
        </w:rPr>
        <w:t>project</w:t>
      </w:r>
      <w:r>
        <w:rPr>
          <w:rFonts w:ascii="Franklin Gothic Book" w:hAnsi="Franklin Gothic Book"/>
        </w:rPr>
        <w:t>, but l</w:t>
      </w:r>
      <w:r w:rsidR="00EF2D08" w:rsidRPr="00BB5CEE">
        <w:rPr>
          <w:rFonts w:ascii="Franklin Gothic Book" w:hAnsi="Franklin Gothic Book"/>
        </w:rPr>
        <w:t xml:space="preserve">eft the loggers at 9 sites in the Nashua watershed, which </w:t>
      </w:r>
      <w:r w:rsidR="005263AC">
        <w:rPr>
          <w:rFonts w:ascii="Franklin Gothic Book" w:hAnsi="Franklin Gothic Book"/>
        </w:rPr>
        <w:t>are now maintained by</w:t>
      </w:r>
      <w:r w:rsidR="00EF2D08" w:rsidRPr="00BB5CEE">
        <w:rPr>
          <w:rFonts w:ascii="Franklin Gothic Book" w:hAnsi="Franklin Gothic Book"/>
        </w:rPr>
        <w:t xml:space="preserve"> USGS. </w:t>
      </w:r>
      <w:r w:rsidRPr="00BB5CEE">
        <w:rPr>
          <w:rFonts w:ascii="Franklin Gothic Book" w:hAnsi="Franklin Gothic Book"/>
          <w:highlight w:val="yellow"/>
        </w:rPr>
        <w:t>Active sites</w:t>
      </w:r>
      <w:r w:rsidR="005263AC">
        <w:rPr>
          <w:rFonts w:ascii="Franklin Gothic Book" w:hAnsi="Franklin Gothic Book"/>
          <w:highlight w:val="yellow"/>
        </w:rPr>
        <w:t xml:space="preserve"> are</w:t>
      </w:r>
      <w:r w:rsidRPr="00BB5CEE">
        <w:rPr>
          <w:rFonts w:ascii="Franklin Gothic Book" w:hAnsi="Franklin Gothic Book"/>
          <w:highlight w:val="yellow"/>
        </w:rPr>
        <w:t xml:space="preserve"> shaded.</w:t>
      </w:r>
    </w:p>
    <w:p w:rsidR="00BB5CEE" w:rsidRPr="00BB5CEE" w:rsidRDefault="00BB5CEE" w:rsidP="00BB5CEE">
      <w:pPr>
        <w:tabs>
          <w:tab w:val="left" w:pos="-3960"/>
        </w:tabs>
        <w:spacing w:after="0" w:line="240" w:lineRule="auto"/>
        <w:rPr>
          <w:rFonts w:ascii="Franklin Gothic Book" w:hAnsi="Franklin Gothic Book"/>
        </w:rPr>
      </w:pPr>
    </w:p>
    <w:tbl>
      <w:tblPr>
        <w:tblW w:w="1353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204"/>
        <w:gridCol w:w="877"/>
        <w:gridCol w:w="962"/>
        <w:gridCol w:w="958"/>
        <w:gridCol w:w="789"/>
        <w:gridCol w:w="1140"/>
        <w:gridCol w:w="1083"/>
        <w:gridCol w:w="1509"/>
        <w:gridCol w:w="930"/>
        <w:gridCol w:w="877"/>
        <w:gridCol w:w="1085"/>
        <w:gridCol w:w="994"/>
      </w:tblGrid>
      <w:tr w:rsidR="00E16E08" w:rsidRPr="005C56AB" w:rsidTr="00E42D55">
        <w:trPr>
          <w:cantSplit/>
          <w:trHeight w:val="154"/>
          <w:tblHeader/>
        </w:trPr>
        <w:tc>
          <w:tcPr>
            <w:tcW w:w="1330"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Stream name</w:t>
            </w:r>
          </w:p>
        </w:tc>
        <w:tc>
          <w:tcPr>
            <w:tcW w:w="1173"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Town name</w:t>
            </w:r>
          </w:p>
        </w:tc>
        <w:tc>
          <w:tcPr>
            <w:tcW w:w="877"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Latitude</w:t>
            </w:r>
          </w:p>
        </w:tc>
        <w:tc>
          <w:tcPr>
            <w:tcW w:w="937"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Longitude</w:t>
            </w:r>
          </w:p>
        </w:tc>
        <w:tc>
          <w:tcPr>
            <w:tcW w:w="958"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MDEP Unique ID_B</w:t>
            </w:r>
          </w:p>
        </w:tc>
        <w:tc>
          <w:tcPr>
            <w:tcW w:w="789"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MDEP Unique ID_W</w:t>
            </w:r>
          </w:p>
        </w:tc>
        <w:tc>
          <w:tcPr>
            <w:tcW w:w="1140"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MDEP SiteID</w:t>
            </w:r>
          </w:p>
        </w:tc>
        <w:tc>
          <w:tcPr>
            <w:tcW w:w="1055"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MDEP BenSampID</w:t>
            </w:r>
          </w:p>
        </w:tc>
        <w:tc>
          <w:tcPr>
            <w:tcW w:w="1470"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MDEP ProjectCode</w:t>
            </w:r>
          </w:p>
        </w:tc>
        <w:tc>
          <w:tcPr>
            <w:tcW w:w="906"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MDFW SampleID</w:t>
            </w:r>
          </w:p>
        </w:tc>
        <w:tc>
          <w:tcPr>
            <w:tcW w:w="877"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SARIS</w:t>
            </w:r>
          </w:p>
        </w:tc>
        <w:tc>
          <w:tcPr>
            <w:tcW w:w="1057"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Logger - start</w:t>
            </w:r>
          </w:p>
        </w:tc>
        <w:tc>
          <w:tcPr>
            <w:tcW w:w="968" w:type="dxa"/>
            <w:shd w:val="pct15" w:color="auto" w:fill="auto"/>
            <w:noWrap/>
            <w:vAlign w:val="bottom"/>
            <w:hideMark/>
          </w:tcPr>
          <w:p w:rsidR="00A20B21" w:rsidRPr="005C56AB" w:rsidRDefault="00A20B21" w:rsidP="00EF2D08">
            <w:pPr>
              <w:spacing w:after="0" w:line="240" w:lineRule="auto"/>
              <w:rPr>
                <w:rFonts w:cs="Calibri"/>
                <w:b/>
                <w:bCs/>
                <w:color w:val="000000"/>
                <w:sz w:val="18"/>
                <w:szCs w:val="18"/>
              </w:rPr>
            </w:pPr>
            <w:r w:rsidRPr="005C56AB">
              <w:rPr>
                <w:rFonts w:cs="Calibri"/>
                <w:b/>
                <w:bCs/>
                <w:color w:val="000000"/>
                <w:sz w:val="18"/>
                <w:szCs w:val="18"/>
              </w:rPr>
              <w:t>Logger - end</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Beaver</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Sharon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42.1345</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-71.1762</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B0139</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BB01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2009019</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Boston Harbor/Neponset 2009</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SID2527</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7341400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10/19/2014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Beaver</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Templeton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42.5951</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-72.1216</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B0450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BB01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2005088.1</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Millers 2005</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SID4952</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3523600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10/5/2014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Bowers</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Harvard</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42.5319</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-71.5791</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B0725</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W2205</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MAP2-055</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2011018</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2011</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SID4583</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8144400</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7/23/2014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Bread and Cheese</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Westport</w:t>
            </w:r>
          </w:p>
        </w:tc>
        <w:tc>
          <w:tcPr>
            <w:tcW w:w="877" w:type="dxa"/>
            <w:shd w:val="clear" w:color="auto" w:fill="auto"/>
            <w:noWrap/>
            <w:vAlign w:val="bottom"/>
            <w:hideMark/>
          </w:tcPr>
          <w:p w:rsidR="00A20B21" w:rsidRPr="005C56AB" w:rsidRDefault="00A20B21" w:rsidP="00EF2D08">
            <w:pPr>
              <w:spacing w:after="0" w:line="240" w:lineRule="auto"/>
              <w:jc w:val="right"/>
              <w:rPr>
                <w:rFonts w:cs="Calibri"/>
                <w:sz w:val="18"/>
                <w:szCs w:val="18"/>
              </w:rPr>
            </w:pPr>
            <w:r w:rsidRPr="005C56AB">
              <w:rPr>
                <w:rFonts w:cs="Calibri"/>
                <w:sz w:val="18"/>
                <w:szCs w:val="18"/>
              </w:rPr>
              <w:t>41.6327</w:t>
            </w:r>
          </w:p>
        </w:tc>
        <w:tc>
          <w:tcPr>
            <w:tcW w:w="937" w:type="dxa"/>
            <w:shd w:val="clear" w:color="auto" w:fill="auto"/>
            <w:noWrap/>
            <w:vAlign w:val="bottom"/>
            <w:hideMark/>
          </w:tcPr>
          <w:p w:rsidR="00A20B21" w:rsidRPr="005C56AB" w:rsidRDefault="00A20B21" w:rsidP="00EF2D08">
            <w:pPr>
              <w:spacing w:after="0" w:line="240" w:lineRule="auto"/>
              <w:jc w:val="right"/>
              <w:rPr>
                <w:rFonts w:cs="Calibri"/>
                <w:sz w:val="18"/>
                <w:szCs w:val="18"/>
              </w:rPr>
            </w:pPr>
            <w:r w:rsidRPr="005C56AB">
              <w:rPr>
                <w:rFonts w:cs="Calibri"/>
                <w:sz w:val="18"/>
                <w:szCs w:val="18"/>
              </w:rPr>
              <w:t>-71.0604</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B0827</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W0344</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RSN-BCB01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2014014.A</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RSN 2014</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9560150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8/19/2014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Broad</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Easthampton</w:t>
            </w:r>
          </w:p>
        </w:tc>
        <w:tc>
          <w:tcPr>
            <w:tcW w:w="87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42.2502</w:t>
            </w:r>
          </w:p>
        </w:tc>
        <w:tc>
          <w:tcPr>
            <w:tcW w:w="93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-72.6589</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B0879</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W2219</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MAP2-526</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2014024</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2014</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7/28/2014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Catacoonamug</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Shirley</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42.5531</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-71.6695</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B0708</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W2186</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MAP2-023</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2011019</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2011</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SID4582</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8144525</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8/8/2014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Chicken</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Medway</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42.1506</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-71.4289</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B0690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W2152</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MA09A-164</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2010030</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MA09A 2010</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SID4546</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7240175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7/21/2014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Coys</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North Brookfield</w:t>
            </w:r>
          </w:p>
        </w:tc>
        <w:tc>
          <w:tcPr>
            <w:tcW w:w="87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42.2622</w:t>
            </w:r>
          </w:p>
        </w:tc>
        <w:tc>
          <w:tcPr>
            <w:tcW w:w="93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-72.1066</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B0897</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W2166</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MAP2-523</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2014025</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2014</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8/15/2014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Cronin</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Grafton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42.1849</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-71.7120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SID4928</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5132625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8/25/2014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8/25/2015</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Doggett</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Rochester</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41.7279</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-70.7981</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B0832</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W2374</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MAP2-328</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2013003</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2013</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9559050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8/22/2014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East Branch Housatonic</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Dalton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42.4739</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-73.1412</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B0795</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W2258</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MAP2-186</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2012032</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2012</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2105275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7/14/2014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Ellinwood</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Athol</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42.5562</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-72.2310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B0720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W2199</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MAP2-045</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2011016</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2011</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SID4595</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3522850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7/30/2014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Fall</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Freetown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41.7557</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-70.9831</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B0840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W2382</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MAP2-360</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2013010</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2013</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6236475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8/19/2014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Fish</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Boxford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42.6601</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-71.0076</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B0157</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FB00</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2005077</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Ipswich 2005</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SID5464</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9253850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11/23/2014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French</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Oxford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42.1892</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-71.8984</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SID3026</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7/23/2015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Gravelly</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Ipswich</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42.6610</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-70.9040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B0440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GB01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2005052</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Ipswich 2005</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9253725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7/31/2015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Jabish</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Belchertown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42.2822</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-72.3919</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B0650</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JB00</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2008052</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Chicopee 2008</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SID1956</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3626550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10/31/2014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James</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Ayer</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42.5794</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-71.5884</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SID4016</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8143925</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8/26/2014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Kinderhook</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Hancock</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42.5450</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-73.3128</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B0793</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W2256</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MAP2-182</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2012043</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2012</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1202150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7/16/2014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Little</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Charlton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42.1386</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-71.9118</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SID3029</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7/27/2015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Massapoag</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Sharon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42.1205</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-71.1643</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B0143</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9BOB</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2009047</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Boston Harbor/Neponset 2009</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SID4786</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7341375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8/28/2014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Miles</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Ipswich</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42.6610</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-70.8450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B0439</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MR01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2005051.1</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Ipswich 2005</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9253650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6/30/2015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Mill</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Blackstone</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42.0489</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-71.5203</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SID2630</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5131200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7/9/2015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Mill</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Concord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42.4575</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-71.3329</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SID2507</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9/19/2014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Monoosnoc</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Leominster</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42.5266</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-71.7569</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B0703</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W2180</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MAP2-007</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2011014</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2011</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SID4581</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8/5/2015</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North</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Medfield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42.1972</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-71.3284</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B0612</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W1586</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2007015</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Charles 2007</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SID5463</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7239875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10/17/2014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Pine Tree</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Milton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42.2434</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-71.0944</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B0844</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W2385</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MAP2-366</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2013038</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2013</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7341075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10/3/2014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4/18/2015</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Pond</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Montague</w:t>
            </w:r>
          </w:p>
        </w:tc>
        <w:tc>
          <w:tcPr>
            <w:tcW w:w="87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42.5529</w:t>
            </w:r>
          </w:p>
        </w:tc>
        <w:tc>
          <w:tcPr>
            <w:tcW w:w="937" w:type="dxa"/>
            <w:shd w:val="clear" w:color="auto" w:fill="auto"/>
            <w:noWrap/>
            <w:vAlign w:val="center"/>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-72.5195</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B0887</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W2453</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MAP2-534</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2014041</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2014</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7/10/2014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Pond</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Westfield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42.1248</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-72.7220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B0575</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PNDB00.1</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2006094</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Westfield 2006</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SID5465</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3208600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9/28/2014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Sevenmile</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North Attleborough</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41.9516</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-71.3419</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B0052</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SM00</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2007051</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Ten Mile 2007</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SID5460</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5233675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12/20/2014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4/18/2017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Sewall</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Sherborn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42.2222</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-71.3544</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W2154</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MA09A-106</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SID5462</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7239750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8/5/2014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South Branch Mill</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East Longmeadow</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42.0863</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-72.4803</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SID5466</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9/14/2014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South Branch Souhegan</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Ashby</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42.7098</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-71.8517</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B0671</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W2158</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MA09A-101</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2010017</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MA09A 2010</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SID4553</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8451850</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7/31/2014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Stony</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South Hadley</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42.2535</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-72.5917</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9/21/2014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5/20/2017</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Stop</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Medfield</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42.1590</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-71.3030</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B0067</w:t>
            </w: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SR03</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2007020.A</w:t>
            </w: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Charles 2007</w:t>
            </w: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7239925</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7/2/2015</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4/20/2017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Sucker</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Pepperell</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42.6968</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-71.6102</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B0318</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SID2171</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8/12/2015</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Trout</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Holden</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sz w:val="18"/>
                <w:szCs w:val="18"/>
              </w:rPr>
            </w:pPr>
            <w:r w:rsidRPr="005C56AB">
              <w:rPr>
                <w:rFonts w:cs="Calibri"/>
                <w:sz w:val="18"/>
                <w:szCs w:val="18"/>
              </w:rPr>
              <w:t>42.3838</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sz w:val="18"/>
                <w:szCs w:val="18"/>
              </w:rPr>
            </w:pPr>
            <w:r w:rsidRPr="005C56AB">
              <w:rPr>
                <w:rFonts w:cs="Calibri"/>
                <w:sz w:val="18"/>
                <w:szCs w:val="18"/>
              </w:rPr>
              <w:t>-71.8378</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B0743</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W2226</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RSN-TR01</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2014007</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RSN 2014</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SID4584</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8145350</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7/11/2014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5C56AB" w:rsidTr="00E42D55">
        <w:trPr>
          <w:trHeight w:val="154"/>
        </w:trPr>
        <w:tc>
          <w:tcPr>
            <w:tcW w:w="133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unnamed</w:t>
            </w:r>
          </w:p>
        </w:tc>
        <w:tc>
          <w:tcPr>
            <w:tcW w:w="1173"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Charlton</w:t>
            </w:r>
          </w:p>
        </w:tc>
        <w:tc>
          <w:tcPr>
            <w:tcW w:w="87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42.1401</w:t>
            </w:r>
          </w:p>
        </w:tc>
        <w:tc>
          <w:tcPr>
            <w:tcW w:w="93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-71.9985</w:t>
            </w:r>
          </w:p>
        </w:tc>
        <w:tc>
          <w:tcPr>
            <w:tcW w:w="958"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W2217</w:t>
            </w:r>
          </w:p>
        </w:tc>
        <w:tc>
          <w:tcPr>
            <w:tcW w:w="114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MAP2-079</w:t>
            </w:r>
          </w:p>
        </w:tc>
        <w:tc>
          <w:tcPr>
            <w:tcW w:w="1055"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SID5461</w:t>
            </w:r>
          </w:p>
        </w:tc>
        <w:tc>
          <w:tcPr>
            <w:tcW w:w="877" w:type="dxa"/>
            <w:shd w:val="clear" w:color="auto" w:fill="auto"/>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4100000</w:t>
            </w:r>
          </w:p>
        </w:tc>
        <w:tc>
          <w:tcPr>
            <w:tcW w:w="1057"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7/22/2014</w:t>
            </w:r>
          </w:p>
        </w:tc>
        <w:tc>
          <w:tcPr>
            <w:tcW w:w="968" w:type="dxa"/>
            <w:shd w:val="clear" w:color="auto" w:fill="auto"/>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4/17/2017</w:t>
            </w:r>
          </w:p>
        </w:tc>
      </w:tr>
      <w:tr w:rsidR="00E16E08" w:rsidRPr="005C56AB"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unnamed</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Westminster</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42.5563</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-71.8749</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SID3054</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8145040</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9/7/2014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r w:rsidR="00E16E08" w:rsidRPr="00BB5CEE" w:rsidTr="00E42D55">
        <w:trPr>
          <w:trHeight w:val="154"/>
        </w:trPr>
        <w:tc>
          <w:tcPr>
            <w:tcW w:w="133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Whitman</w:t>
            </w:r>
          </w:p>
        </w:tc>
        <w:tc>
          <w:tcPr>
            <w:tcW w:w="1173"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Westminster</w:t>
            </w:r>
          </w:p>
        </w:tc>
        <w:tc>
          <w:tcPr>
            <w:tcW w:w="87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42.5821</w:t>
            </w:r>
          </w:p>
        </w:tc>
        <w:tc>
          <w:tcPr>
            <w:tcW w:w="93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-71.9026</w:t>
            </w:r>
          </w:p>
        </w:tc>
        <w:tc>
          <w:tcPr>
            <w:tcW w:w="958"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B0716</w:t>
            </w:r>
          </w:p>
        </w:tc>
        <w:tc>
          <w:tcPr>
            <w:tcW w:w="789"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W2194</w:t>
            </w:r>
          </w:p>
        </w:tc>
        <w:tc>
          <w:tcPr>
            <w:tcW w:w="114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MAP2-035</w:t>
            </w:r>
          </w:p>
        </w:tc>
        <w:tc>
          <w:tcPr>
            <w:tcW w:w="1055"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2011011</w:t>
            </w:r>
          </w:p>
        </w:tc>
        <w:tc>
          <w:tcPr>
            <w:tcW w:w="1470"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MAP2 2011</w:t>
            </w:r>
          </w:p>
        </w:tc>
        <w:tc>
          <w:tcPr>
            <w:tcW w:w="906"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SID4614</w:t>
            </w:r>
          </w:p>
        </w:tc>
        <w:tc>
          <w:tcPr>
            <w:tcW w:w="877" w:type="dxa"/>
            <w:shd w:val="clear" w:color="auto" w:fill="FFFF00"/>
            <w:noWrap/>
            <w:vAlign w:val="bottom"/>
            <w:hideMark/>
          </w:tcPr>
          <w:p w:rsidR="00A20B21" w:rsidRPr="005C56AB" w:rsidRDefault="00A20B21" w:rsidP="00EF2D08">
            <w:pPr>
              <w:spacing w:after="0" w:line="240" w:lineRule="auto"/>
              <w:rPr>
                <w:rFonts w:cs="Calibri"/>
                <w:color w:val="000000"/>
                <w:sz w:val="18"/>
                <w:szCs w:val="18"/>
              </w:rPr>
            </w:pPr>
            <w:r w:rsidRPr="005C56AB">
              <w:rPr>
                <w:rFonts w:cs="Calibri"/>
                <w:color w:val="000000"/>
                <w:sz w:val="18"/>
                <w:szCs w:val="18"/>
              </w:rPr>
              <w:t>8145075</w:t>
            </w:r>
          </w:p>
        </w:tc>
        <w:tc>
          <w:tcPr>
            <w:tcW w:w="1057"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7/2/2014</w:t>
            </w:r>
          </w:p>
        </w:tc>
        <w:tc>
          <w:tcPr>
            <w:tcW w:w="968" w:type="dxa"/>
            <w:shd w:val="clear" w:color="auto" w:fill="FFFF00"/>
            <w:noWrap/>
            <w:vAlign w:val="bottom"/>
            <w:hideMark/>
          </w:tcPr>
          <w:p w:rsidR="00A20B21" w:rsidRPr="005C56AB" w:rsidRDefault="00A20B21" w:rsidP="00EF2D08">
            <w:pPr>
              <w:spacing w:after="0" w:line="240" w:lineRule="auto"/>
              <w:jc w:val="right"/>
              <w:rPr>
                <w:rFonts w:cs="Calibri"/>
                <w:color w:val="000000"/>
                <w:sz w:val="18"/>
                <w:szCs w:val="18"/>
              </w:rPr>
            </w:pPr>
            <w:r w:rsidRPr="005C56AB">
              <w:rPr>
                <w:rFonts w:cs="Calibri"/>
                <w:color w:val="000000"/>
                <w:sz w:val="18"/>
                <w:szCs w:val="18"/>
              </w:rPr>
              <w:t>active</w:t>
            </w:r>
          </w:p>
        </w:tc>
      </w:tr>
    </w:tbl>
    <w:p w:rsidR="00EF2D08" w:rsidRDefault="00EF2D08" w:rsidP="00A20B21">
      <w:pPr>
        <w:tabs>
          <w:tab w:val="left" w:pos="720"/>
        </w:tabs>
        <w:ind w:left="720"/>
        <w:rPr>
          <w:color w:val="1F497D"/>
        </w:rPr>
      </w:pPr>
    </w:p>
    <w:p w:rsidR="000A2468" w:rsidRDefault="000A2468" w:rsidP="000A2468">
      <w:pPr>
        <w:tabs>
          <w:tab w:val="left" w:pos="720"/>
        </w:tabs>
        <w:ind w:left="360"/>
      </w:pPr>
      <w:r>
        <w:t>F</w:t>
      </w:r>
      <w:r w:rsidRPr="00A607EA">
        <w:rPr>
          <w:b/>
        </w:rPr>
        <w:t>.  Volunteer Organizations</w:t>
      </w:r>
      <w:r w:rsidR="00060ED8">
        <w:rPr>
          <w:b/>
        </w:rPr>
        <w:t xml:space="preserve"> (stream/river sites ONLY)</w:t>
      </w:r>
      <w:r w:rsidR="001227E3">
        <w:rPr>
          <w:b/>
        </w:rPr>
        <w:t xml:space="preserve">  </w:t>
      </w:r>
      <w:r w:rsidR="001227E3" w:rsidRPr="001227E3">
        <w:rPr>
          <w:b/>
          <w:highlight w:val="yellow"/>
        </w:rPr>
        <w:t>Note:   Table incomplete</w:t>
      </w:r>
    </w:p>
    <w:tbl>
      <w:tblPr>
        <w:tblW w:w="1369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764"/>
        <w:gridCol w:w="1440"/>
        <w:gridCol w:w="1800"/>
        <w:gridCol w:w="2161"/>
        <w:gridCol w:w="1395"/>
        <w:gridCol w:w="1620"/>
        <w:gridCol w:w="1530"/>
        <w:gridCol w:w="1170"/>
        <w:gridCol w:w="1080"/>
      </w:tblGrid>
      <w:tr w:rsidR="00A607EA" w:rsidRPr="000F0D45" w:rsidTr="00DC5A84">
        <w:trPr>
          <w:trHeight w:val="144"/>
          <w:tblHeader/>
        </w:trPr>
        <w:tc>
          <w:tcPr>
            <w:tcW w:w="735"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Vol Group</w:t>
            </w:r>
          </w:p>
        </w:tc>
        <w:tc>
          <w:tcPr>
            <w:tcW w:w="764" w:type="dxa"/>
            <w:shd w:val="pct15" w:color="auto" w:fill="auto"/>
            <w:vAlign w:val="center"/>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Site ID</w:t>
            </w:r>
          </w:p>
        </w:tc>
        <w:tc>
          <w:tcPr>
            <w:tcW w:w="1440"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River</w:t>
            </w:r>
          </w:p>
        </w:tc>
        <w:tc>
          <w:tcPr>
            <w:tcW w:w="1800"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Station Description</w:t>
            </w:r>
          </w:p>
        </w:tc>
        <w:tc>
          <w:tcPr>
            <w:tcW w:w="2161"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Town</w:t>
            </w:r>
          </w:p>
        </w:tc>
        <w:tc>
          <w:tcPr>
            <w:tcW w:w="1395"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SARIS</w:t>
            </w:r>
          </w:p>
        </w:tc>
        <w:tc>
          <w:tcPr>
            <w:tcW w:w="1620"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x coord</w:t>
            </w:r>
          </w:p>
        </w:tc>
        <w:tc>
          <w:tcPr>
            <w:tcW w:w="1530" w:type="dxa"/>
            <w:shd w:val="pct15" w:color="auto" w:fill="auto"/>
            <w:vAlign w:val="center"/>
            <w:hideMark/>
          </w:tcPr>
          <w:p w:rsidR="00A607EA" w:rsidRPr="00251EBC" w:rsidRDefault="00A607EA" w:rsidP="000F0D45">
            <w:pPr>
              <w:spacing w:after="0" w:line="240" w:lineRule="auto"/>
              <w:rPr>
                <w:rFonts w:cs="Calibri"/>
                <w:b/>
                <w:bCs/>
                <w:color w:val="000000"/>
                <w:sz w:val="18"/>
                <w:szCs w:val="18"/>
              </w:rPr>
            </w:pPr>
            <w:r w:rsidRPr="00251EBC">
              <w:rPr>
                <w:rFonts w:cs="Calibri"/>
                <w:b/>
                <w:bCs/>
                <w:color w:val="000000"/>
                <w:sz w:val="18"/>
                <w:szCs w:val="18"/>
              </w:rPr>
              <w:t>y coord</w:t>
            </w:r>
          </w:p>
        </w:tc>
        <w:tc>
          <w:tcPr>
            <w:tcW w:w="1170" w:type="dxa"/>
            <w:shd w:val="pct15" w:color="auto" w:fill="auto"/>
            <w:vAlign w:val="center"/>
            <w:hideMark/>
          </w:tcPr>
          <w:p w:rsidR="00A607EA" w:rsidRPr="00251EBC" w:rsidRDefault="00D05931" w:rsidP="000F0D45">
            <w:pPr>
              <w:spacing w:after="0" w:line="240" w:lineRule="auto"/>
              <w:rPr>
                <w:rFonts w:cs="Calibri"/>
                <w:b/>
                <w:bCs/>
                <w:color w:val="000000"/>
                <w:sz w:val="18"/>
                <w:szCs w:val="18"/>
              </w:rPr>
            </w:pPr>
            <w:r w:rsidRPr="00251EBC">
              <w:rPr>
                <w:rFonts w:cs="Calibri"/>
                <w:b/>
                <w:bCs/>
                <w:color w:val="000000"/>
                <w:sz w:val="18"/>
                <w:szCs w:val="18"/>
              </w:rPr>
              <w:t>DEP-</w:t>
            </w:r>
            <w:r w:rsidR="00A607EA" w:rsidRPr="00251EBC">
              <w:rPr>
                <w:rFonts w:cs="Calibri"/>
                <w:b/>
                <w:bCs/>
                <w:color w:val="000000"/>
                <w:sz w:val="18"/>
                <w:szCs w:val="18"/>
              </w:rPr>
              <w:t>Approved QAPP?</w:t>
            </w:r>
          </w:p>
        </w:tc>
        <w:tc>
          <w:tcPr>
            <w:tcW w:w="1080" w:type="dxa"/>
            <w:shd w:val="pct15" w:color="auto" w:fill="auto"/>
            <w:vAlign w:val="center"/>
            <w:hideMark/>
          </w:tcPr>
          <w:p w:rsidR="00A607EA" w:rsidRPr="00251EBC" w:rsidRDefault="00D05931" w:rsidP="000F0D45">
            <w:pPr>
              <w:spacing w:after="0" w:line="240" w:lineRule="auto"/>
              <w:rPr>
                <w:rFonts w:cs="Calibri"/>
                <w:b/>
                <w:bCs/>
                <w:color w:val="000000"/>
                <w:sz w:val="18"/>
                <w:szCs w:val="18"/>
              </w:rPr>
            </w:pPr>
            <w:r w:rsidRPr="00251EBC">
              <w:rPr>
                <w:rFonts w:cs="Calibri"/>
                <w:b/>
                <w:bCs/>
                <w:color w:val="000000"/>
                <w:sz w:val="18"/>
                <w:szCs w:val="18"/>
              </w:rPr>
              <w:t xml:space="preserve">Data Logging </w:t>
            </w:r>
            <w:r w:rsidR="00A607EA" w:rsidRPr="00251EBC">
              <w:rPr>
                <w:rFonts w:cs="Calibri"/>
                <w:b/>
                <w:bCs/>
                <w:color w:val="000000"/>
                <w:sz w:val="18"/>
                <w:szCs w:val="18"/>
              </w:rPr>
              <w:t>Active?</w:t>
            </w:r>
          </w:p>
        </w:tc>
      </w:tr>
      <w:tr w:rsidR="00D05931" w:rsidRPr="000F0D45" w:rsidTr="00DC5A84">
        <w:trPr>
          <w:trHeight w:val="144"/>
        </w:trPr>
        <w:tc>
          <w:tcPr>
            <w:tcW w:w="13695" w:type="dxa"/>
            <w:gridSpan w:val="10"/>
            <w:shd w:val="clear" w:color="auto" w:fill="auto"/>
            <w:noWrap/>
            <w:vAlign w:val="center"/>
          </w:tcPr>
          <w:p w:rsidR="00D05931" w:rsidRPr="00251EBC" w:rsidRDefault="00D05931" w:rsidP="000F0D45">
            <w:pPr>
              <w:spacing w:after="0" w:line="240" w:lineRule="auto"/>
              <w:rPr>
                <w:rFonts w:cs="Calibri"/>
                <w:b/>
                <w:color w:val="000000"/>
                <w:sz w:val="18"/>
                <w:szCs w:val="18"/>
              </w:rPr>
            </w:pPr>
            <w:r w:rsidRPr="00251EBC">
              <w:rPr>
                <w:rFonts w:cs="Calibri"/>
                <w:b/>
                <w:color w:val="000000"/>
                <w:sz w:val="18"/>
                <w:szCs w:val="18"/>
              </w:rPr>
              <w:t>Jones River Watershed Association</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spacing w:after="0" w:line="240" w:lineRule="auto"/>
              <w:rPr>
                <w:rFonts w:cs="Calibri"/>
                <w:color w:val="000000"/>
                <w:sz w:val="18"/>
                <w:szCs w:val="18"/>
              </w:rPr>
            </w:pPr>
            <w:r w:rsidRPr="00251EBC">
              <w:rPr>
                <w:rFonts w:cs="Calibri"/>
                <w:color w:val="000000"/>
                <w:sz w:val="18"/>
                <w:szCs w:val="18"/>
              </w:rPr>
              <w:t>Pine Tree Brook</w:t>
            </w:r>
          </w:p>
        </w:tc>
        <w:tc>
          <w:tcPr>
            <w:tcW w:w="180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Milton</w:t>
            </w:r>
          </w:p>
        </w:tc>
        <w:tc>
          <w:tcPr>
            <w:tcW w:w="1395" w:type="dxa"/>
            <w:shd w:val="clear" w:color="auto" w:fill="auto"/>
            <w:noWrap/>
            <w:vAlign w:val="center"/>
          </w:tcPr>
          <w:p w:rsidR="00060ED8" w:rsidRPr="00251EBC" w:rsidRDefault="00060ED8" w:rsidP="000F0D45">
            <w:pPr>
              <w:rPr>
                <w:color w:val="000000"/>
                <w:sz w:val="18"/>
                <w:szCs w:val="18"/>
              </w:rPr>
            </w:pPr>
          </w:p>
        </w:tc>
        <w:tc>
          <w:tcPr>
            <w:tcW w:w="162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A83322" w:rsidP="000F0D45">
            <w:pPr>
              <w:spacing w:after="0" w:line="240" w:lineRule="auto"/>
              <w:rPr>
                <w:rFonts w:cs="Calibri"/>
                <w:color w:val="000000"/>
                <w:sz w:val="18"/>
                <w:szCs w:val="18"/>
              </w:rPr>
            </w:pPr>
            <w:r w:rsidRPr="00251EBC">
              <w:rPr>
                <w:rFonts w:cs="Calibri"/>
                <w:color w:val="000000"/>
                <w:sz w:val="18"/>
                <w:szCs w:val="18"/>
              </w:rPr>
              <w:t>yes</w:t>
            </w:r>
          </w:p>
        </w:tc>
      </w:tr>
      <w:tr w:rsidR="00A83322" w:rsidRPr="000F0D45" w:rsidTr="00DC5A84">
        <w:trPr>
          <w:trHeight w:val="144"/>
        </w:trPr>
        <w:tc>
          <w:tcPr>
            <w:tcW w:w="735"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764" w:type="dxa"/>
            <w:vAlign w:val="center"/>
          </w:tcPr>
          <w:p w:rsidR="00A83322" w:rsidRPr="00251EBC" w:rsidRDefault="00A83322" w:rsidP="000F0D45">
            <w:pPr>
              <w:spacing w:after="0" w:line="240" w:lineRule="auto"/>
              <w:rPr>
                <w:rFonts w:cs="Calibri"/>
                <w:color w:val="000000"/>
                <w:sz w:val="18"/>
                <w:szCs w:val="18"/>
              </w:rPr>
            </w:pPr>
          </w:p>
        </w:tc>
        <w:tc>
          <w:tcPr>
            <w:tcW w:w="1440" w:type="dxa"/>
            <w:shd w:val="clear" w:color="auto" w:fill="auto"/>
            <w:noWrap/>
            <w:vAlign w:val="center"/>
          </w:tcPr>
          <w:p w:rsidR="00A83322" w:rsidRPr="00251EBC" w:rsidRDefault="00A83322" w:rsidP="000F0D45">
            <w:pPr>
              <w:spacing w:after="0" w:line="240" w:lineRule="auto"/>
              <w:rPr>
                <w:rFonts w:cs="Calibri"/>
                <w:color w:val="000000"/>
                <w:sz w:val="18"/>
                <w:szCs w:val="18"/>
              </w:rPr>
            </w:pPr>
            <w:r w:rsidRPr="00251EBC">
              <w:rPr>
                <w:rFonts w:cs="Calibri"/>
                <w:color w:val="000000"/>
                <w:sz w:val="18"/>
                <w:szCs w:val="18"/>
              </w:rPr>
              <w:t>Traphole Brook</w:t>
            </w:r>
          </w:p>
        </w:tc>
        <w:tc>
          <w:tcPr>
            <w:tcW w:w="180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2161"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Walpole</w:t>
            </w:r>
          </w:p>
        </w:tc>
        <w:tc>
          <w:tcPr>
            <w:tcW w:w="1395" w:type="dxa"/>
            <w:shd w:val="clear" w:color="auto" w:fill="auto"/>
            <w:noWrap/>
            <w:vAlign w:val="center"/>
          </w:tcPr>
          <w:p w:rsidR="00A83322" w:rsidRPr="00251EBC" w:rsidRDefault="00A83322" w:rsidP="000F0D45">
            <w:pPr>
              <w:rPr>
                <w:color w:val="000000"/>
                <w:sz w:val="18"/>
                <w:szCs w:val="18"/>
              </w:rPr>
            </w:pPr>
          </w:p>
        </w:tc>
        <w:tc>
          <w:tcPr>
            <w:tcW w:w="162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53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17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1080" w:type="dxa"/>
            <w:shd w:val="clear" w:color="auto" w:fill="auto"/>
            <w:noWrap/>
            <w:vAlign w:val="center"/>
          </w:tcPr>
          <w:p w:rsidR="00A83322" w:rsidRPr="00251EBC" w:rsidRDefault="00A83322" w:rsidP="000F0D45">
            <w:pPr>
              <w:rPr>
                <w:sz w:val="18"/>
                <w:szCs w:val="18"/>
              </w:rPr>
            </w:pPr>
            <w:r w:rsidRPr="00251EBC">
              <w:rPr>
                <w:rFonts w:cs="Calibri"/>
                <w:color w:val="000000"/>
                <w:sz w:val="18"/>
                <w:szCs w:val="18"/>
              </w:rPr>
              <w:t>yes</w:t>
            </w:r>
          </w:p>
        </w:tc>
      </w:tr>
      <w:tr w:rsidR="00A83322" w:rsidRPr="000F0D45" w:rsidTr="00DC5A84">
        <w:trPr>
          <w:trHeight w:val="144"/>
        </w:trPr>
        <w:tc>
          <w:tcPr>
            <w:tcW w:w="735"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764" w:type="dxa"/>
            <w:vAlign w:val="center"/>
          </w:tcPr>
          <w:p w:rsidR="00A83322" w:rsidRPr="00251EBC" w:rsidRDefault="00A83322" w:rsidP="000F0D45">
            <w:pPr>
              <w:spacing w:after="0" w:line="240" w:lineRule="auto"/>
              <w:rPr>
                <w:rFonts w:cs="Calibri"/>
                <w:color w:val="000000"/>
                <w:sz w:val="18"/>
                <w:szCs w:val="18"/>
              </w:rPr>
            </w:pPr>
          </w:p>
        </w:tc>
        <w:tc>
          <w:tcPr>
            <w:tcW w:w="1440" w:type="dxa"/>
            <w:shd w:val="clear" w:color="auto" w:fill="auto"/>
            <w:noWrap/>
            <w:vAlign w:val="center"/>
          </w:tcPr>
          <w:p w:rsidR="00A83322" w:rsidRPr="00251EBC" w:rsidRDefault="00A83322" w:rsidP="000F0D45">
            <w:pPr>
              <w:spacing w:after="0" w:line="240" w:lineRule="auto"/>
              <w:rPr>
                <w:rFonts w:cs="Calibri"/>
                <w:color w:val="000000"/>
                <w:sz w:val="18"/>
                <w:szCs w:val="18"/>
              </w:rPr>
            </w:pPr>
            <w:r w:rsidRPr="00251EBC">
              <w:rPr>
                <w:rFonts w:cs="Calibri"/>
                <w:color w:val="000000"/>
                <w:sz w:val="18"/>
                <w:szCs w:val="18"/>
              </w:rPr>
              <w:t>Turner Pond</w:t>
            </w:r>
          </w:p>
        </w:tc>
        <w:tc>
          <w:tcPr>
            <w:tcW w:w="180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2161"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Walpole</w:t>
            </w:r>
          </w:p>
        </w:tc>
        <w:tc>
          <w:tcPr>
            <w:tcW w:w="1395"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42.151389 -71.261361</w:t>
            </w:r>
          </w:p>
        </w:tc>
        <w:tc>
          <w:tcPr>
            <w:tcW w:w="162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53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17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1080" w:type="dxa"/>
            <w:shd w:val="clear" w:color="auto" w:fill="auto"/>
            <w:noWrap/>
            <w:vAlign w:val="center"/>
          </w:tcPr>
          <w:p w:rsidR="00A83322" w:rsidRPr="00251EBC" w:rsidRDefault="00A83322" w:rsidP="000F0D45">
            <w:pPr>
              <w:rPr>
                <w:sz w:val="18"/>
                <w:szCs w:val="18"/>
              </w:rPr>
            </w:pPr>
            <w:r w:rsidRPr="00251EBC">
              <w:rPr>
                <w:rFonts w:cs="Calibri"/>
                <w:color w:val="000000"/>
                <w:sz w:val="18"/>
                <w:szCs w:val="18"/>
              </w:rPr>
              <w:t>yes</w:t>
            </w:r>
          </w:p>
        </w:tc>
      </w:tr>
      <w:tr w:rsidR="00A83322" w:rsidRPr="000F0D45" w:rsidTr="00DC5A84">
        <w:trPr>
          <w:trHeight w:val="144"/>
        </w:trPr>
        <w:tc>
          <w:tcPr>
            <w:tcW w:w="735"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764" w:type="dxa"/>
            <w:vAlign w:val="center"/>
          </w:tcPr>
          <w:p w:rsidR="00A83322" w:rsidRPr="00251EBC" w:rsidRDefault="00A83322" w:rsidP="000F0D45">
            <w:pPr>
              <w:spacing w:after="0" w:line="240" w:lineRule="auto"/>
              <w:rPr>
                <w:rFonts w:cs="Calibri"/>
                <w:color w:val="000000"/>
                <w:sz w:val="18"/>
                <w:szCs w:val="18"/>
              </w:rPr>
            </w:pPr>
          </w:p>
        </w:tc>
        <w:tc>
          <w:tcPr>
            <w:tcW w:w="1440" w:type="dxa"/>
            <w:shd w:val="clear" w:color="auto" w:fill="auto"/>
            <w:noWrap/>
            <w:vAlign w:val="center"/>
          </w:tcPr>
          <w:p w:rsidR="00A83322" w:rsidRPr="00251EBC" w:rsidRDefault="00A83322" w:rsidP="000F0D45">
            <w:pPr>
              <w:spacing w:after="0" w:line="240" w:lineRule="auto"/>
              <w:rPr>
                <w:rFonts w:cs="Calibri"/>
                <w:color w:val="000000"/>
                <w:sz w:val="18"/>
                <w:szCs w:val="18"/>
              </w:rPr>
            </w:pPr>
            <w:r w:rsidRPr="00251EBC">
              <w:rPr>
                <w:rFonts w:cs="Calibri"/>
                <w:color w:val="000000"/>
                <w:sz w:val="18"/>
                <w:szCs w:val="18"/>
              </w:rPr>
              <w:t>Mill Brook</w:t>
            </w:r>
          </w:p>
        </w:tc>
        <w:tc>
          <w:tcPr>
            <w:tcW w:w="180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2161"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Medfield</w:t>
            </w:r>
          </w:p>
        </w:tc>
        <w:tc>
          <w:tcPr>
            <w:tcW w:w="1395"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42.186067 -71.2824</w:t>
            </w:r>
          </w:p>
        </w:tc>
        <w:tc>
          <w:tcPr>
            <w:tcW w:w="162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53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17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1080" w:type="dxa"/>
            <w:shd w:val="clear" w:color="auto" w:fill="auto"/>
            <w:noWrap/>
            <w:vAlign w:val="center"/>
          </w:tcPr>
          <w:p w:rsidR="00A83322" w:rsidRPr="00251EBC" w:rsidRDefault="00A83322" w:rsidP="000F0D45">
            <w:pPr>
              <w:rPr>
                <w:sz w:val="18"/>
                <w:szCs w:val="18"/>
              </w:rPr>
            </w:pPr>
            <w:r w:rsidRPr="00251EBC">
              <w:rPr>
                <w:rFonts w:cs="Calibri"/>
                <w:color w:val="000000"/>
                <w:sz w:val="18"/>
                <w:szCs w:val="18"/>
              </w:rPr>
              <w:t>yes</w:t>
            </w:r>
          </w:p>
        </w:tc>
      </w:tr>
      <w:tr w:rsidR="00A83322" w:rsidRPr="000F0D45" w:rsidTr="00DC5A84">
        <w:trPr>
          <w:trHeight w:val="144"/>
        </w:trPr>
        <w:tc>
          <w:tcPr>
            <w:tcW w:w="735"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764" w:type="dxa"/>
            <w:vAlign w:val="center"/>
          </w:tcPr>
          <w:p w:rsidR="00A83322" w:rsidRPr="00251EBC" w:rsidRDefault="00A83322" w:rsidP="000F0D45">
            <w:pPr>
              <w:spacing w:after="0" w:line="240" w:lineRule="auto"/>
              <w:rPr>
                <w:rFonts w:cs="Calibri"/>
                <w:color w:val="000000"/>
                <w:sz w:val="18"/>
                <w:szCs w:val="18"/>
              </w:rPr>
            </w:pPr>
          </w:p>
        </w:tc>
        <w:tc>
          <w:tcPr>
            <w:tcW w:w="1440" w:type="dxa"/>
            <w:shd w:val="clear" w:color="auto" w:fill="auto"/>
            <w:noWrap/>
            <w:vAlign w:val="center"/>
          </w:tcPr>
          <w:p w:rsidR="00A83322" w:rsidRPr="00251EBC" w:rsidRDefault="00A83322" w:rsidP="000F0D45">
            <w:pPr>
              <w:spacing w:after="0" w:line="240" w:lineRule="auto"/>
              <w:rPr>
                <w:rFonts w:cs="Calibri"/>
                <w:color w:val="000000"/>
                <w:sz w:val="18"/>
                <w:szCs w:val="18"/>
              </w:rPr>
            </w:pPr>
            <w:r w:rsidRPr="00251EBC">
              <w:rPr>
                <w:rFonts w:cs="Calibri"/>
                <w:color w:val="000000"/>
                <w:sz w:val="18"/>
                <w:szCs w:val="18"/>
              </w:rPr>
              <w:t>Ponkapoag Brook</w:t>
            </w:r>
          </w:p>
        </w:tc>
        <w:tc>
          <w:tcPr>
            <w:tcW w:w="180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2161"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Canton</w:t>
            </w:r>
          </w:p>
        </w:tc>
        <w:tc>
          <w:tcPr>
            <w:tcW w:w="1395" w:type="dxa"/>
            <w:shd w:val="clear" w:color="auto" w:fill="auto"/>
            <w:noWrap/>
            <w:vAlign w:val="center"/>
          </w:tcPr>
          <w:p w:rsidR="00A83322" w:rsidRPr="00251EBC" w:rsidRDefault="00A83322" w:rsidP="000F0D45">
            <w:pPr>
              <w:rPr>
                <w:color w:val="000000"/>
                <w:sz w:val="18"/>
                <w:szCs w:val="18"/>
              </w:rPr>
            </w:pPr>
            <w:r w:rsidRPr="00251EBC">
              <w:rPr>
                <w:color w:val="000000"/>
                <w:sz w:val="18"/>
                <w:szCs w:val="18"/>
              </w:rPr>
              <w:t>42.203167 -71.13477</w:t>
            </w:r>
          </w:p>
        </w:tc>
        <w:tc>
          <w:tcPr>
            <w:tcW w:w="162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530" w:type="dxa"/>
            <w:shd w:val="clear" w:color="auto" w:fill="auto"/>
            <w:noWrap/>
            <w:vAlign w:val="center"/>
          </w:tcPr>
          <w:p w:rsidR="00A83322" w:rsidRPr="00251EBC" w:rsidRDefault="00A83322" w:rsidP="000F0D45">
            <w:pPr>
              <w:spacing w:after="0" w:line="240" w:lineRule="auto"/>
              <w:rPr>
                <w:rFonts w:cs="Calibri"/>
                <w:color w:val="000000"/>
                <w:sz w:val="18"/>
                <w:szCs w:val="18"/>
                <w:highlight w:val="yellow"/>
              </w:rPr>
            </w:pPr>
          </w:p>
        </w:tc>
        <w:tc>
          <w:tcPr>
            <w:tcW w:w="1170" w:type="dxa"/>
            <w:shd w:val="clear" w:color="auto" w:fill="auto"/>
            <w:noWrap/>
            <w:vAlign w:val="center"/>
          </w:tcPr>
          <w:p w:rsidR="00A83322" w:rsidRPr="00251EBC" w:rsidRDefault="00A83322" w:rsidP="000F0D45">
            <w:pPr>
              <w:spacing w:after="0" w:line="240" w:lineRule="auto"/>
              <w:rPr>
                <w:rFonts w:cs="Calibri"/>
                <w:color w:val="000000"/>
                <w:sz w:val="18"/>
                <w:szCs w:val="18"/>
              </w:rPr>
            </w:pPr>
          </w:p>
        </w:tc>
        <w:tc>
          <w:tcPr>
            <w:tcW w:w="1080" w:type="dxa"/>
            <w:shd w:val="clear" w:color="auto" w:fill="auto"/>
            <w:noWrap/>
            <w:vAlign w:val="center"/>
          </w:tcPr>
          <w:p w:rsidR="00A83322" w:rsidRPr="00251EBC" w:rsidRDefault="00A83322" w:rsidP="000F0D45">
            <w:pPr>
              <w:rPr>
                <w:sz w:val="18"/>
                <w:szCs w:val="18"/>
              </w:rPr>
            </w:pPr>
            <w:r w:rsidRPr="00251EBC">
              <w:rPr>
                <w:rFonts w:cs="Calibri"/>
                <w:color w:val="000000"/>
                <w:sz w:val="18"/>
                <w:szCs w:val="18"/>
              </w:rPr>
              <w:t>yes</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80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2161"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13695" w:type="dxa"/>
            <w:gridSpan w:val="10"/>
            <w:shd w:val="clear" w:color="auto" w:fill="auto"/>
            <w:noWrap/>
            <w:vAlign w:val="center"/>
          </w:tcPr>
          <w:p w:rsidR="00060ED8" w:rsidRPr="00251EBC" w:rsidRDefault="00060ED8" w:rsidP="000F0D45">
            <w:pPr>
              <w:spacing w:after="0" w:line="240" w:lineRule="auto"/>
              <w:rPr>
                <w:rFonts w:cs="Calibri"/>
                <w:b/>
                <w:color w:val="000000"/>
                <w:sz w:val="18"/>
                <w:szCs w:val="18"/>
              </w:rPr>
            </w:pPr>
            <w:r w:rsidRPr="00251EBC">
              <w:rPr>
                <w:rFonts w:cs="Calibri"/>
                <w:b/>
                <w:color w:val="000000"/>
                <w:sz w:val="18"/>
                <w:szCs w:val="18"/>
              </w:rPr>
              <w:t>Neponset River Watershed Association</w:t>
            </w:r>
          </w:p>
        </w:tc>
      </w:tr>
      <w:tr w:rsidR="000D5B5C" w:rsidRPr="000F0D45" w:rsidTr="00DC5A84">
        <w:trPr>
          <w:trHeight w:val="144"/>
        </w:trPr>
        <w:tc>
          <w:tcPr>
            <w:tcW w:w="73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764" w:type="dxa"/>
            <w:vAlign w:val="center"/>
          </w:tcPr>
          <w:p w:rsidR="000D5B5C" w:rsidRPr="00251EBC" w:rsidRDefault="000D5B5C" w:rsidP="000F0D45">
            <w:pPr>
              <w:rPr>
                <w:color w:val="000000"/>
                <w:sz w:val="18"/>
                <w:szCs w:val="18"/>
              </w:rPr>
            </w:pPr>
            <w:r w:rsidRPr="00251EBC">
              <w:rPr>
                <w:color w:val="000000"/>
                <w:sz w:val="18"/>
                <w:szCs w:val="18"/>
              </w:rPr>
              <w:t>SR3A</w:t>
            </w:r>
          </w:p>
        </w:tc>
        <w:tc>
          <w:tcPr>
            <w:tcW w:w="1440"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South River</w:t>
            </w:r>
          </w:p>
        </w:tc>
        <w:tc>
          <w:tcPr>
            <w:tcW w:w="1800" w:type="dxa"/>
            <w:shd w:val="clear" w:color="auto" w:fill="auto"/>
            <w:noWrap/>
            <w:vAlign w:val="center"/>
          </w:tcPr>
          <w:p w:rsidR="000D5B5C" w:rsidRPr="00251EBC" w:rsidRDefault="000D5B5C" w:rsidP="000F0D45">
            <w:pPr>
              <w:rPr>
                <w:color w:val="000000"/>
                <w:sz w:val="18"/>
                <w:szCs w:val="18"/>
              </w:rPr>
            </w:pPr>
          </w:p>
        </w:tc>
        <w:tc>
          <w:tcPr>
            <w:tcW w:w="2161"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Marshfield</w:t>
            </w:r>
          </w:p>
        </w:tc>
        <w:tc>
          <w:tcPr>
            <w:tcW w:w="139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162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53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170" w:type="dxa"/>
            <w:shd w:val="clear" w:color="auto" w:fill="auto"/>
            <w:noWrap/>
            <w:vAlign w:val="center"/>
          </w:tcPr>
          <w:p w:rsidR="000D5B5C" w:rsidRPr="00251EBC" w:rsidRDefault="000D5B5C" w:rsidP="000F0D45">
            <w:pPr>
              <w:spacing w:after="0" w:line="240" w:lineRule="auto"/>
              <w:rPr>
                <w:rFonts w:cs="Calibri"/>
                <w:color w:val="000000"/>
                <w:sz w:val="18"/>
                <w:szCs w:val="18"/>
              </w:rPr>
            </w:pPr>
            <w:r w:rsidRPr="00251EBC">
              <w:rPr>
                <w:rFonts w:cs="Calibri"/>
                <w:color w:val="000000"/>
                <w:sz w:val="18"/>
                <w:szCs w:val="18"/>
              </w:rPr>
              <w:t>yes</w:t>
            </w:r>
          </w:p>
        </w:tc>
        <w:tc>
          <w:tcPr>
            <w:tcW w:w="1080" w:type="dxa"/>
            <w:shd w:val="clear" w:color="auto" w:fill="auto"/>
            <w:noWrap/>
            <w:vAlign w:val="center"/>
          </w:tcPr>
          <w:p w:rsidR="000D5B5C" w:rsidRPr="00251EBC" w:rsidRDefault="000D5B5C" w:rsidP="000F0D45">
            <w:pPr>
              <w:rPr>
                <w:sz w:val="18"/>
                <w:szCs w:val="18"/>
              </w:rPr>
            </w:pPr>
            <w:r w:rsidRPr="00251EBC">
              <w:rPr>
                <w:rFonts w:cs="Calibri"/>
                <w:color w:val="000000"/>
                <w:sz w:val="18"/>
                <w:szCs w:val="18"/>
              </w:rPr>
              <w:t>yes</w:t>
            </w:r>
          </w:p>
        </w:tc>
      </w:tr>
      <w:tr w:rsidR="000D5B5C" w:rsidRPr="000F0D45" w:rsidTr="00DC5A84">
        <w:trPr>
          <w:trHeight w:val="144"/>
        </w:trPr>
        <w:tc>
          <w:tcPr>
            <w:tcW w:w="73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764" w:type="dxa"/>
            <w:vAlign w:val="center"/>
          </w:tcPr>
          <w:p w:rsidR="000D5B5C" w:rsidRPr="00251EBC" w:rsidRDefault="000D5B5C" w:rsidP="000F0D45">
            <w:pPr>
              <w:rPr>
                <w:color w:val="000000"/>
                <w:sz w:val="18"/>
                <w:szCs w:val="18"/>
              </w:rPr>
            </w:pPr>
            <w:r w:rsidRPr="00251EBC">
              <w:rPr>
                <w:color w:val="000000"/>
                <w:sz w:val="18"/>
                <w:szCs w:val="18"/>
              </w:rPr>
              <w:t>Herring Run Park</w:t>
            </w:r>
          </w:p>
        </w:tc>
        <w:tc>
          <w:tcPr>
            <w:tcW w:w="1440"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Herring Brook</w:t>
            </w:r>
          </w:p>
        </w:tc>
        <w:tc>
          <w:tcPr>
            <w:tcW w:w="1800" w:type="dxa"/>
            <w:shd w:val="clear" w:color="auto" w:fill="auto"/>
            <w:noWrap/>
            <w:vAlign w:val="center"/>
          </w:tcPr>
          <w:p w:rsidR="000D5B5C" w:rsidRPr="00251EBC" w:rsidRDefault="000D5B5C" w:rsidP="000F0D45">
            <w:pPr>
              <w:rPr>
                <w:color w:val="000000"/>
                <w:sz w:val="18"/>
                <w:szCs w:val="18"/>
              </w:rPr>
            </w:pPr>
          </w:p>
        </w:tc>
        <w:tc>
          <w:tcPr>
            <w:tcW w:w="2161"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Pembroke</w:t>
            </w:r>
          </w:p>
        </w:tc>
        <w:tc>
          <w:tcPr>
            <w:tcW w:w="139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162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53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170" w:type="dxa"/>
            <w:shd w:val="clear" w:color="auto" w:fill="auto"/>
            <w:noWrap/>
            <w:vAlign w:val="center"/>
          </w:tcPr>
          <w:p w:rsidR="000D5B5C" w:rsidRPr="00251EBC" w:rsidRDefault="000D5B5C"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0D5B5C" w:rsidRPr="00251EBC" w:rsidRDefault="000D5B5C" w:rsidP="000F0D45">
            <w:pPr>
              <w:rPr>
                <w:sz w:val="18"/>
                <w:szCs w:val="18"/>
              </w:rPr>
            </w:pPr>
            <w:r w:rsidRPr="00251EBC">
              <w:rPr>
                <w:rFonts w:cs="Calibri"/>
                <w:color w:val="000000"/>
                <w:sz w:val="18"/>
                <w:szCs w:val="18"/>
              </w:rPr>
              <w:t>yes</w:t>
            </w:r>
          </w:p>
        </w:tc>
      </w:tr>
      <w:tr w:rsidR="000D5B5C" w:rsidRPr="000F0D45" w:rsidTr="00DC5A84">
        <w:trPr>
          <w:trHeight w:val="144"/>
        </w:trPr>
        <w:tc>
          <w:tcPr>
            <w:tcW w:w="73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764" w:type="dxa"/>
            <w:vAlign w:val="center"/>
          </w:tcPr>
          <w:p w:rsidR="000D5B5C" w:rsidRPr="00251EBC" w:rsidRDefault="000D5B5C" w:rsidP="000F0D45">
            <w:pPr>
              <w:rPr>
                <w:color w:val="000000"/>
                <w:sz w:val="18"/>
                <w:szCs w:val="18"/>
              </w:rPr>
            </w:pPr>
            <w:r w:rsidRPr="00251EBC">
              <w:rPr>
                <w:color w:val="000000"/>
                <w:sz w:val="18"/>
                <w:szCs w:val="18"/>
              </w:rPr>
              <w:t>SR3A</w:t>
            </w:r>
          </w:p>
        </w:tc>
        <w:tc>
          <w:tcPr>
            <w:tcW w:w="1440"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North River</w:t>
            </w:r>
          </w:p>
        </w:tc>
        <w:tc>
          <w:tcPr>
            <w:tcW w:w="1800" w:type="dxa"/>
            <w:shd w:val="clear" w:color="auto" w:fill="auto"/>
            <w:noWrap/>
            <w:vAlign w:val="center"/>
          </w:tcPr>
          <w:p w:rsidR="000D5B5C" w:rsidRPr="00251EBC" w:rsidRDefault="000D5B5C" w:rsidP="000F0D45">
            <w:pPr>
              <w:rPr>
                <w:color w:val="000000"/>
                <w:sz w:val="18"/>
                <w:szCs w:val="18"/>
              </w:rPr>
            </w:pPr>
          </w:p>
        </w:tc>
        <w:tc>
          <w:tcPr>
            <w:tcW w:w="2161" w:type="dxa"/>
            <w:shd w:val="clear" w:color="auto" w:fill="auto"/>
            <w:noWrap/>
            <w:vAlign w:val="center"/>
          </w:tcPr>
          <w:p w:rsidR="000D5B5C" w:rsidRPr="00251EBC" w:rsidRDefault="000D5B5C" w:rsidP="000F0D45">
            <w:pPr>
              <w:rPr>
                <w:color w:val="000000"/>
                <w:sz w:val="18"/>
                <w:szCs w:val="18"/>
              </w:rPr>
            </w:pPr>
            <w:r w:rsidRPr="00251EBC">
              <w:rPr>
                <w:color w:val="000000"/>
                <w:sz w:val="18"/>
                <w:szCs w:val="18"/>
              </w:rPr>
              <w:t>Marshfield</w:t>
            </w:r>
          </w:p>
        </w:tc>
        <w:tc>
          <w:tcPr>
            <w:tcW w:w="1395" w:type="dxa"/>
            <w:shd w:val="clear" w:color="auto" w:fill="auto"/>
            <w:noWrap/>
            <w:vAlign w:val="center"/>
          </w:tcPr>
          <w:p w:rsidR="000D5B5C" w:rsidRPr="00251EBC" w:rsidRDefault="000D5B5C" w:rsidP="000F0D45">
            <w:pPr>
              <w:spacing w:after="0" w:line="240" w:lineRule="auto"/>
              <w:rPr>
                <w:rFonts w:cs="Calibri"/>
                <w:color w:val="000000"/>
                <w:sz w:val="18"/>
                <w:szCs w:val="18"/>
              </w:rPr>
            </w:pPr>
          </w:p>
        </w:tc>
        <w:tc>
          <w:tcPr>
            <w:tcW w:w="162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530" w:type="dxa"/>
            <w:shd w:val="clear" w:color="auto" w:fill="auto"/>
            <w:noWrap/>
            <w:vAlign w:val="center"/>
          </w:tcPr>
          <w:p w:rsidR="000D5B5C" w:rsidRPr="00251EBC" w:rsidRDefault="000D5B5C" w:rsidP="000F0D45">
            <w:pPr>
              <w:spacing w:after="0" w:line="240" w:lineRule="auto"/>
              <w:rPr>
                <w:rFonts w:cs="Calibri"/>
                <w:color w:val="000000"/>
                <w:sz w:val="18"/>
                <w:szCs w:val="18"/>
                <w:highlight w:val="yellow"/>
              </w:rPr>
            </w:pPr>
          </w:p>
        </w:tc>
        <w:tc>
          <w:tcPr>
            <w:tcW w:w="1170" w:type="dxa"/>
            <w:shd w:val="clear" w:color="auto" w:fill="auto"/>
            <w:noWrap/>
            <w:vAlign w:val="center"/>
          </w:tcPr>
          <w:p w:rsidR="000D5B5C" w:rsidRPr="00251EBC" w:rsidRDefault="000D5B5C"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0D5B5C" w:rsidRPr="00251EBC" w:rsidRDefault="000D5B5C" w:rsidP="000F0D45">
            <w:pPr>
              <w:rPr>
                <w:sz w:val="18"/>
                <w:szCs w:val="18"/>
              </w:rPr>
            </w:pPr>
            <w:r w:rsidRPr="00251EBC">
              <w:rPr>
                <w:rFonts w:cs="Calibri"/>
                <w:color w:val="000000"/>
                <w:sz w:val="18"/>
                <w:szCs w:val="18"/>
              </w:rPr>
              <w:t>yes</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80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2161"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13695" w:type="dxa"/>
            <w:gridSpan w:val="10"/>
            <w:shd w:val="clear" w:color="auto" w:fill="auto"/>
            <w:noWrap/>
            <w:vAlign w:val="center"/>
          </w:tcPr>
          <w:p w:rsidR="00060ED8" w:rsidRPr="00251EBC" w:rsidRDefault="00060ED8" w:rsidP="000F0D45">
            <w:pPr>
              <w:rPr>
                <w:rFonts w:cs="Calibri"/>
                <w:b/>
                <w:color w:val="000000"/>
                <w:sz w:val="18"/>
                <w:szCs w:val="18"/>
              </w:rPr>
            </w:pPr>
            <w:r w:rsidRPr="00251EBC">
              <w:rPr>
                <w:b/>
                <w:color w:val="000000"/>
                <w:sz w:val="18"/>
                <w:szCs w:val="18"/>
              </w:rPr>
              <w:t>Millers River Watershed Council</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Mormon Hollow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Wendell</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42°34'48.96"N 72°26'15.81"W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Keyup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Erving</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42°36'8.29"N 72°23'58.88"W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Whetstone Brook headwaters</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Wendell</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42°32'43.05"N 72°22'12.04"W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Whetstone Brook lower</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Wendell</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42°35'16.02"N 72°21'26.64"</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B7AC6" w:rsidRPr="000F0D45" w:rsidTr="00DC5A84">
        <w:trPr>
          <w:trHeight w:val="144"/>
        </w:trPr>
        <w:tc>
          <w:tcPr>
            <w:tcW w:w="73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764" w:type="dxa"/>
            <w:vAlign w:val="center"/>
          </w:tcPr>
          <w:p w:rsidR="000B7AC6" w:rsidRPr="00251EBC" w:rsidRDefault="000B7AC6" w:rsidP="000F0D45">
            <w:pPr>
              <w:spacing w:after="0" w:line="240" w:lineRule="auto"/>
              <w:rPr>
                <w:rFonts w:cs="Calibri"/>
                <w:color w:val="000000"/>
                <w:sz w:val="18"/>
                <w:szCs w:val="18"/>
              </w:rPr>
            </w:pPr>
          </w:p>
        </w:tc>
        <w:tc>
          <w:tcPr>
            <w:tcW w:w="1440"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Moss Brook</w:t>
            </w:r>
          </w:p>
        </w:tc>
        <w:tc>
          <w:tcPr>
            <w:tcW w:w="1800" w:type="dxa"/>
            <w:shd w:val="clear" w:color="auto" w:fill="auto"/>
            <w:noWrap/>
            <w:vAlign w:val="center"/>
          </w:tcPr>
          <w:p w:rsidR="000B7AC6" w:rsidRPr="00251EBC" w:rsidRDefault="000B7AC6" w:rsidP="000F0D45">
            <w:pPr>
              <w:rPr>
                <w:color w:val="000000"/>
                <w:sz w:val="18"/>
                <w:szCs w:val="18"/>
              </w:rPr>
            </w:pPr>
          </w:p>
        </w:tc>
        <w:tc>
          <w:tcPr>
            <w:tcW w:w="2161"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Orange/Warwick</w:t>
            </w:r>
          </w:p>
        </w:tc>
        <w:tc>
          <w:tcPr>
            <w:tcW w:w="139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42°36'29.99"N 72°21'31.63"W</w:t>
            </w:r>
          </w:p>
          <w:p w:rsidR="000B7AC6" w:rsidRPr="00251EBC" w:rsidRDefault="000B7AC6" w:rsidP="000F0D45">
            <w:pPr>
              <w:spacing w:after="0" w:line="240" w:lineRule="auto"/>
              <w:rPr>
                <w:rFonts w:cs="Calibri"/>
                <w:color w:val="000000"/>
                <w:sz w:val="18"/>
                <w:szCs w:val="18"/>
                <w:highlight w:val="yellow"/>
              </w:rPr>
            </w:pPr>
          </w:p>
        </w:tc>
        <w:tc>
          <w:tcPr>
            <w:tcW w:w="1530" w:type="dxa"/>
            <w:shd w:val="clear" w:color="auto" w:fill="auto"/>
            <w:noWrap/>
            <w:vAlign w:val="center"/>
          </w:tcPr>
          <w:p w:rsidR="000B7AC6" w:rsidRPr="00251EBC" w:rsidRDefault="000B7AC6" w:rsidP="000F0D45">
            <w:pPr>
              <w:spacing w:after="0" w:line="240" w:lineRule="auto"/>
              <w:rPr>
                <w:rFonts w:cs="Calibri"/>
                <w:color w:val="000000"/>
                <w:sz w:val="18"/>
                <w:szCs w:val="18"/>
                <w:highlight w:val="yellow"/>
              </w:rPr>
            </w:pPr>
          </w:p>
        </w:tc>
        <w:tc>
          <w:tcPr>
            <w:tcW w:w="1170"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080" w:type="dxa"/>
            <w:shd w:val="clear" w:color="auto" w:fill="auto"/>
            <w:noWrap/>
            <w:vAlign w:val="center"/>
          </w:tcPr>
          <w:p w:rsidR="000B7AC6" w:rsidRPr="00251EBC" w:rsidRDefault="000B7AC6" w:rsidP="000F0D45">
            <w:pPr>
              <w:rPr>
                <w:sz w:val="18"/>
                <w:szCs w:val="18"/>
              </w:rPr>
            </w:pPr>
            <w:r w:rsidRPr="00251EBC">
              <w:rPr>
                <w:rFonts w:cs="Calibri"/>
                <w:color w:val="000000"/>
                <w:sz w:val="18"/>
                <w:szCs w:val="18"/>
              </w:rPr>
              <w:t>No</w:t>
            </w:r>
          </w:p>
        </w:tc>
      </w:tr>
      <w:tr w:rsidR="000B7AC6" w:rsidRPr="000F0D45" w:rsidTr="00DC5A84">
        <w:trPr>
          <w:trHeight w:val="144"/>
        </w:trPr>
        <w:tc>
          <w:tcPr>
            <w:tcW w:w="73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764" w:type="dxa"/>
            <w:vAlign w:val="center"/>
          </w:tcPr>
          <w:p w:rsidR="000B7AC6" w:rsidRPr="00251EBC" w:rsidRDefault="000B7AC6" w:rsidP="000F0D45">
            <w:pPr>
              <w:spacing w:after="0" w:line="240" w:lineRule="auto"/>
              <w:rPr>
                <w:rFonts w:cs="Calibri"/>
                <w:color w:val="000000"/>
                <w:sz w:val="18"/>
                <w:szCs w:val="18"/>
              </w:rPr>
            </w:pPr>
          </w:p>
        </w:tc>
        <w:tc>
          <w:tcPr>
            <w:tcW w:w="1440"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Ellinwood Brook</w:t>
            </w:r>
          </w:p>
        </w:tc>
        <w:tc>
          <w:tcPr>
            <w:tcW w:w="1800" w:type="dxa"/>
            <w:shd w:val="clear" w:color="auto" w:fill="auto"/>
            <w:noWrap/>
            <w:vAlign w:val="center"/>
          </w:tcPr>
          <w:p w:rsidR="000B7AC6" w:rsidRPr="00251EBC" w:rsidRDefault="000B7AC6" w:rsidP="000F0D45">
            <w:pPr>
              <w:rPr>
                <w:color w:val="000000"/>
                <w:sz w:val="18"/>
                <w:szCs w:val="18"/>
              </w:rPr>
            </w:pPr>
          </w:p>
        </w:tc>
        <w:tc>
          <w:tcPr>
            <w:tcW w:w="2161"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Athol</w:t>
            </w:r>
          </w:p>
        </w:tc>
        <w:tc>
          <w:tcPr>
            <w:tcW w:w="139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42°32'57.26"N 72°14'25.51"W</w:t>
            </w:r>
          </w:p>
          <w:p w:rsidR="000B7AC6" w:rsidRPr="00251EBC" w:rsidRDefault="000B7AC6" w:rsidP="000F0D45">
            <w:pPr>
              <w:spacing w:after="0" w:line="240" w:lineRule="auto"/>
              <w:rPr>
                <w:rFonts w:cs="Calibri"/>
                <w:color w:val="000000"/>
                <w:sz w:val="18"/>
                <w:szCs w:val="18"/>
                <w:highlight w:val="yellow"/>
              </w:rPr>
            </w:pPr>
          </w:p>
        </w:tc>
        <w:tc>
          <w:tcPr>
            <w:tcW w:w="1530" w:type="dxa"/>
            <w:shd w:val="clear" w:color="auto" w:fill="auto"/>
            <w:noWrap/>
            <w:vAlign w:val="center"/>
          </w:tcPr>
          <w:p w:rsidR="000B7AC6" w:rsidRPr="00251EBC" w:rsidRDefault="000B7AC6" w:rsidP="000F0D45">
            <w:pPr>
              <w:spacing w:after="0" w:line="240" w:lineRule="auto"/>
              <w:rPr>
                <w:rFonts w:cs="Calibri"/>
                <w:color w:val="000000"/>
                <w:sz w:val="18"/>
                <w:szCs w:val="18"/>
                <w:highlight w:val="yellow"/>
              </w:rPr>
            </w:pPr>
          </w:p>
        </w:tc>
        <w:tc>
          <w:tcPr>
            <w:tcW w:w="1170"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080" w:type="dxa"/>
            <w:shd w:val="clear" w:color="auto" w:fill="auto"/>
            <w:noWrap/>
            <w:vAlign w:val="center"/>
          </w:tcPr>
          <w:p w:rsidR="000B7AC6" w:rsidRPr="00251EBC" w:rsidRDefault="000B7AC6" w:rsidP="000F0D45">
            <w:pPr>
              <w:rPr>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Mill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Athol</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42°35'32.70"N 72°14'7.71"W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West Branch Tully River</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Orange</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42°37'20.40"N 72°14'41.32"W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Thousand Acre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Athol/Phillipston</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42°36'23.30"N 72° 9'47.24"W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Otter River</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Templeton/Gardner</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42°35'35.36"N 72° 2'45.52"W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Bailey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Winchendon/Gardner</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B7AC6" w:rsidRPr="00251EBC" w:rsidRDefault="000B7AC6" w:rsidP="000F0D45">
            <w:pPr>
              <w:autoSpaceDE w:val="0"/>
              <w:autoSpaceDN w:val="0"/>
              <w:adjustRightInd w:val="0"/>
              <w:spacing w:after="0" w:line="240" w:lineRule="auto"/>
              <w:rPr>
                <w:rFonts w:cs="Arial"/>
                <w:sz w:val="18"/>
                <w:szCs w:val="18"/>
              </w:rPr>
            </w:pPr>
            <w:r w:rsidRPr="00251EBC">
              <w:rPr>
                <w:rFonts w:cs="Arial"/>
                <w:sz w:val="18"/>
                <w:szCs w:val="18"/>
              </w:rPr>
              <w:t>42°35'20.34"N 72° 2'17.35"W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Templeton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Templeton/Hubbardston</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42°31'48.39"N 72° 1'31.82"W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Priest Brook</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Royalston</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42°40'57.33"N 72° 6'54.05"W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B7AC6" w:rsidRPr="000F0D45" w:rsidTr="00DC5A84">
        <w:trPr>
          <w:trHeight w:val="144"/>
        </w:trPr>
        <w:tc>
          <w:tcPr>
            <w:tcW w:w="73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764" w:type="dxa"/>
            <w:vAlign w:val="center"/>
          </w:tcPr>
          <w:p w:rsidR="000B7AC6" w:rsidRPr="00251EBC" w:rsidRDefault="000B7AC6" w:rsidP="000F0D45">
            <w:pPr>
              <w:spacing w:after="0" w:line="240" w:lineRule="auto"/>
              <w:rPr>
                <w:rFonts w:cs="Calibri"/>
                <w:color w:val="000000"/>
                <w:sz w:val="18"/>
                <w:szCs w:val="18"/>
              </w:rPr>
            </w:pPr>
          </w:p>
        </w:tc>
        <w:tc>
          <w:tcPr>
            <w:tcW w:w="1440"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Tarbell Brook</w:t>
            </w:r>
          </w:p>
        </w:tc>
        <w:tc>
          <w:tcPr>
            <w:tcW w:w="1800" w:type="dxa"/>
            <w:shd w:val="clear" w:color="auto" w:fill="auto"/>
            <w:noWrap/>
            <w:vAlign w:val="center"/>
          </w:tcPr>
          <w:p w:rsidR="000B7AC6" w:rsidRPr="00251EBC" w:rsidRDefault="000B7AC6" w:rsidP="000F0D45">
            <w:pPr>
              <w:rPr>
                <w:color w:val="000000"/>
                <w:sz w:val="18"/>
                <w:szCs w:val="18"/>
              </w:rPr>
            </w:pPr>
          </w:p>
        </w:tc>
        <w:tc>
          <w:tcPr>
            <w:tcW w:w="2161"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Winchendon</w:t>
            </w:r>
          </w:p>
        </w:tc>
        <w:tc>
          <w:tcPr>
            <w:tcW w:w="139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42°41'53.39"N 72° 5'11.69"W</w:t>
            </w:r>
          </w:p>
          <w:p w:rsidR="000B7AC6" w:rsidRPr="00251EBC" w:rsidRDefault="000B7AC6" w:rsidP="000F0D45">
            <w:pPr>
              <w:spacing w:after="0" w:line="240" w:lineRule="auto"/>
              <w:rPr>
                <w:rFonts w:cs="Calibri"/>
                <w:color w:val="000000"/>
                <w:sz w:val="18"/>
                <w:szCs w:val="18"/>
                <w:highlight w:val="yellow"/>
              </w:rPr>
            </w:pPr>
          </w:p>
        </w:tc>
        <w:tc>
          <w:tcPr>
            <w:tcW w:w="1530" w:type="dxa"/>
            <w:shd w:val="clear" w:color="auto" w:fill="auto"/>
            <w:noWrap/>
            <w:vAlign w:val="center"/>
          </w:tcPr>
          <w:p w:rsidR="000B7AC6" w:rsidRPr="00251EBC" w:rsidRDefault="000B7AC6" w:rsidP="000F0D45">
            <w:pPr>
              <w:spacing w:after="0" w:line="240" w:lineRule="auto"/>
              <w:rPr>
                <w:rFonts w:cs="Calibri"/>
                <w:color w:val="000000"/>
                <w:sz w:val="18"/>
                <w:szCs w:val="18"/>
                <w:highlight w:val="yellow"/>
              </w:rPr>
            </w:pPr>
          </w:p>
        </w:tc>
        <w:tc>
          <w:tcPr>
            <w:tcW w:w="1170"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080" w:type="dxa"/>
            <w:shd w:val="clear" w:color="auto" w:fill="auto"/>
            <w:noWrap/>
            <w:vAlign w:val="center"/>
          </w:tcPr>
          <w:p w:rsidR="000B7AC6" w:rsidRPr="00251EBC" w:rsidRDefault="000B7AC6" w:rsidP="000F0D45">
            <w:pPr>
              <w:rPr>
                <w:sz w:val="18"/>
                <w:szCs w:val="18"/>
              </w:rPr>
            </w:pPr>
            <w:r w:rsidRPr="00251EBC">
              <w:rPr>
                <w:rFonts w:cs="Calibri"/>
                <w:color w:val="000000"/>
                <w:sz w:val="18"/>
                <w:szCs w:val="18"/>
              </w:rPr>
              <w:t>No</w:t>
            </w:r>
          </w:p>
        </w:tc>
      </w:tr>
      <w:tr w:rsidR="000B7AC6" w:rsidRPr="000F0D45" w:rsidTr="00DC5A84">
        <w:trPr>
          <w:trHeight w:val="144"/>
        </w:trPr>
        <w:tc>
          <w:tcPr>
            <w:tcW w:w="73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764" w:type="dxa"/>
            <w:vAlign w:val="center"/>
          </w:tcPr>
          <w:p w:rsidR="000B7AC6" w:rsidRPr="00251EBC" w:rsidRDefault="000B7AC6" w:rsidP="000F0D45">
            <w:pPr>
              <w:spacing w:after="0" w:line="240" w:lineRule="auto"/>
              <w:rPr>
                <w:rFonts w:cs="Calibri"/>
                <w:color w:val="000000"/>
                <w:sz w:val="18"/>
                <w:szCs w:val="18"/>
              </w:rPr>
            </w:pPr>
          </w:p>
        </w:tc>
        <w:tc>
          <w:tcPr>
            <w:tcW w:w="1440"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North Branch Millers River</w:t>
            </w:r>
          </w:p>
        </w:tc>
        <w:tc>
          <w:tcPr>
            <w:tcW w:w="1800" w:type="dxa"/>
            <w:shd w:val="clear" w:color="auto" w:fill="auto"/>
            <w:noWrap/>
            <w:vAlign w:val="center"/>
          </w:tcPr>
          <w:p w:rsidR="000B7AC6" w:rsidRPr="00251EBC" w:rsidRDefault="000B7AC6" w:rsidP="000F0D45">
            <w:pPr>
              <w:rPr>
                <w:color w:val="000000"/>
                <w:sz w:val="18"/>
                <w:szCs w:val="18"/>
              </w:rPr>
            </w:pPr>
          </w:p>
        </w:tc>
        <w:tc>
          <w:tcPr>
            <w:tcW w:w="2161" w:type="dxa"/>
            <w:shd w:val="clear" w:color="auto" w:fill="auto"/>
            <w:noWrap/>
            <w:vAlign w:val="center"/>
          </w:tcPr>
          <w:p w:rsidR="000B7AC6" w:rsidRPr="00251EBC" w:rsidRDefault="000B7AC6" w:rsidP="000F0D45">
            <w:pPr>
              <w:rPr>
                <w:color w:val="000000"/>
                <w:sz w:val="18"/>
                <w:szCs w:val="18"/>
              </w:rPr>
            </w:pPr>
            <w:r w:rsidRPr="00251EBC">
              <w:rPr>
                <w:color w:val="000000"/>
                <w:sz w:val="18"/>
                <w:szCs w:val="18"/>
              </w:rPr>
              <w:t>Winchendon</w:t>
            </w:r>
          </w:p>
        </w:tc>
        <w:tc>
          <w:tcPr>
            <w:tcW w:w="1395"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42°42'13.21"N 72° 0'38.44"W</w:t>
            </w:r>
          </w:p>
          <w:p w:rsidR="000B7AC6" w:rsidRPr="00251EBC" w:rsidRDefault="000B7AC6" w:rsidP="000F0D45">
            <w:pPr>
              <w:spacing w:after="0" w:line="240" w:lineRule="auto"/>
              <w:rPr>
                <w:rFonts w:cs="Calibri"/>
                <w:color w:val="000000"/>
                <w:sz w:val="18"/>
                <w:szCs w:val="18"/>
                <w:highlight w:val="yellow"/>
              </w:rPr>
            </w:pPr>
          </w:p>
        </w:tc>
        <w:tc>
          <w:tcPr>
            <w:tcW w:w="1530" w:type="dxa"/>
            <w:shd w:val="clear" w:color="auto" w:fill="auto"/>
            <w:noWrap/>
            <w:vAlign w:val="center"/>
          </w:tcPr>
          <w:p w:rsidR="000B7AC6" w:rsidRPr="00251EBC" w:rsidRDefault="000B7AC6" w:rsidP="000F0D45">
            <w:pPr>
              <w:spacing w:after="0" w:line="240" w:lineRule="auto"/>
              <w:rPr>
                <w:rFonts w:cs="Calibri"/>
                <w:color w:val="000000"/>
                <w:sz w:val="18"/>
                <w:szCs w:val="18"/>
                <w:highlight w:val="yellow"/>
              </w:rPr>
            </w:pPr>
          </w:p>
        </w:tc>
        <w:tc>
          <w:tcPr>
            <w:tcW w:w="1170" w:type="dxa"/>
            <w:shd w:val="clear" w:color="auto" w:fill="auto"/>
            <w:noWrap/>
            <w:vAlign w:val="center"/>
          </w:tcPr>
          <w:p w:rsidR="000B7AC6" w:rsidRPr="00251EBC" w:rsidRDefault="000B7AC6" w:rsidP="000F0D45">
            <w:pPr>
              <w:spacing w:after="0" w:line="240" w:lineRule="auto"/>
              <w:rPr>
                <w:rFonts w:cs="Calibri"/>
                <w:color w:val="000000"/>
                <w:sz w:val="18"/>
                <w:szCs w:val="18"/>
              </w:rPr>
            </w:pPr>
          </w:p>
        </w:tc>
        <w:tc>
          <w:tcPr>
            <w:tcW w:w="1080" w:type="dxa"/>
            <w:shd w:val="clear" w:color="auto" w:fill="auto"/>
            <w:noWrap/>
            <w:vAlign w:val="center"/>
          </w:tcPr>
          <w:p w:rsidR="000B7AC6" w:rsidRPr="00251EBC" w:rsidRDefault="000B7AC6" w:rsidP="000F0D45">
            <w:pPr>
              <w:rPr>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East Branch Millers</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Ashburnham/Winchendon</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42°39'20.91"N 71°59'14.44"W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Lake Rohunta Outlet</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Athol</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42°34'11.31"N 72°16'20.80"W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B7AC6" w:rsidP="000F0D45">
            <w:pPr>
              <w:spacing w:after="0" w:line="240" w:lineRule="auto"/>
              <w:rPr>
                <w:rFonts w:cs="Calibri"/>
                <w:color w:val="000000"/>
                <w:sz w:val="18"/>
                <w:szCs w:val="18"/>
              </w:rPr>
            </w:pPr>
            <w:r w:rsidRPr="00251EBC">
              <w:rPr>
                <w:rFonts w:cs="Calibri"/>
                <w:color w:val="000000"/>
                <w:sz w:val="18"/>
                <w:szCs w:val="18"/>
              </w:rPr>
              <w:t>No</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Millers Mainstem near CT R</w:t>
            </w:r>
          </w:p>
        </w:tc>
        <w:tc>
          <w:tcPr>
            <w:tcW w:w="1800" w:type="dxa"/>
            <w:shd w:val="clear" w:color="auto" w:fill="auto"/>
            <w:noWrap/>
            <w:vAlign w:val="center"/>
          </w:tcPr>
          <w:p w:rsidR="00060ED8" w:rsidRPr="00251EBC" w:rsidRDefault="00060ED8" w:rsidP="000F0D45">
            <w:pPr>
              <w:rPr>
                <w:color w:val="000000"/>
                <w:sz w:val="18"/>
                <w:szCs w:val="18"/>
              </w:rPr>
            </w:pPr>
          </w:p>
        </w:tc>
        <w:tc>
          <w:tcPr>
            <w:tcW w:w="2161" w:type="dxa"/>
            <w:shd w:val="clear" w:color="auto" w:fill="auto"/>
            <w:noWrap/>
            <w:vAlign w:val="center"/>
          </w:tcPr>
          <w:p w:rsidR="00060ED8" w:rsidRPr="00251EBC" w:rsidRDefault="00060ED8" w:rsidP="000F0D45">
            <w:pPr>
              <w:rPr>
                <w:color w:val="000000"/>
                <w:sz w:val="18"/>
                <w:szCs w:val="18"/>
              </w:rPr>
            </w:pPr>
            <w:r w:rsidRPr="00251EBC">
              <w:rPr>
                <w:color w:val="000000"/>
                <w:sz w:val="18"/>
                <w:szCs w:val="18"/>
              </w:rPr>
              <w:t>Millers Falls/Erving</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92379B" w:rsidRPr="00251EBC" w:rsidRDefault="0092379B" w:rsidP="000F0D45">
            <w:pPr>
              <w:autoSpaceDE w:val="0"/>
              <w:autoSpaceDN w:val="0"/>
              <w:adjustRightInd w:val="0"/>
              <w:spacing w:after="0" w:line="240" w:lineRule="auto"/>
              <w:rPr>
                <w:rFonts w:cs="Arial"/>
                <w:sz w:val="18"/>
                <w:szCs w:val="18"/>
              </w:rPr>
            </w:pPr>
            <w:r w:rsidRPr="00251EBC">
              <w:rPr>
                <w:rFonts w:cs="Arial"/>
                <w:sz w:val="18"/>
                <w:szCs w:val="18"/>
              </w:rPr>
              <w:t>42°34'53.10"N 72°30'10.70"W</w:t>
            </w:r>
          </w:p>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060ED8" w:rsidRPr="000F0D45" w:rsidTr="00DC5A84">
        <w:trPr>
          <w:trHeight w:val="144"/>
        </w:trPr>
        <w:tc>
          <w:tcPr>
            <w:tcW w:w="13695" w:type="dxa"/>
            <w:gridSpan w:val="10"/>
            <w:shd w:val="clear" w:color="auto" w:fill="auto"/>
            <w:noWrap/>
            <w:vAlign w:val="center"/>
          </w:tcPr>
          <w:p w:rsidR="00060ED8" w:rsidRPr="00251EBC" w:rsidRDefault="00060ED8" w:rsidP="000F0D45">
            <w:pPr>
              <w:spacing w:after="0" w:line="240" w:lineRule="auto"/>
              <w:rPr>
                <w:rFonts w:cs="Calibri"/>
                <w:b/>
                <w:color w:val="000000"/>
                <w:sz w:val="18"/>
                <w:szCs w:val="18"/>
              </w:rPr>
            </w:pPr>
            <w:r w:rsidRPr="00251EBC">
              <w:rPr>
                <w:b/>
                <w:color w:val="000000"/>
                <w:sz w:val="18"/>
                <w:szCs w:val="18"/>
              </w:rPr>
              <w:t>Charles RWA</w:t>
            </w:r>
          </w:p>
        </w:tc>
      </w:tr>
      <w:tr w:rsidR="00060ED8" w:rsidRPr="000F0D45" w:rsidTr="00DC5A84">
        <w:trPr>
          <w:trHeight w:val="144"/>
        </w:trPr>
        <w:tc>
          <w:tcPr>
            <w:tcW w:w="73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764" w:type="dxa"/>
            <w:vAlign w:val="center"/>
          </w:tcPr>
          <w:p w:rsidR="00060ED8" w:rsidRPr="00251EBC" w:rsidRDefault="00060ED8" w:rsidP="000F0D45">
            <w:pPr>
              <w:spacing w:after="0" w:line="240" w:lineRule="auto"/>
              <w:rPr>
                <w:rFonts w:cs="Calibri"/>
                <w:color w:val="000000"/>
                <w:sz w:val="18"/>
                <w:szCs w:val="18"/>
              </w:rPr>
            </w:pPr>
          </w:p>
        </w:tc>
        <w:tc>
          <w:tcPr>
            <w:tcW w:w="1440" w:type="dxa"/>
            <w:shd w:val="clear" w:color="auto" w:fill="auto"/>
            <w:noWrap/>
            <w:vAlign w:val="center"/>
          </w:tcPr>
          <w:p w:rsidR="00060ED8" w:rsidRPr="00251EBC" w:rsidRDefault="00060ED8" w:rsidP="000F0D45">
            <w:pPr>
              <w:spacing w:after="0" w:line="240" w:lineRule="auto"/>
              <w:rPr>
                <w:rFonts w:cs="Calibri"/>
                <w:color w:val="000000"/>
                <w:sz w:val="18"/>
                <w:szCs w:val="18"/>
              </w:rPr>
            </w:pPr>
            <w:r w:rsidRPr="00251EBC">
              <w:rPr>
                <w:color w:val="000000"/>
                <w:sz w:val="18"/>
                <w:szCs w:val="18"/>
              </w:rPr>
              <w:t>Charles River</w:t>
            </w:r>
          </w:p>
        </w:tc>
        <w:tc>
          <w:tcPr>
            <w:tcW w:w="1800" w:type="dxa"/>
            <w:shd w:val="clear" w:color="auto" w:fill="auto"/>
            <w:noWrap/>
            <w:vAlign w:val="center"/>
          </w:tcPr>
          <w:p w:rsidR="00060ED8" w:rsidRPr="00251EBC" w:rsidRDefault="00060ED8" w:rsidP="000F0D45">
            <w:pPr>
              <w:spacing w:after="0" w:line="240" w:lineRule="auto"/>
              <w:rPr>
                <w:rFonts w:cs="Calibri"/>
                <w:color w:val="000000"/>
                <w:sz w:val="18"/>
                <w:szCs w:val="18"/>
              </w:rPr>
            </w:pPr>
            <w:r w:rsidRPr="00251EBC">
              <w:rPr>
                <w:color w:val="000000"/>
                <w:sz w:val="18"/>
                <w:szCs w:val="18"/>
              </w:rPr>
              <w:t>near Longfellow Br</w:t>
            </w:r>
          </w:p>
        </w:tc>
        <w:tc>
          <w:tcPr>
            <w:tcW w:w="2161" w:type="dxa"/>
            <w:shd w:val="clear" w:color="auto" w:fill="auto"/>
            <w:noWrap/>
            <w:vAlign w:val="center"/>
          </w:tcPr>
          <w:p w:rsidR="00060ED8" w:rsidRPr="00251EBC" w:rsidRDefault="00060ED8" w:rsidP="000F0D45">
            <w:pPr>
              <w:spacing w:after="0" w:line="240" w:lineRule="auto"/>
              <w:rPr>
                <w:rFonts w:cs="Calibri"/>
                <w:color w:val="000000"/>
                <w:sz w:val="18"/>
                <w:szCs w:val="18"/>
              </w:rPr>
            </w:pPr>
            <w:r w:rsidRPr="00251EBC">
              <w:rPr>
                <w:color w:val="000000"/>
                <w:sz w:val="18"/>
                <w:szCs w:val="18"/>
              </w:rPr>
              <w:t>Boston</w:t>
            </w:r>
          </w:p>
        </w:tc>
        <w:tc>
          <w:tcPr>
            <w:tcW w:w="1395"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c>
          <w:tcPr>
            <w:tcW w:w="162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530" w:type="dxa"/>
            <w:shd w:val="clear" w:color="auto" w:fill="auto"/>
            <w:noWrap/>
            <w:vAlign w:val="center"/>
          </w:tcPr>
          <w:p w:rsidR="00060ED8" w:rsidRPr="00251EBC" w:rsidRDefault="00060ED8" w:rsidP="000F0D45">
            <w:pPr>
              <w:spacing w:after="0" w:line="240" w:lineRule="auto"/>
              <w:rPr>
                <w:rFonts w:cs="Calibri"/>
                <w:color w:val="000000"/>
                <w:sz w:val="18"/>
                <w:szCs w:val="18"/>
                <w:highlight w:val="yellow"/>
              </w:rPr>
            </w:pPr>
          </w:p>
        </w:tc>
        <w:tc>
          <w:tcPr>
            <w:tcW w:w="1170" w:type="dxa"/>
            <w:shd w:val="clear" w:color="auto" w:fill="auto"/>
            <w:noWrap/>
            <w:vAlign w:val="center"/>
          </w:tcPr>
          <w:p w:rsidR="00060ED8" w:rsidRPr="00251EBC" w:rsidRDefault="00A83322" w:rsidP="000F0D45">
            <w:pPr>
              <w:spacing w:after="0" w:line="240" w:lineRule="auto"/>
              <w:rPr>
                <w:rFonts w:cs="Calibri"/>
                <w:color w:val="000000"/>
                <w:sz w:val="18"/>
                <w:szCs w:val="18"/>
              </w:rPr>
            </w:pPr>
            <w:r w:rsidRPr="00251EBC">
              <w:rPr>
                <w:rFonts w:cs="Calibri"/>
                <w:color w:val="000000"/>
                <w:sz w:val="18"/>
                <w:szCs w:val="18"/>
              </w:rPr>
              <w:t>yes</w:t>
            </w:r>
          </w:p>
        </w:tc>
        <w:tc>
          <w:tcPr>
            <w:tcW w:w="1080" w:type="dxa"/>
            <w:shd w:val="clear" w:color="auto" w:fill="auto"/>
            <w:noWrap/>
            <w:vAlign w:val="center"/>
          </w:tcPr>
          <w:p w:rsidR="00060ED8" w:rsidRPr="00251EBC" w:rsidRDefault="00060ED8" w:rsidP="000F0D45">
            <w:pPr>
              <w:spacing w:after="0" w:line="240" w:lineRule="auto"/>
              <w:rPr>
                <w:rFonts w:cs="Calibri"/>
                <w:color w:val="000000"/>
                <w:sz w:val="18"/>
                <w:szCs w:val="18"/>
              </w:rPr>
            </w:pPr>
          </w:p>
        </w:tc>
      </w:tr>
      <w:tr w:rsidR="00A83322" w:rsidRPr="000F0D45" w:rsidTr="00DC5A84">
        <w:trPr>
          <w:trHeight w:val="144"/>
        </w:trPr>
        <w:tc>
          <w:tcPr>
            <w:tcW w:w="13695" w:type="dxa"/>
            <w:gridSpan w:val="10"/>
            <w:shd w:val="clear" w:color="auto" w:fill="auto"/>
            <w:noWrap/>
            <w:vAlign w:val="center"/>
          </w:tcPr>
          <w:p w:rsidR="00A83322" w:rsidRPr="00251EBC" w:rsidRDefault="00A83322" w:rsidP="000F0D45">
            <w:pPr>
              <w:spacing w:after="0" w:line="240" w:lineRule="auto"/>
              <w:rPr>
                <w:rFonts w:cs="Calibri"/>
                <w:b/>
                <w:color w:val="000000"/>
                <w:sz w:val="18"/>
                <w:szCs w:val="18"/>
              </w:rPr>
            </w:pPr>
            <w:r w:rsidRPr="00251EBC">
              <w:rPr>
                <w:rFonts w:cs="Calibri"/>
                <w:b/>
                <w:color w:val="000000"/>
                <w:sz w:val="18"/>
                <w:szCs w:val="18"/>
              </w:rPr>
              <w:t>OARS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Cranberry Brook at footbridge, Memorial Forest</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42.37576</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-71.46920</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Cranberry Brook off Desert Trail, Memorial Forest</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42.37739</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-71.47237</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Cranberry Brook, Old Concord Rd Trail, Desert Area</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42.37884</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-71.48121</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Hop Brook nr Surrey Lane, Hop Brook Marsh</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42.3795</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-71.4626</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Hop Brook, nr Dutton Road, Memorial Forest</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42.37283</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-71.46723</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UNT to Hop; groundwater stream, Hop Brook Marsh</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42.37888</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-71.46465</w:t>
            </w:r>
          </w:p>
        </w:tc>
        <w:tc>
          <w:tcPr>
            <w:tcW w:w="117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rFonts w:cs="Calibri"/>
                <w:color w:val="000000"/>
                <w:sz w:val="18"/>
                <w:szCs w:val="18"/>
              </w:rPr>
            </w:pPr>
            <w:r w:rsidRPr="00251EBC">
              <w:rPr>
                <w:bCs/>
                <w:color w:val="000000"/>
                <w:sz w:val="18"/>
                <w:szCs w:val="18"/>
              </w:rPr>
              <w:t>Trout Brook, DS of pipeline, Memorial Forest</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42.3716</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-71.47726</w:t>
            </w:r>
          </w:p>
        </w:tc>
        <w:tc>
          <w:tcPr>
            <w:tcW w:w="117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rPr>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rPr>
                <w:bCs/>
                <w:color w:val="000000"/>
                <w:sz w:val="18"/>
                <w:szCs w:val="18"/>
              </w:rPr>
            </w:pPr>
            <w:r w:rsidRPr="00251EBC">
              <w:rPr>
                <w:bCs/>
                <w:color w:val="000000"/>
                <w:sz w:val="18"/>
                <w:szCs w:val="18"/>
              </w:rPr>
              <w:t>UNT to Cranberry, Old Concord Road Trail, Marlboro</w:t>
            </w: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42.37738</w:t>
            </w:r>
          </w:p>
        </w:tc>
        <w:tc>
          <w:tcPr>
            <w:tcW w:w="153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-71.48540</w:t>
            </w:r>
          </w:p>
        </w:tc>
        <w:tc>
          <w:tcPr>
            <w:tcW w:w="117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080" w:type="dxa"/>
            <w:shd w:val="clear" w:color="auto" w:fill="auto"/>
            <w:noWrap/>
            <w:vAlign w:val="center"/>
          </w:tcPr>
          <w:p w:rsidR="00D07DC1" w:rsidRPr="00251EBC" w:rsidRDefault="00D07DC1" w:rsidP="000F0D45">
            <w:pPr>
              <w:rPr>
                <w:rFonts w:cs="Calibri"/>
                <w:color w:val="000000"/>
                <w:sz w:val="18"/>
                <w:szCs w:val="18"/>
              </w:rPr>
            </w:pPr>
          </w:p>
        </w:tc>
      </w:tr>
      <w:tr w:rsidR="00D07DC1" w:rsidRPr="000F0D45" w:rsidTr="00DC5A84">
        <w:trPr>
          <w:trHeight w:val="144"/>
        </w:trPr>
        <w:tc>
          <w:tcPr>
            <w:tcW w:w="13695" w:type="dxa"/>
            <w:gridSpan w:val="10"/>
            <w:shd w:val="clear" w:color="auto" w:fill="auto"/>
            <w:noWrap/>
            <w:vAlign w:val="center"/>
          </w:tcPr>
          <w:p w:rsidR="00D07DC1" w:rsidRPr="00251EBC" w:rsidRDefault="00D07DC1" w:rsidP="000F0D45">
            <w:pPr>
              <w:spacing w:after="0" w:line="240" w:lineRule="auto"/>
              <w:rPr>
                <w:rFonts w:cs="Calibri"/>
                <w:b/>
                <w:color w:val="000000"/>
                <w:sz w:val="18"/>
                <w:szCs w:val="18"/>
              </w:rPr>
            </w:pPr>
            <w:r w:rsidRPr="00251EBC">
              <w:rPr>
                <w:b/>
                <w:color w:val="000000"/>
                <w:sz w:val="18"/>
                <w:szCs w:val="18"/>
              </w:rPr>
              <w:t>Buzzards Bay Coalition</w:t>
            </w:r>
          </w:p>
        </w:tc>
      </w:tr>
      <w:tr w:rsidR="00D07DC1" w:rsidRPr="000F0D45" w:rsidTr="00DC5A84">
        <w:trPr>
          <w:trHeight w:val="144"/>
        </w:trPr>
        <w:tc>
          <w:tcPr>
            <w:tcW w:w="735" w:type="dxa"/>
            <w:shd w:val="clear" w:color="auto" w:fill="auto"/>
            <w:noWrap/>
            <w:vAlign w:val="center"/>
          </w:tcPr>
          <w:p w:rsidR="00D07DC1" w:rsidRPr="00251EBC" w:rsidRDefault="00D07DC1" w:rsidP="000F0D45">
            <w:pPr>
              <w:rPr>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800" w:type="dxa"/>
            <w:shd w:val="clear" w:color="auto" w:fill="auto"/>
            <w:noWrap/>
            <w:vAlign w:val="center"/>
          </w:tcPr>
          <w:p w:rsidR="00D07DC1" w:rsidRPr="00251EBC" w:rsidRDefault="00D07DC1" w:rsidP="000F0D45">
            <w:pPr>
              <w:rPr>
                <w:rFonts w:cs="Calibri"/>
                <w:color w:val="000000"/>
                <w:sz w:val="18"/>
                <w:szCs w:val="18"/>
              </w:rPr>
            </w:pPr>
            <w:r w:rsidRPr="00251EBC">
              <w:rPr>
                <w:color w:val="000000"/>
                <w:sz w:val="18"/>
                <w:szCs w:val="18"/>
              </w:rPr>
              <w:t>March to June concurrent with river herring fish counters</w:t>
            </w: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53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17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rFonts w:cs="Calibri"/>
                <w:color w:val="000000"/>
                <w:sz w:val="18"/>
                <w:szCs w:val="18"/>
              </w:rPr>
              <w:t>yes</w:t>
            </w:r>
          </w:p>
        </w:tc>
      </w:tr>
      <w:tr w:rsidR="00D07DC1" w:rsidRPr="000F0D45" w:rsidTr="00DC5A84">
        <w:trPr>
          <w:trHeight w:val="144"/>
        </w:trPr>
        <w:tc>
          <w:tcPr>
            <w:tcW w:w="13695" w:type="dxa"/>
            <w:gridSpan w:val="10"/>
            <w:shd w:val="clear" w:color="auto" w:fill="auto"/>
            <w:noWrap/>
            <w:vAlign w:val="center"/>
          </w:tcPr>
          <w:p w:rsidR="00D07DC1" w:rsidRPr="00251EBC" w:rsidRDefault="00D07DC1" w:rsidP="000F0D45">
            <w:pPr>
              <w:spacing w:after="0" w:line="240" w:lineRule="auto"/>
              <w:rPr>
                <w:rFonts w:cs="Calibri"/>
                <w:b/>
                <w:color w:val="000000"/>
                <w:sz w:val="18"/>
                <w:szCs w:val="18"/>
              </w:rPr>
            </w:pPr>
            <w:r w:rsidRPr="00251EBC">
              <w:rPr>
                <w:rFonts w:cs="Calibri"/>
                <w:b/>
                <w:color w:val="000000"/>
                <w:sz w:val="18"/>
                <w:szCs w:val="18"/>
              </w:rPr>
              <w:t>ConnRWA</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color w:val="000000"/>
                <w:sz w:val="18"/>
                <w:szCs w:val="18"/>
              </w:rPr>
              <w:t>Connecticut River</w:t>
            </w:r>
          </w:p>
        </w:tc>
        <w:tc>
          <w:tcPr>
            <w:tcW w:w="1800" w:type="dxa"/>
            <w:shd w:val="clear" w:color="auto" w:fill="auto"/>
            <w:noWrap/>
            <w:vAlign w:val="center"/>
          </w:tcPr>
          <w:p w:rsidR="00D07DC1" w:rsidRPr="00251EBC" w:rsidRDefault="00D07DC1" w:rsidP="000F0D45">
            <w:pPr>
              <w:rPr>
                <w:color w:val="000000"/>
                <w:sz w:val="18"/>
                <w:szCs w:val="18"/>
              </w:rPr>
            </w:pPr>
            <w:r w:rsidRPr="00251EBC">
              <w:rPr>
                <w:color w:val="000000"/>
                <w:sz w:val="18"/>
                <w:szCs w:val="18"/>
              </w:rPr>
              <w:t>Continuous loggers, numerous locations, (4) years through Fall 2016</w:t>
            </w:r>
          </w:p>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53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17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rFonts w:cs="Calibri"/>
                <w:color w:val="000000"/>
                <w:sz w:val="18"/>
                <w:szCs w:val="18"/>
              </w:rPr>
              <w:t>yes</w:t>
            </w:r>
          </w:p>
        </w:tc>
        <w:tc>
          <w:tcPr>
            <w:tcW w:w="1080" w:type="dxa"/>
            <w:shd w:val="clear" w:color="auto" w:fill="auto"/>
            <w:noWrap/>
            <w:vAlign w:val="center"/>
          </w:tcPr>
          <w:p w:rsidR="00D07DC1" w:rsidRPr="00251EBC" w:rsidRDefault="00D07DC1" w:rsidP="000F0D45">
            <w:pPr>
              <w:spacing w:after="0" w:line="240" w:lineRule="auto"/>
              <w:rPr>
                <w:rFonts w:cs="Calibri"/>
                <w:color w:val="000000"/>
                <w:sz w:val="18"/>
                <w:szCs w:val="18"/>
              </w:rPr>
            </w:pPr>
            <w:r w:rsidRPr="00251EBC">
              <w:rPr>
                <w:rFonts w:cs="Calibri"/>
                <w:color w:val="000000"/>
                <w:sz w:val="18"/>
                <w:szCs w:val="18"/>
              </w:rPr>
              <w:t>yes</w:t>
            </w:r>
          </w:p>
        </w:tc>
      </w:tr>
      <w:tr w:rsidR="00D07DC1" w:rsidRPr="000F0D45" w:rsidTr="00DC5A84">
        <w:trPr>
          <w:trHeight w:val="144"/>
        </w:trPr>
        <w:tc>
          <w:tcPr>
            <w:tcW w:w="73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764" w:type="dxa"/>
            <w:vAlign w:val="center"/>
          </w:tcPr>
          <w:p w:rsidR="00D07DC1" w:rsidRPr="00251EBC" w:rsidRDefault="00D07DC1" w:rsidP="000F0D45">
            <w:pPr>
              <w:spacing w:after="0" w:line="240" w:lineRule="auto"/>
              <w:rPr>
                <w:rFonts w:cs="Calibri"/>
                <w:color w:val="000000"/>
                <w:sz w:val="18"/>
                <w:szCs w:val="18"/>
              </w:rPr>
            </w:pPr>
          </w:p>
        </w:tc>
        <w:tc>
          <w:tcPr>
            <w:tcW w:w="144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80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2161"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395"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62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530" w:type="dxa"/>
            <w:shd w:val="clear" w:color="auto" w:fill="auto"/>
            <w:noWrap/>
            <w:vAlign w:val="center"/>
          </w:tcPr>
          <w:p w:rsidR="00D07DC1" w:rsidRPr="00251EBC" w:rsidRDefault="00D07DC1" w:rsidP="000F0D45">
            <w:pPr>
              <w:spacing w:after="0" w:line="240" w:lineRule="auto"/>
              <w:rPr>
                <w:rFonts w:cs="Calibri"/>
                <w:color w:val="000000"/>
                <w:sz w:val="18"/>
                <w:szCs w:val="18"/>
                <w:highlight w:val="yellow"/>
              </w:rPr>
            </w:pPr>
          </w:p>
        </w:tc>
        <w:tc>
          <w:tcPr>
            <w:tcW w:w="117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c>
          <w:tcPr>
            <w:tcW w:w="1080" w:type="dxa"/>
            <w:shd w:val="clear" w:color="auto" w:fill="auto"/>
            <w:noWrap/>
            <w:vAlign w:val="center"/>
          </w:tcPr>
          <w:p w:rsidR="00D07DC1" w:rsidRPr="00251EBC" w:rsidRDefault="00D07DC1" w:rsidP="000F0D45">
            <w:pPr>
              <w:spacing w:after="0" w:line="240" w:lineRule="auto"/>
              <w:rPr>
                <w:rFonts w:cs="Calibri"/>
                <w:color w:val="000000"/>
                <w:sz w:val="18"/>
                <w:szCs w:val="18"/>
              </w:rPr>
            </w:pPr>
          </w:p>
        </w:tc>
      </w:tr>
    </w:tbl>
    <w:p w:rsidR="000A2468" w:rsidRDefault="000A2468" w:rsidP="000A2468">
      <w:pPr>
        <w:tabs>
          <w:tab w:val="left" w:pos="720"/>
        </w:tabs>
        <w:ind w:left="360"/>
      </w:pPr>
    </w:p>
    <w:p w:rsidR="000A2468" w:rsidRDefault="000A2468" w:rsidP="000A2468">
      <w:pPr>
        <w:tabs>
          <w:tab w:val="left" w:pos="720"/>
        </w:tabs>
        <w:ind w:left="360"/>
      </w:pPr>
    </w:p>
    <w:p w:rsidR="000A2468" w:rsidRPr="006E6CB2" w:rsidRDefault="000A2468">
      <w:pPr>
        <w:tabs>
          <w:tab w:val="left" w:pos="720"/>
        </w:tabs>
        <w:ind w:left="360"/>
        <w:sectPr w:rsidR="000A2468" w:rsidRPr="006E6CB2" w:rsidSect="00E42D55">
          <w:pgSz w:w="15840" w:h="12240" w:orient="landscape"/>
          <w:pgMar w:top="1267" w:right="1260" w:bottom="270" w:left="990" w:header="720" w:footer="720" w:gutter="0"/>
          <w:cols w:space="720"/>
          <w:noEndnote/>
          <w:docGrid w:linePitch="299"/>
        </w:sectPr>
        <w:pPrChange w:id="27" w:author="pmitchell" w:date="2017-06-06T15:43:00Z">
          <w:pPr>
            <w:tabs>
              <w:tab w:val="left" w:pos="720"/>
            </w:tabs>
          </w:pPr>
        </w:pPrChange>
      </w:pPr>
    </w:p>
    <w:p w:rsidR="00F90760" w:rsidRDefault="00F90760" w:rsidP="00847674">
      <w:pPr>
        <w:pStyle w:val="NoSpacing"/>
        <w:jc w:val="center"/>
        <w:rPr>
          <w:rStyle w:val="Heading1Char"/>
          <w:bCs/>
          <w:szCs w:val="24"/>
        </w:rPr>
      </w:pPr>
      <w:bookmarkStart w:id="28" w:name="_Toc483915600"/>
      <w:r w:rsidRPr="00EC6188">
        <w:rPr>
          <w:rStyle w:val="Heading1Char"/>
          <w:bCs/>
          <w:szCs w:val="24"/>
        </w:rPr>
        <w:t>ADDENDUM 1</w:t>
      </w:r>
      <w:bookmarkEnd w:id="28"/>
      <w:r w:rsidR="00847674">
        <w:rPr>
          <w:rStyle w:val="Heading1Char"/>
          <w:bCs/>
          <w:szCs w:val="24"/>
        </w:rPr>
        <w:t>:  Annual ST2 Monitoring Stations</w:t>
      </w:r>
    </w:p>
    <w:p w:rsidR="00847674" w:rsidRDefault="00847674" w:rsidP="00847674">
      <w:pPr>
        <w:pStyle w:val="NoSpacing"/>
        <w:jc w:val="center"/>
      </w:pPr>
    </w:p>
    <w:p w:rsidR="00F90760" w:rsidRDefault="00F90760" w:rsidP="00F90760">
      <w:pPr>
        <w:pStyle w:val="Default"/>
        <w:jc w:val="center"/>
        <w:rPr>
          <w:rFonts w:ascii="Franklin Gothic Book" w:hAnsi="Franklin Gothic Book"/>
        </w:rPr>
      </w:pPr>
      <w:r w:rsidRPr="00EC6188">
        <w:rPr>
          <w:rFonts w:ascii="Franklin Gothic Book" w:hAnsi="Franklin Gothic Book"/>
        </w:rPr>
        <w:t>2017 SHORT-TERM MONITORING STATIONS</w:t>
      </w:r>
    </w:p>
    <w:p w:rsidR="004619CD" w:rsidRDefault="004619CD" w:rsidP="00F90760">
      <w:pPr>
        <w:pStyle w:val="Default"/>
        <w:jc w:val="center"/>
        <w:rPr>
          <w:rFonts w:ascii="Franklin Gothic Book" w:hAnsi="Franklin Gothic Book"/>
        </w:rPr>
      </w:pPr>
    </w:p>
    <w:tbl>
      <w:tblPr>
        <w:tblW w:w="12713" w:type="dxa"/>
        <w:tblInd w:w="93" w:type="dxa"/>
        <w:tblLook w:val="04A0" w:firstRow="1" w:lastRow="0" w:firstColumn="1" w:lastColumn="0" w:noHBand="0" w:noVBand="1"/>
      </w:tblPr>
      <w:tblGrid>
        <w:gridCol w:w="915"/>
        <w:gridCol w:w="900"/>
        <w:gridCol w:w="1080"/>
        <w:gridCol w:w="1530"/>
        <w:gridCol w:w="5130"/>
        <w:gridCol w:w="810"/>
        <w:gridCol w:w="1170"/>
        <w:gridCol w:w="1178"/>
      </w:tblGrid>
      <w:tr w:rsidR="004619CD" w:rsidRPr="00977B7D" w:rsidTr="00161B07">
        <w:trPr>
          <w:cantSplit/>
          <w:trHeight w:val="300"/>
          <w:tblHeader/>
        </w:trPr>
        <w:tc>
          <w:tcPr>
            <w:tcW w:w="12713" w:type="dxa"/>
            <w:gridSpan w:val="8"/>
            <w:tcBorders>
              <w:top w:val="nil"/>
              <w:left w:val="nil"/>
              <w:bottom w:val="single" w:sz="4" w:space="0" w:color="auto"/>
              <w:right w:val="nil"/>
            </w:tcBorders>
            <w:vAlign w:val="center"/>
          </w:tcPr>
          <w:p w:rsidR="004619CD" w:rsidRPr="00251EBC" w:rsidRDefault="004619CD" w:rsidP="00D66335">
            <w:pPr>
              <w:rPr>
                <w:rFonts w:cs="Calibri"/>
                <w:b/>
                <w:sz w:val="18"/>
                <w:szCs w:val="18"/>
              </w:rPr>
            </w:pPr>
            <w:r w:rsidRPr="00251EBC">
              <w:rPr>
                <w:rFonts w:cs="Calibri"/>
                <w:sz w:val="18"/>
                <w:szCs w:val="18"/>
              </w:rPr>
              <w:t>Short-Term Continuous Temperature Data Collection</w:t>
            </w:r>
            <w:r w:rsidR="004D4992" w:rsidRPr="00251EBC">
              <w:rPr>
                <w:rFonts w:cs="Calibri"/>
                <w:sz w:val="18"/>
                <w:szCs w:val="18"/>
              </w:rPr>
              <w:t xml:space="preserve"> Stations (wadeable) for Year:  </w:t>
            </w:r>
            <w:r w:rsidR="00D66335" w:rsidRPr="00251EBC">
              <w:rPr>
                <w:rFonts w:cs="Calibri"/>
                <w:b/>
                <w:sz w:val="18"/>
                <w:szCs w:val="18"/>
              </w:rPr>
              <w:t>2017</w:t>
            </w:r>
            <w:r w:rsidRPr="00251EBC">
              <w:rPr>
                <w:rFonts w:cs="Calibri"/>
                <w:sz w:val="18"/>
                <w:szCs w:val="18"/>
              </w:rPr>
              <w:t xml:space="preserve"> </w:t>
            </w:r>
          </w:p>
        </w:tc>
      </w:tr>
      <w:tr w:rsidR="004619CD" w:rsidRPr="00977B7D" w:rsidTr="00161B07">
        <w:trPr>
          <w:cantSplit/>
          <w:trHeight w:val="300"/>
          <w:tblHeader/>
        </w:trPr>
        <w:tc>
          <w:tcPr>
            <w:tcW w:w="91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62019C">
            <w:pPr>
              <w:rPr>
                <w:rFonts w:cs="Calibri"/>
                <w:b/>
                <w:bCs/>
                <w:sz w:val="18"/>
                <w:szCs w:val="18"/>
              </w:rPr>
            </w:pPr>
            <w:r w:rsidRPr="00251EBC">
              <w:rPr>
                <w:rFonts w:cs="Calibri"/>
                <w:b/>
                <w:bCs/>
                <w:sz w:val="18"/>
                <w:szCs w:val="18"/>
              </w:rPr>
              <w:t>S</w:t>
            </w:r>
            <w:r w:rsidR="0062019C" w:rsidRPr="00251EBC">
              <w:rPr>
                <w:rFonts w:cs="Calibri"/>
                <w:b/>
                <w:bCs/>
                <w:sz w:val="18"/>
                <w:szCs w:val="18"/>
              </w:rPr>
              <w:t xml:space="preserve">egment </w:t>
            </w:r>
            <w:r w:rsidRPr="00251EBC">
              <w:rPr>
                <w:rFonts w:cs="Calibri"/>
                <w:b/>
                <w:bCs/>
                <w:sz w:val="18"/>
                <w:szCs w:val="18"/>
              </w:rPr>
              <w:t>ID</w:t>
            </w:r>
          </w:p>
        </w:tc>
        <w:tc>
          <w:tcPr>
            <w:tcW w:w="90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4619CD">
            <w:pPr>
              <w:rPr>
                <w:rFonts w:cs="Calibri"/>
                <w:b/>
                <w:bCs/>
                <w:sz w:val="18"/>
                <w:szCs w:val="18"/>
              </w:rPr>
            </w:pPr>
            <w:r w:rsidRPr="00251EBC">
              <w:rPr>
                <w:rFonts w:cs="Calibri"/>
                <w:b/>
                <w:bCs/>
                <w:sz w:val="18"/>
                <w:szCs w:val="18"/>
              </w:rPr>
              <w:t>Unique ID</w:t>
            </w:r>
          </w:p>
        </w:tc>
        <w:tc>
          <w:tcPr>
            <w:tcW w:w="1080" w:type="dxa"/>
            <w:tcBorders>
              <w:top w:val="single" w:sz="4" w:space="0" w:color="auto"/>
              <w:left w:val="single" w:sz="4" w:space="0" w:color="auto"/>
              <w:bottom w:val="single" w:sz="4" w:space="0" w:color="auto"/>
              <w:right w:val="single" w:sz="4" w:space="0" w:color="auto"/>
            </w:tcBorders>
            <w:shd w:val="clear" w:color="auto" w:fill="BFBFBF"/>
            <w:vAlign w:val="center"/>
          </w:tcPr>
          <w:p w:rsidR="004619CD" w:rsidRPr="00251EBC" w:rsidRDefault="004619CD" w:rsidP="004619CD">
            <w:pPr>
              <w:rPr>
                <w:rFonts w:cs="Calibri"/>
                <w:b/>
                <w:bCs/>
                <w:sz w:val="18"/>
                <w:szCs w:val="18"/>
              </w:rPr>
            </w:pPr>
            <w:r w:rsidRPr="00251EBC">
              <w:rPr>
                <w:rFonts w:cs="Calibri"/>
                <w:b/>
                <w:bCs/>
                <w:sz w:val="18"/>
                <w:szCs w:val="18"/>
              </w:rPr>
              <w:t>Watershed</w:t>
            </w:r>
          </w:p>
        </w:tc>
        <w:tc>
          <w:tcPr>
            <w:tcW w:w="153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4619CD">
            <w:pPr>
              <w:rPr>
                <w:rFonts w:cs="Calibri"/>
                <w:b/>
                <w:bCs/>
                <w:sz w:val="18"/>
                <w:szCs w:val="18"/>
              </w:rPr>
            </w:pPr>
            <w:r w:rsidRPr="00251EBC">
              <w:rPr>
                <w:rFonts w:cs="Calibri"/>
                <w:b/>
                <w:bCs/>
                <w:sz w:val="18"/>
                <w:szCs w:val="18"/>
              </w:rPr>
              <w:t>Waterbody</w:t>
            </w:r>
          </w:p>
        </w:tc>
        <w:tc>
          <w:tcPr>
            <w:tcW w:w="513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4619CD">
            <w:pPr>
              <w:rPr>
                <w:rFonts w:cs="Calibri"/>
                <w:b/>
                <w:bCs/>
                <w:sz w:val="18"/>
                <w:szCs w:val="18"/>
              </w:rPr>
            </w:pPr>
            <w:r w:rsidRPr="00251EBC">
              <w:rPr>
                <w:rFonts w:cs="Calibri"/>
                <w:b/>
                <w:bCs/>
                <w:sz w:val="18"/>
                <w:szCs w:val="18"/>
              </w:rPr>
              <w:t>Description</w:t>
            </w:r>
          </w:p>
        </w:tc>
        <w:tc>
          <w:tcPr>
            <w:tcW w:w="810" w:type="dxa"/>
            <w:tcBorders>
              <w:top w:val="single" w:sz="4" w:space="0" w:color="auto"/>
              <w:left w:val="single" w:sz="4" w:space="0" w:color="auto"/>
              <w:bottom w:val="single" w:sz="4" w:space="0" w:color="auto"/>
              <w:right w:val="single" w:sz="4" w:space="0" w:color="auto"/>
            </w:tcBorders>
            <w:shd w:val="clear" w:color="auto" w:fill="BFBFBF"/>
            <w:noWrap/>
            <w:vAlign w:val="center"/>
          </w:tcPr>
          <w:p w:rsidR="004619CD" w:rsidRPr="00251EBC" w:rsidRDefault="004619CD" w:rsidP="0062019C">
            <w:pPr>
              <w:rPr>
                <w:rFonts w:cs="Calibri"/>
                <w:b/>
                <w:bCs/>
                <w:sz w:val="18"/>
                <w:szCs w:val="18"/>
              </w:rPr>
            </w:pPr>
            <w:r w:rsidRPr="00251EBC">
              <w:rPr>
                <w:rFonts w:cs="Calibri"/>
                <w:b/>
                <w:bCs/>
                <w:sz w:val="18"/>
                <w:szCs w:val="18"/>
              </w:rPr>
              <w:t>C</w:t>
            </w:r>
            <w:r w:rsidR="0062019C" w:rsidRPr="00251EBC">
              <w:rPr>
                <w:rFonts w:cs="Calibri"/>
                <w:b/>
                <w:bCs/>
                <w:sz w:val="18"/>
                <w:szCs w:val="18"/>
              </w:rPr>
              <w:t>FR</w:t>
            </w:r>
            <w:r w:rsidRPr="00251EBC">
              <w:rPr>
                <w:rFonts w:cs="Calibri"/>
                <w:b/>
                <w:bCs/>
                <w:sz w:val="18"/>
                <w:szCs w:val="18"/>
              </w:rPr>
              <w:t xml:space="preserve"> Status</w:t>
            </w:r>
          </w:p>
        </w:tc>
        <w:tc>
          <w:tcPr>
            <w:tcW w:w="117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4619CD">
            <w:pPr>
              <w:rPr>
                <w:rFonts w:cs="Calibri"/>
                <w:b/>
                <w:bCs/>
                <w:sz w:val="18"/>
                <w:szCs w:val="18"/>
              </w:rPr>
            </w:pPr>
            <w:r w:rsidRPr="00251EBC">
              <w:rPr>
                <w:rFonts w:cs="Calibri"/>
                <w:b/>
                <w:bCs/>
                <w:sz w:val="18"/>
                <w:szCs w:val="18"/>
              </w:rPr>
              <w:t>Latitude</w:t>
            </w:r>
          </w:p>
        </w:tc>
        <w:tc>
          <w:tcPr>
            <w:tcW w:w="1178"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4619CD" w:rsidRPr="00251EBC" w:rsidRDefault="004619CD" w:rsidP="004619CD">
            <w:pPr>
              <w:rPr>
                <w:rFonts w:cs="Calibri"/>
                <w:b/>
                <w:bCs/>
                <w:sz w:val="18"/>
                <w:szCs w:val="18"/>
              </w:rPr>
            </w:pPr>
            <w:r w:rsidRPr="00251EBC">
              <w:rPr>
                <w:rFonts w:cs="Calibri"/>
                <w:b/>
                <w:bCs/>
                <w:sz w:val="18"/>
                <w:szCs w:val="18"/>
              </w:rPr>
              <w:t>Longitude</w:t>
            </w:r>
          </w:p>
        </w:tc>
      </w:tr>
      <w:tr w:rsidR="00776BC5"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F5643B">
            <w:pPr>
              <w:spacing w:after="0"/>
              <w:jc w:val="center"/>
              <w:rPr>
                <w:rFonts w:cs="Calibri"/>
                <w:color w:val="000000"/>
                <w:sz w:val="18"/>
                <w:szCs w:val="18"/>
              </w:rPr>
            </w:pPr>
            <w:r w:rsidRPr="00251EBC">
              <w:rPr>
                <w:rFonts w:cs="Calibri"/>
                <w:color w:val="000000"/>
                <w:sz w:val="18"/>
                <w:szCs w:val="18"/>
              </w:rPr>
              <w:t>MA31-01</w:t>
            </w:r>
          </w:p>
        </w:tc>
        <w:tc>
          <w:tcPr>
            <w:tcW w:w="90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F02FC3" w:rsidP="00F5643B">
            <w:pPr>
              <w:spacing w:after="0"/>
              <w:jc w:val="center"/>
              <w:rPr>
                <w:rFonts w:cs="Calibri"/>
                <w:color w:val="000000"/>
                <w:sz w:val="18"/>
                <w:szCs w:val="18"/>
              </w:rPr>
            </w:pPr>
            <w:r w:rsidRPr="00251EBC">
              <w:rPr>
                <w:rFonts w:cs="Calibri"/>
                <w:color w:val="000000"/>
                <w:sz w:val="18"/>
                <w:szCs w:val="18"/>
              </w:rPr>
              <w:t>W2768</w:t>
            </w:r>
          </w:p>
        </w:tc>
        <w:tc>
          <w:tcPr>
            <w:tcW w:w="1080" w:type="dxa"/>
            <w:tcBorders>
              <w:top w:val="single" w:sz="4" w:space="0" w:color="auto"/>
              <w:left w:val="single" w:sz="4" w:space="0" w:color="auto"/>
              <w:bottom w:val="single" w:sz="4" w:space="0" w:color="auto"/>
              <w:right w:val="single" w:sz="4" w:space="0" w:color="auto"/>
            </w:tcBorders>
            <w:vAlign w:val="center"/>
          </w:tcPr>
          <w:p w:rsidR="00776BC5" w:rsidRPr="00251EBC" w:rsidRDefault="00776BC5" w:rsidP="00F5643B">
            <w:pPr>
              <w:spacing w:after="0"/>
              <w:jc w:val="center"/>
              <w:rPr>
                <w:rFonts w:cs="Calibri"/>
                <w:color w:val="000000"/>
                <w:sz w:val="18"/>
                <w:szCs w:val="18"/>
              </w:rPr>
            </w:pPr>
            <w:r w:rsidRPr="00251EBC">
              <w:rPr>
                <w:rFonts w:cs="Calibri"/>
                <w:color w:val="000000"/>
                <w:sz w:val="18"/>
                <w:szCs w:val="18"/>
              </w:rPr>
              <w:t>Farmington</w:t>
            </w:r>
          </w:p>
        </w:tc>
        <w:tc>
          <w:tcPr>
            <w:tcW w:w="153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F5643B">
            <w:pPr>
              <w:spacing w:after="0"/>
              <w:rPr>
                <w:rFonts w:cs="Calibri"/>
                <w:color w:val="000000"/>
                <w:sz w:val="18"/>
                <w:szCs w:val="18"/>
              </w:rPr>
            </w:pPr>
            <w:r w:rsidRPr="00251EBC">
              <w:rPr>
                <w:rFonts w:cs="Calibri"/>
                <w:color w:val="000000"/>
                <w:sz w:val="18"/>
                <w:szCs w:val="18"/>
              </w:rPr>
              <w:t>West Branch Farmington River</w:t>
            </w:r>
          </w:p>
        </w:tc>
        <w:tc>
          <w:tcPr>
            <w:tcW w:w="513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D04A2D" w:rsidP="00F5643B">
            <w:pPr>
              <w:spacing w:after="0"/>
              <w:rPr>
                <w:rFonts w:cs="Calibri"/>
                <w:color w:val="000000"/>
                <w:sz w:val="18"/>
                <w:szCs w:val="18"/>
              </w:rPr>
            </w:pPr>
            <w:r w:rsidRPr="00251EBC">
              <w:rPr>
                <w:rFonts w:cs="Calibri"/>
                <w:color w:val="000000"/>
                <w:sz w:val="18"/>
                <w:szCs w:val="18"/>
              </w:rPr>
              <w:t>Tannery Rd, Otis</w:t>
            </w:r>
          </w:p>
        </w:tc>
        <w:tc>
          <w:tcPr>
            <w:tcW w:w="81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D04A2D">
            <w:pPr>
              <w:spacing w:after="0"/>
              <w:rPr>
                <w:rFonts w:cs="Calibri"/>
                <w:sz w:val="18"/>
                <w:szCs w:val="18"/>
              </w:rPr>
            </w:pPr>
            <w:r w:rsidRPr="00251EBC">
              <w:rPr>
                <w:rFonts w:cs="Calibri"/>
                <w:color w:val="000000"/>
                <w:sz w:val="18"/>
                <w:szCs w:val="18"/>
              </w:rPr>
              <w:t>No</w:t>
            </w:r>
          </w:p>
        </w:tc>
        <w:tc>
          <w:tcPr>
            <w:tcW w:w="117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803AA6" w:rsidP="00803AA6">
            <w:pPr>
              <w:spacing w:after="0"/>
              <w:jc w:val="right"/>
              <w:rPr>
                <w:rFonts w:cs="Calibri"/>
                <w:sz w:val="18"/>
                <w:szCs w:val="18"/>
              </w:rPr>
            </w:pPr>
            <w:r w:rsidRPr="00251EBC">
              <w:rPr>
                <w:rFonts w:cs="Calibri"/>
                <w:sz w:val="18"/>
                <w:szCs w:val="18"/>
              </w:rPr>
              <w:t>42.21</w:t>
            </w:r>
          </w:p>
        </w:tc>
        <w:tc>
          <w:tcPr>
            <w:tcW w:w="1178"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803AA6" w:rsidP="00803AA6">
            <w:pPr>
              <w:spacing w:after="0"/>
              <w:jc w:val="right"/>
              <w:rPr>
                <w:rFonts w:cs="Calibri"/>
                <w:sz w:val="18"/>
                <w:szCs w:val="18"/>
              </w:rPr>
            </w:pPr>
            <w:r w:rsidRPr="00251EBC">
              <w:rPr>
                <w:rFonts w:cs="Calibri"/>
                <w:sz w:val="18"/>
                <w:szCs w:val="18"/>
              </w:rPr>
              <w:t>-73.0947222</w:t>
            </w:r>
          </w:p>
        </w:tc>
      </w:tr>
      <w:tr w:rsidR="00776BC5"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F5643B">
            <w:pPr>
              <w:spacing w:after="0"/>
              <w:jc w:val="center"/>
              <w:rPr>
                <w:rFonts w:cs="Calibri"/>
                <w:color w:val="000000"/>
                <w:sz w:val="18"/>
                <w:szCs w:val="18"/>
              </w:rPr>
            </w:pPr>
            <w:r w:rsidRPr="00251EBC">
              <w:rPr>
                <w:rFonts w:cs="Calibri"/>
                <w:color w:val="000000"/>
                <w:sz w:val="18"/>
                <w:szCs w:val="18"/>
              </w:rPr>
              <w:t>MA31-01</w:t>
            </w:r>
          </w:p>
        </w:tc>
        <w:tc>
          <w:tcPr>
            <w:tcW w:w="90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F5643B">
            <w:pPr>
              <w:spacing w:after="0"/>
              <w:jc w:val="center"/>
              <w:rPr>
                <w:rFonts w:cs="Calibri"/>
                <w:color w:val="000000"/>
                <w:sz w:val="18"/>
                <w:szCs w:val="18"/>
              </w:rPr>
            </w:pPr>
            <w:r w:rsidRPr="00251EBC">
              <w:rPr>
                <w:rFonts w:cs="Calibri"/>
                <w:color w:val="000000"/>
                <w:sz w:val="18"/>
                <w:szCs w:val="18"/>
              </w:rPr>
              <w:t>W0198</w:t>
            </w:r>
          </w:p>
        </w:tc>
        <w:tc>
          <w:tcPr>
            <w:tcW w:w="1080" w:type="dxa"/>
            <w:tcBorders>
              <w:top w:val="single" w:sz="4" w:space="0" w:color="auto"/>
              <w:left w:val="single" w:sz="4" w:space="0" w:color="auto"/>
              <w:bottom w:val="single" w:sz="4" w:space="0" w:color="auto"/>
              <w:right w:val="single" w:sz="4" w:space="0" w:color="auto"/>
            </w:tcBorders>
            <w:vAlign w:val="center"/>
          </w:tcPr>
          <w:p w:rsidR="00776BC5" w:rsidRPr="00251EBC" w:rsidRDefault="00776BC5" w:rsidP="00F5643B">
            <w:pPr>
              <w:spacing w:after="0"/>
              <w:jc w:val="center"/>
              <w:rPr>
                <w:rFonts w:cs="Calibri"/>
                <w:color w:val="000000"/>
                <w:sz w:val="18"/>
                <w:szCs w:val="18"/>
              </w:rPr>
            </w:pPr>
            <w:r w:rsidRPr="00251EBC">
              <w:rPr>
                <w:rFonts w:cs="Calibri"/>
                <w:color w:val="000000"/>
                <w:sz w:val="18"/>
                <w:szCs w:val="18"/>
              </w:rPr>
              <w:t>Farmington</w:t>
            </w:r>
          </w:p>
        </w:tc>
        <w:tc>
          <w:tcPr>
            <w:tcW w:w="153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776BC5" w:rsidP="00F5643B">
            <w:pPr>
              <w:spacing w:after="0"/>
              <w:rPr>
                <w:rFonts w:cs="Calibri"/>
                <w:color w:val="000000"/>
                <w:sz w:val="18"/>
                <w:szCs w:val="18"/>
              </w:rPr>
            </w:pPr>
            <w:r w:rsidRPr="00251EBC">
              <w:rPr>
                <w:rFonts w:cs="Calibri"/>
                <w:color w:val="000000"/>
                <w:sz w:val="18"/>
                <w:szCs w:val="18"/>
              </w:rPr>
              <w:t>West Branch Farmington River</w:t>
            </w:r>
          </w:p>
        </w:tc>
        <w:tc>
          <w:tcPr>
            <w:tcW w:w="513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D04A2D" w:rsidP="00F5643B">
            <w:pPr>
              <w:spacing w:after="0"/>
              <w:rPr>
                <w:rFonts w:cs="Calibri"/>
                <w:color w:val="000000"/>
                <w:sz w:val="18"/>
                <w:szCs w:val="18"/>
              </w:rPr>
            </w:pPr>
            <w:r w:rsidRPr="00251EBC">
              <w:rPr>
                <w:rFonts w:cs="Calibri"/>
                <w:color w:val="000000"/>
                <w:sz w:val="18"/>
                <w:szCs w:val="18"/>
              </w:rPr>
              <w:t>Reservoir Rd</w:t>
            </w:r>
            <w:r w:rsidR="008152B7" w:rsidRPr="00251EBC">
              <w:rPr>
                <w:rFonts w:cs="Calibri"/>
                <w:color w:val="000000"/>
                <w:sz w:val="18"/>
                <w:szCs w:val="18"/>
              </w:rPr>
              <w:t xml:space="preserve"> bridge</w:t>
            </w:r>
            <w:r w:rsidRPr="00251EBC">
              <w:rPr>
                <w:rFonts w:cs="Calibri"/>
                <w:color w:val="000000"/>
                <w:sz w:val="18"/>
                <w:szCs w:val="18"/>
              </w:rPr>
              <w:t>, Otis</w:t>
            </w:r>
          </w:p>
        </w:tc>
        <w:tc>
          <w:tcPr>
            <w:tcW w:w="810" w:type="dxa"/>
            <w:tcBorders>
              <w:top w:val="single" w:sz="4" w:space="0" w:color="auto"/>
              <w:left w:val="single" w:sz="4" w:space="0" w:color="auto"/>
              <w:bottom w:val="single" w:sz="4" w:space="0" w:color="auto"/>
              <w:right w:val="single" w:sz="4" w:space="0" w:color="auto"/>
            </w:tcBorders>
            <w:noWrap/>
          </w:tcPr>
          <w:p w:rsidR="00776BC5" w:rsidRPr="00251EBC" w:rsidRDefault="00776BC5" w:rsidP="00D04A2D">
            <w:pPr>
              <w:spacing w:after="0"/>
              <w:rPr>
                <w:rFonts w:cs="Calibri"/>
                <w:color w:val="000000"/>
                <w:sz w:val="18"/>
                <w:szCs w:val="18"/>
              </w:rPr>
            </w:pPr>
            <w:r w:rsidRPr="00251EBC">
              <w:rPr>
                <w:rFonts w:cs="Calibri"/>
                <w:color w:val="000000"/>
                <w:sz w:val="18"/>
                <w:szCs w:val="18"/>
              </w:rPr>
              <w:t>No</w:t>
            </w:r>
          </w:p>
        </w:tc>
        <w:tc>
          <w:tcPr>
            <w:tcW w:w="1170"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803AA6" w:rsidP="00803AA6">
            <w:pPr>
              <w:spacing w:after="0"/>
              <w:jc w:val="right"/>
              <w:rPr>
                <w:rFonts w:cs="Calibri"/>
                <w:sz w:val="18"/>
                <w:szCs w:val="18"/>
              </w:rPr>
            </w:pPr>
            <w:r w:rsidRPr="00251EBC">
              <w:rPr>
                <w:rFonts w:cs="Calibri"/>
                <w:sz w:val="18"/>
                <w:szCs w:val="18"/>
              </w:rPr>
              <w:t>42.156888</w:t>
            </w:r>
          </w:p>
        </w:tc>
        <w:tc>
          <w:tcPr>
            <w:tcW w:w="1178" w:type="dxa"/>
            <w:tcBorders>
              <w:top w:val="single" w:sz="4" w:space="0" w:color="auto"/>
              <w:left w:val="single" w:sz="4" w:space="0" w:color="auto"/>
              <w:bottom w:val="single" w:sz="4" w:space="0" w:color="auto"/>
              <w:right w:val="single" w:sz="4" w:space="0" w:color="auto"/>
            </w:tcBorders>
            <w:noWrap/>
            <w:vAlign w:val="center"/>
          </w:tcPr>
          <w:p w:rsidR="00776BC5" w:rsidRPr="00251EBC" w:rsidRDefault="00803AA6" w:rsidP="00620592">
            <w:pPr>
              <w:spacing w:after="0"/>
              <w:jc w:val="right"/>
              <w:rPr>
                <w:rFonts w:cs="Calibri"/>
                <w:sz w:val="18"/>
                <w:szCs w:val="18"/>
              </w:rPr>
            </w:pPr>
            <w:r w:rsidRPr="00251EBC">
              <w:rPr>
                <w:rFonts w:cs="Calibri"/>
                <w:sz w:val="18"/>
                <w:szCs w:val="18"/>
              </w:rPr>
              <w:t>-73.073528</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MA31-01</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F02FC3" w:rsidP="00F5643B">
            <w:pPr>
              <w:spacing w:after="0"/>
              <w:jc w:val="center"/>
              <w:rPr>
                <w:rFonts w:cs="Calibri"/>
                <w:color w:val="000000"/>
                <w:sz w:val="18"/>
                <w:szCs w:val="18"/>
              </w:rPr>
            </w:pPr>
            <w:r w:rsidRPr="00251EBC">
              <w:rPr>
                <w:rFonts w:cs="Calibri"/>
                <w:color w:val="000000"/>
                <w:sz w:val="18"/>
                <w:szCs w:val="18"/>
              </w:rPr>
              <w:t>W0201</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Farmington</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West Branch Farmington River</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152B7" w:rsidP="00F5643B">
            <w:pPr>
              <w:spacing w:after="0"/>
              <w:rPr>
                <w:rFonts w:cs="Calibri"/>
                <w:color w:val="000000"/>
                <w:sz w:val="18"/>
                <w:szCs w:val="18"/>
              </w:rPr>
            </w:pPr>
            <w:r w:rsidRPr="008152B7">
              <w:rPr>
                <w:rFonts w:cs="Calibri"/>
                <w:color w:val="000000"/>
                <w:sz w:val="18"/>
                <w:szCs w:val="18"/>
              </w:rPr>
              <w:t>Clark Road bridge, near U</w:t>
            </w:r>
            <w:r>
              <w:rPr>
                <w:rFonts w:cs="Calibri"/>
                <w:color w:val="000000"/>
                <w:sz w:val="18"/>
                <w:szCs w:val="18"/>
              </w:rPr>
              <w:t>SGS Gage #01185500, Sandisfield</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No</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803AA6">
            <w:pPr>
              <w:spacing w:after="0"/>
              <w:jc w:val="right"/>
              <w:rPr>
                <w:rFonts w:cs="Calibri"/>
                <w:sz w:val="18"/>
                <w:szCs w:val="18"/>
              </w:rPr>
            </w:pPr>
            <w:r w:rsidRPr="00251EBC">
              <w:rPr>
                <w:rFonts w:cs="Calibri"/>
                <w:sz w:val="18"/>
                <w:szCs w:val="18"/>
              </w:rPr>
              <w:t>42.070432</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803AA6">
            <w:pPr>
              <w:spacing w:after="0"/>
              <w:jc w:val="right"/>
              <w:rPr>
                <w:rFonts w:cs="Calibri"/>
                <w:sz w:val="18"/>
                <w:szCs w:val="18"/>
              </w:rPr>
            </w:pPr>
            <w:r w:rsidRPr="00251EBC">
              <w:rPr>
                <w:rFonts w:cs="Calibri"/>
                <w:sz w:val="18"/>
                <w:szCs w:val="18"/>
              </w:rPr>
              <w:t>-73.061979</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MA32-01</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144F06" w:rsidP="00F5643B">
            <w:pPr>
              <w:spacing w:after="0"/>
              <w:jc w:val="center"/>
              <w:rPr>
                <w:rFonts w:cs="Calibri"/>
                <w:color w:val="000000"/>
                <w:sz w:val="18"/>
                <w:szCs w:val="18"/>
              </w:rPr>
            </w:pPr>
            <w:r w:rsidRPr="00251EBC">
              <w:rPr>
                <w:rFonts w:cs="Calibri"/>
                <w:color w:val="000000"/>
                <w:sz w:val="18"/>
                <w:szCs w:val="18"/>
              </w:rPr>
              <w:t>W2744</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West Branch 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F5643B">
            <w:pPr>
              <w:spacing w:after="0"/>
              <w:rPr>
                <w:rFonts w:cs="Calibri"/>
                <w:color w:val="000000"/>
                <w:sz w:val="18"/>
                <w:szCs w:val="18"/>
              </w:rPr>
            </w:pPr>
            <w:r w:rsidRPr="00251EBC">
              <w:rPr>
                <w:rFonts w:cs="Calibri"/>
                <w:color w:val="000000"/>
                <w:sz w:val="18"/>
                <w:szCs w:val="18"/>
              </w:rPr>
              <w:t>Approx. 100 ft u</w:t>
            </w:r>
            <w:r w:rsidR="00D04A2D" w:rsidRPr="00251EBC">
              <w:rPr>
                <w:rFonts w:cs="Calibri"/>
                <w:color w:val="000000"/>
                <w:sz w:val="18"/>
                <w:szCs w:val="18"/>
              </w:rPr>
              <w:t>p</w:t>
            </w:r>
            <w:r w:rsidR="00803AA6" w:rsidRPr="00251EBC">
              <w:rPr>
                <w:rFonts w:cs="Calibri"/>
                <w:color w:val="000000"/>
                <w:sz w:val="18"/>
                <w:szCs w:val="18"/>
              </w:rPr>
              <w:t>stream of Hun</w:t>
            </w:r>
            <w:r w:rsidR="00D04A2D" w:rsidRPr="00251EBC">
              <w:rPr>
                <w:rFonts w:cs="Calibri"/>
                <w:color w:val="000000"/>
                <w:sz w:val="18"/>
                <w:szCs w:val="18"/>
              </w:rPr>
              <w:t>tington WWTP discharge</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52076" w:rsidP="00803AA6">
            <w:pPr>
              <w:spacing w:after="0"/>
              <w:jc w:val="right"/>
              <w:rPr>
                <w:rFonts w:cs="Calibri"/>
                <w:sz w:val="18"/>
                <w:szCs w:val="18"/>
              </w:rPr>
            </w:pPr>
            <w:r w:rsidRPr="00251EBC">
              <w:rPr>
                <w:rFonts w:cs="Calibri"/>
                <w:sz w:val="18"/>
                <w:szCs w:val="18"/>
              </w:rPr>
              <w:t>42.231381</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52076" w:rsidP="00803AA6">
            <w:pPr>
              <w:spacing w:after="0"/>
              <w:jc w:val="right"/>
              <w:rPr>
                <w:rFonts w:cs="Calibri"/>
                <w:sz w:val="18"/>
                <w:szCs w:val="18"/>
              </w:rPr>
            </w:pPr>
            <w:r w:rsidRPr="00251EBC">
              <w:rPr>
                <w:rFonts w:cs="Calibri"/>
                <w:sz w:val="18"/>
                <w:szCs w:val="18"/>
              </w:rPr>
              <w:t>-72.874897</w:t>
            </w:r>
          </w:p>
        </w:tc>
      </w:tr>
      <w:tr w:rsidR="00D04A2D"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D04A2D" w:rsidP="00F5643B">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F02FC3" w:rsidP="00F5643B">
            <w:pPr>
              <w:spacing w:after="0"/>
              <w:jc w:val="center"/>
              <w:rPr>
                <w:rFonts w:cs="Calibri"/>
                <w:color w:val="000000"/>
                <w:sz w:val="18"/>
                <w:szCs w:val="18"/>
              </w:rPr>
            </w:pPr>
            <w:r w:rsidRPr="00251EBC">
              <w:rPr>
                <w:rFonts w:cs="Calibri"/>
                <w:color w:val="000000"/>
                <w:sz w:val="18"/>
                <w:szCs w:val="18"/>
              </w:rPr>
              <w:t>W2769</w:t>
            </w:r>
          </w:p>
        </w:tc>
        <w:tc>
          <w:tcPr>
            <w:tcW w:w="1080" w:type="dxa"/>
            <w:tcBorders>
              <w:top w:val="single" w:sz="4" w:space="0" w:color="auto"/>
              <w:left w:val="single" w:sz="4" w:space="0" w:color="auto"/>
              <w:bottom w:val="single" w:sz="4" w:space="0" w:color="auto"/>
              <w:right w:val="single" w:sz="4" w:space="0" w:color="auto"/>
            </w:tcBorders>
            <w:vAlign w:val="center"/>
          </w:tcPr>
          <w:p w:rsidR="00D04A2D" w:rsidRPr="00251EBC" w:rsidRDefault="00D04A2D"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D04A2D" w:rsidP="00F5643B">
            <w:pPr>
              <w:spacing w:after="0"/>
              <w:rPr>
                <w:rFonts w:cs="Calibri"/>
                <w:color w:val="000000"/>
                <w:sz w:val="18"/>
                <w:szCs w:val="18"/>
              </w:rPr>
            </w:pPr>
            <w:r w:rsidRPr="00251EBC">
              <w:rPr>
                <w:rFonts w:cs="Calibri"/>
                <w:color w:val="000000"/>
                <w:sz w:val="18"/>
                <w:szCs w:val="18"/>
              </w:rPr>
              <w:t xml:space="preserve">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F02FC3" w:rsidP="00092696">
            <w:pPr>
              <w:spacing w:after="0"/>
              <w:rPr>
                <w:rFonts w:cs="Calibri"/>
                <w:color w:val="000000"/>
                <w:sz w:val="18"/>
                <w:szCs w:val="18"/>
              </w:rPr>
            </w:pPr>
            <w:r>
              <w:rPr>
                <w:rFonts w:cs="Calibri"/>
                <w:color w:val="000000"/>
                <w:sz w:val="18"/>
                <w:szCs w:val="18"/>
              </w:rPr>
              <w:t>A</w:t>
            </w:r>
            <w:r w:rsidRPr="00F02FC3">
              <w:rPr>
                <w:rFonts w:cs="Calibri"/>
                <w:color w:val="000000"/>
                <w:sz w:val="18"/>
                <w:szCs w:val="18"/>
              </w:rPr>
              <w:t>pprox</w:t>
            </w:r>
            <w:r>
              <w:rPr>
                <w:rFonts w:cs="Calibri"/>
                <w:color w:val="000000"/>
                <w:sz w:val="18"/>
                <w:szCs w:val="18"/>
              </w:rPr>
              <w:t>.</w:t>
            </w:r>
            <w:r w:rsidRPr="00F02FC3">
              <w:rPr>
                <w:rFonts w:cs="Calibri"/>
                <w:color w:val="000000"/>
                <w:sz w:val="18"/>
                <w:szCs w:val="18"/>
              </w:rPr>
              <w:t xml:space="preserve"> 290 ft upstream of Main Road </w:t>
            </w:r>
            <w:r w:rsidR="00092696">
              <w:rPr>
                <w:rFonts w:cs="Calibri"/>
                <w:color w:val="000000"/>
                <w:sz w:val="18"/>
                <w:szCs w:val="18"/>
              </w:rPr>
              <w:t>(Route 8A), Savoy (approx.</w:t>
            </w:r>
            <w:r w:rsidRPr="00F02FC3">
              <w:rPr>
                <w:rFonts w:cs="Calibri"/>
                <w:color w:val="000000"/>
                <w:sz w:val="18"/>
                <w:szCs w:val="18"/>
              </w:rPr>
              <w:t xml:space="preserve"> 70 ft upstream of fire department</w:t>
            </w:r>
            <w:r>
              <w:rPr>
                <w:rFonts w:cs="Calibri"/>
                <w:color w:val="000000"/>
                <w:sz w:val="18"/>
                <w:szCs w:val="18"/>
              </w:rPr>
              <w:t xml:space="preserve"> driveway west off Center Road)</w:t>
            </w:r>
          </w:p>
        </w:tc>
        <w:tc>
          <w:tcPr>
            <w:tcW w:w="810" w:type="dxa"/>
            <w:tcBorders>
              <w:top w:val="single" w:sz="4" w:space="0" w:color="auto"/>
              <w:left w:val="single" w:sz="4" w:space="0" w:color="auto"/>
              <w:bottom w:val="single" w:sz="4" w:space="0" w:color="auto"/>
              <w:right w:val="single" w:sz="4" w:space="0" w:color="auto"/>
            </w:tcBorders>
            <w:noWrap/>
          </w:tcPr>
          <w:p w:rsidR="00D04A2D" w:rsidRPr="00251EBC" w:rsidRDefault="00977B7D"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977B7D" w:rsidP="00803AA6">
            <w:pPr>
              <w:spacing w:after="0"/>
              <w:jc w:val="right"/>
              <w:rPr>
                <w:rFonts w:cs="Calibri"/>
                <w:sz w:val="18"/>
                <w:szCs w:val="18"/>
              </w:rPr>
            </w:pPr>
            <w:r w:rsidRPr="00251EBC">
              <w:rPr>
                <w:rFonts w:cs="Calibri"/>
                <w:sz w:val="18"/>
                <w:szCs w:val="18"/>
              </w:rPr>
              <w:t>42.56929</w:t>
            </w:r>
          </w:p>
        </w:tc>
        <w:tc>
          <w:tcPr>
            <w:tcW w:w="1178"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977B7D" w:rsidP="00803AA6">
            <w:pPr>
              <w:spacing w:after="0"/>
              <w:jc w:val="right"/>
              <w:rPr>
                <w:rFonts w:cs="Calibri"/>
                <w:sz w:val="18"/>
                <w:szCs w:val="18"/>
              </w:rPr>
            </w:pPr>
            <w:r w:rsidRPr="00251EBC">
              <w:rPr>
                <w:rFonts w:cs="Calibri"/>
                <w:sz w:val="18"/>
                <w:szCs w:val="18"/>
              </w:rPr>
              <w:t>-73.031453</w:t>
            </w:r>
          </w:p>
        </w:tc>
      </w:tr>
      <w:tr w:rsidR="00D04A2D"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D04A2D" w:rsidP="00F5643B">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6876F8" w:rsidP="00F5643B">
            <w:pPr>
              <w:spacing w:after="0"/>
              <w:jc w:val="center"/>
              <w:rPr>
                <w:rFonts w:cs="Calibri"/>
                <w:color w:val="000000"/>
                <w:sz w:val="18"/>
                <w:szCs w:val="18"/>
              </w:rPr>
            </w:pPr>
            <w:r w:rsidRPr="00251EBC">
              <w:rPr>
                <w:rFonts w:cs="Calibri"/>
                <w:color w:val="000000"/>
                <w:sz w:val="18"/>
                <w:szCs w:val="18"/>
              </w:rPr>
              <w:t>W0216</w:t>
            </w:r>
          </w:p>
        </w:tc>
        <w:tc>
          <w:tcPr>
            <w:tcW w:w="1080" w:type="dxa"/>
            <w:tcBorders>
              <w:top w:val="single" w:sz="4" w:space="0" w:color="auto"/>
              <w:left w:val="single" w:sz="4" w:space="0" w:color="auto"/>
              <w:bottom w:val="single" w:sz="4" w:space="0" w:color="auto"/>
              <w:right w:val="single" w:sz="4" w:space="0" w:color="auto"/>
            </w:tcBorders>
            <w:vAlign w:val="center"/>
          </w:tcPr>
          <w:p w:rsidR="00D04A2D" w:rsidRPr="00251EBC" w:rsidRDefault="00D04A2D"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D04A2D" w:rsidP="00F5643B">
            <w:pPr>
              <w:spacing w:after="0"/>
              <w:rPr>
                <w:rFonts w:cs="Calibri"/>
                <w:color w:val="000000"/>
                <w:sz w:val="18"/>
                <w:szCs w:val="18"/>
              </w:rPr>
            </w:pPr>
            <w:r w:rsidRPr="00251EBC">
              <w:rPr>
                <w:rFonts w:cs="Calibri"/>
                <w:color w:val="000000"/>
                <w:sz w:val="18"/>
                <w:szCs w:val="18"/>
              </w:rPr>
              <w:t xml:space="preserve">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6876F8" w:rsidP="00092696">
            <w:pPr>
              <w:spacing w:after="0"/>
              <w:rPr>
                <w:rFonts w:cs="Calibri"/>
                <w:color w:val="000000"/>
                <w:sz w:val="18"/>
                <w:szCs w:val="18"/>
              </w:rPr>
            </w:pPr>
            <w:r w:rsidRPr="006876F8">
              <w:rPr>
                <w:rFonts w:cs="Calibri"/>
                <w:color w:val="000000"/>
                <w:sz w:val="18"/>
                <w:szCs w:val="18"/>
              </w:rPr>
              <w:t>West</w:t>
            </w:r>
            <w:r w:rsidR="00B26EBB">
              <w:rPr>
                <w:rFonts w:cs="Calibri"/>
                <w:color w:val="000000"/>
                <w:sz w:val="18"/>
                <w:szCs w:val="18"/>
              </w:rPr>
              <w:t xml:space="preserve"> Main Street bridge, Cummington</w:t>
            </w:r>
          </w:p>
        </w:tc>
        <w:tc>
          <w:tcPr>
            <w:tcW w:w="810" w:type="dxa"/>
            <w:tcBorders>
              <w:top w:val="single" w:sz="4" w:space="0" w:color="auto"/>
              <w:left w:val="single" w:sz="4" w:space="0" w:color="auto"/>
              <w:bottom w:val="single" w:sz="4" w:space="0" w:color="auto"/>
              <w:right w:val="single" w:sz="4" w:space="0" w:color="auto"/>
            </w:tcBorders>
            <w:noWrap/>
          </w:tcPr>
          <w:p w:rsidR="00D04A2D" w:rsidRPr="00251EBC" w:rsidRDefault="00977B7D"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977B7D" w:rsidP="00803AA6">
            <w:pPr>
              <w:spacing w:after="0"/>
              <w:jc w:val="right"/>
              <w:rPr>
                <w:rFonts w:cs="Calibri"/>
                <w:sz w:val="18"/>
                <w:szCs w:val="18"/>
              </w:rPr>
            </w:pPr>
            <w:r w:rsidRPr="00977B7D">
              <w:rPr>
                <w:rFonts w:cs="Calibri"/>
                <w:sz w:val="18"/>
                <w:szCs w:val="18"/>
              </w:rPr>
              <w:t>42.492881</w:t>
            </w:r>
          </w:p>
        </w:tc>
        <w:tc>
          <w:tcPr>
            <w:tcW w:w="1178" w:type="dxa"/>
            <w:tcBorders>
              <w:top w:val="single" w:sz="4" w:space="0" w:color="auto"/>
              <w:left w:val="single" w:sz="4" w:space="0" w:color="auto"/>
              <w:bottom w:val="single" w:sz="4" w:space="0" w:color="auto"/>
              <w:right w:val="single" w:sz="4" w:space="0" w:color="auto"/>
            </w:tcBorders>
            <w:noWrap/>
            <w:vAlign w:val="center"/>
          </w:tcPr>
          <w:p w:rsidR="00D04A2D" w:rsidRPr="00251EBC" w:rsidRDefault="00977B7D" w:rsidP="00803AA6">
            <w:pPr>
              <w:spacing w:after="0"/>
              <w:jc w:val="right"/>
              <w:rPr>
                <w:rFonts w:cs="Calibri"/>
                <w:sz w:val="18"/>
                <w:szCs w:val="18"/>
              </w:rPr>
            </w:pPr>
            <w:r w:rsidRPr="00977B7D">
              <w:rPr>
                <w:rFonts w:cs="Calibri"/>
                <w:sz w:val="18"/>
                <w:szCs w:val="18"/>
              </w:rPr>
              <w:t>-72.973807</w:t>
            </w:r>
          </w:p>
        </w:tc>
      </w:tr>
      <w:tr w:rsidR="00977B7D"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6876F8" w:rsidP="00F5643B">
            <w:pPr>
              <w:spacing w:after="0"/>
              <w:jc w:val="center"/>
              <w:rPr>
                <w:rFonts w:cs="Calibri"/>
                <w:color w:val="000000"/>
                <w:sz w:val="18"/>
                <w:szCs w:val="18"/>
              </w:rPr>
            </w:pPr>
            <w:r w:rsidRPr="00251EBC">
              <w:rPr>
                <w:rFonts w:cs="Calibri"/>
                <w:color w:val="000000"/>
                <w:sz w:val="18"/>
                <w:szCs w:val="18"/>
              </w:rPr>
              <w:t>W0218</w:t>
            </w:r>
          </w:p>
        </w:tc>
        <w:tc>
          <w:tcPr>
            <w:tcW w:w="1080" w:type="dxa"/>
            <w:tcBorders>
              <w:top w:val="single" w:sz="4" w:space="0" w:color="auto"/>
              <w:left w:val="single" w:sz="4" w:space="0" w:color="auto"/>
              <w:bottom w:val="single" w:sz="4" w:space="0" w:color="auto"/>
              <w:right w:val="single" w:sz="4" w:space="0" w:color="auto"/>
            </w:tcBorders>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rPr>
                <w:rFonts w:cs="Calibri"/>
                <w:color w:val="000000"/>
                <w:sz w:val="18"/>
                <w:szCs w:val="18"/>
              </w:rPr>
            </w:pPr>
            <w:r w:rsidRPr="00251EBC">
              <w:rPr>
                <w:rFonts w:cs="Calibri"/>
                <w:color w:val="000000"/>
                <w:sz w:val="18"/>
                <w:szCs w:val="18"/>
              </w:rPr>
              <w:t xml:space="preserve">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6876F8" w:rsidP="00F5643B">
            <w:pPr>
              <w:spacing w:after="0"/>
              <w:rPr>
                <w:rFonts w:cs="Calibri"/>
                <w:color w:val="000000"/>
                <w:sz w:val="18"/>
                <w:szCs w:val="18"/>
              </w:rPr>
            </w:pPr>
            <w:r w:rsidRPr="006876F8">
              <w:rPr>
                <w:rFonts w:cs="Calibri"/>
                <w:color w:val="000000"/>
                <w:sz w:val="18"/>
                <w:szCs w:val="18"/>
              </w:rPr>
              <w:t>Route 9/112, at roadside park upstream of Swi</w:t>
            </w:r>
            <w:r w:rsidR="00B26EBB">
              <w:rPr>
                <w:rFonts w:cs="Calibri"/>
                <w:color w:val="000000"/>
                <w:sz w:val="18"/>
                <w:szCs w:val="18"/>
              </w:rPr>
              <w:t>ft River confluence, Cummington</w:t>
            </w:r>
          </w:p>
        </w:tc>
        <w:tc>
          <w:tcPr>
            <w:tcW w:w="810" w:type="dxa"/>
            <w:tcBorders>
              <w:top w:val="single" w:sz="4" w:space="0" w:color="auto"/>
              <w:left w:val="single" w:sz="4" w:space="0" w:color="auto"/>
              <w:bottom w:val="single" w:sz="4" w:space="0" w:color="auto"/>
              <w:right w:val="single" w:sz="4" w:space="0" w:color="auto"/>
            </w:tcBorders>
            <w:noWrap/>
          </w:tcPr>
          <w:p w:rsidR="00977B7D" w:rsidRPr="00251EBC" w:rsidRDefault="00977B7D" w:rsidP="00977B7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977B7D">
              <w:rPr>
                <w:rFonts w:cs="Calibri"/>
                <w:sz w:val="18"/>
                <w:szCs w:val="18"/>
              </w:rPr>
              <w:t>42.440771</w:t>
            </w:r>
          </w:p>
        </w:tc>
        <w:tc>
          <w:tcPr>
            <w:tcW w:w="1178"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977B7D">
              <w:rPr>
                <w:rFonts w:cs="Calibri"/>
                <w:sz w:val="18"/>
                <w:szCs w:val="18"/>
              </w:rPr>
              <w:t>-72.861201</w:t>
            </w:r>
          </w:p>
        </w:tc>
      </w:tr>
      <w:tr w:rsidR="00977B7D"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F02FC3" w:rsidP="00F5643B">
            <w:pPr>
              <w:spacing w:after="0"/>
              <w:jc w:val="center"/>
              <w:rPr>
                <w:rFonts w:cs="Calibri"/>
                <w:color w:val="000000"/>
                <w:sz w:val="18"/>
                <w:szCs w:val="18"/>
              </w:rPr>
            </w:pPr>
            <w:r w:rsidRPr="00251EBC">
              <w:rPr>
                <w:rFonts w:cs="Calibri"/>
                <w:color w:val="000000"/>
                <w:sz w:val="18"/>
                <w:szCs w:val="18"/>
              </w:rPr>
              <w:t>W0219</w:t>
            </w:r>
          </w:p>
        </w:tc>
        <w:tc>
          <w:tcPr>
            <w:tcW w:w="1080" w:type="dxa"/>
            <w:tcBorders>
              <w:top w:val="single" w:sz="4" w:space="0" w:color="auto"/>
              <w:left w:val="single" w:sz="4" w:space="0" w:color="auto"/>
              <w:bottom w:val="single" w:sz="4" w:space="0" w:color="auto"/>
              <w:right w:val="single" w:sz="4" w:space="0" w:color="auto"/>
            </w:tcBorders>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rPr>
                <w:rFonts w:cs="Calibri"/>
                <w:color w:val="000000"/>
                <w:sz w:val="18"/>
                <w:szCs w:val="18"/>
              </w:rPr>
            </w:pPr>
            <w:r w:rsidRPr="00251EBC">
              <w:rPr>
                <w:rFonts w:cs="Calibri"/>
                <w:color w:val="000000"/>
                <w:sz w:val="18"/>
                <w:szCs w:val="18"/>
              </w:rPr>
              <w:t xml:space="preserve">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092696" w:rsidP="00092696">
            <w:pPr>
              <w:spacing w:after="0"/>
              <w:rPr>
                <w:rFonts w:cs="Calibri"/>
                <w:color w:val="000000"/>
                <w:sz w:val="18"/>
                <w:szCs w:val="18"/>
              </w:rPr>
            </w:pPr>
            <w:r>
              <w:rPr>
                <w:rFonts w:cs="Calibri"/>
                <w:color w:val="000000"/>
                <w:sz w:val="18"/>
                <w:szCs w:val="18"/>
              </w:rPr>
              <w:t>B</w:t>
            </w:r>
            <w:r w:rsidRPr="00092696">
              <w:rPr>
                <w:rFonts w:cs="Calibri"/>
                <w:color w:val="000000"/>
                <w:sz w:val="18"/>
                <w:szCs w:val="18"/>
              </w:rPr>
              <w:t>ase of  Chesterfield Gorge, just upstream of confluence with Whitside Brook, Chesterfield</w:t>
            </w:r>
          </w:p>
        </w:tc>
        <w:tc>
          <w:tcPr>
            <w:tcW w:w="810" w:type="dxa"/>
            <w:tcBorders>
              <w:top w:val="single" w:sz="4" w:space="0" w:color="auto"/>
              <w:left w:val="single" w:sz="4" w:space="0" w:color="auto"/>
              <w:bottom w:val="single" w:sz="4" w:space="0" w:color="auto"/>
              <w:right w:val="single" w:sz="4" w:space="0" w:color="auto"/>
            </w:tcBorders>
            <w:noWrap/>
          </w:tcPr>
          <w:p w:rsidR="00977B7D" w:rsidRPr="00251EBC" w:rsidRDefault="00977B7D" w:rsidP="00977B7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977B7D">
              <w:rPr>
                <w:rFonts w:cs="Calibri"/>
                <w:sz w:val="18"/>
                <w:szCs w:val="18"/>
              </w:rPr>
              <w:t>42.389167</w:t>
            </w:r>
          </w:p>
        </w:tc>
        <w:tc>
          <w:tcPr>
            <w:tcW w:w="1178"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977B7D">
              <w:rPr>
                <w:rFonts w:cs="Calibri"/>
                <w:sz w:val="18"/>
                <w:szCs w:val="18"/>
              </w:rPr>
              <w:t>-72.880278</w:t>
            </w:r>
          </w:p>
        </w:tc>
      </w:tr>
      <w:tr w:rsidR="00977B7D"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F02FC3" w:rsidP="00F5643B">
            <w:pPr>
              <w:spacing w:after="0"/>
              <w:jc w:val="center"/>
              <w:rPr>
                <w:rFonts w:cs="Calibri"/>
                <w:color w:val="000000"/>
                <w:sz w:val="18"/>
                <w:szCs w:val="18"/>
              </w:rPr>
            </w:pPr>
            <w:r w:rsidRPr="00251EBC">
              <w:rPr>
                <w:rFonts w:cs="Calibri"/>
                <w:color w:val="000000"/>
                <w:sz w:val="18"/>
                <w:szCs w:val="18"/>
              </w:rPr>
              <w:t>W2770</w:t>
            </w:r>
          </w:p>
        </w:tc>
        <w:tc>
          <w:tcPr>
            <w:tcW w:w="1080" w:type="dxa"/>
            <w:tcBorders>
              <w:top w:val="single" w:sz="4" w:space="0" w:color="auto"/>
              <w:left w:val="single" w:sz="4" w:space="0" w:color="auto"/>
              <w:bottom w:val="single" w:sz="4" w:space="0" w:color="auto"/>
              <w:right w:val="single" w:sz="4" w:space="0" w:color="auto"/>
            </w:tcBorders>
            <w:vAlign w:val="center"/>
          </w:tcPr>
          <w:p w:rsidR="00977B7D" w:rsidRPr="00251EBC" w:rsidRDefault="00977B7D"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F5643B">
            <w:pPr>
              <w:spacing w:after="0"/>
              <w:rPr>
                <w:rFonts w:cs="Calibri"/>
                <w:color w:val="000000"/>
                <w:sz w:val="18"/>
                <w:szCs w:val="18"/>
              </w:rPr>
            </w:pPr>
            <w:r w:rsidRPr="00251EBC">
              <w:rPr>
                <w:rFonts w:cs="Calibri"/>
                <w:color w:val="000000"/>
                <w:sz w:val="18"/>
                <w:szCs w:val="18"/>
              </w:rPr>
              <w:t xml:space="preserve">Westfield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F02FC3" w:rsidP="00F02FC3">
            <w:pPr>
              <w:spacing w:after="0"/>
              <w:rPr>
                <w:rFonts w:cs="Calibri"/>
                <w:color w:val="000000"/>
                <w:sz w:val="18"/>
                <w:szCs w:val="18"/>
              </w:rPr>
            </w:pPr>
            <w:r>
              <w:rPr>
                <w:rFonts w:cs="Calibri"/>
                <w:color w:val="000000"/>
                <w:sz w:val="18"/>
                <w:szCs w:val="18"/>
              </w:rPr>
              <w:t>A</w:t>
            </w:r>
            <w:r w:rsidRPr="00F02FC3">
              <w:rPr>
                <w:rFonts w:cs="Calibri"/>
                <w:color w:val="000000"/>
                <w:sz w:val="18"/>
                <w:szCs w:val="18"/>
              </w:rPr>
              <w:t>pprox</w:t>
            </w:r>
            <w:r>
              <w:rPr>
                <w:rFonts w:cs="Calibri"/>
                <w:color w:val="000000"/>
                <w:sz w:val="18"/>
                <w:szCs w:val="18"/>
              </w:rPr>
              <w:t>.</w:t>
            </w:r>
            <w:r w:rsidR="00B26EBB">
              <w:rPr>
                <w:rFonts w:cs="Calibri"/>
                <w:color w:val="000000"/>
                <w:sz w:val="18"/>
                <w:szCs w:val="18"/>
              </w:rPr>
              <w:t xml:space="preserve"> 775 f</w:t>
            </w:r>
            <w:r w:rsidRPr="00F02FC3">
              <w:rPr>
                <w:rFonts w:cs="Calibri"/>
                <w:color w:val="000000"/>
                <w:sz w:val="18"/>
                <w:szCs w:val="18"/>
              </w:rPr>
              <w:t>t upstream of confluence of Florida Brook, in the Knightville State Wildlife Management Are</w:t>
            </w:r>
            <w:r>
              <w:rPr>
                <w:rFonts w:cs="Calibri"/>
                <w:color w:val="000000"/>
                <w:sz w:val="18"/>
                <w:szCs w:val="18"/>
              </w:rPr>
              <w:t>a, Huntington</w:t>
            </w:r>
          </w:p>
        </w:tc>
        <w:tc>
          <w:tcPr>
            <w:tcW w:w="810" w:type="dxa"/>
            <w:tcBorders>
              <w:top w:val="single" w:sz="4" w:space="0" w:color="auto"/>
              <w:left w:val="single" w:sz="4" w:space="0" w:color="auto"/>
              <w:bottom w:val="single" w:sz="4" w:space="0" w:color="auto"/>
              <w:right w:val="single" w:sz="4" w:space="0" w:color="auto"/>
            </w:tcBorders>
            <w:noWrap/>
          </w:tcPr>
          <w:p w:rsidR="00977B7D" w:rsidRPr="00251EBC" w:rsidRDefault="00977B7D" w:rsidP="00977B7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251EBC">
              <w:rPr>
                <w:rFonts w:cs="Calibri"/>
                <w:sz w:val="18"/>
                <w:szCs w:val="18"/>
              </w:rPr>
              <w:t>42.315111</w:t>
            </w:r>
          </w:p>
        </w:tc>
        <w:tc>
          <w:tcPr>
            <w:tcW w:w="1178" w:type="dxa"/>
            <w:tcBorders>
              <w:top w:val="single" w:sz="4" w:space="0" w:color="auto"/>
              <w:left w:val="single" w:sz="4" w:space="0" w:color="auto"/>
              <w:bottom w:val="single" w:sz="4" w:space="0" w:color="auto"/>
              <w:right w:val="single" w:sz="4" w:space="0" w:color="auto"/>
            </w:tcBorders>
            <w:noWrap/>
            <w:vAlign w:val="center"/>
          </w:tcPr>
          <w:p w:rsidR="00977B7D" w:rsidRPr="00251EBC" w:rsidRDefault="00977B7D" w:rsidP="00803AA6">
            <w:pPr>
              <w:spacing w:after="0"/>
              <w:jc w:val="right"/>
              <w:rPr>
                <w:rFonts w:cs="Calibri"/>
                <w:sz w:val="18"/>
                <w:szCs w:val="18"/>
              </w:rPr>
            </w:pPr>
            <w:r w:rsidRPr="00977B7D">
              <w:rPr>
                <w:rFonts w:cs="Calibri"/>
                <w:sz w:val="18"/>
                <w:szCs w:val="18"/>
              </w:rPr>
              <w:t>-72.851312</w:t>
            </w:r>
          </w:p>
        </w:tc>
      </w:tr>
      <w:tr w:rsidR="00803AA6" w:rsidRPr="00977B7D" w:rsidTr="00161B07">
        <w:trPr>
          <w:cantSplit/>
          <w:trHeight w:val="60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B67534">
            <w:pPr>
              <w:spacing w:after="0"/>
              <w:jc w:val="center"/>
              <w:rPr>
                <w:rFonts w:cs="Calibri"/>
                <w:color w:val="000000"/>
                <w:sz w:val="18"/>
                <w:szCs w:val="18"/>
              </w:rPr>
            </w:pPr>
            <w:r w:rsidRPr="00251EBC">
              <w:rPr>
                <w:rFonts w:cs="Calibri"/>
                <w:color w:val="000000"/>
                <w:sz w:val="18"/>
                <w:szCs w:val="18"/>
              </w:rPr>
              <w:t>MA32-04</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B67534">
            <w:pPr>
              <w:spacing w:after="0"/>
              <w:jc w:val="center"/>
              <w:rPr>
                <w:rFonts w:cs="Calibri"/>
                <w:color w:val="000000"/>
                <w:sz w:val="18"/>
                <w:szCs w:val="18"/>
              </w:rPr>
            </w:pPr>
            <w:r w:rsidRPr="00251EBC">
              <w:rPr>
                <w:rFonts w:cs="Calibri"/>
                <w:color w:val="000000"/>
                <w:sz w:val="18"/>
                <w:szCs w:val="18"/>
              </w:rPr>
              <w:t>W0220</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B67534">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B67534" w:rsidP="005B6641">
            <w:pPr>
              <w:spacing w:after="0"/>
              <w:rPr>
                <w:rFonts w:cs="Calibri"/>
                <w:color w:val="000000"/>
                <w:sz w:val="18"/>
                <w:szCs w:val="18"/>
              </w:rPr>
            </w:pPr>
            <w:r w:rsidRPr="00251EBC">
              <w:rPr>
                <w:rFonts w:cs="Calibri"/>
                <w:color w:val="000000"/>
                <w:sz w:val="18"/>
                <w:szCs w:val="18"/>
              </w:rPr>
              <w:t>Westfield River</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D4992" w:rsidP="004D4992">
            <w:pPr>
              <w:spacing w:after="0"/>
              <w:rPr>
                <w:rFonts w:cs="Calibri"/>
                <w:color w:val="000000"/>
                <w:sz w:val="18"/>
                <w:szCs w:val="18"/>
              </w:rPr>
            </w:pPr>
            <w:r>
              <w:rPr>
                <w:rFonts w:cs="Calibri"/>
                <w:color w:val="000000"/>
                <w:sz w:val="18"/>
                <w:szCs w:val="18"/>
              </w:rPr>
              <w:t>Gardner State Park, approx.</w:t>
            </w:r>
            <w:r w:rsidR="00B67534" w:rsidRPr="00B67534">
              <w:rPr>
                <w:rFonts w:cs="Calibri"/>
                <w:color w:val="000000"/>
                <w:sz w:val="18"/>
                <w:szCs w:val="18"/>
              </w:rPr>
              <w:t xml:space="preserve"> 660 ft downstream of bathi</w:t>
            </w:r>
            <w:r w:rsidR="00B67534">
              <w:rPr>
                <w:rFonts w:cs="Calibri"/>
                <w:color w:val="000000"/>
                <w:sz w:val="18"/>
                <w:szCs w:val="18"/>
              </w:rPr>
              <w:t>ng beach, Route 112, Huntington</w:t>
            </w:r>
          </w:p>
        </w:tc>
        <w:tc>
          <w:tcPr>
            <w:tcW w:w="81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B67534">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CC11B2" w:rsidP="00B67534">
            <w:pPr>
              <w:spacing w:after="0"/>
              <w:jc w:val="center"/>
              <w:rPr>
                <w:rFonts w:cs="Calibri"/>
                <w:sz w:val="18"/>
                <w:szCs w:val="18"/>
              </w:rPr>
            </w:pPr>
            <w:r w:rsidRPr="00CC11B2">
              <w:rPr>
                <w:rFonts w:cs="Calibri"/>
                <w:sz w:val="18"/>
                <w:szCs w:val="18"/>
              </w:rPr>
              <w:t>42.271389</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FB7ACF" w:rsidP="00FB7ACF">
            <w:pPr>
              <w:spacing w:after="0" w:line="240" w:lineRule="auto"/>
              <w:jc w:val="right"/>
              <w:rPr>
                <w:rFonts w:cs="Calibri"/>
                <w:sz w:val="18"/>
                <w:szCs w:val="18"/>
              </w:rPr>
            </w:pPr>
            <w:r w:rsidRPr="00251EBC">
              <w:rPr>
                <w:rFonts w:cs="Calibri"/>
                <w:sz w:val="18"/>
                <w:szCs w:val="18"/>
              </w:rPr>
              <w:t>-72.86667</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MA32-12</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W1467</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Swift River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Shaw Rd</w:t>
            </w:r>
            <w:r w:rsidR="00484772" w:rsidRPr="00251EBC">
              <w:rPr>
                <w:rFonts w:cs="Calibri"/>
                <w:color w:val="000000"/>
                <w:sz w:val="18"/>
                <w:szCs w:val="18"/>
              </w:rPr>
              <w:t xml:space="preserve"> bridge</w:t>
            </w:r>
            <w:r w:rsidRPr="00251EBC">
              <w:rPr>
                <w:rFonts w:cs="Calibri"/>
                <w:color w:val="000000"/>
                <w:sz w:val="18"/>
                <w:szCs w:val="18"/>
              </w:rPr>
              <w:t xml:space="preserve">, Goshen </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251EBC">
              <w:rPr>
                <w:rFonts w:cs="Calibri"/>
                <w:sz w:val="18"/>
                <w:szCs w:val="18"/>
              </w:rPr>
              <w:t>42.455729</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251EBC">
              <w:rPr>
                <w:rFonts w:cs="Calibri"/>
                <w:sz w:val="18"/>
                <w:szCs w:val="18"/>
              </w:rPr>
              <w:t>-</w:t>
            </w:r>
            <w:r w:rsidRPr="00711A62">
              <w:rPr>
                <w:rFonts w:cs="Calibri"/>
                <w:sz w:val="18"/>
                <w:szCs w:val="18"/>
              </w:rPr>
              <w:t>-72.850032</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MA32-13</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E66667" w:rsidP="00F5643B">
            <w:pPr>
              <w:spacing w:after="0"/>
              <w:jc w:val="center"/>
              <w:rPr>
                <w:rFonts w:cs="Calibri"/>
                <w:color w:val="000000"/>
                <w:sz w:val="18"/>
                <w:szCs w:val="18"/>
              </w:rPr>
            </w:pPr>
            <w:r w:rsidRPr="00251EBC">
              <w:rPr>
                <w:rFonts w:cs="Calibri"/>
                <w:color w:val="000000"/>
                <w:sz w:val="18"/>
                <w:szCs w:val="18"/>
              </w:rPr>
              <w:t>W2745</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West Falls Branch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84772" w:rsidP="00484772">
            <w:pPr>
              <w:spacing w:after="0"/>
              <w:rPr>
                <w:rFonts w:cs="Calibri"/>
                <w:color w:val="000000"/>
                <w:sz w:val="18"/>
                <w:szCs w:val="18"/>
              </w:rPr>
            </w:pPr>
            <w:r w:rsidRPr="00484772">
              <w:rPr>
                <w:rFonts w:cs="Calibri"/>
                <w:color w:val="000000"/>
                <w:sz w:val="18"/>
                <w:szCs w:val="18"/>
              </w:rPr>
              <w:t>(a.k.a. West Branch) adjacen</w:t>
            </w:r>
            <w:r>
              <w:rPr>
                <w:rFonts w:cs="Calibri"/>
                <w:color w:val="000000"/>
                <w:sz w:val="18"/>
                <w:szCs w:val="18"/>
              </w:rPr>
              <w:t>t to the rest stop approx.</w:t>
            </w:r>
            <w:r w:rsidRPr="00484772">
              <w:rPr>
                <w:rFonts w:cs="Calibri"/>
                <w:color w:val="000000"/>
                <w:sz w:val="18"/>
                <w:szCs w:val="18"/>
              </w:rPr>
              <w:t xml:space="preserve"> 1200 ft west of the Thayer Hill Rd intersect</w:t>
            </w:r>
            <w:r>
              <w:rPr>
                <w:rFonts w:cs="Calibri"/>
                <w:color w:val="000000"/>
                <w:sz w:val="18"/>
                <w:szCs w:val="18"/>
              </w:rPr>
              <w:t>ion with Route 143, Worthington</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251EBC">
              <w:rPr>
                <w:rFonts w:cs="Calibri"/>
                <w:sz w:val="18"/>
                <w:szCs w:val="18"/>
              </w:rPr>
              <w:t>42.414855</w:t>
            </w:r>
          </w:p>
        </w:tc>
        <w:tc>
          <w:tcPr>
            <w:tcW w:w="1178" w:type="dxa"/>
            <w:tcBorders>
              <w:top w:val="single" w:sz="4" w:space="0" w:color="auto"/>
              <w:left w:val="single" w:sz="4" w:space="0" w:color="auto"/>
              <w:bottom w:val="single" w:sz="4" w:space="0" w:color="auto"/>
              <w:right w:val="single" w:sz="4" w:space="0" w:color="auto"/>
            </w:tcBorders>
            <w:noWrap/>
            <w:vAlign w:val="center"/>
          </w:tcPr>
          <w:p w:rsidR="00711A62" w:rsidRPr="00251EBC" w:rsidRDefault="00711A62" w:rsidP="00711A62">
            <w:pPr>
              <w:spacing w:after="0"/>
              <w:jc w:val="right"/>
              <w:rPr>
                <w:rFonts w:cs="Calibri"/>
                <w:sz w:val="18"/>
                <w:szCs w:val="18"/>
              </w:rPr>
            </w:pPr>
            <w:r w:rsidRPr="00251EBC">
              <w:rPr>
                <w:rFonts w:cs="Calibri"/>
                <w:sz w:val="18"/>
                <w:szCs w:val="18"/>
              </w:rPr>
              <w:t>-72.907166</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MA32-13</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84772" w:rsidP="00F5643B">
            <w:pPr>
              <w:spacing w:after="0"/>
              <w:jc w:val="center"/>
              <w:rPr>
                <w:rFonts w:cs="Calibri"/>
                <w:color w:val="000000"/>
                <w:sz w:val="18"/>
                <w:szCs w:val="18"/>
              </w:rPr>
            </w:pPr>
            <w:r w:rsidRPr="00251EBC">
              <w:rPr>
                <w:rFonts w:cs="Calibri"/>
                <w:color w:val="000000"/>
                <w:sz w:val="18"/>
                <w:szCs w:val="18"/>
              </w:rPr>
              <w:t>W2246</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West Falls Branch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84772" w:rsidP="00484772">
            <w:pPr>
              <w:spacing w:after="0"/>
              <w:rPr>
                <w:rFonts w:cs="Calibri"/>
                <w:color w:val="000000"/>
                <w:sz w:val="18"/>
                <w:szCs w:val="18"/>
              </w:rPr>
            </w:pPr>
            <w:r>
              <w:rPr>
                <w:rFonts w:cs="Calibri"/>
                <w:color w:val="000000"/>
                <w:sz w:val="18"/>
                <w:szCs w:val="18"/>
              </w:rPr>
              <w:t>(a.k.a. West Branch</w:t>
            </w:r>
            <w:r w:rsidRPr="00484772">
              <w:rPr>
                <w:rFonts w:cs="Calibri"/>
                <w:color w:val="000000"/>
                <w:sz w:val="18"/>
                <w:szCs w:val="18"/>
              </w:rPr>
              <w:t>) approximately 225 feet upstream of Main</w:t>
            </w:r>
            <w:r>
              <w:rPr>
                <w:rFonts w:cs="Calibri"/>
                <w:color w:val="000000"/>
                <w:sz w:val="18"/>
                <w:szCs w:val="18"/>
              </w:rPr>
              <w:t xml:space="preserve"> Road (Route 143), Chesterfield</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711A62">
              <w:rPr>
                <w:rFonts w:cs="Calibri"/>
                <w:sz w:val="18"/>
                <w:szCs w:val="18"/>
              </w:rPr>
              <w:t>42.400926</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711A62">
              <w:rPr>
                <w:rFonts w:cs="Calibri"/>
                <w:sz w:val="18"/>
                <w:szCs w:val="18"/>
              </w:rPr>
              <w:t>-72.876264</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MA32-13</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W0271</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West Falls Branch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84772" w:rsidP="00484772">
            <w:pPr>
              <w:spacing w:after="0"/>
              <w:rPr>
                <w:rFonts w:cs="Calibri"/>
                <w:color w:val="000000"/>
                <w:sz w:val="18"/>
                <w:szCs w:val="18"/>
              </w:rPr>
            </w:pPr>
            <w:r>
              <w:rPr>
                <w:rFonts w:cs="Calibri"/>
                <w:color w:val="000000"/>
                <w:sz w:val="18"/>
                <w:szCs w:val="18"/>
              </w:rPr>
              <w:t>(a.k.a. West Branch</w:t>
            </w:r>
            <w:r w:rsidRPr="00484772">
              <w:rPr>
                <w:rFonts w:cs="Calibri"/>
                <w:color w:val="000000"/>
                <w:sz w:val="18"/>
                <w:szCs w:val="18"/>
              </w:rPr>
              <w:t>) Irel</w:t>
            </w:r>
            <w:r>
              <w:rPr>
                <w:rFonts w:cs="Calibri"/>
                <w:color w:val="000000"/>
                <w:sz w:val="18"/>
                <w:szCs w:val="18"/>
              </w:rPr>
              <w:t>and St bridge, Chesterfield</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251EBC">
              <w:rPr>
                <w:rFonts w:cs="Calibri"/>
                <w:sz w:val="18"/>
                <w:szCs w:val="18"/>
              </w:rPr>
              <w:t>42.400926</w:t>
            </w:r>
          </w:p>
        </w:tc>
        <w:tc>
          <w:tcPr>
            <w:tcW w:w="1178" w:type="dxa"/>
            <w:tcBorders>
              <w:top w:val="single" w:sz="4" w:space="0" w:color="auto"/>
              <w:left w:val="single" w:sz="4" w:space="0" w:color="auto"/>
              <w:bottom w:val="single" w:sz="4" w:space="0" w:color="auto"/>
              <w:right w:val="single" w:sz="4" w:space="0" w:color="auto"/>
            </w:tcBorders>
            <w:noWrap/>
            <w:vAlign w:val="center"/>
          </w:tcPr>
          <w:p w:rsidR="00711A62" w:rsidRPr="00251EBC" w:rsidRDefault="00711A62" w:rsidP="00711A62">
            <w:pPr>
              <w:spacing w:after="0"/>
              <w:jc w:val="right"/>
              <w:rPr>
                <w:rFonts w:cs="Calibri"/>
                <w:sz w:val="18"/>
                <w:szCs w:val="18"/>
              </w:rPr>
            </w:pPr>
            <w:r w:rsidRPr="00251EBC">
              <w:rPr>
                <w:rFonts w:cs="Calibri"/>
                <w:sz w:val="18"/>
                <w:szCs w:val="18"/>
              </w:rPr>
              <w:t>-72.876264</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MA32-14</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D126E9" w:rsidP="00F5643B">
            <w:pPr>
              <w:spacing w:after="0"/>
              <w:jc w:val="center"/>
              <w:rPr>
                <w:rFonts w:cs="Calibri"/>
                <w:color w:val="000000"/>
                <w:sz w:val="18"/>
                <w:szCs w:val="18"/>
              </w:rPr>
            </w:pPr>
            <w:r w:rsidRPr="00251EBC">
              <w:rPr>
                <w:rFonts w:cs="Calibri"/>
                <w:color w:val="000000"/>
                <w:sz w:val="18"/>
                <w:szCs w:val="18"/>
              </w:rPr>
              <w:t>W2746</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Watts Stream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D126E9" w:rsidP="00D126E9">
            <w:pPr>
              <w:spacing w:after="0"/>
              <w:rPr>
                <w:rFonts w:cs="Calibri"/>
                <w:color w:val="000000"/>
                <w:sz w:val="18"/>
                <w:szCs w:val="18"/>
              </w:rPr>
            </w:pPr>
            <w:r>
              <w:rPr>
                <w:rFonts w:cs="Calibri"/>
                <w:color w:val="000000"/>
                <w:sz w:val="18"/>
                <w:szCs w:val="18"/>
              </w:rPr>
              <w:t>Approx.</w:t>
            </w:r>
            <w:r w:rsidRPr="00D126E9">
              <w:rPr>
                <w:rFonts w:cs="Calibri"/>
                <w:color w:val="000000"/>
                <w:sz w:val="18"/>
                <w:szCs w:val="18"/>
              </w:rPr>
              <w:t xml:space="preserve"> 150 ft upstrea</w:t>
            </w:r>
            <w:r w:rsidR="004D4992">
              <w:rPr>
                <w:rFonts w:cs="Calibri"/>
                <w:color w:val="000000"/>
                <w:sz w:val="18"/>
                <w:szCs w:val="18"/>
              </w:rPr>
              <w:t>m of Prentice R</w:t>
            </w:r>
            <w:r>
              <w:rPr>
                <w:rFonts w:cs="Calibri"/>
                <w:color w:val="000000"/>
                <w:sz w:val="18"/>
                <w:szCs w:val="18"/>
              </w:rPr>
              <w:t>d, Worthington</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D04A2D">
            <w:pPr>
              <w:spacing w:after="0"/>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711A62" w:rsidP="00803AA6">
            <w:pPr>
              <w:spacing w:after="0"/>
              <w:jc w:val="right"/>
              <w:rPr>
                <w:rFonts w:cs="Calibri"/>
                <w:sz w:val="18"/>
                <w:szCs w:val="18"/>
              </w:rPr>
            </w:pPr>
            <w:r w:rsidRPr="00251EBC">
              <w:rPr>
                <w:rFonts w:cs="Calibri"/>
                <w:sz w:val="18"/>
                <w:szCs w:val="18"/>
              </w:rPr>
              <w:t>42.369945</w:t>
            </w:r>
          </w:p>
        </w:tc>
        <w:tc>
          <w:tcPr>
            <w:tcW w:w="1178" w:type="dxa"/>
            <w:tcBorders>
              <w:top w:val="single" w:sz="4" w:space="0" w:color="auto"/>
              <w:left w:val="single" w:sz="4" w:space="0" w:color="auto"/>
              <w:bottom w:val="single" w:sz="4" w:space="0" w:color="auto"/>
              <w:right w:val="single" w:sz="4" w:space="0" w:color="auto"/>
            </w:tcBorders>
            <w:noWrap/>
            <w:vAlign w:val="center"/>
          </w:tcPr>
          <w:p w:rsidR="00711A62" w:rsidRPr="00251EBC" w:rsidRDefault="00711A62" w:rsidP="00711A62">
            <w:pPr>
              <w:spacing w:after="0"/>
              <w:jc w:val="right"/>
              <w:rPr>
                <w:rFonts w:cs="Calibri"/>
                <w:sz w:val="18"/>
                <w:szCs w:val="18"/>
              </w:rPr>
            </w:pPr>
            <w:r w:rsidRPr="00251EBC">
              <w:rPr>
                <w:rFonts w:cs="Calibri"/>
                <w:sz w:val="18"/>
                <w:szCs w:val="18"/>
              </w:rPr>
              <w:t>-72.913731</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MA32-15</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484772">
            <w:pPr>
              <w:spacing w:after="0"/>
              <w:jc w:val="center"/>
              <w:rPr>
                <w:rFonts w:cs="Calibri"/>
                <w:color w:val="000000"/>
                <w:sz w:val="18"/>
                <w:szCs w:val="18"/>
              </w:rPr>
            </w:pPr>
            <w:r w:rsidRPr="00251EBC">
              <w:rPr>
                <w:rFonts w:cs="Calibri"/>
                <w:color w:val="000000"/>
                <w:sz w:val="18"/>
                <w:szCs w:val="18"/>
              </w:rPr>
              <w:t>W</w:t>
            </w:r>
            <w:r w:rsidR="00484772" w:rsidRPr="00251EBC">
              <w:rPr>
                <w:rFonts w:cs="Calibri"/>
                <w:color w:val="000000"/>
                <w:sz w:val="18"/>
                <w:szCs w:val="18"/>
              </w:rPr>
              <w:t>2747</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Wards Stream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484772" w:rsidP="00484772">
            <w:pPr>
              <w:spacing w:after="0"/>
              <w:rPr>
                <w:rFonts w:cs="Calibri"/>
                <w:color w:val="000000"/>
                <w:sz w:val="18"/>
                <w:szCs w:val="18"/>
              </w:rPr>
            </w:pPr>
            <w:r>
              <w:rPr>
                <w:rFonts w:cs="Calibri"/>
                <w:color w:val="000000"/>
                <w:sz w:val="18"/>
                <w:szCs w:val="18"/>
              </w:rPr>
              <w:t>Approx.</w:t>
            </w:r>
            <w:r w:rsidRPr="00484772">
              <w:rPr>
                <w:rFonts w:cs="Calibri"/>
                <w:color w:val="000000"/>
                <w:sz w:val="18"/>
                <w:szCs w:val="18"/>
              </w:rPr>
              <w:t xml:space="preserve"> 250 ft upstrea</w:t>
            </w:r>
            <w:r w:rsidR="004D4992">
              <w:rPr>
                <w:rFonts w:cs="Calibri"/>
                <w:color w:val="000000"/>
                <w:sz w:val="18"/>
                <w:szCs w:val="18"/>
              </w:rPr>
              <w:t>m from Route 112 (Huntington R</w:t>
            </w:r>
            <w:r w:rsidRPr="00484772">
              <w:rPr>
                <w:rFonts w:cs="Calibri"/>
                <w:color w:val="000000"/>
                <w:sz w:val="18"/>
                <w:szCs w:val="18"/>
              </w:rPr>
              <w:t>d), Worthington</w:t>
            </w:r>
          </w:p>
        </w:tc>
        <w:tc>
          <w:tcPr>
            <w:tcW w:w="81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0235D4" w:rsidP="00F5643B">
            <w:pPr>
              <w:spacing w:after="0"/>
              <w:jc w:val="right"/>
              <w:rPr>
                <w:rFonts w:cs="Calibri"/>
                <w:sz w:val="18"/>
                <w:szCs w:val="18"/>
              </w:rPr>
            </w:pPr>
            <w:r w:rsidRPr="00251EBC">
              <w:rPr>
                <w:rFonts w:cs="Calibri"/>
                <w:sz w:val="18"/>
                <w:szCs w:val="18"/>
              </w:rPr>
              <w:t>42.370067</w:t>
            </w:r>
          </w:p>
        </w:tc>
        <w:tc>
          <w:tcPr>
            <w:tcW w:w="1178" w:type="dxa"/>
            <w:tcBorders>
              <w:top w:val="single" w:sz="4" w:space="0" w:color="auto"/>
              <w:left w:val="single" w:sz="4" w:space="0" w:color="auto"/>
              <w:bottom w:val="single" w:sz="4" w:space="0" w:color="auto"/>
              <w:right w:val="single" w:sz="4" w:space="0" w:color="auto"/>
            </w:tcBorders>
            <w:noWrap/>
            <w:vAlign w:val="center"/>
          </w:tcPr>
          <w:p w:rsidR="000235D4" w:rsidRPr="00251EBC" w:rsidRDefault="000235D4" w:rsidP="00F5643B">
            <w:pPr>
              <w:spacing w:after="0"/>
              <w:jc w:val="right"/>
              <w:rPr>
                <w:rFonts w:cs="Calibri"/>
                <w:sz w:val="18"/>
                <w:szCs w:val="18"/>
              </w:rPr>
            </w:pPr>
            <w:r w:rsidRPr="00251EBC">
              <w:rPr>
                <w:rFonts w:cs="Calibri"/>
                <w:sz w:val="18"/>
                <w:szCs w:val="18"/>
              </w:rPr>
              <w:t>-72.910832</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MA32-19</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F5643B">
            <w:pPr>
              <w:spacing w:after="0"/>
              <w:jc w:val="center"/>
              <w:rPr>
                <w:rFonts w:cs="Calibri"/>
                <w:color w:val="000000"/>
                <w:sz w:val="18"/>
                <w:szCs w:val="18"/>
              </w:rPr>
            </w:pPr>
            <w:r w:rsidRPr="00251EBC">
              <w:rPr>
                <w:rFonts w:cs="Calibri"/>
                <w:color w:val="000000"/>
                <w:sz w:val="18"/>
                <w:szCs w:val="18"/>
              </w:rPr>
              <w:t>W2748</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Yokum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F5643B">
            <w:pPr>
              <w:spacing w:after="0"/>
              <w:rPr>
                <w:rFonts w:cs="Calibri"/>
                <w:color w:val="000000"/>
                <w:sz w:val="18"/>
                <w:szCs w:val="18"/>
              </w:rPr>
            </w:pPr>
            <w:r w:rsidRPr="00251EBC">
              <w:rPr>
                <w:rFonts w:cs="Calibri"/>
                <w:color w:val="000000"/>
                <w:sz w:val="18"/>
                <w:szCs w:val="18"/>
              </w:rPr>
              <w:t>Approx. 150 ft downstream from</w:t>
            </w:r>
            <w:r w:rsidR="000235D4" w:rsidRPr="00251EBC">
              <w:rPr>
                <w:rFonts w:cs="Calibri"/>
                <w:color w:val="000000"/>
                <w:sz w:val="18"/>
                <w:szCs w:val="18"/>
              </w:rPr>
              <w:t xml:space="preserve"> </w:t>
            </w:r>
            <w:r w:rsidR="00803AA6" w:rsidRPr="00251EBC">
              <w:rPr>
                <w:rFonts w:cs="Calibri"/>
                <w:color w:val="000000"/>
                <w:sz w:val="18"/>
                <w:szCs w:val="18"/>
              </w:rPr>
              <w:t>Maple St, Becket</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42.331389</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-73.083611</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MA32-20</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F5643B">
            <w:pPr>
              <w:spacing w:after="0"/>
              <w:jc w:val="center"/>
              <w:rPr>
                <w:rFonts w:cs="Calibri"/>
                <w:color w:val="000000"/>
                <w:sz w:val="18"/>
                <w:szCs w:val="18"/>
              </w:rPr>
            </w:pPr>
            <w:r w:rsidRPr="00251EBC">
              <w:rPr>
                <w:rFonts w:cs="Calibri"/>
                <w:color w:val="000000"/>
                <w:sz w:val="18"/>
                <w:szCs w:val="18"/>
              </w:rPr>
              <w:t>W2749</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Walker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9C5F4D">
            <w:pPr>
              <w:spacing w:after="0"/>
              <w:rPr>
                <w:rFonts w:cs="Calibri"/>
                <w:color w:val="000000"/>
                <w:sz w:val="18"/>
                <w:szCs w:val="18"/>
              </w:rPr>
            </w:pPr>
            <w:r>
              <w:rPr>
                <w:rFonts w:cs="Calibri"/>
                <w:color w:val="000000"/>
                <w:sz w:val="18"/>
                <w:szCs w:val="18"/>
              </w:rPr>
              <w:t>A</w:t>
            </w:r>
            <w:r w:rsidRPr="009C5F4D">
              <w:rPr>
                <w:rFonts w:cs="Calibri"/>
                <w:color w:val="000000"/>
                <w:sz w:val="18"/>
                <w:szCs w:val="18"/>
              </w:rPr>
              <w:t>pprox</w:t>
            </w:r>
            <w:r>
              <w:rPr>
                <w:rFonts w:cs="Calibri"/>
                <w:color w:val="000000"/>
                <w:sz w:val="18"/>
                <w:szCs w:val="18"/>
              </w:rPr>
              <w:t>.</w:t>
            </w:r>
            <w:r w:rsidRPr="009C5F4D">
              <w:rPr>
                <w:rFonts w:cs="Calibri"/>
                <w:color w:val="000000"/>
                <w:sz w:val="18"/>
                <w:szCs w:val="18"/>
              </w:rPr>
              <w:t xml:space="preserve"> 300 ft upstream from Rout</w:t>
            </w:r>
            <w:r>
              <w:rPr>
                <w:rFonts w:cs="Calibri"/>
                <w:color w:val="000000"/>
                <w:sz w:val="18"/>
                <w:szCs w:val="18"/>
              </w:rPr>
              <w:t>e 20 (Huntington Rd), Chester</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42.277704</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-72.981323</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MA32-32</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F5643B">
            <w:pPr>
              <w:spacing w:after="0"/>
              <w:jc w:val="center"/>
              <w:rPr>
                <w:rFonts w:cs="Calibri"/>
                <w:color w:val="000000"/>
                <w:sz w:val="18"/>
                <w:szCs w:val="18"/>
              </w:rPr>
            </w:pPr>
            <w:r w:rsidRPr="00251EBC">
              <w:rPr>
                <w:rFonts w:cs="Calibri"/>
                <w:color w:val="000000"/>
                <w:sz w:val="18"/>
                <w:szCs w:val="18"/>
              </w:rPr>
              <w:t>W2750</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Kinne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rPr>
                <w:rFonts w:cs="Calibri"/>
                <w:color w:val="000000"/>
                <w:sz w:val="18"/>
                <w:szCs w:val="18"/>
              </w:rPr>
            </w:pPr>
            <w:r w:rsidRPr="00251EBC">
              <w:rPr>
                <w:rFonts w:cs="Calibri"/>
                <w:color w:val="000000"/>
                <w:sz w:val="18"/>
                <w:szCs w:val="18"/>
              </w:rPr>
              <w:t>Adams Rd, Worthington</w:t>
            </w:r>
          </w:p>
        </w:tc>
        <w:tc>
          <w:tcPr>
            <w:tcW w:w="810" w:type="dxa"/>
            <w:tcBorders>
              <w:top w:val="single" w:sz="4" w:space="0" w:color="auto"/>
              <w:left w:val="single" w:sz="4" w:space="0" w:color="auto"/>
              <w:bottom w:val="single" w:sz="4" w:space="0" w:color="auto"/>
              <w:right w:val="single" w:sz="4" w:space="0" w:color="auto"/>
            </w:tcBorders>
            <w:noWrap/>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42.353017</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-72.928714</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MA32-32</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F5643B">
            <w:pPr>
              <w:spacing w:after="0"/>
              <w:jc w:val="center"/>
              <w:rPr>
                <w:rFonts w:cs="Calibri"/>
                <w:color w:val="000000"/>
                <w:sz w:val="18"/>
                <w:szCs w:val="18"/>
              </w:rPr>
            </w:pPr>
            <w:r w:rsidRPr="00251EBC">
              <w:rPr>
                <w:rFonts w:cs="Calibri"/>
                <w:color w:val="000000"/>
                <w:sz w:val="18"/>
                <w:szCs w:val="18"/>
              </w:rPr>
              <w:t>W0</w:t>
            </w:r>
            <w:r w:rsidR="00803AA6" w:rsidRPr="00251EBC">
              <w:rPr>
                <w:rFonts w:cs="Calibri"/>
                <w:color w:val="000000"/>
                <w:sz w:val="18"/>
                <w:szCs w:val="18"/>
              </w:rPr>
              <w:t>2</w:t>
            </w:r>
            <w:r w:rsidRPr="00251EBC">
              <w:rPr>
                <w:rFonts w:cs="Calibri"/>
                <w:color w:val="000000"/>
                <w:sz w:val="18"/>
                <w:szCs w:val="18"/>
              </w:rPr>
              <w:t>6</w:t>
            </w:r>
            <w:r w:rsidR="00803AA6" w:rsidRPr="00251EBC">
              <w:rPr>
                <w:rFonts w:cs="Calibri"/>
                <w:color w:val="000000"/>
                <w:sz w:val="18"/>
                <w:szCs w:val="18"/>
              </w:rPr>
              <w:t>5</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Kinne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9C5F4D">
            <w:pPr>
              <w:spacing w:after="0"/>
              <w:rPr>
                <w:rFonts w:cs="Calibri"/>
                <w:color w:val="000000"/>
                <w:sz w:val="18"/>
                <w:szCs w:val="18"/>
              </w:rPr>
            </w:pPr>
            <w:r>
              <w:rPr>
                <w:rFonts w:cs="Calibri"/>
                <w:color w:val="000000"/>
                <w:sz w:val="18"/>
                <w:szCs w:val="18"/>
              </w:rPr>
              <w:t>A</w:t>
            </w:r>
            <w:r w:rsidRPr="009C5F4D">
              <w:rPr>
                <w:rFonts w:cs="Calibri"/>
                <w:color w:val="000000"/>
                <w:sz w:val="18"/>
                <w:szCs w:val="18"/>
              </w:rPr>
              <w:t>pprox</w:t>
            </w:r>
            <w:r>
              <w:rPr>
                <w:rFonts w:cs="Calibri"/>
                <w:color w:val="000000"/>
                <w:sz w:val="18"/>
                <w:szCs w:val="18"/>
              </w:rPr>
              <w:t>.</w:t>
            </w:r>
            <w:r w:rsidRPr="009C5F4D">
              <w:rPr>
                <w:rFonts w:cs="Calibri"/>
                <w:color w:val="000000"/>
                <w:sz w:val="18"/>
                <w:szCs w:val="18"/>
              </w:rPr>
              <w:t xml:space="preserve"> 250 meters south (downstream) of confluence of Skunk Bk off the west side of Kinne Brook Rd, Chester</w:t>
            </w:r>
          </w:p>
        </w:tc>
        <w:tc>
          <w:tcPr>
            <w:tcW w:w="81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42.32574</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-72.912585</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MA32-32</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W1459</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Kinne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9C5F4D" w:rsidP="009C5F4D">
            <w:pPr>
              <w:spacing w:after="0"/>
              <w:rPr>
                <w:rFonts w:cs="Calibri"/>
                <w:color w:val="000000"/>
                <w:sz w:val="18"/>
                <w:szCs w:val="18"/>
              </w:rPr>
            </w:pPr>
            <w:r>
              <w:rPr>
                <w:rFonts w:cs="Calibri"/>
                <w:color w:val="000000"/>
                <w:sz w:val="18"/>
                <w:szCs w:val="18"/>
              </w:rPr>
              <w:t>W</w:t>
            </w:r>
            <w:r w:rsidRPr="009C5F4D">
              <w:rPr>
                <w:rFonts w:cs="Calibri"/>
                <w:color w:val="000000"/>
                <w:sz w:val="18"/>
                <w:szCs w:val="18"/>
              </w:rPr>
              <w:t xml:space="preserve">est off Kinney Brook Rd </w:t>
            </w:r>
            <w:r>
              <w:rPr>
                <w:rFonts w:cs="Calibri"/>
                <w:color w:val="000000"/>
                <w:sz w:val="18"/>
                <w:szCs w:val="18"/>
              </w:rPr>
              <w:t>approx.</w:t>
            </w:r>
            <w:r w:rsidRPr="009C5F4D">
              <w:rPr>
                <w:rFonts w:cs="Calibri"/>
                <w:color w:val="000000"/>
                <w:sz w:val="18"/>
                <w:szCs w:val="18"/>
              </w:rPr>
              <w:t xml:space="preserve"> 0.1 mile from the confluence with the Middle </w:t>
            </w:r>
            <w:r>
              <w:rPr>
                <w:rFonts w:cs="Calibri"/>
                <w:color w:val="000000"/>
                <w:sz w:val="18"/>
                <w:szCs w:val="18"/>
              </w:rPr>
              <w:t>Branch Westfield River, Chester</w:t>
            </w:r>
          </w:p>
        </w:tc>
        <w:tc>
          <w:tcPr>
            <w:tcW w:w="81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42.30604</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-72.906705</w:t>
            </w:r>
          </w:p>
        </w:tc>
      </w:tr>
      <w:tr w:rsidR="00803AA6"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MA32-37</w:t>
            </w:r>
          </w:p>
        </w:tc>
        <w:tc>
          <w:tcPr>
            <w:tcW w:w="90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E66667" w:rsidP="00F5643B">
            <w:pPr>
              <w:spacing w:after="0"/>
              <w:jc w:val="center"/>
              <w:rPr>
                <w:rFonts w:cs="Calibri"/>
                <w:color w:val="000000"/>
                <w:sz w:val="18"/>
                <w:szCs w:val="18"/>
              </w:rPr>
            </w:pPr>
            <w:r w:rsidRPr="00251EBC">
              <w:rPr>
                <w:rFonts w:cs="Calibri"/>
                <w:color w:val="000000"/>
                <w:sz w:val="18"/>
                <w:szCs w:val="18"/>
              </w:rPr>
              <w:t>W2751</w:t>
            </w:r>
          </w:p>
        </w:tc>
        <w:tc>
          <w:tcPr>
            <w:tcW w:w="1080" w:type="dxa"/>
            <w:tcBorders>
              <w:top w:val="single" w:sz="4" w:space="0" w:color="auto"/>
              <w:left w:val="single" w:sz="4" w:space="0" w:color="auto"/>
              <w:bottom w:val="single" w:sz="4" w:space="0" w:color="auto"/>
              <w:right w:val="single" w:sz="4" w:space="0" w:color="auto"/>
            </w:tcBorders>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rPr>
                <w:rFonts w:cs="Calibri"/>
                <w:color w:val="000000"/>
                <w:sz w:val="18"/>
                <w:szCs w:val="18"/>
              </w:rPr>
            </w:pPr>
            <w:r w:rsidRPr="00251EBC">
              <w:rPr>
                <w:rFonts w:cs="Calibri"/>
                <w:color w:val="000000"/>
                <w:sz w:val="18"/>
                <w:szCs w:val="18"/>
              </w:rPr>
              <w:t xml:space="preserve">Ashley Brook </w:t>
            </w:r>
          </w:p>
        </w:tc>
        <w:tc>
          <w:tcPr>
            <w:tcW w:w="513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5B6641" w:rsidP="005B6641">
            <w:pPr>
              <w:spacing w:after="0"/>
              <w:rPr>
                <w:rFonts w:cs="Calibri"/>
                <w:color w:val="000000"/>
                <w:sz w:val="18"/>
                <w:szCs w:val="18"/>
              </w:rPr>
            </w:pPr>
            <w:r>
              <w:rPr>
                <w:rFonts w:cs="Calibri"/>
                <w:color w:val="000000"/>
                <w:sz w:val="18"/>
                <w:szCs w:val="18"/>
              </w:rPr>
              <w:t>A</w:t>
            </w:r>
            <w:r w:rsidRPr="005B6641">
              <w:rPr>
                <w:rFonts w:cs="Calibri"/>
                <w:color w:val="000000"/>
                <w:sz w:val="18"/>
                <w:szCs w:val="18"/>
              </w:rPr>
              <w:t>pprox</w:t>
            </w:r>
            <w:r>
              <w:rPr>
                <w:rFonts w:cs="Calibri"/>
                <w:color w:val="000000"/>
                <w:sz w:val="18"/>
                <w:szCs w:val="18"/>
              </w:rPr>
              <w:t>.</w:t>
            </w:r>
            <w:r w:rsidRPr="005B6641">
              <w:rPr>
                <w:rFonts w:cs="Calibri"/>
                <w:color w:val="000000"/>
                <w:sz w:val="18"/>
                <w:szCs w:val="18"/>
              </w:rPr>
              <w:t xml:space="preserve"> 115 ft downstr</w:t>
            </w:r>
            <w:r>
              <w:rPr>
                <w:rFonts w:cs="Calibri"/>
                <w:color w:val="000000"/>
                <w:sz w:val="18"/>
                <w:szCs w:val="18"/>
              </w:rPr>
              <w:t>eam of Hillside Rd,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803AA6" w:rsidP="00F5643B">
            <w:pPr>
              <w:spacing w:after="0"/>
              <w:jc w:val="center"/>
              <w:rPr>
                <w:rFonts w:cs="Calibri"/>
                <w:color w:val="000000"/>
                <w:sz w:val="18"/>
                <w:szCs w:val="18"/>
              </w:rPr>
            </w:pPr>
            <w:r w:rsidRPr="00251EBC">
              <w:rPr>
                <w:rFonts w:cs="Calibri"/>
                <w:color w:val="000000"/>
                <w:sz w:val="18"/>
                <w:szCs w:val="18"/>
              </w:rPr>
              <w:t>No</w:t>
            </w:r>
          </w:p>
        </w:tc>
        <w:tc>
          <w:tcPr>
            <w:tcW w:w="1170"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42.102055</w:t>
            </w:r>
          </w:p>
        </w:tc>
        <w:tc>
          <w:tcPr>
            <w:tcW w:w="1178" w:type="dxa"/>
            <w:tcBorders>
              <w:top w:val="single" w:sz="4" w:space="0" w:color="auto"/>
              <w:left w:val="single" w:sz="4" w:space="0" w:color="auto"/>
              <w:bottom w:val="single" w:sz="4" w:space="0" w:color="auto"/>
              <w:right w:val="single" w:sz="4" w:space="0" w:color="auto"/>
            </w:tcBorders>
            <w:noWrap/>
            <w:vAlign w:val="center"/>
          </w:tcPr>
          <w:p w:rsidR="00803AA6" w:rsidRPr="00251EBC" w:rsidRDefault="002A4A7A" w:rsidP="00F5643B">
            <w:pPr>
              <w:spacing w:after="0"/>
              <w:jc w:val="right"/>
              <w:rPr>
                <w:rFonts w:cs="Calibri"/>
                <w:sz w:val="18"/>
                <w:szCs w:val="18"/>
              </w:rPr>
            </w:pPr>
            <w:r w:rsidRPr="00251EBC">
              <w:rPr>
                <w:rFonts w:cs="Calibri"/>
                <w:sz w:val="18"/>
                <w:szCs w:val="18"/>
              </w:rPr>
              <w:t>-72.772203</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5B6641" w:rsidP="00F5643B">
            <w:pPr>
              <w:spacing w:after="0"/>
              <w:jc w:val="center"/>
              <w:rPr>
                <w:rFonts w:cs="Calibri"/>
                <w:color w:val="000000"/>
                <w:sz w:val="18"/>
                <w:szCs w:val="18"/>
              </w:rPr>
            </w:pPr>
            <w:r w:rsidRPr="00251EBC">
              <w:rPr>
                <w:rFonts w:cs="Calibri"/>
                <w:color w:val="000000"/>
                <w:sz w:val="18"/>
                <w:szCs w:val="18"/>
              </w:rPr>
              <w:t>W2752</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Moose Meadow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Old House Rd</w:t>
            </w:r>
            <w:r w:rsidR="00142A53" w:rsidRPr="00251EBC">
              <w:rPr>
                <w:rFonts w:cs="Calibri"/>
                <w:color w:val="000000"/>
                <w:sz w:val="18"/>
                <w:szCs w:val="18"/>
              </w:rPr>
              <w:t>, Montgomery</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right"/>
              <w:rPr>
                <w:rFonts w:cs="Calibri"/>
                <w:sz w:val="18"/>
                <w:szCs w:val="18"/>
              </w:rPr>
            </w:pPr>
            <w:r w:rsidRPr="00251EBC">
              <w:rPr>
                <w:rFonts w:cs="Calibri"/>
                <w:sz w:val="18"/>
                <w:szCs w:val="18"/>
              </w:rPr>
              <w:t>42.185328</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right"/>
              <w:rPr>
                <w:rFonts w:cs="Calibri"/>
                <w:sz w:val="18"/>
                <w:szCs w:val="18"/>
              </w:rPr>
            </w:pPr>
            <w:r w:rsidRPr="00251EBC">
              <w:rPr>
                <w:rFonts w:cs="Calibri"/>
                <w:sz w:val="18"/>
                <w:szCs w:val="18"/>
              </w:rPr>
              <w:t>-72.810829</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F5643B">
            <w:pPr>
              <w:spacing w:after="0"/>
              <w:jc w:val="center"/>
              <w:rPr>
                <w:rFonts w:cs="Calibri"/>
                <w:color w:val="000000"/>
                <w:sz w:val="18"/>
                <w:szCs w:val="18"/>
              </w:rPr>
            </w:pPr>
            <w:r w:rsidRPr="00251EBC">
              <w:rPr>
                <w:rFonts w:cs="Calibri"/>
                <w:color w:val="000000"/>
                <w:sz w:val="18"/>
                <w:szCs w:val="18"/>
              </w:rPr>
              <w:t>W275</w:t>
            </w:r>
            <w:r w:rsidR="00A52EAF" w:rsidRPr="00251EBC">
              <w:rPr>
                <w:rFonts w:cs="Calibri"/>
                <w:color w:val="000000"/>
                <w:sz w:val="18"/>
                <w:szCs w:val="18"/>
              </w:rPr>
              <w:t>3</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 xml:space="preserve"> </w:t>
            </w:r>
            <w:r w:rsidR="00011FAB" w:rsidRPr="00251EBC">
              <w:rPr>
                <w:rFonts w:cs="Calibri"/>
                <w:color w:val="000000"/>
                <w:sz w:val="18"/>
                <w:szCs w:val="18"/>
              </w:rPr>
              <w:t>Moose Meadow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5546B2" w:rsidP="005546B2">
            <w:pPr>
              <w:spacing w:after="0"/>
              <w:rPr>
                <w:rFonts w:cs="Calibri"/>
                <w:color w:val="000000"/>
                <w:sz w:val="18"/>
                <w:szCs w:val="18"/>
              </w:rPr>
            </w:pPr>
            <w:r>
              <w:rPr>
                <w:rFonts w:cs="Calibri"/>
                <w:color w:val="000000"/>
                <w:sz w:val="18"/>
                <w:szCs w:val="18"/>
              </w:rPr>
              <w:t>A</w:t>
            </w:r>
            <w:r w:rsidRPr="005546B2">
              <w:rPr>
                <w:rFonts w:cs="Calibri"/>
                <w:color w:val="000000"/>
                <w:sz w:val="18"/>
                <w:szCs w:val="18"/>
              </w:rPr>
              <w:t>pprox</w:t>
            </w:r>
            <w:r>
              <w:rPr>
                <w:rFonts w:cs="Calibri"/>
                <w:color w:val="000000"/>
                <w:sz w:val="18"/>
                <w:szCs w:val="18"/>
              </w:rPr>
              <w:t>. 150 f</w:t>
            </w:r>
            <w:r w:rsidRPr="005546B2">
              <w:rPr>
                <w:rFonts w:cs="Calibri"/>
                <w:color w:val="000000"/>
                <w:sz w:val="18"/>
                <w:szCs w:val="18"/>
              </w:rPr>
              <w:t>t downstream of Pochassic Road,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right"/>
              <w:rPr>
                <w:rFonts w:cs="Calibri"/>
                <w:sz w:val="18"/>
                <w:szCs w:val="18"/>
              </w:rPr>
            </w:pPr>
            <w:r w:rsidRPr="00251EBC">
              <w:rPr>
                <w:rFonts w:cs="Calibri"/>
                <w:sz w:val="18"/>
                <w:szCs w:val="18"/>
              </w:rPr>
              <w:t>42.148995</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right"/>
              <w:rPr>
                <w:rFonts w:cs="Calibri"/>
                <w:sz w:val="18"/>
                <w:szCs w:val="18"/>
              </w:rPr>
            </w:pPr>
            <w:r w:rsidRPr="00251EBC">
              <w:rPr>
                <w:rFonts w:cs="Calibri"/>
                <w:sz w:val="18"/>
                <w:szCs w:val="18"/>
              </w:rPr>
              <w:t>-72.792982</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5546B2" w:rsidP="00F5643B">
            <w:pPr>
              <w:spacing w:after="0"/>
              <w:jc w:val="center"/>
              <w:rPr>
                <w:rFonts w:cs="Calibri"/>
                <w:color w:val="000000"/>
                <w:sz w:val="18"/>
                <w:szCs w:val="18"/>
              </w:rPr>
            </w:pPr>
            <w:r w:rsidRPr="00251EBC">
              <w:rPr>
                <w:rFonts w:cs="Calibri"/>
                <w:color w:val="000000"/>
                <w:sz w:val="18"/>
                <w:szCs w:val="18"/>
              </w:rPr>
              <w:t>W2754</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 xml:space="preserve"> </w:t>
            </w:r>
            <w:r w:rsidR="00011FAB" w:rsidRPr="00251EBC">
              <w:rPr>
                <w:rFonts w:cs="Calibri"/>
                <w:color w:val="000000"/>
                <w:sz w:val="18"/>
                <w:szCs w:val="18"/>
              </w:rPr>
              <w:t>Moose Meadow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5B6641" w:rsidP="005B6641">
            <w:pPr>
              <w:spacing w:after="0"/>
              <w:rPr>
                <w:rFonts w:cs="Calibri"/>
                <w:color w:val="000000"/>
                <w:sz w:val="18"/>
                <w:szCs w:val="18"/>
              </w:rPr>
            </w:pPr>
            <w:r>
              <w:rPr>
                <w:rFonts w:cs="Calibri"/>
                <w:color w:val="000000"/>
                <w:sz w:val="18"/>
                <w:szCs w:val="18"/>
              </w:rPr>
              <w:t>A</w:t>
            </w:r>
            <w:r w:rsidRPr="005B6641">
              <w:rPr>
                <w:rFonts w:cs="Calibri"/>
                <w:color w:val="000000"/>
                <w:sz w:val="18"/>
                <w:szCs w:val="18"/>
              </w:rPr>
              <w:t>pprox</w:t>
            </w:r>
            <w:r>
              <w:rPr>
                <w:rFonts w:cs="Calibri"/>
                <w:color w:val="000000"/>
                <w:sz w:val="18"/>
                <w:szCs w:val="18"/>
              </w:rPr>
              <w:t>.</w:t>
            </w:r>
            <w:r w:rsidRPr="005B6641">
              <w:rPr>
                <w:rFonts w:cs="Calibri"/>
                <w:color w:val="000000"/>
                <w:sz w:val="18"/>
                <w:szCs w:val="18"/>
              </w:rPr>
              <w:t xml:space="preserve"> 260 ft upstream from mouth at confluence with the Westfield River, Westfi</w:t>
            </w:r>
            <w:r>
              <w:rPr>
                <w:rFonts w:cs="Calibri"/>
                <w:color w:val="000000"/>
                <w:sz w:val="18"/>
                <w:szCs w:val="18"/>
              </w:rPr>
              <w:t>eld (approx.</w:t>
            </w:r>
            <w:r w:rsidRPr="005B6641">
              <w:rPr>
                <w:rFonts w:cs="Calibri"/>
                <w:color w:val="000000"/>
                <w:sz w:val="18"/>
                <w:szCs w:val="18"/>
              </w:rPr>
              <w:t xml:space="preserve"> 100 ft downstream of farm crossing)]</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right"/>
              <w:rPr>
                <w:rFonts w:cs="Calibri"/>
                <w:sz w:val="18"/>
                <w:szCs w:val="18"/>
              </w:rPr>
            </w:pPr>
            <w:r w:rsidRPr="00251EBC">
              <w:rPr>
                <w:rFonts w:cs="Calibri"/>
                <w:sz w:val="18"/>
                <w:szCs w:val="18"/>
              </w:rPr>
              <w:t>42.138105</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2A53" w:rsidP="00F5643B">
            <w:pPr>
              <w:spacing w:after="0"/>
              <w:jc w:val="right"/>
              <w:rPr>
                <w:rFonts w:cs="Calibri"/>
                <w:sz w:val="18"/>
                <w:szCs w:val="18"/>
              </w:rPr>
            </w:pPr>
            <w:r w:rsidRPr="00251EBC">
              <w:rPr>
                <w:rFonts w:cs="Calibri"/>
                <w:sz w:val="18"/>
                <w:szCs w:val="18"/>
              </w:rPr>
              <w:t>-72.784764</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MA32-47</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484772" w:rsidP="00F5643B">
            <w:pPr>
              <w:spacing w:after="0"/>
              <w:jc w:val="center"/>
              <w:rPr>
                <w:rFonts w:cs="Calibri"/>
                <w:color w:val="000000"/>
                <w:sz w:val="18"/>
                <w:szCs w:val="18"/>
              </w:rPr>
            </w:pPr>
            <w:r w:rsidRPr="00251EBC">
              <w:rPr>
                <w:rFonts w:cs="Calibri"/>
                <w:color w:val="000000"/>
                <w:sz w:val="18"/>
                <w:szCs w:val="18"/>
              </w:rPr>
              <w:t>W2755</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Tower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Mount Rd, Chesterfield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2F6FED" w:rsidP="00F5643B">
            <w:pPr>
              <w:spacing w:after="0"/>
              <w:jc w:val="right"/>
              <w:rPr>
                <w:rFonts w:cs="Calibri"/>
                <w:sz w:val="18"/>
                <w:szCs w:val="18"/>
              </w:rPr>
            </w:pPr>
            <w:r w:rsidRPr="00251EBC">
              <w:rPr>
                <w:rFonts w:cs="Calibri"/>
                <w:sz w:val="18"/>
                <w:szCs w:val="18"/>
              </w:rPr>
              <w:t>42.410648</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2F6FED" w:rsidP="00F5643B">
            <w:pPr>
              <w:spacing w:after="0"/>
              <w:jc w:val="right"/>
              <w:rPr>
                <w:rFonts w:cs="Calibri"/>
                <w:sz w:val="18"/>
                <w:szCs w:val="18"/>
              </w:rPr>
            </w:pPr>
            <w:r w:rsidRPr="00251EBC">
              <w:rPr>
                <w:rFonts w:cs="Calibri"/>
                <w:sz w:val="18"/>
                <w:szCs w:val="18"/>
              </w:rPr>
              <w:t>-72.876589</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MA32-48</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484772" w:rsidP="00F5643B">
            <w:pPr>
              <w:spacing w:after="0"/>
              <w:jc w:val="center"/>
              <w:rPr>
                <w:rFonts w:cs="Calibri"/>
                <w:color w:val="000000"/>
                <w:sz w:val="18"/>
                <w:szCs w:val="18"/>
              </w:rPr>
            </w:pPr>
            <w:r w:rsidRPr="00251EBC">
              <w:rPr>
                <w:rFonts w:cs="Calibri"/>
                <w:color w:val="000000"/>
                <w:sz w:val="18"/>
                <w:szCs w:val="18"/>
              </w:rPr>
              <w:t>W2756</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Stones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Dyer</w:t>
            </w:r>
            <w:r w:rsidR="00A52EAF" w:rsidRPr="00251EBC">
              <w:rPr>
                <w:rFonts w:cs="Calibri"/>
                <w:color w:val="000000"/>
                <w:sz w:val="18"/>
                <w:szCs w:val="18"/>
              </w:rPr>
              <w:t xml:space="preserve"> </w:t>
            </w:r>
            <w:r w:rsidRPr="00251EBC">
              <w:rPr>
                <w:rFonts w:cs="Calibri"/>
                <w:color w:val="000000"/>
                <w:sz w:val="18"/>
                <w:szCs w:val="18"/>
              </w:rPr>
              <w:t>Rd, Ashfield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42.499297</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-72.819905</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MA32-48</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484772" w:rsidP="00F5643B">
            <w:pPr>
              <w:spacing w:after="0"/>
              <w:jc w:val="center"/>
              <w:rPr>
                <w:rFonts w:cs="Calibri"/>
                <w:color w:val="000000"/>
                <w:sz w:val="18"/>
                <w:szCs w:val="18"/>
              </w:rPr>
            </w:pPr>
            <w:r w:rsidRPr="00251EBC">
              <w:rPr>
                <w:rFonts w:cs="Calibri"/>
                <w:color w:val="000000"/>
                <w:sz w:val="18"/>
                <w:szCs w:val="18"/>
              </w:rPr>
              <w:t>W2757</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Stones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Lo</w:t>
            </w:r>
            <w:r w:rsidR="00735A35" w:rsidRPr="00251EBC">
              <w:rPr>
                <w:rFonts w:cs="Calibri"/>
                <w:color w:val="000000"/>
                <w:sz w:val="18"/>
                <w:szCs w:val="18"/>
              </w:rPr>
              <w:t>omis Rd, Goshen</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42.455525</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-72.840048</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MA32-49</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W2758</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Mill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20904" w:rsidP="00E20904">
            <w:pPr>
              <w:spacing w:after="0"/>
              <w:rPr>
                <w:rFonts w:cs="Calibri"/>
                <w:color w:val="000000"/>
                <w:sz w:val="18"/>
                <w:szCs w:val="18"/>
              </w:rPr>
            </w:pPr>
            <w:r>
              <w:rPr>
                <w:rFonts w:cs="Calibri"/>
                <w:color w:val="000000"/>
                <w:sz w:val="18"/>
                <w:szCs w:val="18"/>
              </w:rPr>
              <w:t>West Hill R</w:t>
            </w:r>
            <w:r w:rsidRPr="00E20904">
              <w:rPr>
                <w:rFonts w:cs="Calibri"/>
                <w:color w:val="000000"/>
                <w:sz w:val="18"/>
                <w:szCs w:val="18"/>
              </w:rPr>
              <w:t>d (a.k.a. High S</w:t>
            </w:r>
            <w:r>
              <w:rPr>
                <w:rFonts w:cs="Calibri"/>
                <w:color w:val="000000"/>
                <w:sz w:val="18"/>
                <w:szCs w:val="18"/>
              </w:rPr>
              <w:t>t), Plainfield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20904" w:rsidP="00F5643B">
            <w:pPr>
              <w:spacing w:after="0"/>
              <w:jc w:val="center"/>
              <w:rPr>
                <w:rFonts w:cs="Calibri"/>
                <w:color w:val="000000"/>
                <w:sz w:val="18"/>
                <w:szCs w:val="18"/>
              </w:rPr>
            </w:pPr>
            <w:r w:rsidRPr="00251EBC">
              <w:rPr>
                <w:rFonts w:cs="Calibri"/>
                <w:color w:val="000000"/>
                <w:sz w:val="18"/>
                <w:szCs w:val="18"/>
              </w:rPr>
              <w:t>Ye</w:t>
            </w:r>
            <w:r w:rsidR="00A52EAF" w:rsidRPr="00251EBC">
              <w:rPr>
                <w:rFonts w:cs="Calibri"/>
                <w:color w:val="000000"/>
                <w:sz w:val="18"/>
                <w:szCs w:val="18"/>
              </w:rPr>
              <w:t>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42.527528</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-72.930468</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MA32-49</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W2759</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Mill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E66667">
            <w:pPr>
              <w:spacing w:after="0"/>
              <w:rPr>
                <w:rFonts w:cs="Calibri"/>
                <w:color w:val="000000"/>
                <w:sz w:val="18"/>
                <w:szCs w:val="18"/>
              </w:rPr>
            </w:pPr>
            <w:r w:rsidRPr="00251EBC">
              <w:rPr>
                <w:rFonts w:cs="Calibri"/>
                <w:color w:val="000000"/>
                <w:sz w:val="18"/>
                <w:szCs w:val="18"/>
              </w:rPr>
              <w:t xml:space="preserve">South </w:t>
            </w:r>
            <w:r w:rsidR="00A52EAF" w:rsidRPr="00251EBC">
              <w:rPr>
                <w:rFonts w:cs="Calibri"/>
                <w:color w:val="000000"/>
                <w:sz w:val="18"/>
                <w:szCs w:val="18"/>
              </w:rPr>
              <w:t>Union St</w:t>
            </w:r>
            <w:r w:rsidR="00735A35" w:rsidRPr="00251EBC">
              <w:rPr>
                <w:rFonts w:cs="Calibri"/>
                <w:color w:val="000000"/>
                <w:sz w:val="18"/>
                <w:szCs w:val="18"/>
              </w:rPr>
              <w:t>, Plainfield</w:t>
            </w:r>
            <w:r w:rsidR="00A52EAF" w:rsidRPr="00251EBC">
              <w:rPr>
                <w:rFonts w:cs="Calibri"/>
                <w:color w:val="000000"/>
                <w:sz w:val="18"/>
                <w:szCs w:val="18"/>
              </w:rPr>
              <w:t xml:space="preserve"> </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42.502343</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-72.915815</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MA32-49</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20904" w:rsidP="00F5643B">
            <w:pPr>
              <w:spacing w:after="0"/>
              <w:jc w:val="center"/>
              <w:rPr>
                <w:rFonts w:cs="Calibri"/>
                <w:color w:val="000000"/>
                <w:sz w:val="18"/>
                <w:szCs w:val="18"/>
              </w:rPr>
            </w:pPr>
            <w:r w:rsidRPr="00251EBC">
              <w:rPr>
                <w:rFonts w:cs="Calibri"/>
                <w:color w:val="000000"/>
                <w:sz w:val="18"/>
                <w:szCs w:val="18"/>
              </w:rPr>
              <w:t>W2760</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Mill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rPr>
                <w:rFonts w:cs="Calibri"/>
                <w:color w:val="000000"/>
                <w:sz w:val="18"/>
                <w:szCs w:val="18"/>
              </w:rPr>
            </w:pPr>
            <w:r w:rsidRPr="00251EBC">
              <w:rPr>
                <w:rFonts w:cs="Calibri"/>
                <w:color w:val="000000"/>
                <w:sz w:val="18"/>
                <w:szCs w:val="18"/>
              </w:rPr>
              <w:t>Stage Rd, Cummington</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42.480626</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-72.904869</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MA32-51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W2761</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Westfield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rPr>
                <w:rFonts w:cs="Calibri"/>
                <w:color w:val="000000"/>
                <w:sz w:val="18"/>
                <w:szCs w:val="18"/>
              </w:rPr>
            </w:pPr>
            <w:r w:rsidRPr="00251EBC">
              <w:rPr>
                <w:rFonts w:cs="Calibri"/>
                <w:color w:val="000000"/>
                <w:sz w:val="18"/>
                <w:szCs w:val="18"/>
              </w:rPr>
              <w:t>Potash St (aka Nobody Rd), Windsor</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42.510143</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-73.052045</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MA32-51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W2762</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Westfield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rPr>
                <w:rFonts w:cs="Calibri"/>
                <w:color w:val="000000"/>
                <w:sz w:val="18"/>
                <w:szCs w:val="18"/>
              </w:rPr>
            </w:pPr>
            <w:r w:rsidRPr="00251EBC">
              <w:rPr>
                <w:rFonts w:cs="Calibri"/>
                <w:color w:val="000000"/>
                <w:sz w:val="18"/>
                <w:szCs w:val="18"/>
              </w:rPr>
              <w:t>Approx</w:t>
            </w:r>
            <w:r w:rsidR="004D4992" w:rsidRPr="00251EBC">
              <w:rPr>
                <w:rFonts w:cs="Calibri"/>
                <w:color w:val="000000"/>
                <w:sz w:val="18"/>
                <w:szCs w:val="18"/>
              </w:rPr>
              <w:t>.</w:t>
            </w:r>
            <w:r w:rsidRPr="00251EBC">
              <w:rPr>
                <w:rFonts w:cs="Calibri"/>
                <w:color w:val="000000"/>
                <w:sz w:val="18"/>
                <w:szCs w:val="18"/>
              </w:rPr>
              <w:t xml:space="preserve"> 100 ft upstream of High St Hill Rd, Windsor</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42.493141</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-73.019038</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MA32-51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W2763</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11FAB" w:rsidP="00F5643B">
            <w:pPr>
              <w:spacing w:after="0"/>
              <w:rPr>
                <w:rFonts w:cs="Calibri"/>
                <w:color w:val="000000"/>
                <w:sz w:val="18"/>
                <w:szCs w:val="18"/>
              </w:rPr>
            </w:pPr>
            <w:r w:rsidRPr="00251EBC">
              <w:rPr>
                <w:rFonts w:cs="Calibri"/>
                <w:color w:val="000000"/>
                <w:sz w:val="18"/>
                <w:szCs w:val="18"/>
              </w:rPr>
              <w:t>Westfield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rPr>
                <w:rFonts w:cs="Calibri"/>
                <w:color w:val="000000"/>
                <w:sz w:val="18"/>
                <w:szCs w:val="18"/>
              </w:rPr>
            </w:pPr>
            <w:r w:rsidRPr="00251EBC">
              <w:rPr>
                <w:rFonts w:cs="Calibri"/>
                <w:color w:val="000000"/>
                <w:sz w:val="18"/>
                <w:szCs w:val="18"/>
              </w:rPr>
              <w:t>Approx</w:t>
            </w:r>
            <w:r w:rsidR="004D4992" w:rsidRPr="00251EBC">
              <w:rPr>
                <w:rFonts w:cs="Calibri"/>
                <w:color w:val="000000"/>
                <w:sz w:val="18"/>
                <w:szCs w:val="18"/>
              </w:rPr>
              <w:t>.</w:t>
            </w:r>
            <w:r w:rsidRPr="00251EBC">
              <w:rPr>
                <w:rFonts w:cs="Calibri"/>
                <w:color w:val="000000"/>
                <w:sz w:val="18"/>
                <w:szCs w:val="18"/>
              </w:rPr>
              <w:t xml:space="preserve"> 100 ft upstream of SR9, Cummington</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42.490884</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-72.975222</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MA32-52</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F5643B">
            <w:pPr>
              <w:spacing w:after="0"/>
              <w:jc w:val="center"/>
              <w:rPr>
                <w:rFonts w:cs="Calibri"/>
                <w:color w:val="000000"/>
                <w:sz w:val="18"/>
                <w:szCs w:val="18"/>
              </w:rPr>
            </w:pPr>
            <w:r w:rsidRPr="00251EBC">
              <w:rPr>
                <w:rFonts w:cs="Calibri"/>
                <w:color w:val="000000"/>
                <w:sz w:val="18"/>
                <w:szCs w:val="18"/>
              </w:rPr>
              <w:t>W2764</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F5643B" w:rsidP="00F5643B">
            <w:pPr>
              <w:spacing w:after="0"/>
              <w:rPr>
                <w:rFonts w:cs="Calibri"/>
                <w:color w:val="000000"/>
                <w:sz w:val="18"/>
                <w:szCs w:val="18"/>
              </w:rPr>
            </w:pPr>
            <w:r w:rsidRPr="00251EBC">
              <w:rPr>
                <w:rFonts w:cs="Calibri"/>
                <w:color w:val="000000"/>
                <w:sz w:val="18"/>
                <w:szCs w:val="18"/>
              </w:rPr>
              <w:t>Shaw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E66667" w:rsidP="00E66667">
            <w:pPr>
              <w:tabs>
                <w:tab w:val="left" w:pos="1515"/>
              </w:tabs>
              <w:spacing w:after="0"/>
              <w:rPr>
                <w:rFonts w:cs="Calibri"/>
                <w:color w:val="000000"/>
                <w:sz w:val="18"/>
                <w:szCs w:val="18"/>
              </w:rPr>
            </w:pPr>
            <w:r>
              <w:rPr>
                <w:rFonts w:cs="Calibri"/>
                <w:color w:val="000000"/>
                <w:sz w:val="18"/>
                <w:szCs w:val="18"/>
              </w:rPr>
              <w:t>A</w:t>
            </w:r>
            <w:r w:rsidRPr="00E66667">
              <w:rPr>
                <w:rFonts w:cs="Calibri"/>
                <w:color w:val="000000"/>
                <w:sz w:val="18"/>
                <w:szCs w:val="18"/>
              </w:rPr>
              <w:t>pprox</w:t>
            </w:r>
            <w:r>
              <w:rPr>
                <w:rFonts w:cs="Calibri"/>
                <w:color w:val="000000"/>
                <w:sz w:val="18"/>
                <w:szCs w:val="18"/>
              </w:rPr>
              <w:t>.</w:t>
            </w:r>
            <w:r w:rsidRPr="00E66667">
              <w:rPr>
                <w:rFonts w:cs="Calibri"/>
                <w:color w:val="000000"/>
                <w:sz w:val="18"/>
                <w:szCs w:val="18"/>
              </w:rPr>
              <w:t xml:space="preserve"> 250 ft upstream of Ber</w:t>
            </w:r>
            <w:r>
              <w:rPr>
                <w:rFonts w:cs="Calibri"/>
                <w:color w:val="000000"/>
                <w:sz w:val="18"/>
                <w:szCs w:val="18"/>
              </w:rPr>
              <w:t>kshire Trail (Route 9), Windsor</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42.497707</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735A35" w:rsidP="00F5643B">
            <w:pPr>
              <w:spacing w:after="0"/>
              <w:jc w:val="right"/>
              <w:rPr>
                <w:rFonts w:cs="Calibri"/>
                <w:sz w:val="18"/>
                <w:szCs w:val="18"/>
              </w:rPr>
            </w:pPr>
            <w:r w:rsidRPr="00251EBC">
              <w:rPr>
                <w:rFonts w:cs="Calibri"/>
                <w:sz w:val="18"/>
                <w:szCs w:val="18"/>
              </w:rPr>
              <w:t>-73.009617</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MA32-60</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F5643B">
            <w:pPr>
              <w:spacing w:after="0"/>
              <w:jc w:val="center"/>
              <w:rPr>
                <w:rFonts w:cs="Calibri"/>
                <w:color w:val="000000"/>
                <w:sz w:val="18"/>
                <w:szCs w:val="18"/>
              </w:rPr>
            </w:pPr>
            <w:r w:rsidRPr="00251EBC">
              <w:rPr>
                <w:rFonts w:cs="Calibri"/>
                <w:color w:val="000000"/>
                <w:sz w:val="18"/>
                <w:szCs w:val="18"/>
              </w:rPr>
              <w:t>W2765</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F5643B" w:rsidP="00F5643B">
            <w:pPr>
              <w:spacing w:after="0"/>
              <w:rPr>
                <w:rFonts w:cs="Calibri"/>
                <w:color w:val="000000"/>
                <w:sz w:val="18"/>
                <w:szCs w:val="18"/>
              </w:rPr>
            </w:pPr>
            <w:r w:rsidRPr="00251EBC">
              <w:rPr>
                <w:rFonts w:cs="Calibri"/>
                <w:color w:val="000000"/>
                <w:sz w:val="18"/>
                <w:szCs w:val="18"/>
              </w:rPr>
              <w:t>Stage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144F06">
            <w:pPr>
              <w:spacing w:after="0"/>
              <w:rPr>
                <w:rFonts w:cs="Calibri"/>
                <w:color w:val="000000"/>
                <w:sz w:val="18"/>
                <w:szCs w:val="18"/>
              </w:rPr>
            </w:pPr>
            <w:r w:rsidRPr="00144F06">
              <w:rPr>
                <w:rFonts w:cs="Calibri"/>
                <w:color w:val="000000"/>
                <w:sz w:val="18"/>
                <w:szCs w:val="18"/>
              </w:rPr>
              <w:t>Blandford Stage Rd cros</w:t>
            </w:r>
            <w:r>
              <w:rPr>
                <w:rFonts w:cs="Calibri"/>
                <w:color w:val="000000"/>
                <w:sz w:val="18"/>
                <w:szCs w:val="18"/>
              </w:rPr>
              <w:t>sing east of Upper Moss Hill Rd, Russell</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42.18414</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-72.871431</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center"/>
              <w:rPr>
                <w:rFonts w:cs="Calibri"/>
                <w:color w:val="000000"/>
                <w:sz w:val="18"/>
                <w:szCs w:val="18"/>
              </w:rPr>
            </w:pPr>
            <w:r w:rsidRPr="00251EBC">
              <w:rPr>
                <w:rFonts w:cs="Calibri"/>
                <w:color w:val="000000"/>
                <w:sz w:val="18"/>
                <w:szCs w:val="18"/>
              </w:rPr>
              <w:t>MA32-30</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F5643B">
            <w:pPr>
              <w:spacing w:after="0"/>
              <w:jc w:val="center"/>
              <w:rPr>
                <w:rFonts w:cs="Calibri"/>
                <w:color w:val="000000"/>
                <w:sz w:val="18"/>
                <w:szCs w:val="18"/>
              </w:rPr>
            </w:pPr>
            <w:r w:rsidRPr="00251EBC">
              <w:rPr>
                <w:rFonts w:cs="Calibri"/>
                <w:color w:val="000000"/>
                <w:sz w:val="18"/>
                <w:szCs w:val="18"/>
              </w:rPr>
              <w:t>W2766</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F5643B" w:rsidP="00F5643B">
            <w:pPr>
              <w:spacing w:after="0"/>
              <w:rPr>
                <w:rFonts w:cs="Calibri"/>
                <w:color w:val="000000"/>
                <w:sz w:val="18"/>
                <w:szCs w:val="18"/>
              </w:rPr>
            </w:pPr>
            <w:r w:rsidRPr="00251EBC">
              <w:rPr>
                <w:rFonts w:cs="Calibri"/>
                <w:color w:val="000000"/>
                <w:sz w:val="18"/>
                <w:szCs w:val="18"/>
              </w:rPr>
              <w:t>Roaring Brook</w:t>
            </w:r>
            <w:r w:rsidR="00A52EAF" w:rsidRPr="00251EBC">
              <w:rPr>
                <w:rFonts w:cs="Calibri"/>
                <w:color w:val="000000"/>
                <w:sz w:val="18"/>
                <w:szCs w:val="18"/>
              </w:rPr>
              <w:t xml:space="preserve"> </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144F06">
            <w:pPr>
              <w:spacing w:after="0"/>
              <w:rPr>
                <w:rFonts w:cs="Calibri"/>
                <w:color w:val="000000"/>
                <w:sz w:val="18"/>
                <w:szCs w:val="18"/>
              </w:rPr>
            </w:pPr>
            <w:r w:rsidRPr="00144F06">
              <w:rPr>
                <w:rFonts w:cs="Calibri"/>
                <w:color w:val="000000"/>
                <w:sz w:val="18"/>
                <w:szCs w:val="18"/>
              </w:rPr>
              <w:t xml:space="preserve">Carrington Rd crossing </w:t>
            </w:r>
            <w:r>
              <w:rPr>
                <w:rFonts w:cs="Calibri"/>
                <w:color w:val="000000"/>
                <w:sz w:val="18"/>
                <w:szCs w:val="18"/>
              </w:rPr>
              <w:t>east of Thomas Rd, Montgomery</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42.287292</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-72.931141</w:t>
            </w:r>
          </w:p>
        </w:tc>
      </w:tr>
      <w:tr w:rsidR="00A52EAF" w:rsidRPr="00977B7D" w:rsidTr="00161B07">
        <w:trPr>
          <w:cantSplit/>
          <w:trHeight w:val="432"/>
        </w:trPr>
        <w:tc>
          <w:tcPr>
            <w:tcW w:w="915"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MA32-61</w:t>
            </w:r>
          </w:p>
        </w:tc>
        <w:tc>
          <w:tcPr>
            <w:tcW w:w="90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144F06" w:rsidP="00F5643B">
            <w:pPr>
              <w:spacing w:after="0"/>
              <w:jc w:val="center"/>
              <w:rPr>
                <w:rFonts w:cs="Calibri"/>
                <w:color w:val="000000"/>
                <w:sz w:val="18"/>
                <w:szCs w:val="18"/>
              </w:rPr>
            </w:pPr>
            <w:r w:rsidRPr="00251EBC">
              <w:rPr>
                <w:rFonts w:cs="Calibri"/>
                <w:color w:val="000000"/>
                <w:sz w:val="18"/>
                <w:szCs w:val="18"/>
              </w:rPr>
              <w:t>W2767</w:t>
            </w:r>
          </w:p>
        </w:tc>
        <w:tc>
          <w:tcPr>
            <w:tcW w:w="1080" w:type="dxa"/>
            <w:tcBorders>
              <w:top w:val="single" w:sz="4" w:space="0" w:color="auto"/>
              <w:left w:val="single" w:sz="4" w:space="0" w:color="auto"/>
              <w:bottom w:val="single" w:sz="4" w:space="0" w:color="auto"/>
              <w:right w:val="single" w:sz="4" w:space="0" w:color="auto"/>
            </w:tcBorders>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Westfield</w:t>
            </w:r>
          </w:p>
        </w:tc>
        <w:tc>
          <w:tcPr>
            <w:tcW w:w="15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F5643B" w:rsidP="00F5643B">
            <w:pPr>
              <w:spacing w:after="0"/>
              <w:rPr>
                <w:rFonts w:cs="Calibri"/>
                <w:color w:val="000000"/>
                <w:sz w:val="18"/>
                <w:szCs w:val="18"/>
              </w:rPr>
            </w:pPr>
            <w:r w:rsidRPr="00251EBC">
              <w:rPr>
                <w:rFonts w:cs="Calibri"/>
                <w:color w:val="000000"/>
                <w:sz w:val="18"/>
                <w:szCs w:val="18"/>
              </w:rPr>
              <w:t>Roaring Brook</w:t>
            </w:r>
          </w:p>
        </w:tc>
        <w:tc>
          <w:tcPr>
            <w:tcW w:w="513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rPr>
                <w:rFonts w:cs="Calibri"/>
                <w:color w:val="000000"/>
                <w:sz w:val="18"/>
                <w:szCs w:val="18"/>
              </w:rPr>
            </w:pPr>
            <w:r w:rsidRPr="00251EBC">
              <w:rPr>
                <w:rFonts w:cs="Calibri"/>
                <w:color w:val="000000"/>
                <w:sz w:val="18"/>
                <w:szCs w:val="18"/>
              </w:rPr>
              <w:t>Approx. 50 ft downstream of Fiske Ave, Huntington</w:t>
            </w:r>
          </w:p>
        </w:tc>
        <w:tc>
          <w:tcPr>
            <w:tcW w:w="81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A52EAF" w:rsidP="00F5643B">
            <w:pPr>
              <w:spacing w:after="0"/>
              <w:jc w:val="center"/>
              <w:rPr>
                <w:rFonts w:cs="Calibri"/>
                <w:color w:val="000000"/>
                <w:sz w:val="18"/>
                <w:szCs w:val="18"/>
              </w:rPr>
            </w:pPr>
            <w:r w:rsidRPr="00251EBC">
              <w:rPr>
                <w:rFonts w:cs="Calibri"/>
                <w:color w:val="000000"/>
                <w:sz w:val="18"/>
                <w:szCs w:val="18"/>
              </w:rPr>
              <w:t>Yes</w:t>
            </w:r>
          </w:p>
        </w:tc>
        <w:tc>
          <w:tcPr>
            <w:tcW w:w="1170"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42.239543</w:t>
            </w:r>
          </w:p>
        </w:tc>
        <w:tc>
          <w:tcPr>
            <w:tcW w:w="1178" w:type="dxa"/>
            <w:tcBorders>
              <w:top w:val="single" w:sz="4" w:space="0" w:color="auto"/>
              <w:left w:val="single" w:sz="4" w:space="0" w:color="auto"/>
              <w:bottom w:val="single" w:sz="4" w:space="0" w:color="auto"/>
              <w:right w:val="single" w:sz="4" w:space="0" w:color="auto"/>
            </w:tcBorders>
            <w:noWrap/>
            <w:vAlign w:val="center"/>
          </w:tcPr>
          <w:p w:rsidR="00A52EAF" w:rsidRPr="00251EBC" w:rsidRDefault="0008634D" w:rsidP="00F5643B">
            <w:pPr>
              <w:spacing w:after="0"/>
              <w:jc w:val="right"/>
              <w:rPr>
                <w:rFonts w:cs="Calibri"/>
                <w:sz w:val="18"/>
                <w:szCs w:val="18"/>
              </w:rPr>
            </w:pPr>
            <w:r w:rsidRPr="00251EBC">
              <w:rPr>
                <w:rFonts w:cs="Calibri"/>
                <w:sz w:val="18"/>
                <w:szCs w:val="18"/>
              </w:rPr>
              <w:t>-72.902891</w:t>
            </w:r>
          </w:p>
        </w:tc>
      </w:tr>
    </w:tbl>
    <w:p w:rsidR="004619CD" w:rsidRDefault="004619CD" w:rsidP="00422AA1">
      <w:pPr>
        <w:pStyle w:val="Default"/>
        <w:jc w:val="center"/>
        <w:rPr>
          <w:rFonts w:ascii="Franklin Gothic Book" w:hAnsi="Franklin Gothic Book"/>
        </w:rPr>
      </w:pPr>
    </w:p>
    <w:p w:rsidR="00847674" w:rsidRDefault="00847674" w:rsidP="00847674">
      <w:pPr>
        <w:pStyle w:val="Default"/>
        <w:jc w:val="center"/>
        <w:rPr>
          <w:rFonts w:ascii="Franklin Gothic Book" w:hAnsi="Franklin Gothic Book"/>
        </w:rPr>
      </w:pPr>
    </w:p>
    <w:p w:rsidR="00847674" w:rsidRDefault="00847674" w:rsidP="00847674">
      <w:pPr>
        <w:pStyle w:val="Default"/>
        <w:jc w:val="center"/>
        <w:rPr>
          <w:rFonts w:ascii="Franklin Gothic Book" w:hAnsi="Franklin Gothic Book"/>
        </w:rPr>
      </w:pPr>
      <w:r w:rsidRPr="00EC6188">
        <w:rPr>
          <w:rFonts w:ascii="Franklin Gothic Book" w:hAnsi="Franklin Gothic Book"/>
        </w:rPr>
        <w:t>201</w:t>
      </w:r>
      <w:r>
        <w:rPr>
          <w:rFonts w:ascii="Franklin Gothic Book" w:hAnsi="Franklin Gothic Book"/>
        </w:rPr>
        <w:t>8</w:t>
      </w:r>
      <w:r w:rsidRPr="00EC6188">
        <w:rPr>
          <w:rFonts w:ascii="Franklin Gothic Book" w:hAnsi="Franklin Gothic Book"/>
        </w:rPr>
        <w:t xml:space="preserve"> SHORT-TERM MONITORING STATIONS</w:t>
      </w:r>
    </w:p>
    <w:p w:rsidR="00161B07" w:rsidRDefault="00161B07" w:rsidP="00422AA1">
      <w:pPr>
        <w:pStyle w:val="Default"/>
        <w:jc w:val="center"/>
        <w:rPr>
          <w:rFonts w:ascii="Franklin Gothic Book" w:hAnsi="Franklin Gothic Book"/>
        </w:rPr>
      </w:pPr>
    </w:p>
    <w:tbl>
      <w:tblPr>
        <w:tblW w:w="12781" w:type="dxa"/>
        <w:tblInd w:w="25" w:type="dxa"/>
        <w:tblLayout w:type="fixed"/>
        <w:tblCellMar>
          <w:left w:w="115" w:type="dxa"/>
          <w:right w:w="115" w:type="dxa"/>
        </w:tblCellMar>
        <w:tblLook w:val="04A0" w:firstRow="1" w:lastRow="0" w:firstColumn="1" w:lastColumn="0" w:noHBand="0" w:noVBand="1"/>
      </w:tblPr>
      <w:tblGrid>
        <w:gridCol w:w="68"/>
        <w:gridCol w:w="915"/>
        <w:gridCol w:w="900"/>
        <w:gridCol w:w="1177"/>
        <w:gridCol w:w="1433"/>
        <w:gridCol w:w="5317"/>
        <w:gridCol w:w="810"/>
        <w:gridCol w:w="1080"/>
        <w:gridCol w:w="1081"/>
      </w:tblGrid>
      <w:tr w:rsidR="00161B07" w:rsidRPr="00977B7D" w:rsidTr="00987320">
        <w:trPr>
          <w:gridBefore w:val="1"/>
          <w:wBefore w:w="68" w:type="dxa"/>
          <w:cantSplit/>
          <w:trHeight w:val="300"/>
          <w:tblHeader/>
        </w:trPr>
        <w:tc>
          <w:tcPr>
            <w:tcW w:w="12713" w:type="dxa"/>
            <w:gridSpan w:val="8"/>
            <w:tcBorders>
              <w:top w:val="nil"/>
              <w:left w:val="nil"/>
              <w:bottom w:val="single" w:sz="4" w:space="0" w:color="auto"/>
              <w:right w:val="nil"/>
            </w:tcBorders>
            <w:vAlign w:val="center"/>
          </w:tcPr>
          <w:p w:rsidR="00161B07" w:rsidRPr="00161B07" w:rsidRDefault="00161B07" w:rsidP="00C474B3">
            <w:pPr>
              <w:rPr>
                <w:rFonts w:cs="Calibri"/>
                <w:b/>
                <w:sz w:val="18"/>
                <w:szCs w:val="18"/>
              </w:rPr>
            </w:pPr>
            <w:r w:rsidRPr="00161B07">
              <w:rPr>
                <w:rFonts w:cs="Calibri"/>
                <w:sz w:val="18"/>
                <w:szCs w:val="18"/>
              </w:rPr>
              <w:t xml:space="preserve">Short-Term Continuous Temperature Data Collection Stations (wadeable) for Year:  </w:t>
            </w:r>
            <w:r>
              <w:rPr>
                <w:rFonts w:cs="Calibri"/>
                <w:b/>
                <w:sz w:val="18"/>
                <w:szCs w:val="18"/>
              </w:rPr>
              <w:t>2018</w:t>
            </w:r>
          </w:p>
        </w:tc>
      </w:tr>
      <w:tr w:rsidR="009C16B1" w:rsidRPr="00977B7D" w:rsidTr="009C16B1">
        <w:trPr>
          <w:cantSplit/>
          <w:trHeight w:val="432"/>
          <w:tblHeader/>
        </w:trPr>
        <w:tc>
          <w:tcPr>
            <w:tcW w:w="983"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Segment ID</w:t>
            </w:r>
          </w:p>
        </w:tc>
        <w:tc>
          <w:tcPr>
            <w:tcW w:w="90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Unique ID</w:t>
            </w:r>
          </w:p>
        </w:tc>
        <w:tc>
          <w:tcPr>
            <w:tcW w:w="1177" w:type="dxa"/>
            <w:tcBorders>
              <w:top w:val="single" w:sz="4" w:space="0" w:color="auto"/>
              <w:left w:val="single" w:sz="4" w:space="0" w:color="auto"/>
              <w:bottom w:val="single" w:sz="4" w:space="0" w:color="auto"/>
              <w:right w:val="single" w:sz="4" w:space="0" w:color="auto"/>
            </w:tcBorders>
            <w:shd w:val="clear" w:color="auto" w:fill="BFBFBF"/>
            <w:vAlign w:val="center"/>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Watershed</w:t>
            </w:r>
          </w:p>
        </w:tc>
        <w:tc>
          <w:tcPr>
            <w:tcW w:w="1433"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Waterbody</w:t>
            </w:r>
          </w:p>
        </w:tc>
        <w:tc>
          <w:tcPr>
            <w:tcW w:w="531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Description</w:t>
            </w:r>
          </w:p>
        </w:tc>
        <w:tc>
          <w:tcPr>
            <w:tcW w:w="810" w:type="dxa"/>
            <w:tcBorders>
              <w:top w:val="single" w:sz="4" w:space="0" w:color="auto"/>
              <w:left w:val="single" w:sz="4" w:space="0" w:color="auto"/>
              <w:bottom w:val="single" w:sz="4" w:space="0" w:color="auto"/>
              <w:right w:val="single" w:sz="4" w:space="0" w:color="auto"/>
            </w:tcBorders>
            <w:shd w:val="clear" w:color="auto" w:fill="BFBFBF"/>
            <w:noWrap/>
            <w:vAlign w:val="center"/>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CFR Status</w:t>
            </w:r>
          </w:p>
        </w:tc>
        <w:tc>
          <w:tcPr>
            <w:tcW w:w="108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Latitude</w:t>
            </w:r>
          </w:p>
        </w:tc>
        <w:tc>
          <w:tcPr>
            <w:tcW w:w="108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rsidR="00161B07" w:rsidRPr="00987320" w:rsidRDefault="00161B07" w:rsidP="00B03827">
            <w:pPr>
              <w:spacing w:after="0" w:line="240" w:lineRule="auto"/>
              <w:jc w:val="center"/>
              <w:rPr>
                <w:rFonts w:cs="Calibri"/>
                <w:b/>
                <w:bCs/>
                <w:sz w:val="20"/>
                <w:szCs w:val="20"/>
              </w:rPr>
            </w:pPr>
            <w:r w:rsidRPr="00987320">
              <w:rPr>
                <w:rFonts w:cs="Calibri"/>
                <w:b/>
                <w:bCs/>
                <w:sz w:val="20"/>
                <w:szCs w:val="20"/>
              </w:rPr>
              <w:t>Longitude</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161B07" w:rsidRPr="00161B07" w:rsidRDefault="00B03827" w:rsidP="00842F24">
            <w:pPr>
              <w:spacing w:after="0"/>
              <w:rPr>
                <w:rFonts w:cs="Calibri"/>
                <w:color w:val="000000"/>
                <w:sz w:val="18"/>
                <w:szCs w:val="18"/>
              </w:rPr>
            </w:pPr>
            <w:r>
              <w:rPr>
                <w:rFonts w:cs="Calibri"/>
                <w:color w:val="000000"/>
                <w:sz w:val="18"/>
                <w:szCs w:val="18"/>
              </w:rPr>
              <w:t>MA31-03</w:t>
            </w:r>
          </w:p>
        </w:tc>
        <w:tc>
          <w:tcPr>
            <w:tcW w:w="900"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B03827" w:rsidP="00842F24">
            <w:pPr>
              <w:spacing w:after="0"/>
              <w:rPr>
                <w:rFonts w:cs="Calibri"/>
                <w:color w:val="000000"/>
                <w:sz w:val="18"/>
                <w:szCs w:val="18"/>
              </w:rPr>
            </w:pPr>
            <w:r>
              <w:rPr>
                <w:rFonts w:cs="Calibri"/>
                <w:color w:val="000000"/>
                <w:sz w:val="18"/>
                <w:szCs w:val="18"/>
              </w:rPr>
              <w:t>W2820</w:t>
            </w:r>
          </w:p>
        </w:tc>
        <w:tc>
          <w:tcPr>
            <w:tcW w:w="1177" w:type="dxa"/>
            <w:tcBorders>
              <w:top w:val="single" w:sz="4" w:space="0" w:color="auto"/>
              <w:left w:val="single" w:sz="4" w:space="0" w:color="auto"/>
              <w:bottom w:val="single" w:sz="4" w:space="0" w:color="auto"/>
              <w:right w:val="single" w:sz="4" w:space="0" w:color="auto"/>
            </w:tcBorders>
            <w:vAlign w:val="center"/>
          </w:tcPr>
          <w:p w:rsidR="00161B07" w:rsidRPr="00161B07" w:rsidRDefault="00B03827" w:rsidP="00842F24">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B03827" w:rsidP="00842F24">
            <w:pPr>
              <w:spacing w:after="0"/>
              <w:rPr>
                <w:rFonts w:cs="Calibri"/>
                <w:color w:val="000000"/>
                <w:sz w:val="18"/>
                <w:szCs w:val="18"/>
              </w:rPr>
            </w:pPr>
            <w:r>
              <w:rPr>
                <w:rFonts w:cs="Calibri"/>
                <w:color w:val="000000"/>
                <w:sz w:val="18"/>
                <w:szCs w:val="18"/>
              </w:rPr>
              <w:t>Clam River</w:t>
            </w:r>
          </w:p>
        </w:tc>
        <w:tc>
          <w:tcPr>
            <w:tcW w:w="5317"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B03827" w:rsidP="00842F24">
            <w:pPr>
              <w:spacing w:after="0"/>
              <w:rPr>
                <w:rFonts w:cs="Calibri"/>
                <w:color w:val="000000"/>
                <w:sz w:val="18"/>
                <w:szCs w:val="18"/>
              </w:rPr>
            </w:pPr>
            <w:r>
              <w:rPr>
                <w:rFonts w:cs="Calibri"/>
                <w:color w:val="000000"/>
                <w:sz w:val="18"/>
                <w:szCs w:val="18"/>
              </w:rPr>
              <w:t>Upstream of Town Hill Rd, Sandisfield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B03827" w:rsidP="00B03827">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611FDB" w:rsidP="00BF1221">
            <w:pPr>
              <w:spacing w:after="0"/>
              <w:rPr>
                <w:rFonts w:cs="Calibri"/>
                <w:sz w:val="18"/>
                <w:szCs w:val="18"/>
              </w:rPr>
            </w:pPr>
            <w:r>
              <w:rPr>
                <w:rFonts w:cs="Calibri"/>
                <w:sz w:val="18"/>
                <w:szCs w:val="18"/>
              </w:rPr>
              <w:t>42.176194</w:t>
            </w:r>
          </w:p>
        </w:tc>
        <w:tc>
          <w:tcPr>
            <w:tcW w:w="1081" w:type="dxa"/>
            <w:tcBorders>
              <w:top w:val="single" w:sz="4" w:space="0" w:color="auto"/>
              <w:left w:val="single" w:sz="4" w:space="0" w:color="auto"/>
              <w:bottom w:val="single" w:sz="4" w:space="0" w:color="auto"/>
              <w:right w:val="single" w:sz="4" w:space="0" w:color="auto"/>
            </w:tcBorders>
            <w:noWrap/>
            <w:vAlign w:val="center"/>
          </w:tcPr>
          <w:p w:rsidR="00161B07" w:rsidRPr="00161B07" w:rsidRDefault="00611FDB" w:rsidP="00BF1221">
            <w:pPr>
              <w:spacing w:after="0"/>
              <w:rPr>
                <w:rFonts w:cs="Calibri"/>
                <w:sz w:val="18"/>
                <w:szCs w:val="18"/>
              </w:rPr>
            </w:pPr>
            <w:r>
              <w:rPr>
                <w:rFonts w:cs="Calibri"/>
                <w:sz w:val="18"/>
                <w:szCs w:val="18"/>
              </w:rPr>
              <w:t>-73.145198</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MA31-03</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W2821</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474B3">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Clam River</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Upstream of Montville Rd (aka Hammertown Rd), Sandisfield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B03827">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42.133298</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-73.105207</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MA31-03</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W2822</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474B3">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474B3">
            <w:pPr>
              <w:spacing w:after="0"/>
              <w:rPr>
                <w:rFonts w:cs="Calibri"/>
                <w:color w:val="000000"/>
                <w:sz w:val="18"/>
                <w:szCs w:val="18"/>
              </w:rPr>
            </w:pPr>
            <w:r>
              <w:rPr>
                <w:rFonts w:cs="Calibri"/>
                <w:color w:val="000000"/>
                <w:sz w:val="18"/>
                <w:szCs w:val="18"/>
              </w:rPr>
              <w:t>Clam River</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Off Sandisfield Rd (SR57) across from New Boston Cemetery, Sandisfield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B03827">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42.096882</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-73.088686</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MA31-10</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W0211</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474B3">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Dimmock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842F24">
            <w:pPr>
              <w:spacing w:after="0"/>
              <w:rPr>
                <w:rFonts w:cs="Calibri"/>
                <w:color w:val="000000"/>
                <w:sz w:val="18"/>
                <w:szCs w:val="18"/>
              </w:rPr>
            </w:pPr>
            <w:r>
              <w:rPr>
                <w:rFonts w:cs="Calibri"/>
                <w:color w:val="000000"/>
                <w:sz w:val="18"/>
                <w:szCs w:val="18"/>
              </w:rPr>
              <w:t>Downstream of East Otis Rd (SR23), Otis</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B03827">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42.195396</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-73.077226</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MA31-33</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W2826</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Pond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CF280D">
            <w:pPr>
              <w:spacing w:after="0"/>
              <w:rPr>
                <w:rFonts w:cs="Calibri"/>
                <w:color w:val="000000"/>
                <w:sz w:val="18"/>
                <w:szCs w:val="18"/>
              </w:rPr>
            </w:pPr>
            <w:r>
              <w:rPr>
                <w:rFonts w:cs="Calibri"/>
                <w:color w:val="000000"/>
                <w:sz w:val="18"/>
                <w:szCs w:val="18"/>
              </w:rPr>
              <w:t>Downstream of Schoolh</w:t>
            </w:r>
            <w:r w:rsidR="00CF280D">
              <w:rPr>
                <w:rFonts w:cs="Calibri"/>
                <w:color w:val="000000"/>
                <w:sz w:val="18"/>
                <w:szCs w:val="18"/>
              </w:rPr>
              <w:t>ouse Rd, Tolland</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jc w:val="center"/>
              <w:rPr>
                <w:rFonts w:cs="Calibri"/>
                <w:color w:val="000000"/>
                <w:sz w:val="18"/>
                <w:szCs w:val="18"/>
              </w:rPr>
            </w:pPr>
            <w:r>
              <w:rPr>
                <w:rFonts w:cs="Calibri"/>
                <w:color w:val="000000"/>
                <w:sz w:val="18"/>
                <w:szCs w:val="18"/>
              </w:rPr>
              <w:t>No</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42.098470</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-73.005376</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MA31-14</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W2823</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Sandy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Downstream of East Hill Rd below York Lake, New Marlborough</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rPr>
                <w:rFonts w:cs="Calibri"/>
                <w:sz w:val="18"/>
                <w:szCs w:val="18"/>
              </w:rPr>
            </w:pPr>
            <w:r>
              <w:rPr>
                <w:rFonts w:cs="Calibri"/>
                <w:sz w:val="18"/>
                <w:szCs w:val="18"/>
              </w:rPr>
              <w:t>42.094889</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line="240" w:lineRule="auto"/>
              <w:rPr>
                <w:rFonts w:cs="Calibri"/>
                <w:sz w:val="18"/>
                <w:szCs w:val="18"/>
              </w:rPr>
            </w:pPr>
            <w:r>
              <w:rPr>
                <w:rFonts w:cs="Calibri"/>
                <w:sz w:val="18"/>
                <w:szCs w:val="18"/>
              </w:rPr>
              <w:t>-73.181435</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MA31-14</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W1446</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Sandy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Downstream of Sandy Brook Turnpike, Sandisfield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rPr>
                <w:rFonts w:cs="Calibri"/>
                <w:sz w:val="18"/>
                <w:szCs w:val="18"/>
              </w:rPr>
            </w:pPr>
            <w:r>
              <w:rPr>
                <w:rFonts w:cs="Calibri"/>
                <w:sz w:val="18"/>
                <w:szCs w:val="18"/>
              </w:rPr>
              <w:t>42.043369</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rPr>
                <w:rFonts w:cs="Calibri"/>
                <w:sz w:val="18"/>
                <w:szCs w:val="18"/>
              </w:rPr>
            </w:pPr>
            <w:r>
              <w:rPr>
                <w:rFonts w:cs="Calibri"/>
                <w:sz w:val="18"/>
                <w:szCs w:val="18"/>
              </w:rPr>
              <w:t>-73.135952</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MA31-13</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W0207</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Silver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Upstream of River Rd, Sandisfield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42.100997</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F1221" w:rsidP="00BF1221">
            <w:pPr>
              <w:spacing w:after="0"/>
              <w:rPr>
                <w:rFonts w:cs="Calibri"/>
                <w:sz w:val="18"/>
                <w:szCs w:val="18"/>
              </w:rPr>
            </w:pPr>
            <w:r>
              <w:rPr>
                <w:rFonts w:cs="Calibri"/>
                <w:sz w:val="18"/>
                <w:szCs w:val="18"/>
              </w:rPr>
              <w:t>-73.096503</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MA31-27</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W2825</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Spectacle Pond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Unnamed dirt road near Spectacle Pond Brook, Otis</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jc w:val="center"/>
              <w:rPr>
                <w:rFonts w:cs="Calibri"/>
                <w:color w:val="000000"/>
                <w:sz w:val="18"/>
                <w:szCs w:val="18"/>
              </w:rPr>
            </w:pPr>
            <w:r>
              <w:rPr>
                <w:rFonts w:cs="Calibri"/>
                <w:color w:val="000000"/>
                <w:sz w:val="18"/>
                <w:szCs w:val="18"/>
              </w:rPr>
              <w:t>No</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rPr>
                <w:rFonts w:cs="Calibri"/>
                <w:sz w:val="18"/>
                <w:szCs w:val="18"/>
              </w:rPr>
            </w:pPr>
            <w:r>
              <w:rPr>
                <w:rFonts w:cs="Calibri"/>
                <w:sz w:val="18"/>
                <w:szCs w:val="18"/>
              </w:rPr>
              <w:t>42.187973</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611FDB" w:rsidP="00BF1221">
            <w:pPr>
              <w:spacing w:after="0"/>
              <w:rPr>
                <w:rFonts w:cs="Calibri"/>
                <w:sz w:val="18"/>
                <w:szCs w:val="18"/>
              </w:rPr>
            </w:pPr>
            <w:r>
              <w:rPr>
                <w:rFonts w:cs="Calibri"/>
                <w:sz w:val="18"/>
                <w:szCs w:val="18"/>
              </w:rPr>
              <w:t>-73.120106</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MA31-09</w:t>
            </w:r>
          </w:p>
        </w:tc>
        <w:tc>
          <w:tcPr>
            <w:tcW w:w="90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W2828</w:t>
            </w:r>
          </w:p>
        </w:tc>
        <w:tc>
          <w:tcPr>
            <w:tcW w:w="1177" w:type="dxa"/>
            <w:tcBorders>
              <w:top w:val="single" w:sz="4" w:space="0" w:color="auto"/>
              <w:left w:val="single" w:sz="4" w:space="0" w:color="auto"/>
              <w:bottom w:val="single" w:sz="4" w:space="0" w:color="auto"/>
              <w:right w:val="single" w:sz="4" w:space="0" w:color="auto"/>
            </w:tcBorders>
            <w:vAlign w:val="center"/>
          </w:tcPr>
          <w:p w:rsidR="00B03827" w:rsidRPr="00161B07" w:rsidRDefault="00B03827" w:rsidP="00CF280D">
            <w:pPr>
              <w:spacing w:after="0"/>
              <w:rPr>
                <w:rFonts w:cs="Calibri"/>
                <w:color w:val="000000"/>
                <w:sz w:val="18"/>
                <w:szCs w:val="18"/>
              </w:rPr>
            </w:pPr>
            <w:r>
              <w:rPr>
                <w:rFonts w:cs="Calibri"/>
                <w:color w:val="000000"/>
                <w:sz w:val="18"/>
                <w:szCs w:val="18"/>
              </w:rPr>
              <w:t>Farmington</w:t>
            </w:r>
          </w:p>
        </w:tc>
        <w:tc>
          <w:tcPr>
            <w:tcW w:w="1433"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rPr>
                <w:rFonts w:cs="Calibri"/>
                <w:color w:val="000000"/>
                <w:sz w:val="18"/>
                <w:szCs w:val="18"/>
              </w:rPr>
            </w:pPr>
            <w:r>
              <w:rPr>
                <w:rFonts w:cs="Calibri"/>
                <w:color w:val="000000"/>
                <w:sz w:val="18"/>
                <w:szCs w:val="18"/>
              </w:rPr>
              <w:t>Unnamed tributary</w:t>
            </w:r>
          </w:p>
        </w:tc>
        <w:tc>
          <w:tcPr>
            <w:tcW w:w="5317"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CF280D" w:rsidP="00CF280D">
            <w:pPr>
              <w:spacing w:after="0"/>
              <w:rPr>
                <w:rFonts w:cs="Calibri"/>
                <w:color w:val="000000"/>
                <w:sz w:val="18"/>
                <w:szCs w:val="18"/>
              </w:rPr>
            </w:pPr>
            <w:r>
              <w:rPr>
                <w:rFonts w:cs="Calibri"/>
                <w:color w:val="000000"/>
                <w:sz w:val="18"/>
                <w:szCs w:val="18"/>
              </w:rPr>
              <w:t>Downstream of North Main Rd (SR8), Otis</w:t>
            </w:r>
          </w:p>
        </w:tc>
        <w:tc>
          <w:tcPr>
            <w:tcW w:w="81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B03827" w:rsidP="00CF280D">
            <w:pPr>
              <w:spacing w:after="0"/>
              <w:jc w:val="center"/>
              <w:rPr>
                <w:rFonts w:cs="Calibri"/>
                <w:color w:val="000000"/>
                <w:sz w:val="18"/>
                <w:szCs w:val="18"/>
              </w:rPr>
            </w:pPr>
            <w:r>
              <w:rPr>
                <w:rFonts w:cs="Calibri"/>
                <w:color w:val="000000"/>
                <w:sz w:val="18"/>
                <w:szCs w:val="18"/>
              </w:rPr>
              <w:t>No</w:t>
            </w:r>
          </w:p>
        </w:tc>
        <w:tc>
          <w:tcPr>
            <w:tcW w:w="1080"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42.195885</w:t>
            </w:r>
          </w:p>
        </w:tc>
        <w:tc>
          <w:tcPr>
            <w:tcW w:w="1081" w:type="dxa"/>
            <w:tcBorders>
              <w:top w:val="single" w:sz="4" w:space="0" w:color="auto"/>
              <w:left w:val="single" w:sz="4" w:space="0" w:color="auto"/>
              <w:bottom w:val="single" w:sz="4" w:space="0" w:color="auto"/>
              <w:right w:val="single" w:sz="4" w:space="0" w:color="auto"/>
            </w:tcBorders>
            <w:noWrap/>
            <w:vAlign w:val="center"/>
          </w:tcPr>
          <w:p w:rsidR="00B03827" w:rsidRPr="00161B07" w:rsidRDefault="00397F7E" w:rsidP="00BF1221">
            <w:pPr>
              <w:spacing w:after="0"/>
              <w:rPr>
                <w:rFonts w:cs="Calibri"/>
                <w:sz w:val="18"/>
                <w:szCs w:val="18"/>
              </w:rPr>
            </w:pPr>
            <w:r>
              <w:rPr>
                <w:rFonts w:cs="Calibri"/>
                <w:sz w:val="18"/>
                <w:szCs w:val="18"/>
              </w:rPr>
              <w:t>-73.092134</w:t>
            </w:r>
          </w:p>
        </w:tc>
      </w:tr>
      <w:tr w:rsidR="007F6048"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MA97-22</w:t>
            </w:r>
          </w:p>
        </w:tc>
        <w:tc>
          <w:tcPr>
            <w:tcW w:w="90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W2816</w:t>
            </w:r>
          </w:p>
        </w:tc>
        <w:tc>
          <w:tcPr>
            <w:tcW w:w="1177" w:type="dxa"/>
            <w:tcBorders>
              <w:top w:val="single" w:sz="4" w:space="0" w:color="auto"/>
              <w:left w:val="single" w:sz="4" w:space="0" w:color="auto"/>
              <w:bottom w:val="single" w:sz="4" w:space="0" w:color="auto"/>
              <w:right w:val="single" w:sz="4" w:space="0" w:color="auto"/>
            </w:tcBorders>
            <w:vAlign w:val="center"/>
          </w:tcPr>
          <w:p w:rsidR="007F6048" w:rsidRPr="00161B07" w:rsidRDefault="007F6048" w:rsidP="00C474B3">
            <w:pPr>
              <w:spacing w:after="0"/>
              <w:rPr>
                <w:rFonts w:cs="Calibri"/>
                <w:color w:val="000000"/>
                <w:sz w:val="18"/>
                <w:szCs w:val="18"/>
              </w:rPr>
            </w:pPr>
            <w:r>
              <w:rPr>
                <w:rFonts w:cs="Calibri"/>
                <w:color w:val="000000"/>
                <w:sz w:val="18"/>
                <w:szCs w:val="18"/>
              </w:rPr>
              <w:t>Islands</w:t>
            </w:r>
          </w:p>
        </w:tc>
        <w:tc>
          <w:tcPr>
            <w:tcW w:w="1433"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Mill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sidRPr="009E6D0F">
              <w:rPr>
                <w:rFonts w:cs="Calibri"/>
                <w:color w:val="000000"/>
                <w:sz w:val="18"/>
                <w:szCs w:val="18"/>
              </w:rPr>
              <w:t>Lucy Vincent Beach Rd, Chilmark</w:t>
            </w:r>
          </w:p>
        </w:tc>
        <w:tc>
          <w:tcPr>
            <w:tcW w:w="81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jc w:val="center"/>
              <w:rPr>
                <w:rFonts w:cs="Calibri"/>
                <w:sz w:val="18"/>
                <w:szCs w:val="18"/>
              </w:rPr>
            </w:pPr>
            <w:r>
              <w:rPr>
                <w:rFonts w:cs="Calibri"/>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c>
          <w:tcPr>
            <w:tcW w:w="1081"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r>
      <w:tr w:rsidR="007F6048"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MA97-23</w:t>
            </w:r>
          </w:p>
        </w:tc>
        <w:tc>
          <w:tcPr>
            <w:tcW w:w="90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W2818</w:t>
            </w:r>
          </w:p>
        </w:tc>
        <w:tc>
          <w:tcPr>
            <w:tcW w:w="1177" w:type="dxa"/>
            <w:tcBorders>
              <w:top w:val="single" w:sz="4" w:space="0" w:color="auto"/>
              <w:left w:val="single" w:sz="4" w:space="0" w:color="auto"/>
              <w:bottom w:val="single" w:sz="4" w:space="0" w:color="auto"/>
              <w:right w:val="single" w:sz="4" w:space="0" w:color="auto"/>
            </w:tcBorders>
            <w:vAlign w:val="center"/>
          </w:tcPr>
          <w:p w:rsidR="007F6048" w:rsidRPr="00161B07" w:rsidRDefault="007F6048" w:rsidP="00C474B3">
            <w:pPr>
              <w:spacing w:after="0"/>
              <w:rPr>
                <w:rFonts w:cs="Calibri"/>
                <w:color w:val="000000"/>
                <w:sz w:val="18"/>
                <w:szCs w:val="18"/>
              </w:rPr>
            </w:pPr>
            <w:r>
              <w:rPr>
                <w:rFonts w:cs="Calibri"/>
                <w:color w:val="000000"/>
                <w:sz w:val="18"/>
                <w:szCs w:val="18"/>
              </w:rPr>
              <w:t>Islands</w:t>
            </w:r>
          </w:p>
        </w:tc>
        <w:tc>
          <w:tcPr>
            <w:tcW w:w="1433"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Paint Mill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Downstream of North Rd, Chilmark</w:t>
            </w:r>
          </w:p>
        </w:tc>
        <w:tc>
          <w:tcPr>
            <w:tcW w:w="81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c>
          <w:tcPr>
            <w:tcW w:w="1081"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r>
      <w:tr w:rsidR="007F6048"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MA97-37</w:t>
            </w:r>
          </w:p>
        </w:tc>
        <w:tc>
          <w:tcPr>
            <w:tcW w:w="90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W2819</w:t>
            </w:r>
          </w:p>
        </w:tc>
        <w:tc>
          <w:tcPr>
            <w:tcW w:w="1177" w:type="dxa"/>
            <w:tcBorders>
              <w:top w:val="single" w:sz="4" w:space="0" w:color="auto"/>
              <w:left w:val="single" w:sz="4" w:space="0" w:color="auto"/>
              <w:bottom w:val="single" w:sz="4" w:space="0" w:color="auto"/>
              <w:right w:val="single" w:sz="4" w:space="0" w:color="auto"/>
            </w:tcBorders>
            <w:vAlign w:val="center"/>
          </w:tcPr>
          <w:p w:rsidR="007F6048" w:rsidRPr="00161B07" w:rsidRDefault="007F6048" w:rsidP="00C474B3">
            <w:pPr>
              <w:spacing w:after="0"/>
              <w:rPr>
                <w:rFonts w:cs="Calibri"/>
                <w:color w:val="000000"/>
                <w:sz w:val="18"/>
                <w:szCs w:val="18"/>
              </w:rPr>
            </w:pPr>
            <w:r>
              <w:rPr>
                <w:rFonts w:cs="Calibri"/>
                <w:color w:val="000000"/>
                <w:sz w:val="18"/>
                <w:szCs w:val="18"/>
              </w:rPr>
              <w:t>Islands</w:t>
            </w:r>
          </w:p>
        </w:tc>
        <w:tc>
          <w:tcPr>
            <w:tcW w:w="1433"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Roaring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Downstream of Gosnold’s Way, Chilmark</w:t>
            </w:r>
          </w:p>
        </w:tc>
        <w:tc>
          <w:tcPr>
            <w:tcW w:w="81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c>
          <w:tcPr>
            <w:tcW w:w="1081"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r>
      <w:tr w:rsidR="007F6048"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MA97-36</w:t>
            </w:r>
          </w:p>
        </w:tc>
        <w:tc>
          <w:tcPr>
            <w:tcW w:w="90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W2817</w:t>
            </w:r>
          </w:p>
        </w:tc>
        <w:tc>
          <w:tcPr>
            <w:tcW w:w="1177" w:type="dxa"/>
            <w:tcBorders>
              <w:top w:val="single" w:sz="4" w:space="0" w:color="auto"/>
              <w:left w:val="single" w:sz="4" w:space="0" w:color="auto"/>
              <w:bottom w:val="single" w:sz="4" w:space="0" w:color="auto"/>
              <w:right w:val="single" w:sz="4" w:space="0" w:color="auto"/>
            </w:tcBorders>
            <w:vAlign w:val="center"/>
          </w:tcPr>
          <w:p w:rsidR="007F6048" w:rsidRPr="00161B07" w:rsidRDefault="007F6048" w:rsidP="00C474B3">
            <w:pPr>
              <w:spacing w:after="0"/>
              <w:rPr>
                <w:rFonts w:cs="Calibri"/>
                <w:color w:val="000000"/>
                <w:sz w:val="18"/>
                <w:szCs w:val="18"/>
              </w:rPr>
            </w:pPr>
            <w:r>
              <w:rPr>
                <w:rFonts w:cs="Calibri"/>
                <w:color w:val="000000"/>
                <w:sz w:val="18"/>
                <w:szCs w:val="18"/>
              </w:rPr>
              <w:t>Islands</w:t>
            </w:r>
          </w:p>
        </w:tc>
        <w:tc>
          <w:tcPr>
            <w:tcW w:w="1433"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Witch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rPr>
                <w:rFonts w:cs="Calibri"/>
                <w:color w:val="000000"/>
                <w:sz w:val="18"/>
                <w:szCs w:val="18"/>
              </w:rPr>
            </w:pPr>
            <w:r>
              <w:rPr>
                <w:rFonts w:cs="Calibri"/>
                <w:color w:val="000000"/>
                <w:sz w:val="18"/>
                <w:szCs w:val="18"/>
              </w:rPr>
              <w:t>Downstream of North Rd, West Tisbury</w:t>
            </w:r>
          </w:p>
        </w:tc>
        <w:tc>
          <w:tcPr>
            <w:tcW w:w="81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C474B3">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c>
          <w:tcPr>
            <w:tcW w:w="1081" w:type="dxa"/>
            <w:tcBorders>
              <w:top w:val="single" w:sz="4" w:space="0" w:color="auto"/>
              <w:left w:val="single" w:sz="4" w:space="0" w:color="auto"/>
              <w:bottom w:val="single" w:sz="4" w:space="0" w:color="auto"/>
              <w:right w:val="single" w:sz="4" w:space="0" w:color="auto"/>
            </w:tcBorders>
            <w:noWrap/>
            <w:vAlign w:val="center"/>
          </w:tcPr>
          <w:p w:rsidR="007F6048" w:rsidRPr="00161B07" w:rsidRDefault="007F6048" w:rsidP="00BF1221">
            <w:pPr>
              <w:spacing w:after="0"/>
              <w:rPr>
                <w:rFonts w:cs="Calibri"/>
                <w:sz w:val="18"/>
                <w:szCs w:val="18"/>
              </w:rPr>
            </w:pP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MA32-58</w:t>
            </w:r>
          </w:p>
        </w:tc>
        <w:tc>
          <w:tcPr>
            <w:tcW w:w="90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W2824</w:t>
            </w:r>
          </w:p>
        </w:tc>
        <w:tc>
          <w:tcPr>
            <w:tcW w:w="1177" w:type="dxa"/>
            <w:tcBorders>
              <w:top w:val="single" w:sz="4" w:space="0" w:color="auto"/>
              <w:left w:val="single" w:sz="4" w:space="0" w:color="auto"/>
              <w:bottom w:val="single" w:sz="4" w:space="0" w:color="auto"/>
              <w:right w:val="single" w:sz="4" w:space="0" w:color="auto"/>
            </w:tcBorders>
            <w:vAlign w:val="center"/>
          </w:tcPr>
          <w:p w:rsidR="00611FDB" w:rsidRPr="00161B07" w:rsidRDefault="00611FDB" w:rsidP="007F6048">
            <w:pPr>
              <w:spacing w:after="0"/>
              <w:rPr>
                <w:rFonts w:cs="Calibri"/>
                <w:color w:val="000000"/>
                <w:sz w:val="18"/>
                <w:szCs w:val="18"/>
              </w:rPr>
            </w:pPr>
            <w:r>
              <w:rPr>
                <w:rFonts w:cs="Calibri"/>
                <w:color w:val="000000"/>
                <w:sz w:val="18"/>
                <w:szCs w:val="18"/>
              </w:rPr>
              <w:t>Westfield</w:t>
            </w:r>
          </w:p>
        </w:tc>
        <w:tc>
          <w:tcPr>
            <w:tcW w:w="1433"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Arm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Downstream of Egleston Rd,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7F6048">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397F7E" w:rsidP="00BF1221">
            <w:pPr>
              <w:spacing w:after="0"/>
              <w:rPr>
                <w:rFonts w:cs="Calibri"/>
                <w:sz w:val="18"/>
                <w:szCs w:val="18"/>
              </w:rPr>
            </w:pPr>
            <w:r>
              <w:rPr>
                <w:rFonts w:cs="Calibri"/>
                <w:sz w:val="18"/>
                <w:szCs w:val="18"/>
              </w:rPr>
              <w:t>42.160654</w:t>
            </w:r>
          </w:p>
        </w:tc>
        <w:tc>
          <w:tcPr>
            <w:tcW w:w="1081"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397F7E" w:rsidP="00BF1221">
            <w:pPr>
              <w:spacing w:after="0"/>
              <w:rPr>
                <w:rFonts w:cs="Calibri"/>
                <w:sz w:val="18"/>
                <w:szCs w:val="18"/>
              </w:rPr>
            </w:pPr>
            <w:r>
              <w:rPr>
                <w:rFonts w:cs="Calibri"/>
                <w:sz w:val="18"/>
                <w:szCs w:val="18"/>
              </w:rPr>
              <w:t>-72.731554</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MA32-38</w:t>
            </w:r>
          </w:p>
        </w:tc>
        <w:tc>
          <w:tcPr>
            <w:tcW w:w="90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W2827</w:t>
            </w:r>
          </w:p>
        </w:tc>
        <w:tc>
          <w:tcPr>
            <w:tcW w:w="1177" w:type="dxa"/>
            <w:tcBorders>
              <w:top w:val="single" w:sz="4" w:space="0" w:color="auto"/>
              <w:left w:val="single" w:sz="4" w:space="0" w:color="auto"/>
              <w:bottom w:val="single" w:sz="4" w:space="0" w:color="auto"/>
              <w:right w:val="single" w:sz="4" w:space="0" w:color="auto"/>
            </w:tcBorders>
            <w:vAlign w:val="center"/>
          </w:tcPr>
          <w:p w:rsidR="00611FDB" w:rsidRPr="00161B07" w:rsidRDefault="00611FDB" w:rsidP="00C474B3">
            <w:pPr>
              <w:spacing w:after="0"/>
              <w:rPr>
                <w:rFonts w:cs="Calibri"/>
                <w:color w:val="000000"/>
                <w:sz w:val="18"/>
                <w:szCs w:val="18"/>
              </w:rPr>
            </w:pPr>
            <w:r>
              <w:rPr>
                <w:rFonts w:cs="Calibri"/>
                <w:color w:val="000000"/>
                <w:sz w:val="18"/>
                <w:szCs w:val="18"/>
              </w:rPr>
              <w:t>Westfield</w:t>
            </w:r>
          </w:p>
        </w:tc>
        <w:tc>
          <w:tcPr>
            <w:tcW w:w="1433"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Cook Brook</w:t>
            </w:r>
          </w:p>
        </w:tc>
        <w:tc>
          <w:tcPr>
            <w:tcW w:w="5317"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North West Rd,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7F6048">
            <w:pPr>
              <w:spacing w:after="0"/>
              <w:jc w:val="center"/>
              <w:rPr>
                <w:rFonts w:cs="Calibri"/>
                <w:color w:val="000000"/>
                <w:sz w:val="18"/>
                <w:szCs w:val="18"/>
              </w:rPr>
            </w:pPr>
            <w:r>
              <w:rPr>
                <w:rFonts w:cs="Calibri"/>
                <w:color w:val="000000"/>
                <w:sz w:val="18"/>
                <w:szCs w:val="18"/>
              </w:rPr>
              <w:t>No</w:t>
            </w:r>
          </w:p>
        </w:tc>
        <w:tc>
          <w:tcPr>
            <w:tcW w:w="108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BF1221" w:rsidP="00BF1221">
            <w:pPr>
              <w:spacing w:after="0"/>
              <w:rPr>
                <w:rFonts w:cs="Calibri"/>
                <w:sz w:val="18"/>
                <w:szCs w:val="18"/>
              </w:rPr>
            </w:pPr>
            <w:r>
              <w:rPr>
                <w:rFonts w:cs="Calibri"/>
                <w:sz w:val="18"/>
                <w:szCs w:val="18"/>
              </w:rPr>
              <w:t>42.123735</w:t>
            </w:r>
          </w:p>
        </w:tc>
        <w:tc>
          <w:tcPr>
            <w:tcW w:w="1081"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BF1221" w:rsidP="00BF1221">
            <w:pPr>
              <w:spacing w:after="0"/>
              <w:rPr>
                <w:rFonts w:cs="Calibri"/>
                <w:sz w:val="18"/>
                <w:szCs w:val="18"/>
              </w:rPr>
            </w:pPr>
            <w:r>
              <w:rPr>
                <w:rFonts w:cs="Calibri"/>
                <w:sz w:val="18"/>
                <w:szCs w:val="18"/>
              </w:rPr>
              <w:t>-72.820503</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MA32-36</w:t>
            </w:r>
          </w:p>
        </w:tc>
        <w:tc>
          <w:tcPr>
            <w:tcW w:w="90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W1462</w:t>
            </w:r>
          </w:p>
        </w:tc>
        <w:tc>
          <w:tcPr>
            <w:tcW w:w="1177" w:type="dxa"/>
            <w:tcBorders>
              <w:top w:val="single" w:sz="4" w:space="0" w:color="auto"/>
              <w:left w:val="single" w:sz="4" w:space="0" w:color="auto"/>
              <w:bottom w:val="single" w:sz="4" w:space="0" w:color="auto"/>
              <w:right w:val="single" w:sz="4" w:space="0" w:color="auto"/>
            </w:tcBorders>
            <w:vAlign w:val="center"/>
          </w:tcPr>
          <w:p w:rsidR="00611FDB" w:rsidRPr="00161B07" w:rsidRDefault="00611FDB" w:rsidP="00C474B3">
            <w:pPr>
              <w:spacing w:after="0"/>
              <w:rPr>
                <w:rFonts w:cs="Calibri"/>
                <w:color w:val="000000"/>
                <w:sz w:val="18"/>
                <w:szCs w:val="18"/>
              </w:rPr>
            </w:pPr>
            <w:r>
              <w:rPr>
                <w:rFonts w:cs="Calibri"/>
                <w:color w:val="000000"/>
                <w:sz w:val="18"/>
                <w:szCs w:val="18"/>
              </w:rPr>
              <w:t>Westfield</w:t>
            </w:r>
          </w:p>
        </w:tc>
        <w:tc>
          <w:tcPr>
            <w:tcW w:w="1433"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Little River</w:t>
            </w:r>
          </w:p>
        </w:tc>
        <w:tc>
          <w:tcPr>
            <w:tcW w:w="5317"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North West Rd,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7F6048">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397F7E" w:rsidP="00BF1221">
            <w:pPr>
              <w:spacing w:after="0"/>
              <w:rPr>
                <w:rFonts w:cs="Calibri"/>
                <w:sz w:val="18"/>
                <w:szCs w:val="18"/>
              </w:rPr>
            </w:pPr>
            <w:r>
              <w:rPr>
                <w:rFonts w:cs="Calibri"/>
                <w:sz w:val="18"/>
                <w:szCs w:val="18"/>
              </w:rPr>
              <w:t>42.130498</w:t>
            </w:r>
          </w:p>
        </w:tc>
        <w:tc>
          <w:tcPr>
            <w:tcW w:w="1081"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397F7E" w:rsidP="00BF1221">
            <w:pPr>
              <w:spacing w:after="0"/>
              <w:rPr>
                <w:rFonts w:cs="Calibri"/>
                <w:sz w:val="18"/>
                <w:szCs w:val="18"/>
              </w:rPr>
            </w:pPr>
            <w:r>
              <w:rPr>
                <w:rFonts w:cs="Calibri"/>
                <w:sz w:val="18"/>
                <w:szCs w:val="18"/>
              </w:rPr>
              <w:t>-72.822981</w:t>
            </w:r>
          </w:p>
        </w:tc>
      </w:tr>
      <w:tr w:rsidR="009C16B1" w:rsidRPr="00977B7D" w:rsidTr="009C16B1">
        <w:trPr>
          <w:cantSplit/>
          <w:trHeight w:val="432"/>
        </w:trPr>
        <w:tc>
          <w:tcPr>
            <w:tcW w:w="983" w:type="dxa"/>
            <w:gridSpan w:val="2"/>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MA32-36</w:t>
            </w:r>
          </w:p>
        </w:tc>
        <w:tc>
          <w:tcPr>
            <w:tcW w:w="90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jc w:val="center"/>
              <w:rPr>
                <w:rFonts w:cs="Calibri"/>
                <w:color w:val="000000"/>
                <w:sz w:val="18"/>
                <w:szCs w:val="18"/>
              </w:rPr>
            </w:pPr>
            <w:r>
              <w:rPr>
                <w:rFonts w:cs="Calibri"/>
                <w:color w:val="000000"/>
                <w:sz w:val="18"/>
                <w:szCs w:val="18"/>
              </w:rPr>
              <w:t>W0237</w:t>
            </w:r>
          </w:p>
        </w:tc>
        <w:tc>
          <w:tcPr>
            <w:tcW w:w="1177" w:type="dxa"/>
            <w:tcBorders>
              <w:top w:val="single" w:sz="4" w:space="0" w:color="auto"/>
              <w:left w:val="single" w:sz="4" w:space="0" w:color="auto"/>
              <w:bottom w:val="single" w:sz="4" w:space="0" w:color="auto"/>
              <w:right w:val="single" w:sz="4" w:space="0" w:color="auto"/>
            </w:tcBorders>
            <w:vAlign w:val="center"/>
          </w:tcPr>
          <w:p w:rsidR="00611FDB" w:rsidRPr="00161B07" w:rsidRDefault="00611FDB" w:rsidP="00C474B3">
            <w:pPr>
              <w:spacing w:after="0"/>
              <w:rPr>
                <w:rFonts w:cs="Calibri"/>
                <w:color w:val="000000"/>
                <w:sz w:val="18"/>
                <w:szCs w:val="18"/>
              </w:rPr>
            </w:pPr>
            <w:r>
              <w:rPr>
                <w:rFonts w:cs="Calibri"/>
                <w:color w:val="000000"/>
                <w:sz w:val="18"/>
                <w:szCs w:val="18"/>
              </w:rPr>
              <w:t>Westfield</w:t>
            </w:r>
          </w:p>
        </w:tc>
        <w:tc>
          <w:tcPr>
            <w:tcW w:w="1433"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Little River</w:t>
            </w:r>
          </w:p>
        </w:tc>
        <w:tc>
          <w:tcPr>
            <w:tcW w:w="5317"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C474B3">
            <w:pPr>
              <w:spacing w:after="0"/>
              <w:rPr>
                <w:rFonts w:cs="Calibri"/>
                <w:color w:val="000000"/>
                <w:sz w:val="18"/>
                <w:szCs w:val="18"/>
              </w:rPr>
            </w:pPr>
            <w:r>
              <w:rPr>
                <w:rFonts w:cs="Calibri"/>
                <w:color w:val="000000"/>
                <w:sz w:val="18"/>
                <w:szCs w:val="18"/>
              </w:rPr>
              <w:t>Horton’s Bridge, Westfield</w:t>
            </w:r>
          </w:p>
        </w:tc>
        <w:tc>
          <w:tcPr>
            <w:tcW w:w="81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611FDB" w:rsidP="007F6048">
            <w:pPr>
              <w:spacing w:after="0"/>
              <w:jc w:val="center"/>
              <w:rPr>
                <w:rFonts w:cs="Calibri"/>
                <w:color w:val="000000"/>
                <w:sz w:val="18"/>
                <w:szCs w:val="18"/>
              </w:rPr>
            </w:pPr>
            <w:r>
              <w:rPr>
                <w:rFonts w:cs="Calibri"/>
                <w:color w:val="000000"/>
                <w:sz w:val="18"/>
                <w:szCs w:val="18"/>
              </w:rPr>
              <w:t>Yes</w:t>
            </w:r>
          </w:p>
        </w:tc>
        <w:tc>
          <w:tcPr>
            <w:tcW w:w="1080"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BF1221" w:rsidP="00BF1221">
            <w:pPr>
              <w:spacing w:after="0"/>
              <w:rPr>
                <w:rFonts w:cs="Calibri"/>
                <w:sz w:val="18"/>
                <w:szCs w:val="18"/>
              </w:rPr>
            </w:pPr>
            <w:r>
              <w:rPr>
                <w:rFonts w:cs="Calibri"/>
                <w:sz w:val="18"/>
                <w:szCs w:val="18"/>
              </w:rPr>
              <w:t>42.120218</w:t>
            </w:r>
          </w:p>
        </w:tc>
        <w:tc>
          <w:tcPr>
            <w:tcW w:w="1081" w:type="dxa"/>
            <w:tcBorders>
              <w:top w:val="single" w:sz="4" w:space="0" w:color="auto"/>
              <w:left w:val="single" w:sz="4" w:space="0" w:color="auto"/>
              <w:bottom w:val="single" w:sz="4" w:space="0" w:color="auto"/>
              <w:right w:val="single" w:sz="4" w:space="0" w:color="auto"/>
            </w:tcBorders>
            <w:noWrap/>
            <w:vAlign w:val="center"/>
          </w:tcPr>
          <w:p w:rsidR="00611FDB" w:rsidRPr="00161B07" w:rsidRDefault="00BF1221" w:rsidP="00BF1221">
            <w:pPr>
              <w:spacing w:after="0"/>
              <w:rPr>
                <w:rFonts w:cs="Calibri"/>
                <w:sz w:val="18"/>
                <w:szCs w:val="18"/>
              </w:rPr>
            </w:pPr>
            <w:r>
              <w:rPr>
                <w:rFonts w:cs="Calibri"/>
                <w:sz w:val="18"/>
                <w:szCs w:val="18"/>
              </w:rPr>
              <w:t>-72.786794</w:t>
            </w:r>
          </w:p>
        </w:tc>
      </w:tr>
    </w:tbl>
    <w:p w:rsidR="00161B07" w:rsidRDefault="00161B07" w:rsidP="00422AA1">
      <w:pPr>
        <w:pStyle w:val="Default"/>
        <w:jc w:val="center"/>
        <w:rPr>
          <w:rFonts w:ascii="Franklin Gothic Book" w:hAnsi="Franklin Gothic Book"/>
        </w:rPr>
      </w:pPr>
    </w:p>
    <w:sectPr w:rsidR="00161B07" w:rsidSect="00E42D55">
      <w:pgSz w:w="15840" w:h="12240" w:orient="landscape"/>
      <w:pgMar w:top="1267" w:right="1260" w:bottom="1350" w:left="1440" w:header="720" w:footer="720" w:gutter="0"/>
      <w:cols w:space="720"/>
      <w:noEndnote/>
      <w:docGrid w:linePitch="299"/>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tbeaudoin" w:date="2018-07-25T16:17:00Z" w:initials="tmb">
    <w:p w:rsidR="00497068" w:rsidRDefault="00497068">
      <w:pPr>
        <w:pStyle w:val="CommentText"/>
      </w:pPr>
      <w:r>
        <w:rPr>
          <w:rStyle w:val="CommentReference"/>
        </w:rPr>
        <w:annotationRef/>
      </w:r>
      <w:r>
        <w:t>Needs to be included in the reference section</w:t>
      </w:r>
    </w:p>
  </w:comment>
  <w:comment w:id="3" w:author="tbeaudoin" w:date="2018-07-25T16:18:00Z" w:initials="tmb">
    <w:p w:rsidR="00497068" w:rsidRDefault="00497068">
      <w:pPr>
        <w:pStyle w:val="CommentText"/>
      </w:pPr>
      <w:r>
        <w:rPr>
          <w:rStyle w:val="CommentReference"/>
        </w:rPr>
        <w:annotationRef/>
      </w:r>
      <w:r>
        <w:t>Needs to be included in the reference section</w:t>
      </w:r>
    </w:p>
  </w:comment>
  <w:comment w:id="4" w:author="tbeaudoin" w:date="2018-07-11T10:01:00Z" w:initials="tmb">
    <w:p w:rsidR="00497068" w:rsidRDefault="00497068">
      <w:pPr>
        <w:pStyle w:val="CommentText"/>
      </w:pPr>
      <w:r>
        <w:rPr>
          <w:rStyle w:val="CommentReference"/>
        </w:rPr>
        <w:annotationRef/>
      </w:r>
      <w:hyperlink r:id="rId1" w:history="1">
        <w:r w:rsidRPr="000D5D29">
          <w:rPr>
            <w:rStyle w:val="Hyperlink"/>
          </w:rPr>
          <w:t>https://www.mass.gov/service-details/climate-change-monitoring-for-marine-fisheries-and-habitats</w:t>
        </w:r>
      </w:hyperlink>
    </w:p>
    <w:p w:rsidR="00497068" w:rsidRDefault="00497068">
      <w:pPr>
        <w:pStyle w:val="CommentText"/>
      </w:pPr>
    </w:p>
  </w:comment>
  <w:comment w:id="15" w:author="tbeaudoin" w:date="2018-07-26T08:42:00Z" w:initials="tmb">
    <w:p w:rsidR="00497068" w:rsidRDefault="00497068">
      <w:pPr>
        <w:pStyle w:val="CommentText"/>
      </w:pPr>
      <w:r>
        <w:rPr>
          <w:rStyle w:val="CommentReference"/>
        </w:rPr>
        <w:annotationRef/>
      </w:r>
      <w:r>
        <w:t xml:space="preserve"> Not cited  in the document</w:t>
      </w:r>
    </w:p>
  </w:comment>
  <w:comment w:id="16" w:author="tbeaudoin" w:date="2018-07-26T08:30:00Z" w:initials="tmb">
    <w:p w:rsidR="00497068" w:rsidRDefault="00497068">
      <w:pPr>
        <w:pStyle w:val="CommentText"/>
      </w:pPr>
      <w:r>
        <w:rPr>
          <w:rStyle w:val="CommentReference"/>
        </w:rPr>
        <w:annotationRef/>
      </w:r>
      <w:r>
        <w:rPr>
          <w:rFonts w:ascii="Franklin Gothic Book" w:hAnsi="Franklin Gothic Book"/>
        </w:rPr>
        <w:t>(unpublished?)</w:t>
      </w:r>
    </w:p>
  </w:comment>
  <w:comment w:id="17" w:author="tbeaudoin" w:date="2018-07-26T08:42:00Z" w:initials="tmb">
    <w:p w:rsidR="00497068" w:rsidRDefault="00497068">
      <w:pPr>
        <w:pStyle w:val="CommentText"/>
      </w:pPr>
      <w:r>
        <w:rPr>
          <w:rStyle w:val="CommentReference"/>
        </w:rPr>
        <w:annotationRef/>
      </w:r>
      <w:r>
        <w:t>Other MassDEP SOPs not cited in the document</w:t>
      </w:r>
    </w:p>
  </w:comment>
  <w:comment w:id="18" w:author="tbeaudoin" w:date="2018-08-13T09:54:00Z" w:initials="tmb">
    <w:p w:rsidR="00497068" w:rsidRDefault="00497068">
      <w:pPr>
        <w:pStyle w:val="CommentText"/>
      </w:pPr>
      <w:r>
        <w:rPr>
          <w:rStyle w:val="CommentReference"/>
        </w:rPr>
        <w:annotationRef/>
      </w:r>
      <w:r>
        <w:t>Needs to be completed.</w:t>
      </w:r>
    </w:p>
  </w:comment>
  <w:comment w:id="19" w:author="tbeaudoin" w:date="2018-07-26T08:40:00Z" w:initials="tmb">
    <w:p w:rsidR="00497068" w:rsidRDefault="00497068">
      <w:pPr>
        <w:pStyle w:val="CommentText"/>
      </w:pPr>
      <w:r>
        <w:rPr>
          <w:rStyle w:val="CommentReference"/>
        </w:rPr>
        <w:annotationRef/>
      </w:r>
      <w:r>
        <w:t>Noted cited in the document</w:t>
      </w:r>
    </w:p>
  </w:comment>
  <w:comment w:id="21" w:author="tbeaudoin" w:date="2018-07-25T16:18:00Z" w:initials="tmb">
    <w:p w:rsidR="00497068" w:rsidRDefault="00497068">
      <w:pPr>
        <w:pStyle w:val="CommentText"/>
      </w:pPr>
      <w:r>
        <w:rPr>
          <w:rStyle w:val="CommentReference"/>
        </w:rPr>
        <w:annotationRef/>
      </w:r>
      <w:r>
        <w:t xml:space="preserve">  Needs to be included in the reference section</w:t>
      </w:r>
    </w:p>
  </w:comment>
  <w:comment w:id="22" w:author="tbeaudoin" w:date="2018-07-25T16:19:00Z" w:initials="tmb">
    <w:p w:rsidR="00497068" w:rsidRDefault="00497068">
      <w:pPr>
        <w:pStyle w:val="CommentText"/>
      </w:pPr>
      <w:r>
        <w:rPr>
          <w:rStyle w:val="CommentReference"/>
        </w:rPr>
        <w:annotationRef/>
      </w:r>
      <w:r>
        <w:t>Needs to be included in the reference section</w:t>
      </w:r>
    </w:p>
  </w:comment>
  <w:comment w:id="23" w:author="tbeaudoin" w:date="2018-07-25T16:13:00Z" w:initials="tmb">
    <w:p w:rsidR="00497068" w:rsidRDefault="00497068">
      <w:pPr>
        <w:pStyle w:val="CommentText"/>
      </w:pPr>
      <w:r>
        <w:rPr>
          <w:rStyle w:val="CommentReference"/>
        </w:rPr>
        <w:annotationRef/>
      </w:r>
      <w:r>
        <w:t>No sites are shaded; are they all inactive?</w:t>
      </w:r>
    </w:p>
  </w:comment>
  <w:comment w:id="24" w:author="tbeaudoin" w:date="2018-07-25T16:20:00Z" w:initials="tmb">
    <w:p w:rsidR="00497068" w:rsidRDefault="00497068">
      <w:pPr>
        <w:pStyle w:val="CommentText"/>
      </w:pPr>
      <w:r>
        <w:rPr>
          <w:rStyle w:val="CommentReference"/>
        </w:rPr>
        <w:annotationRef/>
      </w:r>
      <w:r>
        <w:t>Needs to be included in the reference section</w:t>
      </w:r>
    </w:p>
  </w:comment>
  <w:comment w:id="25" w:author="tbeaudoin" w:date="2018-07-25T16:20:00Z" w:initials="tmb">
    <w:p w:rsidR="00497068" w:rsidRDefault="00497068">
      <w:pPr>
        <w:pStyle w:val="CommentText"/>
      </w:pPr>
      <w:r>
        <w:rPr>
          <w:rStyle w:val="CommentReference"/>
        </w:rPr>
        <w:annotationRef/>
      </w:r>
      <w:r>
        <w:t>Needs to be included in the reference section</w:t>
      </w:r>
    </w:p>
  </w:comment>
  <w:comment w:id="26" w:author="tbeaudoin" w:date="2018-07-25T16:16:00Z" w:initials="tmb">
    <w:p w:rsidR="00497068" w:rsidRDefault="00497068">
      <w:pPr>
        <w:pStyle w:val="CommentText"/>
      </w:pPr>
      <w:r>
        <w:rPr>
          <w:rStyle w:val="CommentReference"/>
        </w:rPr>
        <w:annotationRef/>
      </w:r>
      <w:r>
        <w:t>Mass Fish and Wildlife?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7068" w:rsidRDefault="00497068" w:rsidP="00294004">
      <w:pPr>
        <w:spacing w:after="0" w:line="240" w:lineRule="auto"/>
      </w:pPr>
      <w:r>
        <w:separator/>
      </w:r>
    </w:p>
  </w:endnote>
  <w:endnote w:type="continuationSeparator" w:id="0">
    <w:p w:rsidR="00497068" w:rsidRDefault="00497068" w:rsidP="002940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068" w:rsidRPr="00294004" w:rsidRDefault="00497068" w:rsidP="00294004">
    <w:pPr>
      <w:pStyle w:val="Footer"/>
      <w:pBdr>
        <w:top w:val="thinThickSmallGap" w:sz="24" w:space="1" w:color="622423"/>
      </w:pBdr>
      <w:tabs>
        <w:tab w:val="clear" w:pos="4320"/>
        <w:tab w:val="clear" w:pos="8640"/>
        <w:tab w:val="right" w:pos="9630"/>
      </w:tabs>
      <w:rPr>
        <w:rFonts w:ascii="Franklin Gothic Book" w:hAnsi="Franklin Gothic Book"/>
        <w:sz w:val="16"/>
        <w:szCs w:val="16"/>
      </w:rPr>
    </w:pPr>
    <w:r>
      <w:rPr>
        <w:rFonts w:ascii="Franklin Gothic Book" w:hAnsi="Franklin Gothic Book"/>
        <w:sz w:val="16"/>
        <w:szCs w:val="16"/>
      </w:rPr>
      <w:t>QAPP Continuous Temperature Monitoring Network</w:t>
    </w:r>
    <w:r w:rsidRPr="00294004">
      <w:rPr>
        <w:rFonts w:ascii="Franklin Gothic Book" w:hAnsi="Franklin Gothic Book"/>
        <w:sz w:val="16"/>
        <w:szCs w:val="16"/>
      </w:rPr>
      <w:tab/>
      <w:t xml:space="preserve">Page </w:t>
    </w:r>
    <w:r w:rsidRPr="00294004">
      <w:rPr>
        <w:rFonts w:ascii="Franklin Gothic Book" w:hAnsi="Franklin Gothic Book"/>
        <w:sz w:val="16"/>
        <w:szCs w:val="16"/>
      </w:rPr>
      <w:fldChar w:fldCharType="begin"/>
    </w:r>
    <w:r w:rsidRPr="00294004">
      <w:rPr>
        <w:rFonts w:ascii="Franklin Gothic Book" w:hAnsi="Franklin Gothic Book"/>
        <w:sz w:val="16"/>
        <w:szCs w:val="16"/>
      </w:rPr>
      <w:instrText xml:space="preserve"> PAGE   \* MERGEFORMAT </w:instrText>
    </w:r>
    <w:r w:rsidRPr="00294004">
      <w:rPr>
        <w:rFonts w:ascii="Franklin Gothic Book" w:hAnsi="Franklin Gothic Book"/>
        <w:sz w:val="16"/>
        <w:szCs w:val="16"/>
      </w:rPr>
      <w:fldChar w:fldCharType="separate"/>
    </w:r>
    <w:r w:rsidR="004E31B4">
      <w:rPr>
        <w:rFonts w:ascii="Franklin Gothic Book" w:hAnsi="Franklin Gothic Book"/>
        <w:noProof/>
        <w:sz w:val="16"/>
        <w:szCs w:val="16"/>
      </w:rPr>
      <w:t>27</w:t>
    </w:r>
    <w:r w:rsidRPr="00294004">
      <w:rPr>
        <w:rFonts w:ascii="Franklin Gothic Book" w:hAnsi="Franklin Gothic Book"/>
        <w:sz w:val="16"/>
        <w:szCs w:val="16"/>
      </w:rPr>
      <w:fldChar w:fldCharType="end"/>
    </w:r>
  </w:p>
  <w:p w:rsidR="00497068" w:rsidRDefault="004970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7068" w:rsidRDefault="00497068" w:rsidP="00294004">
      <w:pPr>
        <w:spacing w:after="0" w:line="240" w:lineRule="auto"/>
      </w:pPr>
      <w:r>
        <w:separator/>
      </w:r>
    </w:p>
  </w:footnote>
  <w:footnote w:type="continuationSeparator" w:id="0">
    <w:p w:rsidR="00497068" w:rsidRDefault="00497068" w:rsidP="0029400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02369BF"/>
    <w:multiLevelType w:val="hybridMultilevel"/>
    <w:tmpl w:val="330206DB"/>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9C63E3B3"/>
    <w:multiLevelType w:val="hybridMultilevel"/>
    <w:tmpl w:val="4A218230"/>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9D5DAF37"/>
    <w:multiLevelType w:val="hybridMultilevel"/>
    <w:tmpl w:val="3023E6F1"/>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D5C87E8E"/>
    <w:multiLevelType w:val="hybridMultilevel"/>
    <w:tmpl w:val="4D0B525A"/>
    <w:lvl w:ilvl="0" w:tplc="FFFFFFFF">
      <w:start w:val="1"/>
      <w:numFmt w:val="bullet"/>
      <w:lvlText w:null="1"/>
      <w:lvlJc w:val="left"/>
    </w:lvl>
    <w:lvl w:ilvl="1" w:tplc="FFFFFFFF">
      <w:start w:val="1"/>
      <w:numFmt w:val="decimal"/>
      <w:lvlText w:null="1"/>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E5E8BB97"/>
    <w:multiLevelType w:val="hybridMultilevel"/>
    <w:tmpl w:val="E6061C4B"/>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05EE204F"/>
    <w:multiLevelType w:val="hybridMultilevel"/>
    <w:tmpl w:val="1ABE4540"/>
    <w:lvl w:ilvl="0" w:tplc="47ACF590">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05FA664C"/>
    <w:multiLevelType w:val="hybridMultilevel"/>
    <w:tmpl w:val="64523214"/>
    <w:lvl w:ilvl="0" w:tplc="04090015">
      <w:start w:val="1"/>
      <w:numFmt w:val="upperLetter"/>
      <w:lvlText w:val="%1."/>
      <w:lvlJc w:val="left"/>
      <w:pPr>
        <w:ind w:left="720" w:hanging="360"/>
      </w:pPr>
      <w:rPr>
        <w:rFonts w:cs="Times New Roman" w:hint="default"/>
      </w:rPr>
    </w:lvl>
    <w:lvl w:ilvl="1" w:tplc="04090011">
      <w:start w:val="1"/>
      <w:numFmt w:val="decimal"/>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07A20A82"/>
    <w:multiLevelType w:val="hybridMultilevel"/>
    <w:tmpl w:val="7BECA5B0"/>
    <w:lvl w:ilvl="0" w:tplc="6AA8379A">
      <w:start w:val="1"/>
      <w:numFmt w:val="decimal"/>
      <w:lvlText w:val="%1."/>
      <w:lvlJc w:val="left"/>
      <w:pPr>
        <w:ind w:left="1530" w:hanging="360"/>
      </w:pPr>
      <w:rPr>
        <w:rFonts w:cs="Times New Roman" w:hint="default"/>
      </w:rPr>
    </w:lvl>
    <w:lvl w:ilvl="1" w:tplc="0409000F">
      <w:start w:val="1"/>
      <w:numFmt w:val="decimal"/>
      <w:lvlText w:val="%2."/>
      <w:lvlJc w:val="left"/>
      <w:pPr>
        <w:ind w:left="2250" w:hanging="360"/>
      </w:pPr>
      <w:rPr>
        <w:rFonts w:cs="Times New Roman"/>
      </w:rPr>
    </w:lvl>
    <w:lvl w:ilvl="2" w:tplc="04090019">
      <w:start w:val="1"/>
      <w:numFmt w:val="lowerLetter"/>
      <w:lvlText w:val="%3."/>
      <w:lvlJc w:val="lef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8">
    <w:nsid w:val="0F683298"/>
    <w:multiLevelType w:val="hybridMultilevel"/>
    <w:tmpl w:val="B11610B6"/>
    <w:lvl w:ilvl="0" w:tplc="68469C5A">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9">
    <w:nsid w:val="11B166BF"/>
    <w:multiLevelType w:val="hybridMultilevel"/>
    <w:tmpl w:val="EE40B166"/>
    <w:lvl w:ilvl="0" w:tplc="4C4674D6">
      <w:start w:val="1"/>
      <w:numFmt w:val="upperLetter"/>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18CF0263"/>
    <w:multiLevelType w:val="hybridMultilevel"/>
    <w:tmpl w:val="66369072"/>
    <w:lvl w:ilvl="0" w:tplc="04090011">
      <w:start w:val="1"/>
      <w:numFmt w:val="decimal"/>
      <w:lvlText w:val="%1)"/>
      <w:lvlJc w:val="left"/>
      <w:pPr>
        <w:ind w:left="1800" w:hanging="360"/>
      </w:pPr>
      <w:rPr>
        <w:rFonts w:cs="Times New Roman"/>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1">
    <w:nsid w:val="1B3457F1"/>
    <w:multiLevelType w:val="hybridMultilevel"/>
    <w:tmpl w:val="04CA1CB6"/>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E4A29C0"/>
    <w:multiLevelType w:val="hybridMultilevel"/>
    <w:tmpl w:val="AE7069B0"/>
    <w:lvl w:ilvl="0" w:tplc="04090011">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FE13111"/>
    <w:multiLevelType w:val="hybridMultilevel"/>
    <w:tmpl w:val="8924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F54FC5"/>
    <w:multiLevelType w:val="hybridMultilevel"/>
    <w:tmpl w:val="F06E2A42"/>
    <w:lvl w:ilvl="0" w:tplc="420AD6DC">
      <w:start w:val="1"/>
      <w:numFmt w:val="decimal"/>
      <w:lvlText w:val="%1."/>
      <w:lvlJc w:val="left"/>
      <w:pPr>
        <w:ind w:left="153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8021630"/>
    <w:multiLevelType w:val="hybridMultilevel"/>
    <w:tmpl w:val="5AA83372"/>
    <w:lvl w:ilvl="0" w:tplc="6AA8379A">
      <w:start w:val="1"/>
      <w:numFmt w:val="decimal"/>
      <w:lvlText w:val="%1."/>
      <w:lvlJc w:val="left"/>
      <w:pPr>
        <w:ind w:left="1530" w:hanging="360"/>
      </w:pPr>
      <w:rPr>
        <w:rFonts w:cs="Times New Roman" w:hint="default"/>
      </w:rPr>
    </w:lvl>
    <w:lvl w:ilvl="1" w:tplc="0409000F">
      <w:start w:val="1"/>
      <w:numFmt w:val="decimal"/>
      <w:lvlText w:val="%2."/>
      <w:lvlJc w:val="left"/>
      <w:pPr>
        <w:ind w:left="2250" w:hanging="360"/>
      </w:pPr>
      <w:rPr>
        <w:rFonts w:cs="Times New Roman"/>
      </w:rPr>
    </w:lvl>
    <w:lvl w:ilvl="2" w:tplc="0409001B">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16">
    <w:nsid w:val="284B7B03"/>
    <w:multiLevelType w:val="hybridMultilevel"/>
    <w:tmpl w:val="C4D47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5634F9"/>
    <w:multiLevelType w:val="hybridMultilevel"/>
    <w:tmpl w:val="C4CC7830"/>
    <w:lvl w:ilvl="0" w:tplc="0B2AAF12">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2920833E"/>
    <w:multiLevelType w:val="hybridMultilevel"/>
    <w:tmpl w:val="38D4CAF2"/>
    <w:lvl w:ilvl="0" w:tplc="FFFFFFFF">
      <w:start w:val="1"/>
      <w:numFmt w:val="bullet"/>
      <w:lvlText w:null="1"/>
      <w:lvlJc w:val="left"/>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
    <w:nsid w:val="2A007EC9"/>
    <w:multiLevelType w:val="hybridMultilevel"/>
    <w:tmpl w:val="94C0389E"/>
    <w:lvl w:ilvl="0" w:tplc="04090015">
      <w:start w:val="1"/>
      <w:numFmt w:val="upp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nsid w:val="2CD35EC0"/>
    <w:multiLevelType w:val="hybridMultilevel"/>
    <w:tmpl w:val="FF642928"/>
    <w:lvl w:ilvl="0" w:tplc="6AA8379A">
      <w:start w:val="1"/>
      <w:numFmt w:val="decimal"/>
      <w:lvlText w:val="%1."/>
      <w:lvlJc w:val="left"/>
      <w:pPr>
        <w:ind w:left="1530" w:hanging="360"/>
      </w:pPr>
      <w:rPr>
        <w:rFonts w:cs="Times New Roman" w:hint="default"/>
      </w:rPr>
    </w:lvl>
    <w:lvl w:ilvl="1" w:tplc="0409000F">
      <w:start w:val="1"/>
      <w:numFmt w:val="decimal"/>
      <w:lvlText w:val="%2."/>
      <w:lvlJc w:val="left"/>
      <w:pPr>
        <w:ind w:left="2250" w:hanging="360"/>
      </w:pPr>
      <w:rPr>
        <w:rFonts w:cs="Times New Roman"/>
      </w:rPr>
    </w:lvl>
    <w:lvl w:ilvl="2" w:tplc="0409000F">
      <w:start w:val="1"/>
      <w:numFmt w:val="decimal"/>
      <w:lvlText w:val="%3."/>
      <w:lvlJc w:val="left"/>
      <w:pPr>
        <w:ind w:left="2970" w:hanging="180"/>
      </w:pPr>
      <w:rPr>
        <w:rFonts w:cs="Times New Roman"/>
      </w:rPr>
    </w:lvl>
    <w:lvl w:ilvl="3" w:tplc="73B0B2CC">
      <w:start w:val="1"/>
      <w:numFmt w:val="decimal"/>
      <w:lvlText w:val="%4)"/>
      <w:lvlJc w:val="left"/>
      <w:pPr>
        <w:ind w:left="3690" w:hanging="360"/>
      </w:pPr>
      <w:rPr>
        <w:rFonts w:hint="default"/>
      </w:rPr>
    </w:lvl>
    <w:lvl w:ilvl="4" w:tplc="3F1A3A44">
      <w:start w:val="1"/>
      <w:numFmt w:val="upperLetter"/>
      <w:lvlText w:val="%5)"/>
      <w:lvlJc w:val="left"/>
      <w:pPr>
        <w:ind w:left="4410" w:hanging="360"/>
      </w:pPr>
      <w:rPr>
        <w:rFonts w:hint="default"/>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21">
    <w:nsid w:val="2CE63901"/>
    <w:multiLevelType w:val="hybridMultilevel"/>
    <w:tmpl w:val="4FDE69AC"/>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2FD41B2B"/>
    <w:multiLevelType w:val="hybridMultilevel"/>
    <w:tmpl w:val="8AC8A6C8"/>
    <w:lvl w:ilvl="0" w:tplc="1784A724">
      <w:start w:val="1"/>
      <w:numFmt w:val="decimal"/>
      <w:lvlText w:val="%1."/>
      <w:lvlJc w:val="left"/>
      <w:pPr>
        <w:ind w:left="1080" w:hanging="72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30D91F9B"/>
    <w:multiLevelType w:val="hybridMultilevel"/>
    <w:tmpl w:val="5C102EC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9C753BC"/>
    <w:multiLevelType w:val="hybridMultilevel"/>
    <w:tmpl w:val="35206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3450CF"/>
    <w:multiLevelType w:val="hybridMultilevel"/>
    <w:tmpl w:val="63228E0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44715E6F"/>
    <w:multiLevelType w:val="hybridMultilevel"/>
    <w:tmpl w:val="D4740FD4"/>
    <w:lvl w:ilvl="0" w:tplc="04090015">
      <w:start w:val="1"/>
      <w:numFmt w:val="upperLetter"/>
      <w:lvlText w:val="%1."/>
      <w:lvlJc w:val="left"/>
      <w:pPr>
        <w:ind w:left="1530" w:hanging="360"/>
      </w:pPr>
      <w:rPr>
        <w:rFonts w:cs="Times New Roman" w:hint="default"/>
      </w:rPr>
    </w:lvl>
    <w:lvl w:ilvl="1" w:tplc="04090019">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27">
    <w:nsid w:val="47A82E71"/>
    <w:multiLevelType w:val="hybridMultilevel"/>
    <w:tmpl w:val="4B00A5BE"/>
    <w:lvl w:ilvl="0" w:tplc="1D021762">
      <w:numFmt w:val="bullet"/>
      <w:lvlText w:val="-"/>
      <w:lvlJc w:val="left"/>
      <w:pPr>
        <w:ind w:left="720" w:hanging="360"/>
      </w:pPr>
      <w:rPr>
        <w:rFonts w:ascii="Franklin Gothic Book" w:eastAsia="Times New Roman" w:hAnsi="Franklin Gothic Book"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CA70E1"/>
    <w:multiLevelType w:val="hybridMultilevel"/>
    <w:tmpl w:val="86C4A52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51E755A3"/>
    <w:multiLevelType w:val="hybridMultilevel"/>
    <w:tmpl w:val="2A66CF4E"/>
    <w:lvl w:ilvl="0" w:tplc="04090015">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5F41104C"/>
    <w:multiLevelType w:val="hybridMultilevel"/>
    <w:tmpl w:val="CA023DD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61A670F9"/>
    <w:multiLevelType w:val="hybridMultilevel"/>
    <w:tmpl w:val="57E685E6"/>
    <w:lvl w:ilvl="0" w:tplc="92F8A5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B41C17"/>
    <w:multiLevelType w:val="hybridMultilevel"/>
    <w:tmpl w:val="1F90536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6C1F20BE"/>
    <w:multiLevelType w:val="hybridMultilevel"/>
    <w:tmpl w:val="8CA08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05E1EE4"/>
    <w:multiLevelType w:val="hybridMultilevel"/>
    <w:tmpl w:val="6B529AA6"/>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765271E0"/>
    <w:multiLevelType w:val="hybridMultilevel"/>
    <w:tmpl w:val="FBF0CB18"/>
    <w:lvl w:ilvl="0" w:tplc="04090015">
      <w:start w:val="1"/>
      <w:numFmt w:val="upperLetter"/>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783F5C9A"/>
    <w:multiLevelType w:val="hybridMultilevel"/>
    <w:tmpl w:val="6EBC9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610E5F"/>
    <w:multiLevelType w:val="hybridMultilevel"/>
    <w:tmpl w:val="EF10B9EC"/>
    <w:lvl w:ilvl="0" w:tplc="04090015">
      <w:start w:val="1"/>
      <w:numFmt w:val="upperLetter"/>
      <w:lvlText w:val="%1."/>
      <w:lvlJc w:val="left"/>
      <w:pPr>
        <w:ind w:left="720" w:hanging="360"/>
      </w:pPr>
      <w:rPr>
        <w:rFonts w:cs="Times New Roman" w:hint="default"/>
      </w:rPr>
    </w:lvl>
    <w:lvl w:ilvl="1" w:tplc="04090011">
      <w:start w:val="1"/>
      <w:numFmt w:val="decimal"/>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
  </w:num>
  <w:num w:numId="2">
    <w:abstractNumId w:val="4"/>
  </w:num>
  <w:num w:numId="3">
    <w:abstractNumId w:val="2"/>
  </w:num>
  <w:num w:numId="4">
    <w:abstractNumId w:val="0"/>
  </w:num>
  <w:num w:numId="5">
    <w:abstractNumId w:val="3"/>
  </w:num>
  <w:num w:numId="6">
    <w:abstractNumId w:val="18"/>
  </w:num>
  <w:num w:numId="7">
    <w:abstractNumId w:val="30"/>
  </w:num>
  <w:num w:numId="8">
    <w:abstractNumId w:val="5"/>
  </w:num>
  <w:num w:numId="9">
    <w:abstractNumId w:val="28"/>
  </w:num>
  <w:num w:numId="10">
    <w:abstractNumId w:val="33"/>
  </w:num>
  <w:num w:numId="11">
    <w:abstractNumId w:val="23"/>
  </w:num>
  <w:num w:numId="12">
    <w:abstractNumId w:val="26"/>
  </w:num>
  <w:num w:numId="13">
    <w:abstractNumId w:val="15"/>
  </w:num>
  <w:num w:numId="14">
    <w:abstractNumId w:val="8"/>
  </w:num>
  <w:num w:numId="15">
    <w:abstractNumId w:val="14"/>
  </w:num>
  <w:num w:numId="16">
    <w:abstractNumId w:val="7"/>
  </w:num>
  <w:num w:numId="17">
    <w:abstractNumId w:val="34"/>
  </w:num>
  <w:num w:numId="18">
    <w:abstractNumId w:val="36"/>
  </w:num>
  <w:num w:numId="19">
    <w:abstractNumId w:val="20"/>
  </w:num>
  <w:num w:numId="20">
    <w:abstractNumId w:val="22"/>
  </w:num>
  <w:num w:numId="21">
    <w:abstractNumId w:val="27"/>
  </w:num>
  <w:num w:numId="22">
    <w:abstractNumId w:val="21"/>
  </w:num>
  <w:num w:numId="23">
    <w:abstractNumId w:val="25"/>
  </w:num>
  <w:num w:numId="24">
    <w:abstractNumId w:val="35"/>
  </w:num>
  <w:num w:numId="25">
    <w:abstractNumId w:val="32"/>
  </w:num>
  <w:num w:numId="26">
    <w:abstractNumId w:val="19"/>
  </w:num>
  <w:num w:numId="27">
    <w:abstractNumId w:val="17"/>
  </w:num>
  <w:num w:numId="28">
    <w:abstractNumId w:val="16"/>
  </w:num>
  <w:num w:numId="29">
    <w:abstractNumId w:val="24"/>
  </w:num>
  <w:num w:numId="30">
    <w:abstractNumId w:val="29"/>
  </w:num>
  <w:num w:numId="31">
    <w:abstractNumId w:val="6"/>
  </w:num>
  <w:num w:numId="32">
    <w:abstractNumId w:val="10"/>
  </w:num>
  <w:num w:numId="33">
    <w:abstractNumId w:val="37"/>
  </w:num>
  <w:num w:numId="34">
    <w:abstractNumId w:val="12"/>
  </w:num>
  <w:num w:numId="35">
    <w:abstractNumId w:val="9"/>
  </w:num>
  <w:num w:numId="36">
    <w:abstractNumId w:val="13"/>
  </w:num>
  <w:num w:numId="37">
    <w:abstractNumId w:val="31"/>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37864"/>
    <w:rsid w:val="00011FAB"/>
    <w:rsid w:val="00017664"/>
    <w:rsid w:val="000230FD"/>
    <w:rsid w:val="000235D4"/>
    <w:rsid w:val="00027F5B"/>
    <w:rsid w:val="000311B5"/>
    <w:rsid w:val="00044C02"/>
    <w:rsid w:val="00060ED8"/>
    <w:rsid w:val="00070450"/>
    <w:rsid w:val="00071EA2"/>
    <w:rsid w:val="00080008"/>
    <w:rsid w:val="0008634D"/>
    <w:rsid w:val="00092696"/>
    <w:rsid w:val="000A1F0D"/>
    <w:rsid w:val="000A2468"/>
    <w:rsid w:val="000A55C4"/>
    <w:rsid w:val="000B7AC6"/>
    <w:rsid w:val="000C24EE"/>
    <w:rsid w:val="000C50D6"/>
    <w:rsid w:val="000D5B5C"/>
    <w:rsid w:val="000F0D45"/>
    <w:rsid w:val="001079FE"/>
    <w:rsid w:val="00112627"/>
    <w:rsid w:val="00114A8D"/>
    <w:rsid w:val="00122558"/>
    <w:rsid w:val="001227E3"/>
    <w:rsid w:val="00122DB3"/>
    <w:rsid w:val="00135C70"/>
    <w:rsid w:val="00142A53"/>
    <w:rsid w:val="00144F06"/>
    <w:rsid w:val="001575E8"/>
    <w:rsid w:val="00161B07"/>
    <w:rsid w:val="00162CB5"/>
    <w:rsid w:val="00185F2C"/>
    <w:rsid w:val="001A2800"/>
    <w:rsid w:val="001B5D6D"/>
    <w:rsid w:val="001B6ADD"/>
    <w:rsid w:val="001C0D26"/>
    <w:rsid w:val="001C7AE3"/>
    <w:rsid w:val="00221FCB"/>
    <w:rsid w:val="00244BB8"/>
    <w:rsid w:val="0025026E"/>
    <w:rsid w:val="0025032C"/>
    <w:rsid w:val="00251EBC"/>
    <w:rsid w:val="00252076"/>
    <w:rsid w:val="00262581"/>
    <w:rsid w:val="00266342"/>
    <w:rsid w:val="002741FA"/>
    <w:rsid w:val="00276145"/>
    <w:rsid w:val="00294004"/>
    <w:rsid w:val="002A4A7A"/>
    <w:rsid w:val="002A4CCE"/>
    <w:rsid w:val="002A778C"/>
    <w:rsid w:val="002B19AF"/>
    <w:rsid w:val="002C4BDD"/>
    <w:rsid w:val="002E094C"/>
    <w:rsid w:val="002E3154"/>
    <w:rsid w:val="002F6FED"/>
    <w:rsid w:val="003130C8"/>
    <w:rsid w:val="00356AED"/>
    <w:rsid w:val="00373E6A"/>
    <w:rsid w:val="003809AA"/>
    <w:rsid w:val="0039361D"/>
    <w:rsid w:val="00397AC2"/>
    <w:rsid w:val="00397F7E"/>
    <w:rsid w:val="003A02C1"/>
    <w:rsid w:val="003A7775"/>
    <w:rsid w:val="003B55E8"/>
    <w:rsid w:val="003C4D8B"/>
    <w:rsid w:val="003D172F"/>
    <w:rsid w:val="003D6A24"/>
    <w:rsid w:val="003E5898"/>
    <w:rsid w:val="003F0E4E"/>
    <w:rsid w:val="0040202F"/>
    <w:rsid w:val="004151BD"/>
    <w:rsid w:val="00420128"/>
    <w:rsid w:val="00422AA1"/>
    <w:rsid w:val="00432573"/>
    <w:rsid w:val="00440664"/>
    <w:rsid w:val="00443449"/>
    <w:rsid w:val="00446BDB"/>
    <w:rsid w:val="00454FF3"/>
    <w:rsid w:val="004552BE"/>
    <w:rsid w:val="004619CD"/>
    <w:rsid w:val="004642C2"/>
    <w:rsid w:val="00467F37"/>
    <w:rsid w:val="00472DD7"/>
    <w:rsid w:val="00482528"/>
    <w:rsid w:val="00484772"/>
    <w:rsid w:val="00495761"/>
    <w:rsid w:val="00497068"/>
    <w:rsid w:val="004A3181"/>
    <w:rsid w:val="004C1A9D"/>
    <w:rsid w:val="004C38CF"/>
    <w:rsid w:val="004D058F"/>
    <w:rsid w:val="004D1817"/>
    <w:rsid w:val="004D4992"/>
    <w:rsid w:val="004E31B4"/>
    <w:rsid w:val="004E4624"/>
    <w:rsid w:val="004E7A54"/>
    <w:rsid w:val="005011B5"/>
    <w:rsid w:val="00514AAE"/>
    <w:rsid w:val="005263AC"/>
    <w:rsid w:val="00531108"/>
    <w:rsid w:val="00545F26"/>
    <w:rsid w:val="005546B2"/>
    <w:rsid w:val="005614C6"/>
    <w:rsid w:val="00561912"/>
    <w:rsid w:val="00563006"/>
    <w:rsid w:val="00570F46"/>
    <w:rsid w:val="00571551"/>
    <w:rsid w:val="005761FF"/>
    <w:rsid w:val="00576726"/>
    <w:rsid w:val="005851E0"/>
    <w:rsid w:val="00585969"/>
    <w:rsid w:val="005A435B"/>
    <w:rsid w:val="005B6641"/>
    <w:rsid w:val="005C3BF9"/>
    <w:rsid w:val="005C56AB"/>
    <w:rsid w:val="005D6374"/>
    <w:rsid w:val="005E3792"/>
    <w:rsid w:val="005E45BF"/>
    <w:rsid w:val="005E6A87"/>
    <w:rsid w:val="005E6E98"/>
    <w:rsid w:val="005F75FF"/>
    <w:rsid w:val="00611FDB"/>
    <w:rsid w:val="0062019C"/>
    <w:rsid w:val="00620592"/>
    <w:rsid w:val="00632339"/>
    <w:rsid w:val="00636CEC"/>
    <w:rsid w:val="006470B2"/>
    <w:rsid w:val="006668ED"/>
    <w:rsid w:val="006715B7"/>
    <w:rsid w:val="006876F8"/>
    <w:rsid w:val="00696CFD"/>
    <w:rsid w:val="006A65AF"/>
    <w:rsid w:val="006A7C93"/>
    <w:rsid w:val="006B3727"/>
    <w:rsid w:val="006C2AA3"/>
    <w:rsid w:val="006C337F"/>
    <w:rsid w:val="006C5F5D"/>
    <w:rsid w:val="006D22FB"/>
    <w:rsid w:val="006D4730"/>
    <w:rsid w:val="006E6CB2"/>
    <w:rsid w:val="00706BE9"/>
    <w:rsid w:val="00710558"/>
    <w:rsid w:val="00711A62"/>
    <w:rsid w:val="007145D3"/>
    <w:rsid w:val="00716D45"/>
    <w:rsid w:val="0072136A"/>
    <w:rsid w:val="00725199"/>
    <w:rsid w:val="00730FD2"/>
    <w:rsid w:val="00732826"/>
    <w:rsid w:val="00735A35"/>
    <w:rsid w:val="00756B1D"/>
    <w:rsid w:val="00776BC5"/>
    <w:rsid w:val="0078075E"/>
    <w:rsid w:val="007809B1"/>
    <w:rsid w:val="007814B4"/>
    <w:rsid w:val="00786DED"/>
    <w:rsid w:val="00786EE8"/>
    <w:rsid w:val="0079289E"/>
    <w:rsid w:val="00794BEC"/>
    <w:rsid w:val="00796DF5"/>
    <w:rsid w:val="007A46A3"/>
    <w:rsid w:val="007A70E1"/>
    <w:rsid w:val="007B0031"/>
    <w:rsid w:val="007B7508"/>
    <w:rsid w:val="007C57E0"/>
    <w:rsid w:val="007D4A92"/>
    <w:rsid w:val="007D6731"/>
    <w:rsid w:val="007E2BE7"/>
    <w:rsid w:val="007E59A2"/>
    <w:rsid w:val="007F6048"/>
    <w:rsid w:val="00803AA6"/>
    <w:rsid w:val="00810CBB"/>
    <w:rsid w:val="008152B7"/>
    <w:rsid w:val="008210F8"/>
    <w:rsid w:val="008224A7"/>
    <w:rsid w:val="008427F4"/>
    <w:rsid w:val="00842F24"/>
    <w:rsid w:val="00847674"/>
    <w:rsid w:val="00852211"/>
    <w:rsid w:val="00865B4B"/>
    <w:rsid w:val="0087184D"/>
    <w:rsid w:val="008952FD"/>
    <w:rsid w:val="008A77BA"/>
    <w:rsid w:val="008C47F6"/>
    <w:rsid w:val="008C5B4D"/>
    <w:rsid w:val="008F5E74"/>
    <w:rsid w:val="00900D74"/>
    <w:rsid w:val="009027E7"/>
    <w:rsid w:val="00903ED7"/>
    <w:rsid w:val="00906737"/>
    <w:rsid w:val="00916DAA"/>
    <w:rsid w:val="00921DD0"/>
    <w:rsid w:val="0092379B"/>
    <w:rsid w:val="009333F2"/>
    <w:rsid w:val="00940440"/>
    <w:rsid w:val="00940478"/>
    <w:rsid w:val="00952C0D"/>
    <w:rsid w:val="00961848"/>
    <w:rsid w:val="009727F9"/>
    <w:rsid w:val="009765AB"/>
    <w:rsid w:val="00977B7D"/>
    <w:rsid w:val="00982353"/>
    <w:rsid w:val="00987320"/>
    <w:rsid w:val="009A67FA"/>
    <w:rsid w:val="009B4357"/>
    <w:rsid w:val="009C16B1"/>
    <w:rsid w:val="009C5F4D"/>
    <w:rsid w:val="009C6ED8"/>
    <w:rsid w:val="009C7525"/>
    <w:rsid w:val="009D26FD"/>
    <w:rsid w:val="009D2B2A"/>
    <w:rsid w:val="009E6D0F"/>
    <w:rsid w:val="009F2B47"/>
    <w:rsid w:val="009F31D9"/>
    <w:rsid w:val="009F3730"/>
    <w:rsid w:val="009F415E"/>
    <w:rsid w:val="00A20B21"/>
    <w:rsid w:val="00A27812"/>
    <w:rsid w:val="00A321A4"/>
    <w:rsid w:val="00A400FF"/>
    <w:rsid w:val="00A52C3D"/>
    <w:rsid w:val="00A52EAF"/>
    <w:rsid w:val="00A538C3"/>
    <w:rsid w:val="00A607EA"/>
    <w:rsid w:val="00A65C18"/>
    <w:rsid w:val="00A66DF3"/>
    <w:rsid w:val="00A70CA3"/>
    <w:rsid w:val="00A76E9B"/>
    <w:rsid w:val="00A83322"/>
    <w:rsid w:val="00A85915"/>
    <w:rsid w:val="00A90FC2"/>
    <w:rsid w:val="00AA0D25"/>
    <w:rsid w:val="00AA5DCD"/>
    <w:rsid w:val="00AB0CA9"/>
    <w:rsid w:val="00AC4DB4"/>
    <w:rsid w:val="00AC6E38"/>
    <w:rsid w:val="00AD41DF"/>
    <w:rsid w:val="00AD545D"/>
    <w:rsid w:val="00AE194E"/>
    <w:rsid w:val="00AF7F74"/>
    <w:rsid w:val="00B0355E"/>
    <w:rsid w:val="00B03827"/>
    <w:rsid w:val="00B05C58"/>
    <w:rsid w:val="00B07E83"/>
    <w:rsid w:val="00B1237C"/>
    <w:rsid w:val="00B26EBB"/>
    <w:rsid w:val="00B45584"/>
    <w:rsid w:val="00B4626C"/>
    <w:rsid w:val="00B62D5B"/>
    <w:rsid w:val="00B67470"/>
    <w:rsid w:val="00B67534"/>
    <w:rsid w:val="00B71639"/>
    <w:rsid w:val="00B86098"/>
    <w:rsid w:val="00BB45B0"/>
    <w:rsid w:val="00BB5CEE"/>
    <w:rsid w:val="00BB7D90"/>
    <w:rsid w:val="00BC01B7"/>
    <w:rsid w:val="00BC09AE"/>
    <w:rsid w:val="00BC14BF"/>
    <w:rsid w:val="00BC3454"/>
    <w:rsid w:val="00BC5A2B"/>
    <w:rsid w:val="00BD0C56"/>
    <w:rsid w:val="00BD3378"/>
    <w:rsid w:val="00BD6D3A"/>
    <w:rsid w:val="00BF1221"/>
    <w:rsid w:val="00BF31F0"/>
    <w:rsid w:val="00BF4864"/>
    <w:rsid w:val="00BF49CB"/>
    <w:rsid w:val="00C26699"/>
    <w:rsid w:val="00C32DC8"/>
    <w:rsid w:val="00C474B3"/>
    <w:rsid w:val="00C529DD"/>
    <w:rsid w:val="00C63A45"/>
    <w:rsid w:val="00C90E65"/>
    <w:rsid w:val="00C90F23"/>
    <w:rsid w:val="00C95987"/>
    <w:rsid w:val="00CA0D86"/>
    <w:rsid w:val="00CC11B2"/>
    <w:rsid w:val="00CF280D"/>
    <w:rsid w:val="00CF65AE"/>
    <w:rsid w:val="00D03ADB"/>
    <w:rsid w:val="00D04A2D"/>
    <w:rsid w:val="00D051D8"/>
    <w:rsid w:val="00D05931"/>
    <w:rsid w:val="00D065A8"/>
    <w:rsid w:val="00D06791"/>
    <w:rsid w:val="00D07DC1"/>
    <w:rsid w:val="00D102C9"/>
    <w:rsid w:val="00D126E9"/>
    <w:rsid w:val="00D1415E"/>
    <w:rsid w:val="00D344B2"/>
    <w:rsid w:val="00D37864"/>
    <w:rsid w:val="00D37B61"/>
    <w:rsid w:val="00D53D57"/>
    <w:rsid w:val="00D5756A"/>
    <w:rsid w:val="00D62AB3"/>
    <w:rsid w:val="00D66335"/>
    <w:rsid w:val="00D731E2"/>
    <w:rsid w:val="00D762E2"/>
    <w:rsid w:val="00D809A0"/>
    <w:rsid w:val="00D84131"/>
    <w:rsid w:val="00D90B0B"/>
    <w:rsid w:val="00D9685D"/>
    <w:rsid w:val="00D97799"/>
    <w:rsid w:val="00D97E71"/>
    <w:rsid w:val="00DB2E9A"/>
    <w:rsid w:val="00DB4F36"/>
    <w:rsid w:val="00DB7765"/>
    <w:rsid w:val="00DC5A84"/>
    <w:rsid w:val="00DE6820"/>
    <w:rsid w:val="00E03041"/>
    <w:rsid w:val="00E16E08"/>
    <w:rsid w:val="00E20904"/>
    <w:rsid w:val="00E32262"/>
    <w:rsid w:val="00E32E73"/>
    <w:rsid w:val="00E33735"/>
    <w:rsid w:val="00E42D55"/>
    <w:rsid w:val="00E642FD"/>
    <w:rsid w:val="00E66667"/>
    <w:rsid w:val="00E671F4"/>
    <w:rsid w:val="00E72810"/>
    <w:rsid w:val="00E7408C"/>
    <w:rsid w:val="00E874FC"/>
    <w:rsid w:val="00E96054"/>
    <w:rsid w:val="00EA7B95"/>
    <w:rsid w:val="00EC222C"/>
    <w:rsid w:val="00EC2660"/>
    <w:rsid w:val="00EC6188"/>
    <w:rsid w:val="00ED104D"/>
    <w:rsid w:val="00ED1605"/>
    <w:rsid w:val="00ED3CAF"/>
    <w:rsid w:val="00EE20DF"/>
    <w:rsid w:val="00EF2D08"/>
    <w:rsid w:val="00F02FC3"/>
    <w:rsid w:val="00F037E1"/>
    <w:rsid w:val="00F26858"/>
    <w:rsid w:val="00F34692"/>
    <w:rsid w:val="00F4343D"/>
    <w:rsid w:val="00F51B37"/>
    <w:rsid w:val="00F5643B"/>
    <w:rsid w:val="00F565CF"/>
    <w:rsid w:val="00F636D8"/>
    <w:rsid w:val="00F77FC6"/>
    <w:rsid w:val="00F90760"/>
    <w:rsid w:val="00FB6773"/>
    <w:rsid w:val="00FB7ACF"/>
    <w:rsid w:val="00FC636D"/>
    <w:rsid w:val="00FD0684"/>
    <w:rsid w:val="00FD3562"/>
    <w:rsid w:val="00FE4D3C"/>
    <w:rsid w:val="00FE7B8D"/>
    <w:rsid w:val="00FF54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8"/>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rFonts w:cs="Times New Roman"/>
      <w:sz w:val="22"/>
      <w:szCs w:val="22"/>
    </w:rPr>
  </w:style>
  <w:style w:type="paragraph" w:styleId="Heading1">
    <w:name w:val="heading 1"/>
    <w:basedOn w:val="Normal"/>
    <w:next w:val="Normal"/>
    <w:link w:val="Heading1Char"/>
    <w:uiPriority w:val="9"/>
    <w:qFormat/>
    <w:rsid w:val="00D37864"/>
    <w:pPr>
      <w:keepNext/>
      <w:spacing w:after="0" w:line="240" w:lineRule="auto"/>
      <w:jc w:val="center"/>
      <w:outlineLvl w:val="0"/>
    </w:pPr>
    <w:rPr>
      <w:rFonts w:ascii="Bookman Old Style" w:hAnsi="Bookman Old Style"/>
      <w:b/>
      <w:bCs/>
      <w:sz w:val="24"/>
      <w:szCs w:val="24"/>
    </w:rPr>
  </w:style>
  <w:style w:type="paragraph" w:styleId="Heading2">
    <w:name w:val="heading 2"/>
    <w:basedOn w:val="Normal"/>
    <w:next w:val="Normal"/>
    <w:link w:val="Heading2Char"/>
    <w:uiPriority w:val="9"/>
    <w:unhideWhenUsed/>
    <w:qFormat/>
    <w:rsid w:val="00017664"/>
    <w:pPr>
      <w:keepNext/>
      <w:spacing w:before="240" w:after="60"/>
      <w:outlineLvl w:val="1"/>
    </w:pPr>
    <w:rPr>
      <w:rFonts w:ascii="Cambria" w:hAnsi="Cambria"/>
      <w:b/>
      <w:bCs/>
      <w:i/>
      <w:iCs/>
      <w:sz w:val="28"/>
      <w:szCs w:val="28"/>
    </w:rPr>
  </w:style>
  <w:style w:type="paragraph" w:styleId="Heading6">
    <w:name w:val="heading 6"/>
    <w:basedOn w:val="Normal"/>
    <w:next w:val="Normal"/>
    <w:link w:val="Heading6Char"/>
    <w:uiPriority w:val="9"/>
    <w:semiHidden/>
    <w:unhideWhenUsed/>
    <w:qFormat/>
    <w:rsid w:val="00F26858"/>
    <w:pPr>
      <w:spacing w:before="240" w:after="60"/>
      <w:outlineLvl w:val="5"/>
    </w:pPr>
    <w:rPr>
      <w:b/>
      <w:bCs/>
    </w:rPr>
  </w:style>
  <w:style w:type="paragraph" w:styleId="Heading7">
    <w:name w:val="heading 7"/>
    <w:basedOn w:val="Normal"/>
    <w:next w:val="Normal"/>
    <w:link w:val="Heading7Char"/>
    <w:uiPriority w:val="9"/>
    <w:semiHidden/>
    <w:unhideWhenUsed/>
    <w:qFormat/>
    <w:rsid w:val="00F26858"/>
    <w:pPr>
      <w:spacing w:before="240" w:after="60"/>
      <w:outlineLvl w:val="6"/>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D37864"/>
    <w:rPr>
      <w:rFonts w:ascii="Bookman Old Style" w:hAnsi="Bookman Old Style" w:cs="Times New Roman"/>
      <w:b/>
      <w:sz w:val="24"/>
    </w:rPr>
  </w:style>
  <w:style w:type="character" w:customStyle="1" w:styleId="Heading2Char">
    <w:name w:val="Heading 2 Char"/>
    <w:link w:val="Heading2"/>
    <w:uiPriority w:val="9"/>
    <w:locked/>
    <w:rsid w:val="00017664"/>
    <w:rPr>
      <w:rFonts w:ascii="Cambria" w:hAnsi="Cambria" w:cs="Times New Roman"/>
      <w:b/>
      <w:i/>
      <w:sz w:val="28"/>
    </w:rPr>
  </w:style>
  <w:style w:type="character" w:customStyle="1" w:styleId="Heading6Char">
    <w:name w:val="Heading 6 Char"/>
    <w:link w:val="Heading6"/>
    <w:uiPriority w:val="9"/>
    <w:semiHidden/>
    <w:locked/>
    <w:rsid w:val="00F26858"/>
    <w:rPr>
      <w:rFonts w:cs="Times New Roman"/>
      <w:b/>
    </w:rPr>
  </w:style>
  <w:style w:type="character" w:customStyle="1" w:styleId="Heading7Char">
    <w:name w:val="Heading 7 Char"/>
    <w:link w:val="Heading7"/>
    <w:uiPriority w:val="9"/>
    <w:locked/>
    <w:rsid w:val="00F26858"/>
    <w:rPr>
      <w:rFonts w:cs="Times New Roman"/>
      <w:sz w:val="24"/>
    </w:rPr>
  </w:style>
  <w:style w:type="paragraph" w:customStyle="1" w:styleId="Default">
    <w:name w:val="Default"/>
    <w:pPr>
      <w:widowControl w:val="0"/>
      <w:autoSpaceDE w:val="0"/>
      <w:autoSpaceDN w:val="0"/>
      <w:adjustRightInd w:val="0"/>
    </w:pPr>
    <w:rPr>
      <w:rFonts w:ascii="Arial" w:hAnsi="Arial" w:cs="Arial"/>
      <w:color w:val="000000"/>
      <w:sz w:val="24"/>
      <w:szCs w:val="24"/>
    </w:rPr>
  </w:style>
  <w:style w:type="paragraph" w:customStyle="1" w:styleId="CM1">
    <w:name w:val="CM1"/>
    <w:basedOn w:val="Default"/>
    <w:next w:val="Default"/>
    <w:uiPriority w:val="99"/>
    <w:rPr>
      <w:color w:val="auto"/>
    </w:rPr>
  </w:style>
  <w:style w:type="paragraph" w:customStyle="1" w:styleId="CM14">
    <w:name w:val="CM14"/>
    <w:basedOn w:val="Default"/>
    <w:next w:val="Default"/>
    <w:uiPriority w:val="99"/>
    <w:pPr>
      <w:spacing w:after="720"/>
    </w:pPr>
    <w:rPr>
      <w:color w:val="auto"/>
    </w:rPr>
  </w:style>
  <w:style w:type="paragraph" w:customStyle="1" w:styleId="CM15">
    <w:name w:val="CM15"/>
    <w:basedOn w:val="Default"/>
    <w:next w:val="Default"/>
    <w:uiPriority w:val="99"/>
    <w:pPr>
      <w:spacing w:after="570"/>
    </w:pPr>
    <w:rPr>
      <w:color w:val="auto"/>
    </w:rPr>
  </w:style>
  <w:style w:type="paragraph" w:customStyle="1" w:styleId="CM2">
    <w:name w:val="CM2"/>
    <w:basedOn w:val="Default"/>
    <w:next w:val="Default"/>
    <w:uiPriority w:val="99"/>
    <w:pPr>
      <w:spacing w:line="273" w:lineRule="atLeast"/>
    </w:pPr>
    <w:rPr>
      <w:color w:val="auto"/>
    </w:rPr>
  </w:style>
  <w:style w:type="paragraph" w:customStyle="1" w:styleId="CM16">
    <w:name w:val="CM16"/>
    <w:basedOn w:val="Default"/>
    <w:next w:val="Default"/>
    <w:uiPriority w:val="99"/>
    <w:pPr>
      <w:spacing w:after="283"/>
    </w:pPr>
    <w:rPr>
      <w:color w:val="auto"/>
    </w:rPr>
  </w:style>
  <w:style w:type="paragraph" w:customStyle="1" w:styleId="CM17">
    <w:name w:val="CM17"/>
    <w:basedOn w:val="Default"/>
    <w:next w:val="Default"/>
    <w:uiPriority w:val="99"/>
    <w:pPr>
      <w:spacing w:after="975"/>
    </w:pPr>
    <w:rPr>
      <w:color w:val="auto"/>
    </w:rPr>
  </w:style>
  <w:style w:type="paragraph" w:customStyle="1" w:styleId="CM18">
    <w:name w:val="CM18"/>
    <w:basedOn w:val="Default"/>
    <w:next w:val="Default"/>
    <w:uiPriority w:val="99"/>
    <w:pPr>
      <w:spacing w:after="363"/>
    </w:pPr>
    <w:rPr>
      <w:color w:val="auto"/>
    </w:rPr>
  </w:style>
  <w:style w:type="paragraph" w:customStyle="1" w:styleId="CM19">
    <w:name w:val="CM19"/>
    <w:basedOn w:val="Default"/>
    <w:next w:val="Default"/>
    <w:uiPriority w:val="99"/>
    <w:pPr>
      <w:spacing w:after="133"/>
    </w:pPr>
    <w:rPr>
      <w:color w:val="auto"/>
    </w:rPr>
  </w:style>
  <w:style w:type="paragraph" w:customStyle="1" w:styleId="CM3">
    <w:name w:val="CM3"/>
    <w:basedOn w:val="Default"/>
    <w:next w:val="Default"/>
    <w:uiPriority w:val="99"/>
    <w:pPr>
      <w:spacing w:line="276" w:lineRule="atLeast"/>
    </w:pPr>
    <w:rPr>
      <w:color w:val="auto"/>
    </w:rPr>
  </w:style>
  <w:style w:type="paragraph" w:customStyle="1" w:styleId="CM20">
    <w:name w:val="CM20"/>
    <w:basedOn w:val="Default"/>
    <w:next w:val="Default"/>
    <w:uiPriority w:val="99"/>
    <w:pPr>
      <w:spacing w:after="428"/>
    </w:pPr>
    <w:rPr>
      <w:color w:val="auto"/>
    </w:rPr>
  </w:style>
  <w:style w:type="paragraph" w:customStyle="1" w:styleId="CM4">
    <w:name w:val="CM4"/>
    <w:basedOn w:val="Default"/>
    <w:next w:val="Default"/>
    <w:uiPriority w:val="99"/>
    <w:pPr>
      <w:spacing w:line="276" w:lineRule="atLeast"/>
    </w:pPr>
    <w:rPr>
      <w:color w:val="auto"/>
    </w:rPr>
  </w:style>
  <w:style w:type="paragraph" w:customStyle="1" w:styleId="CM6">
    <w:name w:val="CM6"/>
    <w:basedOn w:val="Default"/>
    <w:next w:val="Default"/>
    <w:uiPriority w:val="99"/>
    <w:pPr>
      <w:spacing w:line="276" w:lineRule="atLeast"/>
    </w:pPr>
    <w:rPr>
      <w:color w:val="auto"/>
    </w:rPr>
  </w:style>
  <w:style w:type="paragraph" w:customStyle="1" w:styleId="CM7">
    <w:name w:val="CM7"/>
    <w:basedOn w:val="Default"/>
    <w:next w:val="Default"/>
    <w:uiPriority w:val="99"/>
    <w:pPr>
      <w:spacing w:line="231" w:lineRule="atLeast"/>
    </w:pPr>
    <w:rPr>
      <w:color w:val="auto"/>
    </w:rPr>
  </w:style>
  <w:style w:type="paragraph" w:customStyle="1" w:styleId="CM8">
    <w:name w:val="CM8"/>
    <w:basedOn w:val="Default"/>
    <w:next w:val="Default"/>
    <w:uiPriority w:val="99"/>
    <w:rPr>
      <w:color w:val="auto"/>
    </w:rPr>
  </w:style>
  <w:style w:type="paragraph" w:customStyle="1" w:styleId="CM9">
    <w:name w:val="CM9"/>
    <w:basedOn w:val="Default"/>
    <w:next w:val="Default"/>
    <w:uiPriority w:val="99"/>
    <w:pPr>
      <w:spacing w:line="276" w:lineRule="atLeast"/>
    </w:pPr>
    <w:rPr>
      <w:color w:val="auto"/>
    </w:rPr>
  </w:style>
  <w:style w:type="paragraph" w:customStyle="1" w:styleId="CM10">
    <w:name w:val="CM10"/>
    <w:basedOn w:val="Default"/>
    <w:next w:val="Default"/>
    <w:uiPriority w:val="99"/>
    <w:pPr>
      <w:spacing w:line="276" w:lineRule="atLeast"/>
    </w:pPr>
    <w:rPr>
      <w:color w:val="auto"/>
    </w:rPr>
  </w:style>
  <w:style w:type="paragraph" w:customStyle="1" w:styleId="CM21">
    <w:name w:val="CM21"/>
    <w:basedOn w:val="Default"/>
    <w:next w:val="Default"/>
    <w:uiPriority w:val="99"/>
    <w:pPr>
      <w:spacing w:after="505"/>
    </w:pPr>
    <w:rPr>
      <w:color w:val="auto"/>
    </w:rPr>
  </w:style>
  <w:style w:type="paragraph" w:customStyle="1" w:styleId="CM22">
    <w:name w:val="CM22"/>
    <w:basedOn w:val="Default"/>
    <w:next w:val="Default"/>
    <w:uiPriority w:val="99"/>
    <w:pPr>
      <w:spacing w:after="198"/>
    </w:pPr>
    <w:rPr>
      <w:color w:val="auto"/>
    </w:rPr>
  </w:style>
  <w:style w:type="paragraph" w:customStyle="1" w:styleId="CM5">
    <w:name w:val="CM5"/>
    <w:basedOn w:val="Default"/>
    <w:next w:val="Default"/>
    <w:uiPriority w:val="99"/>
    <w:pPr>
      <w:spacing w:line="276" w:lineRule="atLeast"/>
    </w:pPr>
    <w:rPr>
      <w:color w:val="auto"/>
    </w:rPr>
  </w:style>
  <w:style w:type="paragraph" w:customStyle="1" w:styleId="CM12">
    <w:name w:val="CM12"/>
    <w:basedOn w:val="Default"/>
    <w:next w:val="Default"/>
    <w:uiPriority w:val="99"/>
    <w:pPr>
      <w:spacing w:line="276" w:lineRule="atLeast"/>
    </w:pPr>
    <w:rPr>
      <w:color w:val="auto"/>
    </w:rPr>
  </w:style>
  <w:style w:type="character" w:styleId="Hyperlink">
    <w:name w:val="Hyperlink"/>
    <w:uiPriority w:val="99"/>
    <w:unhideWhenUsed/>
    <w:rsid w:val="00D37864"/>
    <w:rPr>
      <w:rFonts w:cs="Times New Roman"/>
      <w:color w:val="0000FF"/>
      <w:u w:val="single"/>
    </w:rPr>
  </w:style>
  <w:style w:type="character" w:styleId="FollowedHyperlink">
    <w:name w:val="FollowedHyperlink"/>
    <w:uiPriority w:val="99"/>
    <w:semiHidden/>
    <w:unhideWhenUsed/>
    <w:rsid w:val="00D37864"/>
    <w:rPr>
      <w:rFonts w:cs="Times New Roman"/>
      <w:color w:val="800080"/>
      <w:u w:val="single"/>
    </w:rPr>
  </w:style>
  <w:style w:type="paragraph" w:styleId="Footer">
    <w:name w:val="footer"/>
    <w:basedOn w:val="Normal"/>
    <w:link w:val="FooterChar"/>
    <w:uiPriority w:val="99"/>
    <w:rsid w:val="00D37864"/>
    <w:pPr>
      <w:tabs>
        <w:tab w:val="center" w:pos="4320"/>
        <w:tab w:val="right" w:pos="8640"/>
      </w:tabs>
      <w:spacing w:after="0" w:line="240" w:lineRule="auto"/>
    </w:pPr>
    <w:rPr>
      <w:rFonts w:ascii="Times New Roman" w:hAnsi="Times New Roman"/>
      <w:sz w:val="24"/>
      <w:szCs w:val="24"/>
    </w:rPr>
  </w:style>
  <w:style w:type="character" w:customStyle="1" w:styleId="FooterChar">
    <w:name w:val="Footer Char"/>
    <w:link w:val="Footer"/>
    <w:uiPriority w:val="99"/>
    <w:locked/>
    <w:rsid w:val="00D37864"/>
    <w:rPr>
      <w:rFonts w:ascii="Times New Roman" w:hAnsi="Times New Roman" w:cs="Times New Roman"/>
      <w:sz w:val="24"/>
    </w:rPr>
  </w:style>
  <w:style w:type="paragraph" w:styleId="Header">
    <w:name w:val="header"/>
    <w:basedOn w:val="Normal"/>
    <w:link w:val="HeaderChar"/>
    <w:uiPriority w:val="99"/>
    <w:rsid w:val="00F26858"/>
    <w:pPr>
      <w:tabs>
        <w:tab w:val="center" w:pos="4320"/>
        <w:tab w:val="right" w:pos="8640"/>
      </w:tabs>
      <w:spacing w:after="0" w:line="240" w:lineRule="auto"/>
    </w:pPr>
    <w:rPr>
      <w:rFonts w:ascii="CG Times" w:hAnsi="CG Times"/>
      <w:sz w:val="20"/>
      <w:szCs w:val="20"/>
    </w:rPr>
  </w:style>
  <w:style w:type="character" w:customStyle="1" w:styleId="HeaderChar">
    <w:name w:val="Header Char"/>
    <w:link w:val="Header"/>
    <w:uiPriority w:val="99"/>
    <w:locked/>
    <w:rsid w:val="00F26858"/>
    <w:rPr>
      <w:rFonts w:ascii="CG Times" w:hAnsi="CG Times" w:cs="Times New Roman"/>
      <w:sz w:val="20"/>
    </w:rPr>
  </w:style>
  <w:style w:type="paragraph" w:customStyle="1" w:styleId="Style2">
    <w:name w:val="Style2"/>
    <w:basedOn w:val="Heading6"/>
    <w:rsid w:val="00F26858"/>
    <w:pPr>
      <w:keepNext/>
      <w:spacing w:before="0" w:after="0" w:line="240" w:lineRule="auto"/>
    </w:pPr>
    <w:rPr>
      <w:rFonts w:ascii="Times New Roman" w:hAnsi="Times New Roman"/>
      <w:bCs w:val="0"/>
      <w:caps/>
      <w:szCs w:val="20"/>
    </w:rPr>
  </w:style>
  <w:style w:type="paragraph" w:styleId="TableofFigures">
    <w:name w:val="table of figures"/>
    <w:basedOn w:val="Normal"/>
    <w:next w:val="Normal"/>
    <w:uiPriority w:val="99"/>
    <w:semiHidden/>
    <w:unhideWhenUsed/>
    <w:rsid w:val="004C38CF"/>
  </w:style>
  <w:style w:type="paragraph" w:styleId="BodyText">
    <w:name w:val="Body Text"/>
    <w:aliases w:val="USGS Body Text"/>
    <w:basedOn w:val="Normal"/>
    <w:link w:val="BodyTextChar"/>
    <w:rsid w:val="00B0355E"/>
    <w:pPr>
      <w:tabs>
        <w:tab w:val="left" w:pos="720"/>
      </w:tabs>
      <w:spacing w:after="0" w:line="240" w:lineRule="auto"/>
      <w:outlineLvl w:val="0"/>
    </w:pPr>
    <w:rPr>
      <w:rFonts w:ascii="Calisto MT" w:hAnsi="Calisto MT"/>
      <w:szCs w:val="24"/>
    </w:rPr>
  </w:style>
  <w:style w:type="character" w:customStyle="1" w:styleId="BodyTextChar">
    <w:name w:val="Body Text Char"/>
    <w:aliases w:val="USGS Body Text Char"/>
    <w:link w:val="BodyText"/>
    <w:locked/>
    <w:rsid w:val="00B0355E"/>
    <w:rPr>
      <w:rFonts w:ascii="Calisto MT" w:hAnsi="Calisto MT" w:cs="Times New Roman"/>
      <w:sz w:val="24"/>
    </w:rPr>
  </w:style>
  <w:style w:type="paragraph" w:styleId="TOC1">
    <w:name w:val="toc 1"/>
    <w:basedOn w:val="Normal"/>
    <w:next w:val="Normal"/>
    <w:autoRedefine/>
    <w:uiPriority w:val="39"/>
    <w:unhideWhenUsed/>
    <w:rsid w:val="00A70CA3"/>
  </w:style>
  <w:style w:type="paragraph" w:styleId="NoSpacing">
    <w:name w:val="No Spacing"/>
    <w:uiPriority w:val="1"/>
    <w:qFormat/>
    <w:rsid w:val="00017664"/>
    <w:rPr>
      <w:rFonts w:cs="Times New Roman"/>
      <w:sz w:val="22"/>
      <w:szCs w:val="22"/>
    </w:rPr>
  </w:style>
  <w:style w:type="table" w:styleId="TableGrid">
    <w:name w:val="Table Grid"/>
    <w:basedOn w:val="TableNormal"/>
    <w:uiPriority w:val="59"/>
    <w:rsid w:val="00162CB5"/>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94004"/>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294004"/>
    <w:rPr>
      <w:rFonts w:ascii="Tahoma" w:hAnsi="Tahoma" w:cs="Times New Roman"/>
      <w:sz w:val="16"/>
    </w:rPr>
  </w:style>
  <w:style w:type="paragraph" w:styleId="BodyText3">
    <w:name w:val="Body Text 3"/>
    <w:basedOn w:val="Normal"/>
    <w:link w:val="BodyText3Char"/>
    <w:uiPriority w:val="99"/>
    <w:semiHidden/>
    <w:unhideWhenUsed/>
    <w:rsid w:val="00940478"/>
    <w:pPr>
      <w:spacing w:after="120"/>
    </w:pPr>
    <w:rPr>
      <w:sz w:val="16"/>
      <w:szCs w:val="16"/>
    </w:rPr>
  </w:style>
  <w:style w:type="character" w:customStyle="1" w:styleId="BodyText3Char">
    <w:name w:val="Body Text 3 Char"/>
    <w:link w:val="BodyText3"/>
    <w:uiPriority w:val="99"/>
    <w:semiHidden/>
    <w:locked/>
    <w:rsid w:val="00940478"/>
    <w:rPr>
      <w:rFonts w:cs="Times New Roman"/>
      <w:sz w:val="16"/>
      <w:szCs w:val="16"/>
    </w:rPr>
  </w:style>
  <w:style w:type="character" w:styleId="CommentReference">
    <w:name w:val="annotation reference"/>
    <w:uiPriority w:val="99"/>
    <w:semiHidden/>
    <w:unhideWhenUsed/>
    <w:rsid w:val="00725199"/>
    <w:rPr>
      <w:sz w:val="16"/>
      <w:szCs w:val="16"/>
    </w:rPr>
  </w:style>
  <w:style w:type="paragraph" w:styleId="CommentText">
    <w:name w:val="annotation text"/>
    <w:basedOn w:val="Normal"/>
    <w:link w:val="CommentTextChar"/>
    <w:uiPriority w:val="99"/>
    <w:semiHidden/>
    <w:unhideWhenUsed/>
    <w:rsid w:val="00725199"/>
    <w:rPr>
      <w:sz w:val="20"/>
      <w:szCs w:val="20"/>
    </w:rPr>
  </w:style>
  <w:style w:type="character" w:customStyle="1" w:styleId="CommentTextChar">
    <w:name w:val="Comment Text Char"/>
    <w:link w:val="CommentText"/>
    <w:uiPriority w:val="99"/>
    <w:semiHidden/>
    <w:rsid w:val="00725199"/>
    <w:rPr>
      <w:rFonts w:cs="Times New Roman"/>
    </w:rPr>
  </w:style>
  <w:style w:type="paragraph" w:styleId="CommentSubject">
    <w:name w:val="annotation subject"/>
    <w:basedOn w:val="CommentText"/>
    <w:next w:val="CommentText"/>
    <w:link w:val="CommentSubjectChar"/>
    <w:uiPriority w:val="99"/>
    <w:semiHidden/>
    <w:unhideWhenUsed/>
    <w:rsid w:val="00725199"/>
    <w:rPr>
      <w:b/>
      <w:bCs/>
    </w:rPr>
  </w:style>
  <w:style w:type="character" w:customStyle="1" w:styleId="CommentSubjectChar">
    <w:name w:val="Comment Subject Char"/>
    <w:link w:val="CommentSubject"/>
    <w:uiPriority w:val="99"/>
    <w:semiHidden/>
    <w:rsid w:val="00725199"/>
    <w:rPr>
      <w:rFonts w:cs="Times New Roman"/>
      <w:b/>
      <w:bCs/>
    </w:rPr>
  </w:style>
  <w:style w:type="paragraph" w:customStyle="1" w:styleId="Assessment1">
    <w:name w:val="Assessment 1"/>
    <w:basedOn w:val="Normal"/>
    <w:rsid w:val="00112627"/>
    <w:pPr>
      <w:spacing w:after="0" w:line="240" w:lineRule="auto"/>
      <w:jc w:val="center"/>
    </w:pPr>
    <w:rPr>
      <w:rFonts w:ascii="Arial" w:hAnsi="Arial" w:cs="Arial"/>
      <w:b/>
      <w:caps/>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53511">
      <w:bodyDiv w:val="1"/>
      <w:marLeft w:val="0"/>
      <w:marRight w:val="0"/>
      <w:marTop w:val="0"/>
      <w:marBottom w:val="0"/>
      <w:divBdr>
        <w:top w:val="none" w:sz="0" w:space="0" w:color="auto"/>
        <w:left w:val="none" w:sz="0" w:space="0" w:color="auto"/>
        <w:bottom w:val="none" w:sz="0" w:space="0" w:color="auto"/>
        <w:right w:val="none" w:sz="0" w:space="0" w:color="auto"/>
      </w:divBdr>
    </w:div>
    <w:div w:id="59452809">
      <w:bodyDiv w:val="1"/>
      <w:marLeft w:val="0"/>
      <w:marRight w:val="0"/>
      <w:marTop w:val="0"/>
      <w:marBottom w:val="0"/>
      <w:divBdr>
        <w:top w:val="none" w:sz="0" w:space="0" w:color="auto"/>
        <w:left w:val="none" w:sz="0" w:space="0" w:color="auto"/>
        <w:bottom w:val="none" w:sz="0" w:space="0" w:color="auto"/>
        <w:right w:val="none" w:sz="0" w:space="0" w:color="auto"/>
      </w:divBdr>
    </w:div>
    <w:div w:id="166096984">
      <w:bodyDiv w:val="1"/>
      <w:marLeft w:val="0"/>
      <w:marRight w:val="0"/>
      <w:marTop w:val="0"/>
      <w:marBottom w:val="0"/>
      <w:divBdr>
        <w:top w:val="none" w:sz="0" w:space="0" w:color="auto"/>
        <w:left w:val="none" w:sz="0" w:space="0" w:color="auto"/>
        <w:bottom w:val="none" w:sz="0" w:space="0" w:color="auto"/>
        <w:right w:val="none" w:sz="0" w:space="0" w:color="auto"/>
      </w:divBdr>
    </w:div>
    <w:div w:id="384258076">
      <w:bodyDiv w:val="1"/>
      <w:marLeft w:val="0"/>
      <w:marRight w:val="0"/>
      <w:marTop w:val="0"/>
      <w:marBottom w:val="0"/>
      <w:divBdr>
        <w:top w:val="none" w:sz="0" w:space="0" w:color="auto"/>
        <w:left w:val="none" w:sz="0" w:space="0" w:color="auto"/>
        <w:bottom w:val="none" w:sz="0" w:space="0" w:color="auto"/>
        <w:right w:val="none" w:sz="0" w:space="0" w:color="auto"/>
      </w:divBdr>
    </w:div>
    <w:div w:id="556433061">
      <w:bodyDiv w:val="1"/>
      <w:marLeft w:val="0"/>
      <w:marRight w:val="0"/>
      <w:marTop w:val="0"/>
      <w:marBottom w:val="0"/>
      <w:divBdr>
        <w:top w:val="none" w:sz="0" w:space="0" w:color="auto"/>
        <w:left w:val="none" w:sz="0" w:space="0" w:color="auto"/>
        <w:bottom w:val="none" w:sz="0" w:space="0" w:color="auto"/>
        <w:right w:val="none" w:sz="0" w:space="0" w:color="auto"/>
      </w:divBdr>
    </w:div>
    <w:div w:id="587692733">
      <w:bodyDiv w:val="1"/>
      <w:marLeft w:val="0"/>
      <w:marRight w:val="0"/>
      <w:marTop w:val="0"/>
      <w:marBottom w:val="0"/>
      <w:divBdr>
        <w:top w:val="none" w:sz="0" w:space="0" w:color="auto"/>
        <w:left w:val="none" w:sz="0" w:space="0" w:color="auto"/>
        <w:bottom w:val="none" w:sz="0" w:space="0" w:color="auto"/>
        <w:right w:val="none" w:sz="0" w:space="0" w:color="auto"/>
      </w:divBdr>
    </w:div>
    <w:div w:id="750078394">
      <w:bodyDiv w:val="1"/>
      <w:marLeft w:val="0"/>
      <w:marRight w:val="0"/>
      <w:marTop w:val="0"/>
      <w:marBottom w:val="0"/>
      <w:divBdr>
        <w:top w:val="none" w:sz="0" w:space="0" w:color="auto"/>
        <w:left w:val="none" w:sz="0" w:space="0" w:color="auto"/>
        <w:bottom w:val="none" w:sz="0" w:space="0" w:color="auto"/>
        <w:right w:val="none" w:sz="0" w:space="0" w:color="auto"/>
      </w:divBdr>
    </w:div>
    <w:div w:id="765198408">
      <w:bodyDiv w:val="1"/>
      <w:marLeft w:val="0"/>
      <w:marRight w:val="0"/>
      <w:marTop w:val="0"/>
      <w:marBottom w:val="0"/>
      <w:divBdr>
        <w:top w:val="none" w:sz="0" w:space="0" w:color="auto"/>
        <w:left w:val="none" w:sz="0" w:space="0" w:color="auto"/>
        <w:bottom w:val="none" w:sz="0" w:space="0" w:color="auto"/>
        <w:right w:val="none" w:sz="0" w:space="0" w:color="auto"/>
      </w:divBdr>
    </w:div>
    <w:div w:id="801852382">
      <w:bodyDiv w:val="1"/>
      <w:marLeft w:val="0"/>
      <w:marRight w:val="0"/>
      <w:marTop w:val="0"/>
      <w:marBottom w:val="0"/>
      <w:divBdr>
        <w:top w:val="none" w:sz="0" w:space="0" w:color="auto"/>
        <w:left w:val="none" w:sz="0" w:space="0" w:color="auto"/>
        <w:bottom w:val="none" w:sz="0" w:space="0" w:color="auto"/>
        <w:right w:val="none" w:sz="0" w:space="0" w:color="auto"/>
      </w:divBdr>
    </w:div>
    <w:div w:id="850873784">
      <w:bodyDiv w:val="1"/>
      <w:marLeft w:val="0"/>
      <w:marRight w:val="0"/>
      <w:marTop w:val="0"/>
      <w:marBottom w:val="0"/>
      <w:divBdr>
        <w:top w:val="none" w:sz="0" w:space="0" w:color="auto"/>
        <w:left w:val="none" w:sz="0" w:space="0" w:color="auto"/>
        <w:bottom w:val="none" w:sz="0" w:space="0" w:color="auto"/>
        <w:right w:val="none" w:sz="0" w:space="0" w:color="auto"/>
      </w:divBdr>
    </w:div>
    <w:div w:id="970129656">
      <w:bodyDiv w:val="1"/>
      <w:marLeft w:val="0"/>
      <w:marRight w:val="0"/>
      <w:marTop w:val="0"/>
      <w:marBottom w:val="0"/>
      <w:divBdr>
        <w:top w:val="none" w:sz="0" w:space="0" w:color="auto"/>
        <w:left w:val="none" w:sz="0" w:space="0" w:color="auto"/>
        <w:bottom w:val="none" w:sz="0" w:space="0" w:color="auto"/>
        <w:right w:val="none" w:sz="0" w:space="0" w:color="auto"/>
      </w:divBdr>
    </w:div>
    <w:div w:id="1019964175">
      <w:bodyDiv w:val="1"/>
      <w:marLeft w:val="0"/>
      <w:marRight w:val="0"/>
      <w:marTop w:val="0"/>
      <w:marBottom w:val="0"/>
      <w:divBdr>
        <w:top w:val="none" w:sz="0" w:space="0" w:color="auto"/>
        <w:left w:val="none" w:sz="0" w:space="0" w:color="auto"/>
        <w:bottom w:val="none" w:sz="0" w:space="0" w:color="auto"/>
        <w:right w:val="none" w:sz="0" w:space="0" w:color="auto"/>
      </w:divBdr>
    </w:div>
    <w:div w:id="1136143240">
      <w:bodyDiv w:val="1"/>
      <w:marLeft w:val="0"/>
      <w:marRight w:val="0"/>
      <w:marTop w:val="0"/>
      <w:marBottom w:val="0"/>
      <w:divBdr>
        <w:top w:val="none" w:sz="0" w:space="0" w:color="auto"/>
        <w:left w:val="none" w:sz="0" w:space="0" w:color="auto"/>
        <w:bottom w:val="none" w:sz="0" w:space="0" w:color="auto"/>
        <w:right w:val="none" w:sz="0" w:space="0" w:color="auto"/>
      </w:divBdr>
    </w:div>
    <w:div w:id="1217158988">
      <w:bodyDiv w:val="1"/>
      <w:marLeft w:val="0"/>
      <w:marRight w:val="0"/>
      <w:marTop w:val="0"/>
      <w:marBottom w:val="0"/>
      <w:divBdr>
        <w:top w:val="none" w:sz="0" w:space="0" w:color="auto"/>
        <w:left w:val="none" w:sz="0" w:space="0" w:color="auto"/>
        <w:bottom w:val="none" w:sz="0" w:space="0" w:color="auto"/>
        <w:right w:val="none" w:sz="0" w:space="0" w:color="auto"/>
      </w:divBdr>
    </w:div>
    <w:div w:id="1242641814">
      <w:marLeft w:val="0"/>
      <w:marRight w:val="0"/>
      <w:marTop w:val="0"/>
      <w:marBottom w:val="0"/>
      <w:divBdr>
        <w:top w:val="none" w:sz="0" w:space="0" w:color="auto"/>
        <w:left w:val="none" w:sz="0" w:space="0" w:color="auto"/>
        <w:bottom w:val="none" w:sz="0" w:space="0" w:color="auto"/>
        <w:right w:val="none" w:sz="0" w:space="0" w:color="auto"/>
      </w:divBdr>
    </w:div>
    <w:div w:id="1242641815">
      <w:marLeft w:val="0"/>
      <w:marRight w:val="0"/>
      <w:marTop w:val="0"/>
      <w:marBottom w:val="0"/>
      <w:divBdr>
        <w:top w:val="none" w:sz="0" w:space="0" w:color="auto"/>
        <w:left w:val="none" w:sz="0" w:space="0" w:color="auto"/>
        <w:bottom w:val="none" w:sz="0" w:space="0" w:color="auto"/>
        <w:right w:val="none" w:sz="0" w:space="0" w:color="auto"/>
      </w:divBdr>
    </w:div>
    <w:div w:id="1340037360">
      <w:bodyDiv w:val="1"/>
      <w:marLeft w:val="0"/>
      <w:marRight w:val="0"/>
      <w:marTop w:val="0"/>
      <w:marBottom w:val="0"/>
      <w:divBdr>
        <w:top w:val="none" w:sz="0" w:space="0" w:color="auto"/>
        <w:left w:val="none" w:sz="0" w:space="0" w:color="auto"/>
        <w:bottom w:val="none" w:sz="0" w:space="0" w:color="auto"/>
        <w:right w:val="none" w:sz="0" w:space="0" w:color="auto"/>
      </w:divBdr>
    </w:div>
    <w:div w:id="1424299560">
      <w:bodyDiv w:val="1"/>
      <w:marLeft w:val="0"/>
      <w:marRight w:val="0"/>
      <w:marTop w:val="0"/>
      <w:marBottom w:val="0"/>
      <w:divBdr>
        <w:top w:val="none" w:sz="0" w:space="0" w:color="auto"/>
        <w:left w:val="none" w:sz="0" w:space="0" w:color="auto"/>
        <w:bottom w:val="none" w:sz="0" w:space="0" w:color="auto"/>
        <w:right w:val="none" w:sz="0" w:space="0" w:color="auto"/>
      </w:divBdr>
    </w:div>
    <w:div w:id="1480997546">
      <w:bodyDiv w:val="1"/>
      <w:marLeft w:val="0"/>
      <w:marRight w:val="0"/>
      <w:marTop w:val="0"/>
      <w:marBottom w:val="0"/>
      <w:divBdr>
        <w:top w:val="none" w:sz="0" w:space="0" w:color="auto"/>
        <w:left w:val="none" w:sz="0" w:space="0" w:color="auto"/>
        <w:bottom w:val="none" w:sz="0" w:space="0" w:color="auto"/>
        <w:right w:val="none" w:sz="0" w:space="0" w:color="auto"/>
      </w:divBdr>
    </w:div>
    <w:div w:id="1579948398">
      <w:bodyDiv w:val="1"/>
      <w:marLeft w:val="0"/>
      <w:marRight w:val="0"/>
      <w:marTop w:val="0"/>
      <w:marBottom w:val="0"/>
      <w:divBdr>
        <w:top w:val="none" w:sz="0" w:space="0" w:color="auto"/>
        <w:left w:val="none" w:sz="0" w:space="0" w:color="auto"/>
        <w:bottom w:val="none" w:sz="0" w:space="0" w:color="auto"/>
        <w:right w:val="none" w:sz="0" w:space="0" w:color="auto"/>
      </w:divBdr>
    </w:div>
    <w:div w:id="1813912123">
      <w:bodyDiv w:val="1"/>
      <w:marLeft w:val="0"/>
      <w:marRight w:val="0"/>
      <w:marTop w:val="0"/>
      <w:marBottom w:val="0"/>
      <w:divBdr>
        <w:top w:val="none" w:sz="0" w:space="0" w:color="auto"/>
        <w:left w:val="none" w:sz="0" w:space="0" w:color="auto"/>
        <w:bottom w:val="none" w:sz="0" w:space="0" w:color="auto"/>
        <w:right w:val="none" w:sz="0" w:space="0" w:color="auto"/>
      </w:divBdr>
    </w:div>
    <w:div w:id="1837988459">
      <w:bodyDiv w:val="1"/>
      <w:marLeft w:val="0"/>
      <w:marRight w:val="0"/>
      <w:marTop w:val="0"/>
      <w:marBottom w:val="0"/>
      <w:divBdr>
        <w:top w:val="none" w:sz="0" w:space="0" w:color="auto"/>
        <w:left w:val="none" w:sz="0" w:space="0" w:color="auto"/>
        <w:bottom w:val="none" w:sz="0" w:space="0" w:color="auto"/>
        <w:right w:val="none" w:sz="0" w:space="0" w:color="auto"/>
      </w:divBdr>
    </w:div>
    <w:div w:id="2010517744">
      <w:bodyDiv w:val="1"/>
      <w:marLeft w:val="0"/>
      <w:marRight w:val="0"/>
      <w:marTop w:val="0"/>
      <w:marBottom w:val="0"/>
      <w:divBdr>
        <w:top w:val="none" w:sz="0" w:space="0" w:color="auto"/>
        <w:left w:val="none" w:sz="0" w:space="0" w:color="auto"/>
        <w:bottom w:val="none" w:sz="0" w:space="0" w:color="auto"/>
        <w:right w:val="none" w:sz="0" w:space="0" w:color="auto"/>
      </w:divBdr>
    </w:div>
    <w:div w:id="2063480851">
      <w:bodyDiv w:val="1"/>
      <w:marLeft w:val="0"/>
      <w:marRight w:val="0"/>
      <w:marTop w:val="0"/>
      <w:marBottom w:val="0"/>
      <w:divBdr>
        <w:top w:val="none" w:sz="0" w:space="0" w:color="auto"/>
        <w:left w:val="none" w:sz="0" w:space="0" w:color="auto"/>
        <w:bottom w:val="none" w:sz="0" w:space="0" w:color="auto"/>
        <w:right w:val="none" w:sz="0" w:space="0" w:color="auto"/>
      </w:divBdr>
    </w:div>
    <w:div w:id="2088527771">
      <w:bodyDiv w:val="1"/>
      <w:marLeft w:val="0"/>
      <w:marRight w:val="0"/>
      <w:marTop w:val="0"/>
      <w:marBottom w:val="0"/>
      <w:divBdr>
        <w:top w:val="none" w:sz="0" w:space="0" w:color="auto"/>
        <w:left w:val="none" w:sz="0" w:space="0" w:color="auto"/>
        <w:bottom w:val="none" w:sz="0" w:space="0" w:color="auto"/>
        <w:right w:val="none" w:sz="0" w:space="0" w:color="auto"/>
      </w:divBdr>
    </w:div>
    <w:div w:id="2096053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mass.gov/service-details/climate-change-monitoring-for-marine-fisheries-and-habitats"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db.ecosheds.org/viewer" TargetMode="External"/><Relationship Id="rId26" Type="http://schemas.openxmlformats.org/officeDocument/2006/relationships/hyperlink" Target="https://fortress.wa.gov/ecy/publications/documents/0303052.pdf" TargetMode="External"/><Relationship Id="rId3" Type="http://schemas.openxmlformats.org/officeDocument/2006/relationships/styles" Target="styles.xml"/><Relationship Id="rId21" Type="http://schemas.openxmlformats.org/officeDocument/2006/relationships/hyperlink" Target="https://www.deq.idaho.gov/media/487602-wq_monitoring_protocols_report10.pdf" TargetMode="External"/><Relationship Id="rId7" Type="http://schemas.openxmlformats.org/officeDocument/2006/relationships/footnotes" Target="footnotes.xml"/><Relationship Id="rId12" Type="http://schemas.openxmlformats.org/officeDocument/2006/relationships/hyperlink" Target="mailto:Arthur.johnson@state.ma.us" TargetMode="External"/><Relationship Id="rId17" Type="http://schemas.openxmlformats.org/officeDocument/2006/relationships/comments" Target="comments.xml"/><Relationship Id="rId25" Type="http://schemas.openxmlformats.org/officeDocument/2006/relationships/hyperlink" Target="https://pubs.usgs.gov/wri/2000/4252/report.pdf" TargetMode="Externa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yperlink" Target="https://www.epa.gov/sites/production/files/2015-06/documents/g9-final.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Kimberly.Groff@state.ma.us" TargetMode="External"/><Relationship Id="rId24" Type="http://schemas.openxmlformats.org/officeDocument/2006/relationships/hyperlink" Target="https://water.usgs.gov/owq/FieldManual/" TargetMode="External"/><Relationship Id="rId5" Type="http://schemas.openxmlformats.org/officeDocument/2006/relationships/settings" Target="settings.xml"/><Relationship Id="rId15" Type="http://schemas.openxmlformats.org/officeDocument/2006/relationships/hyperlink" Target="http://www.ecy.wa.gov/biblio/0503202.html" TargetMode="External"/><Relationship Id="rId23" Type="http://schemas.openxmlformats.org/officeDocument/2006/relationships/hyperlink" Target="http://db.ecosheds.org/viewer"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www.fs.usda.gov/treesearch/pubs/46926"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Richard.f.chase@state.ma.us" TargetMode="External"/><Relationship Id="rId22" Type="http://schemas.openxmlformats.org/officeDocument/2006/relationships/hyperlink" Target="https://fortress.wa.gov/ecy/publications/documents/99e01.pdf" TargetMode="External"/><Relationship Id="rId27" Type="http://schemas.openxmlformats.org/officeDocument/2006/relationships/image" Target="media/image5.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8ED8A-3D00-47BF-A9C0-ECE7A99C5E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7766</Words>
  <Characters>44272</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Continuous Stream Temp Mon by the Freshwater Monitoring Unit-QAPP</vt:lpstr>
    </vt:vector>
  </TitlesOfParts>
  <Company>EOEEA</Company>
  <LinksUpToDate>false</LinksUpToDate>
  <CharactersWithSpaces>51935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Continuous Stream Temp Mon by the Freshwater Monitoring Unit-QAPP</dc:title>
  <dc:creator>Ward, W.</dc:creator>
  <cp:lastModifiedBy>rchase</cp:lastModifiedBy>
  <cp:revision>2</cp:revision>
  <cp:lastPrinted>2018-07-26T14:17:00Z</cp:lastPrinted>
  <dcterms:created xsi:type="dcterms:W3CDTF">2018-10-03T13:36:00Z</dcterms:created>
  <dcterms:modified xsi:type="dcterms:W3CDTF">2018-10-03T13:36:00Z</dcterms:modified>
</cp:coreProperties>
</file>