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9DAE92" w14:textId="77777777" w:rsidR="00FA2B21" w:rsidRPr="00432A82" w:rsidRDefault="00FA2B21" w:rsidP="00B46014">
      <w:pPr>
        <w:pStyle w:val="Style1"/>
      </w:pPr>
    </w:p>
    <w:p w14:paraId="383EE74A" w14:textId="77777777" w:rsidR="00FA2B21" w:rsidRPr="00432A82" w:rsidRDefault="00FA2B21" w:rsidP="00FA2B21">
      <w:pPr>
        <w:rPr>
          <w:rFonts w:ascii="Arial" w:hAnsi="Arial" w:cs="Arial"/>
          <w:sz w:val="20"/>
          <w:szCs w:val="20"/>
        </w:rPr>
      </w:pPr>
      <w:r w:rsidRPr="00432A82">
        <w:rPr>
          <w:rFonts w:ascii="Arial" w:hAnsi="Arial" w:cs="Arial"/>
          <w:sz w:val="20"/>
          <w:szCs w:val="20"/>
        </w:rPr>
        <w:tab/>
      </w:r>
      <w:r w:rsidRPr="00432A82">
        <w:rPr>
          <w:rFonts w:ascii="Arial" w:hAnsi="Arial" w:cs="Arial"/>
          <w:sz w:val="20"/>
          <w:szCs w:val="20"/>
        </w:rPr>
        <w:tab/>
      </w:r>
      <w:r w:rsidRPr="00432A82">
        <w:rPr>
          <w:rFonts w:ascii="Arial" w:hAnsi="Arial" w:cs="Arial"/>
          <w:sz w:val="20"/>
          <w:szCs w:val="20"/>
        </w:rPr>
        <w:tab/>
      </w:r>
      <w:r w:rsidRPr="00432A82">
        <w:rPr>
          <w:rFonts w:ascii="Arial" w:hAnsi="Arial" w:cs="Arial"/>
          <w:sz w:val="20"/>
          <w:szCs w:val="20"/>
        </w:rPr>
        <w:tab/>
      </w:r>
      <w:r w:rsidRPr="00432A82">
        <w:rPr>
          <w:rFonts w:ascii="Arial" w:hAnsi="Arial" w:cs="Arial"/>
          <w:sz w:val="20"/>
          <w:szCs w:val="20"/>
        </w:rPr>
        <w:tab/>
        <w:t xml:space="preserve">     </w:t>
      </w:r>
    </w:p>
    <w:p w14:paraId="603BC9F6" w14:textId="77777777" w:rsidR="00FA2B21" w:rsidRPr="00432A82" w:rsidRDefault="00FA2B21" w:rsidP="00FA2B21">
      <w:pPr>
        <w:rPr>
          <w:rFonts w:ascii="Arial" w:hAnsi="Arial" w:cs="Arial"/>
          <w:sz w:val="20"/>
          <w:szCs w:val="20"/>
        </w:rPr>
      </w:pPr>
    </w:p>
    <w:p w14:paraId="70BFD887" w14:textId="77777777" w:rsidR="00FA2B21" w:rsidRPr="00432A82" w:rsidRDefault="00FA2B21" w:rsidP="00FA2B21">
      <w:pPr>
        <w:rPr>
          <w:rFonts w:ascii="Arial" w:hAnsi="Arial" w:cs="Arial"/>
          <w:sz w:val="20"/>
          <w:szCs w:val="20"/>
        </w:rPr>
      </w:pPr>
    </w:p>
    <w:p w14:paraId="0AE29E0B" w14:textId="77777777" w:rsidR="00FA2B21" w:rsidRPr="00432A82" w:rsidRDefault="00FA2B21" w:rsidP="00FA2B21">
      <w:pPr>
        <w:rPr>
          <w:rFonts w:ascii="Arial" w:hAnsi="Arial" w:cs="Arial"/>
          <w:sz w:val="20"/>
          <w:szCs w:val="20"/>
        </w:rPr>
      </w:pPr>
    </w:p>
    <w:p w14:paraId="32D5CE29" w14:textId="77777777" w:rsidR="00FA2B21" w:rsidRPr="00432A82" w:rsidRDefault="00FA2B21" w:rsidP="00FA2B21">
      <w:pPr>
        <w:rPr>
          <w:rFonts w:ascii="Arial" w:hAnsi="Arial" w:cs="Arial"/>
          <w:sz w:val="20"/>
          <w:szCs w:val="20"/>
        </w:rPr>
      </w:pPr>
    </w:p>
    <w:p w14:paraId="4F52BD48" w14:textId="77777777" w:rsidR="00FA2B21" w:rsidRPr="00432A82" w:rsidRDefault="00FA2B21" w:rsidP="00FA2B21">
      <w:pPr>
        <w:rPr>
          <w:rFonts w:ascii="Arial" w:hAnsi="Arial" w:cs="Arial"/>
          <w:sz w:val="20"/>
          <w:szCs w:val="20"/>
        </w:rPr>
      </w:pPr>
    </w:p>
    <w:p w14:paraId="34344A73" w14:textId="77777777" w:rsidR="00FA2B21" w:rsidRPr="00B049CE" w:rsidRDefault="00096794" w:rsidP="00096794">
      <w:pPr>
        <w:jc w:val="center"/>
        <w:rPr>
          <w:b/>
          <w:smallCaps/>
        </w:rPr>
      </w:pPr>
      <w:r w:rsidRPr="00B049CE">
        <w:rPr>
          <w:b/>
          <w:smallCaps/>
        </w:rPr>
        <w:t xml:space="preserve">Sampling </w:t>
      </w:r>
      <w:r w:rsidR="00D62C91" w:rsidRPr="00B049CE">
        <w:rPr>
          <w:b/>
          <w:smallCaps/>
        </w:rPr>
        <w:t xml:space="preserve">&amp; </w:t>
      </w:r>
      <w:r w:rsidRPr="00B049CE">
        <w:rPr>
          <w:b/>
          <w:smallCaps/>
        </w:rPr>
        <w:t>Analysis Plan</w:t>
      </w:r>
    </w:p>
    <w:p w14:paraId="5518E8B4" w14:textId="3076D357" w:rsidR="00096794" w:rsidRDefault="00EF79BF" w:rsidP="00954A4D">
      <w:pPr>
        <w:jc w:val="center"/>
        <w:rPr>
          <w:smallCaps/>
        </w:rPr>
      </w:pPr>
      <w:r>
        <w:rPr>
          <w:smallCaps/>
        </w:rPr>
        <w:t xml:space="preserve">2020 </w:t>
      </w:r>
      <w:r w:rsidR="00391726">
        <w:rPr>
          <w:smallCaps/>
        </w:rPr>
        <w:t>Mystic Lakes Monitoring</w:t>
      </w:r>
    </w:p>
    <w:p w14:paraId="37A433CF" w14:textId="77777777" w:rsidR="00181492" w:rsidRPr="00B049CE" w:rsidRDefault="00181492" w:rsidP="00096794">
      <w:pPr>
        <w:jc w:val="center"/>
        <w:rPr>
          <w:smallCaps/>
        </w:rPr>
      </w:pPr>
    </w:p>
    <w:p w14:paraId="31644DB0" w14:textId="77777777" w:rsidR="00FA2B21" w:rsidRPr="00480535" w:rsidRDefault="00FA2B21" w:rsidP="00FA2B21">
      <w:pPr>
        <w:rPr>
          <w:color w:val="000000" w:themeColor="text1"/>
        </w:rPr>
      </w:pPr>
    </w:p>
    <w:p w14:paraId="70052955" w14:textId="5A79BF9A" w:rsidR="00FA2B21" w:rsidRPr="00480535" w:rsidRDefault="00480535" w:rsidP="00096794">
      <w:pPr>
        <w:jc w:val="center"/>
        <w:rPr>
          <w:color w:val="000000" w:themeColor="text1"/>
        </w:rPr>
      </w:pPr>
      <w:r w:rsidRPr="00480535">
        <w:rPr>
          <w:color w:val="000000" w:themeColor="text1"/>
        </w:rPr>
        <w:t xml:space="preserve">CN# </w:t>
      </w:r>
      <w:r w:rsidR="00BC7C3B">
        <w:rPr>
          <w:color w:val="000000" w:themeColor="text1"/>
        </w:rPr>
        <w:t>52</w:t>
      </w:r>
      <w:r w:rsidR="00DE5E4B">
        <w:rPr>
          <w:color w:val="000000" w:themeColor="text1"/>
        </w:rPr>
        <w:t>4</w:t>
      </w:r>
      <w:r w:rsidR="00BC7C3B">
        <w:rPr>
          <w:color w:val="000000" w:themeColor="text1"/>
        </w:rPr>
        <w:t>.0</w:t>
      </w:r>
    </w:p>
    <w:p w14:paraId="110F9E43" w14:textId="5AF2FE42" w:rsidR="000B3822" w:rsidRPr="00B049CE" w:rsidRDefault="00B64AAD" w:rsidP="00096794">
      <w:pPr>
        <w:jc w:val="center"/>
      </w:pPr>
      <w:r>
        <w:t xml:space="preserve">May </w:t>
      </w:r>
      <w:r w:rsidR="00EF79BF">
        <w:t>2020</w:t>
      </w:r>
    </w:p>
    <w:p w14:paraId="1F3737E6" w14:textId="77777777" w:rsidR="00FA2B21" w:rsidRPr="00432A82" w:rsidRDefault="00FA2B21" w:rsidP="00FA2B21">
      <w:pPr>
        <w:rPr>
          <w:rFonts w:ascii="Arial" w:hAnsi="Arial" w:cs="Arial"/>
          <w:sz w:val="20"/>
          <w:szCs w:val="20"/>
        </w:rPr>
      </w:pPr>
    </w:p>
    <w:p w14:paraId="246837F1" w14:textId="77777777" w:rsidR="00FA2B21" w:rsidRPr="00432A82" w:rsidRDefault="00FA2B21" w:rsidP="00FA2B21">
      <w:pPr>
        <w:rPr>
          <w:rFonts w:ascii="Arial" w:hAnsi="Arial" w:cs="Arial"/>
          <w:sz w:val="20"/>
          <w:szCs w:val="20"/>
        </w:rPr>
      </w:pPr>
    </w:p>
    <w:p w14:paraId="4D36D3AB" w14:textId="77777777" w:rsidR="00FA2B21" w:rsidRPr="00432A82" w:rsidRDefault="00FA2B21" w:rsidP="00FA2B21">
      <w:pPr>
        <w:rPr>
          <w:rFonts w:ascii="Arial" w:hAnsi="Arial" w:cs="Arial"/>
          <w:sz w:val="20"/>
          <w:szCs w:val="20"/>
        </w:rPr>
      </w:pPr>
    </w:p>
    <w:p w14:paraId="4B632D06" w14:textId="77777777" w:rsidR="00FA2B21" w:rsidRPr="00432A82" w:rsidRDefault="00FA2B21" w:rsidP="00FA2B21">
      <w:pPr>
        <w:rPr>
          <w:rFonts w:ascii="Arial" w:hAnsi="Arial" w:cs="Arial"/>
          <w:sz w:val="20"/>
          <w:szCs w:val="20"/>
        </w:rPr>
      </w:pPr>
    </w:p>
    <w:p w14:paraId="36C31A38" w14:textId="77777777" w:rsidR="00FA2B21" w:rsidRPr="00432A82" w:rsidRDefault="00FA2B21" w:rsidP="00FA2B21">
      <w:pPr>
        <w:rPr>
          <w:rFonts w:ascii="Arial" w:hAnsi="Arial" w:cs="Arial"/>
          <w:sz w:val="20"/>
          <w:szCs w:val="20"/>
        </w:rPr>
      </w:pPr>
    </w:p>
    <w:p w14:paraId="75D1A46B" w14:textId="77777777" w:rsidR="00FA2B21" w:rsidRPr="00432A82" w:rsidRDefault="009E3F75" w:rsidP="00096794">
      <w:pPr>
        <w:jc w:val="center"/>
        <w:rPr>
          <w:rFonts w:ascii="Arial" w:hAnsi="Arial" w:cs="Arial"/>
          <w:sz w:val="20"/>
          <w:szCs w:val="20"/>
        </w:rPr>
      </w:pPr>
      <w:r>
        <w:rPr>
          <w:rFonts w:ascii="Arial" w:hAnsi="Arial" w:cs="Arial"/>
          <w:noProof/>
          <w:sz w:val="20"/>
          <w:szCs w:val="20"/>
        </w:rPr>
        <w:drawing>
          <wp:inline distT="0" distB="0" distL="0" distR="0" wp14:anchorId="40B1695F" wp14:editId="71244504">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069D810E" w14:textId="77777777" w:rsidR="00FA2B21" w:rsidRPr="00432A82" w:rsidRDefault="00FA2B21" w:rsidP="00FA2B21">
      <w:pPr>
        <w:rPr>
          <w:rFonts w:ascii="Arial" w:hAnsi="Arial" w:cs="Arial"/>
          <w:sz w:val="20"/>
          <w:szCs w:val="20"/>
        </w:rPr>
      </w:pPr>
    </w:p>
    <w:p w14:paraId="636CA404" w14:textId="77777777" w:rsidR="00FA2B21" w:rsidRPr="00432A82" w:rsidRDefault="00FA2B21" w:rsidP="00FA2B21">
      <w:pPr>
        <w:rPr>
          <w:rFonts w:ascii="Arial" w:hAnsi="Arial" w:cs="Arial"/>
          <w:sz w:val="20"/>
          <w:szCs w:val="20"/>
        </w:rPr>
      </w:pPr>
    </w:p>
    <w:p w14:paraId="59DD148E" w14:textId="77777777" w:rsidR="00FA2B21" w:rsidRPr="00432A82" w:rsidRDefault="00FA2B21" w:rsidP="00FA2B21">
      <w:pPr>
        <w:rPr>
          <w:rFonts w:ascii="Arial" w:hAnsi="Arial" w:cs="Arial"/>
          <w:sz w:val="20"/>
          <w:szCs w:val="20"/>
        </w:rPr>
      </w:pPr>
    </w:p>
    <w:p w14:paraId="116A6308" w14:textId="77777777" w:rsidR="00FA2B21" w:rsidRPr="00432A82" w:rsidRDefault="00FA2B21" w:rsidP="00FA2B21">
      <w:pPr>
        <w:rPr>
          <w:rFonts w:ascii="Arial" w:hAnsi="Arial" w:cs="Arial"/>
          <w:sz w:val="20"/>
          <w:szCs w:val="20"/>
        </w:rPr>
      </w:pPr>
    </w:p>
    <w:p w14:paraId="3965DC69" w14:textId="77777777" w:rsidR="00FA2B21" w:rsidRPr="00432A82" w:rsidRDefault="00FA2B21" w:rsidP="00FA2B21">
      <w:pPr>
        <w:rPr>
          <w:rFonts w:ascii="Arial" w:hAnsi="Arial" w:cs="Arial"/>
          <w:sz w:val="20"/>
          <w:szCs w:val="20"/>
        </w:rPr>
      </w:pPr>
    </w:p>
    <w:p w14:paraId="13C56BF5" w14:textId="77777777" w:rsidR="00FA2B21" w:rsidRPr="00432A82" w:rsidRDefault="00FA2B21" w:rsidP="00FA2B21">
      <w:pPr>
        <w:rPr>
          <w:rFonts w:ascii="Arial" w:hAnsi="Arial" w:cs="Arial"/>
          <w:sz w:val="20"/>
          <w:szCs w:val="20"/>
        </w:rPr>
      </w:pPr>
    </w:p>
    <w:p w14:paraId="17CB583E" w14:textId="77777777" w:rsidR="00FA2B21" w:rsidRPr="00432A82" w:rsidRDefault="00FA2B21" w:rsidP="00FA2B21">
      <w:pPr>
        <w:rPr>
          <w:rFonts w:ascii="Arial" w:hAnsi="Arial" w:cs="Arial"/>
          <w:sz w:val="20"/>
          <w:szCs w:val="20"/>
        </w:rPr>
      </w:pPr>
    </w:p>
    <w:p w14:paraId="6F050BE0" w14:textId="77777777" w:rsidR="00FA2B21" w:rsidRPr="00432A82" w:rsidRDefault="00FA2B21" w:rsidP="00FA2B21">
      <w:pPr>
        <w:rPr>
          <w:rFonts w:ascii="Arial" w:hAnsi="Arial" w:cs="Arial"/>
          <w:sz w:val="20"/>
          <w:szCs w:val="20"/>
        </w:rPr>
      </w:pPr>
    </w:p>
    <w:p w14:paraId="2FA589E9" w14:textId="77777777" w:rsidR="00D62C91" w:rsidRPr="00B049CE" w:rsidRDefault="00D62C91" w:rsidP="00D62C91">
      <w:pPr>
        <w:jc w:val="center"/>
      </w:pPr>
      <w:r w:rsidRPr="00B049CE">
        <w:t>Massachusetts Department of Environmental Protection</w:t>
      </w:r>
    </w:p>
    <w:p w14:paraId="7CA87B18" w14:textId="77777777" w:rsidR="00FA2B21" w:rsidRDefault="00FA2B21" w:rsidP="00096794">
      <w:pPr>
        <w:jc w:val="center"/>
      </w:pPr>
      <w:r w:rsidRPr="00B049CE">
        <w:t>Division of Watershed Management</w:t>
      </w:r>
    </w:p>
    <w:p w14:paraId="6687448C" w14:textId="77777777" w:rsidR="00F17461" w:rsidRPr="00B049CE" w:rsidRDefault="00F17461" w:rsidP="00096794">
      <w:pPr>
        <w:jc w:val="center"/>
      </w:pPr>
      <w:r>
        <w:t>Watershed Planning Program</w:t>
      </w:r>
    </w:p>
    <w:p w14:paraId="6E5DA060" w14:textId="77777777" w:rsidR="00FA2B21" w:rsidRPr="00B049CE" w:rsidRDefault="0041012E" w:rsidP="00096794">
      <w:pPr>
        <w:jc w:val="center"/>
      </w:pPr>
      <w:r>
        <w:t>8 New Bond Street</w:t>
      </w:r>
    </w:p>
    <w:p w14:paraId="18DE63D6" w14:textId="77777777" w:rsidR="00FA2B21" w:rsidRPr="00B049CE" w:rsidRDefault="00FA2B21" w:rsidP="00096794">
      <w:pPr>
        <w:jc w:val="center"/>
      </w:pPr>
      <w:r w:rsidRPr="00B049CE">
        <w:t>Worcester, MA</w:t>
      </w:r>
    </w:p>
    <w:p w14:paraId="26A8BE05" w14:textId="77777777" w:rsidR="00FA2B21" w:rsidRPr="00432A82" w:rsidRDefault="00FA2B21" w:rsidP="00096794">
      <w:pPr>
        <w:jc w:val="center"/>
        <w:rPr>
          <w:rFonts w:ascii="Arial" w:hAnsi="Arial" w:cs="Arial"/>
          <w:sz w:val="20"/>
          <w:szCs w:val="20"/>
        </w:rPr>
      </w:pPr>
    </w:p>
    <w:p w14:paraId="328E7EEA" w14:textId="77777777" w:rsidR="00FA2B21" w:rsidRPr="00432A82" w:rsidRDefault="00FA2B21" w:rsidP="00096794">
      <w:pPr>
        <w:jc w:val="center"/>
        <w:rPr>
          <w:rFonts w:ascii="Arial" w:hAnsi="Arial" w:cs="Arial"/>
          <w:sz w:val="20"/>
          <w:szCs w:val="20"/>
        </w:rPr>
      </w:pPr>
    </w:p>
    <w:p w14:paraId="1FA79A39" w14:textId="77777777" w:rsidR="00FA2B21" w:rsidRPr="00432A82" w:rsidRDefault="00FA2B21" w:rsidP="00096794">
      <w:pPr>
        <w:jc w:val="center"/>
        <w:rPr>
          <w:rFonts w:ascii="Arial" w:hAnsi="Arial" w:cs="Arial"/>
          <w:sz w:val="20"/>
          <w:szCs w:val="20"/>
        </w:rPr>
      </w:pPr>
    </w:p>
    <w:p w14:paraId="7BD42D8F" w14:textId="77777777" w:rsidR="00FA2B21" w:rsidRPr="00432A82" w:rsidRDefault="00FA2B21" w:rsidP="00096794">
      <w:pPr>
        <w:jc w:val="center"/>
        <w:rPr>
          <w:rFonts w:ascii="Arial" w:hAnsi="Arial" w:cs="Arial"/>
          <w:sz w:val="20"/>
          <w:szCs w:val="20"/>
        </w:rPr>
      </w:pPr>
    </w:p>
    <w:p w14:paraId="15E4B146" w14:textId="77777777" w:rsidR="00FA2B21" w:rsidRPr="00432A82" w:rsidRDefault="00FA2B21" w:rsidP="00096794">
      <w:pPr>
        <w:jc w:val="center"/>
        <w:rPr>
          <w:rFonts w:ascii="Arial" w:hAnsi="Arial" w:cs="Arial"/>
          <w:sz w:val="20"/>
          <w:szCs w:val="20"/>
        </w:rPr>
      </w:pPr>
    </w:p>
    <w:p w14:paraId="01719AAF" w14:textId="77777777" w:rsidR="00FA2B21" w:rsidRPr="00432A82" w:rsidRDefault="00FA2B21" w:rsidP="00096794">
      <w:pPr>
        <w:jc w:val="center"/>
        <w:rPr>
          <w:rFonts w:ascii="Arial" w:hAnsi="Arial" w:cs="Arial"/>
          <w:sz w:val="20"/>
          <w:szCs w:val="20"/>
        </w:rPr>
      </w:pPr>
    </w:p>
    <w:p w14:paraId="7E47CD4A" w14:textId="77777777" w:rsidR="00FA2B21" w:rsidRPr="00432A82" w:rsidRDefault="00FA2B21" w:rsidP="00096794">
      <w:pPr>
        <w:jc w:val="center"/>
        <w:rPr>
          <w:rFonts w:ascii="Arial" w:hAnsi="Arial" w:cs="Arial"/>
          <w:sz w:val="20"/>
          <w:szCs w:val="20"/>
        </w:rPr>
      </w:pPr>
    </w:p>
    <w:p w14:paraId="239B860C" w14:textId="77777777" w:rsidR="00FA2B21" w:rsidRPr="00432A82" w:rsidRDefault="00FA2B21" w:rsidP="00096794">
      <w:pPr>
        <w:jc w:val="center"/>
        <w:rPr>
          <w:rFonts w:ascii="Arial" w:hAnsi="Arial" w:cs="Arial"/>
          <w:sz w:val="20"/>
          <w:szCs w:val="20"/>
        </w:rPr>
      </w:pPr>
    </w:p>
    <w:p w14:paraId="659A5DE9" w14:textId="04EF642B" w:rsidR="003D7A96" w:rsidRDefault="00FA2B21" w:rsidP="00B07445">
      <w:pPr>
        <w:rPr>
          <w:b/>
          <w:i/>
          <w:u w:val="single"/>
        </w:rPr>
      </w:pPr>
      <w:r w:rsidRPr="00B049CE">
        <w:rPr>
          <w:b/>
          <w:i/>
          <w:u w:val="single"/>
        </w:rPr>
        <w:t xml:space="preserve">NOTE:   This draft sampling plan provides detail re: sampling locations, frequencies, </w:t>
      </w:r>
      <w:proofErr w:type="gramStart"/>
      <w:r w:rsidRPr="00B049CE">
        <w:rPr>
          <w:b/>
          <w:i/>
          <w:u w:val="single"/>
        </w:rPr>
        <w:t>analytes,  etc.</w:t>
      </w:r>
      <w:proofErr w:type="gramEnd"/>
      <w:r w:rsidRPr="00B049CE">
        <w:rPr>
          <w:b/>
          <w:i/>
          <w:u w:val="single"/>
        </w:rPr>
        <w:t xml:space="preserve"> and is intended to augment </w:t>
      </w:r>
      <w:r w:rsidR="00252F87">
        <w:rPr>
          <w:b/>
          <w:i/>
          <w:u w:val="single"/>
        </w:rPr>
        <w:t>WPP</w:t>
      </w:r>
      <w:r w:rsidRPr="00B049CE">
        <w:rPr>
          <w:b/>
          <w:i/>
          <w:u w:val="single"/>
        </w:rPr>
        <w:t>’s multi-year programmatic QAPP approved by EPA</w:t>
      </w:r>
      <w:r w:rsidR="00303D65">
        <w:rPr>
          <w:b/>
          <w:i/>
          <w:u w:val="single"/>
        </w:rPr>
        <w:t xml:space="preserve"> for 20</w:t>
      </w:r>
      <w:r w:rsidR="00944422">
        <w:rPr>
          <w:b/>
          <w:i/>
          <w:u w:val="single"/>
        </w:rPr>
        <w:t>20</w:t>
      </w:r>
      <w:r w:rsidR="00303D65">
        <w:rPr>
          <w:b/>
          <w:i/>
          <w:u w:val="single"/>
        </w:rPr>
        <w:t xml:space="preserve"> through 20</w:t>
      </w:r>
      <w:r w:rsidR="00944422">
        <w:rPr>
          <w:b/>
          <w:i/>
          <w:u w:val="single"/>
        </w:rPr>
        <w:t>24</w:t>
      </w:r>
      <w:r w:rsidRPr="00B049CE">
        <w:rPr>
          <w:b/>
          <w:i/>
          <w:u w:val="single"/>
        </w:rPr>
        <w:t xml:space="preserve">.   The contents mirror selected elements of </w:t>
      </w:r>
      <w:r w:rsidR="00252F87">
        <w:rPr>
          <w:b/>
          <w:i/>
          <w:u w:val="single"/>
        </w:rPr>
        <w:t>WPP</w:t>
      </w:r>
      <w:r w:rsidRPr="00B049CE">
        <w:rPr>
          <w:b/>
          <w:i/>
          <w:u w:val="single"/>
        </w:rPr>
        <w:t>’s programmatic QAPP (</w:t>
      </w:r>
      <w:proofErr w:type="gramStart"/>
      <w:r w:rsidRPr="00B049CE">
        <w:rPr>
          <w:b/>
          <w:i/>
          <w:u w:val="single"/>
        </w:rPr>
        <w:t>i.e.,QA</w:t>
      </w:r>
      <w:proofErr w:type="gramEnd"/>
      <w:r w:rsidRPr="00B049CE">
        <w:rPr>
          <w:b/>
          <w:i/>
          <w:u w:val="single"/>
        </w:rPr>
        <w:t>-R5 EPA Guidance)</w:t>
      </w:r>
      <w:r w:rsidR="00315C97">
        <w:rPr>
          <w:b/>
          <w:i/>
          <w:u w:val="single"/>
        </w:rPr>
        <w:t>.  See the QAPP for relevant information not provided in this SAP.</w:t>
      </w:r>
    </w:p>
    <w:p w14:paraId="68BCFE23" w14:textId="77777777" w:rsidR="00B07445" w:rsidRDefault="00B07445" w:rsidP="00B07445">
      <w:pPr>
        <w:pStyle w:val="2-QAPP"/>
        <w:tabs>
          <w:tab w:val="clear" w:pos="720"/>
          <w:tab w:val="left" w:pos="216"/>
        </w:tabs>
        <w:spacing w:before="120" w:after="200"/>
        <w:ind w:left="0" w:firstLine="0"/>
        <w:rPr>
          <w:rFonts w:ascii="Times New Roman" w:hAnsi="Times New Roman"/>
        </w:rPr>
      </w:pPr>
      <w:bookmarkStart w:id="0" w:name="_Toc2006225"/>
      <w:r w:rsidRPr="00F07AA8">
        <w:rPr>
          <w:rFonts w:ascii="Times New Roman" w:hAnsi="Times New Roman"/>
        </w:rPr>
        <w:lastRenderedPageBreak/>
        <w:t>TITLE AND APPROVALS</w:t>
      </w:r>
      <w:bookmarkEnd w:id="0"/>
    </w:p>
    <w:p w14:paraId="356E74CF" w14:textId="77777777" w:rsidR="00B07445" w:rsidRPr="00F07AA8" w:rsidRDefault="00B07445" w:rsidP="00B07445">
      <w:pPr>
        <w:pStyle w:val="2-QAPP"/>
        <w:tabs>
          <w:tab w:val="clear" w:pos="720"/>
          <w:tab w:val="left" w:pos="216"/>
        </w:tabs>
        <w:spacing w:before="120" w:after="200"/>
        <w:ind w:firstLine="0"/>
        <w:rPr>
          <w:rFonts w:ascii="Times New Roman" w:hAnsi="Times New Roman"/>
        </w:rPr>
      </w:pPr>
    </w:p>
    <w:p w14:paraId="6983F8D9" w14:textId="77777777" w:rsidR="00B07445" w:rsidRPr="00F07AA8" w:rsidRDefault="00B07445" w:rsidP="00B07445">
      <w:pPr>
        <w:jc w:val="center"/>
        <w:rPr>
          <w:i/>
        </w:rPr>
      </w:pPr>
      <w:r w:rsidRPr="00F07AA8">
        <w:rPr>
          <w:i/>
        </w:rPr>
        <w:t>Sampling and Analysis Plan</w:t>
      </w:r>
    </w:p>
    <w:p w14:paraId="06EE79E6" w14:textId="10E8380B" w:rsidR="00B07445" w:rsidRDefault="00B07445" w:rsidP="00B07445">
      <w:pPr>
        <w:jc w:val="center"/>
        <w:rPr>
          <w:i/>
        </w:rPr>
      </w:pPr>
      <w:r w:rsidRPr="00F07AA8">
        <w:rPr>
          <w:i/>
        </w:rPr>
        <w:t>20</w:t>
      </w:r>
      <w:r>
        <w:rPr>
          <w:i/>
        </w:rPr>
        <w:t>20</w:t>
      </w:r>
      <w:r w:rsidRPr="00F07AA8">
        <w:rPr>
          <w:i/>
        </w:rPr>
        <w:t xml:space="preserve"> Mystic Lakes Monitoring</w:t>
      </w:r>
    </w:p>
    <w:p w14:paraId="40D47F38" w14:textId="77777777" w:rsidR="00B07445" w:rsidRDefault="00B07445" w:rsidP="00B07445">
      <w:pPr>
        <w:jc w:val="center"/>
        <w:rPr>
          <w:i/>
        </w:rPr>
      </w:pPr>
    </w:p>
    <w:p w14:paraId="332165AE" w14:textId="77777777" w:rsidR="00B07445" w:rsidRDefault="00B07445" w:rsidP="00B07445">
      <w:pPr>
        <w:jc w:val="center"/>
        <w:rPr>
          <w:i/>
        </w:rPr>
      </w:pPr>
      <w:r>
        <w:rPr>
          <w:i/>
        </w:rPr>
        <w:t>Prepared by</w:t>
      </w:r>
    </w:p>
    <w:p w14:paraId="234691FD" w14:textId="22C18CA8" w:rsidR="00B07445" w:rsidRPr="003D7A96" w:rsidRDefault="00B07445" w:rsidP="00B07445">
      <w:pPr>
        <w:jc w:val="center"/>
      </w:pPr>
      <w:r>
        <w:t>Dahlia Tympanick</w:t>
      </w:r>
    </w:p>
    <w:p w14:paraId="655B5F37" w14:textId="77777777" w:rsidR="00B07445" w:rsidRPr="003D7A96" w:rsidRDefault="00B07445" w:rsidP="00B07445">
      <w:pPr>
        <w:jc w:val="center"/>
      </w:pPr>
      <w:r w:rsidRPr="003D7A96">
        <w:t>Massachusetts Department of Environmental Protection</w:t>
      </w:r>
    </w:p>
    <w:p w14:paraId="7D60A5AE" w14:textId="403092B0" w:rsidR="00B07445" w:rsidRDefault="00B07445" w:rsidP="00B07445">
      <w:pPr>
        <w:jc w:val="center"/>
      </w:pPr>
      <w:r w:rsidRPr="003D7A96">
        <w:t>Watershed Planning Program</w:t>
      </w:r>
    </w:p>
    <w:p w14:paraId="22784DD2" w14:textId="7C4E29A2" w:rsidR="005C144B" w:rsidRDefault="005C144B" w:rsidP="00B07445">
      <w:pPr>
        <w:jc w:val="center"/>
      </w:pPr>
    </w:p>
    <w:p w14:paraId="5DA01C78" w14:textId="77777777" w:rsidR="005C144B" w:rsidRPr="00F07AA8" w:rsidRDefault="005C144B" w:rsidP="00B07445">
      <w:pPr>
        <w:jc w:val="center"/>
        <w:rPr>
          <w:i/>
        </w:rPr>
      </w:pPr>
    </w:p>
    <w:p w14:paraId="4A207071" w14:textId="77777777" w:rsidR="00E66560" w:rsidRDefault="00E66560" w:rsidP="00B07445">
      <w:pPr>
        <w:tabs>
          <w:tab w:val="right" w:pos="8640"/>
        </w:tabs>
        <w:autoSpaceDE w:val="0"/>
        <w:autoSpaceDN w:val="0"/>
        <w:adjustRightInd w:val="0"/>
        <w:rPr>
          <w:rFonts w:ascii="Palatino Linotype" w:hAnsi="Palatino Linotype"/>
          <w:b/>
          <w:bCs/>
          <w:sz w:val="26"/>
          <w:szCs w:val="26"/>
        </w:rPr>
      </w:pPr>
    </w:p>
    <w:p w14:paraId="1725E71D" w14:textId="60D79949" w:rsidR="00B07445" w:rsidRPr="00564B71" w:rsidRDefault="00B07445" w:rsidP="00B07445">
      <w:pPr>
        <w:tabs>
          <w:tab w:val="right" w:pos="8640"/>
        </w:tabs>
        <w:autoSpaceDE w:val="0"/>
        <w:autoSpaceDN w:val="0"/>
        <w:adjustRightInd w:val="0"/>
        <w:rPr>
          <w:rFonts w:ascii="Palatino Linotype" w:hAnsi="Palatino Linotype"/>
          <w:bCs/>
          <w:i/>
          <w:szCs w:val="22"/>
          <w:u w:val="single"/>
        </w:rPr>
      </w:pPr>
      <w:r w:rsidRPr="00564B71">
        <w:rPr>
          <w:rFonts w:ascii="Palatino Linotype" w:hAnsi="Palatino Linotype"/>
          <w:b/>
          <w:bCs/>
          <w:sz w:val="26"/>
          <w:szCs w:val="26"/>
        </w:rPr>
        <w:tab/>
      </w:r>
    </w:p>
    <w:p w14:paraId="0452B17A" w14:textId="77777777" w:rsidR="00E66560" w:rsidRPr="00564B71" w:rsidRDefault="00E66560" w:rsidP="00E66560">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Pr="00564B71">
        <w:rPr>
          <w:rFonts w:ascii="Palatino Linotype" w:hAnsi="Palatino Linotype"/>
          <w:b/>
          <w:bCs/>
          <w:sz w:val="26"/>
          <w:szCs w:val="26"/>
        </w:rPr>
        <w:tab/>
      </w:r>
      <w:r w:rsidRPr="00564B71">
        <w:rPr>
          <w:rFonts w:ascii="Palatino Linotype" w:hAnsi="Palatino Linotype"/>
          <w:sz w:val="26"/>
          <w:szCs w:val="26"/>
        </w:rPr>
        <w:t>____________________</w:t>
      </w:r>
    </w:p>
    <w:p w14:paraId="736F4532" w14:textId="632E1F4C" w:rsidR="00E66560" w:rsidRPr="00564B71" w:rsidRDefault="00E66560" w:rsidP="00E66560">
      <w:pPr>
        <w:tabs>
          <w:tab w:val="right" w:pos="8640"/>
        </w:tabs>
        <w:autoSpaceDE w:val="0"/>
        <w:autoSpaceDN w:val="0"/>
        <w:adjustRightInd w:val="0"/>
        <w:rPr>
          <w:rFonts w:ascii="Palatino Linotype" w:hAnsi="Palatino Linotype"/>
          <w:szCs w:val="22"/>
        </w:rPr>
      </w:pPr>
      <w:r>
        <w:rPr>
          <w:rFonts w:ascii="Palatino Linotype" w:hAnsi="Palatino Linotype"/>
          <w:szCs w:val="22"/>
        </w:rPr>
        <w:t>Barbara Kickham, MassDEP</w:t>
      </w:r>
      <w:r w:rsidRPr="00564B71">
        <w:rPr>
          <w:rFonts w:ascii="Palatino Linotype" w:hAnsi="Palatino Linotype"/>
          <w:szCs w:val="22"/>
        </w:rPr>
        <w:tab/>
        <w:t>Date</w:t>
      </w:r>
    </w:p>
    <w:p w14:paraId="0EBE91FE" w14:textId="743EF6B9" w:rsidR="00E66560" w:rsidRDefault="00E66560" w:rsidP="00E66560">
      <w:pPr>
        <w:autoSpaceDE w:val="0"/>
        <w:autoSpaceDN w:val="0"/>
        <w:adjustRightInd w:val="0"/>
        <w:rPr>
          <w:rFonts w:ascii="Palatino Linotype" w:hAnsi="Palatino Linotype"/>
          <w:szCs w:val="22"/>
        </w:rPr>
      </w:pPr>
      <w:r w:rsidRPr="00564B71">
        <w:rPr>
          <w:rFonts w:ascii="Palatino Linotype" w:hAnsi="Palatino Linotype"/>
          <w:szCs w:val="22"/>
        </w:rPr>
        <w:t>Watershed Planning</w:t>
      </w:r>
      <w:r>
        <w:rPr>
          <w:rFonts w:ascii="Palatino Linotype" w:hAnsi="Palatino Linotype"/>
          <w:szCs w:val="22"/>
        </w:rPr>
        <w:t xml:space="preserve"> Program-</w:t>
      </w:r>
      <w:r w:rsidRPr="00564B71">
        <w:rPr>
          <w:rFonts w:ascii="Palatino Linotype" w:hAnsi="Palatino Linotype"/>
          <w:szCs w:val="22"/>
        </w:rPr>
        <w:t xml:space="preserve"> </w:t>
      </w:r>
      <w:r>
        <w:rPr>
          <w:rFonts w:ascii="Palatino Linotype" w:hAnsi="Palatino Linotype"/>
          <w:szCs w:val="22"/>
        </w:rPr>
        <w:t>TMDL Section</w:t>
      </w:r>
    </w:p>
    <w:p w14:paraId="7A13BD97" w14:textId="2E8C05A7" w:rsidR="00E66560" w:rsidRDefault="00E66560" w:rsidP="00B07445">
      <w:pPr>
        <w:tabs>
          <w:tab w:val="right" w:pos="8640"/>
        </w:tabs>
        <w:autoSpaceDE w:val="0"/>
        <w:autoSpaceDN w:val="0"/>
        <w:adjustRightInd w:val="0"/>
        <w:rPr>
          <w:rFonts w:ascii="Palatino Linotype" w:hAnsi="Palatino Linotype"/>
          <w:bCs/>
          <w:i/>
          <w:szCs w:val="22"/>
          <w:u w:val="single"/>
        </w:rPr>
      </w:pPr>
    </w:p>
    <w:p w14:paraId="0500F8B6" w14:textId="059615DD" w:rsidR="00B07445" w:rsidRPr="009B09B9" w:rsidRDefault="009B09B9" w:rsidP="00B07445">
      <w:pPr>
        <w:tabs>
          <w:tab w:val="right" w:pos="8640"/>
        </w:tabs>
        <w:autoSpaceDE w:val="0"/>
        <w:autoSpaceDN w:val="0"/>
        <w:adjustRightInd w:val="0"/>
        <w:rPr>
          <w:rFonts w:ascii="Palatino Linotype" w:hAnsi="Palatino Linotype"/>
          <w:bCs/>
          <w:i/>
          <w:szCs w:val="22"/>
          <w:u w:val="single"/>
        </w:rPr>
      </w:pPr>
      <w:r>
        <w:rPr>
          <w:rFonts w:ascii="Palatino Linotype" w:hAnsi="Palatino Linotype"/>
          <w:bCs/>
          <w:i/>
          <w:noProof/>
          <w:szCs w:val="22"/>
          <w:u w:val="single"/>
        </w:rPr>
        <w:drawing>
          <wp:inline distT="0" distB="0" distL="0" distR="0" wp14:anchorId="0A2745BF" wp14:editId="37C21C50">
            <wp:extent cx="1880416" cy="342900"/>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g.jpg"/>
                    <pic:cNvPicPr/>
                  </pic:nvPicPr>
                  <pic:blipFill>
                    <a:blip r:embed="rId10">
                      <a:extLst>
                        <a:ext uri="{28A0092B-C50C-407E-A947-70E740481C1C}">
                          <a14:useLocalDpi xmlns:a14="http://schemas.microsoft.com/office/drawing/2010/main" val="0"/>
                        </a:ext>
                      </a:extLst>
                    </a:blip>
                    <a:stretch>
                      <a:fillRect/>
                    </a:stretch>
                  </pic:blipFill>
                  <pic:spPr>
                    <a:xfrm>
                      <a:off x="0" y="0"/>
                      <a:ext cx="1948361" cy="355290"/>
                    </a:xfrm>
                    <a:prstGeom prst="rect">
                      <a:avLst/>
                    </a:prstGeom>
                  </pic:spPr>
                </pic:pic>
              </a:graphicData>
            </a:graphic>
          </wp:inline>
        </w:drawing>
      </w:r>
      <w:r w:rsidR="00B07445" w:rsidRPr="00564B71">
        <w:rPr>
          <w:rFonts w:ascii="Palatino Linotype" w:hAnsi="Palatino Linotype"/>
          <w:b/>
          <w:bCs/>
          <w:sz w:val="26"/>
          <w:szCs w:val="26"/>
        </w:rPr>
        <w:tab/>
      </w:r>
      <w:r>
        <w:rPr>
          <w:rFonts w:ascii="Palatino Linotype" w:hAnsi="Palatino Linotype"/>
          <w:sz w:val="26"/>
          <w:szCs w:val="26"/>
          <w:u w:val="single"/>
        </w:rPr>
        <w:t xml:space="preserve"> ______5/8/2020______   </w:t>
      </w:r>
    </w:p>
    <w:p w14:paraId="1152236E" w14:textId="6EFC4AF4" w:rsidR="00B07445" w:rsidRPr="00564B71" w:rsidRDefault="00B07445" w:rsidP="00B07445">
      <w:pPr>
        <w:tabs>
          <w:tab w:val="right" w:pos="8640"/>
        </w:tabs>
        <w:autoSpaceDE w:val="0"/>
        <w:autoSpaceDN w:val="0"/>
        <w:adjustRightInd w:val="0"/>
        <w:rPr>
          <w:rFonts w:ascii="Palatino Linotype" w:hAnsi="Palatino Linotype"/>
          <w:szCs w:val="22"/>
        </w:rPr>
      </w:pPr>
      <w:r>
        <w:rPr>
          <w:rFonts w:ascii="Palatino Linotype" w:hAnsi="Palatino Linotype"/>
          <w:szCs w:val="22"/>
        </w:rPr>
        <w:t>Dahlia Tympanick, MassDEP</w:t>
      </w:r>
      <w:r w:rsidRPr="00564B71">
        <w:rPr>
          <w:rFonts w:ascii="Palatino Linotype" w:hAnsi="Palatino Linotype"/>
          <w:szCs w:val="22"/>
        </w:rPr>
        <w:tab/>
        <w:t>Date</w:t>
      </w:r>
    </w:p>
    <w:p w14:paraId="61B820F2" w14:textId="64CDE9B3" w:rsidR="00B07445" w:rsidRDefault="00B07445" w:rsidP="00B07445">
      <w:pPr>
        <w:autoSpaceDE w:val="0"/>
        <w:autoSpaceDN w:val="0"/>
        <w:adjustRightInd w:val="0"/>
        <w:rPr>
          <w:rFonts w:ascii="Palatino Linotype" w:hAnsi="Palatino Linotype"/>
          <w:szCs w:val="22"/>
        </w:rPr>
      </w:pPr>
      <w:r w:rsidRPr="00564B71">
        <w:rPr>
          <w:rFonts w:ascii="Palatino Linotype" w:hAnsi="Palatino Linotype"/>
          <w:szCs w:val="22"/>
        </w:rPr>
        <w:t>Watershed Planning</w:t>
      </w:r>
      <w:r w:rsidR="00845ADD">
        <w:rPr>
          <w:rFonts w:ascii="Palatino Linotype" w:hAnsi="Palatino Linotype"/>
          <w:szCs w:val="22"/>
        </w:rPr>
        <w:t xml:space="preserve"> </w:t>
      </w:r>
      <w:r>
        <w:rPr>
          <w:rFonts w:ascii="Palatino Linotype" w:hAnsi="Palatino Linotype"/>
          <w:szCs w:val="22"/>
        </w:rPr>
        <w:t>Program-</w:t>
      </w:r>
      <w:r w:rsidRPr="00564B71">
        <w:rPr>
          <w:rFonts w:ascii="Palatino Linotype" w:hAnsi="Palatino Linotype"/>
          <w:szCs w:val="22"/>
        </w:rPr>
        <w:t xml:space="preserve"> </w:t>
      </w:r>
      <w:r>
        <w:rPr>
          <w:rFonts w:ascii="Palatino Linotype" w:hAnsi="Palatino Linotype"/>
          <w:szCs w:val="22"/>
        </w:rPr>
        <w:t>Monitoring</w:t>
      </w:r>
      <w:r w:rsidR="00845ADD">
        <w:rPr>
          <w:rFonts w:ascii="Palatino Linotype" w:hAnsi="Palatino Linotype"/>
          <w:szCs w:val="22"/>
        </w:rPr>
        <w:t xml:space="preserve"> Coordinator</w:t>
      </w:r>
    </w:p>
    <w:p w14:paraId="4A8B7109" w14:textId="77777777" w:rsidR="00E66560" w:rsidRDefault="00E66560" w:rsidP="00B07445">
      <w:pPr>
        <w:autoSpaceDE w:val="0"/>
        <w:autoSpaceDN w:val="0"/>
        <w:adjustRightInd w:val="0"/>
        <w:rPr>
          <w:rFonts w:ascii="Palatino Linotype" w:hAnsi="Palatino Linotype"/>
          <w:szCs w:val="22"/>
        </w:rPr>
      </w:pPr>
    </w:p>
    <w:p w14:paraId="508E9AA1" w14:textId="77777777" w:rsidR="00B07445" w:rsidRDefault="00B07445" w:rsidP="00B07445">
      <w:pPr>
        <w:rPr>
          <w:b/>
          <w:i/>
          <w:u w:val="single"/>
        </w:rPr>
      </w:pPr>
    </w:p>
    <w:p w14:paraId="09CEE823" w14:textId="77777777" w:rsidR="00B07445" w:rsidRPr="00564B71" w:rsidRDefault="00B07445" w:rsidP="00B07445">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Pr="00564B71">
        <w:rPr>
          <w:rFonts w:ascii="Palatino Linotype" w:hAnsi="Palatino Linotype"/>
          <w:b/>
          <w:bCs/>
          <w:sz w:val="26"/>
          <w:szCs w:val="26"/>
        </w:rPr>
        <w:tab/>
      </w:r>
      <w:r w:rsidRPr="00564B71">
        <w:rPr>
          <w:rFonts w:ascii="Palatino Linotype" w:hAnsi="Palatino Linotype"/>
          <w:sz w:val="26"/>
          <w:szCs w:val="26"/>
        </w:rPr>
        <w:t>____________________</w:t>
      </w:r>
    </w:p>
    <w:p w14:paraId="61AC2B6E" w14:textId="77777777" w:rsidR="00B07445" w:rsidRPr="00564B71" w:rsidRDefault="00B07445" w:rsidP="00B07445">
      <w:pPr>
        <w:tabs>
          <w:tab w:val="right" w:pos="8640"/>
        </w:tabs>
        <w:autoSpaceDE w:val="0"/>
        <w:autoSpaceDN w:val="0"/>
        <w:adjustRightInd w:val="0"/>
        <w:rPr>
          <w:rFonts w:ascii="Palatino Linotype" w:hAnsi="Palatino Linotype"/>
          <w:szCs w:val="22"/>
        </w:rPr>
      </w:pPr>
      <w:r>
        <w:rPr>
          <w:rFonts w:ascii="Palatino Linotype" w:hAnsi="Palatino Linotype"/>
          <w:szCs w:val="22"/>
        </w:rPr>
        <w:t>Sue Flint, MassDEP</w:t>
      </w:r>
      <w:r w:rsidRPr="00564B71">
        <w:rPr>
          <w:rFonts w:ascii="Palatino Linotype" w:hAnsi="Palatino Linotype"/>
          <w:szCs w:val="22"/>
        </w:rPr>
        <w:tab/>
        <w:t>Date</w:t>
      </w:r>
    </w:p>
    <w:p w14:paraId="250AF4F4" w14:textId="50CE0769" w:rsidR="00B07445" w:rsidRDefault="00B07445" w:rsidP="00B07445">
      <w:pPr>
        <w:autoSpaceDE w:val="0"/>
        <w:autoSpaceDN w:val="0"/>
        <w:adjustRightInd w:val="0"/>
        <w:rPr>
          <w:rFonts w:ascii="Palatino Linotype" w:hAnsi="Palatino Linotype"/>
          <w:szCs w:val="22"/>
        </w:rPr>
      </w:pPr>
      <w:r w:rsidRPr="00564B71">
        <w:rPr>
          <w:rFonts w:ascii="Palatino Linotype" w:hAnsi="Palatino Linotype"/>
          <w:szCs w:val="22"/>
        </w:rPr>
        <w:t>Watershed Planning Program</w:t>
      </w:r>
      <w:r>
        <w:rPr>
          <w:rFonts w:ascii="Palatino Linotype" w:hAnsi="Palatino Linotype"/>
          <w:szCs w:val="22"/>
        </w:rPr>
        <w:t>-</w:t>
      </w:r>
      <w:r w:rsidRPr="00564B71">
        <w:rPr>
          <w:rFonts w:ascii="Palatino Linotype" w:hAnsi="Palatino Linotype"/>
          <w:szCs w:val="22"/>
        </w:rPr>
        <w:t xml:space="preserve"> Quality </w:t>
      </w:r>
      <w:r w:rsidRPr="00755C1F">
        <w:rPr>
          <w:rFonts w:ascii="Palatino Linotype" w:hAnsi="Palatino Linotype"/>
          <w:szCs w:val="22"/>
        </w:rPr>
        <w:t xml:space="preserve">Assurance  </w:t>
      </w:r>
    </w:p>
    <w:p w14:paraId="31760093" w14:textId="77777777" w:rsidR="00B07445" w:rsidRDefault="00B07445" w:rsidP="00B07445">
      <w:pPr>
        <w:rPr>
          <w:b/>
          <w:i/>
          <w:u w:val="single"/>
        </w:rPr>
      </w:pPr>
    </w:p>
    <w:p w14:paraId="1700DF12" w14:textId="77777777" w:rsidR="00B07445" w:rsidRDefault="00B07445" w:rsidP="00B07445">
      <w:pPr>
        <w:rPr>
          <w:b/>
          <w:i/>
          <w:u w:val="single"/>
        </w:rPr>
      </w:pPr>
    </w:p>
    <w:p w14:paraId="177A7CF3" w14:textId="5FF3D979" w:rsidR="00B07445" w:rsidRPr="00564B71" w:rsidRDefault="00B07445" w:rsidP="00B07445">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Pr="00564B71">
        <w:rPr>
          <w:rFonts w:ascii="Palatino Linotype" w:hAnsi="Palatino Linotype"/>
          <w:b/>
          <w:bCs/>
          <w:sz w:val="26"/>
          <w:szCs w:val="26"/>
        </w:rPr>
        <w:tab/>
      </w:r>
      <w:r w:rsidRPr="00564B71">
        <w:rPr>
          <w:rFonts w:ascii="Palatino Linotype" w:hAnsi="Palatino Linotype"/>
          <w:sz w:val="26"/>
          <w:szCs w:val="26"/>
        </w:rPr>
        <w:t>____________________</w:t>
      </w:r>
    </w:p>
    <w:p w14:paraId="51182DB9" w14:textId="77777777" w:rsidR="00B07445" w:rsidRPr="00564B71" w:rsidRDefault="00B07445" w:rsidP="00B07445">
      <w:pPr>
        <w:tabs>
          <w:tab w:val="right" w:pos="8640"/>
        </w:tabs>
        <w:autoSpaceDE w:val="0"/>
        <w:autoSpaceDN w:val="0"/>
        <w:adjustRightInd w:val="0"/>
        <w:rPr>
          <w:rFonts w:ascii="Palatino Linotype" w:hAnsi="Palatino Linotype"/>
          <w:szCs w:val="22"/>
        </w:rPr>
      </w:pPr>
      <w:r w:rsidRPr="00F07AA8">
        <w:t>Dan Boudreau</w:t>
      </w:r>
      <w:r>
        <w:t>, US EPA</w:t>
      </w:r>
      <w:r w:rsidRPr="00564B71">
        <w:rPr>
          <w:rFonts w:ascii="Palatino Linotype" w:hAnsi="Palatino Linotype"/>
          <w:szCs w:val="22"/>
        </w:rPr>
        <w:tab/>
        <w:t>Date</w:t>
      </w:r>
    </w:p>
    <w:p w14:paraId="279EFBEF" w14:textId="77777777" w:rsidR="00B07445" w:rsidRDefault="00B07445" w:rsidP="00B07445">
      <w:r w:rsidRPr="00F07AA8">
        <w:t>OEME Chemistry Team Leader</w:t>
      </w:r>
    </w:p>
    <w:p w14:paraId="1933BE9E" w14:textId="77777777" w:rsidR="00B07445" w:rsidRDefault="00B07445" w:rsidP="00B07445"/>
    <w:p w14:paraId="71246F1D" w14:textId="77777777" w:rsidR="00B07445" w:rsidRDefault="00B07445" w:rsidP="00B07445">
      <w:pPr>
        <w:rPr>
          <w:b/>
          <w:i/>
          <w:u w:val="single"/>
        </w:rPr>
      </w:pPr>
    </w:p>
    <w:p w14:paraId="1DC7A2D3" w14:textId="77777777" w:rsidR="00B07445" w:rsidRPr="00564B71" w:rsidRDefault="00B07445" w:rsidP="00B07445">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Pr="00564B71">
        <w:rPr>
          <w:rFonts w:ascii="Palatino Linotype" w:hAnsi="Palatino Linotype"/>
          <w:b/>
          <w:bCs/>
          <w:sz w:val="26"/>
          <w:szCs w:val="26"/>
        </w:rPr>
        <w:tab/>
      </w:r>
      <w:r w:rsidRPr="00564B71">
        <w:rPr>
          <w:rFonts w:ascii="Palatino Linotype" w:hAnsi="Palatino Linotype"/>
          <w:sz w:val="26"/>
          <w:szCs w:val="26"/>
        </w:rPr>
        <w:t>____________________</w:t>
      </w:r>
    </w:p>
    <w:p w14:paraId="0EBE32BA" w14:textId="77777777" w:rsidR="00B07445" w:rsidRPr="00564B71" w:rsidRDefault="00B07445" w:rsidP="00B07445">
      <w:pPr>
        <w:tabs>
          <w:tab w:val="right" w:pos="8640"/>
        </w:tabs>
        <w:autoSpaceDE w:val="0"/>
        <w:autoSpaceDN w:val="0"/>
        <w:adjustRightInd w:val="0"/>
        <w:rPr>
          <w:rFonts w:ascii="Palatino Linotype" w:hAnsi="Palatino Linotype"/>
          <w:szCs w:val="22"/>
        </w:rPr>
      </w:pPr>
      <w:r w:rsidRPr="00F07AA8">
        <w:t>Mark Voorhees</w:t>
      </w:r>
      <w:r>
        <w:t>, US EPA</w:t>
      </w:r>
      <w:r w:rsidRPr="00564B71">
        <w:rPr>
          <w:rFonts w:ascii="Palatino Linotype" w:hAnsi="Palatino Linotype"/>
          <w:szCs w:val="22"/>
        </w:rPr>
        <w:tab/>
        <w:t>Date</w:t>
      </w:r>
    </w:p>
    <w:p w14:paraId="31ACB448" w14:textId="77777777" w:rsidR="00B07445" w:rsidRDefault="00B07445" w:rsidP="00B07445">
      <w:r w:rsidRPr="00F07AA8">
        <w:t>OEP Lead</w:t>
      </w:r>
    </w:p>
    <w:p w14:paraId="498CF629" w14:textId="77777777" w:rsidR="00B07445" w:rsidRDefault="00B07445" w:rsidP="00B07445"/>
    <w:p w14:paraId="3FCC7217" w14:textId="77777777" w:rsidR="00B07445" w:rsidRDefault="00B07445" w:rsidP="00B07445">
      <w:pPr>
        <w:rPr>
          <w:b/>
          <w:i/>
          <w:u w:val="single"/>
        </w:rPr>
      </w:pPr>
    </w:p>
    <w:p w14:paraId="2141A51D" w14:textId="77777777" w:rsidR="00B07445" w:rsidRPr="00564B71" w:rsidRDefault="00B07445" w:rsidP="00B07445">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Pr="00564B71">
        <w:rPr>
          <w:rFonts w:ascii="Palatino Linotype" w:hAnsi="Palatino Linotype"/>
          <w:b/>
          <w:bCs/>
          <w:sz w:val="26"/>
          <w:szCs w:val="26"/>
        </w:rPr>
        <w:tab/>
      </w:r>
      <w:r w:rsidRPr="00564B71">
        <w:rPr>
          <w:rFonts w:ascii="Palatino Linotype" w:hAnsi="Palatino Linotype"/>
          <w:sz w:val="26"/>
          <w:szCs w:val="26"/>
        </w:rPr>
        <w:t>____________________</w:t>
      </w:r>
    </w:p>
    <w:p w14:paraId="7F415D4A" w14:textId="09A4CE68" w:rsidR="00B07445" w:rsidRDefault="00B07445" w:rsidP="00B07445">
      <w:pPr>
        <w:tabs>
          <w:tab w:val="right" w:pos="8640"/>
        </w:tabs>
        <w:autoSpaceDE w:val="0"/>
        <w:autoSpaceDN w:val="0"/>
        <w:adjustRightInd w:val="0"/>
        <w:rPr>
          <w:rFonts w:ascii="Palatino Linotype" w:hAnsi="Palatino Linotype"/>
          <w:szCs w:val="22"/>
        </w:rPr>
      </w:pPr>
      <w:r w:rsidRPr="00F07AA8">
        <w:t>Tom Faber</w:t>
      </w:r>
      <w:r>
        <w:t>, US EPA</w:t>
      </w:r>
      <w:r w:rsidRPr="00564B71">
        <w:rPr>
          <w:rFonts w:ascii="Palatino Linotype" w:hAnsi="Palatino Linotype"/>
          <w:szCs w:val="22"/>
        </w:rPr>
        <w:tab/>
        <w:t>Dat</w:t>
      </w:r>
      <w:r>
        <w:rPr>
          <w:rFonts w:ascii="Palatino Linotype" w:hAnsi="Palatino Linotype"/>
          <w:szCs w:val="22"/>
        </w:rPr>
        <w:t>e</w:t>
      </w:r>
    </w:p>
    <w:p w14:paraId="6E119EA4" w14:textId="63C23827" w:rsidR="0048574B" w:rsidRPr="001E4417" w:rsidRDefault="00165B0F" w:rsidP="00C31634">
      <w:pPr>
        <w:tabs>
          <w:tab w:val="left" w:pos="2214"/>
        </w:tabs>
        <w:autoSpaceDE w:val="0"/>
        <w:autoSpaceDN w:val="0"/>
        <w:adjustRightInd w:val="0"/>
        <w:rPr>
          <w:rFonts w:ascii="Times New Roman Bold" w:hAnsi="Times New Roman Bold"/>
          <w:b/>
          <w:caps/>
        </w:rPr>
        <w:sectPr w:rsidR="0048574B" w:rsidRPr="001E4417" w:rsidSect="00C33E2B">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cols w:space="720"/>
          <w:docGrid w:linePitch="360"/>
        </w:sectPr>
      </w:pPr>
      <w:r>
        <w:rPr>
          <w:rFonts w:ascii="Palatino Linotype" w:hAnsi="Palatino Linotype"/>
          <w:szCs w:val="22"/>
        </w:rPr>
        <w:t>Technical</w:t>
      </w:r>
      <w:r w:rsidR="00BE697E">
        <w:rPr>
          <w:rFonts w:ascii="Palatino Linotype" w:hAnsi="Palatino Linotype"/>
          <w:szCs w:val="22"/>
        </w:rPr>
        <w:t xml:space="preserve"> Lead</w:t>
      </w:r>
    </w:p>
    <w:p w14:paraId="34FFE21B" w14:textId="77777777" w:rsidR="0048574B" w:rsidRPr="004E7CEA" w:rsidRDefault="0048574B" w:rsidP="00322B19">
      <w:pPr>
        <w:rPr>
          <w:b/>
          <w:u w:val="single"/>
        </w:rPr>
      </w:pPr>
      <w:r w:rsidRPr="004E7CEA">
        <w:rPr>
          <w:b/>
          <w:u w:val="single"/>
        </w:rPr>
        <w:lastRenderedPageBreak/>
        <w:t>Table of Contents</w:t>
      </w:r>
    </w:p>
    <w:p w14:paraId="5791E845" w14:textId="77777777" w:rsidR="0048574B" w:rsidRPr="008D027C" w:rsidRDefault="0048574B" w:rsidP="008D027C">
      <w:pPr>
        <w:rPr>
          <w:smallCaps/>
          <w:sz w:val="20"/>
          <w:szCs w:val="20"/>
        </w:rPr>
      </w:pPr>
    </w:p>
    <w:p w14:paraId="551AAF31" w14:textId="7B43F3D6" w:rsidR="00C82755" w:rsidRDefault="006D1713">
      <w:pPr>
        <w:pStyle w:val="TOC2"/>
        <w:rPr>
          <w:rFonts w:asciiTheme="minorHAnsi" w:hAnsiTheme="minorHAnsi"/>
          <w:noProof/>
        </w:rPr>
      </w:pPr>
      <w:r w:rsidRPr="008D027C">
        <w:rPr>
          <w:b/>
          <w:smallCaps/>
          <w:noProof/>
          <w:szCs w:val="20"/>
        </w:rPr>
        <w:fldChar w:fldCharType="begin"/>
      </w:r>
      <w:r w:rsidR="00DC1917" w:rsidRPr="008D027C">
        <w:rPr>
          <w:b/>
          <w:smallCaps/>
          <w:szCs w:val="20"/>
        </w:rPr>
        <w:instrText xml:space="preserve"> TOC \h \z \t "SAP_Heading,2,SAP_sections,1" </w:instrText>
      </w:r>
      <w:r w:rsidRPr="008D027C">
        <w:rPr>
          <w:b/>
          <w:smallCaps/>
          <w:noProof/>
          <w:szCs w:val="20"/>
        </w:rPr>
        <w:fldChar w:fldCharType="separate"/>
      </w:r>
      <w:hyperlink w:anchor="_Toc37766760" w:history="1">
        <w:r w:rsidR="00C82755" w:rsidRPr="00B95690">
          <w:rPr>
            <w:rStyle w:val="Hyperlink"/>
            <w:noProof/>
          </w:rPr>
          <w:t>Project Organization</w:t>
        </w:r>
        <w:r w:rsidR="00C82755">
          <w:rPr>
            <w:noProof/>
            <w:webHidden/>
          </w:rPr>
          <w:tab/>
        </w:r>
        <w:r w:rsidR="00C82755">
          <w:rPr>
            <w:noProof/>
            <w:webHidden/>
          </w:rPr>
          <w:fldChar w:fldCharType="begin"/>
        </w:r>
        <w:r w:rsidR="00C82755">
          <w:rPr>
            <w:noProof/>
            <w:webHidden/>
          </w:rPr>
          <w:instrText xml:space="preserve"> PAGEREF _Toc37766760 \h </w:instrText>
        </w:r>
        <w:r w:rsidR="00C82755">
          <w:rPr>
            <w:noProof/>
            <w:webHidden/>
          </w:rPr>
        </w:r>
        <w:r w:rsidR="00C82755">
          <w:rPr>
            <w:noProof/>
            <w:webHidden/>
          </w:rPr>
          <w:fldChar w:fldCharType="separate"/>
        </w:r>
        <w:r w:rsidR="005C247E">
          <w:rPr>
            <w:noProof/>
            <w:webHidden/>
          </w:rPr>
          <w:t>4</w:t>
        </w:r>
        <w:r w:rsidR="00C82755">
          <w:rPr>
            <w:noProof/>
            <w:webHidden/>
          </w:rPr>
          <w:fldChar w:fldCharType="end"/>
        </w:r>
      </w:hyperlink>
    </w:p>
    <w:p w14:paraId="7BBFC011" w14:textId="6A139674" w:rsidR="00C82755" w:rsidRDefault="006B7DFE">
      <w:pPr>
        <w:pStyle w:val="TOC2"/>
        <w:rPr>
          <w:rFonts w:asciiTheme="minorHAnsi" w:hAnsiTheme="minorHAnsi"/>
          <w:noProof/>
        </w:rPr>
      </w:pPr>
      <w:hyperlink w:anchor="_Toc37766761" w:history="1">
        <w:r w:rsidR="00C82755" w:rsidRPr="00B95690">
          <w:rPr>
            <w:rStyle w:val="Hyperlink"/>
            <w:rFonts w:cs="Times New Roman"/>
            <w:noProof/>
          </w:rPr>
          <w:t>Project Definition and Background</w:t>
        </w:r>
        <w:r w:rsidR="00C82755">
          <w:rPr>
            <w:noProof/>
            <w:webHidden/>
          </w:rPr>
          <w:tab/>
        </w:r>
        <w:r w:rsidR="00C82755">
          <w:rPr>
            <w:noProof/>
            <w:webHidden/>
          </w:rPr>
          <w:fldChar w:fldCharType="begin"/>
        </w:r>
        <w:r w:rsidR="00C82755">
          <w:rPr>
            <w:noProof/>
            <w:webHidden/>
          </w:rPr>
          <w:instrText xml:space="preserve"> PAGEREF _Toc37766761 \h </w:instrText>
        </w:r>
        <w:r w:rsidR="00C82755">
          <w:rPr>
            <w:noProof/>
            <w:webHidden/>
          </w:rPr>
        </w:r>
        <w:r w:rsidR="00C82755">
          <w:rPr>
            <w:noProof/>
            <w:webHidden/>
          </w:rPr>
          <w:fldChar w:fldCharType="separate"/>
        </w:r>
        <w:r w:rsidR="005C247E">
          <w:rPr>
            <w:noProof/>
            <w:webHidden/>
          </w:rPr>
          <w:t>4</w:t>
        </w:r>
        <w:r w:rsidR="00C82755">
          <w:rPr>
            <w:noProof/>
            <w:webHidden/>
          </w:rPr>
          <w:fldChar w:fldCharType="end"/>
        </w:r>
      </w:hyperlink>
    </w:p>
    <w:p w14:paraId="06384125" w14:textId="1DCC044D" w:rsidR="00C82755" w:rsidRDefault="006B7DFE">
      <w:pPr>
        <w:pStyle w:val="TOC2"/>
        <w:rPr>
          <w:rFonts w:asciiTheme="minorHAnsi" w:hAnsiTheme="minorHAnsi"/>
          <w:noProof/>
        </w:rPr>
      </w:pPr>
      <w:hyperlink w:anchor="_Toc37766762" w:history="1">
        <w:r w:rsidR="00C82755" w:rsidRPr="00B95690">
          <w:rPr>
            <w:rStyle w:val="Hyperlink"/>
            <w:rFonts w:cs="Times New Roman"/>
            <w:noProof/>
          </w:rPr>
          <w:t>Project Description</w:t>
        </w:r>
        <w:r w:rsidR="00C82755">
          <w:rPr>
            <w:noProof/>
            <w:webHidden/>
          </w:rPr>
          <w:tab/>
        </w:r>
        <w:r w:rsidR="00C82755">
          <w:rPr>
            <w:noProof/>
            <w:webHidden/>
          </w:rPr>
          <w:fldChar w:fldCharType="begin"/>
        </w:r>
        <w:r w:rsidR="00C82755">
          <w:rPr>
            <w:noProof/>
            <w:webHidden/>
          </w:rPr>
          <w:instrText xml:space="preserve"> PAGEREF _Toc37766762 \h </w:instrText>
        </w:r>
        <w:r w:rsidR="00C82755">
          <w:rPr>
            <w:noProof/>
            <w:webHidden/>
          </w:rPr>
        </w:r>
        <w:r w:rsidR="00C82755">
          <w:rPr>
            <w:noProof/>
            <w:webHidden/>
          </w:rPr>
          <w:fldChar w:fldCharType="separate"/>
        </w:r>
        <w:r w:rsidR="005C247E">
          <w:rPr>
            <w:noProof/>
            <w:webHidden/>
          </w:rPr>
          <w:t>5</w:t>
        </w:r>
        <w:r w:rsidR="00C82755">
          <w:rPr>
            <w:noProof/>
            <w:webHidden/>
          </w:rPr>
          <w:fldChar w:fldCharType="end"/>
        </w:r>
      </w:hyperlink>
    </w:p>
    <w:p w14:paraId="3727CA63" w14:textId="109566FB" w:rsidR="00C82755" w:rsidRDefault="006B7DFE">
      <w:pPr>
        <w:pStyle w:val="TOC2"/>
        <w:rPr>
          <w:rFonts w:asciiTheme="minorHAnsi" w:hAnsiTheme="minorHAnsi"/>
          <w:noProof/>
        </w:rPr>
      </w:pPr>
      <w:hyperlink w:anchor="_Toc37766763" w:history="1">
        <w:r w:rsidR="00C82755" w:rsidRPr="00B95690">
          <w:rPr>
            <w:rStyle w:val="Hyperlink"/>
            <w:noProof/>
          </w:rPr>
          <w:t>Sampling Process Design</w:t>
        </w:r>
        <w:r w:rsidR="00C82755">
          <w:rPr>
            <w:noProof/>
            <w:webHidden/>
          </w:rPr>
          <w:tab/>
        </w:r>
        <w:r w:rsidR="00C82755">
          <w:rPr>
            <w:noProof/>
            <w:webHidden/>
          </w:rPr>
          <w:fldChar w:fldCharType="begin"/>
        </w:r>
        <w:r w:rsidR="00C82755">
          <w:rPr>
            <w:noProof/>
            <w:webHidden/>
          </w:rPr>
          <w:instrText xml:space="preserve"> PAGEREF _Toc37766763 \h </w:instrText>
        </w:r>
        <w:r w:rsidR="00C82755">
          <w:rPr>
            <w:noProof/>
            <w:webHidden/>
          </w:rPr>
        </w:r>
        <w:r w:rsidR="00C82755">
          <w:rPr>
            <w:noProof/>
            <w:webHidden/>
          </w:rPr>
          <w:fldChar w:fldCharType="separate"/>
        </w:r>
        <w:r w:rsidR="005C247E">
          <w:rPr>
            <w:noProof/>
            <w:webHidden/>
          </w:rPr>
          <w:t>5</w:t>
        </w:r>
        <w:r w:rsidR="00C82755">
          <w:rPr>
            <w:noProof/>
            <w:webHidden/>
          </w:rPr>
          <w:fldChar w:fldCharType="end"/>
        </w:r>
      </w:hyperlink>
    </w:p>
    <w:p w14:paraId="0C8BF64F" w14:textId="61413B8C" w:rsidR="00C82755" w:rsidRDefault="006B7DFE">
      <w:pPr>
        <w:pStyle w:val="TOC2"/>
        <w:rPr>
          <w:rFonts w:asciiTheme="minorHAnsi" w:hAnsiTheme="minorHAnsi"/>
          <w:noProof/>
        </w:rPr>
      </w:pPr>
      <w:hyperlink w:anchor="_Toc37766764" w:history="1">
        <w:r w:rsidR="00C82755" w:rsidRPr="00B95690">
          <w:rPr>
            <w:rStyle w:val="Hyperlink"/>
            <w:rFonts w:cs="Times New Roman"/>
            <w:noProof/>
          </w:rPr>
          <w:t>Non-Direct Measurements</w:t>
        </w:r>
        <w:r w:rsidR="00C82755">
          <w:rPr>
            <w:noProof/>
            <w:webHidden/>
          </w:rPr>
          <w:tab/>
        </w:r>
        <w:r w:rsidR="00C82755">
          <w:rPr>
            <w:noProof/>
            <w:webHidden/>
          </w:rPr>
          <w:fldChar w:fldCharType="begin"/>
        </w:r>
        <w:r w:rsidR="00C82755">
          <w:rPr>
            <w:noProof/>
            <w:webHidden/>
          </w:rPr>
          <w:instrText xml:space="preserve"> PAGEREF _Toc37766764 \h </w:instrText>
        </w:r>
        <w:r w:rsidR="00C82755">
          <w:rPr>
            <w:noProof/>
            <w:webHidden/>
          </w:rPr>
        </w:r>
        <w:r w:rsidR="00C82755">
          <w:rPr>
            <w:noProof/>
            <w:webHidden/>
          </w:rPr>
          <w:fldChar w:fldCharType="separate"/>
        </w:r>
        <w:r w:rsidR="005C247E">
          <w:rPr>
            <w:noProof/>
            <w:webHidden/>
          </w:rPr>
          <w:t>12</w:t>
        </w:r>
        <w:r w:rsidR="00C82755">
          <w:rPr>
            <w:noProof/>
            <w:webHidden/>
          </w:rPr>
          <w:fldChar w:fldCharType="end"/>
        </w:r>
      </w:hyperlink>
    </w:p>
    <w:p w14:paraId="7074ECF8" w14:textId="063FB53D" w:rsidR="00C82755" w:rsidRDefault="006B7DFE">
      <w:pPr>
        <w:pStyle w:val="TOC2"/>
        <w:rPr>
          <w:rFonts w:asciiTheme="minorHAnsi" w:hAnsiTheme="minorHAnsi"/>
          <w:noProof/>
        </w:rPr>
      </w:pPr>
      <w:hyperlink w:anchor="_Toc37766765" w:history="1">
        <w:r w:rsidR="00C82755" w:rsidRPr="00B95690">
          <w:rPr>
            <w:rStyle w:val="Hyperlink"/>
            <w:rFonts w:cs="Times New Roman"/>
            <w:noProof/>
          </w:rPr>
          <w:t>Literature Cited</w:t>
        </w:r>
        <w:r w:rsidR="00C82755">
          <w:rPr>
            <w:noProof/>
            <w:webHidden/>
          </w:rPr>
          <w:tab/>
        </w:r>
        <w:r w:rsidR="00C82755">
          <w:rPr>
            <w:noProof/>
            <w:webHidden/>
          </w:rPr>
          <w:fldChar w:fldCharType="begin"/>
        </w:r>
        <w:r w:rsidR="00C82755">
          <w:rPr>
            <w:noProof/>
            <w:webHidden/>
          </w:rPr>
          <w:instrText xml:space="preserve"> PAGEREF _Toc37766765 \h </w:instrText>
        </w:r>
        <w:r w:rsidR="00C82755">
          <w:rPr>
            <w:noProof/>
            <w:webHidden/>
          </w:rPr>
        </w:r>
        <w:r w:rsidR="00C82755">
          <w:rPr>
            <w:noProof/>
            <w:webHidden/>
          </w:rPr>
          <w:fldChar w:fldCharType="separate"/>
        </w:r>
        <w:r w:rsidR="005C247E">
          <w:rPr>
            <w:noProof/>
            <w:webHidden/>
          </w:rPr>
          <w:t>13</w:t>
        </w:r>
        <w:r w:rsidR="00C82755">
          <w:rPr>
            <w:noProof/>
            <w:webHidden/>
          </w:rPr>
          <w:fldChar w:fldCharType="end"/>
        </w:r>
      </w:hyperlink>
    </w:p>
    <w:p w14:paraId="04B3A005" w14:textId="50B3CFBE" w:rsidR="007A745F" w:rsidRPr="00432A82" w:rsidRDefault="006D1713" w:rsidP="008D027C">
      <w:pPr>
        <w:rPr>
          <w:rFonts w:ascii="Arial" w:hAnsi="Arial" w:cs="Arial"/>
          <w:b/>
          <w:smallCaps/>
          <w:sz w:val="20"/>
          <w:szCs w:val="20"/>
        </w:rPr>
      </w:pPr>
      <w:r w:rsidRPr="008D027C">
        <w:rPr>
          <w:smallCaps/>
          <w:sz w:val="22"/>
          <w:szCs w:val="20"/>
        </w:rPr>
        <w:fldChar w:fldCharType="end"/>
      </w:r>
    </w:p>
    <w:p w14:paraId="7A0E8AE6" w14:textId="77777777" w:rsidR="0048574B" w:rsidRPr="004E7CEA" w:rsidRDefault="0048574B" w:rsidP="00322B19">
      <w:pPr>
        <w:rPr>
          <w:b/>
          <w:u w:val="single"/>
        </w:rPr>
      </w:pPr>
      <w:r w:rsidRPr="004E7CEA">
        <w:rPr>
          <w:b/>
          <w:u w:val="single"/>
        </w:rPr>
        <w:t>List of Tables</w:t>
      </w:r>
    </w:p>
    <w:p w14:paraId="1AF38468" w14:textId="77777777" w:rsidR="0048574B" w:rsidRPr="00B8531B" w:rsidRDefault="0048574B" w:rsidP="0048574B">
      <w:pPr>
        <w:rPr>
          <w:rFonts w:ascii="Arial" w:hAnsi="Arial" w:cs="Arial"/>
          <w:smallCaps/>
          <w:sz w:val="20"/>
          <w:szCs w:val="20"/>
        </w:rPr>
      </w:pPr>
    </w:p>
    <w:p w14:paraId="5E871FEC" w14:textId="5ABC86C9" w:rsidR="00426A28" w:rsidRDefault="006D1713">
      <w:pPr>
        <w:pStyle w:val="TOC1"/>
        <w:rPr>
          <w:rFonts w:asciiTheme="minorHAnsi" w:eastAsiaTheme="minorEastAsia" w:hAnsiTheme="minorHAnsi" w:cstheme="minorBidi"/>
          <w:szCs w:val="22"/>
        </w:rPr>
      </w:pPr>
      <w:r w:rsidRPr="000D2CAA">
        <w:rPr>
          <w:rFonts w:cs="Arial"/>
          <w:smallCaps/>
        </w:rPr>
        <w:fldChar w:fldCharType="begin"/>
      </w:r>
      <w:r w:rsidR="007A745F" w:rsidRPr="000D2CAA">
        <w:rPr>
          <w:rFonts w:cs="Arial"/>
          <w:smallCaps/>
        </w:rPr>
        <w:instrText xml:space="preserve"> TOC \h \z \t "Table,1" </w:instrText>
      </w:r>
      <w:r w:rsidRPr="000D2CAA">
        <w:rPr>
          <w:rFonts w:cs="Arial"/>
          <w:smallCaps/>
        </w:rPr>
        <w:fldChar w:fldCharType="separate"/>
      </w:r>
      <w:hyperlink w:anchor="_Toc37766836" w:history="1">
        <w:r w:rsidR="00426A28" w:rsidRPr="00783A5F">
          <w:rPr>
            <w:rStyle w:val="Hyperlink"/>
          </w:rPr>
          <w:t>Table 1. Project Roles and Responsibilities related to monitoring and data use</w:t>
        </w:r>
        <w:r w:rsidR="00426A28">
          <w:rPr>
            <w:webHidden/>
          </w:rPr>
          <w:tab/>
        </w:r>
        <w:r w:rsidR="00426A28">
          <w:rPr>
            <w:webHidden/>
          </w:rPr>
          <w:fldChar w:fldCharType="begin"/>
        </w:r>
        <w:r w:rsidR="00426A28">
          <w:rPr>
            <w:webHidden/>
          </w:rPr>
          <w:instrText xml:space="preserve"> PAGEREF _Toc37766836 \h </w:instrText>
        </w:r>
        <w:r w:rsidR="00426A28">
          <w:rPr>
            <w:webHidden/>
          </w:rPr>
        </w:r>
        <w:r w:rsidR="00426A28">
          <w:rPr>
            <w:webHidden/>
          </w:rPr>
          <w:fldChar w:fldCharType="separate"/>
        </w:r>
        <w:r w:rsidR="00426A28">
          <w:rPr>
            <w:webHidden/>
          </w:rPr>
          <w:t>4</w:t>
        </w:r>
        <w:r w:rsidR="00426A28">
          <w:rPr>
            <w:webHidden/>
          </w:rPr>
          <w:fldChar w:fldCharType="end"/>
        </w:r>
      </w:hyperlink>
    </w:p>
    <w:p w14:paraId="00E09819" w14:textId="63309366" w:rsidR="00426A28" w:rsidRDefault="006B7DFE">
      <w:pPr>
        <w:pStyle w:val="TOC1"/>
        <w:rPr>
          <w:rFonts w:asciiTheme="minorHAnsi" w:eastAsiaTheme="minorEastAsia" w:hAnsiTheme="minorHAnsi" w:cstheme="minorBidi"/>
          <w:szCs w:val="22"/>
        </w:rPr>
      </w:pPr>
      <w:hyperlink w:anchor="_Toc37766837" w:history="1">
        <w:r w:rsidR="00426A28" w:rsidRPr="00783A5F">
          <w:rPr>
            <w:rStyle w:val="Hyperlink"/>
          </w:rPr>
          <w:t>Table 2: Laboratory Methodology</w:t>
        </w:r>
        <w:r w:rsidR="00426A28">
          <w:rPr>
            <w:webHidden/>
          </w:rPr>
          <w:tab/>
        </w:r>
        <w:r w:rsidR="00426A28">
          <w:rPr>
            <w:webHidden/>
          </w:rPr>
          <w:fldChar w:fldCharType="begin"/>
        </w:r>
        <w:r w:rsidR="00426A28">
          <w:rPr>
            <w:webHidden/>
          </w:rPr>
          <w:instrText xml:space="preserve"> PAGEREF _Toc37766837 \h </w:instrText>
        </w:r>
        <w:r w:rsidR="00426A28">
          <w:rPr>
            <w:webHidden/>
          </w:rPr>
        </w:r>
        <w:r w:rsidR="00426A28">
          <w:rPr>
            <w:webHidden/>
          </w:rPr>
          <w:fldChar w:fldCharType="separate"/>
        </w:r>
        <w:r w:rsidR="00426A28">
          <w:rPr>
            <w:webHidden/>
          </w:rPr>
          <w:t>6</w:t>
        </w:r>
        <w:r w:rsidR="00426A28">
          <w:rPr>
            <w:webHidden/>
          </w:rPr>
          <w:fldChar w:fldCharType="end"/>
        </w:r>
      </w:hyperlink>
    </w:p>
    <w:p w14:paraId="4337B81F" w14:textId="3AC61B7A" w:rsidR="00426A28" w:rsidRDefault="006B7DFE">
      <w:pPr>
        <w:pStyle w:val="TOC1"/>
        <w:rPr>
          <w:rFonts w:asciiTheme="minorHAnsi" w:eastAsiaTheme="minorEastAsia" w:hAnsiTheme="minorHAnsi" w:cstheme="minorBidi"/>
          <w:szCs w:val="22"/>
        </w:rPr>
      </w:pPr>
      <w:hyperlink w:anchor="_Toc37766838" w:history="1">
        <w:r w:rsidR="00426A28" w:rsidRPr="00783A5F">
          <w:rPr>
            <w:rStyle w:val="Hyperlink"/>
          </w:rPr>
          <w:t>Table 3. 2020 Mystic Lakes Monitoring Sites</w:t>
        </w:r>
        <w:r w:rsidR="00426A28">
          <w:rPr>
            <w:webHidden/>
          </w:rPr>
          <w:tab/>
        </w:r>
        <w:r w:rsidR="00426A28">
          <w:rPr>
            <w:webHidden/>
          </w:rPr>
          <w:fldChar w:fldCharType="begin"/>
        </w:r>
        <w:r w:rsidR="00426A28">
          <w:rPr>
            <w:webHidden/>
          </w:rPr>
          <w:instrText xml:space="preserve"> PAGEREF _Toc37766838 \h </w:instrText>
        </w:r>
        <w:r w:rsidR="00426A28">
          <w:rPr>
            <w:webHidden/>
          </w:rPr>
        </w:r>
        <w:r w:rsidR="00426A28">
          <w:rPr>
            <w:webHidden/>
          </w:rPr>
          <w:fldChar w:fldCharType="separate"/>
        </w:r>
        <w:r w:rsidR="00426A28">
          <w:rPr>
            <w:webHidden/>
          </w:rPr>
          <w:t>6</w:t>
        </w:r>
        <w:r w:rsidR="00426A28">
          <w:rPr>
            <w:webHidden/>
          </w:rPr>
          <w:fldChar w:fldCharType="end"/>
        </w:r>
      </w:hyperlink>
    </w:p>
    <w:p w14:paraId="4B9F4A37" w14:textId="54D0DFB1" w:rsidR="00426A28" w:rsidRDefault="006B7DFE">
      <w:pPr>
        <w:pStyle w:val="TOC1"/>
        <w:rPr>
          <w:rFonts w:asciiTheme="minorHAnsi" w:eastAsiaTheme="minorEastAsia" w:hAnsiTheme="minorHAnsi" w:cstheme="minorBidi"/>
          <w:szCs w:val="22"/>
        </w:rPr>
      </w:pPr>
      <w:hyperlink w:anchor="_Toc37766839" w:history="1">
        <w:r w:rsidR="00426A28" w:rsidRPr="00783A5F">
          <w:rPr>
            <w:rStyle w:val="Hyperlink"/>
          </w:rPr>
          <w:t>Table 4. Project Schedule for 2020</w:t>
        </w:r>
        <w:r w:rsidR="00E336B1">
          <w:rPr>
            <w:rStyle w:val="Hyperlink"/>
          </w:rPr>
          <w:t xml:space="preserve"> </w:t>
        </w:r>
        <w:r w:rsidR="00426A28" w:rsidRPr="00783A5F">
          <w:rPr>
            <w:rStyle w:val="Hyperlink"/>
          </w:rPr>
          <w:t>Mystic Lakes Monitoring</w:t>
        </w:r>
        <w:r w:rsidR="00426A28">
          <w:rPr>
            <w:webHidden/>
          </w:rPr>
          <w:tab/>
        </w:r>
        <w:r w:rsidR="00426A28">
          <w:rPr>
            <w:webHidden/>
          </w:rPr>
          <w:fldChar w:fldCharType="begin"/>
        </w:r>
        <w:r w:rsidR="00426A28">
          <w:rPr>
            <w:webHidden/>
          </w:rPr>
          <w:instrText xml:space="preserve"> PAGEREF _Toc37766839 \h </w:instrText>
        </w:r>
        <w:r w:rsidR="00426A28">
          <w:rPr>
            <w:webHidden/>
          </w:rPr>
        </w:r>
        <w:r w:rsidR="00426A28">
          <w:rPr>
            <w:webHidden/>
          </w:rPr>
          <w:fldChar w:fldCharType="separate"/>
        </w:r>
        <w:r w:rsidR="00426A28">
          <w:rPr>
            <w:webHidden/>
          </w:rPr>
          <w:t>10</w:t>
        </w:r>
        <w:r w:rsidR="00426A28">
          <w:rPr>
            <w:webHidden/>
          </w:rPr>
          <w:fldChar w:fldCharType="end"/>
        </w:r>
      </w:hyperlink>
    </w:p>
    <w:p w14:paraId="38EEF3D3" w14:textId="7834DE61" w:rsidR="00426A28" w:rsidRDefault="006B7DFE">
      <w:pPr>
        <w:pStyle w:val="TOC1"/>
        <w:rPr>
          <w:rFonts w:asciiTheme="minorHAnsi" w:eastAsiaTheme="minorEastAsia" w:hAnsiTheme="minorHAnsi" w:cstheme="minorBidi"/>
          <w:szCs w:val="22"/>
        </w:rPr>
      </w:pPr>
      <w:hyperlink w:anchor="_Toc37766840" w:history="1">
        <w:r w:rsidR="00426A28" w:rsidRPr="00783A5F">
          <w:rPr>
            <w:rStyle w:val="Hyperlink"/>
          </w:rPr>
          <w:t>Table 5: Planned Sampling Schedule and Schedule of Sample Delivery to EPA Laboratory</w:t>
        </w:r>
        <w:r w:rsidR="00426A28">
          <w:rPr>
            <w:webHidden/>
          </w:rPr>
          <w:tab/>
        </w:r>
        <w:r w:rsidR="00426A28">
          <w:rPr>
            <w:webHidden/>
          </w:rPr>
          <w:fldChar w:fldCharType="begin"/>
        </w:r>
        <w:r w:rsidR="00426A28">
          <w:rPr>
            <w:webHidden/>
          </w:rPr>
          <w:instrText xml:space="preserve"> PAGEREF _Toc37766840 \h </w:instrText>
        </w:r>
        <w:r w:rsidR="00426A28">
          <w:rPr>
            <w:webHidden/>
          </w:rPr>
        </w:r>
        <w:r w:rsidR="00426A28">
          <w:rPr>
            <w:webHidden/>
          </w:rPr>
          <w:fldChar w:fldCharType="separate"/>
        </w:r>
        <w:r w:rsidR="00426A28">
          <w:rPr>
            <w:webHidden/>
          </w:rPr>
          <w:t>10</w:t>
        </w:r>
        <w:r w:rsidR="00426A28">
          <w:rPr>
            <w:webHidden/>
          </w:rPr>
          <w:fldChar w:fldCharType="end"/>
        </w:r>
      </w:hyperlink>
    </w:p>
    <w:p w14:paraId="420CC94F" w14:textId="55606D7B" w:rsidR="00426A28" w:rsidRDefault="006B7DFE">
      <w:pPr>
        <w:pStyle w:val="TOC1"/>
        <w:rPr>
          <w:rFonts w:asciiTheme="minorHAnsi" w:eastAsiaTheme="minorEastAsia" w:hAnsiTheme="minorHAnsi" w:cstheme="minorBidi"/>
          <w:szCs w:val="22"/>
        </w:rPr>
      </w:pPr>
      <w:hyperlink w:anchor="_Toc37766841" w:history="1">
        <w:r w:rsidR="00426A28" w:rsidRPr="00783A5F">
          <w:rPr>
            <w:rStyle w:val="Hyperlink"/>
          </w:rPr>
          <w:t>Table 6. External data sources used for the 2020 Mystic Lakes Monitoring</w:t>
        </w:r>
        <w:r w:rsidR="00426A28">
          <w:rPr>
            <w:webHidden/>
          </w:rPr>
          <w:tab/>
        </w:r>
        <w:r w:rsidR="00426A28">
          <w:rPr>
            <w:webHidden/>
          </w:rPr>
          <w:fldChar w:fldCharType="begin"/>
        </w:r>
        <w:r w:rsidR="00426A28">
          <w:rPr>
            <w:webHidden/>
          </w:rPr>
          <w:instrText xml:space="preserve"> PAGEREF _Toc37766841 \h </w:instrText>
        </w:r>
        <w:r w:rsidR="00426A28">
          <w:rPr>
            <w:webHidden/>
          </w:rPr>
        </w:r>
        <w:r w:rsidR="00426A28">
          <w:rPr>
            <w:webHidden/>
          </w:rPr>
          <w:fldChar w:fldCharType="separate"/>
        </w:r>
        <w:r w:rsidR="00426A28">
          <w:rPr>
            <w:webHidden/>
          </w:rPr>
          <w:t>12</w:t>
        </w:r>
        <w:r w:rsidR="00426A28">
          <w:rPr>
            <w:webHidden/>
          </w:rPr>
          <w:fldChar w:fldCharType="end"/>
        </w:r>
      </w:hyperlink>
    </w:p>
    <w:p w14:paraId="3F0745FC" w14:textId="7F93A580" w:rsidR="0048574B" w:rsidRPr="000D2CAA" w:rsidRDefault="006D1713" w:rsidP="0048574B">
      <w:pPr>
        <w:rPr>
          <w:rFonts w:ascii="Arial" w:hAnsi="Arial" w:cs="Arial"/>
          <w:smallCaps/>
          <w:sz w:val="20"/>
          <w:szCs w:val="20"/>
        </w:rPr>
      </w:pPr>
      <w:r w:rsidRPr="000D2CAA">
        <w:rPr>
          <w:rFonts w:ascii="Arial" w:hAnsi="Arial" w:cs="Arial"/>
          <w:smallCaps/>
          <w:sz w:val="20"/>
          <w:szCs w:val="20"/>
        </w:rPr>
        <w:fldChar w:fldCharType="end"/>
      </w:r>
    </w:p>
    <w:p w14:paraId="1514A5B2" w14:textId="77777777" w:rsidR="0048574B" w:rsidRPr="00D15C54" w:rsidRDefault="0048574B" w:rsidP="00322B19">
      <w:pPr>
        <w:rPr>
          <w:b/>
          <w:u w:val="single"/>
        </w:rPr>
      </w:pPr>
      <w:r w:rsidRPr="00D15C54">
        <w:rPr>
          <w:b/>
          <w:u w:val="single"/>
        </w:rPr>
        <w:t>List of Figures</w:t>
      </w:r>
    </w:p>
    <w:p w14:paraId="54256CA3" w14:textId="77777777" w:rsidR="00D93477" w:rsidRPr="00432A82" w:rsidRDefault="00D93477" w:rsidP="0048574B">
      <w:pPr>
        <w:rPr>
          <w:rFonts w:ascii="Arial" w:hAnsi="Arial" w:cs="Arial"/>
          <w:b/>
          <w:smallCaps/>
          <w:sz w:val="20"/>
          <w:szCs w:val="20"/>
        </w:rPr>
      </w:pPr>
    </w:p>
    <w:p w14:paraId="3AC5944A" w14:textId="0A3950B3" w:rsidR="00277E58" w:rsidRPr="000D2CAA" w:rsidRDefault="006D1713">
      <w:pPr>
        <w:pStyle w:val="TOC1"/>
        <w:rPr>
          <w:rFonts w:asciiTheme="minorHAnsi" w:eastAsiaTheme="minorEastAsia" w:hAnsiTheme="minorHAnsi" w:cstheme="minorBidi"/>
          <w:szCs w:val="22"/>
        </w:rPr>
      </w:pPr>
      <w:r w:rsidRPr="00432A82">
        <w:rPr>
          <w:rFonts w:cs="Arial"/>
          <w:smallCaps/>
        </w:rPr>
        <w:fldChar w:fldCharType="begin"/>
      </w:r>
      <w:r w:rsidR="007A745F" w:rsidRPr="00432A82">
        <w:rPr>
          <w:rFonts w:cs="Arial"/>
          <w:smallCaps/>
        </w:rPr>
        <w:instrText xml:space="preserve"> TOC \h \z \t "Figure,1" </w:instrText>
      </w:r>
      <w:r w:rsidRPr="00432A82">
        <w:rPr>
          <w:rFonts w:cs="Arial"/>
          <w:smallCaps/>
        </w:rPr>
        <w:fldChar w:fldCharType="separate"/>
      </w:r>
      <w:hyperlink w:anchor="_Toc529972883" w:history="1">
        <w:r w:rsidR="00277E58" w:rsidRPr="000D2CAA">
          <w:rPr>
            <w:rStyle w:val="Hyperlink"/>
          </w:rPr>
          <w:t xml:space="preserve">Figure 1: </w:t>
        </w:r>
        <w:r w:rsidR="00EF79BF" w:rsidRPr="000D2CAA">
          <w:rPr>
            <w:rStyle w:val="Hyperlink"/>
          </w:rPr>
          <w:t>20</w:t>
        </w:r>
        <w:r w:rsidR="00EF79BF">
          <w:rPr>
            <w:rStyle w:val="Hyperlink"/>
          </w:rPr>
          <w:t>20</w:t>
        </w:r>
        <w:r w:rsidR="00EF79BF" w:rsidRPr="000D2CAA">
          <w:rPr>
            <w:rStyle w:val="Hyperlink"/>
          </w:rPr>
          <w:t xml:space="preserve"> </w:t>
        </w:r>
        <w:r w:rsidR="00277E58" w:rsidRPr="000D2CAA">
          <w:rPr>
            <w:rStyle w:val="Hyperlink"/>
          </w:rPr>
          <w:t>Horn Pond Monitoring Site</w:t>
        </w:r>
        <w:r w:rsidR="00277E58" w:rsidRPr="000D2CAA">
          <w:rPr>
            <w:webHidden/>
          </w:rPr>
          <w:tab/>
        </w:r>
        <w:r w:rsidR="00277E58" w:rsidRPr="000D2CAA">
          <w:rPr>
            <w:webHidden/>
          </w:rPr>
          <w:fldChar w:fldCharType="begin"/>
        </w:r>
        <w:r w:rsidR="00277E58" w:rsidRPr="000D2CAA">
          <w:rPr>
            <w:webHidden/>
          </w:rPr>
          <w:instrText xml:space="preserve"> PAGEREF _Toc529972883 \h </w:instrText>
        </w:r>
        <w:r w:rsidR="00277E58" w:rsidRPr="000D2CAA">
          <w:rPr>
            <w:webHidden/>
          </w:rPr>
        </w:r>
        <w:r w:rsidR="00277E58" w:rsidRPr="000D2CAA">
          <w:rPr>
            <w:webHidden/>
          </w:rPr>
          <w:fldChar w:fldCharType="separate"/>
        </w:r>
        <w:r w:rsidR="00856FBA">
          <w:rPr>
            <w:webHidden/>
          </w:rPr>
          <w:t>7</w:t>
        </w:r>
        <w:r w:rsidR="00277E58" w:rsidRPr="000D2CAA">
          <w:rPr>
            <w:webHidden/>
          </w:rPr>
          <w:fldChar w:fldCharType="end"/>
        </w:r>
      </w:hyperlink>
    </w:p>
    <w:p w14:paraId="48D6A403" w14:textId="1A655165" w:rsidR="00277E58" w:rsidRPr="000D2CAA" w:rsidRDefault="006B7DFE">
      <w:pPr>
        <w:pStyle w:val="TOC1"/>
        <w:rPr>
          <w:rFonts w:asciiTheme="minorHAnsi" w:eastAsiaTheme="minorEastAsia" w:hAnsiTheme="minorHAnsi" w:cstheme="minorBidi"/>
          <w:szCs w:val="22"/>
        </w:rPr>
      </w:pPr>
      <w:hyperlink w:anchor="_Toc529972884" w:history="1">
        <w:r w:rsidR="00277E58" w:rsidRPr="000D2CAA">
          <w:rPr>
            <w:rStyle w:val="Hyperlink"/>
          </w:rPr>
          <w:t xml:space="preserve">Figure 2: </w:t>
        </w:r>
        <w:r w:rsidR="00EF79BF" w:rsidRPr="000D2CAA">
          <w:rPr>
            <w:rStyle w:val="Hyperlink"/>
          </w:rPr>
          <w:t>20</w:t>
        </w:r>
        <w:r w:rsidR="00EF79BF">
          <w:rPr>
            <w:rStyle w:val="Hyperlink"/>
          </w:rPr>
          <w:t>20</w:t>
        </w:r>
        <w:r w:rsidR="00532787">
          <w:rPr>
            <w:rStyle w:val="Hyperlink"/>
          </w:rPr>
          <w:t xml:space="preserve"> </w:t>
        </w:r>
        <w:r w:rsidR="00277E58" w:rsidRPr="000D2CAA">
          <w:rPr>
            <w:rStyle w:val="Hyperlink"/>
          </w:rPr>
          <w:t>Wedge Pond Monitoring Site</w:t>
        </w:r>
        <w:r w:rsidR="00277E58" w:rsidRPr="000D2CAA">
          <w:rPr>
            <w:webHidden/>
          </w:rPr>
          <w:tab/>
        </w:r>
        <w:r w:rsidR="00277E58" w:rsidRPr="000D2CAA">
          <w:rPr>
            <w:webHidden/>
          </w:rPr>
          <w:fldChar w:fldCharType="begin"/>
        </w:r>
        <w:r w:rsidR="00277E58" w:rsidRPr="000D2CAA">
          <w:rPr>
            <w:webHidden/>
          </w:rPr>
          <w:instrText xml:space="preserve"> PAGEREF _Toc529972884 \h </w:instrText>
        </w:r>
        <w:r w:rsidR="00277E58" w:rsidRPr="000D2CAA">
          <w:rPr>
            <w:webHidden/>
          </w:rPr>
        </w:r>
        <w:r w:rsidR="00277E58" w:rsidRPr="000D2CAA">
          <w:rPr>
            <w:webHidden/>
          </w:rPr>
          <w:fldChar w:fldCharType="separate"/>
        </w:r>
        <w:r w:rsidR="00856FBA">
          <w:rPr>
            <w:webHidden/>
          </w:rPr>
          <w:t>8</w:t>
        </w:r>
        <w:r w:rsidR="00277E58" w:rsidRPr="000D2CAA">
          <w:rPr>
            <w:webHidden/>
          </w:rPr>
          <w:fldChar w:fldCharType="end"/>
        </w:r>
      </w:hyperlink>
    </w:p>
    <w:p w14:paraId="6D5EEBB7" w14:textId="5D8F431C" w:rsidR="00277E58" w:rsidRDefault="006B7DFE">
      <w:pPr>
        <w:pStyle w:val="TOC1"/>
        <w:rPr>
          <w:rFonts w:asciiTheme="minorHAnsi" w:eastAsiaTheme="minorEastAsia" w:hAnsiTheme="minorHAnsi" w:cstheme="minorBidi"/>
          <w:szCs w:val="22"/>
        </w:rPr>
      </w:pPr>
      <w:hyperlink w:anchor="_Toc529972885" w:history="1">
        <w:r w:rsidR="00277E58" w:rsidRPr="000D2CAA">
          <w:rPr>
            <w:rStyle w:val="Hyperlink"/>
          </w:rPr>
          <w:t xml:space="preserve">Figure 3: </w:t>
        </w:r>
        <w:r w:rsidR="00EF79BF" w:rsidRPr="000D2CAA">
          <w:rPr>
            <w:rStyle w:val="Hyperlink"/>
          </w:rPr>
          <w:t>20</w:t>
        </w:r>
        <w:r w:rsidR="00EF79BF">
          <w:rPr>
            <w:rStyle w:val="Hyperlink"/>
          </w:rPr>
          <w:t>20</w:t>
        </w:r>
        <w:r w:rsidR="00EF79BF" w:rsidRPr="000D2CAA">
          <w:rPr>
            <w:rStyle w:val="Hyperlink"/>
          </w:rPr>
          <w:t xml:space="preserve"> </w:t>
        </w:r>
        <w:r w:rsidR="00277E58" w:rsidRPr="000D2CAA">
          <w:rPr>
            <w:rStyle w:val="Hyperlink"/>
          </w:rPr>
          <w:t>Spy Pond Monitoring Sites</w:t>
        </w:r>
        <w:r w:rsidR="00277E58" w:rsidRPr="000D2CAA">
          <w:rPr>
            <w:webHidden/>
          </w:rPr>
          <w:tab/>
        </w:r>
        <w:r w:rsidR="00277E58" w:rsidRPr="000D2CAA">
          <w:rPr>
            <w:webHidden/>
          </w:rPr>
          <w:fldChar w:fldCharType="begin"/>
        </w:r>
        <w:r w:rsidR="00277E58" w:rsidRPr="000D2CAA">
          <w:rPr>
            <w:webHidden/>
          </w:rPr>
          <w:instrText xml:space="preserve"> PAGEREF _Toc529972885 \h </w:instrText>
        </w:r>
        <w:r w:rsidR="00277E58" w:rsidRPr="000D2CAA">
          <w:rPr>
            <w:webHidden/>
          </w:rPr>
        </w:r>
        <w:r w:rsidR="00277E58" w:rsidRPr="000D2CAA">
          <w:rPr>
            <w:webHidden/>
          </w:rPr>
          <w:fldChar w:fldCharType="separate"/>
        </w:r>
        <w:r w:rsidR="00856FBA">
          <w:rPr>
            <w:webHidden/>
          </w:rPr>
          <w:t>9</w:t>
        </w:r>
        <w:r w:rsidR="00277E58" w:rsidRPr="000D2CAA">
          <w:rPr>
            <w:webHidden/>
          </w:rPr>
          <w:fldChar w:fldCharType="end"/>
        </w:r>
      </w:hyperlink>
    </w:p>
    <w:p w14:paraId="6D85C982" w14:textId="77777777" w:rsidR="007A745F" w:rsidRPr="00432A82" w:rsidRDefault="006D1713" w:rsidP="0048574B">
      <w:pPr>
        <w:rPr>
          <w:rFonts w:ascii="Arial" w:hAnsi="Arial" w:cs="Arial"/>
          <w:b/>
          <w:smallCaps/>
          <w:sz w:val="20"/>
          <w:szCs w:val="20"/>
        </w:rPr>
      </w:pPr>
      <w:r w:rsidRPr="00432A82">
        <w:rPr>
          <w:rFonts w:ascii="Arial" w:hAnsi="Arial" w:cs="Arial"/>
          <w:b/>
          <w:smallCaps/>
          <w:sz w:val="20"/>
          <w:szCs w:val="20"/>
        </w:rPr>
        <w:fldChar w:fldCharType="end"/>
      </w:r>
    </w:p>
    <w:p w14:paraId="40906E26" w14:textId="77777777" w:rsidR="00D93477" w:rsidRPr="00432A82" w:rsidRDefault="00D93477" w:rsidP="0048574B">
      <w:pPr>
        <w:rPr>
          <w:rFonts w:ascii="Arial" w:hAnsi="Arial" w:cs="Arial"/>
          <w:b/>
          <w:smallCaps/>
          <w:sz w:val="20"/>
          <w:szCs w:val="20"/>
        </w:rPr>
        <w:sectPr w:rsidR="00D93477" w:rsidRPr="00432A82" w:rsidSect="00C33E2B">
          <w:headerReference w:type="even" r:id="rId17"/>
          <w:headerReference w:type="default" r:id="rId18"/>
          <w:footerReference w:type="default" r:id="rId19"/>
          <w:headerReference w:type="first" r:id="rId20"/>
          <w:pgSz w:w="12240" w:h="15840"/>
          <w:pgMar w:top="1440" w:right="1440" w:bottom="1440" w:left="1440" w:header="720" w:footer="720" w:gutter="0"/>
          <w:cols w:space="720"/>
          <w:docGrid w:linePitch="360"/>
        </w:sectPr>
      </w:pPr>
    </w:p>
    <w:p w14:paraId="7FDE6D42" w14:textId="77777777" w:rsidR="00335328" w:rsidRPr="00B049CE" w:rsidRDefault="0048574B" w:rsidP="00B049CE">
      <w:pPr>
        <w:pStyle w:val="SAPHeading"/>
      </w:pPr>
      <w:bookmarkStart w:id="2" w:name="_Toc37766760"/>
      <w:r w:rsidRPr="00B049CE">
        <w:lastRenderedPageBreak/>
        <w:t>Project Organization</w:t>
      </w:r>
      <w:bookmarkEnd w:id="2"/>
    </w:p>
    <w:p w14:paraId="13128BCB" w14:textId="77777777" w:rsidR="007C79CA" w:rsidRPr="00B049CE" w:rsidRDefault="007C79CA" w:rsidP="00335328">
      <w:pPr>
        <w:rPr>
          <w:sz w:val="20"/>
          <w:szCs w:val="20"/>
        </w:rPr>
      </w:pPr>
    </w:p>
    <w:p w14:paraId="4989A650" w14:textId="339C665A" w:rsidR="000C5109" w:rsidRPr="00DC1917" w:rsidRDefault="00FE3069" w:rsidP="00CD4893">
      <w:pPr>
        <w:rPr>
          <w:sz w:val="22"/>
          <w:szCs w:val="22"/>
        </w:rPr>
      </w:pPr>
      <w:r w:rsidRPr="00DC1917">
        <w:rPr>
          <w:sz w:val="22"/>
          <w:szCs w:val="22"/>
        </w:rPr>
        <w:t>T</w:t>
      </w:r>
      <w:r w:rsidR="00070090" w:rsidRPr="00DC1917">
        <w:rPr>
          <w:sz w:val="22"/>
          <w:szCs w:val="22"/>
        </w:rPr>
        <w:t>he</w:t>
      </w:r>
      <w:r w:rsidR="00391726">
        <w:rPr>
          <w:sz w:val="22"/>
          <w:szCs w:val="22"/>
        </w:rPr>
        <w:t xml:space="preserve"> </w:t>
      </w:r>
      <w:r w:rsidR="00EF79BF">
        <w:rPr>
          <w:sz w:val="22"/>
          <w:szCs w:val="22"/>
        </w:rPr>
        <w:t xml:space="preserve">2020 </w:t>
      </w:r>
      <w:r w:rsidR="00391726">
        <w:rPr>
          <w:sz w:val="22"/>
          <w:szCs w:val="22"/>
        </w:rPr>
        <w:t xml:space="preserve">Mystic </w:t>
      </w:r>
      <w:proofErr w:type="spellStart"/>
      <w:r w:rsidR="0008623E">
        <w:rPr>
          <w:sz w:val="22"/>
          <w:szCs w:val="22"/>
        </w:rPr>
        <w:t>Mystic</w:t>
      </w:r>
      <w:proofErr w:type="spellEnd"/>
      <w:r w:rsidR="0008623E">
        <w:rPr>
          <w:sz w:val="22"/>
          <w:szCs w:val="22"/>
        </w:rPr>
        <w:t xml:space="preserve"> Lakes</w:t>
      </w:r>
      <w:r w:rsidR="00954A4D">
        <w:rPr>
          <w:sz w:val="22"/>
          <w:szCs w:val="22"/>
        </w:rPr>
        <w:t xml:space="preserve"> monitoring is conducted to provide the </w:t>
      </w:r>
      <w:r w:rsidR="00954A4D" w:rsidRPr="00DC1917">
        <w:rPr>
          <w:sz w:val="22"/>
          <w:szCs w:val="22"/>
        </w:rPr>
        <w:t>assessment of wa</w:t>
      </w:r>
      <w:r w:rsidR="00954A4D">
        <w:rPr>
          <w:sz w:val="22"/>
          <w:szCs w:val="22"/>
        </w:rPr>
        <w:t>ter quality at targeted lakes</w:t>
      </w:r>
      <w:r w:rsidR="00391726">
        <w:rPr>
          <w:sz w:val="22"/>
          <w:szCs w:val="22"/>
        </w:rPr>
        <w:t xml:space="preserve"> in the Mystic River Watershed</w:t>
      </w:r>
      <w:r w:rsidR="00325A5D">
        <w:rPr>
          <w:sz w:val="22"/>
          <w:szCs w:val="22"/>
        </w:rPr>
        <w:t xml:space="preserve">. </w:t>
      </w:r>
      <w:r w:rsidR="0036469E">
        <w:rPr>
          <w:sz w:val="22"/>
          <w:szCs w:val="22"/>
        </w:rPr>
        <w:t xml:space="preserve"> Data collection efforts</w:t>
      </w:r>
      <w:r w:rsidR="00391726">
        <w:rPr>
          <w:sz w:val="22"/>
          <w:szCs w:val="22"/>
        </w:rPr>
        <w:t xml:space="preserve"> will also be targeted towards creation of TMDLs for selected lakes by the United States Environmental Protection Agency</w:t>
      </w:r>
      <w:r w:rsidR="00B46014">
        <w:rPr>
          <w:sz w:val="22"/>
          <w:szCs w:val="22"/>
        </w:rPr>
        <w:t xml:space="preserve"> </w:t>
      </w:r>
      <w:r w:rsidR="00593BF5">
        <w:rPr>
          <w:sz w:val="22"/>
          <w:szCs w:val="22"/>
        </w:rPr>
        <w:t>(US EPA)</w:t>
      </w:r>
      <w:r w:rsidR="0036469E">
        <w:rPr>
          <w:sz w:val="22"/>
          <w:szCs w:val="22"/>
        </w:rPr>
        <w:t xml:space="preserve">.  </w:t>
      </w:r>
      <w:r w:rsidR="000C5109" w:rsidRPr="00DC1917">
        <w:rPr>
          <w:sz w:val="22"/>
          <w:szCs w:val="22"/>
        </w:rPr>
        <w:t xml:space="preserve">The finalized monitoring </w:t>
      </w:r>
      <w:r w:rsidR="000C5109">
        <w:rPr>
          <w:sz w:val="22"/>
          <w:szCs w:val="22"/>
        </w:rPr>
        <w:t>data</w:t>
      </w:r>
      <w:r w:rsidR="000C5109" w:rsidRPr="00DC1917">
        <w:rPr>
          <w:sz w:val="22"/>
          <w:szCs w:val="22"/>
        </w:rPr>
        <w:t xml:space="preserve"> will be used</w:t>
      </w:r>
      <w:r w:rsidR="000C5109">
        <w:rPr>
          <w:sz w:val="22"/>
          <w:szCs w:val="22"/>
        </w:rPr>
        <w:t xml:space="preserve"> by </w:t>
      </w:r>
      <w:r w:rsidR="00593BF5">
        <w:rPr>
          <w:sz w:val="22"/>
          <w:szCs w:val="22"/>
        </w:rPr>
        <w:t>Watershed Planning Program (</w:t>
      </w:r>
      <w:r w:rsidR="000C5109">
        <w:rPr>
          <w:sz w:val="22"/>
          <w:szCs w:val="22"/>
        </w:rPr>
        <w:t>WPP</w:t>
      </w:r>
      <w:r w:rsidR="00593BF5">
        <w:rPr>
          <w:sz w:val="22"/>
          <w:szCs w:val="22"/>
        </w:rPr>
        <w:t>) staff</w:t>
      </w:r>
      <w:r w:rsidR="000C5109" w:rsidRPr="00DC1917">
        <w:rPr>
          <w:sz w:val="22"/>
          <w:szCs w:val="22"/>
        </w:rPr>
        <w:t xml:space="preserve"> to assess the status of designated uses (</w:t>
      </w:r>
      <w:r w:rsidR="000C5109" w:rsidRPr="00DC1917">
        <w:rPr>
          <w:i/>
          <w:sz w:val="22"/>
          <w:szCs w:val="22"/>
        </w:rPr>
        <w:t xml:space="preserve">Aquatic Life Use, Recreational Use, </w:t>
      </w:r>
      <w:r w:rsidR="000C5109">
        <w:rPr>
          <w:i/>
          <w:sz w:val="22"/>
          <w:szCs w:val="22"/>
        </w:rPr>
        <w:t xml:space="preserve">Fish Consumption </w:t>
      </w:r>
      <w:r w:rsidR="000C5109" w:rsidRPr="00DC1917">
        <w:rPr>
          <w:sz w:val="22"/>
          <w:szCs w:val="22"/>
        </w:rPr>
        <w:t>and</w:t>
      </w:r>
      <w:r w:rsidR="000C5109" w:rsidRPr="00DC1917">
        <w:rPr>
          <w:i/>
          <w:sz w:val="22"/>
          <w:szCs w:val="22"/>
        </w:rPr>
        <w:t xml:space="preserve"> Aesthetic Use)</w:t>
      </w:r>
      <w:r w:rsidR="000C5109">
        <w:rPr>
          <w:sz w:val="22"/>
          <w:szCs w:val="22"/>
        </w:rPr>
        <w:t xml:space="preserve"> within lakes to</w:t>
      </w:r>
      <w:r w:rsidR="000C5109" w:rsidRPr="00DC1917">
        <w:rPr>
          <w:sz w:val="22"/>
          <w:szCs w:val="22"/>
        </w:rPr>
        <w:t xml:space="preserve"> comply with Section 305(b) of the Clean Water Act (CWA)</w:t>
      </w:r>
      <w:r w:rsidR="000C5109">
        <w:rPr>
          <w:sz w:val="22"/>
          <w:szCs w:val="22"/>
        </w:rPr>
        <w:t xml:space="preserve"> in the Integrated Report.  </w:t>
      </w:r>
    </w:p>
    <w:p w14:paraId="40BE3469" w14:textId="77777777" w:rsidR="00954A4D" w:rsidRDefault="00954A4D" w:rsidP="00CD4893">
      <w:pPr>
        <w:rPr>
          <w:sz w:val="22"/>
          <w:szCs w:val="22"/>
        </w:rPr>
      </w:pPr>
    </w:p>
    <w:p w14:paraId="5BED88D1" w14:textId="6C7912C3" w:rsidR="002355F1" w:rsidRDefault="002355F1" w:rsidP="00CD4893">
      <w:pPr>
        <w:rPr>
          <w:sz w:val="22"/>
          <w:szCs w:val="22"/>
        </w:rPr>
      </w:pPr>
      <w:r w:rsidRPr="00DC1917">
        <w:rPr>
          <w:sz w:val="22"/>
          <w:szCs w:val="22"/>
        </w:rPr>
        <w:t xml:space="preserve">This Sampling and Analysis Plan (SAP) </w:t>
      </w:r>
      <w:r w:rsidR="003C09EE" w:rsidRPr="00DC1917">
        <w:rPr>
          <w:sz w:val="22"/>
          <w:szCs w:val="22"/>
        </w:rPr>
        <w:t>provides details of the</w:t>
      </w:r>
      <w:r w:rsidRPr="00DC1917">
        <w:rPr>
          <w:sz w:val="22"/>
          <w:szCs w:val="22"/>
        </w:rPr>
        <w:t xml:space="preserve"> monitoring plans for collecting data (i.e. w</w:t>
      </w:r>
      <w:r w:rsidR="00621C63">
        <w:rPr>
          <w:sz w:val="22"/>
          <w:szCs w:val="22"/>
        </w:rPr>
        <w:t xml:space="preserve">ater quality, </w:t>
      </w:r>
      <w:r w:rsidR="0076619E">
        <w:rPr>
          <w:sz w:val="22"/>
          <w:szCs w:val="22"/>
        </w:rPr>
        <w:t>chloro</w:t>
      </w:r>
      <w:r w:rsidR="00954A4D">
        <w:rPr>
          <w:sz w:val="22"/>
          <w:szCs w:val="22"/>
        </w:rPr>
        <w:t>phyll</w:t>
      </w:r>
      <w:r w:rsidR="005E5166">
        <w:rPr>
          <w:sz w:val="22"/>
          <w:szCs w:val="22"/>
        </w:rPr>
        <w:t>-a</w:t>
      </w:r>
      <w:r w:rsidRPr="00DC1917">
        <w:rPr>
          <w:sz w:val="22"/>
          <w:szCs w:val="22"/>
        </w:rPr>
        <w:t>,</w:t>
      </w:r>
      <w:r w:rsidR="00954A4D">
        <w:rPr>
          <w:sz w:val="22"/>
          <w:szCs w:val="22"/>
        </w:rPr>
        <w:t xml:space="preserve"> </w:t>
      </w:r>
      <w:r w:rsidR="00EF79BF">
        <w:rPr>
          <w:sz w:val="22"/>
          <w:szCs w:val="22"/>
        </w:rPr>
        <w:t xml:space="preserve">and </w:t>
      </w:r>
      <w:r w:rsidR="00954A4D">
        <w:rPr>
          <w:sz w:val="22"/>
          <w:szCs w:val="22"/>
        </w:rPr>
        <w:t>dissolved oxygen profiles</w:t>
      </w:r>
      <w:r w:rsidR="003C09EE" w:rsidRPr="00DC1917">
        <w:rPr>
          <w:sz w:val="22"/>
          <w:szCs w:val="22"/>
        </w:rPr>
        <w:t>)</w:t>
      </w:r>
      <w:r w:rsidR="00391726">
        <w:rPr>
          <w:sz w:val="22"/>
          <w:szCs w:val="22"/>
        </w:rPr>
        <w:t xml:space="preserve"> at three lakes in the Mystic River Watershed</w:t>
      </w:r>
      <w:r w:rsidR="00252F87">
        <w:rPr>
          <w:sz w:val="22"/>
          <w:szCs w:val="22"/>
        </w:rPr>
        <w:t>. Specific descriptions of WPP</w:t>
      </w:r>
      <w:r w:rsidRPr="00DC1917">
        <w:rPr>
          <w:sz w:val="22"/>
          <w:szCs w:val="22"/>
        </w:rPr>
        <w:t xml:space="preserve"> staff roles a</w:t>
      </w:r>
      <w:r w:rsidR="00B45EDD">
        <w:rPr>
          <w:sz w:val="22"/>
          <w:szCs w:val="22"/>
        </w:rPr>
        <w:t>nd respon</w:t>
      </w:r>
      <w:r w:rsidR="00361C30">
        <w:rPr>
          <w:sz w:val="22"/>
          <w:szCs w:val="22"/>
        </w:rPr>
        <w:t xml:space="preserve">sibilities for the </w:t>
      </w:r>
      <w:r w:rsidR="00EF79BF">
        <w:rPr>
          <w:sz w:val="22"/>
          <w:szCs w:val="22"/>
        </w:rPr>
        <w:t>2020</w:t>
      </w:r>
      <w:r w:rsidR="00EF79BF" w:rsidRPr="00DC1917">
        <w:rPr>
          <w:sz w:val="22"/>
          <w:szCs w:val="22"/>
        </w:rPr>
        <w:t xml:space="preserve"> </w:t>
      </w:r>
      <w:r w:rsidRPr="00DC1917">
        <w:rPr>
          <w:sz w:val="22"/>
          <w:szCs w:val="22"/>
        </w:rPr>
        <w:t>monitoring are detailed in Table 1.</w:t>
      </w:r>
    </w:p>
    <w:p w14:paraId="42A6B09D" w14:textId="77777777" w:rsidR="0076619E" w:rsidRDefault="0076619E" w:rsidP="00CD4893">
      <w:pPr>
        <w:rPr>
          <w:sz w:val="22"/>
          <w:szCs w:val="22"/>
        </w:rPr>
      </w:pPr>
    </w:p>
    <w:p w14:paraId="0FD24616" w14:textId="77777777" w:rsidR="003C09EE" w:rsidRPr="00DC1917" w:rsidRDefault="003C09EE" w:rsidP="006E4E2F">
      <w:pPr>
        <w:pStyle w:val="Table"/>
        <w:rPr>
          <w:szCs w:val="22"/>
        </w:rPr>
      </w:pPr>
      <w:bookmarkStart w:id="3" w:name="_Toc37766836"/>
      <w:r w:rsidRPr="00DC1917">
        <w:rPr>
          <w:szCs w:val="22"/>
        </w:rPr>
        <w:t xml:space="preserve">Table 1. </w:t>
      </w:r>
      <w:r w:rsidRPr="005C247E">
        <w:rPr>
          <w:b w:val="0"/>
          <w:bCs/>
          <w:szCs w:val="22"/>
        </w:rPr>
        <w:t>Project Roles and Responsibilities related to monitoring and data use</w:t>
      </w:r>
      <w:bookmarkEnd w:id="3"/>
    </w:p>
    <w:p w14:paraId="10D785AC" w14:textId="77777777" w:rsidR="0008308A" w:rsidRDefault="0008308A" w:rsidP="00CD4893">
      <w:pPr>
        <w:rPr>
          <w:sz w:val="20"/>
          <w:szCs w:val="20"/>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5220"/>
      </w:tblGrid>
      <w:tr w:rsidR="001C1961" w:rsidRPr="00DC1917" w14:paraId="7B19506F" w14:textId="77777777" w:rsidTr="00CC5665">
        <w:trPr>
          <w:trHeight w:val="288"/>
          <w:tblHeader/>
        </w:trPr>
        <w:tc>
          <w:tcPr>
            <w:tcW w:w="4140" w:type="dxa"/>
            <w:tcBorders>
              <w:bottom w:val="single" w:sz="12" w:space="0" w:color="auto"/>
            </w:tcBorders>
            <w:shd w:val="clear" w:color="auto" w:fill="E6E6E6"/>
          </w:tcPr>
          <w:p w14:paraId="372FDC7F" w14:textId="77777777" w:rsidR="001C1961" w:rsidRPr="00DC1917" w:rsidRDefault="001C1961" w:rsidP="000D5B11">
            <w:pPr>
              <w:rPr>
                <w:b/>
                <w:bCs/>
                <w:sz w:val="22"/>
                <w:szCs w:val="22"/>
              </w:rPr>
            </w:pPr>
            <w:r w:rsidRPr="00DC1917">
              <w:rPr>
                <w:b/>
                <w:bCs/>
                <w:sz w:val="22"/>
                <w:szCs w:val="22"/>
              </w:rPr>
              <w:t>Project Personnel</w:t>
            </w:r>
          </w:p>
        </w:tc>
        <w:tc>
          <w:tcPr>
            <w:tcW w:w="5220" w:type="dxa"/>
            <w:tcBorders>
              <w:bottom w:val="single" w:sz="12" w:space="0" w:color="auto"/>
            </w:tcBorders>
            <w:shd w:val="clear" w:color="auto" w:fill="E6E6E6"/>
          </w:tcPr>
          <w:p w14:paraId="422AB2C7" w14:textId="77777777" w:rsidR="001C1961" w:rsidRPr="00DC1917" w:rsidRDefault="001C1961" w:rsidP="000D5B11">
            <w:pPr>
              <w:rPr>
                <w:b/>
                <w:bCs/>
                <w:sz w:val="22"/>
                <w:szCs w:val="22"/>
              </w:rPr>
            </w:pPr>
            <w:r w:rsidRPr="00DC1917">
              <w:rPr>
                <w:b/>
                <w:bCs/>
                <w:sz w:val="22"/>
                <w:szCs w:val="22"/>
              </w:rPr>
              <w:t xml:space="preserve">Responsibility </w:t>
            </w:r>
          </w:p>
        </w:tc>
      </w:tr>
      <w:tr w:rsidR="00CC5665" w:rsidRPr="00DC1917" w14:paraId="3BB83232" w14:textId="77777777" w:rsidTr="00CC5665">
        <w:trPr>
          <w:trHeight w:val="288"/>
        </w:trPr>
        <w:tc>
          <w:tcPr>
            <w:tcW w:w="4140" w:type="dxa"/>
          </w:tcPr>
          <w:p w14:paraId="152FB1DB" w14:textId="3734A5C4" w:rsidR="00CC5665" w:rsidRPr="00391726" w:rsidRDefault="00EF79BF" w:rsidP="00CC5665">
            <w:pPr>
              <w:rPr>
                <w:sz w:val="22"/>
                <w:szCs w:val="22"/>
                <w:u w:val="single"/>
              </w:rPr>
            </w:pPr>
            <w:r>
              <w:rPr>
                <w:sz w:val="22"/>
                <w:szCs w:val="22"/>
                <w:u w:val="single"/>
              </w:rPr>
              <w:t>2020</w:t>
            </w:r>
            <w:r w:rsidRPr="00DC1917">
              <w:rPr>
                <w:sz w:val="22"/>
                <w:szCs w:val="22"/>
                <w:u w:val="single"/>
              </w:rPr>
              <w:t xml:space="preserve"> </w:t>
            </w:r>
            <w:r w:rsidR="00CC5665" w:rsidRPr="00DC1917">
              <w:rPr>
                <w:sz w:val="22"/>
                <w:szCs w:val="22"/>
                <w:u w:val="single"/>
              </w:rPr>
              <w:t>Monitoring Coordinators</w:t>
            </w:r>
          </w:p>
          <w:p w14:paraId="61C6D807" w14:textId="79C80EEA" w:rsidR="003D3C3D" w:rsidRPr="00DC1917" w:rsidRDefault="00391726" w:rsidP="00CC5665">
            <w:pPr>
              <w:rPr>
                <w:sz w:val="22"/>
                <w:szCs w:val="22"/>
                <w:u w:val="single"/>
              </w:rPr>
            </w:pPr>
            <w:r>
              <w:rPr>
                <w:sz w:val="22"/>
                <w:szCs w:val="22"/>
              </w:rPr>
              <w:t>-</w:t>
            </w:r>
            <w:r w:rsidR="00EF79BF">
              <w:rPr>
                <w:sz w:val="22"/>
                <w:szCs w:val="22"/>
              </w:rPr>
              <w:t>Dahlia Tympanick</w:t>
            </w:r>
            <w:r>
              <w:rPr>
                <w:sz w:val="22"/>
                <w:szCs w:val="22"/>
              </w:rPr>
              <w:t xml:space="preserve"> (Lead</w:t>
            </w:r>
            <w:r w:rsidR="003D3C3D">
              <w:rPr>
                <w:sz w:val="22"/>
                <w:szCs w:val="22"/>
              </w:rPr>
              <w:t>)</w:t>
            </w:r>
          </w:p>
        </w:tc>
        <w:tc>
          <w:tcPr>
            <w:tcW w:w="5220" w:type="dxa"/>
          </w:tcPr>
          <w:p w14:paraId="245A6A99" w14:textId="77777777" w:rsidR="00CC5665" w:rsidRPr="00DC1917" w:rsidRDefault="00CC5665" w:rsidP="000D5B11">
            <w:pPr>
              <w:pStyle w:val="EndnoteText"/>
              <w:rPr>
                <w:sz w:val="22"/>
                <w:szCs w:val="22"/>
              </w:rPr>
            </w:pPr>
            <w:r>
              <w:rPr>
                <w:sz w:val="22"/>
                <w:szCs w:val="22"/>
              </w:rPr>
              <w:t xml:space="preserve">Responsible for </w:t>
            </w:r>
            <w:r w:rsidRPr="00DC1917">
              <w:rPr>
                <w:sz w:val="22"/>
                <w:szCs w:val="22"/>
              </w:rPr>
              <w:t>defining logistics for efficient monitoring</w:t>
            </w:r>
            <w:r w:rsidR="003D3C3D">
              <w:rPr>
                <w:sz w:val="22"/>
                <w:szCs w:val="22"/>
              </w:rPr>
              <w:t>, program implementation</w:t>
            </w:r>
            <w:r w:rsidRPr="00DC1917">
              <w:rPr>
                <w:sz w:val="22"/>
                <w:szCs w:val="22"/>
              </w:rPr>
              <w:t xml:space="preserve"> and generation of useable data at assigned sites using the procedures contained in </w:t>
            </w:r>
            <w:r>
              <w:rPr>
                <w:sz w:val="22"/>
                <w:szCs w:val="22"/>
              </w:rPr>
              <w:t>WPP</w:t>
            </w:r>
            <w:r w:rsidRPr="00DC1917">
              <w:rPr>
                <w:sz w:val="22"/>
                <w:szCs w:val="22"/>
              </w:rPr>
              <w:t xml:space="preserve"> SOPs.</w:t>
            </w:r>
          </w:p>
        </w:tc>
      </w:tr>
      <w:tr w:rsidR="001C1961" w:rsidRPr="00DC1917" w14:paraId="247638FF" w14:textId="77777777" w:rsidTr="00CC5665">
        <w:trPr>
          <w:trHeight w:val="288"/>
        </w:trPr>
        <w:tc>
          <w:tcPr>
            <w:tcW w:w="4140" w:type="dxa"/>
            <w:vMerge w:val="restart"/>
          </w:tcPr>
          <w:p w14:paraId="246A6E00" w14:textId="77777777" w:rsidR="00391726" w:rsidRDefault="001C1961" w:rsidP="00391726">
            <w:pPr>
              <w:rPr>
                <w:sz w:val="22"/>
                <w:szCs w:val="22"/>
                <w:u w:val="single"/>
              </w:rPr>
            </w:pPr>
            <w:r w:rsidRPr="00DC1917">
              <w:rPr>
                <w:sz w:val="22"/>
                <w:szCs w:val="22"/>
                <w:u w:val="single"/>
              </w:rPr>
              <w:t>Water quality survey crews</w:t>
            </w:r>
          </w:p>
          <w:p w14:paraId="220AB491" w14:textId="0AF1287D" w:rsidR="0008623E" w:rsidRDefault="0008623E" w:rsidP="00391726">
            <w:pPr>
              <w:rPr>
                <w:sz w:val="22"/>
                <w:szCs w:val="22"/>
                <w:u w:val="single"/>
              </w:rPr>
            </w:pPr>
            <w:r w:rsidRPr="004724E8">
              <w:rPr>
                <w:sz w:val="22"/>
                <w:szCs w:val="22"/>
              </w:rPr>
              <w:t xml:space="preserve"> -WPP TMDL staff</w:t>
            </w:r>
          </w:p>
          <w:p w14:paraId="0FBDEBDB" w14:textId="77777777" w:rsidR="001C1961" w:rsidRPr="00391726" w:rsidRDefault="00391726" w:rsidP="00391726">
            <w:pPr>
              <w:rPr>
                <w:sz w:val="22"/>
                <w:szCs w:val="22"/>
                <w:u w:val="single"/>
              </w:rPr>
            </w:pPr>
            <w:r w:rsidRPr="00DC1917">
              <w:rPr>
                <w:sz w:val="22"/>
                <w:szCs w:val="22"/>
              </w:rPr>
              <w:t xml:space="preserve"> </w:t>
            </w:r>
            <w:r w:rsidR="001C1961" w:rsidRPr="00DC1917">
              <w:rPr>
                <w:sz w:val="22"/>
                <w:szCs w:val="22"/>
              </w:rPr>
              <w:t>-</w:t>
            </w:r>
            <w:r w:rsidR="001C1961">
              <w:rPr>
                <w:sz w:val="22"/>
                <w:szCs w:val="22"/>
              </w:rPr>
              <w:t>WPP</w:t>
            </w:r>
            <w:r>
              <w:rPr>
                <w:sz w:val="22"/>
                <w:szCs w:val="22"/>
              </w:rPr>
              <w:t xml:space="preserve"> monitoring</w:t>
            </w:r>
            <w:r w:rsidR="001C1961" w:rsidRPr="00DC1917">
              <w:rPr>
                <w:sz w:val="22"/>
                <w:szCs w:val="22"/>
              </w:rPr>
              <w:t xml:space="preserve"> staff and seasonal employees</w:t>
            </w:r>
          </w:p>
        </w:tc>
        <w:tc>
          <w:tcPr>
            <w:tcW w:w="5220" w:type="dxa"/>
            <w:vMerge w:val="restart"/>
          </w:tcPr>
          <w:p w14:paraId="040DE77C" w14:textId="77777777" w:rsidR="001C1961" w:rsidRPr="00DC1917" w:rsidRDefault="001C1961" w:rsidP="000D5B11">
            <w:pPr>
              <w:pStyle w:val="EndnoteText"/>
              <w:rPr>
                <w:sz w:val="22"/>
                <w:szCs w:val="22"/>
              </w:rPr>
            </w:pPr>
            <w:r w:rsidRPr="00DC1917">
              <w:rPr>
                <w:sz w:val="22"/>
                <w:szCs w:val="22"/>
              </w:rPr>
              <w:t>Responsible for the collection of sa</w:t>
            </w:r>
            <w:r>
              <w:rPr>
                <w:sz w:val="22"/>
                <w:szCs w:val="22"/>
              </w:rPr>
              <w:t>mples and data at assigned lakes</w:t>
            </w:r>
            <w:r w:rsidRPr="00DC1917">
              <w:rPr>
                <w:sz w:val="22"/>
                <w:szCs w:val="22"/>
              </w:rPr>
              <w:t xml:space="preserve"> using the sample collection techniques and multi-probe use procedures contained in </w:t>
            </w:r>
            <w:r>
              <w:rPr>
                <w:sz w:val="22"/>
                <w:szCs w:val="22"/>
              </w:rPr>
              <w:t>WPP</w:t>
            </w:r>
            <w:r w:rsidRPr="00DC1917">
              <w:rPr>
                <w:sz w:val="22"/>
                <w:szCs w:val="22"/>
              </w:rPr>
              <w:t xml:space="preserve"> SOPs.</w:t>
            </w:r>
          </w:p>
        </w:tc>
      </w:tr>
      <w:tr w:rsidR="001C1961" w:rsidRPr="00DC1917" w14:paraId="14F1CC06" w14:textId="77777777" w:rsidTr="00CC5665">
        <w:trPr>
          <w:trHeight w:val="288"/>
        </w:trPr>
        <w:tc>
          <w:tcPr>
            <w:tcW w:w="4140" w:type="dxa"/>
            <w:vMerge/>
          </w:tcPr>
          <w:p w14:paraId="667543E9" w14:textId="77777777" w:rsidR="001C1961" w:rsidRPr="00DC1917" w:rsidRDefault="001C1961" w:rsidP="000D5B11">
            <w:pPr>
              <w:rPr>
                <w:sz w:val="22"/>
                <w:szCs w:val="22"/>
                <w:u w:val="single"/>
              </w:rPr>
            </w:pPr>
          </w:p>
        </w:tc>
        <w:tc>
          <w:tcPr>
            <w:tcW w:w="5220" w:type="dxa"/>
            <w:vMerge/>
          </w:tcPr>
          <w:p w14:paraId="3BBB211B" w14:textId="77777777" w:rsidR="001C1961" w:rsidRPr="00DC1917" w:rsidRDefault="001C1961" w:rsidP="000D5B11">
            <w:pPr>
              <w:rPr>
                <w:sz w:val="22"/>
                <w:szCs w:val="22"/>
              </w:rPr>
            </w:pPr>
          </w:p>
        </w:tc>
      </w:tr>
      <w:tr w:rsidR="001C1961" w:rsidRPr="00DC1917" w14:paraId="6AC3BB9B" w14:textId="77777777" w:rsidTr="00CC5665">
        <w:trPr>
          <w:trHeight w:val="288"/>
        </w:trPr>
        <w:tc>
          <w:tcPr>
            <w:tcW w:w="4140" w:type="dxa"/>
            <w:vMerge/>
          </w:tcPr>
          <w:p w14:paraId="1B2CB309" w14:textId="77777777" w:rsidR="001C1961" w:rsidRPr="00DC1917" w:rsidRDefault="001C1961" w:rsidP="000D5B11">
            <w:pPr>
              <w:rPr>
                <w:sz w:val="22"/>
                <w:szCs w:val="22"/>
                <w:u w:val="single"/>
              </w:rPr>
            </w:pPr>
          </w:p>
        </w:tc>
        <w:tc>
          <w:tcPr>
            <w:tcW w:w="5220" w:type="dxa"/>
            <w:vMerge/>
          </w:tcPr>
          <w:p w14:paraId="1CDD243B" w14:textId="77777777" w:rsidR="001C1961" w:rsidRPr="00DC1917" w:rsidRDefault="001C1961" w:rsidP="000D5B11">
            <w:pPr>
              <w:rPr>
                <w:sz w:val="22"/>
                <w:szCs w:val="22"/>
              </w:rPr>
            </w:pPr>
          </w:p>
        </w:tc>
      </w:tr>
      <w:tr w:rsidR="001C1961" w:rsidRPr="00DC1917" w14:paraId="155C5BD0" w14:textId="77777777" w:rsidTr="00CC5665">
        <w:trPr>
          <w:trHeight w:val="288"/>
        </w:trPr>
        <w:tc>
          <w:tcPr>
            <w:tcW w:w="4140" w:type="dxa"/>
            <w:vMerge/>
          </w:tcPr>
          <w:p w14:paraId="720110C8" w14:textId="77777777" w:rsidR="001C1961" w:rsidRPr="00DC1917" w:rsidRDefault="001C1961" w:rsidP="000D5B11">
            <w:pPr>
              <w:rPr>
                <w:sz w:val="22"/>
                <w:szCs w:val="22"/>
                <w:u w:val="single"/>
              </w:rPr>
            </w:pPr>
          </w:p>
        </w:tc>
        <w:tc>
          <w:tcPr>
            <w:tcW w:w="5220" w:type="dxa"/>
            <w:vMerge/>
          </w:tcPr>
          <w:p w14:paraId="2DEDC2F1" w14:textId="77777777" w:rsidR="001C1961" w:rsidRPr="00DC1917" w:rsidRDefault="001C1961" w:rsidP="000D5B11">
            <w:pPr>
              <w:rPr>
                <w:sz w:val="22"/>
                <w:szCs w:val="22"/>
              </w:rPr>
            </w:pPr>
          </w:p>
        </w:tc>
      </w:tr>
      <w:tr w:rsidR="001C1961" w:rsidRPr="00DC1917" w14:paraId="7F972E86" w14:textId="77777777" w:rsidTr="00CC5665">
        <w:trPr>
          <w:trHeight w:val="288"/>
        </w:trPr>
        <w:tc>
          <w:tcPr>
            <w:tcW w:w="4140" w:type="dxa"/>
          </w:tcPr>
          <w:p w14:paraId="133B0040" w14:textId="60AAF217" w:rsidR="001C1961" w:rsidRPr="0036469E" w:rsidRDefault="001C1961" w:rsidP="000D5B11">
            <w:pPr>
              <w:rPr>
                <w:sz w:val="22"/>
                <w:szCs w:val="22"/>
                <w:u w:val="single"/>
              </w:rPr>
            </w:pPr>
            <w:r>
              <w:rPr>
                <w:sz w:val="22"/>
                <w:szCs w:val="22"/>
                <w:u w:val="single"/>
              </w:rPr>
              <w:t>Bathymetry</w:t>
            </w:r>
            <w:r w:rsidRPr="00DC1917">
              <w:rPr>
                <w:sz w:val="22"/>
                <w:szCs w:val="22"/>
                <w:u w:val="single"/>
              </w:rPr>
              <w:t xml:space="preserve"> survey crews</w:t>
            </w:r>
          </w:p>
          <w:p w14:paraId="598547E1" w14:textId="19163C6B" w:rsidR="001C1961" w:rsidRPr="00DC1917" w:rsidRDefault="001C1961" w:rsidP="000D5B11">
            <w:pPr>
              <w:rPr>
                <w:sz w:val="22"/>
                <w:szCs w:val="22"/>
              </w:rPr>
            </w:pPr>
            <w:r w:rsidRPr="00DC1917">
              <w:rPr>
                <w:sz w:val="22"/>
                <w:szCs w:val="22"/>
              </w:rPr>
              <w:t>-</w:t>
            </w:r>
            <w:r w:rsidR="00EF79BF">
              <w:rPr>
                <w:sz w:val="22"/>
                <w:szCs w:val="22"/>
              </w:rPr>
              <w:t>Dahlia Tympanick</w:t>
            </w:r>
            <w:r w:rsidRPr="00DC1917">
              <w:rPr>
                <w:sz w:val="22"/>
                <w:szCs w:val="22"/>
              </w:rPr>
              <w:t xml:space="preserve"> (lead)</w:t>
            </w:r>
          </w:p>
          <w:p w14:paraId="0BF9D312" w14:textId="34911E20" w:rsidR="001C1961" w:rsidRDefault="001C1961" w:rsidP="00C94B24">
            <w:pPr>
              <w:rPr>
                <w:sz w:val="22"/>
                <w:szCs w:val="22"/>
                <w:u w:val="single"/>
              </w:rPr>
            </w:pPr>
            <w:r>
              <w:rPr>
                <w:sz w:val="22"/>
                <w:szCs w:val="22"/>
              </w:rPr>
              <w:t>-WPP</w:t>
            </w:r>
            <w:r w:rsidRPr="00DC1917">
              <w:rPr>
                <w:sz w:val="22"/>
                <w:szCs w:val="22"/>
              </w:rPr>
              <w:t xml:space="preserve"> staff and seasonal employees</w:t>
            </w:r>
          </w:p>
        </w:tc>
        <w:tc>
          <w:tcPr>
            <w:tcW w:w="5220" w:type="dxa"/>
          </w:tcPr>
          <w:p w14:paraId="0A231988" w14:textId="5D86D6DA" w:rsidR="001C1961" w:rsidRPr="00DC1917" w:rsidRDefault="001C1961" w:rsidP="00B63C23">
            <w:pPr>
              <w:rPr>
                <w:sz w:val="22"/>
                <w:szCs w:val="22"/>
              </w:rPr>
            </w:pPr>
            <w:r>
              <w:rPr>
                <w:sz w:val="22"/>
                <w:szCs w:val="22"/>
              </w:rPr>
              <w:t>Responsible for generating bathymetry data using techniques and procedures contained in WPP SOPs.</w:t>
            </w:r>
            <w:r w:rsidR="00B63C23">
              <w:rPr>
                <w:sz w:val="22"/>
                <w:szCs w:val="22"/>
              </w:rPr>
              <w:t xml:space="preserve"> </w:t>
            </w:r>
          </w:p>
        </w:tc>
      </w:tr>
      <w:tr w:rsidR="00C923C1" w:rsidRPr="00DC1917" w14:paraId="6175A72C" w14:textId="77777777" w:rsidTr="00CC5665">
        <w:trPr>
          <w:trHeight w:val="288"/>
        </w:trPr>
        <w:tc>
          <w:tcPr>
            <w:tcW w:w="4140" w:type="dxa"/>
          </w:tcPr>
          <w:p w14:paraId="65E0CCC1" w14:textId="77777777" w:rsidR="00C923C1" w:rsidRDefault="00C923C1" w:rsidP="00C923C1">
            <w:pPr>
              <w:rPr>
                <w:sz w:val="22"/>
                <w:szCs w:val="22"/>
                <w:u w:val="single"/>
              </w:rPr>
            </w:pPr>
            <w:r>
              <w:rPr>
                <w:sz w:val="22"/>
                <w:szCs w:val="22"/>
                <w:u w:val="single"/>
              </w:rPr>
              <w:t>WPP Laboratory (probes)</w:t>
            </w:r>
          </w:p>
          <w:p w14:paraId="7C1BEE89" w14:textId="18ED5BEA" w:rsidR="00C923C1" w:rsidRPr="00C923C1" w:rsidRDefault="00C923C1" w:rsidP="000D5B11">
            <w:pPr>
              <w:rPr>
                <w:sz w:val="22"/>
                <w:szCs w:val="22"/>
              </w:rPr>
            </w:pPr>
            <w:r>
              <w:rPr>
                <w:sz w:val="22"/>
                <w:szCs w:val="22"/>
                <w:u w:val="single"/>
              </w:rPr>
              <w:t>-</w:t>
            </w:r>
            <w:r w:rsidR="00EF79BF">
              <w:rPr>
                <w:sz w:val="22"/>
                <w:szCs w:val="22"/>
              </w:rPr>
              <w:t>Dahlia Tympanick</w:t>
            </w:r>
            <w:r w:rsidRPr="00C923C1">
              <w:rPr>
                <w:sz w:val="22"/>
                <w:szCs w:val="22"/>
              </w:rPr>
              <w:t xml:space="preserve"> (lead)</w:t>
            </w:r>
          </w:p>
          <w:p w14:paraId="569B0996" w14:textId="64EBD701" w:rsidR="00C923C1" w:rsidRDefault="00C923C1" w:rsidP="000D5B11">
            <w:pPr>
              <w:rPr>
                <w:sz w:val="22"/>
                <w:szCs w:val="22"/>
                <w:u w:val="single"/>
              </w:rPr>
            </w:pPr>
            <w:r w:rsidRPr="00C923C1">
              <w:rPr>
                <w:sz w:val="22"/>
                <w:szCs w:val="22"/>
              </w:rPr>
              <w:t>-</w:t>
            </w:r>
            <w:r w:rsidR="00EF79BF">
              <w:rPr>
                <w:sz w:val="22"/>
                <w:szCs w:val="22"/>
              </w:rPr>
              <w:t>Suzanne Flint</w:t>
            </w:r>
            <w:r w:rsidRPr="00C923C1">
              <w:rPr>
                <w:sz w:val="22"/>
                <w:szCs w:val="22"/>
              </w:rPr>
              <w:t xml:space="preserve"> (</w:t>
            </w:r>
            <w:proofErr w:type="spellStart"/>
            <w:r w:rsidRPr="00C923C1">
              <w:rPr>
                <w:sz w:val="22"/>
                <w:szCs w:val="22"/>
              </w:rPr>
              <w:t>auxillary</w:t>
            </w:r>
            <w:proofErr w:type="spellEnd"/>
            <w:r w:rsidRPr="00C923C1">
              <w:rPr>
                <w:sz w:val="22"/>
                <w:szCs w:val="22"/>
              </w:rPr>
              <w:t>)</w:t>
            </w:r>
          </w:p>
        </w:tc>
        <w:tc>
          <w:tcPr>
            <w:tcW w:w="5220" w:type="dxa"/>
          </w:tcPr>
          <w:p w14:paraId="14CB973C" w14:textId="77777777" w:rsidR="00C923C1" w:rsidRDefault="00C923C1" w:rsidP="000D5B11">
            <w:pPr>
              <w:rPr>
                <w:sz w:val="22"/>
                <w:szCs w:val="22"/>
              </w:rPr>
            </w:pPr>
            <w:r>
              <w:rPr>
                <w:sz w:val="22"/>
                <w:szCs w:val="22"/>
              </w:rPr>
              <w:t xml:space="preserve">Responsible for calibration of multiprobes </w:t>
            </w:r>
            <w:r w:rsidR="00B63C23">
              <w:rPr>
                <w:sz w:val="22"/>
                <w:szCs w:val="22"/>
              </w:rPr>
              <w:t>(</w:t>
            </w:r>
            <w:r>
              <w:rPr>
                <w:sz w:val="22"/>
                <w:szCs w:val="22"/>
              </w:rPr>
              <w:t>dissolved oxygen, pH, conductivity).</w:t>
            </w:r>
          </w:p>
        </w:tc>
      </w:tr>
      <w:tr w:rsidR="001C1961" w:rsidRPr="00DC1917" w14:paraId="0F2E0D3A" w14:textId="77777777" w:rsidTr="00CC5665">
        <w:trPr>
          <w:trHeight w:val="288"/>
        </w:trPr>
        <w:tc>
          <w:tcPr>
            <w:tcW w:w="4140" w:type="dxa"/>
          </w:tcPr>
          <w:p w14:paraId="799B1CAC" w14:textId="77777777" w:rsidR="001C1961" w:rsidRDefault="001C1961" w:rsidP="000D5B11">
            <w:pPr>
              <w:rPr>
                <w:sz w:val="22"/>
                <w:szCs w:val="22"/>
                <w:u w:val="single"/>
              </w:rPr>
            </w:pPr>
            <w:r>
              <w:rPr>
                <w:sz w:val="22"/>
                <w:szCs w:val="22"/>
                <w:u w:val="single"/>
              </w:rPr>
              <w:t>WPP Laboratory (algal)</w:t>
            </w:r>
          </w:p>
          <w:p w14:paraId="4EA7DC95" w14:textId="77777777" w:rsidR="001C1961" w:rsidRDefault="001C1961" w:rsidP="000D5B11">
            <w:pPr>
              <w:rPr>
                <w:sz w:val="22"/>
                <w:szCs w:val="22"/>
              </w:rPr>
            </w:pPr>
            <w:r>
              <w:rPr>
                <w:sz w:val="22"/>
                <w:szCs w:val="22"/>
              </w:rPr>
              <w:t>-Joan Beskenis (lead)</w:t>
            </w:r>
          </w:p>
          <w:p w14:paraId="18C621C3" w14:textId="77777777" w:rsidR="001C1961" w:rsidRPr="00271FBF" w:rsidRDefault="001C1961" w:rsidP="000D5B11">
            <w:pPr>
              <w:rPr>
                <w:sz w:val="22"/>
                <w:szCs w:val="22"/>
              </w:rPr>
            </w:pPr>
            <w:r w:rsidRPr="00DC1917">
              <w:rPr>
                <w:sz w:val="22"/>
                <w:szCs w:val="22"/>
              </w:rPr>
              <w:t>-</w:t>
            </w:r>
            <w:r>
              <w:rPr>
                <w:sz w:val="22"/>
                <w:szCs w:val="22"/>
              </w:rPr>
              <w:t>WPP</w:t>
            </w:r>
            <w:r w:rsidRPr="00DC1917">
              <w:rPr>
                <w:sz w:val="22"/>
                <w:szCs w:val="22"/>
              </w:rPr>
              <w:t xml:space="preserve"> staff and seasonal employees</w:t>
            </w:r>
          </w:p>
        </w:tc>
        <w:tc>
          <w:tcPr>
            <w:tcW w:w="5220" w:type="dxa"/>
          </w:tcPr>
          <w:p w14:paraId="040A0352" w14:textId="77777777" w:rsidR="001C1961" w:rsidRPr="00DC1917" w:rsidRDefault="001C1961" w:rsidP="00391726">
            <w:pPr>
              <w:rPr>
                <w:sz w:val="22"/>
                <w:szCs w:val="22"/>
              </w:rPr>
            </w:pPr>
            <w:r>
              <w:rPr>
                <w:sz w:val="22"/>
                <w:szCs w:val="22"/>
              </w:rPr>
              <w:t xml:space="preserve">Responsible for the analysis of chlorophyll samples </w:t>
            </w:r>
            <w:r w:rsidR="00A16649">
              <w:rPr>
                <w:sz w:val="22"/>
                <w:szCs w:val="22"/>
              </w:rPr>
              <w:t xml:space="preserve"> </w:t>
            </w:r>
            <w:r w:rsidR="00391726">
              <w:rPr>
                <w:sz w:val="22"/>
                <w:szCs w:val="22"/>
              </w:rPr>
              <w:t xml:space="preserve">using </w:t>
            </w:r>
            <w:r>
              <w:rPr>
                <w:sz w:val="22"/>
                <w:szCs w:val="22"/>
              </w:rPr>
              <w:t>procedures contained in WPP SOPs</w:t>
            </w:r>
          </w:p>
        </w:tc>
      </w:tr>
      <w:tr w:rsidR="001C1961" w:rsidRPr="00DC1917" w14:paraId="24D880A5" w14:textId="77777777" w:rsidTr="00CC5665">
        <w:trPr>
          <w:trHeight w:val="288"/>
        </w:trPr>
        <w:tc>
          <w:tcPr>
            <w:tcW w:w="4140" w:type="dxa"/>
          </w:tcPr>
          <w:p w14:paraId="74BE1287" w14:textId="77777777" w:rsidR="001C1961" w:rsidRDefault="001C1961" w:rsidP="000D5B11">
            <w:pPr>
              <w:rPr>
                <w:sz w:val="22"/>
                <w:szCs w:val="22"/>
                <w:u w:val="single"/>
              </w:rPr>
            </w:pPr>
            <w:r>
              <w:rPr>
                <w:sz w:val="22"/>
                <w:szCs w:val="22"/>
                <w:u w:val="single"/>
              </w:rPr>
              <w:t>WPP Laboratory (color and turbidity)</w:t>
            </w:r>
          </w:p>
          <w:p w14:paraId="4FEF4DF1" w14:textId="22919619" w:rsidR="001C1961" w:rsidRPr="00271FBF" w:rsidRDefault="00484D2F" w:rsidP="000D5B11">
            <w:pPr>
              <w:rPr>
                <w:sz w:val="22"/>
                <w:szCs w:val="22"/>
              </w:rPr>
            </w:pPr>
            <w:r>
              <w:rPr>
                <w:sz w:val="22"/>
                <w:szCs w:val="22"/>
              </w:rPr>
              <w:t>Dahlia Tympanick</w:t>
            </w:r>
            <w:r w:rsidR="001C1961" w:rsidRPr="00DC1917">
              <w:rPr>
                <w:sz w:val="22"/>
                <w:szCs w:val="22"/>
              </w:rPr>
              <w:t>-</w:t>
            </w:r>
            <w:r w:rsidR="001C1961">
              <w:rPr>
                <w:sz w:val="22"/>
                <w:szCs w:val="22"/>
              </w:rPr>
              <w:t>WPP</w:t>
            </w:r>
            <w:r w:rsidR="001C1961" w:rsidRPr="00DC1917">
              <w:rPr>
                <w:sz w:val="22"/>
                <w:szCs w:val="22"/>
              </w:rPr>
              <w:t xml:space="preserve"> staff and seasonal employees</w:t>
            </w:r>
          </w:p>
        </w:tc>
        <w:tc>
          <w:tcPr>
            <w:tcW w:w="5220" w:type="dxa"/>
          </w:tcPr>
          <w:p w14:paraId="2A8E0166" w14:textId="77777777" w:rsidR="001C1961" w:rsidRPr="00DC1917" w:rsidRDefault="001C1961" w:rsidP="000D5B11">
            <w:pPr>
              <w:rPr>
                <w:sz w:val="22"/>
                <w:szCs w:val="22"/>
              </w:rPr>
            </w:pPr>
            <w:r>
              <w:rPr>
                <w:sz w:val="22"/>
                <w:szCs w:val="22"/>
              </w:rPr>
              <w:t>Responsible for the analysis of color and turbidity samples using techniques and procedures contained in WPP SOPs</w:t>
            </w:r>
          </w:p>
        </w:tc>
      </w:tr>
      <w:tr w:rsidR="00856853" w:rsidRPr="00DC1917" w14:paraId="5E5B2525" w14:textId="77777777" w:rsidTr="00CC5665">
        <w:trPr>
          <w:trHeight w:val="288"/>
        </w:trPr>
        <w:tc>
          <w:tcPr>
            <w:tcW w:w="4140" w:type="dxa"/>
          </w:tcPr>
          <w:p w14:paraId="20CC0492" w14:textId="77777777" w:rsidR="00856853" w:rsidRDefault="00856853" w:rsidP="000D5B11">
            <w:pPr>
              <w:rPr>
                <w:sz w:val="22"/>
                <w:szCs w:val="22"/>
                <w:u w:val="single"/>
              </w:rPr>
            </w:pPr>
            <w:r>
              <w:rPr>
                <w:sz w:val="22"/>
                <w:szCs w:val="22"/>
                <w:u w:val="single"/>
              </w:rPr>
              <w:t>EPA Laboratory</w:t>
            </w:r>
          </w:p>
          <w:p w14:paraId="4DD82B95" w14:textId="77777777" w:rsidR="00856853" w:rsidRPr="00856853" w:rsidRDefault="00856853" w:rsidP="000D5B11">
            <w:pPr>
              <w:rPr>
                <w:sz w:val="22"/>
                <w:szCs w:val="22"/>
              </w:rPr>
            </w:pPr>
            <w:r w:rsidRPr="00856853">
              <w:rPr>
                <w:sz w:val="22"/>
                <w:szCs w:val="22"/>
              </w:rPr>
              <w:t>-Dan Boudreau</w:t>
            </w:r>
          </w:p>
          <w:p w14:paraId="790CC519" w14:textId="77777777" w:rsidR="00856853" w:rsidRDefault="00856853" w:rsidP="000D5B11">
            <w:pPr>
              <w:rPr>
                <w:sz w:val="22"/>
                <w:szCs w:val="22"/>
                <w:u w:val="single"/>
              </w:rPr>
            </w:pPr>
            <w:r w:rsidRPr="00856853">
              <w:rPr>
                <w:sz w:val="22"/>
                <w:szCs w:val="22"/>
              </w:rPr>
              <w:t>-Tom Faber</w:t>
            </w:r>
          </w:p>
        </w:tc>
        <w:tc>
          <w:tcPr>
            <w:tcW w:w="5220" w:type="dxa"/>
          </w:tcPr>
          <w:p w14:paraId="79F24557" w14:textId="77777777" w:rsidR="00856853" w:rsidRDefault="00856853" w:rsidP="000D5B11">
            <w:pPr>
              <w:rPr>
                <w:sz w:val="22"/>
                <w:szCs w:val="22"/>
              </w:rPr>
            </w:pPr>
            <w:r>
              <w:rPr>
                <w:sz w:val="22"/>
                <w:szCs w:val="22"/>
              </w:rPr>
              <w:t>Responsible for sample coordination and analysis of nutrient samples.</w:t>
            </w:r>
          </w:p>
        </w:tc>
      </w:tr>
    </w:tbl>
    <w:p w14:paraId="69ACF719" w14:textId="77777777" w:rsidR="00E01CB6" w:rsidRPr="00E01CB6" w:rsidRDefault="00E01CB6" w:rsidP="00E01CB6">
      <w:pPr>
        <w:rPr>
          <w:sz w:val="20"/>
          <w:szCs w:val="20"/>
        </w:rPr>
      </w:pPr>
    </w:p>
    <w:p w14:paraId="2B90612F" w14:textId="77777777" w:rsidR="0048574B" w:rsidRPr="00B049CE" w:rsidRDefault="00AD5A3B" w:rsidP="009A0480">
      <w:pPr>
        <w:pStyle w:val="SAPHeading"/>
        <w:rPr>
          <w:rFonts w:cs="Times New Roman"/>
        </w:rPr>
      </w:pPr>
      <w:bookmarkStart w:id="4" w:name="_Toc37766761"/>
      <w:r>
        <w:rPr>
          <w:rFonts w:cs="Times New Roman"/>
        </w:rPr>
        <w:t>Project</w:t>
      </w:r>
      <w:r w:rsidR="0048574B" w:rsidRPr="00B049CE">
        <w:rPr>
          <w:rFonts w:cs="Times New Roman"/>
        </w:rPr>
        <w:t xml:space="preserve"> Definition and Background</w:t>
      </w:r>
      <w:bookmarkEnd w:id="4"/>
    </w:p>
    <w:p w14:paraId="5CED1F84" w14:textId="77777777" w:rsidR="004C156C" w:rsidRPr="00B049CE" w:rsidRDefault="004C156C" w:rsidP="004C156C">
      <w:pPr>
        <w:rPr>
          <w:sz w:val="20"/>
          <w:szCs w:val="20"/>
        </w:rPr>
      </w:pPr>
    </w:p>
    <w:p w14:paraId="0FDEE3D2" w14:textId="1147864A" w:rsidR="001C1961" w:rsidRDefault="00397DC3" w:rsidP="004C156C">
      <w:pPr>
        <w:rPr>
          <w:sz w:val="22"/>
          <w:szCs w:val="22"/>
        </w:rPr>
      </w:pPr>
      <w:r>
        <w:rPr>
          <w:sz w:val="22"/>
          <w:szCs w:val="22"/>
        </w:rPr>
        <w:t xml:space="preserve">The </w:t>
      </w:r>
      <w:r w:rsidR="00EF79BF">
        <w:rPr>
          <w:sz w:val="22"/>
          <w:szCs w:val="22"/>
        </w:rPr>
        <w:t xml:space="preserve">2020 </w:t>
      </w:r>
      <w:r w:rsidR="0008623E">
        <w:rPr>
          <w:sz w:val="22"/>
          <w:szCs w:val="22"/>
        </w:rPr>
        <w:t>Mystic Lakes</w:t>
      </w:r>
      <w:r w:rsidR="00355248" w:rsidRPr="00355248">
        <w:rPr>
          <w:sz w:val="22"/>
          <w:szCs w:val="22"/>
        </w:rPr>
        <w:t xml:space="preserve"> is year two of a minimum of </w:t>
      </w:r>
      <w:proofErr w:type="gramStart"/>
      <w:r w:rsidR="00355248" w:rsidRPr="00355248">
        <w:rPr>
          <w:sz w:val="22"/>
          <w:szCs w:val="22"/>
        </w:rPr>
        <w:t>3 year</w:t>
      </w:r>
      <w:proofErr w:type="gramEnd"/>
      <w:r w:rsidR="00355248" w:rsidRPr="00355248">
        <w:rPr>
          <w:sz w:val="22"/>
          <w:szCs w:val="22"/>
        </w:rPr>
        <w:t xml:space="preserve"> project</w:t>
      </w:r>
      <w:r w:rsidR="00355248">
        <w:rPr>
          <w:sz w:val="22"/>
          <w:szCs w:val="22"/>
        </w:rPr>
        <w:t xml:space="preserve">. The project </w:t>
      </w:r>
      <w:r w:rsidR="00391726">
        <w:rPr>
          <w:sz w:val="22"/>
          <w:szCs w:val="22"/>
        </w:rPr>
        <w:t xml:space="preserve">focuses on obtaining </w:t>
      </w:r>
      <w:r w:rsidRPr="00397DC3">
        <w:rPr>
          <w:sz w:val="22"/>
          <w:szCs w:val="22"/>
        </w:rPr>
        <w:t>water quality informat</w:t>
      </w:r>
      <w:r>
        <w:rPr>
          <w:sz w:val="22"/>
          <w:szCs w:val="22"/>
        </w:rPr>
        <w:t>ion</w:t>
      </w:r>
      <w:r w:rsidR="00391726">
        <w:rPr>
          <w:sz w:val="22"/>
          <w:szCs w:val="22"/>
        </w:rPr>
        <w:t xml:space="preserve"> to aid in both the determination of current trophic status and TMDL development</w:t>
      </w:r>
      <w:r w:rsidR="006223BE">
        <w:rPr>
          <w:sz w:val="22"/>
          <w:szCs w:val="22"/>
        </w:rPr>
        <w:t xml:space="preserve"> especially calibration </w:t>
      </w:r>
      <w:r w:rsidR="0073591D">
        <w:rPr>
          <w:sz w:val="22"/>
          <w:szCs w:val="22"/>
        </w:rPr>
        <w:t xml:space="preserve">of the </w:t>
      </w:r>
      <w:r w:rsidR="006223BE">
        <w:rPr>
          <w:sz w:val="22"/>
          <w:szCs w:val="22"/>
        </w:rPr>
        <w:t xml:space="preserve">Lake Loading Response Model (LLRM) that the </w:t>
      </w:r>
      <w:r w:rsidR="0073591D">
        <w:rPr>
          <w:sz w:val="22"/>
          <w:szCs w:val="22"/>
        </w:rPr>
        <w:t>MassDEP</w:t>
      </w:r>
      <w:r w:rsidR="006223BE">
        <w:rPr>
          <w:sz w:val="22"/>
          <w:szCs w:val="22"/>
        </w:rPr>
        <w:t xml:space="preserve"> plans to develop for these ponds</w:t>
      </w:r>
      <w:r w:rsidR="00391726">
        <w:rPr>
          <w:sz w:val="22"/>
          <w:szCs w:val="22"/>
        </w:rPr>
        <w:t xml:space="preserve">. </w:t>
      </w:r>
      <w:r>
        <w:rPr>
          <w:sz w:val="22"/>
          <w:szCs w:val="22"/>
        </w:rPr>
        <w:t xml:space="preserve"> Additionally, a primary goal is </w:t>
      </w:r>
      <w:r w:rsidR="00046586" w:rsidRPr="00DC1917">
        <w:rPr>
          <w:sz w:val="22"/>
          <w:szCs w:val="22"/>
        </w:rPr>
        <w:t>to assess the status of designated uses</w:t>
      </w:r>
      <w:r w:rsidR="004360B7" w:rsidRPr="00DC1917">
        <w:rPr>
          <w:sz w:val="22"/>
          <w:szCs w:val="22"/>
        </w:rPr>
        <w:t xml:space="preserve"> </w:t>
      </w:r>
      <w:r w:rsidR="00FC27B0" w:rsidRPr="00DC1917">
        <w:rPr>
          <w:sz w:val="22"/>
          <w:szCs w:val="22"/>
        </w:rPr>
        <w:t>(</w:t>
      </w:r>
      <w:r w:rsidR="00FC27B0" w:rsidRPr="00DC1917">
        <w:rPr>
          <w:i/>
          <w:sz w:val="22"/>
          <w:szCs w:val="22"/>
        </w:rPr>
        <w:t>Aqua</w:t>
      </w:r>
      <w:r>
        <w:rPr>
          <w:i/>
          <w:sz w:val="22"/>
          <w:szCs w:val="22"/>
        </w:rPr>
        <w:t>tic Life Use, Recreational Us</w:t>
      </w:r>
      <w:r w:rsidR="001E4417">
        <w:rPr>
          <w:i/>
          <w:sz w:val="22"/>
          <w:szCs w:val="22"/>
        </w:rPr>
        <w:t>e</w:t>
      </w:r>
      <w:r w:rsidR="004A084E">
        <w:rPr>
          <w:i/>
          <w:sz w:val="22"/>
          <w:szCs w:val="22"/>
        </w:rPr>
        <w:t xml:space="preserve">, </w:t>
      </w:r>
      <w:r w:rsidR="00FC27B0" w:rsidRPr="00DC1917">
        <w:rPr>
          <w:i/>
          <w:sz w:val="22"/>
          <w:szCs w:val="22"/>
        </w:rPr>
        <w:t>Aesthetic Use)</w:t>
      </w:r>
      <w:r w:rsidR="00FC27B0" w:rsidRPr="00DC1917">
        <w:rPr>
          <w:sz w:val="22"/>
          <w:szCs w:val="22"/>
        </w:rPr>
        <w:t xml:space="preserve"> </w:t>
      </w:r>
      <w:r w:rsidR="009C57FA">
        <w:rPr>
          <w:sz w:val="22"/>
          <w:szCs w:val="22"/>
        </w:rPr>
        <w:t>at sampled</w:t>
      </w:r>
      <w:r w:rsidR="004A084E">
        <w:rPr>
          <w:sz w:val="22"/>
          <w:szCs w:val="22"/>
        </w:rPr>
        <w:t xml:space="preserve"> lakes</w:t>
      </w:r>
      <w:r w:rsidR="00FC27B0" w:rsidRPr="00DC1917">
        <w:rPr>
          <w:sz w:val="22"/>
          <w:szCs w:val="22"/>
        </w:rPr>
        <w:t>.</w:t>
      </w:r>
      <w:r w:rsidR="001A4676">
        <w:rPr>
          <w:sz w:val="22"/>
          <w:szCs w:val="22"/>
        </w:rPr>
        <w:t xml:space="preserve"> </w:t>
      </w:r>
      <w:r w:rsidR="00FC27B0" w:rsidRPr="00DC1917">
        <w:rPr>
          <w:sz w:val="22"/>
          <w:szCs w:val="22"/>
        </w:rPr>
        <w:t xml:space="preserve"> </w:t>
      </w:r>
      <w:r w:rsidR="004B58BC" w:rsidRPr="00DC1917">
        <w:rPr>
          <w:sz w:val="22"/>
          <w:szCs w:val="22"/>
        </w:rPr>
        <w:t xml:space="preserve"> </w:t>
      </w:r>
    </w:p>
    <w:p w14:paraId="74D6B319" w14:textId="77777777" w:rsidR="00BF3366" w:rsidRDefault="00BF3366" w:rsidP="004C156C">
      <w:pPr>
        <w:rPr>
          <w:sz w:val="22"/>
          <w:szCs w:val="22"/>
        </w:rPr>
      </w:pPr>
    </w:p>
    <w:p w14:paraId="6BA1AEAE" w14:textId="64E1FAF9" w:rsidR="005F1F1F" w:rsidRDefault="00484D2F" w:rsidP="004C156C">
      <w:pPr>
        <w:rPr>
          <w:sz w:val="22"/>
          <w:szCs w:val="22"/>
        </w:rPr>
      </w:pPr>
      <w:r>
        <w:rPr>
          <w:sz w:val="22"/>
          <w:szCs w:val="22"/>
        </w:rPr>
        <w:t xml:space="preserve">Until the 2019 sampling last year for this project, </w:t>
      </w:r>
      <w:r w:rsidR="005F1F1F">
        <w:rPr>
          <w:sz w:val="22"/>
          <w:szCs w:val="22"/>
        </w:rPr>
        <w:t xml:space="preserve">Spy Pond (MA71040) </w:t>
      </w:r>
      <w:r>
        <w:rPr>
          <w:sz w:val="22"/>
          <w:szCs w:val="22"/>
        </w:rPr>
        <w:t xml:space="preserve">had </w:t>
      </w:r>
      <w:r w:rsidR="005F1F1F">
        <w:rPr>
          <w:sz w:val="22"/>
          <w:szCs w:val="22"/>
        </w:rPr>
        <w:t xml:space="preserve">not been sampled by MassDEP since the 1980s.  It is believed that the most recent sampling was in the early to </w:t>
      </w:r>
      <w:proofErr w:type="spellStart"/>
      <w:r w:rsidR="005F1F1F">
        <w:rPr>
          <w:sz w:val="22"/>
          <w:szCs w:val="22"/>
        </w:rPr>
        <w:t>mid 2000s</w:t>
      </w:r>
      <w:proofErr w:type="spellEnd"/>
      <w:r w:rsidR="005F1F1F">
        <w:rPr>
          <w:sz w:val="22"/>
          <w:szCs w:val="22"/>
        </w:rPr>
        <w:t xml:space="preserve"> (Durant 2007) which showed </w:t>
      </w:r>
      <w:r w:rsidR="005F1F1F">
        <w:rPr>
          <w:sz w:val="22"/>
          <w:szCs w:val="22"/>
        </w:rPr>
        <w:lastRenderedPageBreak/>
        <w:t xml:space="preserve">the sediments were a significant </w:t>
      </w:r>
      <w:r w:rsidR="0016613F">
        <w:rPr>
          <w:sz w:val="22"/>
          <w:szCs w:val="22"/>
        </w:rPr>
        <w:t>source (</w:t>
      </w:r>
      <w:r w:rsidR="005F1F1F">
        <w:rPr>
          <w:sz w:val="22"/>
          <w:szCs w:val="22"/>
        </w:rPr>
        <w:t>20-30%) of phosphorus loading to the pond. In 2004 this pond was treated with alum. Additionally, stormwater best management practices were installed in several areas north and west of the pond in 2001. Updated water quality sampling in the pond will provide for a more accurate picture of the pond’s current trophic status.</w:t>
      </w:r>
      <w:r w:rsidR="00A57733">
        <w:rPr>
          <w:sz w:val="22"/>
          <w:szCs w:val="22"/>
        </w:rPr>
        <w:t xml:space="preserve">  Previous MassDEP sampling was conducted at two locations within Spy Pond at the northern basin’s deep hole and at the southern basin</w:t>
      </w:r>
      <w:r w:rsidR="001E4417">
        <w:rPr>
          <w:sz w:val="22"/>
          <w:szCs w:val="22"/>
        </w:rPr>
        <w:t>’</w:t>
      </w:r>
      <w:r w:rsidR="00A57733">
        <w:rPr>
          <w:sz w:val="22"/>
          <w:szCs w:val="22"/>
        </w:rPr>
        <w:t xml:space="preserve">s deep hole.  </w:t>
      </w:r>
      <w:r w:rsidR="006223BE">
        <w:rPr>
          <w:sz w:val="22"/>
          <w:szCs w:val="22"/>
        </w:rPr>
        <w:t xml:space="preserve">Horn Pond and Wedge Pond </w:t>
      </w:r>
      <w:r>
        <w:rPr>
          <w:sz w:val="22"/>
          <w:szCs w:val="22"/>
        </w:rPr>
        <w:t xml:space="preserve">had </w:t>
      </w:r>
      <w:r w:rsidR="006223BE">
        <w:rPr>
          <w:sz w:val="22"/>
          <w:szCs w:val="22"/>
        </w:rPr>
        <w:t xml:space="preserve">not been sampled by MassDEP since 2004.  Additional sampling at the Mystic ponds will allow for a better calibration of a Lake Loading Response Model to </w:t>
      </w:r>
      <w:r w:rsidR="0073591D">
        <w:rPr>
          <w:sz w:val="22"/>
          <w:szCs w:val="22"/>
        </w:rPr>
        <w:t xml:space="preserve">be </w:t>
      </w:r>
      <w:r w:rsidR="006223BE">
        <w:rPr>
          <w:sz w:val="22"/>
          <w:szCs w:val="22"/>
        </w:rPr>
        <w:t>develop</w:t>
      </w:r>
      <w:r w:rsidR="0073591D">
        <w:rPr>
          <w:sz w:val="22"/>
          <w:szCs w:val="22"/>
        </w:rPr>
        <w:t>ed</w:t>
      </w:r>
      <w:r w:rsidR="006223BE">
        <w:rPr>
          <w:sz w:val="22"/>
          <w:szCs w:val="22"/>
        </w:rPr>
        <w:t xml:space="preserve"> for th</w:t>
      </w:r>
      <w:r w:rsidR="0073591D">
        <w:rPr>
          <w:sz w:val="22"/>
          <w:szCs w:val="22"/>
        </w:rPr>
        <w:t>ese</w:t>
      </w:r>
      <w:r w:rsidR="006223BE">
        <w:rPr>
          <w:sz w:val="22"/>
          <w:szCs w:val="22"/>
        </w:rPr>
        <w:t xml:space="preserve"> waterbod</w:t>
      </w:r>
      <w:r w:rsidR="0073591D">
        <w:rPr>
          <w:sz w:val="22"/>
          <w:szCs w:val="22"/>
        </w:rPr>
        <w:t>ies</w:t>
      </w:r>
      <w:r w:rsidR="006223BE">
        <w:rPr>
          <w:sz w:val="22"/>
          <w:szCs w:val="22"/>
        </w:rPr>
        <w:t xml:space="preserve">.  </w:t>
      </w:r>
    </w:p>
    <w:p w14:paraId="34B738EE" w14:textId="77777777" w:rsidR="005F1F1F" w:rsidRDefault="005F1F1F" w:rsidP="004C156C">
      <w:pPr>
        <w:rPr>
          <w:sz w:val="22"/>
          <w:szCs w:val="22"/>
        </w:rPr>
      </w:pPr>
    </w:p>
    <w:p w14:paraId="740FD5B4" w14:textId="77777777" w:rsidR="00B35604" w:rsidRPr="00DC1917" w:rsidRDefault="004B58BC" w:rsidP="004C156C">
      <w:pPr>
        <w:rPr>
          <w:sz w:val="22"/>
          <w:szCs w:val="22"/>
        </w:rPr>
      </w:pPr>
      <w:r w:rsidRPr="00DC1917">
        <w:rPr>
          <w:sz w:val="22"/>
          <w:szCs w:val="22"/>
        </w:rPr>
        <w:t>The</w:t>
      </w:r>
      <w:r w:rsidR="008F6897" w:rsidRPr="00DC1917">
        <w:rPr>
          <w:sz w:val="22"/>
          <w:szCs w:val="22"/>
        </w:rPr>
        <w:t xml:space="preserve"> </w:t>
      </w:r>
      <w:r w:rsidR="00624B16" w:rsidRPr="00DC1917">
        <w:rPr>
          <w:sz w:val="22"/>
          <w:szCs w:val="22"/>
        </w:rPr>
        <w:t xml:space="preserve">types of </w:t>
      </w:r>
      <w:r w:rsidR="008F6897" w:rsidRPr="00DC1917">
        <w:rPr>
          <w:sz w:val="22"/>
          <w:szCs w:val="22"/>
        </w:rPr>
        <w:t>data</w:t>
      </w:r>
      <w:r w:rsidR="00FC27B0" w:rsidRPr="00DC1917">
        <w:rPr>
          <w:sz w:val="22"/>
          <w:szCs w:val="22"/>
        </w:rPr>
        <w:t xml:space="preserve"> </w:t>
      </w:r>
      <w:r w:rsidRPr="00DC1917">
        <w:rPr>
          <w:sz w:val="22"/>
          <w:szCs w:val="22"/>
        </w:rPr>
        <w:t>that will be collected</w:t>
      </w:r>
      <w:r w:rsidR="005F5786" w:rsidRPr="00DC1917">
        <w:rPr>
          <w:sz w:val="22"/>
          <w:szCs w:val="22"/>
        </w:rPr>
        <w:t xml:space="preserve"> at each of the</w:t>
      </w:r>
      <w:r w:rsidR="00624B16" w:rsidRPr="00DC1917">
        <w:rPr>
          <w:sz w:val="22"/>
          <w:szCs w:val="22"/>
        </w:rPr>
        <w:t xml:space="preserve"> sites</w:t>
      </w:r>
      <w:r w:rsidRPr="00DC1917">
        <w:rPr>
          <w:sz w:val="22"/>
          <w:szCs w:val="22"/>
        </w:rPr>
        <w:t xml:space="preserve"> </w:t>
      </w:r>
      <w:r w:rsidR="00FC27B0" w:rsidRPr="00DC1917">
        <w:rPr>
          <w:sz w:val="22"/>
          <w:szCs w:val="22"/>
        </w:rPr>
        <w:t>to reach this goal are:</w:t>
      </w:r>
    </w:p>
    <w:p w14:paraId="1E865307" w14:textId="77777777" w:rsidR="00FC27B0" w:rsidRPr="00B049CE" w:rsidRDefault="00FC27B0" w:rsidP="004C156C">
      <w:pPr>
        <w:rPr>
          <w:sz w:val="20"/>
          <w:szCs w:val="20"/>
        </w:rPr>
      </w:pPr>
    </w:p>
    <w:p w14:paraId="222BF81B" w14:textId="77777777" w:rsidR="004F0227" w:rsidRDefault="005C3249" w:rsidP="004B58BC">
      <w:pPr>
        <w:numPr>
          <w:ilvl w:val="0"/>
          <w:numId w:val="15"/>
        </w:numPr>
        <w:rPr>
          <w:sz w:val="22"/>
          <w:szCs w:val="22"/>
        </w:rPr>
      </w:pPr>
      <w:r>
        <w:rPr>
          <w:sz w:val="22"/>
          <w:szCs w:val="22"/>
        </w:rPr>
        <w:t>Vertical profile (d</w:t>
      </w:r>
      <w:r w:rsidR="004F0227">
        <w:rPr>
          <w:sz w:val="22"/>
          <w:szCs w:val="22"/>
        </w:rPr>
        <w:t>issolved oxygen, temperature, pH, conductivity)</w:t>
      </w:r>
    </w:p>
    <w:p w14:paraId="0BD9DF01" w14:textId="77777777" w:rsidR="00004228" w:rsidRDefault="00004228" w:rsidP="004B58BC">
      <w:pPr>
        <w:numPr>
          <w:ilvl w:val="0"/>
          <w:numId w:val="15"/>
        </w:numPr>
        <w:rPr>
          <w:sz w:val="22"/>
          <w:szCs w:val="22"/>
        </w:rPr>
      </w:pPr>
      <w:r>
        <w:rPr>
          <w:sz w:val="22"/>
          <w:szCs w:val="22"/>
        </w:rPr>
        <w:t>Secchi disk transparency</w:t>
      </w:r>
    </w:p>
    <w:p w14:paraId="2C69B16B" w14:textId="563C8BB7" w:rsidR="002669FF" w:rsidRPr="003D3C3D" w:rsidRDefault="00004228" w:rsidP="003D3C3D">
      <w:pPr>
        <w:numPr>
          <w:ilvl w:val="0"/>
          <w:numId w:val="15"/>
        </w:numPr>
        <w:rPr>
          <w:sz w:val="22"/>
          <w:szCs w:val="22"/>
        </w:rPr>
      </w:pPr>
      <w:r>
        <w:rPr>
          <w:sz w:val="22"/>
          <w:szCs w:val="22"/>
        </w:rPr>
        <w:t>Nutrients (</w:t>
      </w:r>
      <w:r w:rsidR="00657996" w:rsidRPr="00657996">
        <w:rPr>
          <w:sz w:val="22"/>
          <w:szCs w:val="22"/>
        </w:rPr>
        <w:t>Total Nitrogen, Total Phosphorus</w:t>
      </w:r>
      <w:r w:rsidR="003D3C3D">
        <w:rPr>
          <w:sz w:val="22"/>
          <w:szCs w:val="22"/>
        </w:rPr>
        <w:t>,</w:t>
      </w:r>
      <w:r w:rsidR="003D3C3D" w:rsidRPr="003D3C3D">
        <w:rPr>
          <w:sz w:val="22"/>
          <w:szCs w:val="22"/>
        </w:rPr>
        <w:t xml:space="preserve"> </w:t>
      </w:r>
      <w:r w:rsidR="003D3C3D">
        <w:rPr>
          <w:sz w:val="22"/>
          <w:szCs w:val="22"/>
        </w:rPr>
        <w:t>True Color, Turbidity</w:t>
      </w:r>
      <w:r w:rsidR="00A3162E">
        <w:rPr>
          <w:sz w:val="22"/>
          <w:szCs w:val="22"/>
        </w:rPr>
        <w:t>)</w:t>
      </w:r>
    </w:p>
    <w:p w14:paraId="629B14ED" w14:textId="77777777" w:rsidR="00004228" w:rsidRDefault="00004228" w:rsidP="005C3249">
      <w:pPr>
        <w:numPr>
          <w:ilvl w:val="0"/>
          <w:numId w:val="15"/>
        </w:numPr>
        <w:rPr>
          <w:sz w:val="22"/>
          <w:szCs w:val="22"/>
        </w:rPr>
      </w:pPr>
      <w:r>
        <w:rPr>
          <w:sz w:val="22"/>
          <w:szCs w:val="22"/>
        </w:rPr>
        <w:t>Chlorophyll a</w:t>
      </w:r>
      <w:r w:rsidR="003243FC">
        <w:rPr>
          <w:sz w:val="22"/>
          <w:szCs w:val="22"/>
        </w:rPr>
        <w:t xml:space="preserve"> (Depth Integrated)</w:t>
      </w:r>
    </w:p>
    <w:p w14:paraId="727EBCE8" w14:textId="77777777" w:rsidR="005C3249" w:rsidRPr="00DC1917" w:rsidRDefault="005C3249" w:rsidP="005C3249">
      <w:pPr>
        <w:numPr>
          <w:ilvl w:val="0"/>
          <w:numId w:val="15"/>
        </w:numPr>
        <w:rPr>
          <w:sz w:val="22"/>
          <w:szCs w:val="22"/>
        </w:rPr>
      </w:pPr>
      <w:r w:rsidRPr="00DC1917">
        <w:rPr>
          <w:sz w:val="22"/>
          <w:szCs w:val="22"/>
        </w:rPr>
        <w:t>Aesthetics observations</w:t>
      </w:r>
    </w:p>
    <w:p w14:paraId="0322174E" w14:textId="77777777" w:rsidR="005C3249" w:rsidRDefault="005C3249" w:rsidP="00333DBB">
      <w:pPr>
        <w:numPr>
          <w:ilvl w:val="0"/>
          <w:numId w:val="15"/>
        </w:numPr>
        <w:rPr>
          <w:sz w:val="22"/>
          <w:szCs w:val="22"/>
        </w:rPr>
      </w:pPr>
      <w:r>
        <w:rPr>
          <w:sz w:val="22"/>
          <w:szCs w:val="22"/>
        </w:rPr>
        <w:t>Human disturbance observations</w:t>
      </w:r>
    </w:p>
    <w:p w14:paraId="4DE4CB19" w14:textId="77777777" w:rsidR="005C3249" w:rsidRDefault="005C3249" w:rsidP="00333DBB">
      <w:pPr>
        <w:numPr>
          <w:ilvl w:val="0"/>
          <w:numId w:val="15"/>
        </w:numPr>
        <w:rPr>
          <w:sz w:val="22"/>
          <w:szCs w:val="22"/>
        </w:rPr>
      </w:pPr>
      <w:r>
        <w:rPr>
          <w:sz w:val="22"/>
          <w:szCs w:val="22"/>
        </w:rPr>
        <w:t>Bathymetry</w:t>
      </w:r>
    </w:p>
    <w:p w14:paraId="5D506E07" w14:textId="77777777" w:rsidR="00FC27B0" w:rsidRPr="00B049CE" w:rsidRDefault="00FC27B0" w:rsidP="004C156C">
      <w:pPr>
        <w:rPr>
          <w:sz w:val="20"/>
          <w:szCs w:val="20"/>
        </w:rPr>
      </w:pPr>
    </w:p>
    <w:p w14:paraId="7199DB41" w14:textId="77777777" w:rsidR="0048574B" w:rsidRPr="00B049CE" w:rsidRDefault="0048574B" w:rsidP="009A0480">
      <w:pPr>
        <w:pStyle w:val="SAPHeading"/>
        <w:rPr>
          <w:rFonts w:cs="Times New Roman"/>
        </w:rPr>
      </w:pPr>
      <w:bookmarkStart w:id="5" w:name="_Toc37766762"/>
      <w:r w:rsidRPr="00B049CE">
        <w:rPr>
          <w:rFonts w:cs="Times New Roman"/>
        </w:rPr>
        <w:t>Project Description</w:t>
      </w:r>
      <w:bookmarkEnd w:id="5"/>
    </w:p>
    <w:p w14:paraId="367D4F37" w14:textId="77777777" w:rsidR="00335328" w:rsidRPr="00B049CE" w:rsidRDefault="00335328" w:rsidP="00A33E02">
      <w:pPr>
        <w:rPr>
          <w:sz w:val="20"/>
          <w:szCs w:val="20"/>
        </w:rPr>
      </w:pPr>
    </w:p>
    <w:p w14:paraId="0054BB8A" w14:textId="4C66073C" w:rsidR="00A33E02" w:rsidRPr="00DC1917" w:rsidRDefault="00A33E02" w:rsidP="00A33E02">
      <w:pPr>
        <w:rPr>
          <w:b/>
          <w:sz w:val="22"/>
          <w:szCs w:val="22"/>
        </w:rPr>
      </w:pPr>
      <w:r w:rsidRPr="00DC1917">
        <w:rPr>
          <w:b/>
          <w:sz w:val="22"/>
          <w:szCs w:val="22"/>
        </w:rPr>
        <w:t>Ov</w:t>
      </w:r>
      <w:r w:rsidR="00060CA4">
        <w:rPr>
          <w:b/>
          <w:sz w:val="22"/>
          <w:szCs w:val="22"/>
        </w:rPr>
        <w:t>erview of Mystic</w:t>
      </w:r>
      <w:r w:rsidR="0001095C">
        <w:rPr>
          <w:b/>
          <w:sz w:val="22"/>
          <w:szCs w:val="22"/>
        </w:rPr>
        <w:t xml:space="preserve"> Lakes</w:t>
      </w:r>
      <w:r w:rsidR="00DC1917" w:rsidRPr="00DC1917">
        <w:rPr>
          <w:b/>
          <w:sz w:val="22"/>
          <w:szCs w:val="22"/>
        </w:rPr>
        <w:t xml:space="preserve"> </w:t>
      </w:r>
      <w:r w:rsidR="00AD5A3B">
        <w:rPr>
          <w:b/>
          <w:sz w:val="22"/>
          <w:szCs w:val="22"/>
        </w:rPr>
        <w:t xml:space="preserve">Monitoring in </w:t>
      </w:r>
      <w:r w:rsidR="00BD62D5">
        <w:rPr>
          <w:b/>
          <w:sz w:val="22"/>
          <w:szCs w:val="22"/>
        </w:rPr>
        <w:t>2020</w:t>
      </w:r>
    </w:p>
    <w:p w14:paraId="4DAB4658" w14:textId="77777777" w:rsidR="00A33E02" w:rsidRPr="00DC1917" w:rsidRDefault="00A33E02" w:rsidP="00A33E02">
      <w:pPr>
        <w:rPr>
          <w:sz w:val="22"/>
          <w:szCs w:val="22"/>
        </w:rPr>
      </w:pPr>
    </w:p>
    <w:p w14:paraId="3EB67410" w14:textId="77777777" w:rsidR="003106B2" w:rsidRPr="00DC1917" w:rsidRDefault="001636CE" w:rsidP="003106B2">
      <w:pPr>
        <w:rPr>
          <w:i/>
          <w:sz w:val="22"/>
          <w:szCs w:val="22"/>
        </w:rPr>
      </w:pPr>
      <w:r>
        <w:rPr>
          <w:i/>
          <w:sz w:val="22"/>
          <w:szCs w:val="22"/>
        </w:rPr>
        <w:t>Index</w:t>
      </w:r>
      <w:r w:rsidR="006D6912">
        <w:rPr>
          <w:i/>
          <w:sz w:val="22"/>
          <w:szCs w:val="22"/>
        </w:rPr>
        <w:t xml:space="preserve"> </w:t>
      </w:r>
      <w:r w:rsidR="00004228">
        <w:rPr>
          <w:i/>
          <w:sz w:val="22"/>
          <w:szCs w:val="22"/>
        </w:rPr>
        <w:t xml:space="preserve">Site - </w:t>
      </w:r>
      <w:r w:rsidR="003106B2" w:rsidRPr="00DC1917">
        <w:rPr>
          <w:i/>
          <w:sz w:val="22"/>
          <w:szCs w:val="22"/>
        </w:rPr>
        <w:t>Water Qua</w:t>
      </w:r>
      <w:r w:rsidR="006D6912">
        <w:rPr>
          <w:i/>
          <w:sz w:val="22"/>
          <w:szCs w:val="22"/>
        </w:rPr>
        <w:t xml:space="preserve">lity (Chemical, Biological </w:t>
      </w:r>
      <w:r w:rsidR="003106B2" w:rsidRPr="00DC1917">
        <w:rPr>
          <w:i/>
          <w:sz w:val="22"/>
          <w:szCs w:val="22"/>
        </w:rPr>
        <w:t>and Physical)</w:t>
      </w:r>
    </w:p>
    <w:p w14:paraId="788F66B8" w14:textId="1F1C3528" w:rsidR="003106B2" w:rsidRPr="00A57733" w:rsidRDefault="003106B2" w:rsidP="006D6912">
      <w:pPr>
        <w:rPr>
          <w:sz w:val="22"/>
          <w:szCs w:val="22"/>
        </w:rPr>
      </w:pPr>
      <w:r w:rsidRPr="00DC1917">
        <w:rPr>
          <w:sz w:val="22"/>
          <w:szCs w:val="22"/>
        </w:rPr>
        <w:t>Water quality (</w:t>
      </w:r>
      <w:r w:rsidR="006D6912">
        <w:rPr>
          <w:sz w:val="22"/>
          <w:szCs w:val="22"/>
        </w:rPr>
        <w:t xml:space="preserve">vertical </w:t>
      </w:r>
      <w:r w:rsidR="00AB59D0">
        <w:rPr>
          <w:sz w:val="22"/>
          <w:szCs w:val="22"/>
        </w:rPr>
        <w:t xml:space="preserve">DO/temperature/pH/conductivity </w:t>
      </w:r>
      <w:r w:rsidR="006D6912">
        <w:rPr>
          <w:sz w:val="22"/>
          <w:szCs w:val="22"/>
        </w:rPr>
        <w:t>profile, nutrients, c</w:t>
      </w:r>
      <w:r w:rsidR="006D6912" w:rsidRPr="006D6912">
        <w:rPr>
          <w:sz w:val="22"/>
          <w:szCs w:val="22"/>
        </w:rPr>
        <w:t>hlorophyll a</w:t>
      </w:r>
      <w:r w:rsidR="006D6912">
        <w:rPr>
          <w:sz w:val="22"/>
          <w:szCs w:val="22"/>
        </w:rPr>
        <w:t>, t</w:t>
      </w:r>
      <w:r w:rsidR="006D6912" w:rsidRPr="006D6912">
        <w:rPr>
          <w:sz w:val="22"/>
          <w:szCs w:val="22"/>
        </w:rPr>
        <w:t>rue color</w:t>
      </w:r>
      <w:r w:rsidR="00554408">
        <w:rPr>
          <w:sz w:val="22"/>
          <w:szCs w:val="22"/>
        </w:rPr>
        <w:t xml:space="preserve"> and turbidity</w:t>
      </w:r>
      <w:r w:rsidR="006D6912">
        <w:rPr>
          <w:sz w:val="22"/>
          <w:szCs w:val="22"/>
        </w:rPr>
        <w:t>)</w:t>
      </w:r>
      <w:r w:rsidRPr="00DC1917">
        <w:rPr>
          <w:sz w:val="22"/>
          <w:szCs w:val="22"/>
        </w:rPr>
        <w:t xml:space="preserve"> samples will be</w:t>
      </w:r>
      <w:r w:rsidR="006D6912">
        <w:rPr>
          <w:sz w:val="22"/>
          <w:szCs w:val="22"/>
        </w:rPr>
        <w:t xml:space="preserve"> collected approximately once a mon</w:t>
      </w:r>
      <w:r w:rsidR="003D3C3D">
        <w:rPr>
          <w:sz w:val="22"/>
          <w:szCs w:val="22"/>
        </w:rPr>
        <w:t xml:space="preserve">th between June and </w:t>
      </w:r>
      <w:r w:rsidR="00411E1B">
        <w:rPr>
          <w:sz w:val="22"/>
          <w:szCs w:val="22"/>
        </w:rPr>
        <w:t xml:space="preserve">October </w:t>
      </w:r>
      <w:r w:rsidR="003D3C3D">
        <w:rPr>
          <w:sz w:val="22"/>
          <w:szCs w:val="22"/>
        </w:rPr>
        <w:t>(</w:t>
      </w:r>
      <w:r w:rsidR="00411E1B">
        <w:rPr>
          <w:sz w:val="22"/>
          <w:szCs w:val="22"/>
        </w:rPr>
        <w:t>5</w:t>
      </w:r>
      <w:r w:rsidR="00411E1B" w:rsidRPr="00DC1917">
        <w:rPr>
          <w:sz w:val="22"/>
          <w:szCs w:val="22"/>
        </w:rPr>
        <w:t xml:space="preserve"> </w:t>
      </w:r>
      <w:r w:rsidRPr="00DC1917">
        <w:rPr>
          <w:sz w:val="22"/>
          <w:szCs w:val="22"/>
        </w:rPr>
        <w:t>sampling events)</w:t>
      </w:r>
      <w:r w:rsidR="00FC6213">
        <w:rPr>
          <w:sz w:val="22"/>
          <w:szCs w:val="22"/>
        </w:rPr>
        <w:t xml:space="preserve"> at the </w:t>
      </w:r>
      <w:r w:rsidR="002475BD">
        <w:rPr>
          <w:sz w:val="22"/>
          <w:szCs w:val="22"/>
        </w:rPr>
        <w:t xml:space="preserve">index site of </w:t>
      </w:r>
      <w:r w:rsidR="006D6912">
        <w:rPr>
          <w:sz w:val="22"/>
          <w:szCs w:val="22"/>
        </w:rPr>
        <w:t xml:space="preserve">each lake using </w:t>
      </w:r>
      <w:r w:rsidRPr="00DC1917">
        <w:rPr>
          <w:sz w:val="22"/>
          <w:szCs w:val="22"/>
        </w:rPr>
        <w:t xml:space="preserve">techniques described in </w:t>
      </w:r>
      <w:r w:rsidR="00252F87">
        <w:rPr>
          <w:sz w:val="22"/>
          <w:szCs w:val="22"/>
        </w:rPr>
        <w:t>WPP</w:t>
      </w:r>
      <w:r w:rsidRPr="00DC1917">
        <w:rPr>
          <w:sz w:val="22"/>
          <w:szCs w:val="22"/>
        </w:rPr>
        <w:t xml:space="preserve"> standard operating procedures (SOP</w:t>
      </w:r>
      <w:r w:rsidR="008B1B7E">
        <w:rPr>
          <w:sz w:val="22"/>
          <w:szCs w:val="22"/>
        </w:rPr>
        <w:t>, CN 151.0, CN 59.6</w:t>
      </w:r>
      <w:r w:rsidRPr="00DC1917">
        <w:rPr>
          <w:sz w:val="22"/>
          <w:szCs w:val="22"/>
        </w:rPr>
        <w:t>).</w:t>
      </w:r>
      <w:r w:rsidR="003D3C3D">
        <w:rPr>
          <w:sz w:val="22"/>
          <w:szCs w:val="22"/>
        </w:rPr>
        <w:t xml:space="preserve"> Vertical profiles at each lake will provide information on stratification and lake dynamics in each lake. </w:t>
      </w:r>
      <w:r w:rsidR="002475BD">
        <w:rPr>
          <w:sz w:val="22"/>
          <w:szCs w:val="22"/>
        </w:rPr>
        <w:t>The index site is located at the maximum depth point</w:t>
      </w:r>
      <w:r w:rsidR="003D3C3D">
        <w:rPr>
          <w:sz w:val="22"/>
          <w:szCs w:val="22"/>
        </w:rPr>
        <w:t xml:space="preserve"> (“deep hole”)</w:t>
      </w:r>
      <w:r w:rsidR="002475BD">
        <w:rPr>
          <w:sz w:val="22"/>
          <w:szCs w:val="22"/>
        </w:rPr>
        <w:t xml:space="preserve"> in each lake.  </w:t>
      </w:r>
      <w:r w:rsidR="001A70AB" w:rsidRPr="00D637FB">
        <w:rPr>
          <w:sz w:val="22"/>
          <w:szCs w:val="22"/>
        </w:rPr>
        <w:t>Samples will be field-</w:t>
      </w:r>
      <w:r w:rsidRPr="00D637FB">
        <w:rPr>
          <w:sz w:val="22"/>
          <w:szCs w:val="22"/>
        </w:rPr>
        <w:t xml:space="preserve">preserved, as appropriate, and delivered to the </w:t>
      </w:r>
      <w:r w:rsidR="00EA6FC9">
        <w:rPr>
          <w:sz w:val="22"/>
          <w:szCs w:val="22"/>
        </w:rPr>
        <w:t xml:space="preserve">EPA Laboratory in Chelmsford, MA </w:t>
      </w:r>
      <w:r w:rsidR="003A6108" w:rsidRPr="00D637FB">
        <w:rPr>
          <w:sz w:val="22"/>
          <w:szCs w:val="22"/>
        </w:rPr>
        <w:t>for nutrient</w:t>
      </w:r>
      <w:r w:rsidRPr="00D637FB">
        <w:rPr>
          <w:sz w:val="22"/>
          <w:szCs w:val="22"/>
        </w:rPr>
        <w:t xml:space="preserve"> (total nitrogen, total phosphorus</w:t>
      </w:r>
      <w:r w:rsidR="00554408">
        <w:rPr>
          <w:sz w:val="22"/>
          <w:szCs w:val="22"/>
        </w:rPr>
        <w:t xml:space="preserve">) and </w:t>
      </w:r>
      <w:r w:rsidR="008F4791">
        <w:rPr>
          <w:sz w:val="22"/>
          <w:szCs w:val="22"/>
        </w:rPr>
        <w:t>the WPP lab in Worcester</w:t>
      </w:r>
      <w:r w:rsidR="00AB59D0">
        <w:rPr>
          <w:sz w:val="22"/>
          <w:szCs w:val="22"/>
        </w:rPr>
        <w:t xml:space="preserve"> for chlorophyll a</w:t>
      </w:r>
      <w:r w:rsidR="002A3CC6">
        <w:rPr>
          <w:sz w:val="22"/>
          <w:szCs w:val="22"/>
        </w:rPr>
        <w:t>, turbidity</w:t>
      </w:r>
      <w:r w:rsidR="00AB59D0">
        <w:rPr>
          <w:sz w:val="22"/>
          <w:szCs w:val="22"/>
        </w:rPr>
        <w:t xml:space="preserve"> and </w:t>
      </w:r>
      <w:r w:rsidRPr="00D637FB">
        <w:rPr>
          <w:sz w:val="22"/>
          <w:szCs w:val="22"/>
        </w:rPr>
        <w:t>color</w:t>
      </w:r>
      <w:r w:rsidR="008F4791">
        <w:rPr>
          <w:sz w:val="22"/>
          <w:szCs w:val="22"/>
        </w:rPr>
        <w:t xml:space="preserve"> analyses</w:t>
      </w:r>
      <w:r w:rsidR="00554408">
        <w:rPr>
          <w:sz w:val="22"/>
          <w:szCs w:val="22"/>
        </w:rPr>
        <w:t xml:space="preserve">.  </w:t>
      </w:r>
      <w:r w:rsidRPr="00DC1917">
        <w:rPr>
          <w:sz w:val="22"/>
          <w:szCs w:val="22"/>
        </w:rPr>
        <w:t>A minimum of one</w:t>
      </w:r>
      <w:r w:rsidR="008B1B7E">
        <w:rPr>
          <w:sz w:val="22"/>
          <w:szCs w:val="22"/>
        </w:rPr>
        <w:t xml:space="preserve"> field</w:t>
      </w:r>
      <w:r w:rsidRPr="00DC1917">
        <w:rPr>
          <w:sz w:val="22"/>
          <w:szCs w:val="22"/>
        </w:rPr>
        <w:t xml:space="preserve"> duplicate and one</w:t>
      </w:r>
      <w:r w:rsidR="008B1B7E">
        <w:rPr>
          <w:sz w:val="22"/>
          <w:szCs w:val="22"/>
        </w:rPr>
        <w:t xml:space="preserve"> field</w:t>
      </w:r>
      <w:r w:rsidRPr="00DC1917">
        <w:rPr>
          <w:sz w:val="22"/>
          <w:szCs w:val="22"/>
        </w:rPr>
        <w:t xml:space="preserve"> blank sample per analyte will be test</w:t>
      </w:r>
      <w:r w:rsidR="00FD6141">
        <w:rPr>
          <w:sz w:val="22"/>
          <w:szCs w:val="22"/>
        </w:rPr>
        <w:t>ed</w:t>
      </w:r>
      <w:r w:rsidR="001E6122">
        <w:rPr>
          <w:sz w:val="22"/>
          <w:szCs w:val="22"/>
        </w:rPr>
        <w:t xml:space="preserve"> for QC at least</w:t>
      </w:r>
      <w:r w:rsidR="00B179BE">
        <w:rPr>
          <w:sz w:val="22"/>
          <w:szCs w:val="22"/>
        </w:rPr>
        <w:t xml:space="preserve"> one </w:t>
      </w:r>
      <w:r w:rsidR="00B179BE" w:rsidRPr="00A57733">
        <w:rPr>
          <w:sz w:val="22"/>
          <w:szCs w:val="22"/>
        </w:rPr>
        <w:t>station</w:t>
      </w:r>
      <w:r w:rsidR="001E6122">
        <w:rPr>
          <w:sz w:val="22"/>
          <w:szCs w:val="22"/>
        </w:rPr>
        <w:t xml:space="preserve"> per sampling event</w:t>
      </w:r>
      <w:r w:rsidRPr="00A57733">
        <w:rPr>
          <w:sz w:val="22"/>
          <w:szCs w:val="22"/>
        </w:rPr>
        <w:t>.</w:t>
      </w:r>
      <w:r w:rsidR="00F60B70" w:rsidRPr="00A57733">
        <w:rPr>
          <w:sz w:val="22"/>
          <w:szCs w:val="22"/>
        </w:rPr>
        <w:t xml:space="preserve">  </w:t>
      </w:r>
      <w:r w:rsidR="00E155F9" w:rsidRPr="00A57733">
        <w:rPr>
          <w:sz w:val="22"/>
          <w:szCs w:val="22"/>
        </w:rPr>
        <w:t xml:space="preserve">In total, approximately </w:t>
      </w:r>
      <w:r w:rsidR="00EA6FC9">
        <w:rPr>
          <w:sz w:val="22"/>
          <w:szCs w:val="22"/>
        </w:rPr>
        <w:t>1</w:t>
      </w:r>
      <w:r w:rsidR="00E6551B">
        <w:rPr>
          <w:sz w:val="22"/>
          <w:szCs w:val="22"/>
        </w:rPr>
        <w:t xml:space="preserve">76 </w:t>
      </w:r>
      <w:r w:rsidR="00E155F9" w:rsidRPr="00A57733">
        <w:rPr>
          <w:sz w:val="22"/>
          <w:szCs w:val="22"/>
        </w:rPr>
        <w:t>samples</w:t>
      </w:r>
      <w:r w:rsidR="00EA6FC9">
        <w:rPr>
          <w:sz w:val="22"/>
          <w:szCs w:val="22"/>
        </w:rPr>
        <w:t xml:space="preserve"> (</w:t>
      </w:r>
      <w:r w:rsidR="00E6551B">
        <w:rPr>
          <w:sz w:val="22"/>
          <w:szCs w:val="22"/>
        </w:rPr>
        <w:t>76</w:t>
      </w:r>
      <w:r w:rsidR="00A57733" w:rsidRPr="00A57733">
        <w:rPr>
          <w:sz w:val="22"/>
          <w:szCs w:val="22"/>
        </w:rPr>
        <w:t xml:space="preserve"> nutrients samples</w:t>
      </w:r>
      <w:r w:rsidR="0016613F" w:rsidRPr="00A57733">
        <w:rPr>
          <w:sz w:val="22"/>
          <w:szCs w:val="22"/>
        </w:rPr>
        <w:t>) will</w:t>
      </w:r>
      <w:r w:rsidR="00E155F9" w:rsidRPr="00A57733">
        <w:rPr>
          <w:sz w:val="22"/>
          <w:szCs w:val="22"/>
        </w:rPr>
        <w:t xml:space="preserve"> be analyzed for </w:t>
      </w:r>
      <w:r w:rsidR="006D6912" w:rsidRPr="00A57733">
        <w:rPr>
          <w:sz w:val="22"/>
          <w:szCs w:val="22"/>
        </w:rPr>
        <w:t>the listed indicators</w:t>
      </w:r>
      <w:r w:rsidR="008B1B7E" w:rsidRPr="00A57733">
        <w:rPr>
          <w:sz w:val="22"/>
          <w:szCs w:val="22"/>
        </w:rPr>
        <w:t xml:space="preserve"> during the </w:t>
      </w:r>
      <w:r w:rsidR="00DF2DE6" w:rsidRPr="00A57733">
        <w:rPr>
          <w:sz w:val="22"/>
          <w:szCs w:val="22"/>
        </w:rPr>
        <w:t>20</w:t>
      </w:r>
      <w:r w:rsidR="00DF2DE6">
        <w:rPr>
          <w:sz w:val="22"/>
          <w:szCs w:val="22"/>
        </w:rPr>
        <w:t>20</w:t>
      </w:r>
      <w:r w:rsidR="00DF2DE6" w:rsidRPr="00A57733">
        <w:rPr>
          <w:sz w:val="22"/>
          <w:szCs w:val="22"/>
        </w:rPr>
        <w:t xml:space="preserve"> </w:t>
      </w:r>
      <w:r w:rsidR="008B1B7E" w:rsidRPr="00A57733">
        <w:rPr>
          <w:sz w:val="22"/>
          <w:szCs w:val="22"/>
        </w:rPr>
        <w:t>monitoring season.</w:t>
      </w:r>
    </w:p>
    <w:p w14:paraId="3064AA0A" w14:textId="77777777" w:rsidR="007D4C64" w:rsidRDefault="007D4C64" w:rsidP="006D6912">
      <w:pPr>
        <w:rPr>
          <w:sz w:val="22"/>
          <w:szCs w:val="22"/>
        </w:rPr>
      </w:pPr>
    </w:p>
    <w:p w14:paraId="20DC0B97" w14:textId="77777777" w:rsidR="0048574B" w:rsidRPr="002E5592" w:rsidRDefault="0048574B" w:rsidP="00F15DA6">
      <w:pPr>
        <w:pStyle w:val="SAPHeading"/>
      </w:pPr>
      <w:bookmarkStart w:id="6" w:name="_Toc37766763"/>
      <w:r w:rsidRPr="00B049CE">
        <w:t>Sampling Process Design</w:t>
      </w:r>
      <w:bookmarkEnd w:id="6"/>
    </w:p>
    <w:p w14:paraId="34B55E0C" w14:textId="77777777" w:rsidR="00335328" w:rsidRDefault="00335328" w:rsidP="00335328">
      <w:pPr>
        <w:pStyle w:val="SAPHeading"/>
        <w:rPr>
          <w:rFonts w:cs="Times New Roman"/>
        </w:rPr>
      </w:pPr>
    </w:p>
    <w:p w14:paraId="2CE5C30F" w14:textId="77777777" w:rsidR="0001095C" w:rsidRPr="00DC1917" w:rsidRDefault="0001095C" w:rsidP="0001095C">
      <w:pPr>
        <w:rPr>
          <w:i/>
          <w:sz w:val="22"/>
          <w:szCs w:val="22"/>
        </w:rPr>
      </w:pPr>
      <w:r>
        <w:rPr>
          <w:i/>
          <w:sz w:val="22"/>
          <w:szCs w:val="22"/>
        </w:rPr>
        <w:t xml:space="preserve">Index Site - </w:t>
      </w:r>
      <w:r w:rsidRPr="00DC1917">
        <w:rPr>
          <w:i/>
          <w:sz w:val="22"/>
          <w:szCs w:val="22"/>
        </w:rPr>
        <w:t>Water Qua</w:t>
      </w:r>
      <w:r>
        <w:rPr>
          <w:i/>
          <w:sz w:val="22"/>
          <w:szCs w:val="22"/>
        </w:rPr>
        <w:t xml:space="preserve">lity (Chemical, Biological </w:t>
      </w:r>
      <w:r w:rsidRPr="00DC1917">
        <w:rPr>
          <w:i/>
          <w:sz w:val="22"/>
          <w:szCs w:val="22"/>
        </w:rPr>
        <w:t>and Physical)</w:t>
      </w:r>
    </w:p>
    <w:p w14:paraId="0578E1FB" w14:textId="03DA5595" w:rsidR="00A601D3" w:rsidRDefault="0001095C" w:rsidP="00A601D3">
      <w:pPr>
        <w:rPr>
          <w:sz w:val="22"/>
          <w:szCs w:val="22"/>
        </w:rPr>
      </w:pPr>
      <w:r w:rsidRPr="00C923C1">
        <w:rPr>
          <w:sz w:val="22"/>
          <w:szCs w:val="22"/>
        </w:rPr>
        <w:t xml:space="preserve">The </w:t>
      </w:r>
      <w:r w:rsidR="00A57733">
        <w:rPr>
          <w:sz w:val="22"/>
          <w:szCs w:val="22"/>
        </w:rPr>
        <w:t xml:space="preserve">single </w:t>
      </w:r>
      <w:r w:rsidRPr="00C923C1">
        <w:rPr>
          <w:sz w:val="22"/>
          <w:szCs w:val="22"/>
        </w:rPr>
        <w:t>index site</w:t>
      </w:r>
      <w:r w:rsidR="00B91D0C">
        <w:rPr>
          <w:sz w:val="22"/>
          <w:szCs w:val="22"/>
        </w:rPr>
        <w:t>s</w:t>
      </w:r>
      <w:r w:rsidR="00A57733">
        <w:rPr>
          <w:sz w:val="22"/>
          <w:szCs w:val="22"/>
        </w:rPr>
        <w:t xml:space="preserve"> in Horn Pond (Woburn</w:t>
      </w:r>
      <w:r w:rsidR="0016613F">
        <w:rPr>
          <w:sz w:val="22"/>
          <w:szCs w:val="22"/>
        </w:rPr>
        <w:t>) and</w:t>
      </w:r>
      <w:r w:rsidR="00A57733">
        <w:rPr>
          <w:sz w:val="22"/>
          <w:szCs w:val="22"/>
        </w:rPr>
        <w:t xml:space="preserve"> Wedge Pond (Winchester),</w:t>
      </w:r>
      <w:r w:rsidR="00DF2DE6">
        <w:rPr>
          <w:sz w:val="22"/>
          <w:szCs w:val="22"/>
        </w:rPr>
        <w:t xml:space="preserve"> and</w:t>
      </w:r>
      <w:r w:rsidR="00A57733">
        <w:rPr>
          <w:sz w:val="22"/>
          <w:szCs w:val="22"/>
        </w:rPr>
        <w:t xml:space="preserve"> two index sites in Spy Pond</w:t>
      </w:r>
      <w:r w:rsidRPr="00C923C1">
        <w:rPr>
          <w:sz w:val="22"/>
          <w:szCs w:val="22"/>
        </w:rPr>
        <w:t xml:space="preserve"> will be sampled for</w:t>
      </w:r>
      <w:r w:rsidR="00A601D3">
        <w:rPr>
          <w:sz w:val="22"/>
          <w:szCs w:val="22"/>
        </w:rPr>
        <w:t xml:space="preserve"> nutrient</w:t>
      </w:r>
      <w:r w:rsidR="0084425B">
        <w:rPr>
          <w:sz w:val="22"/>
          <w:szCs w:val="22"/>
        </w:rPr>
        <w:t>s</w:t>
      </w:r>
      <w:r w:rsidR="00A601D3">
        <w:rPr>
          <w:sz w:val="22"/>
          <w:szCs w:val="22"/>
        </w:rPr>
        <w:t xml:space="preserve"> (total nitrogen and total phosphorus)</w:t>
      </w:r>
      <w:r w:rsidR="00DF2DE6">
        <w:rPr>
          <w:sz w:val="22"/>
          <w:szCs w:val="22"/>
        </w:rPr>
        <w:t xml:space="preserve"> and color and turbidity</w:t>
      </w:r>
      <w:r w:rsidR="00A601D3">
        <w:rPr>
          <w:sz w:val="22"/>
          <w:szCs w:val="22"/>
        </w:rPr>
        <w:t xml:space="preserve"> </w:t>
      </w:r>
      <w:r w:rsidR="0084425B">
        <w:rPr>
          <w:sz w:val="22"/>
          <w:szCs w:val="22"/>
        </w:rPr>
        <w:t>in the</w:t>
      </w:r>
      <w:r w:rsidR="00A601D3">
        <w:rPr>
          <w:sz w:val="22"/>
          <w:szCs w:val="22"/>
        </w:rPr>
        <w:t xml:space="preserve"> epilimnion and hypolimnion</w:t>
      </w:r>
      <w:r w:rsidRPr="00C923C1">
        <w:rPr>
          <w:sz w:val="22"/>
          <w:szCs w:val="22"/>
        </w:rPr>
        <w:t xml:space="preserve">.  Depth integrated chlorophyll a </w:t>
      </w:r>
      <w:proofErr w:type="gramStart"/>
      <w:r w:rsidRPr="00C923C1">
        <w:rPr>
          <w:sz w:val="22"/>
          <w:szCs w:val="22"/>
        </w:rPr>
        <w:t>samples</w:t>
      </w:r>
      <w:proofErr w:type="gramEnd"/>
      <w:r w:rsidRPr="00C923C1">
        <w:rPr>
          <w:sz w:val="22"/>
          <w:szCs w:val="22"/>
        </w:rPr>
        <w:t xml:space="preserve"> will be obtained on each sampling date at each index site.  </w:t>
      </w:r>
      <w:r w:rsidR="00A601D3">
        <w:rPr>
          <w:sz w:val="22"/>
          <w:szCs w:val="22"/>
        </w:rPr>
        <w:t>Additionally, s</w:t>
      </w:r>
      <w:r w:rsidRPr="00C923C1">
        <w:rPr>
          <w:sz w:val="22"/>
          <w:szCs w:val="22"/>
        </w:rPr>
        <w:t>ecchi disk transparency will als</w:t>
      </w:r>
      <w:r w:rsidR="00A601D3">
        <w:rPr>
          <w:sz w:val="22"/>
          <w:szCs w:val="22"/>
        </w:rPr>
        <w:t>o be determined at each index</w:t>
      </w:r>
      <w:r w:rsidRPr="00C923C1">
        <w:rPr>
          <w:sz w:val="22"/>
          <w:szCs w:val="22"/>
        </w:rPr>
        <w:t xml:space="preserve"> site.  </w:t>
      </w:r>
      <w:r w:rsidR="00A601D3">
        <w:rPr>
          <w:sz w:val="22"/>
          <w:szCs w:val="22"/>
        </w:rPr>
        <w:t>Finally, a v</w:t>
      </w:r>
      <w:r w:rsidR="00A601D3" w:rsidRPr="009C57FA">
        <w:rPr>
          <w:sz w:val="22"/>
          <w:szCs w:val="22"/>
        </w:rPr>
        <w:t>ertical profile (dissolved oxygen, temperature, pH, conductivity)</w:t>
      </w:r>
      <w:r w:rsidR="00B91D0C">
        <w:rPr>
          <w:sz w:val="22"/>
          <w:szCs w:val="22"/>
        </w:rPr>
        <w:t xml:space="preserve"> will be measured</w:t>
      </w:r>
      <w:r w:rsidR="00A601D3">
        <w:rPr>
          <w:sz w:val="22"/>
          <w:szCs w:val="22"/>
        </w:rPr>
        <w:t xml:space="preserve"> at each index site location on each sampling date.</w:t>
      </w:r>
    </w:p>
    <w:p w14:paraId="09821142" w14:textId="77777777" w:rsidR="00B91D0C" w:rsidRPr="00C923C1" w:rsidRDefault="00B91D0C" w:rsidP="00A601D3">
      <w:pPr>
        <w:rPr>
          <w:sz w:val="22"/>
          <w:szCs w:val="22"/>
        </w:rPr>
      </w:pPr>
    </w:p>
    <w:p w14:paraId="5DDCD7DB" w14:textId="1FE14F73" w:rsidR="00B91D0C" w:rsidRPr="00C923C1" w:rsidRDefault="00A601D3" w:rsidP="0001095C">
      <w:pPr>
        <w:rPr>
          <w:sz w:val="22"/>
          <w:szCs w:val="22"/>
        </w:rPr>
      </w:pPr>
      <w:r>
        <w:rPr>
          <w:sz w:val="22"/>
          <w:szCs w:val="22"/>
        </w:rPr>
        <w:t>N</w:t>
      </w:r>
      <w:r w:rsidR="0001095C" w:rsidRPr="00C923C1">
        <w:rPr>
          <w:sz w:val="22"/>
          <w:szCs w:val="22"/>
        </w:rPr>
        <w:t xml:space="preserve">utrient samples will be </w:t>
      </w:r>
      <w:r w:rsidR="00A9148F">
        <w:rPr>
          <w:sz w:val="22"/>
          <w:szCs w:val="22"/>
        </w:rPr>
        <w:t>collected in 500</w:t>
      </w:r>
      <w:r w:rsidR="00BF44A0">
        <w:rPr>
          <w:sz w:val="22"/>
          <w:szCs w:val="22"/>
        </w:rPr>
        <w:t xml:space="preserve"> </w:t>
      </w:r>
      <w:r w:rsidR="00A9148F">
        <w:rPr>
          <w:sz w:val="22"/>
          <w:szCs w:val="22"/>
        </w:rPr>
        <w:t xml:space="preserve">ml HDPE sample bottles and </w:t>
      </w:r>
      <w:r w:rsidR="0001095C" w:rsidRPr="00C923C1">
        <w:rPr>
          <w:sz w:val="22"/>
          <w:szCs w:val="22"/>
        </w:rPr>
        <w:t>acidified</w:t>
      </w:r>
      <w:r w:rsidR="00B91D0C">
        <w:rPr>
          <w:sz w:val="22"/>
          <w:szCs w:val="22"/>
        </w:rPr>
        <w:t xml:space="preserve"> in the field</w:t>
      </w:r>
      <w:r w:rsidR="0001095C" w:rsidRPr="00C923C1">
        <w:rPr>
          <w:sz w:val="22"/>
          <w:szCs w:val="22"/>
        </w:rPr>
        <w:t xml:space="preserve"> </w:t>
      </w:r>
      <w:r w:rsidR="00146994">
        <w:rPr>
          <w:sz w:val="22"/>
          <w:szCs w:val="22"/>
        </w:rPr>
        <w:t>with ampoules of</w:t>
      </w:r>
      <w:r w:rsidR="0082587B">
        <w:rPr>
          <w:sz w:val="22"/>
          <w:szCs w:val="22"/>
        </w:rPr>
        <w:t xml:space="preserve"> </w:t>
      </w:r>
      <w:r w:rsidR="0082587B">
        <w:rPr>
          <w:rStyle w:val="lrzxr"/>
        </w:rPr>
        <w:t>H</w:t>
      </w:r>
      <w:r w:rsidR="0082587B">
        <w:rPr>
          <w:rStyle w:val="lrzxr"/>
          <w:vertAlign w:val="subscript"/>
        </w:rPr>
        <w:t>2</w:t>
      </w:r>
      <w:r w:rsidR="0082587B">
        <w:rPr>
          <w:rStyle w:val="lrzxr"/>
        </w:rPr>
        <w:t>SO</w:t>
      </w:r>
      <w:r w:rsidR="0082587B">
        <w:rPr>
          <w:rStyle w:val="lrzxr"/>
          <w:vertAlign w:val="subscript"/>
        </w:rPr>
        <w:t>4</w:t>
      </w:r>
      <w:r w:rsidR="0082587B">
        <w:rPr>
          <w:sz w:val="22"/>
          <w:szCs w:val="22"/>
        </w:rPr>
        <w:t xml:space="preserve"> to a pH of &lt;2.</w:t>
      </w:r>
      <w:r w:rsidR="000B5FEA">
        <w:rPr>
          <w:sz w:val="22"/>
          <w:szCs w:val="22"/>
        </w:rPr>
        <w:t xml:space="preserve"> Nutrient samples will be kept on ice while in the field and refrigerated at 4°C upon return to the office.</w:t>
      </w:r>
      <w:r w:rsidR="0082587B">
        <w:rPr>
          <w:sz w:val="22"/>
          <w:szCs w:val="22"/>
        </w:rPr>
        <w:t xml:space="preserve"> </w:t>
      </w:r>
      <w:r w:rsidR="0001095C" w:rsidRPr="00C923C1">
        <w:rPr>
          <w:sz w:val="22"/>
          <w:szCs w:val="22"/>
        </w:rPr>
        <w:t xml:space="preserve">The chlorophyll a will be filtered at </w:t>
      </w:r>
      <w:r w:rsidR="00B91D0C">
        <w:rPr>
          <w:sz w:val="22"/>
          <w:szCs w:val="22"/>
        </w:rPr>
        <w:t>the</w:t>
      </w:r>
      <w:r w:rsidR="00060CA4">
        <w:rPr>
          <w:sz w:val="22"/>
          <w:szCs w:val="22"/>
        </w:rPr>
        <w:t xml:space="preserve"> </w:t>
      </w:r>
      <w:r w:rsidR="00593BF5">
        <w:rPr>
          <w:sz w:val="22"/>
          <w:szCs w:val="22"/>
        </w:rPr>
        <w:t>Division of Watershed Management (</w:t>
      </w:r>
      <w:r w:rsidR="00060CA4">
        <w:rPr>
          <w:sz w:val="22"/>
          <w:szCs w:val="22"/>
        </w:rPr>
        <w:t>DWM</w:t>
      </w:r>
      <w:r w:rsidR="00593BF5">
        <w:rPr>
          <w:sz w:val="22"/>
          <w:szCs w:val="22"/>
        </w:rPr>
        <w:t>)</w:t>
      </w:r>
      <w:r w:rsidR="00B91D0C">
        <w:rPr>
          <w:sz w:val="22"/>
          <w:szCs w:val="22"/>
        </w:rPr>
        <w:t xml:space="preserve"> </w:t>
      </w:r>
      <w:r w:rsidR="00060CA4">
        <w:rPr>
          <w:sz w:val="22"/>
          <w:szCs w:val="22"/>
        </w:rPr>
        <w:t>C</w:t>
      </w:r>
      <w:r w:rsidR="0001095C" w:rsidRPr="00C923C1">
        <w:rPr>
          <w:sz w:val="22"/>
          <w:szCs w:val="22"/>
        </w:rPr>
        <w:t>ERO lab and frozen in a folded aluminum foil wrap</w:t>
      </w:r>
      <w:r w:rsidR="00B91D0C">
        <w:rPr>
          <w:sz w:val="22"/>
          <w:szCs w:val="22"/>
        </w:rPr>
        <w:t>.</w:t>
      </w:r>
    </w:p>
    <w:p w14:paraId="7C51E650" w14:textId="77777777" w:rsidR="00EA6FC9" w:rsidRDefault="00EA6FC9">
      <w:pPr>
        <w:rPr>
          <w:i/>
          <w:sz w:val="22"/>
          <w:szCs w:val="22"/>
        </w:rPr>
      </w:pPr>
      <w:r>
        <w:rPr>
          <w:i/>
          <w:sz w:val="22"/>
          <w:szCs w:val="22"/>
        </w:rPr>
        <w:br w:type="page"/>
      </w:r>
    </w:p>
    <w:p w14:paraId="6CFD91A2" w14:textId="77777777" w:rsidR="00C923C1" w:rsidRPr="00C923C1" w:rsidRDefault="00C923C1" w:rsidP="0001095C">
      <w:pPr>
        <w:rPr>
          <w:i/>
          <w:sz w:val="22"/>
          <w:szCs w:val="22"/>
        </w:rPr>
      </w:pPr>
      <w:r w:rsidRPr="00C923C1">
        <w:rPr>
          <w:i/>
          <w:sz w:val="22"/>
          <w:szCs w:val="22"/>
        </w:rPr>
        <w:lastRenderedPageBreak/>
        <w:t>Other Sampling</w:t>
      </w:r>
    </w:p>
    <w:p w14:paraId="56C8D662" w14:textId="2858335B" w:rsidR="00C923C1" w:rsidRDefault="002D5EB5" w:rsidP="00C923C1">
      <w:pPr>
        <w:rPr>
          <w:sz w:val="22"/>
          <w:szCs w:val="22"/>
        </w:rPr>
      </w:pPr>
      <w:r>
        <w:rPr>
          <w:sz w:val="22"/>
          <w:szCs w:val="22"/>
        </w:rPr>
        <w:t>A b</w:t>
      </w:r>
      <w:r w:rsidR="001C1961" w:rsidRPr="00C923C1">
        <w:rPr>
          <w:sz w:val="22"/>
          <w:szCs w:val="22"/>
        </w:rPr>
        <w:t xml:space="preserve">athymetric </w:t>
      </w:r>
      <w:r>
        <w:rPr>
          <w:sz w:val="22"/>
          <w:szCs w:val="22"/>
        </w:rPr>
        <w:t xml:space="preserve">survey </w:t>
      </w:r>
      <w:r w:rsidR="00060CA4">
        <w:rPr>
          <w:sz w:val="22"/>
          <w:szCs w:val="22"/>
        </w:rPr>
        <w:t xml:space="preserve">will be conducted at each pond </w:t>
      </w:r>
      <w:r w:rsidR="001C1961" w:rsidRPr="00C923C1">
        <w:rPr>
          <w:sz w:val="22"/>
          <w:szCs w:val="22"/>
        </w:rPr>
        <w:t>on one occasion.</w:t>
      </w:r>
      <w:r w:rsidR="00C923C1" w:rsidRPr="00C923C1">
        <w:rPr>
          <w:sz w:val="22"/>
          <w:szCs w:val="22"/>
        </w:rPr>
        <w:t xml:space="preserve">  </w:t>
      </w:r>
    </w:p>
    <w:p w14:paraId="5AB6FBBB" w14:textId="38E40E53" w:rsidR="00C52CD4" w:rsidRDefault="00C52CD4" w:rsidP="00C923C1">
      <w:pPr>
        <w:rPr>
          <w:sz w:val="22"/>
          <w:szCs w:val="22"/>
        </w:rPr>
      </w:pPr>
    </w:p>
    <w:p w14:paraId="187DB89A" w14:textId="73B5AF45" w:rsidR="00C52CD4" w:rsidRDefault="00C52CD4" w:rsidP="00C52CD4">
      <w:pPr>
        <w:rPr>
          <w:i/>
          <w:sz w:val="22"/>
          <w:szCs w:val="22"/>
        </w:rPr>
      </w:pPr>
      <w:r>
        <w:rPr>
          <w:i/>
          <w:sz w:val="22"/>
          <w:szCs w:val="22"/>
        </w:rPr>
        <w:t>QAQC</w:t>
      </w:r>
    </w:p>
    <w:p w14:paraId="20065461" w14:textId="1FC1E147" w:rsidR="00C52CD4" w:rsidRPr="002A7105" w:rsidRDefault="00C52CD4" w:rsidP="00C923C1">
      <w:pPr>
        <w:rPr>
          <w:iCs/>
          <w:sz w:val="22"/>
          <w:szCs w:val="22"/>
        </w:rPr>
      </w:pPr>
      <w:r>
        <w:rPr>
          <w:iCs/>
          <w:sz w:val="22"/>
          <w:szCs w:val="22"/>
        </w:rPr>
        <w:t xml:space="preserve">In addition to standard field blanks and field duplicates, split samples will be taken from each sampling station in </w:t>
      </w:r>
      <w:r w:rsidR="00906BC3">
        <w:rPr>
          <w:iCs/>
          <w:sz w:val="22"/>
          <w:szCs w:val="22"/>
        </w:rPr>
        <w:t xml:space="preserve">both </w:t>
      </w:r>
      <w:r>
        <w:rPr>
          <w:iCs/>
          <w:sz w:val="22"/>
          <w:szCs w:val="22"/>
        </w:rPr>
        <w:t xml:space="preserve">July and October. In </w:t>
      </w:r>
      <w:r w:rsidR="00906BC3">
        <w:rPr>
          <w:iCs/>
          <w:sz w:val="22"/>
          <w:szCs w:val="22"/>
        </w:rPr>
        <w:t xml:space="preserve">both </w:t>
      </w:r>
      <w:r>
        <w:rPr>
          <w:iCs/>
          <w:sz w:val="22"/>
          <w:szCs w:val="22"/>
        </w:rPr>
        <w:t xml:space="preserve">July and </w:t>
      </w:r>
      <w:r w:rsidR="00906BC3">
        <w:rPr>
          <w:iCs/>
          <w:sz w:val="22"/>
          <w:szCs w:val="22"/>
        </w:rPr>
        <w:t>October two matrix spike samples and QC known samples will also be submitted to the laboratory for testing.</w:t>
      </w:r>
    </w:p>
    <w:p w14:paraId="71D5420B" w14:textId="77777777" w:rsidR="00B759A6" w:rsidRPr="007D4C64" w:rsidRDefault="00B759A6" w:rsidP="00C923C1">
      <w:pPr>
        <w:rPr>
          <w:sz w:val="22"/>
          <w:szCs w:val="22"/>
        </w:rPr>
      </w:pPr>
    </w:p>
    <w:p w14:paraId="0EB64DAE" w14:textId="7B28B156" w:rsidR="001170FD" w:rsidRDefault="0001095C" w:rsidP="0001095C">
      <w:pPr>
        <w:rPr>
          <w:sz w:val="22"/>
          <w:szCs w:val="22"/>
        </w:rPr>
      </w:pPr>
      <w:r w:rsidRPr="00FD6141">
        <w:rPr>
          <w:sz w:val="22"/>
          <w:szCs w:val="22"/>
        </w:rPr>
        <w:t>In general, lake sampling will follow current DWM protocols for lake sampling (CN 151.0</w:t>
      </w:r>
      <w:r w:rsidR="00A872F2">
        <w:rPr>
          <w:sz w:val="22"/>
          <w:szCs w:val="22"/>
        </w:rPr>
        <w:t>, MassDEP 2010</w:t>
      </w:r>
      <w:r w:rsidRPr="00FD6141">
        <w:rPr>
          <w:sz w:val="22"/>
          <w:szCs w:val="22"/>
        </w:rPr>
        <w:t>).</w:t>
      </w:r>
      <w:r w:rsidR="00FD6141">
        <w:rPr>
          <w:sz w:val="22"/>
          <w:szCs w:val="22"/>
        </w:rPr>
        <w:t xml:space="preserve"> Shoreline sampling surveys will follow Field Operations Manual </w:t>
      </w:r>
      <w:r w:rsidR="00FD6141" w:rsidRPr="00FD6141">
        <w:rPr>
          <w:sz w:val="22"/>
          <w:szCs w:val="22"/>
        </w:rPr>
        <w:t>Lakes</w:t>
      </w:r>
      <w:r w:rsidR="00FD6141">
        <w:rPr>
          <w:sz w:val="22"/>
          <w:szCs w:val="22"/>
        </w:rPr>
        <w:t xml:space="preserve"> (CN 476.0</w:t>
      </w:r>
      <w:r w:rsidR="00A872F2">
        <w:rPr>
          <w:sz w:val="22"/>
          <w:szCs w:val="22"/>
        </w:rPr>
        <w:t>, MassDEP 2017</w:t>
      </w:r>
      <w:r w:rsidR="00FD6141">
        <w:rPr>
          <w:sz w:val="22"/>
          <w:szCs w:val="22"/>
        </w:rPr>
        <w:t>).</w:t>
      </w:r>
      <w:r w:rsidRPr="00FD6141">
        <w:rPr>
          <w:sz w:val="22"/>
          <w:szCs w:val="22"/>
        </w:rPr>
        <w:t xml:space="preserve">  Boat and equipment decontamination shall also take place in accordance wit</w:t>
      </w:r>
      <w:r w:rsidR="00A872F2">
        <w:rPr>
          <w:sz w:val="22"/>
          <w:szCs w:val="22"/>
        </w:rPr>
        <w:t>h current DWM protocols (CN 59.6</w:t>
      </w:r>
      <w:r w:rsidRPr="00FD6141">
        <w:rPr>
          <w:sz w:val="22"/>
          <w:szCs w:val="22"/>
        </w:rPr>
        <w:t xml:space="preserve">).  </w:t>
      </w:r>
      <w:r w:rsidR="002E0139">
        <w:rPr>
          <w:sz w:val="22"/>
          <w:szCs w:val="22"/>
        </w:rPr>
        <w:t>Total nitrogen and tota</w:t>
      </w:r>
      <w:r w:rsidR="002D5EB5">
        <w:rPr>
          <w:sz w:val="22"/>
          <w:szCs w:val="22"/>
        </w:rPr>
        <w:t>l</w:t>
      </w:r>
      <w:r w:rsidR="002E0139">
        <w:rPr>
          <w:sz w:val="22"/>
          <w:szCs w:val="22"/>
        </w:rPr>
        <w:t xml:space="preserve"> phosphorus samples will be analyzed according to </w:t>
      </w:r>
      <w:r w:rsidR="001170FD">
        <w:rPr>
          <w:sz w:val="22"/>
          <w:szCs w:val="22"/>
        </w:rPr>
        <w:t>the following Methodologies</w:t>
      </w:r>
      <w:r w:rsidR="00C52CD4">
        <w:rPr>
          <w:sz w:val="22"/>
          <w:szCs w:val="22"/>
        </w:rPr>
        <w:t>.</w:t>
      </w:r>
    </w:p>
    <w:p w14:paraId="51F864F6" w14:textId="77777777" w:rsidR="001170FD" w:rsidRDefault="001170FD" w:rsidP="0001095C">
      <w:pPr>
        <w:rPr>
          <w:sz w:val="22"/>
          <w:szCs w:val="22"/>
        </w:rPr>
      </w:pPr>
    </w:p>
    <w:p w14:paraId="371A7994" w14:textId="4F7514C4" w:rsidR="001170FD" w:rsidRPr="005C247E" w:rsidRDefault="001170FD" w:rsidP="00C82755">
      <w:pPr>
        <w:pStyle w:val="Table"/>
        <w:rPr>
          <w:b w:val="0"/>
          <w:bCs/>
        </w:rPr>
      </w:pPr>
      <w:bookmarkStart w:id="7" w:name="_Toc37766837"/>
      <w:r w:rsidRPr="00C82755">
        <w:t xml:space="preserve">Table </w:t>
      </w:r>
      <w:r w:rsidR="006C2C33" w:rsidRPr="00C82755">
        <w:t>2</w:t>
      </w:r>
      <w:r w:rsidRPr="00C82755">
        <w:t>:</w:t>
      </w:r>
      <w:r w:rsidR="00D87833" w:rsidRPr="00C82755">
        <w:t xml:space="preserve"> </w:t>
      </w:r>
      <w:r w:rsidR="00D87833" w:rsidRPr="005C247E">
        <w:rPr>
          <w:b w:val="0"/>
          <w:bCs/>
        </w:rPr>
        <w:t>Laboratory Methodology</w:t>
      </w:r>
      <w:bookmarkEnd w:id="7"/>
    </w:p>
    <w:p w14:paraId="429B7F6D" w14:textId="62745775" w:rsidR="001170FD" w:rsidRDefault="001170FD" w:rsidP="0001095C">
      <w:pPr>
        <w:rPr>
          <w:b/>
          <w:sz w:val="22"/>
          <w:szCs w:val="22"/>
        </w:rPr>
      </w:pPr>
    </w:p>
    <w:tbl>
      <w:tblPr>
        <w:tblStyle w:val="TableGrid"/>
        <w:tblW w:w="0" w:type="auto"/>
        <w:tblInd w:w="85" w:type="dxa"/>
        <w:tblLook w:val="04A0" w:firstRow="1" w:lastRow="0" w:firstColumn="1" w:lastColumn="0" w:noHBand="0" w:noVBand="1"/>
      </w:tblPr>
      <w:tblGrid>
        <w:gridCol w:w="2700"/>
        <w:gridCol w:w="4950"/>
        <w:gridCol w:w="1800"/>
      </w:tblGrid>
      <w:tr w:rsidR="00760DEE" w14:paraId="59DA7693" w14:textId="77777777" w:rsidTr="00B51A49">
        <w:trPr>
          <w:trHeight w:val="253"/>
        </w:trPr>
        <w:tc>
          <w:tcPr>
            <w:tcW w:w="2700" w:type="dxa"/>
            <w:shd w:val="clear" w:color="auto" w:fill="D9D9D9" w:themeFill="background1" w:themeFillShade="D9"/>
          </w:tcPr>
          <w:p w14:paraId="2E1B47EB" w14:textId="5752A3C8" w:rsidR="00760DEE" w:rsidRDefault="00760DEE" w:rsidP="00B51A49">
            <w:pPr>
              <w:jc w:val="center"/>
              <w:rPr>
                <w:sz w:val="22"/>
                <w:szCs w:val="22"/>
              </w:rPr>
            </w:pPr>
            <w:r>
              <w:rPr>
                <w:sz w:val="22"/>
                <w:szCs w:val="22"/>
              </w:rPr>
              <w:t>Compound</w:t>
            </w:r>
          </w:p>
        </w:tc>
        <w:tc>
          <w:tcPr>
            <w:tcW w:w="4950" w:type="dxa"/>
            <w:shd w:val="clear" w:color="auto" w:fill="D9D9D9" w:themeFill="background1" w:themeFillShade="D9"/>
          </w:tcPr>
          <w:p w14:paraId="67A2C821" w14:textId="49E9DB68" w:rsidR="00760DEE" w:rsidRDefault="00760DEE" w:rsidP="00B51A49">
            <w:pPr>
              <w:jc w:val="center"/>
              <w:rPr>
                <w:sz w:val="22"/>
                <w:szCs w:val="22"/>
              </w:rPr>
            </w:pPr>
            <w:r>
              <w:rPr>
                <w:sz w:val="22"/>
                <w:szCs w:val="22"/>
              </w:rPr>
              <w:t>Methodology</w:t>
            </w:r>
          </w:p>
        </w:tc>
        <w:tc>
          <w:tcPr>
            <w:tcW w:w="1800" w:type="dxa"/>
            <w:shd w:val="clear" w:color="auto" w:fill="D9D9D9" w:themeFill="background1" w:themeFillShade="D9"/>
          </w:tcPr>
          <w:p w14:paraId="6AE477F2" w14:textId="67A68101" w:rsidR="00760DEE" w:rsidRDefault="00760DEE" w:rsidP="00B51A49">
            <w:pPr>
              <w:jc w:val="center"/>
              <w:rPr>
                <w:sz w:val="22"/>
                <w:szCs w:val="22"/>
              </w:rPr>
            </w:pPr>
            <w:r>
              <w:rPr>
                <w:sz w:val="22"/>
                <w:szCs w:val="22"/>
              </w:rPr>
              <w:t>Reporting Limit</w:t>
            </w:r>
          </w:p>
        </w:tc>
      </w:tr>
      <w:tr w:rsidR="00760DEE" w14:paraId="37479054" w14:textId="77777777" w:rsidTr="00B51A49">
        <w:trPr>
          <w:trHeight w:val="253"/>
        </w:trPr>
        <w:tc>
          <w:tcPr>
            <w:tcW w:w="2700" w:type="dxa"/>
          </w:tcPr>
          <w:p w14:paraId="2D03C264" w14:textId="27958A30" w:rsidR="00760DEE" w:rsidRDefault="002C6E46" w:rsidP="0001095C">
            <w:pPr>
              <w:rPr>
                <w:sz w:val="22"/>
                <w:szCs w:val="22"/>
              </w:rPr>
            </w:pPr>
            <w:r>
              <w:rPr>
                <w:sz w:val="22"/>
                <w:szCs w:val="22"/>
              </w:rPr>
              <w:t>Total Phosphorous</w:t>
            </w:r>
          </w:p>
        </w:tc>
        <w:tc>
          <w:tcPr>
            <w:tcW w:w="4950" w:type="dxa"/>
          </w:tcPr>
          <w:p w14:paraId="044539C4" w14:textId="66C5C3AD" w:rsidR="00760DEE" w:rsidRDefault="00456443" w:rsidP="0001095C">
            <w:pPr>
              <w:rPr>
                <w:sz w:val="22"/>
                <w:szCs w:val="22"/>
              </w:rPr>
            </w:pPr>
            <w:r w:rsidRPr="00456443">
              <w:rPr>
                <w:color w:val="000000"/>
                <w:sz w:val="22"/>
                <w:szCs w:val="22"/>
              </w:rPr>
              <w:t xml:space="preserve">EPA Series Method </w:t>
            </w:r>
            <w:proofErr w:type="gramStart"/>
            <w:r w:rsidRPr="00456443">
              <w:rPr>
                <w:color w:val="000000"/>
                <w:sz w:val="22"/>
                <w:szCs w:val="22"/>
              </w:rPr>
              <w:t>365.1  (</w:t>
            </w:r>
            <w:proofErr w:type="gramEnd"/>
            <w:r w:rsidRPr="00456443">
              <w:rPr>
                <w:color w:val="000000"/>
                <w:sz w:val="22"/>
                <w:szCs w:val="22"/>
              </w:rPr>
              <w:t>LSBSOP-OPHOS-TP0)</w:t>
            </w:r>
          </w:p>
        </w:tc>
        <w:tc>
          <w:tcPr>
            <w:tcW w:w="1800" w:type="dxa"/>
          </w:tcPr>
          <w:p w14:paraId="6EC5D9F5" w14:textId="593C0C64" w:rsidR="00760DEE" w:rsidRDefault="006A7F62" w:rsidP="009D1CA7">
            <w:pPr>
              <w:jc w:val="center"/>
              <w:rPr>
                <w:sz w:val="22"/>
                <w:szCs w:val="22"/>
              </w:rPr>
            </w:pPr>
            <w:r>
              <w:rPr>
                <w:sz w:val="22"/>
                <w:szCs w:val="22"/>
              </w:rPr>
              <w:t xml:space="preserve">5 </w:t>
            </w:r>
            <w:r w:rsidRPr="006A7F62">
              <w:rPr>
                <w:sz w:val="22"/>
                <w:szCs w:val="22"/>
              </w:rPr>
              <w:t>ug/L</w:t>
            </w:r>
          </w:p>
        </w:tc>
      </w:tr>
      <w:tr w:rsidR="00760DEE" w14:paraId="176DFEAC" w14:textId="77777777" w:rsidTr="00B51A49">
        <w:trPr>
          <w:trHeight w:val="253"/>
        </w:trPr>
        <w:tc>
          <w:tcPr>
            <w:tcW w:w="2700" w:type="dxa"/>
          </w:tcPr>
          <w:p w14:paraId="4F78B7F6" w14:textId="30005688" w:rsidR="00760DEE" w:rsidRDefault="002C6E46" w:rsidP="0001095C">
            <w:pPr>
              <w:rPr>
                <w:sz w:val="22"/>
                <w:szCs w:val="22"/>
              </w:rPr>
            </w:pPr>
            <w:r>
              <w:rPr>
                <w:sz w:val="22"/>
                <w:szCs w:val="22"/>
              </w:rPr>
              <w:t>Total Nitrogen</w:t>
            </w:r>
          </w:p>
        </w:tc>
        <w:tc>
          <w:tcPr>
            <w:tcW w:w="4950" w:type="dxa"/>
          </w:tcPr>
          <w:p w14:paraId="65364337" w14:textId="3E73934D" w:rsidR="00760DEE" w:rsidRDefault="00456443" w:rsidP="0001095C">
            <w:pPr>
              <w:rPr>
                <w:sz w:val="22"/>
                <w:szCs w:val="22"/>
              </w:rPr>
            </w:pPr>
            <w:r w:rsidRPr="00456443">
              <w:rPr>
                <w:color w:val="000000"/>
                <w:sz w:val="22"/>
                <w:szCs w:val="22"/>
              </w:rPr>
              <w:t>EPA Series Method 353.2 (LSBSOP-NO2NO30)</w:t>
            </w:r>
          </w:p>
        </w:tc>
        <w:tc>
          <w:tcPr>
            <w:tcW w:w="1800" w:type="dxa"/>
          </w:tcPr>
          <w:p w14:paraId="6DBD6F91" w14:textId="7FA69D66" w:rsidR="00760DEE" w:rsidRDefault="009D1CA7" w:rsidP="009D1CA7">
            <w:pPr>
              <w:jc w:val="center"/>
              <w:rPr>
                <w:sz w:val="22"/>
                <w:szCs w:val="22"/>
              </w:rPr>
            </w:pPr>
            <w:r>
              <w:rPr>
                <w:sz w:val="22"/>
                <w:szCs w:val="22"/>
              </w:rPr>
              <w:t>4</w:t>
            </w:r>
            <w:r w:rsidR="006A7F62">
              <w:rPr>
                <w:sz w:val="22"/>
                <w:szCs w:val="22"/>
              </w:rPr>
              <w:t xml:space="preserve">5 </w:t>
            </w:r>
            <w:r w:rsidR="006A7F62" w:rsidRPr="006A7F62">
              <w:rPr>
                <w:sz w:val="22"/>
                <w:szCs w:val="22"/>
              </w:rPr>
              <w:t>ug/L</w:t>
            </w:r>
          </w:p>
        </w:tc>
      </w:tr>
      <w:tr w:rsidR="009D1CA7" w14:paraId="491241F5" w14:textId="77777777" w:rsidTr="00B51A49">
        <w:trPr>
          <w:trHeight w:val="253"/>
        </w:trPr>
        <w:tc>
          <w:tcPr>
            <w:tcW w:w="2700" w:type="dxa"/>
          </w:tcPr>
          <w:p w14:paraId="06DECD3C" w14:textId="44F6B363" w:rsidR="009D1CA7" w:rsidRDefault="009D1CA7" w:rsidP="009D1CA7">
            <w:pPr>
              <w:rPr>
                <w:sz w:val="22"/>
                <w:szCs w:val="22"/>
              </w:rPr>
            </w:pPr>
            <w:r w:rsidRPr="009D1CA7">
              <w:rPr>
                <w:sz w:val="22"/>
                <w:szCs w:val="22"/>
              </w:rPr>
              <w:t>Combined Nitrate &amp; Nitrite</w:t>
            </w:r>
          </w:p>
        </w:tc>
        <w:tc>
          <w:tcPr>
            <w:tcW w:w="4950" w:type="dxa"/>
          </w:tcPr>
          <w:p w14:paraId="2C742614" w14:textId="2CA904FB" w:rsidR="009D1CA7" w:rsidRDefault="00456443" w:rsidP="009D1CA7">
            <w:pPr>
              <w:rPr>
                <w:sz w:val="22"/>
                <w:szCs w:val="22"/>
              </w:rPr>
            </w:pPr>
            <w:r w:rsidRPr="00456443">
              <w:rPr>
                <w:color w:val="000000"/>
                <w:sz w:val="22"/>
                <w:szCs w:val="22"/>
              </w:rPr>
              <w:t>EPA Series Method 353.2 (LSBSOP-NO2NO30)</w:t>
            </w:r>
          </w:p>
        </w:tc>
        <w:tc>
          <w:tcPr>
            <w:tcW w:w="1800" w:type="dxa"/>
          </w:tcPr>
          <w:p w14:paraId="7EE59857" w14:textId="5ECEEF9C" w:rsidR="009D1CA7" w:rsidRDefault="009D1CA7" w:rsidP="009D1CA7">
            <w:pPr>
              <w:jc w:val="center"/>
              <w:rPr>
                <w:sz w:val="22"/>
                <w:szCs w:val="22"/>
              </w:rPr>
            </w:pPr>
            <w:r>
              <w:rPr>
                <w:sz w:val="22"/>
                <w:szCs w:val="22"/>
              </w:rPr>
              <w:t xml:space="preserve">23 </w:t>
            </w:r>
            <w:r w:rsidRPr="006A7F62">
              <w:rPr>
                <w:sz w:val="22"/>
                <w:szCs w:val="22"/>
              </w:rPr>
              <w:t>ug/L</w:t>
            </w:r>
          </w:p>
        </w:tc>
      </w:tr>
    </w:tbl>
    <w:p w14:paraId="17E71A98" w14:textId="77777777" w:rsidR="00B51A49" w:rsidRDefault="00B51A49" w:rsidP="0001095C">
      <w:pPr>
        <w:rPr>
          <w:sz w:val="22"/>
          <w:szCs w:val="22"/>
        </w:rPr>
      </w:pPr>
    </w:p>
    <w:p w14:paraId="1D539509" w14:textId="1FF86929" w:rsidR="001C1961" w:rsidRDefault="001C1961" w:rsidP="0001095C">
      <w:pPr>
        <w:rPr>
          <w:sz w:val="22"/>
          <w:szCs w:val="22"/>
        </w:rPr>
      </w:pPr>
      <w:r w:rsidRPr="00FD6141">
        <w:rPr>
          <w:sz w:val="22"/>
          <w:szCs w:val="22"/>
        </w:rPr>
        <w:t>S</w:t>
      </w:r>
      <w:r w:rsidR="0001095C" w:rsidRPr="00FD6141">
        <w:rPr>
          <w:sz w:val="22"/>
          <w:szCs w:val="22"/>
        </w:rPr>
        <w:t>ampling locations are shown in Figure 1</w:t>
      </w:r>
      <w:r w:rsidR="00C52CD4">
        <w:rPr>
          <w:sz w:val="22"/>
          <w:szCs w:val="22"/>
        </w:rPr>
        <w:t xml:space="preserve"> through 3</w:t>
      </w:r>
      <w:r w:rsidR="000D5B11" w:rsidRPr="00FD6141">
        <w:rPr>
          <w:sz w:val="22"/>
          <w:szCs w:val="22"/>
        </w:rPr>
        <w:t xml:space="preserve"> and listed in Table </w:t>
      </w:r>
      <w:r w:rsidR="00FF2223">
        <w:rPr>
          <w:sz w:val="22"/>
          <w:szCs w:val="22"/>
        </w:rPr>
        <w:t>3</w:t>
      </w:r>
      <w:r w:rsidR="0001095C" w:rsidRPr="00FD6141">
        <w:rPr>
          <w:sz w:val="22"/>
          <w:szCs w:val="22"/>
        </w:rPr>
        <w:t>.</w:t>
      </w:r>
      <w:r w:rsidR="009E771D">
        <w:rPr>
          <w:sz w:val="22"/>
          <w:szCs w:val="22"/>
        </w:rPr>
        <w:t xml:space="preserve"> </w:t>
      </w:r>
      <w:r w:rsidR="004E11FC">
        <w:rPr>
          <w:sz w:val="22"/>
          <w:szCs w:val="22"/>
        </w:rPr>
        <w:t xml:space="preserve">See Table </w:t>
      </w:r>
      <w:r w:rsidR="00FF2223">
        <w:rPr>
          <w:sz w:val="22"/>
          <w:szCs w:val="22"/>
        </w:rPr>
        <w:t>4</w:t>
      </w:r>
      <w:r w:rsidR="004E11FC">
        <w:rPr>
          <w:sz w:val="22"/>
          <w:szCs w:val="22"/>
        </w:rPr>
        <w:t xml:space="preserve"> for the overall project schedule and Table </w:t>
      </w:r>
      <w:r w:rsidR="00FF2223">
        <w:rPr>
          <w:sz w:val="22"/>
          <w:szCs w:val="22"/>
        </w:rPr>
        <w:t>5</w:t>
      </w:r>
      <w:r w:rsidR="004E11FC">
        <w:rPr>
          <w:sz w:val="22"/>
          <w:szCs w:val="22"/>
        </w:rPr>
        <w:t xml:space="preserve"> </w:t>
      </w:r>
      <w:r w:rsidR="00C94B24">
        <w:rPr>
          <w:sz w:val="22"/>
          <w:szCs w:val="22"/>
        </w:rPr>
        <w:t xml:space="preserve">for </w:t>
      </w:r>
      <w:r w:rsidR="004E11FC">
        <w:rPr>
          <w:sz w:val="22"/>
          <w:szCs w:val="22"/>
        </w:rPr>
        <w:t>the planned sampling schedule and sample delivery schedule to the EPA Laboratory for nutrient analysis.</w:t>
      </w:r>
    </w:p>
    <w:p w14:paraId="2A89499F" w14:textId="77777777" w:rsidR="004E11FC" w:rsidRDefault="004E11FC" w:rsidP="0001095C">
      <w:pPr>
        <w:rPr>
          <w:iCs/>
        </w:rPr>
      </w:pPr>
    </w:p>
    <w:p w14:paraId="6FDA19F2" w14:textId="7C1605F8" w:rsidR="00C923C1" w:rsidRPr="005C247E" w:rsidRDefault="00C923C1" w:rsidP="000D5B11">
      <w:pPr>
        <w:pStyle w:val="Table"/>
        <w:rPr>
          <w:b w:val="0"/>
          <w:bCs/>
          <w:szCs w:val="22"/>
        </w:rPr>
      </w:pPr>
      <w:bookmarkStart w:id="8" w:name="_Toc37766838"/>
      <w:r w:rsidRPr="000D5B11">
        <w:rPr>
          <w:szCs w:val="22"/>
        </w:rPr>
        <w:t xml:space="preserve">Table </w:t>
      </w:r>
      <w:r w:rsidR="006C2C33">
        <w:rPr>
          <w:szCs w:val="22"/>
        </w:rPr>
        <w:t>3</w:t>
      </w:r>
      <w:r w:rsidRPr="0097340D">
        <w:rPr>
          <w:szCs w:val="22"/>
        </w:rPr>
        <w:t xml:space="preserve">. </w:t>
      </w:r>
      <w:r w:rsidR="00B21876" w:rsidRPr="005C247E">
        <w:rPr>
          <w:b w:val="0"/>
          <w:bCs/>
          <w:szCs w:val="22"/>
        </w:rPr>
        <w:t xml:space="preserve">2020 </w:t>
      </w:r>
      <w:r w:rsidR="0008623E" w:rsidRPr="005C247E">
        <w:rPr>
          <w:b w:val="0"/>
          <w:bCs/>
          <w:szCs w:val="22"/>
        </w:rPr>
        <w:t>Mystic Lakes</w:t>
      </w:r>
      <w:r w:rsidRPr="005C247E">
        <w:rPr>
          <w:b w:val="0"/>
          <w:bCs/>
          <w:szCs w:val="22"/>
        </w:rPr>
        <w:t xml:space="preserve"> Monitoring Sites</w:t>
      </w:r>
      <w:bookmarkEnd w:id="8"/>
    </w:p>
    <w:p w14:paraId="1D225A2B" w14:textId="77777777" w:rsidR="000D5B11" w:rsidRDefault="000D5B11" w:rsidP="000D5B11">
      <w:pPr>
        <w:pStyle w:val="Table"/>
        <w:rPr>
          <w:b w:val="0"/>
          <w:szCs w:val="22"/>
        </w:rPr>
      </w:pPr>
    </w:p>
    <w:tbl>
      <w:tblPr>
        <w:tblW w:w="9475" w:type="dxa"/>
        <w:tblInd w:w="93" w:type="dxa"/>
        <w:tblLook w:val="04A0" w:firstRow="1" w:lastRow="0" w:firstColumn="1" w:lastColumn="0" w:noHBand="0" w:noVBand="1"/>
      </w:tblPr>
      <w:tblGrid>
        <w:gridCol w:w="783"/>
        <w:gridCol w:w="1105"/>
        <w:gridCol w:w="737"/>
        <w:gridCol w:w="810"/>
        <w:gridCol w:w="2250"/>
        <w:gridCol w:w="816"/>
        <w:gridCol w:w="956"/>
        <w:gridCol w:w="958"/>
        <w:gridCol w:w="1060"/>
      </w:tblGrid>
      <w:tr w:rsidR="00F014E0" w14:paraId="0ECBFCC8" w14:textId="77777777" w:rsidTr="00252B25">
        <w:trPr>
          <w:trHeight w:val="619"/>
        </w:trPr>
        <w:tc>
          <w:tcPr>
            <w:tcW w:w="783" w:type="dxa"/>
            <w:tcBorders>
              <w:top w:val="single" w:sz="8" w:space="0" w:color="auto"/>
              <w:left w:val="single" w:sz="8" w:space="0" w:color="auto"/>
              <w:bottom w:val="single" w:sz="4" w:space="0" w:color="auto"/>
              <w:right w:val="single" w:sz="4" w:space="0" w:color="auto"/>
            </w:tcBorders>
            <w:shd w:val="clear" w:color="000000" w:fill="D9D9D9"/>
            <w:noWrap/>
            <w:vAlign w:val="bottom"/>
            <w:hideMark/>
          </w:tcPr>
          <w:p w14:paraId="49E9E3D6" w14:textId="77777777" w:rsidR="00F014E0" w:rsidRPr="00F014E0" w:rsidRDefault="00F014E0" w:rsidP="00F014E0">
            <w:pPr>
              <w:jc w:val="center"/>
              <w:rPr>
                <w:color w:val="000000"/>
                <w:sz w:val="18"/>
                <w:szCs w:val="18"/>
              </w:rPr>
            </w:pPr>
            <w:r w:rsidRPr="00F014E0">
              <w:rPr>
                <w:color w:val="000000"/>
                <w:sz w:val="18"/>
                <w:szCs w:val="18"/>
              </w:rPr>
              <w:t>Station ID</w:t>
            </w:r>
          </w:p>
        </w:tc>
        <w:tc>
          <w:tcPr>
            <w:tcW w:w="1105" w:type="dxa"/>
            <w:tcBorders>
              <w:top w:val="single" w:sz="8" w:space="0" w:color="auto"/>
              <w:left w:val="nil"/>
              <w:bottom w:val="single" w:sz="4" w:space="0" w:color="auto"/>
              <w:right w:val="single" w:sz="4" w:space="0" w:color="auto"/>
            </w:tcBorders>
            <w:shd w:val="clear" w:color="000000" w:fill="D9D9D9"/>
            <w:noWrap/>
            <w:vAlign w:val="bottom"/>
            <w:hideMark/>
          </w:tcPr>
          <w:p w14:paraId="2CD655C5" w14:textId="77777777" w:rsidR="00F014E0" w:rsidRPr="00F014E0" w:rsidRDefault="00F014E0" w:rsidP="00F014E0">
            <w:pPr>
              <w:jc w:val="center"/>
              <w:rPr>
                <w:color w:val="000000"/>
                <w:sz w:val="18"/>
                <w:szCs w:val="18"/>
              </w:rPr>
            </w:pPr>
            <w:r w:rsidRPr="00F014E0">
              <w:rPr>
                <w:color w:val="000000"/>
                <w:sz w:val="18"/>
                <w:szCs w:val="18"/>
              </w:rPr>
              <w:t>Waterbody</w:t>
            </w:r>
          </w:p>
        </w:tc>
        <w:tc>
          <w:tcPr>
            <w:tcW w:w="737" w:type="dxa"/>
            <w:tcBorders>
              <w:top w:val="single" w:sz="8" w:space="0" w:color="auto"/>
              <w:left w:val="nil"/>
              <w:bottom w:val="single" w:sz="4" w:space="0" w:color="auto"/>
              <w:right w:val="single" w:sz="4" w:space="0" w:color="auto"/>
            </w:tcBorders>
            <w:shd w:val="clear" w:color="000000" w:fill="D9D9D9"/>
            <w:noWrap/>
            <w:vAlign w:val="bottom"/>
            <w:hideMark/>
          </w:tcPr>
          <w:p w14:paraId="35A535EB" w14:textId="77777777" w:rsidR="00F014E0" w:rsidRPr="00F014E0" w:rsidRDefault="00F014E0" w:rsidP="00F014E0">
            <w:pPr>
              <w:jc w:val="center"/>
              <w:rPr>
                <w:color w:val="000000"/>
                <w:sz w:val="18"/>
                <w:szCs w:val="18"/>
              </w:rPr>
            </w:pPr>
            <w:r w:rsidRPr="00F014E0">
              <w:rPr>
                <w:color w:val="000000"/>
                <w:sz w:val="18"/>
                <w:szCs w:val="18"/>
              </w:rPr>
              <w:t>Water Code</w:t>
            </w:r>
          </w:p>
        </w:tc>
        <w:tc>
          <w:tcPr>
            <w:tcW w:w="810" w:type="dxa"/>
            <w:tcBorders>
              <w:top w:val="single" w:sz="8" w:space="0" w:color="auto"/>
              <w:left w:val="nil"/>
              <w:bottom w:val="single" w:sz="4" w:space="0" w:color="auto"/>
              <w:right w:val="single" w:sz="4" w:space="0" w:color="auto"/>
            </w:tcBorders>
            <w:shd w:val="clear" w:color="000000" w:fill="D9D9D9"/>
            <w:noWrap/>
            <w:vAlign w:val="bottom"/>
            <w:hideMark/>
          </w:tcPr>
          <w:p w14:paraId="1E123990" w14:textId="77777777" w:rsidR="00F014E0" w:rsidRPr="00F014E0" w:rsidRDefault="00F014E0" w:rsidP="00F014E0">
            <w:pPr>
              <w:jc w:val="center"/>
              <w:rPr>
                <w:color w:val="000000"/>
                <w:sz w:val="18"/>
                <w:szCs w:val="18"/>
              </w:rPr>
            </w:pPr>
            <w:r w:rsidRPr="00F014E0">
              <w:rPr>
                <w:color w:val="000000"/>
                <w:sz w:val="18"/>
                <w:szCs w:val="18"/>
              </w:rPr>
              <w:t>Unique ID</w:t>
            </w:r>
          </w:p>
        </w:tc>
        <w:tc>
          <w:tcPr>
            <w:tcW w:w="2250" w:type="dxa"/>
            <w:tcBorders>
              <w:top w:val="single" w:sz="8" w:space="0" w:color="auto"/>
              <w:left w:val="nil"/>
              <w:bottom w:val="single" w:sz="4" w:space="0" w:color="auto"/>
              <w:right w:val="single" w:sz="4" w:space="0" w:color="auto"/>
            </w:tcBorders>
            <w:shd w:val="clear" w:color="000000" w:fill="D9D9D9"/>
            <w:noWrap/>
            <w:vAlign w:val="bottom"/>
            <w:hideMark/>
          </w:tcPr>
          <w:p w14:paraId="3C36FDD6" w14:textId="77777777" w:rsidR="00F014E0" w:rsidRPr="00F014E0" w:rsidRDefault="00F014E0" w:rsidP="00F014E0">
            <w:pPr>
              <w:jc w:val="center"/>
              <w:rPr>
                <w:color w:val="000000"/>
                <w:sz w:val="18"/>
                <w:szCs w:val="18"/>
              </w:rPr>
            </w:pPr>
            <w:r w:rsidRPr="00F014E0">
              <w:rPr>
                <w:color w:val="000000"/>
                <w:sz w:val="18"/>
                <w:szCs w:val="18"/>
              </w:rPr>
              <w:t>Site</w:t>
            </w:r>
          </w:p>
        </w:tc>
        <w:tc>
          <w:tcPr>
            <w:tcW w:w="816" w:type="dxa"/>
            <w:tcBorders>
              <w:top w:val="single" w:sz="8" w:space="0" w:color="auto"/>
              <w:left w:val="nil"/>
              <w:bottom w:val="single" w:sz="4" w:space="0" w:color="auto"/>
              <w:right w:val="single" w:sz="4" w:space="0" w:color="auto"/>
            </w:tcBorders>
            <w:shd w:val="clear" w:color="000000" w:fill="D9D9D9"/>
            <w:noWrap/>
            <w:vAlign w:val="bottom"/>
            <w:hideMark/>
          </w:tcPr>
          <w:p w14:paraId="24B4E13F" w14:textId="77777777" w:rsidR="00F014E0" w:rsidRPr="00F014E0" w:rsidRDefault="00F014E0" w:rsidP="00F014E0">
            <w:pPr>
              <w:jc w:val="center"/>
              <w:rPr>
                <w:color w:val="000000"/>
                <w:sz w:val="18"/>
                <w:szCs w:val="18"/>
              </w:rPr>
            </w:pPr>
            <w:r w:rsidRPr="00F014E0">
              <w:rPr>
                <w:color w:val="000000"/>
                <w:sz w:val="18"/>
                <w:szCs w:val="18"/>
              </w:rPr>
              <w:t>Latitude</w:t>
            </w:r>
          </w:p>
        </w:tc>
        <w:tc>
          <w:tcPr>
            <w:tcW w:w="956" w:type="dxa"/>
            <w:tcBorders>
              <w:top w:val="single" w:sz="8" w:space="0" w:color="auto"/>
              <w:left w:val="nil"/>
              <w:bottom w:val="single" w:sz="4" w:space="0" w:color="auto"/>
              <w:right w:val="single" w:sz="4" w:space="0" w:color="auto"/>
            </w:tcBorders>
            <w:shd w:val="clear" w:color="000000" w:fill="D9D9D9"/>
            <w:noWrap/>
            <w:vAlign w:val="bottom"/>
            <w:hideMark/>
          </w:tcPr>
          <w:p w14:paraId="4A31F3F2" w14:textId="77777777" w:rsidR="00F014E0" w:rsidRPr="00F014E0" w:rsidRDefault="00F014E0" w:rsidP="00F014E0">
            <w:pPr>
              <w:jc w:val="center"/>
              <w:rPr>
                <w:color w:val="000000"/>
                <w:sz w:val="18"/>
                <w:szCs w:val="18"/>
              </w:rPr>
            </w:pPr>
            <w:r w:rsidRPr="00F014E0">
              <w:rPr>
                <w:color w:val="000000"/>
                <w:sz w:val="18"/>
                <w:szCs w:val="18"/>
              </w:rPr>
              <w:t>Longitude</w:t>
            </w:r>
          </w:p>
        </w:tc>
        <w:tc>
          <w:tcPr>
            <w:tcW w:w="958" w:type="dxa"/>
            <w:tcBorders>
              <w:top w:val="single" w:sz="8" w:space="0" w:color="auto"/>
              <w:left w:val="nil"/>
              <w:bottom w:val="single" w:sz="4" w:space="0" w:color="auto"/>
              <w:right w:val="single" w:sz="4" w:space="0" w:color="auto"/>
            </w:tcBorders>
            <w:shd w:val="clear" w:color="000000" w:fill="D9D9D9"/>
            <w:noWrap/>
            <w:vAlign w:val="bottom"/>
            <w:hideMark/>
          </w:tcPr>
          <w:p w14:paraId="79685E62" w14:textId="77777777" w:rsidR="00F014E0" w:rsidRPr="00F014E0" w:rsidRDefault="00F014E0" w:rsidP="00F014E0">
            <w:pPr>
              <w:jc w:val="center"/>
              <w:rPr>
                <w:color w:val="000000"/>
                <w:sz w:val="18"/>
                <w:szCs w:val="18"/>
              </w:rPr>
            </w:pPr>
            <w:r w:rsidRPr="00F014E0">
              <w:rPr>
                <w:color w:val="000000"/>
                <w:sz w:val="18"/>
                <w:szCs w:val="18"/>
              </w:rPr>
              <w:t>Station Type</w:t>
            </w:r>
          </w:p>
        </w:tc>
        <w:tc>
          <w:tcPr>
            <w:tcW w:w="1060" w:type="dxa"/>
            <w:tcBorders>
              <w:top w:val="single" w:sz="8" w:space="0" w:color="auto"/>
              <w:left w:val="nil"/>
              <w:bottom w:val="single" w:sz="4" w:space="0" w:color="auto"/>
              <w:right w:val="single" w:sz="8" w:space="0" w:color="auto"/>
            </w:tcBorders>
            <w:shd w:val="clear" w:color="000000" w:fill="D9D9D9"/>
            <w:vAlign w:val="bottom"/>
            <w:hideMark/>
          </w:tcPr>
          <w:p w14:paraId="33F9BCC7" w14:textId="77777777" w:rsidR="00F014E0" w:rsidRPr="00F014E0" w:rsidRDefault="00F014E0" w:rsidP="00F014E0">
            <w:pPr>
              <w:jc w:val="center"/>
              <w:rPr>
                <w:color w:val="000000"/>
                <w:sz w:val="18"/>
                <w:szCs w:val="18"/>
              </w:rPr>
            </w:pPr>
            <w:r w:rsidRPr="00F014E0">
              <w:rPr>
                <w:color w:val="000000"/>
                <w:sz w:val="18"/>
                <w:szCs w:val="18"/>
              </w:rPr>
              <w:t>Sampling Parameters</w:t>
            </w:r>
          </w:p>
        </w:tc>
      </w:tr>
      <w:tr w:rsidR="00F014E0" w:rsidRPr="00B034EF" w14:paraId="2B73E52A" w14:textId="77777777" w:rsidTr="00252B25">
        <w:trPr>
          <w:trHeight w:val="300"/>
        </w:trPr>
        <w:tc>
          <w:tcPr>
            <w:tcW w:w="783" w:type="dxa"/>
            <w:tcBorders>
              <w:top w:val="nil"/>
              <w:left w:val="single" w:sz="8" w:space="0" w:color="auto"/>
              <w:bottom w:val="single" w:sz="4" w:space="0" w:color="auto"/>
              <w:right w:val="single" w:sz="4" w:space="0" w:color="auto"/>
            </w:tcBorders>
            <w:shd w:val="clear" w:color="auto" w:fill="auto"/>
            <w:noWrap/>
            <w:vAlign w:val="bottom"/>
            <w:hideMark/>
          </w:tcPr>
          <w:p w14:paraId="42AD3A01" w14:textId="77777777" w:rsidR="00F014E0" w:rsidRPr="00B034EF" w:rsidRDefault="00F014E0" w:rsidP="00F014E0">
            <w:pPr>
              <w:rPr>
                <w:color w:val="000000"/>
                <w:sz w:val="18"/>
                <w:szCs w:val="18"/>
              </w:rPr>
            </w:pPr>
            <w:r w:rsidRPr="00B034EF">
              <w:rPr>
                <w:color w:val="000000"/>
                <w:sz w:val="18"/>
                <w:szCs w:val="18"/>
              </w:rPr>
              <w:t>A</w:t>
            </w:r>
          </w:p>
        </w:tc>
        <w:tc>
          <w:tcPr>
            <w:tcW w:w="1105" w:type="dxa"/>
            <w:tcBorders>
              <w:top w:val="nil"/>
              <w:left w:val="nil"/>
              <w:bottom w:val="single" w:sz="4" w:space="0" w:color="auto"/>
              <w:right w:val="single" w:sz="4" w:space="0" w:color="auto"/>
            </w:tcBorders>
            <w:shd w:val="clear" w:color="auto" w:fill="auto"/>
            <w:noWrap/>
            <w:vAlign w:val="bottom"/>
            <w:hideMark/>
          </w:tcPr>
          <w:p w14:paraId="0A971ECB" w14:textId="77777777" w:rsidR="00F014E0" w:rsidRPr="00B034EF" w:rsidRDefault="00F014E0" w:rsidP="00F014E0">
            <w:pPr>
              <w:rPr>
                <w:color w:val="000000"/>
                <w:sz w:val="18"/>
                <w:szCs w:val="18"/>
              </w:rPr>
            </w:pPr>
            <w:r w:rsidRPr="00B034EF">
              <w:rPr>
                <w:color w:val="000000"/>
                <w:sz w:val="18"/>
                <w:szCs w:val="18"/>
              </w:rPr>
              <w:t>Horn Pond</w:t>
            </w:r>
          </w:p>
        </w:tc>
        <w:tc>
          <w:tcPr>
            <w:tcW w:w="737" w:type="dxa"/>
            <w:tcBorders>
              <w:top w:val="nil"/>
              <w:left w:val="nil"/>
              <w:bottom w:val="single" w:sz="4" w:space="0" w:color="auto"/>
              <w:right w:val="single" w:sz="4" w:space="0" w:color="auto"/>
            </w:tcBorders>
            <w:shd w:val="clear" w:color="auto" w:fill="auto"/>
            <w:noWrap/>
            <w:vAlign w:val="bottom"/>
            <w:hideMark/>
          </w:tcPr>
          <w:p w14:paraId="628510D5" w14:textId="77777777" w:rsidR="00F014E0" w:rsidRPr="00B034EF" w:rsidRDefault="00F014E0" w:rsidP="00F014E0">
            <w:pPr>
              <w:rPr>
                <w:color w:val="000000"/>
                <w:sz w:val="18"/>
                <w:szCs w:val="18"/>
              </w:rPr>
            </w:pPr>
            <w:r w:rsidRPr="00B034EF">
              <w:rPr>
                <w:color w:val="000000"/>
                <w:sz w:val="18"/>
                <w:szCs w:val="18"/>
              </w:rPr>
              <w:t>71019</w:t>
            </w:r>
          </w:p>
        </w:tc>
        <w:tc>
          <w:tcPr>
            <w:tcW w:w="810" w:type="dxa"/>
            <w:tcBorders>
              <w:top w:val="nil"/>
              <w:left w:val="nil"/>
              <w:bottom w:val="single" w:sz="4" w:space="0" w:color="auto"/>
              <w:right w:val="single" w:sz="4" w:space="0" w:color="auto"/>
            </w:tcBorders>
            <w:shd w:val="clear" w:color="auto" w:fill="auto"/>
            <w:noWrap/>
            <w:vAlign w:val="bottom"/>
            <w:hideMark/>
          </w:tcPr>
          <w:p w14:paraId="25E3B956" w14:textId="77777777" w:rsidR="00F014E0" w:rsidRPr="00B034EF" w:rsidRDefault="00F014E0" w:rsidP="00F014E0">
            <w:pPr>
              <w:rPr>
                <w:color w:val="000000"/>
                <w:sz w:val="18"/>
                <w:szCs w:val="18"/>
              </w:rPr>
            </w:pPr>
            <w:r w:rsidRPr="00B034EF">
              <w:rPr>
                <w:color w:val="000000"/>
                <w:sz w:val="18"/>
                <w:szCs w:val="18"/>
              </w:rPr>
              <w:t>W1087</w:t>
            </w:r>
          </w:p>
        </w:tc>
        <w:tc>
          <w:tcPr>
            <w:tcW w:w="2250" w:type="dxa"/>
            <w:tcBorders>
              <w:top w:val="nil"/>
              <w:left w:val="nil"/>
              <w:bottom w:val="single" w:sz="4" w:space="0" w:color="auto"/>
              <w:right w:val="single" w:sz="4" w:space="0" w:color="auto"/>
            </w:tcBorders>
            <w:shd w:val="clear" w:color="auto" w:fill="auto"/>
            <w:noWrap/>
            <w:vAlign w:val="bottom"/>
            <w:hideMark/>
          </w:tcPr>
          <w:p w14:paraId="2C49D8AF" w14:textId="77777777" w:rsidR="00F014E0" w:rsidRPr="00B034EF" w:rsidRDefault="00F014E0" w:rsidP="00F014E0">
            <w:pPr>
              <w:rPr>
                <w:color w:val="000000"/>
                <w:sz w:val="18"/>
                <w:szCs w:val="18"/>
              </w:rPr>
            </w:pPr>
            <w:r w:rsidRPr="00B034EF">
              <w:rPr>
                <w:color w:val="000000"/>
                <w:sz w:val="18"/>
                <w:szCs w:val="18"/>
              </w:rPr>
              <w:t>[deep hole, Woburn]</w:t>
            </w:r>
          </w:p>
        </w:tc>
        <w:tc>
          <w:tcPr>
            <w:tcW w:w="816" w:type="dxa"/>
            <w:tcBorders>
              <w:top w:val="nil"/>
              <w:left w:val="nil"/>
              <w:bottom w:val="single" w:sz="4" w:space="0" w:color="auto"/>
              <w:right w:val="single" w:sz="4" w:space="0" w:color="auto"/>
            </w:tcBorders>
            <w:shd w:val="clear" w:color="auto" w:fill="auto"/>
            <w:noWrap/>
            <w:vAlign w:val="bottom"/>
            <w:hideMark/>
          </w:tcPr>
          <w:p w14:paraId="280A6D25" w14:textId="77777777" w:rsidR="00F014E0" w:rsidRPr="00B034EF" w:rsidRDefault="00F014E0" w:rsidP="00F014E0">
            <w:pPr>
              <w:rPr>
                <w:color w:val="000000"/>
                <w:sz w:val="18"/>
                <w:szCs w:val="18"/>
              </w:rPr>
            </w:pPr>
            <w:r w:rsidRPr="00B034EF">
              <w:rPr>
                <w:color w:val="000000"/>
                <w:sz w:val="18"/>
                <w:szCs w:val="18"/>
              </w:rPr>
              <w:t>42.470</w:t>
            </w:r>
          </w:p>
        </w:tc>
        <w:tc>
          <w:tcPr>
            <w:tcW w:w="956" w:type="dxa"/>
            <w:tcBorders>
              <w:top w:val="nil"/>
              <w:left w:val="nil"/>
              <w:bottom w:val="single" w:sz="4" w:space="0" w:color="auto"/>
              <w:right w:val="single" w:sz="4" w:space="0" w:color="auto"/>
            </w:tcBorders>
            <w:shd w:val="clear" w:color="auto" w:fill="auto"/>
            <w:noWrap/>
            <w:vAlign w:val="bottom"/>
            <w:hideMark/>
          </w:tcPr>
          <w:p w14:paraId="3309E76E" w14:textId="77777777" w:rsidR="00F014E0" w:rsidRPr="00B034EF" w:rsidRDefault="00F014E0" w:rsidP="00F014E0">
            <w:pPr>
              <w:rPr>
                <w:color w:val="000000"/>
                <w:sz w:val="18"/>
                <w:szCs w:val="18"/>
              </w:rPr>
            </w:pPr>
            <w:r w:rsidRPr="00B034EF">
              <w:rPr>
                <w:color w:val="000000"/>
                <w:sz w:val="18"/>
                <w:szCs w:val="18"/>
              </w:rPr>
              <w:t>-71.158</w:t>
            </w:r>
          </w:p>
        </w:tc>
        <w:tc>
          <w:tcPr>
            <w:tcW w:w="958" w:type="dxa"/>
            <w:tcBorders>
              <w:top w:val="nil"/>
              <w:left w:val="nil"/>
              <w:bottom w:val="single" w:sz="4" w:space="0" w:color="auto"/>
              <w:right w:val="single" w:sz="4" w:space="0" w:color="auto"/>
            </w:tcBorders>
            <w:shd w:val="clear" w:color="auto" w:fill="auto"/>
            <w:noWrap/>
            <w:vAlign w:val="bottom"/>
            <w:hideMark/>
          </w:tcPr>
          <w:p w14:paraId="1E002946" w14:textId="77777777" w:rsidR="00F014E0" w:rsidRPr="00B034EF" w:rsidRDefault="00F014E0" w:rsidP="00F014E0">
            <w:pPr>
              <w:rPr>
                <w:color w:val="000000"/>
                <w:sz w:val="18"/>
                <w:szCs w:val="18"/>
              </w:rPr>
            </w:pPr>
            <w:r w:rsidRPr="00B034EF">
              <w:rPr>
                <w:color w:val="000000"/>
                <w:sz w:val="18"/>
                <w:szCs w:val="18"/>
              </w:rPr>
              <w:t>Index Site</w:t>
            </w:r>
          </w:p>
        </w:tc>
        <w:tc>
          <w:tcPr>
            <w:tcW w:w="1060" w:type="dxa"/>
            <w:tcBorders>
              <w:top w:val="nil"/>
              <w:left w:val="nil"/>
              <w:bottom w:val="single" w:sz="4" w:space="0" w:color="auto"/>
              <w:right w:val="single" w:sz="8" w:space="0" w:color="auto"/>
            </w:tcBorders>
            <w:shd w:val="clear" w:color="auto" w:fill="auto"/>
            <w:vAlign w:val="bottom"/>
            <w:hideMark/>
          </w:tcPr>
          <w:p w14:paraId="073C32C2" w14:textId="77777777" w:rsidR="00F014E0" w:rsidRPr="00B034EF" w:rsidRDefault="002D5EB5" w:rsidP="00F014E0">
            <w:pPr>
              <w:rPr>
                <w:color w:val="000000"/>
                <w:sz w:val="18"/>
                <w:szCs w:val="18"/>
              </w:rPr>
            </w:pPr>
            <w:r>
              <w:rPr>
                <w:color w:val="000000"/>
                <w:sz w:val="18"/>
                <w:szCs w:val="18"/>
              </w:rPr>
              <w:t>N,A,S,</w:t>
            </w:r>
            <w:r w:rsidR="00F014E0" w:rsidRPr="00B034EF">
              <w:rPr>
                <w:color w:val="000000"/>
                <w:sz w:val="18"/>
                <w:szCs w:val="18"/>
              </w:rPr>
              <w:t>B</w:t>
            </w:r>
          </w:p>
        </w:tc>
      </w:tr>
      <w:tr w:rsidR="00F014E0" w:rsidRPr="00B034EF" w14:paraId="13F34109" w14:textId="77777777" w:rsidTr="00252B25">
        <w:trPr>
          <w:trHeight w:val="300"/>
        </w:trPr>
        <w:tc>
          <w:tcPr>
            <w:tcW w:w="783" w:type="dxa"/>
            <w:tcBorders>
              <w:top w:val="nil"/>
              <w:left w:val="single" w:sz="8" w:space="0" w:color="auto"/>
              <w:bottom w:val="single" w:sz="4" w:space="0" w:color="auto"/>
              <w:right w:val="single" w:sz="4" w:space="0" w:color="auto"/>
            </w:tcBorders>
            <w:shd w:val="clear" w:color="auto" w:fill="auto"/>
            <w:noWrap/>
            <w:vAlign w:val="bottom"/>
            <w:hideMark/>
          </w:tcPr>
          <w:p w14:paraId="182B47F0" w14:textId="77777777" w:rsidR="00F014E0" w:rsidRPr="00B034EF" w:rsidRDefault="00F014E0" w:rsidP="00F014E0">
            <w:pPr>
              <w:rPr>
                <w:color w:val="000000"/>
                <w:sz w:val="18"/>
                <w:szCs w:val="18"/>
              </w:rPr>
            </w:pPr>
            <w:r w:rsidRPr="00B034EF">
              <w:rPr>
                <w:color w:val="000000"/>
                <w:sz w:val="18"/>
                <w:szCs w:val="18"/>
              </w:rPr>
              <w:t>A</w:t>
            </w:r>
          </w:p>
        </w:tc>
        <w:tc>
          <w:tcPr>
            <w:tcW w:w="1105" w:type="dxa"/>
            <w:tcBorders>
              <w:top w:val="nil"/>
              <w:left w:val="nil"/>
              <w:bottom w:val="single" w:sz="4" w:space="0" w:color="auto"/>
              <w:right w:val="single" w:sz="4" w:space="0" w:color="auto"/>
            </w:tcBorders>
            <w:shd w:val="clear" w:color="auto" w:fill="auto"/>
            <w:noWrap/>
            <w:vAlign w:val="bottom"/>
            <w:hideMark/>
          </w:tcPr>
          <w:p w14:paraId="4F738732" w14:textId="77777777" w:rsidR="00F014E0" w:rsidRPr="00B034EF" w:rsidRDefault="00F014E0" w:rsidP="00F014E0">
            <w:pPr>
              <w:rPr>
                <w:color w:val="000000"/>
                <w:sz w:val="18"/>
                <w:szCs w:val="18"/>
              </w:rPr>
            </w:pPr>
            <w:r w:rsidRPr="00B034EF">
              <w:rPr>
                <w:color w:val="000000"/>
                <w:sz w:val="18"/>
                <w:szCs w:val="18"/>
              </w:rPr>
              <w:t>Wedge Pond</w:t>
            </w:r>
          </w:p>
        </w:tc>
        <w:tc>
          <w:tcPr>
            <w:tcW w:w="737" w:type="dxa"/>
            <w:tcBorders>
              <w:top w:val="nil"/>
              <w:left w:val="nil"/>
              <w:bottom w:val="single" w:sz="4" w:space="0" w:color="auto"/>
              <w:right w:val="single" w:sz="4" w:space="0" w:color="auto"/>
            </w:tcBorders>
            <w:shd w:val="clear" w:color="auto" w:fill="auto"/>
            <w:noWrap/>
            <w:vAlign w:val="bottom"/>
            <w:hideMark/>
          </w:tcPr>
          <w:p w14:paraId="1E166E2B" w14:textId="77777777" w:rsidR="00F014E0" w:rsidRPr="00B034EF" w:rsidRDefault="00F014E0" w:rsidP="00F014E0">
            <w:pPr>
              <w:rPr>
                <w:color w:val="000000"/>
                <w:sz w:val="18"/>
                <w:szCs w:val="18"/>
              </w:rPr>
            </w:pPr>
            <w:r w:rsidRPr="00B034EF">
              <w:rPr>
                <w:color w:val="000000"/>
                <w:sz w:val="18"/>
                <w:szCs w:val="18"/>
              </w:rPr>
              <w:t>71045</w:t>
            </w:r>
          </w:p>
        </w:tc>
        <w:tc>
          <w:tcPr>
            <w:tcW w:w="810" w:type="dxa"/>
            <w:tcBorders>
              <w:top w:val="nil"/>
              <w:left w:val="nil"/>
              <w:bottom w:val="single" w:sz="4" w:space="0" w:color="auto"/>
              <w:right w:val="single" w:sz="4" w:space="0" w:color="auto"/>
            </w:tcBorders>
            <w:shd w:val="clear" w:color="auto" w:fill="auto"/>
            <w:noWrap/>
            <w:vAlign w:val="bottom"/>
            <w:hideMark/>
          </w:tcPr>
          <w:p w14:paraId="5D8D3BC4" w14:textId="77777777" w:rsidR="00F014E0" w:rsidRPr="00B034EF" w:rsidRDefault="00F014E0" w:rsidP="00F014E0">
            <w:pPr>
              <w:rPr>
                <w:color w:val="000000"/>
                <w:sz w:val="18"/>
                <w:szCs w:val="18"/>
              </w:rPr>
            </w:pPr>
            <w:r w:rsidRPr="00B034EF">
              <w:rPr>
                <w:color w:val="000000"/>
                <w:sz w:val="18"/>
                <w:szCs w:val="18"/>
              </w:rPr>
              <w:t>W1226</w:t>
            </w:r>
          </w:p>
        </w:tc>
        <w:tc>
          <w:tcPr>
            <w:tcW w:w="2250" w:type="dxa"/>
            <w:tcBorders>
              <w:top w:val="nil"/>
              <w:left w:val="nil"/>
              <w:bottom w:val="single" w:sz="4" w:space="0" w:color="auto"/>
              <w:right w:val="single" w:sz="4" w:space="0" w:color="auto"/>
            </w:tcBorders>
            <w:shd w:val="clear" w:color="auto" w:fill="auto"/>
            <w:noWrap/>
            <w:vAlign w:val="bottom"/>
            <w:hideMark/>
          </w:tcPr>
          <w:p w14:paraId="0E3AA75F" w14:textId="77777777" w:rsidR="00F014E0" w:rsidRPr="00B034EF" w:rsidRDefault="00F014E0" w:rsidP="00F014E0">
            <w:pPr>
              <w:rPr>
                <w:color w:val="000000"/>
                <w:sz w:val="18"/>
                <w:szCs w:val="18"/>
              </w:rPr>
            </w:pPr>
            <w:r w:rsidRPr="00B034EF">
              <w:rPr>
                <w:color w:val="000000"/>
                <w:sz w:val="18"/>
                <w:szCs w:val="18"/>
              </w:rPr>
              <w:t>[deep hole, Winchester]</w:t>
            </w:r>
          </w:p>
        </w:tc>
        <w:tc>
          <w:tcPr>
            <w:tcW w:w="816" w:type="dxa"/>
            <w:tcBorders>
              <w:top w:val="nil"/>
              <w:left w:val="nil"/>
              <w:bottom w:val="single" w:sz="4" w:space="0" w:color="auto"/>
              <w:right w:val="single" w:sz="4" w:space="0" w:color="auto"/>
            </w:tcBorders>
            <w:shd w:val="clear" w:color="auto" w:fill="auto"/>
            <w:noWrap/>
            <w:vAlign w:val="bottom"/>
            <w:hideMark/>
          </w:tcPr>
          <w:p w14:paraId="7B33A0D4" w14:textId="77777777" w:rsidR="00F014E0" w:rsidRPr="00B034EF" w:rsidRDefault="00F014E0" w:rsidP="00F014E0">
            <w:pPr>
              <w:rPr>
                <w:color w:val="000000"/>
                <w:sz w:val="18"/>
                <w:szCs w:val="18"/>
              </w:rPr>
            </w:pPr>
            <w:r w:rsidRPr="00B034EF">
              <w:rPr>
                <w:color w:val="000000"/>
                <w:sz w:val="18"/>
                <w:szCs w:val="18"/>
              </w:rPr>
              <w:t>42.453</w:t>
            </w:r>
          </w:p>
        </w:tc>
        <w:tc>
          <w:tcPr>
            <w:tcW w:w="956" w:type="dxa"/>
            <w:tcBorders>
              <w:top w:val="nil"/>
              <w:left w:val="nil"/>
              <w:bottom w:val="single" w:sz="4" w:space="0" w:color="auto"/>
              <w:right w:val="single" w:sz="4" w:space="0" w:color="auto"/>
            </w:tcBorders>
            <w:shd w:val="clear" w:color="auto" w:fill="auto"/>
            <w:noWrap/>
            <w:vAlign w:val="bottom"/>
            <w:hideMark/>
          </w:tcPr>
          <w:p w14:paraId="06ADE380" w14:textId="77777777" w:rsidR="00F014E0" w:rsidRPr="00B034EF" w:rsidRDefault="00F014E0" w:rsidP="00F014E0">
            <w:pPr>
              <w:rPr>
                <w:color w:val="000000"/>
                <w:sz w:val="18"/>
                <w:szCs w:val="18"/>
              </w:rPr>
            </w:pPr>
            <w:r w:rsidRPr="00B034EF">
              <w:rPr>
                <w:color w:val="000000"/>
                <w:sz w:val="18"/>
                <w:szCs w:val="18"/>
              </w:rPr>
              <w:t>-71.142</w:t>
            </w:r>
          </w:p>
        </w:tc>
        <w:tc>
          <w:tcPr>
            <w:tcW w:w="958" w:type="dxa"/>
            <w:tcBorders>
              <w:top w:val="nil"/>
              <w:left w:val="nil"/>
              <w:bottom w:val="single" w:sz="4" w:space="0" w:color="auto"/>
              <w:right w:val="single" w:sz="4" w:space="0" w:color="auto"/>
            </w:tcBorders>
            <w:shd w:val="clear" w:color="auto" w:fill="auto"/>
            <w:noWrap/>
            <w:vAlign w:val="bottom"/>
            <w:hideMark/>
          </w:tcPr>
          <w:p w14:paraId="57FD49FD" w14:textId="77777777" w:rsidR="00F014E0" w:rsidRPr="00B034EF" w:rsidRDefault="00F014E0" w:rsidP="00F014E0">
            <w:pPr>
              <w:rPr>
                <w:color w:val="000000"/>
                <w:sz w:val="18"/>
                <w:szCs w:val="18"/>
              </w:rPr>
            </w:pPr>
            <w:r w:rsidRPr="00B034EF">
              <w:rPr>
                <w:color w:val="000000"/>
                <w:sz w:val="18"/>
                <w:szCs w:val="18"/>
              </w:rPr>
              <w:t>Index Site</w:t>
            </w:r>
          </w:p>
        </w:tc>
        <w:tc>
          <w:tcPr>
            <w:tcW w:w="1060" w:type="dxa"/>
            <w:tcBorders>
              <w:top w:val="nil"/>
              <w:left w:val="nil"/>
              <w:bottom w:val="single" w:sz="4" w:space="0" w:color="auto"/>
              <w:right w:val="single" w:sz="8" w:space="0" w:color="auto"/>
            </w:tcBorders>
            <w:shd w:val="clear" w:color="auto" w:fill="auto"/>
            <w:vAlign w:val="bottom"/>
            <w:hideMark/>
          </w:tcPr>
          <w:p w14:paraId="2B0C5A5C" w14:textId="77777777" w:rsidR="00F014E0" w:rsidRPr="00B034EF" w:rsidRDefault="00F014E0" w:rsidP="00F014E0">
            <w:pPr>
              <w:rPr>
                <w:color w:val="000000"/>
                <w:sz w:val="18"/>
                <w:szCs w:val="18"/>
              </w:rPr>
            </w:pPr>
            <w:r w:rsidRPr="00B034EF">
              <w:rPr>
                <w:color w:val="000000"/>
                <w:sz w:val="18"/>
                <w:szCs w:val="18"/>
              </w:rPr>
              <w:t>N,A,S,B</w:t>
            </w:r>
          </w:p>
        </w:tc>
      </w:tr>
      <w:tr w:rsidR="00F014E0" w:rsidRPr="00B034EF" w14:paraId="7D0FA994" w14:textId="77777777" w:rsidTr="00252B25">
        <w:trPr>
          <w:trHeight w:val="300"/>
        </w:trPr>
        <w:tc>
          <w:tcPr>
            <w:tcW w:w="783" w:type="dxa"/>
            <w:tcBorders>
              <w:top w:val="nil"/>
              <w:left w:val="single" w:sz="8" w:space="0" w:color="auto"/>
              <w:bottom w:val="single" w:sz="4" w:space="0" w:color="auto"/>
              <w:right w:val="single" w:sz="4" w:space="0" w:color="auto"/>
            </w:tcBorders>
            <w:shd w:val="clear" w:color="auto" w:fill="auto"/>
            <w:noWrap/>
            <w:vAlign w:val="bottom"/>
            <w:hideMark/>
          </w:tcPr>
          <w:p w14:paraId="76129FED" w14:textId="77777777" w:rsidR="00F014E0" w:rsidRPr="00B034EF" w:rsidRDefault="00F014E0" w:rsidP="00F014E0">
            <w:pPr>
              <w:rPr>
                <w:color w:val="000000"/>
                <w:sz w:val="18"/>
                <w:szCs w:val="18"/>
              </w:rPr>
            </w:pPr>
            <w:r w:rsidRPr="00B034EF">
              <w:rPr>
                <w:color w:val="000000"/>
                <w:sz w:val="18"/>
                <w:szCs w:val="18"/>
              </w:rPr>
              <w:t>A</w:t>
            </w:r>
          </w:p>
        </w:tc>
        <w:tc>
          <w:tcPr>
            <w:tcW w:w="1105" w:type="dxa"/>
            <w:tcBorders>
              <w:top w:val="nil"/>
              <w:left w:val="nil"/>
              <w:bottom w:val="single" w:sz="4" w:space="0" w:color="auto"/>
              <w:right w:val="single" w:sz="4" w:space="0" w:color="auto"/>
            </w:tcBorders>
            <w:shd w:val="clear" w:color="auto" w:fill="auto"/>
            <w:noWrap/>
            <w:vAlign w:val="bottom"/>
            <w:hideMark/>
          </w:tcPr>
          <w:p w14:paraId="438E4700" w14:textId="77777777" w:rsidR="00F014E0" w:rsidRPr="00B034EF" w:rsidRDefault="00F014E0" w:rsidP="00F014E0">
            <w:pPr>
              <w:rPr>
                <w:color w:val="000000"/>
                <w:sz w:val="18"/>
                <w:szCs w:val="18"/>
              </w:rPr>
            </w:pPr>
            <w:r w:rsidRPr="00B034EF">
              <w:rPr>
                <w:color w:val="000000"/>
                <w:sz w:val="18"/>
                <w:szCs w:val="18"/>
              </w:rPr>
              <w:t>Spy Pond</w:t>
            </w:r>
          </w:p>
        </w:tc>
        <w:tc>
          <w:tcPr>
            <w:tcW w:w="737" w:type="dxa"/>
            <w:tcBorders>
              <w:top w:val="nil"/>
              <w:left w:val="nil"/>
              <w:bottom w:val="single" w:sz="4" w:space="0" w:color="auto"/>
              <w:right w:val="single" w:sz="4" w:space="0" w:color="auto"/>
            </w:tcBorders>
            <w:shd w:val="clear" w:color="auto" w:fill="auto"/>
            <w:noWrap/>
            <w:vAlign w:val="bottom"/>
            <w:hideMark/>
          </w:tcPr>
          <w:p w14:paraId="4446A73D" w14:textId="77777777" w:rsidR="00F014E0" w:rsidRPr="00B034EF" w:rsidRDefault="00F014E0" w:rsidP="00F014E0">
            <w:pPr>
              <w:rPr>
                <w:color w:val="000000"/>
                <w:sz w:val="18"/>
                <w:szCs w:val="18"/>
              </w:rPr>
            </w:pPr>
            <w:r w:rsidRPr="00B034EF">
              <w:rPr>
                <w:color w:val="000000"/>
                <w:sz w:val="18"/>
                <w:szCs w:val="18"/>
              </w:rPr>
              <w:t>71040</w:t>
            </w:r>
          </w:p>
        </w:tc>
        <w:tc>
          <w:tcPr>
            <w:tcW w:w="810" w:type="dxa"/>
            <w:tcBorders>
              <w:top w:val="nil"/>
              <w:left w:val="nil"/>
              <w:bottom w:val="single" w:sz="4" w:space="0" w:color="auto"/>
              <w:right w:val="single" w:sz="4" w:space="0" w:color="auto"/>
            </w:tcBorders>
            <w:shd w:val="clear" w:color="auto" w:fill="auto"/>
            <w:noWrap/>
            <w:vAlign w:val="bottom"/>
            <w:hideMark/>
          </w:tcPr>
          <w:p w14:paraId="658A99A3" w14:textId="77777777" w:rsidR="00F014E0" w:rsidRPr="00B034EF" w:rsidRDefault="002C2A31" w:rsidP="00F014E0">
            <w:pPr>
              <w:rPr>
                <w:color w:val="000000"/>
                <w:sz w:val="18"/>
                <w:szCs w:val="18"/>
              </w:rPr>
            </w:pPr>
            <w:r w:rsidRPr="002C2A31">
              <w:rPr>
                <w:color w:val="000000"/>
                <w:sz w:val="18"/>
                <w:szCs w:val="18"/>
              </w:rPr>
              <w:t>W2837</w:t>
            </w:r>
          </w:p>
        </w:tc>
        <w:tc>
          <w:tcPr>
            <w:tcW w:w="2250" w:type="dxa"/>
            <w:tcBorders>
              <w:top w:val="nil"/>
              <w:left w:val="nil"/>
              <w:bottom w:val="single" w:sz="4" w:space="0" w:color="auto"/>
              <w:right w:val="single" w:sz="4" w:space="0" w:color="auto"/>
            </w:tcBorders>
            <w:shd w:val="clear" w:color="auto" w:fill="auto"/>
            <w:noWrap/>
            <w:vAlign w:val="bottom"/>
            <w:hideMark/>
          </w:tcPr>
          <w:p w14:paraId="1134F130" w14:textId="77777777" w:rsidR="00F014E0" w:rsidRPr="00B034EF" w:rsidRDefault="002C2A31" w:rsidP="002C2A31">
            <w:pPr>
              <w:rPr>
                <w:color w:val="000000"/>
                <w:sz w:val="18"/>
                <w:szCs w:val="18"/>
              </w:rPr>
            </w:pPr>
            <w:r w:rsidRPr="002C2A31">
              <w:rPr>
                <w:color w:val="000000"/>
                <w:sz w:val="18"/>
                <w:szCs w:val="18"/>
              </w:rPr>
              <w:t>[A, deep hole- Northern Lobe, Arlington]</w:t>
            </w:r>
          </w:p>
        </w:tc>
        <w:tc>
          <w:tcPr>
            <w:tcW w:w="816" w:type="dxa"/>
            <w:tcBorders>
              <w:top w:val="nil"/>
              <w:left w:val="nil"/>
              <w:bottom w:val="single" w:sz="4" w:space="0" w:color="auto"/>
              <w:right w:val="single" w:sz="4" w:space="0" w:color="auto"/>
            </w:tcBorders>
            <w:shd w:val="clear" w:color="auto" w:fill="auto"/>
            <w:noWrap/>
            <w:vAlign w:val="bottom"/>
            <w:hideMark/>
          </w:tcPr>
          <w:p w14:paraId="3715724A" w14:textId="77777777" w:rsidR="00F014E0" w:rsidRPr="00B034EF" w:rsidRDefault="00F014E0" w:rsidP="00F014E0">
            <w:pPr>
              <w:rPr>
                <w:color w:val="000000"/>
                <w:sz w:val="18"/>
                <w:szCs w:val="18"/>
              </w:rPr>
            </w:pPr>
            <w:r w:rsidRPr="00B034EF">
              <w:rPr>
                <w:color w:val="000000"/>
                <w:sz w:val="18"/>
                <w:szCs w:val="18"/>
              </w:rPr>
              <w:t>42.410</w:t>
            </w:r>
          </w:p>
        </w:tc>
        <w:tc>
          <w:tcPr>
            <w:tcW w:w="956" w:type="dxa"/>
            <w:tcBorders>
              <w:top w:val="nil"/>
              <w:left w:val="nil"/>
              <w:bottom w:val="single" w:sz="4" w:space="0" w:color="auto"/>
              <w:right w:val="single" w:sz="4" w:space="0" w:color="auto"/>
            </w:tcBorders>
            <w:shd w:val="clear" w:color="auto" w:fill="auto"/>
            <w:noWrap/>
            <w:vAlign w:val="bottom"/>
            <w:hideMark/>
          </w:tcPr>
          <w:p w14:paraId="4CCE4F08" w14:textId="77777777" w:rsidR="00F014E0" w:rsidRPr="00B034EF" w:rsidRDefault="00F014E0" w:rsidP="00F014E0">
            <w:pPr>
              <w:rPr>
                <w:color w:val="000000"/>
                <w:sz w:val="18"/>
                <w:szCs w:val="18"/>
              </w:rPr>
            </w:pPr>
            <w:r w:rsidRPr="00B034EF">
              <w:rPr>
                <w:color w:val="000000"/>
                <w:sz w:val="18"/>
                <w:szCs w:val="18"/>
              </w:rPr>
              <w:t>-71.152</w:t>
            </w:r>
          </w:p>
        </w:tc>
        <w:tc>
          <w:tcPr>
            <w:tcW w:w="958" w:type="dxa"/>
            <w:tcBorders>
              <w:top w:val="nil"/>
              <w:left w:val="nil"/>
              <w:bottom w:val="single" w:sz="4" w:space="0" w:color="auto"/>
              <w:right w:val="single" w:sz="4" w:space="0" w:color="auto"/>
            </w:tcBorders>
            <w:shd w:val="clear" w:color="auto" w:fill="auto"/>
            <w:noWrap/>
            <w:vAlign w:val="bottom"/>
            <w:hideMark/>
          </w:tcPr>
          <w:p w14:paraId="21BAD10E" w14:textId="77777777" w:rsidR="00F014E0" w:rsidRPr="00B034EF" w:rsidRDefault="00F014E0" w:rsidP="00F014E0">
            <w:pPr>
              <w:rPr>
                <w:color w:val="000000"/>
                <w:sz w:val="18"/>
                <w:szCs w:val="18"/>
              </w:rPr>
            </w:pPr>
            <w:r w:rsidRPr="00B034EF">
              <w:rPr>
                <w:color w:val="000000"/>
                <w:sz w:val="18"/>
                <w:szCs w:val="18"/>
              </w:rPr>
              <w:t>Index Site</w:t>
            </w:r>
          </w:p>
        </w:tc>
        <w:tc>
          <w:tcPr>
            <w:tcW w:w="1060" w:type="dxa"/>
            <w:tcBorders>
              <w:top w:val="nil"/>
              <w:left w:val="nil"/>
              <w:bottom w:val="single" w:sz="4" w:space="0" w:color="auto"/>
              <w:right w:val="single" w:sz="8" w:space="0" w:color="auto"/>
            </w:tcBorders>
            <w:shd w:val="clear" w:color="auto" w:fill="auto"/>
            <w:vAlign w:val="bottom"/>
            <w:hideMark/>
          </w:tcPr>
          <w:p w14:paraId="16F2D630" w14:textId="77777777" w:rsidR="00F014E0" w:rsidRPr="00B034EF" w:rsidRDefault="00F014E0" w:rsidP="00F014E0">
            <w:pPr>
              <w:rPr>
                <w:color w:val="000000"/>
                <w:sz w:val="18"/>
                <w:szCs w:val="18"/>
              </w:rPr>
            </w:pPr>
            <w:r w:rsidRPr="00B034EF">
              <w:rPr>
                <w:color w:val="000000"/>
                <w:sz w:val="18"/>
                <w:szCs w:val="18"/>
              </w:rPr>
              <w:t>N,A,S,B</w:t>
            </w:r>
          </w:p>
        </w:tc>
      </w:tr>
      <w:tr w:rsidR="00F014E0" w:rsidRPr="00B034EF" w14:paraId="31CEB8B4" w14:textId="77777777" w:rsidTr="00252B25">
        <w:trPr>
          <w:trHeight w:val="315"/>
        </w:trPr>
        <w:tc>
          <w:tcPr>
            <w:tcW w:w="783" w:type="dxa"/>
            <w:tcBorders>
              <w:top w:val="nil"/>
              <w:left w:val="single" w:sz="8" w:space="0" w:color="auto"/>
              <w:bottom w:val="single" w:sz="8" w:space="0" w:color="auto"/>
              <w:right w:val="single" w:sz="4" w:space="0" w:color="auto"/>
            </w:tcBorders>
            <w:shd w:val="clear" w:color="auto" w:fill="auto"/>
            <w:noWrap/>
            <w:vAlign w:val="bottom"/>
            <w:hideMark/>
          </w:tcPr>
          <w:p w14:paraId="5CE9912B" w14:textId="77777777" w:rsidR="00F014E0" w:rsidRPr="00B034EF" w:rsidRDefault="00F014E0" w:rsidP="00F014E0">
            <w:pPr>
              <w:rPr>
                <w:color w:val="000000"/>
                <w:sz w:val="18"/>
                <w:szCs w:val="18"/>
              </w:rPr>
            </w:pPr>
            <w:r w:rsidRPr="00B034EF">
              <w:rPr>
                <w:color w:val="000000"/>
                <w:sz w:val="18"/>
                <w:szCs w:val="18"/>
              </w:rPr>
              <w:t>B</w:t>
            </w:r>
          </w:p>
        </w:tc>
        <w:tc>
          <w:tcPr>
            <w:tcW w:w="1105" w:type="dxa"/>
            <w:tcBorders>
              <w:top w:val="nil"/>
              <w:left w:val="nil"/>
              <w:bottom w:val="single" w:sz="8" w:space="0" w:color="auto"/>
              <w:right w:val="single" w:sz="4" w:space="0" w:color="auto"/>
            </w:tcBorders>
            <w:shd w:val="clear" w:color="auto" w:fill="auto"/>
            <w:noWrap/>
            <w:vAlign w:val="bottom"/>
            <w:hideMark/>
          </w:tcPr>
          <w:p w14:paraId="077308F3" w14:textId="77777777" w:rsidR="00F014E0" w:rsidRPr="00B034EF" w:rsidRDefault="00F014E0" w:rsidP="00F014E0">
            <w:pPr>
              <w:rPr>
                <w:color w:val="000000"/>
                <w:sz w:val="18"/>
                <w:szCs w:val="18"/>
              </w:rPr>
            </w:pPr>
            <w:r w:rsidRPr="00B034EF">
              <w:rPr>
                <w:color w:val="000000"/>
                <w:sz w:val="18"/>
                <w:szCs w:val="18"/>
              </w:rPr>
              <w:t>Spy Pond</w:t>
            </w:r>
          </w:p>
        </w:tc>
        <w:tc>
          <w:tcPr>
            <w:tcW w:w="737" w:type="dxa"/>
            <w:tcBorders>
              <w:top w:val="nil"/>
              <w:left w:val="nil"/>
              <w:bottom w:val="single" w:sz="8" w:space="0" w:color="auto"/>
              <w:right w:val="single" w:sz="4" w:space="0" w:color="auto"/>
            </w:tcBorders>
            <w:shd w:val="clear" w:color="auto" w:fill="auto"/>
            <w:noWrap/>
            <w:vAlign w:val="bottom"/>
            <w:hideMark/>
          </w:tcPr>
          <w:p w14:paraId="632AFC16" w14:textId="77777777" w:rsidR="00F014E0" w:rsidRPr="00B034EF" w:rsidRDefault="00F014E0" w:rsidP="00F014E0">
            <w:pPr>
              <w:rPr>
                <w:color w:val="000000"/>
                <w:sz w:val="18"/>
                <w:szCs w:val="18"/>
              </w:rPr>
            </w:pPr>
            <w:r w:rsidRPr="00B034EF">
              <w:rPr>
                <w:color w:val="000000"/>
                <w:sz w:val="18"/>
                <w:szCs w:val="18"/>
              </w:rPr>
              <w:t>71040</w:t>
            </w:r>
          </w:p>
        </w:tc>
        <w:tc>
          <w:tcPr>
            <w:tcW w:w="810" w:type="dxa"/>
            <w:tcBorders>
              <w:top w:val="nil"/>
              <w:left w:val="nil"/>
              <w:bottom w:val="single" w:sz="8" w:space="0" w:color="auto"/>
              <w:right w:val="single" w:sz="4" w:space="0" w:color="auto"/>
            </w:tcBorders>
            <w:shd w:val="clear" w:color="auto" w:fill="auto"/>
            <w:noWrap/>
            <w:vAlign w:val="bottom"/>
            <w:hideMark/>
          </w:tcPr>
          <w:p w14:paraId="0315BF79" w14:textId="77777777" w:rsidR="00F014E0" w:rsidRPr="00B034EF" w:rsidRDefault="002C2A31" w:rsidP="00F014E0">
            <w:pPr>
              <w:rPr>
                <w:color w:val="000000"/>
                <w:sz w:val="18"/>
                <w:szCs w:val="18"/>
              </w:rPr>
            </w:pPr>
            <w:r w:rsidRPr="002C2A31">
              <w:rPr>
                <w:color w:val="000000"/>
                <w:sz w:val="18"/>
                <w:szCs w:val="18"/>
              </w:rPr>
              <w:t>W2839</w:t>
            </w:r>
          </w:p>
        </w:tc>
        <w:tc>
          <w:tcPr>
            <w:tcW w:w="2250" w:type="dxa"/>
            <w:tcBorders>
              <w:top w:val="nil"/>
              <w:left w:val="nil"/>
              <w:bottom w:val="single" w:sz="8" w:space="0" w:color="auto"/>
              <w:right w:val="single" w:sz="4" w:space="0" w:color="auto"/>
            </w:tcBorders>
            <w:shd w:val="clear" w:color="auto" w:fill="auto"/>
            <w:noWrap/>
            <w:vAlign w:val="bottom"/>
            <w:hideMark/>
          </w:tcPr>
          <w:p w14:paraId="745F3283" w14:textId="77777777" w:rsidR="00F014E0" w:rsidRPr="00B034EF" w:rsidRDefault="002C2A31" w:rsidP="00F014E0">
            <w:pPr>
              <w:rPr>
                <w:color w:val="000000"/>
                <w:sz w:val="18"/>
                <w:szCs w:val="18"/>
              </w:rPr>
            </w:pPr>
            <w:r w:rsidRPr="002C2A31">
              <w:rPr>
                <w:color w:val="000000"/>
                <w:sz w:val="18"/>
                <w:szCs w:val="18"/>
              </w:rPr>
              <w:t>[B, deep hole- Southern Lobe, Arlington]</w:t>
            </w:r>
          </w:p>
        </w:tc>
        <w:tc>
          <w:tcPr>
            <w:tcW w:w="816" w:type="dxa"/>
            <w:tcBorders>
              <w:top w:val="nil"/>
              <w:left w:val="nil"/>
              <w:bottom w:val="single" w:sz="8" w:space="0" w:color="auto"/>
              <w:right w:val="single" w:sz="4" w:space="0" w:color="auto"/>
            </w:tcBorders>
            <w:shd w:val="clear" w:color="auto" w:fill="auto"/>
            <w:noWrap/>
            <w:vAlign w:val="bottom"/>
            <w:hideMark/>
          </w:tcPr>
          <w:p w14:paraId="0321B638" w14:textId="77777777" w:rsidR="00F014E0" w:rsidRPr="00B034EF" w:rsidRDefault="00F014E0" w:rsidP="00F014E0">
            <w:pPr>
              <w:rPr>
                <w:color w:val="000000"/>
                <w:sz w:val="18"/>
                <w:szCs w:val="18"/>
              </w:rPr>
            </w:pPr>
            <w:r w:rsidRPr="00B034EF">
              <w:rPr>
                <w:color w:val="000000"/>
                <w:sz w:val="18"/>
                <w:szCs w:val="18"/>
              </w:rPr>
              <w:t>42.406</w:t>
            </w:r>
          </w:p>
        </w:tc>
        <w:tc>
          <w:tcPr>
            <w:tcW w:w="956" w:type="dxa"/>
            <w:tcBorders>
              <w:top w:val="nil"/>
              <w:left w:val="nil"/>
              <w:bottom w:val="single" w:sz="8" w:space="0" w:color="auto"/>
              <w:right w:val="single" w:sz="4" w:space="0" w:color="auto"/>
            </w:tcBorders>
            <w:shd w:val="clear" w:color="auto" w:fill="auto"/>
            <w:noWrap/>
            <w:vAlign w:val="bottom"/>
            <w:hideMark/>
          </w:tcPr>
          <w:p w14:paraId="3F5838AB" w14:textId="77777777" w:rsidR="00F014E0" w:rsidRPr="00B034EF" w:rsidRDefault="00F014E0" w:rsidP="00F014E0">
            <w:pPr>
              <w:rPr>
                <w:color w:val="000000"/>
                <w:sz w:val="18"/>
                <w:szCs w:val="18"/>
              </w:rPr>
            </w:pPr>
            <w:r w:rsidRPr="00B034EF">
              <w:rPr>
                <w:color w:val="000000"/>
                <w:sz w:val="18"/>
                <w:szCs w:val="18"/>
              </w:rPr>
              <w:t>-71.159</w:t>
            </w:r>
          </w:p>
        </w:tc>
        <w:tc>
          <w:tcPr>
            <w:tcW w:w="958" w:type="dxa"/>
            <w:tcBorders>
              <w:top w:val="nil"/>
              <w:left w:val="nil"/>
              <w:bottom w:val="single" w:sz="8" w:space="0" w:color="auto"/>
              <w:right w:val="single" w:sz="4" w:space="0" w:color="auto"/>
            </w:tcBorders>
            <w:shd w:val="clear" w:color="auto" w:fill="auto"/>
            <w:noWrap/>
            <w:vAlign w:val="bottom"/>
            <w:hideMark/>
          </w:tcPr>
          <w:p w14:paraId="3682C60D" w14:textId="77777777" w:rsidR="00F014E0" w:rsidRPr="00B034EF" w:rsidRDefault="00F014E0" w:rsidP="00F014E0">
            <w:pPr>
              <w:rPr>
                <w:color w:val="000000"/>
                <w:sz w:val="18"/>
                <w:szCs w:val="18"/>
              </w:rPr>
            </w:pPr>
            <w:r w:rsidRPr="00B034EF">
              <w:rPr>
                <w:color w:val="000000"/>
                <w:sz w:val="18"/>
                <w:szCs w:val="18"/>
              </w:rPr>
              <w:t>Index Site</w:t>
            </w:r>
          </w:p>
        </w:tc>
        <w:tc>
          <w:tcPr>
            <w:tcW w:w="1060" w:type="dxa"/>
            <w:tcBorders>
              <w:top w:val="nil"/>
              <w:left w:val="nil"/>
              <w:bottom w:val="single" w:sz="8" w:space="0" w:color="auto"/>
              <w:right w:val="single" w:sz="8" w:space="0" w:color="auto"/>
            </w:tcBorders>
            <w:shd w:val="clear" w:color="auto" w:fill="auto"/>
            <w:vAlign w:val="bottom"/>
            <w:hideMark/>
          </w:tcPr>
          <w:p w14:paraId="51F4A79B" w14:textId="77777777" w:rsidR="00F014E0" w:rsidRPr="00B034EF" w:rsidRDefault="00F014E0" w:rsidP="00F014E0">
            <w:pPr>
              <w:rPr>
                <w:color w:val="000000"/>
                <w:sz w:val="18"/>
                <w:szCs w:val="18"/>
              </w:rPr>
            </w:pPr>
            <w:r w:rsidRPr="00B034EF">
              <w:rPr>
                <w:color w:val="000000"/>
                <w:sz w:val="18"/>
                <w:szCs w:val="18"/>
              </w:rPr>
              <w:t>N,A,S</w:t>
            </w:r>
            <w:r w:rsidR="002D5EB5">
              <w:rPr>
                <w:color w:val="000000"/>
                <w:sz w:val="18"/>
                <w:szCs w:val="18"/>
              </w:rPr>
              <w:t>,B</w:t>
            </w:r>
          </w:p>
        </w:tc>
      </w:tr>
    </w:tbl>
    <w:p w14:paraId="6290B199" w14:textId="77777777" w:rsidR="009C57FA" w:rsidRPr="00B034EF" w:rsidRDefault="00657996" w:rsidP="0001095C">
      <w:pPr>
        <w:rPr>
          <w:sz w:val="18"/>
          <w:szCs w:val="18"/>
        </w:rPr>
      </w:pPr>
      <w:r w:rsidRPr="00B034EF">
        <w:rPr>
          <w:sz w:val="18"/>
          <w:szCs w:val="18"/>
        </w:rPr>
        <w:t>N = Nutrients (</w:t>
      </w:r>
      <w:r w:rsidR="009C57FA" w:rsidRPr="00B034EF">
        <w:rPr>
          <w:sz w:val="18"/>
          <w:szCs w:val="18"/>
        </w:rPr>
        <w:t>Total Nitrogen, Total Phosphorus), Color, Turbidity</w:t>
      </w:r>
    </w:p>
    <w:p w14:paraId="63FA1D1C" w14:textId="77777777" w:rsidR="009C57FA" w:rsidRPr="009C57FA" w:rsidRDefault="009C57FA" w:rsidP="0001095C">
      <w:pPr>
        <w:rPr>
          <w:sz w:val="18"/>
          <w:szCs w:val="18"/>
        </w:rPr>
      </w:pPr>
      <w:r w:rsidRPr="009C57FA">
        <w:rPr>
          <w:sz w:val="18"/>
          <w:szCs w:val="18"/>
        </w:rPr>
        <w:t>A = Depth</w:t>
      </w:r>
      <w:r w:rsidR="00A3162E">
        <w:rPr>
          <w:sz w:val="18"/>
          <w:szCs w:val="18"/>
        </w:rPr>
        <w:t xml:space="preserve"> I</w:t>
      </w:r>
      <w:r w:rsidR="00FF16DB">
        <w:rPr>
          <w:sz w:val="18"/>
          <w:szCs w:val="18"/>
        </w:rPr>
        <w:t>ntegrated Algae Sample (</w:t>
      </w:r>
      <w:proofErr w:type="spellStart"/>
      <w:r w:rsidR="00FF16DB">
        <w:rPr>
          <w:sz w:val="18"/>
          <w:szCs w:val="18"/>
        </w:rPr>
        <w:t>Chl</w:t>
      </w:r>
      <w:proofErr w:type="spellEnd"/>
      <w:r w:rsidR="00FF16DB">
        <w:rPr>
          <w:sz w:val="18"/>
          <w:szCs w:val="18"/>
        </w:rPr>
        <w:t xml:space="preserve"> a)</w:t>
      </w:r>
    </w:p>
    <w:p w14:paraId="0D3BB5E8" w14:textId="77777777" w:rsidR="00C923C1" w:rsidRPr="009C57FA" w:rsidRDefault="009C57FA" w:rsidP="0001095C">
      <w:pPr>
        <w:rPr>
          <w:sz w:val="18"/>
          <w:szCs w:val="18"/>
        </w:rPr>
      </w:pPr>
      <w:r w:rsidRPr="009C57FA">
        <w:rPr>
          <w:sz w:val="18"/>
          <w:szCs w:val="18"/>
        </w:rPr>
        <w:t>S=Single event multiprobe for dissolved oxygen, pH, conductivity and temperature</w:t>
      </w:r>
    </w:p>
    <w:p w14:paraId="46BE4CFD" w14:textId="77777777" w:rsidR="009C57FA" w:rsidRPr="009C57FA" w:rsidRDefault="00636B51" w:rsidP="0001095C">
      <w:pPr>
        <w:rPr>
          <w:sz w:val="18"/>
          <w:szCs w:val="18"/>
        </w:rPr>
      </w:pPr>
      <w:r>
        <w:rPr>
          <w:sz w:val="18"/>
          <w:szCs w:val="18"/>
        </w:rPr>
        <w:t>B= Bathymetry</w:t>
      </w:r>
    </w:p>
    <w:p w14:paraId="0D9C593C" w14:textId="2ACB5EA5" w:rsidR="001C1961" w:rsidRDefault="00172C09" w:rsidP="0001095C">
      <w:pPr>
        <w:rPr>
          <w:iCs/>
        </w:rPr>
      </w:pPr>
      <w:r>
        <w:rPr>
          <w:iCs/>
          <w:noProof/>
        </w:rPr>
        <w:lastRenderedPageBreak/>
        <w:drawing>
          <wp:inline distT="0" distB="0" distL="0" distR="0" wp14:anchorId="231EDF4D" wp14:editId="12EEB7A3">
            <wp:extent cx="4078224" cy="5486400"/>
            <wp:effectExtent l="0" t="0" r="0" b="0"/>
            <wp:docPr id="5" name="Picture 5"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1_HornPondWQSampling2020.jpg"/>
                    <pic:cNvPicPr/>
                  </pic:nvPicPr>
                  <pic:blipFill rotWithShape="1">
                    <a:blip r:embed="rId21" cstate="print">
                      <a:extLst>
                        <a:ext uri="{28A0092B-C50C-407E-A947-70E740481C1C}">
                          <a14:useLocalDpi xmlns:a14="http://schemas.microsoft.com/office/drawing/2010/main" val="0"/>
                        </a:ext>
                      </a:extLst>
                    </a:blip>
                    <a:srcRect l="5813" t="5438" r="7296" b="4253"/>
                    <a:stretch/>
                  </pic:blipFill>
                  <pic:spPr bwMode="auto">
                    <a:xfrm>
                      <a:off x="0" y="0"/>
                      <a:ext cx="4078224" cy="5486400"/>
                    </a:xfrm>
                    <a:prstGeom prst="rect">
                      <a:avLst/>
                    </a:prstGeom>
                    <a:ln>
                      <a:noFill/>
                    </a:ln>
                    <a:extLst>
                      <a:ext uri="{53640926-AAD7-44D8-BBD7-CCE9431645EC}">
                        <a14:shadowObscured xmlns:a14="http://schemas.microsoft.com/office/drawing/2010/main"/>
                      </a:ext>
                    </a:extLst>
                  </pic:spPr>
                </pic:pic>
              </a:graphicData>
            </a:graphic>
          </wp:inline>
        </w:drawing>
      </w:r>
    </w:p>
    <w:p w14:paraId="421805AC" w14:textId="6738330E" w:rsidR="001C1961" w:rsidRPr="000D5B11" w:rsidRDefault="001C1961" w:rsidP="0001095C">
      <w:pPr>
        <w:rPr>
          <w:rStyle w:val="FigureChar"/>
          <w:rFonts w:ascii="Times New Roman" w:hAnsi="Times New Roman"/>
          <w:b/>
          <w:sz w:val="22"/>
          <w:szCs w:val="22"/>
        </w:rPr>
      </w:pPr>
      <w:bookmarkStart w:id="9" w:name="_Toc529972883"/>
      <w:r w:rsidRPr="000D5B11">
        <w:rPr>
          <w:rStyle w:val="FigureChar"/>
          <w:rFonts w:ascii="Times New Roman" w:hAnsi="Times New Roman"/>
          <w:b/>
          <w:sz w:val="22"/>
          <w:szCs w:val="22"/>
        </w:rPr>
        <w:t xml:space="preserve">Figure 1: </w:t>
      </w:r>
      <w:r w:rsidR="001C1EBB" w:rsidRPr="00494226">
        <w:rPr>
          <w:rStyle w:val="FigureChar"/>
          <w:rFonts w:ascii="Times New Roman" w:hAnsi="Times New Roman"/>
          <w:bCs/>
          <w:sz w:val="22"/>
          <w:szCs w:val="22"/>
        </w:rPr>
        <w:t xml:space="preserve">2020 </w:t>
      </w:r>
      <w:r w:rsidR="00277E58" w:rsidRPr="00494226">
        <w:rPr>
          <w:rStyle w:val="FigureChar"/>
          <w:rFonts w:ascii="Times New Roman" w:hAnsi="Times New Roman"/>
          <w:bCs/>
          <w:sz w:val="22"/>
          <w:szCs w:val="22"/>
        </w:rPr>
        <w:t xml:space="preserve">Horn Pond </w:t>
      </w:r>
      <w:r w:rsidRPr="00494226">
        <w:rPr>
          <w:rStyle w:val="FigureChar"/>
          <w:rFonts w:ascii="Times New Roman" w:hAnsi="Times New Roman"/>
          <w:bCs/>
          <w:sz w:val="22"/>
          <w:szCs w:val="22"/>
        </w:rPr>
        <w:t>Monitoring Site</w:t>
      </w:r>
      <w:bookmarkEnd w:id="9"/>
    </w:p>
    <w:p w14:paraId="2E9E7E23" w14:textId="77777777" w:rsidR="00277E58" w:rsidRDefault="00277E58">
      <w:pPr>
        <w:rPr>
          <w:sz w:val="22"/>
          <w:szCs w:val="22"/>
        </w:rPr>
      </w:pPr>
    </w:p>
    <w:p w14:paraId="1159D8B6" w14:textId="720B9EA3" w:rsidR="00FD6141" w:rsidRDefault="00172C09" w:rsidP="0091673E">
      <w:pPr>
        <w:rPr>
          <w:sz w:val="22"/>
          <w:szCs w:val="22"/>
        </w:rPr>
      </w:pPr>
      <w:r>
        <w:rPr>
          <w:noProof/>
          <w:sz w:val="22"/>
          <w:szCs w:val="22"/>
        </w:rPr>
        <w:lastRenderedPageBreak/>
        <w:drawing>
          <wp:inline distT="0" distB="0" distL="0" distR="0" wp14:anchorId="04712E77" wp14:editId="5D104ECC">
            <wp:extent cx="4087368" cy="5486400"/>
            <wp:effectExtent l="0" t="0" r="8890" b="0"/>
            <wp:docPr id="7" name="Picture 7"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2_WedgePondWQSampling2020.jpg"/>
                    <pic:cNvPicPr/>
                  </pic:nvPicPr>
                  <pic:blipFill rotWithShape="1">
                    <a:blip r:embed="rId22" cstate="print">
                      <a:extLst>
                        <a:ext uri="{28A0092B-C50C-407E-A947-70E740481C1C}">
                          <a14:useLocalDpi xmlns:a14="http://schemas.microsoft.com/office/drawing/2010/main" val="0"/>
                        </a:ext>
                      </a:extLst>
                    </a:blip>
                    <a:srcRect l="5807" t="5555" r="7228" b="4266"/>
                    <a:stretch/>
                  </pic:blipFill>
                  <pic:spPr bwMode="auto">
                    <a:xfrm>
                      <a:off x="0" y="0"/>
                      <a:ext cx="4087368" cy="5486400"/>
                    </a:xfrm>
                    <a:prstGeom prst="rect">
                      <a:avLst/>
                    </a:prstGeom>
                    <a:ln>
                      <a:noFill/>
                    </a:ln>
                    <a:extLst>
                      <a:ext uri="{53640926-AAD7-44D8-BBD7-CCE9431645EC}">
                        <a14:shadowObscured xmlns:a14="http://schemas.microsoft.com/office/drawing/2010/main"/>
                      </a:ext>
                    </a:extLst>
                  </pic:spPr>
                </pic:pic>
              </a:graphicData>
            </a:graphic>
          </wp:inline>
        </w:drawing>
      </w:r>
    </w:p>
    <w:p w14:paraId="3EDB8958" w14:textId="0574EF62" w:rsidR="00277E58" w:rsidRPr="000D5B11" w:rsidRDefault="00277E58" w:rsidP="00277E58">
      <w:pPr>
        <w:rPr>
          <w:rStyle w:val="FigureChar"/>
          <w:rFonts w:ascii="Times New Roman" w:hAnsi="Times New Roman"/>
          <w:b/>
          <w:sz w:val="22"/>
          <w:szCs w:val="22"/>
        </w:rPr>
      </w:pPr>
      <w:bookmarkStart w:id="10" w:name="_Toc529972884"/>
      <w:r>
        <w:rPr>
          <w:rStyle w:val="FigureChar"/>
          <w:rFonts w:ascii="Times New Roman" w:hAnsi="Times New Roman"/>
          <w:b/>
          <w:sz w:val="22"/>
          <w:szCs w:val="22"/>
        </w:rPr>
        <w:t>Figure 2</w:t>
      </w:r>
      <w:r w:rsidRPr="000D5B11">
        <w:rPr>
          <w:rStyle w:val="FigureChar"/>
          <w:rFonts w:ascii="Times New Roman" w:hAnsi="Times New Roman"/>
          <w:b/>
          <w:sz w:val="22"/>
          <w:szCs w:val="22"/>
        </w:rPr>
        <w:t xml:space="preserve">: </w:t>
      </w:r>
      <w:r w:rsidR="001C1EBB" w:rsidRPr="00494226">
        <w:rPr>
          <w:rStyle w:val="FigureChar"/>
          <w:rFonts w:ascii="Times New Roman" w:hAnsi="Times New Roman"/>
          <w:bCs/>
          <w:sz w:val="22"/>
          <w:szCs w:val="22"/>
        </w:rPr>
        <w:t xml:space="preserve">2020 </w:t>
      </w:r>
      <w:r w:rsidRPr="00494226">
        <w:rPr>
          <w:rStyle w:val="FigureChar"/>
          <w:rFonts w:ascii="Times New Roman" w:hAnsi="Times New Roman"/>
          <w:bCs/>
          <w:sz w:val="22"/>
          <w:szCs w:val="22"/>
        </w:rPr>
        <w:t>Wedge Pond Monitoring Site</w:t>
      </w:r>
      <w:bookmarkEnd w:id="10"/>
    </w:p>
    <w:p w14:paraId="0730DCE6" w14:textId="77777777" w:rsidR="00277E58" w:rsidRDefault="00277E58" w:rsidP="0091673E">
      <w:pPr>
        <w:rPr>
          <w:sz w:val="22"/>
          <w:szCs w:val="22"/>
        </w:rPr>
      </w:pPr>
    </w:p>
    <w:p w14:paraId="7897148E" w14:textId="72104895" w:rsidR="00277E58" w:rsidRDefault="00172C09" w:rsidP="0091673E">
      <w:pPr>
        <w:rPr>
          <w:sz w:val="22"/>
          <w:szCs w:val="22"/>
        </w:rPr>
      </w:pPr>
      <w:r>
        <w:rPr>
          <w:noProof/>
          <w:sz w:val="22"/>
          <w:szCs w:val="22"/>
        </w:rPr>
        <w:lastRenderedPageBreak/>
        <w:drawing>
          <wp:inline distT="0" distB="0" distL="0" distR="0" wp14:anchorId="021E34F2" wp14:editId="6C08EEA8">
            <wp:extent cx="4069080" cy="5486400"/>
            <wp:effectExtent l="0" t="0" r="7620" b="0"/>
            <wp:docPr id="8" name="Picture 8"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3_SpyPondWQ_Sampling2020.jpg"/>
                    <pic:cNvPicPr/>
                  </pic:nvPicPr>
                  <pic:blipFill rotWithShape="1">
                    <a:blip r:embed="rId23" cstate="print">
                      <a:extLst>
                        <a:ext uri="{28A0092B-C50C-407E-A947-70E740481C1C}">
                          <a14:useLocalDpi xmlns:a14="http://schemas.microsoft.com/office/drawing/2010/main" val="0"/>
                        </a:ext>
                      </a:extLst>
                    </a:blip>
                    <a:srcRect l="5969" t="5450" r="7342" b="4174"/>
                    <a:stretch/>
                  </pic:blipFill>
                  <pic:spPr bwMode="auto">
                    <a:xfrm>
                      <a:off x="0" y="0"/>
                      <a:ext cx="4069080" cy="5486400"/>
                    </a:xfrm>
                    <a:prstGeom prst="rect">
                      <a:avLst/>
                    </a:prstGeom>
                    <a:ln>
                      <a:noFill/>
                    </a:ln>
                    <a:extLst>
                      <a:ext uri="{53640926-AAD7-44D8-BBD7-CCE9431645EC}">
                        <a14:shadowObscured xmlns:a14="http://schemas.microsoft.com/office/drawing/2010/main"/>
                      </a:ext>
                    </a:extLst>
                  </pic:spPr>
                </pic:pic>
              </a:graphicData>
            </a:graphic>
          </wp:inline>
        </w:drawing>
      </w:r>
    </w:p>
    <w:p w14:paraId="56FC83D8" w14:textId="7F57F1A4" w:rsidR="00277E58" w:rsidRPr="000D5B11" w:rsidRDefault="00277E58" w:rsidP="00277E58">
      <w:pPr>
        <w:rPr>
          <w:rStyle w:val="FigureChar"/>
          <w:rFonts w:ascii="Times New Roman" w:hAnsi="Times New Roman"/>
          <w:b/>
          <w:sz w:val="22"/>
          <w:szCs w:val="22"/>
        </w:rPr>
      </w:pPr>
      <w:bookmarkStart w:id="11" w:name="_Toc529972885"/>
      <w:r>
        <w:rPr>
          <w:rStyle w:val="FigureChar"/>
          <w:rFonts w:ascii="Times New Roman" w:hAnsi="Times New Roman"/>
          <w:b/>
          <w:sz w:val="22"/>
          <w:szCs w:val="22"/>
        </w:rPr>
        <w:t>Figure 3</w:t>
      </w:r>
      <w:r w:rsidRPr="000D5B11">
        <w:rPr>
          <w:rStyle w:val="FigureChar"/>
          <w:rFonts w:ascii="Times New Roman" w:hAnsi="Times New Roman"/>
          <w:b/>
          <w:sz w:val="22"/>
          <w:szCs w:val="22"/>
        </w:rPr>
        <w:t xml:space="preserve">: </w:t>
      </w:r>
      <w:r w:rsidR="001C1EBB" w:rsidRPr="00494226">
        <w:rPr>
          <w:rStyle w:val="FigureChar"/>
          <w:rFonts w:ascii="Times New Roman" w:hAnsi="Times New Roman"/>
          <w:bCs/>
          <w:sz w:val="22"/>
          <w:szCs w:val="22"/>
        </w:rPr>
        <w:t xml:space="preserve">2020 </w:t>
      </w:r>
      <w:r w:rsidRPr="00494226">
        <w:rPr>
          <w:rStyle w:val="FigureChar"/>
          <w:rFonts w:ascii="Times New Roman" w:hAnsi="Times New Roman"/>
          <w:bCs/>
          <w:sz w:val="22"/>
          <w:szCs w:val="22"/>
        </w:rPr>
        <w:t>Spy Pond Monitoring Sites</w:t>
      </w:r>
      <w:bookmarkEnd w:id="11"/>
    </w:p>
    <w:p w14:paraId="305AE3D7" w14:textId="4B0D6273" w:rsidR="00277E58" w:rsidRDefault="00277E58">
      <w:pPr>
        <w:rPr>
          <w:sz w:val="22"/>
          <w:szCs w:val="22"/>
        </w:rPr>
      </w:pPr>
    </w:p>
    <w:p w14:paraId="5B86C57E" w14:textId="04604337" w:rsidR="00492557" w:rsidRDefault="00492557">
      <w:pPr>
        <w:rPr>
          <w:sz w:val="22"/>
          <w:szCs w:val="22"/>
        </w:rPr>
      </w:pPr>
    </w:p>
    <w:p w14:paraId="7BFF57AA" w14:textId="0DD307ED" w:rsidR="00110EC0" w:rsidRDefault="00110EC0">
      <w:pPr>
        <w:rPr>
          <w:sz w:val="22"/>
          <w:szCs w:val="22"/>
        </w:rPr>
      </w:pPr>
    </w:p>
    <w:p w14:paraId="73E3C99D" w14:textId="02D15389" w:rsidR="00110EC0" w:rsidRDefault="00110EC0">
      <w:pPr>
        <w:rPr>
          <w:sz w:val="22"/>
          <w:szCs w:val="22"/>
        </w:rPr>
      </w:pPr>
    </w:p>
    <w:p w14:paraId="337E6266" w14:textId="40780B13" w:rsidR="00110EC0" w:rsidRDefault="00110EC0">
      <w:pPr>
        <w:rPr>
          <w:sz w:val="22"/>
          <w:szCs w:val="22"/>
        </w:rPr>
      </w:pPr>
    </w:p>
    <w:p w14:paraId="584DC153" w14:textId="58294E7C" w:rsidR="00110EC0" w:rsidRDefault="00110EC0">
      <w:pPr>
        <w:rPr>
          <w:sz w:val="22"/>
          <w:szCs w:val="22"/>
        </w:rPr>
      </w:pPr>
    </w:p>
    <w:p w14:paraId="43B4D991" w14:textId="5BE5E3FF" w:rsidR="00110EC0" w:rsidRDefault="00110EC0">
      <w:pPr>
        <w:rPr>
          <w:sz w:val="22"/>
          <w:szCs w:val="22"/>
        </w:rPr>
      </w:pPr>
    </w:p>
    <w:p w14:paraId="1D6892DE" w14:textId="69ECCFCD" w:rsidR="00110EC0" w:rsidRDefault="00110EC0">
      <w:pPr>
        <w:rPr>
          <w:sz w:val="22"/>
          <w:szCs w:val="22"/>
        </w:rPr>
      </w:pPr>
    </w:p>
    <w:p w14:paraId="3CECDF63" w14:textId="5DA09CB9" w:rsidR="00110EC0" w:rsidRDefault="00110EC0">
      <w:pPr>
        <w:rPr>
          <w:sz w:val="22"/>
          <w:szCs w:val="22"/>
        </w:rPr>
      </w:pPr>
    </w:p>
    <w:p w14:paraId="75A9596B" w14:textId="6B94DE06" w:rsidR="00110EC0" w:rsidRDefault="00110EC0">
      <w:pPr>
        <w:rPr>
          <w:sz w:val="22"/>
          <w:szCs w:val="22"/>
        </w:rPr>
      </w:pPr>
    </w:p>
    <w:p w14:paraId="49167108" w14:textId="77777777" w:rsidR="00110EC0" w:rsidRDefault="00110EC0">
      <w:pPr>
        <w:rPr>
          <w:sz w:val="22"/>
          <w:szCs w:val="22"/>
        </w:rPr>
      </w:pPr>
    </w:p>
    <w:tbl>
      <w:tblPr>
        <w:tblW w:w="99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02"/>
        <w:gridCol w:w="1710"/>
        <w:gridCol w:w="1620"/>
        <w:gridCol w:w="3240"/>
      </w:tblGrid>
      <w:tr w:rsidR="00277E58" w:rsidRPr="00B049CE" w14:paraId="167CFAF2" w14:textId="77777777" w:rsidTr="00C31634">
        <w:trPr>
          <w:cantSplit/>
          <w:trHeight w:val="360"/>
          <w:tblHeader/>
        </w:trPr>
        <w:tc>
          <w:tcPr>
            <w:tcW w:w="9972" w:type="dxa"/>
            <w:gridSpan w:val="4"/>
            <w:tcBorders>
              <w:top w:val="nil"/>
              <w:left w:val="nil"/>
              <w:bottom w:val="single" w:sz="12" w:space="0" w:color="auto"/>
              <w:right w:val="nil"/>
            </w:tcBorders>
            <w:vAlign w:val="center"/>
          </w:tcPr>
          <w:p w14:paraId="29E377F0" w14:textId="1B110D38" w:rsidR="00277E58" w:rsidRPr="00DC1917" w:rsidRDefault="00277E58" w:rsidP="00277E58">
            <w:pPr>
              <w:pStyle w:val="Table"/>
              <w:rPr>
                <w:szCs w:val="22"/>
              </w:rPr>
            </w:pPr>
            <w:bookmarkStart w:id="12" w:name="_Toc157412167"/>
            <w:bookmarkStart w:id="13" w:name="_Toc222286485"/>
            <w:bookmarkStart w:id="14" w:name="_Toc37766839"/>
            <w:r w:rsidRPr="00DC1917">
              <w:rPr>
                <w:szCs w:val="22"/>
              </w:rPr>
              <w:lastRenderedPageBreak/>
              <w:t xml:space="preserve">Table </w:t>
            </w:r>
            <w:r w:rsidR="006C2C33">
              <w:rPr>
                <w:szCs w:val="22"/>
              </w:rPr>
              <w:t>4</w:t>
            </w:r>
            <w:r w:rsidRPr="00DC1917">
              <w:rPr>
                <w:szCs w:val="22"/>
              </w:rPr>
              <w:t xml:space="preserve">. </w:t>
            </w:r>
            <w:r w:rsidRPr="005C247E">
              <w:rPr>
                <w:b w:val="0"/>
                <w:bCs/>
                <w:szCs w:val="22"/>
              </w:rPr>
              <w:t xml:space="preserve">Project Schedule for </w:t>
            </w:r>
            <w:bookmarkEnd w:id="12"/>
            <w:bookmarkEnd w:id="13"/>
            <w:r w:rsidR="001C1EBB" w:rsidRPr="005C247E">
              <w:rPr>
                <w:b w:val="0"/>
                <w:bCs/>
                <w:szCs w:val="22"/>
              </w:rPr>
              <w:t>2020</w:t>
            </w:r>
            <w:r w:rsidR="005314D1" w:rsidRPr="005C247E">
              <w:rPr>
                <w:b w:val="0"/>
                <w:bCs/>
                <w:szCs w:val="22"/>
              </w:rPr>
              <w:t xml:space="preserve"> </w:t>
            </w:r>
            <w:r w:rsidRPr="005C247E">
              <w:rPr>
                <w:b w:val="0"/>
                <w:bCs/>
                <w:szCs w:val="22"/>
              </w:rPr>
              <w:t>Mystic Lakes Monitoring</w:t>
            </w:r>
            <w:bookmarkEnd w:id="14"/>
          </w:p>
        </w:tc>
      </w:tr>
      <w:tr w:rsidR="00277E58" w:rsidRPr="00B049CE" w14:paraId="7CA3A4D0" w14:textId="77777777" w:rsidTr="00C31634">
        <w:trPr>
          <w:cantSplit/>
          <w:trHeight w:val="360"/>
          <w:tblHeader/>
        </w:trPr>
        <w:tc>
          <w:tcPr>
            <w:tcW w:w="3402" w:type="dxa"/>
            <w:tcBorders>
              <w:bottom w:val="single" w:sz="12" w:space="0" w:color="auto"/>
            </w:tcBorders>
            <w:shd w:val="clear" w:color="auto" w:fill="E6E6E6"/>
            <w:vAlign w:val="center"/>
          </w:tcPr>
          <w:p w14:paraId="53B3D7B3" w14:textId="77777777" w:rsidR="00277E58" w:rsidRPr="00DC1917" w:rsidRDefault="00277E58" w:rsidP="00277E58">
            <w:pPr>
              <w:jc w:val="center"/>
              <w:rPr>
                <w:b/>
                <w:sz w:val="22"/>
                <w:szCs w:val="22"/>
              </w:rPr>
            </w:pPr>
            <w:r w:rsidRPr="00DC1917">
              <w:rPr>
                <w:b/>
                <w:sz w:val="22"/>
                <w:szCs w:val="22"/>
              </w:rPr>
              <w:t>Activity</w:t>
            </w:r>
          </w:p>
        </w:tc>
        <w:tc>
          <w:tcPr>
            <w:tcW w:w="1710" w:type="dxa"/>
            <w:tcBorders>
              <w:bottom w:val="single" w:sz="12" w:space="0" w:color="auto"/>
            </w:tcBorders>
            <w:shd w:val="clear" w:color="auto" w:fill="E6E6E6"/>
            <w:vAlign w:val="center"/>
          </w:tcPr>
          <w:p w14:paraId="3566DA4D" w14:textId="77777777" w:rsidR="00277E58" w:rsidRPr="00DC1917" w:rsidRDefault="00277E58" w:rsidP="00277E58">
            <w:pPr>
              <w:jc w:val="center"/>
              <w:rPr>
                <w:b/>
                <w:sz w:val="22"/>
                <w:szCs w:val="22"/>
              </w:rPr>
            </w:pPr>
            <w:r w:rsidRPr="00DC1917">
              <w:rPr>
                <w:b/>
                <w:sz w:val="22"/>
                <w:szCs w:val="22"/>
              </w:rPr>
              <w:t>Approx. Date of Initiation</w:t>
            </w:r>
          </w:p>
        </w:tc>
        <w:tc>
          <w:tcPr>
            <w:tcW w:w="1620" w:type="dxa"/>
            <w:tcBorders>
              <w:bottom w:val="single" w:sz="12" w:space="0" w:color="auto"/>
            </w:tcBorders>
            <w:shd w:val="clear" w:color="auto" w:fill="E6E6E6"/>
            <w:vAlign w:val="center"/>
          </w:tcPr>
          <w:p w14:paraId="45D18182" w14:textId="77777777" w:rsidR="00277E58" w:rsidRPr="00DC1917" w:rsidRDefault="00277E58" w:rsidP="00277E58">
            <w:pPr>
              <w:jc w:val="center"/>
              <w:rPr>
                <w:b/>
                <w:sz w:val="22"/>
                <w:szCs w:val="22"/>
              </w:rPr>
            </w:pPr>
            <w:r w:rsidRPr="00DC1917">
              <w:rPr>
                <w:b/>
                <w:sz w:val="22"/>
                <w:szCs w:val="22"/>
              </w:rPr>
              <w:t>Approx. Date of Completion</w:t>
            </w:r>
          </w:p>
        </w:tc>
        <w:tc>
          <w:tcPr>
            <w:tcW w:w="3240" w:type="dxa"/>
            <w:tcBorders>
              <w:bottom w:val="single" w:sz="12" w:space="0" w:color="auto"/>
            </w:tcBorders>
            <w:shd w:val="clear" w:color="auto" w:fill="E6E6E6"/>
            <w:vAlign w:val="center"/>
          </w:tcPr>
          <w:p w14:paraId="11622149" w14:textId="77777777" w:rsidR="00277E58" w:rsidRPr="00DC1917" w:rsidRDefault="00277E58" w:rsidP="00277E58">
            <w:pPr>
              <w:jc w:val="center"/>
              <w:rPr>
                <w:b/>
                <w:sz w:val="22"/>
                <w:szCs w:val="22"/>
              </w:rPr>
            </w:pPr>
            <w:r w:rsidRPr="00DC1917">
              <w:rPr>
                <w:b/>
                <w:sz w:val="22"/>
                <w:szCs w:val="22"/>
              </w:rPr>
              <w:t>Deliverable</w:t>
            </w:r>
          </w:p>
        </w:tc>
      </w:tr>
      <w:tr w:rsidR="00277E58" w:rsidRPr="00B049CE" w14:paraId="11725097" w14:textId="77777777" w:rsidTr="00C31634">
        <w:trPr>
          <w:cantSplit/>
          <w:trHeight w:val="360"/>
        </w:trPr>
        <w:tc>
          <w:tcPr>
            <w:tcW w:w="9972" w:type="dxa"/>
            <w:gridSpan w:val="4"/>
            <w:tcBorders>
              <w:top w:val="single" w:sz="12" w:space="0" w:color="auto"/>
            </w:tcBorders>
            <w:shd w:val="clear" w:color="auto" w:fill="E6E6E6"/>
            <w:vAlign w:val="center"/>
          </w:tcPr>
          <w:p w14:paraId="2CF6C1B7" w14:textId="77777777" w:rsidR="00277E58" w:rsidRPr="00DC1917" w:rsidRDefault="00277E58" w:rsidP="00277E58">
            <w:pPr>
              <w:rPr>
                <w:i/>
                <w:sz w:val="22"/>
                <w:szCs w:val="22"/>
              </w:rPr>
            </w:pPr>
            <w:r>
              <w:rPr>
                <w:i/>
                <w:sz w:val="22"/>
                <w:szCs w:val="22"/>
              </w:rPr>
              <w:t>Lake</w:t>
            </w:r>
            <w:r w:rsidRPr="00DC1917">
              <w:rPr>
                <w:i/>
                <w:sz w:val="22"/>
                <w:szCs w:val="22"/>
              </w:rPr>
              <w:t xml:space="preserve"> Surveys: (subject to revision)</w:t>
            </w:r>
          </w:p>
        </w:tc>
      </w:tr>
      <w:tr w:rsidR="00277E58" w:rsidRPr="00B049CE" w14:paraId="2516890D" w14:textId="77777777" w:rsidTr="00C31634">
        <w:trPr>
          <w:cantSplit/>
          <w:trHeight w:val="360"/>
        </w:trPr>
        <w:tc>
          <w:tcPr>
            <w:tcW w:w="3402" w:type="dxa"/>
            <w:tcBorders>
              <w:top w:val="single" w:sz="4" w:space="0" w:color="auto"/>
              <w:right w:val="single" w:sz="4" w:space="0" w:color="auto"/>
            </w:tcBorders>
            <w:vAlign w:val="center"/>
          </w:tcPr>
          <w:p w14:paraId="698A72CA" w14:textId="043E6D3A" w:rsidR="00277E58" w:rsidRPr="00DC1917" w:rsidRDefault="00277E58" w:rsidP="00277E58">
            <w:pPr>
              <w:rPr>
                <w:sz w:val="22"/>
                <w:szCs w:val="22"/>
              </w:rPr>
            </w:pPr>
            <w:r w:rsidRPr="00DC1917">
              <w:rPr>
                <w:sz w:val="22"/>
                <w:szCs w:val="22"/>
              </w:rPr>
              <w:t>Coordination, meetin</w:t>
            </w:r>
            <w:r>
              <w:rPr>
                <w:sz w:val="22"/>
                <w:szCs w:val="22"/>
              </w:rPr>
              <w:t>gs, lake</w:t>
            </w:r>
            <w:r w:rsidRPr="00DC1917">
              <w:rPr>
                <w:sz w:val="22"/>
                <w:szCs w:val="22"/>
              </w:rPr>
              <w:t xml:space="preserve"> sampling plan development, etc. </w:t>
            </w:r>
          </w:p>
        </w:tc>
        <w:tc>
          <w:tcPr>
            <w:tcW w:w="1710" w:type="dxa"/>
            <w:tcBorders>
              <w:top w:val="single" w:sz="4" w:space="0" w:color="auto"/>
              <w:left w:val="single" w:sz="4" w:space="0" w:color="auto"/>
              <w:right w:val="single" w:sz="4" w:space="0" w:color="auto"/>
            </w:tcBorders>
            <w:vAlign w:val="center"/>
          </w:tcPr>
          <w:p w14:paraId="7F62A996" w14:textId="69F0EB56" w:rsidR="00277E58" w:rsidRPr="00DC1917" w:rsidRDefault="00277E58" w:rsidP="00277E58">
            <w:pPr>
              <w:rPr>
                <w:sz w:val="22"/>
                <w:szCs w:val="22"/>
              </w:rPr>
            </w:pPr>
            <w:r>
              <w:rPr>
                <w:sz w:val="22"/>
                <w:szCs w:val="22"/>
              </w:rPr>
              <w:t xml:space="preserve">Dec </w:t>
            </w:r>
            <w:r w:rsidR="002E60A8">
              <w:rPr>
                <w:sz w:val="22"/>
                <w:szCs w:val="22"/>
              </w:rPr>
              <w:t>2019</w:t>
            </w:r>
          </w:p>
        </w:tc>
        <w:tc>
          <w:tcPr>
            <w:tcW w:w="1620" w:type="dxa"/>
            <w:tcBorders>
              <w:top w:val="single" w:sz="4" w:space="0" w:color="auto"/>
              <w:left w:val="single" w:sz="4" w:space="0" w:color="auto"/>
              <w:right w:val="single" w:sz="4" w:space="0" w:color="auto"/>
            </w:tcBorders>
            <w:vAlign w:val="center"/>
          </w:tcPr>
          <w:p w14:paraId="0710E984" w14:textId="5A8134F5" w:rsidR="00277E58" w:rsidRPr="00DC1917" w:rsidRDefault="00277E58" w:rsidP="00277E58">
            <w:pPr>
              <w:rPr>
                <w:sz w:val="22"/>
                <w:szCs w:val="22"/>
              </w:rPr>
            </w:pPr>
            <w:r>
              <w:rPr>
                <w:sz w:val="22"/>
                <w:szCs w:val="22"/>
              </w:rPr>
              <w:t xml:space="preserve">Jan </w:t>
            </w:r>
            <w:r w:rsidR="002E60A8">
              <w:rPr>
                <w:sz w:val="22"/>
                <w:szCs w:val="22"/>
              </w:rPr>
              <w:t>2020</w:t>
            </w:r>
          </w:p>
        </w:tc>
        <w:tc>
          <w:tcPr>
            <w:tcW w:w="3240" w:type="dxa"/>
            <w:tcBorders>
              <w:top w:val="single" w:sz="4" w:space="0" w:color="auto"/>
              <w:left w:val="single" w:sz="4" w:space="0" w:color="auto"/>
              <w:right w:val="single" w:sz="4" w:space="0" w:color="auto"/>
            </w:tcBorders>
            <w:vAlign w:val="center"/>
          </w:tcPr>
          <w:p w14:paraId="2EDB108C" w14:textId="77777777" w:rsidR="00277E58" w:rsidRPr="00DC1917" w:rsidRDefault="00277E58" w:rsidP="00277E58">
            <w:pPr>
              <w:rPr>
                <w:sz w:val="22"/>
                <w:szCs w:val="22"/>
              </w:rPr>
            </w:pPr>
            <w:r w:rsidRPr="00DC1917">
              <w:rPr>
                <w:sz w:val="22"/>
                <w:szCs w:val="22"/>
              </w:rPr>
              <w:t>Draft sampling plan; meeting notes, etc.</w:t>
            </w:r>
          </w:p>
        </w:tc>
      </w:tr>
      <w:tr w:rsidR="00277E58" w:rsidRPr="00B049CE" w14:paraId="5D89723E" w14:textId="77777777" w:rsidTr="00C31634">
        <w:trPr>
          <w:cantSplit/>
          <w:trHeight w:val="360"/>
        </w:trPr>
        <w:tc>
          <w:tcPr>
            <w:tcW w:w="3402" w:type="dxa"/>
            <w:vAlign w:val="center"/>
          </w:tcPr>
          <w:p w14:paraId="6C94886B" w14:textId="77777777" w:rsidR="00277E58" w:rsidRPr="00DC1917" w:rsidRDefault="00277E58" w:rsidP="00277E58">
            <w:pPr>
              <w:rPr>
                <w:sz w:val="22"/>
                <w:szCs w:val="22"/>
              </w:rPr>
            </w:pPr>
            <w:r w:rsidRPr="00DC1917">
              <w:rPr>
                <w:sz w:val="22"/>
                <w:szCs w:val="22"/>
              </w:rPr>
              <w:t xml:space="preserve">Draft sampling plan review and approval </w:t>
            </w:r>
          </w:p>
        </w:tc>
        <w:tc>
          <w:tcPr>
            <w:tcW w:w="1710" w:type="dxa"/>
            <w:vAlign w:val="center"/>
          </w:tcPr>
          <w:p w14:paraId="194262C4" w14:textId="29D9785E" w:rsidR="00277E58" w:rsidRPr="00DC1917" w:rsidRDefault="00277E58" w:rsidP="00277E58">
            <w:pPr>
              <w:rPr>
                <w:sz w:val="22"/>
                <w:szCs w:val="22"/>
              </w:rPr>
            </w:pPr>
            <w:proofErr w:type="gramStart"/>
            <w:r>
              <w:rPr>
                <w:sz w:val="22"/>
                <w:szCs w:val="22"/>
              </w:rPr>
              <w:t xml:space="preserve">Jan </w:t>
            </w:r>
            <w:r w:rsidRPr="00DC1917">
              <w:rPr>
                <w:sz w:val="22"/>
                <w:szCs w:val="22"/>
              </w:rPr>
              <w:t xml:space="preserve"> </w:t>
            </w:r>
            <w:r w:rsidR="002E60A8">
              <w:rPr>
                <w:sz w:val="22"/>
                <w:szCs w:val="22"/>
              </w:rPr>
              <w:t>2020</w:t>
            </w:r>
            <w:proofErr w:type="gramEnd"/>
          </w:p>
        </w:tc>
        <w:tc>
          <w:tcPr>
            <w:tcW w:w="1620" w:type="dxa"/>
            <w:vAlign w:val="center"/>
          </w:tcPr>
          <w:p w14:paraId="22D3B047" w14:textId="16EB6E11" w:rsidR="00277E58" w:rsidRPr="00DC1917" w:rsidRDefault="0076565A" w:rsidP="00277E58">
            <w:pPr>
              <w:rPr>
                <w:sz w:val="22"/>
                <w:szCs w:val="22"/>
              </w:rPr>
            </w:pPr>
            <w:r>
              <w:rPr>
                <w:sz w:val="22"/>
                <w:szCs w:val="22"/>
              </w:rPr>
              <w:t>April</w:t>
            </w:r>
            <w:r w:rsidR="00277E58" w:rsidRPr="00DC1917">
              <w:rPr>
                <w:sz w:val="22"/>
                <w:szCs w:val="22"/>
              </w:rPr>
              <w:t xml:space="preserve"> </w:t>
            </w:r>
            <w:r w:rsidR="002E60A8">
              <w:rPr>
                <w:sz w:val="22"/>
                <w:szCs w:val="22"/>
              </w:rPr>
              <w:t>2020</w:t>
            </w:r>
          </w:p>
        </w:tc>
        <w:tc>
          <w:tcPr>
            <w:tcW w:w="3240" w:type="dxa"/>
            <w:vAlign w:val="center"/>
          </w:tcPr>
          <w:p w14:paraId="2E1E5AAD" w14:textId="77777777" w:rsidR="00277E58" w:rsidRPr="00DC1917" w:rsidRDefault="00277E58" w:rsidP="00277E58">
            <w:pPr>
              <w:rPr>
                <w:sz w:val="22"/>
                <w:szCs w:val="22"/>
              </w:rPr>
            </w:pPr>
            <w:r w:rsidRPr="00DC1917">
              <w:rPr>
                <w:sz w:val="22"/>
                <w:szCs w:val="22"/>
              </w:rPr>
              <w:t xml:space="preserve">Internal </w:t>
            </w:r>
            <w:r>
              <w:rPr>
                <w:sz w:val="22"/>
                <w:szCs w:val="22"/>
              </w:rPr>
              <w:t>WPP</w:t>
            </w:r>
            <w:r w:rsidRPr="00DC1917">
              <w:rPr>
                <w:sz w:val="22"/>
                <w:szCs w:val="22"/>
              </w:rPr>
              <w:t xml:space="preserve"> concurrence on sampling plan</w:t>
            </w:r>
          </w:p>
        </w:tc>
      </w:tr>
      <w:tr w:rsidR="00CC7BDD" w:rsidRPr="00B049CE" w14:paraId="3DCDDFE1" w14:textId="77777777" w:rsidTr="00C31634">
        <w:trPr>
          <w:cantSplit/>
          <w:trHeight w:val="360"/>
        </w:trPr>
        <w:tc>
          <w:tcPr>
            <w:tcW w:w="3402" w:type="dxa"/>
            <w:vAlign w:val="center"/>
          </w:tcPr>
          <w:p w14:paraId="7CF094BA" w14:textId="60EA3354" w:rsidR="00CC7BDD" w:rsidRPr="00DC1917" w:rsidRDefault="00CC7BDD" w:rsidP="00277E58">
            <w:pPr>
              <w:rPr>
                <w:sz w:val="22"/>
                <w:szCs w:val="22"/>
              </w:rPr>
            </w:pPr>
            <w:r>
              <w:rPr>
                <w:sz w:val="22"/>
                <w:szCs w:val="22"/>
              </w:rPr>
              <w:t xml:space="preserve">Scoping </w:t>
            </w:r>
            <w:r w:rsidR="00392BB9">
              <w:rPr>
                <w:sz w:val="22"/>
                <w:szCs w:val="22"/>
              </w:rPr>
              <w:t xml:space="preserve">Discussions </w:t>
            </w:r>
            <w:r>
              <w:rPr>
                <w:sz w:val="22"/>
                <w:szCs w:val="22"/>
              </w:rPr>
              <w:t>with EPA Chelmsford Laboratory</w:t>
            </w:r>
          </w:p>
        </w:tc>
        <w:tc>
          <w:tcPr>
            <w:tcW w:w="1710" w:type="dxa"/>
            <w:vAlign w:val="center"/>
          </w:tcPr>
          <w:p w14:paraId="3486AC77" w14:textId="47672562" w:rsidR="00CC7BDD" w:rsidRDefault="00C94B24" w:rsidP="00277E58">
            <w:pPr>
              <w:pStyle w:val="Header"/>
              <w:tabs>
                <w:tab w:val="clear" w:pos="4320"/>
                <w:tab w:val="clear" w:pos="8640"/>
              </w:tabs>
              <w:rPr>
                <w:sz w:val="22"/>
                <w:szCs w:val="22"/>
              </w:rPr>
            </w:pPr>
            <w:r>
              <w:rPr>
                <w:sz w:val="22"/>
                <w:szCs w:val="22"/>
              </w:rPr>
              <w:t xml:space="preserve">May </w:t>
            </w:r>
            <w:r w:rsidR="002E60A8">
              <w:rPr>
                <w:sz w:val="22"/>
                <w:szCs w:val="22"/>
              </w:rPr>
              <w:t>2020</w:t>
            </w:r>
          </w:p>
        </w:tc>
        <w:tc>
          <w:tcPr>
            <w:tcW w:w="1620" w:type="dxa"/>
            <w:vAlign w:val="center"/>
          </w:tcPr>
          <w:p w14:paraId="2D9325AD" w14:textId="5E063899" w:rsidR="00CC7BDD" w:rsidRDefault="00C94B24" w:rsidP="00277E58">
            <w:pPr>
              <w:rPr>
                <w:sz w:val="22"/>
                <w:szCs w:val="22"/>
              </w:rPr>
            </w:pPr>
            <w:r>
              <w:rPr>
                <w:sz w:val="22"/>
                <w:szCs w:val="22"/>
              </w:rPr>
              <w:t xml:space="preserve">May </w:t>
            </w:r>
            <w:r w:rsidR="002E60A8">
              <w:rPr>
                <w:sz w:val="22"/>
                <w:szCs w:val="22"/>
              </w:rPr>
              <w:t>2020</w:t>
            </w:r>
          </w:p>
        </w:tc>
        <w:tc>
          <w:tcPr>
            <w:tcW w:w="3240" w:type="dxa"/>
            <w:vAlign w:val="center"/>
          </w:tcPr>
          <w:p w14:paraId="01192C87" w14:textId="77777777" w:rsidR="00CC7BDD" w:rsidRPr="00DC1917" w:rsidRDefault="00CC7BDD" w:rsidP="00277E58">
            <w:pPr>
              <w:pStyle w:val="Header"/>
              <w:tabs>
                <w:tab w:val="clear" w:pos="4320"/>
                <w:tab w:val="clear" w:pos="8640"/>
              </w:tabs>
              <w:rPr>
                <w:sz w:val="22"/>
                <w:szCs w:val="22"/>
              </w:rPr>
            </w:pPr>
            <w:r>
              <w:rPr>
                <w:sz w:val="22"/>
                <w:szCs w:val="22"/>
              </w:rPr>
              <w:t>Updated SAP, Clear procedures for sample delivery, COC and bottles delivered to MassDEP</w:t>
            </w:r>
          </w:p>
        </w:tc>
      </w:tr>
      <w:tr w:rsidR="00277E58" w:rsidRPr="00B049CE" w14:paraId="073220C3" w14:textId="77777777" w:rsidTr="00C31634">
        <w:trPr>
          <w:cantSplit/>
          <w:trHeight w:val="360"/>
        </w:trPr>
        <w:tc>
          <w:tcPr>
            <w:tcW w:w="3402" w:type="dxa"/>
            <w:vAlign w:val="center"/>
          </w:tcPr>
          <w:p w14:paraId="1E12945B" w14:textId="2FB62A83" w:rsidR="00277E58" w:rsidRDefault="00277E58" w:rsidP="00277E58">
            <w:pPr>
              <w:rPr>
                <w:sz w:val="22"/>
                <w:szCs w:val="22"/>
              </w:rPr>
            </w:pPr>
            <w:r w:rsidRPr="00DC1917">
              <w:rPr>
                <w:sz w:val="22"/>
                <w:szCs w:val="22"/>
              </w:rPr>
              <w:t>Water q</w:t>
            </w:r>
            <w:r>
              <w:rPr>
                <w:sz w:val="22"/>
                <w:szCs w:val="22"/>
              </w:rPr>
              <w:t>uality surveys (</w:t>
            </w:r>
            <w:r w:rsidR="00C94B24">
              <w:rPr>
                <w:sz w:val="22"/>
                <w:szCs w:val="22"/>
              </w:rPr>
              <w:t>5</w:t>
            </w:r>
            <w:r>
              <w:rPr>
                <w:sz w:val="22"/>
                <w:szCs w:val="22"/>
              </w:rPr>
              <w:t xml:space="preserve"> visits</w:t>
            </w:r>
            <w:r w:rsidRPr="00DC1917">
              <w:rPr>
                <w:sz w:val="22"/>
                <w:szCs w:val="22"/>
              </w:rPr>
              <w:t>)</w:t>
            </w:r>
          </w:p>
          <w:p w14:paraId="49D22F4A" w14:textId="77777777" w:rsidR="00277E58" w:rsidRPr="00DC1917" w:rsidRDefault="00277E58" w:rsidP="00277E58">
            <w:pPr>
              <w:rPr>
                <w:sz w:val="22"/>
                <w:szCs w:val="22"/>
              </w:rPr>
            </w:pPr>
            <w:r>
              <w:rPr>
                <w:i/>
                <w:sz w:val="22"/>
                <w:szCs w:val="22"/>
              </w:rPr>
              <w:t>(index</w:t>
            </w:r>
            <w:r w:rsidRPr="00B4790E">
              <w:rPr>
                <w:i/>
                <w:sz w:val="22"/>
                <w:szCs w:val="22"/>
              </w:rPr>
              <w:t xml:space="preserve"> site)</w:t>
            </w:r>
          </w:p>
        </w:tc>
        <w:tc>
          <w:tcPr>
            <w:tcW w:w="1710" w:type="dxa"/>
            <w:vAlign w:val="center"/>
          </w:tcPr>
          <w:p w14:paraId="1F6D079F" w14:textId="72FE6D90" w:rsidR="00277E58" w:rsidRPr="00DC1917" w:rsidRDefault="00277E58" w:rsidP="00277E58">
            <w:pPr>
              <w:pStyle w:val="Header"/>
              <w:tabs>
                <w:tab w:val="clear" w:pos="4320"/>
                <w:tab w:val="clear" w:pos="8640"/>
              </w:tabs>
              <w:rPr>
                <w:sz w:val="22"/>
                <w:szCs w:val="22"/>
              </w:rPr>
            </w:pPr>
            <w:r>
              <w:rPr>
                <w:sz w:val="22"/>
                <w:szCs w:val="22"/>
              </w:rPr>
              <w:t>Jun</w:t>
            </w:r>
            <w:r w:rsidRPr="00DC1917">
              <w:rPr>
                <w:sz w:val="22"/>
                <w:szCs w:val="22"/>
              </w:rPr>
              <w:t xml:space="preserve"> </w:t>
            </w:r>
            <w:r w:rsidR="002E60A8">
              <w:rPr>
                <w:sz w:val="22"/>
                <w:szCs w:val="22"/>
              </w:rPr>
              <w:t>2020</w:t>
            </w:r>
          </w:p>
        </w:tc>
        <w:tc>
          <w:tcPr>
            <w:tcW w:w="1620" w:type="dxa"/>
            <w:vAlign w:val="center"/>
          </w:tcPr>
          <w:p w14:paraId="34CA1B28" w14:textId="55F5283D" w:rsidR="00277E58" w:rsidRPr="00DC1917" w:rsidRDefault="00432B83" w:rsidP="00277E58">
            <w:pPr>
              <w:rPr>
                <w:sz w:val="22"/>
                <w:szCs w:val="22"/>
              </w:rPr>
            </w:pPr>
            <w:r>
              <w:rPr>
                <w:sz w:val="22"/>
                <w:szCs w:val="22"/>
              </w:rPr>
              <w:t>Oct</w:t>
            </w:r>
            <w:r w:rsidR="00234D4E">
              <w:rPr>
                <w:sz w:val="22"/>
                <w:szCs w:val="22"/>
              </w:rPr>
              <w:t>ober</w:t>
            </w:r>
            <w:r w:rsidR="00277E58" w:rsidRPr="00DC1917">
              <w:rPr>
                <w:sz w:val="22"/>
                <w:szCs w:val="22"/>
              </w:rPr>
              <w:t xml:space="preserve"> </w:t>
            </w:r>
            <w:r w:rsidR="002E60A8">
              <w:rPr>
                <w:sz w:val="22"/>
                <w:szCs w:val="22"/>
              </w:rPr>
              <w:t>2020</w:t>
            </w:r>
          </w:p>
        </w:tc>
        <w:tc>
          <w:tcPr>
            <w:tcW w:w="3240" w:type="dxa"/>
            <w:vAlign w:val="center"/>
          </w:tcPr>
          <w:p w14:paraId="48809071" w14:textId="77777777" w:rsidR="00277E58" w:rsidRPr="00DC1917" w:rsidRDefault="00277E58" w:rsidP="00277E58">
            <w:pPr>
              <w:pStyle w:val="Header"/>
              <w:tabs>
                <w:tab w:val="clear" w:pos="4320"/>
                <w:tab w:val="clear" w:pos="8640"/>
              </w:tabs>
              <w:rPr>
                <w:sz w:val="22"/>
                <w:szCs w:val="22"/>
              </w:rPr>
            </w:pPr>
            <w:r w:rsidRPr="00DC1917">
              <w:rPr>
                <w:sz w:val="22"/>
                <w:szCs w:val="22"/>
              </w:rPr>
              <w:t>Field data; lab samples to WES</w:t>
            </w:r>
          </w:p>
        </w:tc>
      </w:tr>
      <w:tr w:rsidR="00277E58" w:rsidRPr="00B049CE" w14:paraId="51EDE142" w14:textId="77777777" w:rsidTr="00C31634">
        <w:trPr>
          <w:cantSplit/>
          <w:trHeight w:val="360"/>
        </w:trPr>
        <w:tc>
          <w:tcPr>
            <w:tcW w:w="3402" w:type="dxa"/>
            <w:vAlign w:val="center"/>
          </w:tcPr>
          <w:p w14:paraId="291F86EC" w14:textId="2CBABCA8" w:rsidR="00277E58" w:rsidRPr="00DC1917" w:rsidRDefault="009E6F86" w:rsidP="00277E58">
            <w:pPr>
              <w:rPr>
                <w:sz w:val="22"/>
                <w:szCs w:val="22"/>
              </w:rPr>
            </w:pPr>
            <w:r>
              <w:rPr>
                <w:sz w:val="22"/>
                <w:szCs w:val="22"/>
              </w:rPr>
              <w:t>B</w:t>
            </w:r>
            <w:r w:rsidR="002E60A8">
              <w:rPr>
                <w:sz w:val="22"/>
                <w:szCs w:val="22"/>
              </w:rPr>
              <w:t xml:space="preserve">athymetry </w:t>
            </w:r>
            <w:r w:rsidR="00277E58">
              <w:rPr>
                <w:sz w:val="22"/>
                <w:szCs w:val="22"/>
              </w:rPr>
              <w:t xml:space="preserve">surveys </w:t>
            </w:r>
          </w:p>
        </w:tc>
        <w:tc>
          <w:tcPr>
            <w:tcW w:w="1710" w:type="dxa"/>
            <w:vAlign w:val="center"/>
          </w:tcPr>
          <w:p w14:paraId="3987DA69" w14:textId="0235F983" w:rsidR="00277E58" w:rsidRPr="00DC1917" w:rsidRDefault="00110EC0" w:rsidP="00277E58">
            <w:pPr>
              <w:rPr>
                <w:sz w:val="22"/>
                <w:szCs w:val="22"/>
              </w:rPr>
            </w:pPr>
            <w:r>
              <w:rPr>
                <w:sz w:val="22"/>
                <w:szCs w:val="22"/>
              </w:rPr>
              <w:t>May</w:t>
            </w:r>
            <w:r w:rsidR="002E60A8">
              <w:rPr>
                <w:sz w:val="22"/>
                <w:szCs w:val="22"/>
              </w:rPr>
              <w:t xml:space="preserve"> 2020</w:t>
            </w:r>
          </w:p>
        </w:tc>
        <w:tc>
          <w:tcPr>
            <w:tcW w:w="1620" w:type="dxa"/>
            <w:vAlign w:val="center"/>
          </w:tcPr>
          <w:p w14:paraId="2BD2BD58" w14:textId="3241C972" w:rsidR="00277E58" w:rsidRPr="00DC1917" w:rsidRDefault="00110EC0" w:rsidP="00277E58">
            <w:pPr>
              <w:rPr>
                <w:sz w:val="22"/>
                <w:szCs w:val="22"/>
              </w:rPr>
            </w:pPr>
            <w:r>
              <w:rPr>
                <w:sz w:val="22"/>
                <w:szCs w:val="22"/>
              </w:rPr>
              <w:t>July</w:t>
            </w:r>
            <w:r w:rsidR="002E60A8">
              <w:rPr>
                <w:sz w:val="22"/>
                <w:szCs w:val="22"/>
              </w:rPr>
              <w:t xml:space="preserve"> 2020</w:t>
            </w:r>
          </w:p>
        </w:tc>
        <w:tc>
          <w:tcPr>
            <w:tcW w:w="3240" w:type="dxa"/>
            <w:vAlign w:val="center"/>
          </w:tcPr>
          <w:p w14:paraId="4EB6B295" w14:textId="087B12ED" w:rsidR="00277E58" w:rsidRPr="00DC1917" w:rsidRDefault="002E60A8" w:rsidP="00277E58">
            <w:pPr>
              <w:rPr>
                <w:sz w:val="22"/>
                <w:szCs w:val="22"/>
              </w:rPr>
            </w:pPr>
            <w:r>
              <w:rPr>
                <w:sz w:val="22"/>
                <w:szCs w:val="22"/>
              </w:rPr>
              <w:t>Bathymetric maps</w:t>
            </w:r>
          </w:p>
        </w:tc>
      </w:tr>
      <w:tr w:rsidR="00277E58" w:rsidRPr="00B049CE" w14:paraId="353F6E13" w14:textId="77777777" w:rsidTr="00C31634">
        <w:trPr>
          <w:cantSplit/>
          <w:trHeight w:val="360"/>
        </w:trPr>
        <w:tc>
          <w:tcPr>
            <w:tcW w:w="3402" w:type="dxa"/>
            <w:vAlign w:val="center"/>
          </w:tcPr>
          <w:p w14:paraId="2DE786BB" w14:textId="77777777" w:rsidR="00277E58" w:rsidRPr="00DC1917" w:rsidRDefault="00277E58" w:rsidP="00277E58">
            <w:pPr>
              <w:rPr>
                <w:sz w:val="22"/>
                <w:szCs w:val="22"/>
              </w:rPr>
            </w:pPr>
            <w:r w:rsidRPr="00DC1917">
              <w:rPr>
                <w:sz w:val="22"/>
                <w:szCs w:val="22"/>
              </w:rPr>
              <w:t>Data QA/QC review and validation</w:t>
            </w:r>
          </w:p>
        </w:tc>
        <w:tc>
          <w:tcPr>
            <w:tcW w:w="1710" w:type="dxa"/>
            <w:vAlign w:val="center"/>
          </w:tcPr>
          <w:p w14:paraId="26288109" w14:textId="42176741" w:rsidR="00277E58" w:rsidRPr="00B4790E" w:rsidRDefault="00277E58" w:rsidP="00277E58">
            <w:pPr>
              <w:rPr>
                <w:sz w:val="22"/>
                <w:szCs w:val="22"/>
              </w:rPr>
            </w:pPr>
            <w:r>
              <w:rPr>
                <w:sz w:val="22"/>
                <w:szCs w:val="22"/>
              </w:rPr>
              <w:t>Dec</w:t>
            </w:r>
            <w:r w:rsidR="007D57FA">
              <w:rPr>
                <w:sz w:val="22"/>
                <w:szCs w:val="22"/>
              </w:rPr>
              <w:t>ember</w:t>
            </w:r>
            <w:r>
              <w:rPr>
                <w:sz w:val="22"/>
                <w:szCs w:val="22"/>
              </w:rPr>
              <w:t xml:space="preserve"> </w:t>
            </w:r>
            <w:r w:rsidR="002E60A8">
              <w:rPr>
                <w:sz w:val="22"/>
                <w:szCs w:val="22"/>
              </w:rPr>
              <w:t>2020</w:t>
            </w:r>
          </w:p>
        </w:tc>
        <w:tc>
          <w:tcPr>
            <w:tcW w:w="1620" w:type="dxa"/>
            <w:vAlign w:val="center"/>
          </w:tcPr>
          <w:p w14:paraId="7AEB0C95" w14:textId="77777777" w:rsidR="00277E58" w:rsidRPr="00B4790E" w:rsidRDefault="00277E58" w:rsidP="00277E58">
            <w:pPr>
              <w:pStyle w:val="Header"/>
              <w:tabs>
                <w:tab w:val="clear" w:pos="4320"/>
                <w:tab w:val="clear" w:pos="8640"/>
              </w:tabs>
              <w:rPr>
                <w:sz w:val="22"/>
                <w:szCs w:val="22"/>
              </w:rPr>
            </w:pPr>
            <w:r>
              <w:rPr>
                <w:sz w:val="22"/>
                <w:szCs w:val="22"/>
              </w:rPr>
              <w:t>January 2022</w:t>
            </w:r>
          </w:p>
        </w:tc>
        <w:tc>
          <w:tcPr>
            <w:tcW w:w="3240" w:type="dxa"/>
            <w:vAlign w:val="center"/>
          </w:tcPr>
          <w:p w14:paraId="264EB9ED" w14:textId="6AFDE79B" w:rsidR="00277E58" w:rsidRPr="00DC1917" w:rsidRDefault="002E60A8" w:rsidP="00277E58">
            <w:pPr>
              <w:rPr>
                <w:sz w:val="22"/>
                <w:szCs w:val="22"/>
              </w:rPr>
            </w:pPr>
            <w:r>
              <w:rPr>
                <w:sz w:val="22"/>
                <w:szCs w:val="22"/>
              </w:rPr>
              <w:t>2020</w:t>
            </w:r>
            <w:r w:rsidRPr="00DC1917">
              <w:rPr>
                <w:sz w:val="22"/>
                <w:szCs w:val="22"/>
              </w:rPr>
              <w:t xml:space="preserve"> </w:t>
            </w:r>
            <w:r w:rsidR="00277E58" w:rsidRPr="00DC1917">
              <w:rPr>
                <w:sz w:val="22"/>
                <w:szCs w:val="22"/>
              </w:rPr>
              <w:t>Data Validation Report</w:t>
            </w:r>
          </w:p>
        </w:tc>
      </w:tr>
      <w:tr w:rsidR="00277E58" w:rsidRPr="00B049CE" w14:paraId="03B6A73A" w14:textId="77777777" w:rsidTr="00C31634">
        <w:trPr>
          <w:cantSplit/>
          <w:trHeight w:val="360"/>
        </w:trPr>
        <w:tc>
          <w:tcPr>
            <w:tcW w:w="3402" w:type="dxa"/>
            <w:vAlign w:val="center"/>
          </w:tcPr>
          <w:p w14:paraId="5D6E927C" w14:textId="77777777" w:rsidR="00277E58" w:rsidRPr="00DC1917" w:rsidRDefault="00277E58" w:rsidP="00277E58">
            <w:pPr>
              <w:rPr>
                <w:sz w:val="22"/>
                <w:szCs w:val="22"/>
              </w:rPr>
            </w:pPr>
            <w:r>
              <w:rPr>
                <w:sz w:val="22"/>
                <w:szCs w:val="22"/>
              </w:rPr>
              <w:t>Interim</w:t>
            </w:r>
            <w:r w:rsidRPr="00DC1917">
              <w:rPr>
                <w:sz w:val="22"/>
                <w:szCs w:val="22"/>
              </w:rPr>
              <w:t xml:space="preserve"> Tech Memo</w:t>
            </w:r>
            <w:r>
              <w:rPr>
                <w:sz w:val="22"/>
                <w:szCs w:val="22"/>
              </w:rPr>
              <w:t xml:space="preserve">s </w:t>
            </w:r>
            <w:r>
              <w:rPr>
                <w:i/>
                <w:sz w:val="22"/>
                <w:szCs w:val="22"/>
              </w:rPr>
              <w:t>(optional</w:t>
            </w:r>
            <w:r w:rsidRPr="00E86A61">
              <w:rPr>
                <w:i/>
                <w:sz w:val="22"/>
                <w:szCs w:val="22"/>
              </w:rPr>
              <w:t>)</w:t>
            </w:r>
          </w:p>
        </w:tc>
        <w:tc>
          <w:tcPr>
            <w:tcW w:w="1710" w:type="dxa"/>
            <w:vAlign w:val="center"/>
          </w:tcPr>
          <w:p w14:paraId="75F6991A" w14:textId="77777777" w:rsidR="00277E58" w:rsidRPr="00DC1917" w:rsidRDefault="00277E58" w:rsidP="00277E58">
            <w:pPr>
              <w:rPr>
                <w:sz w:val="22"/>
                <w:szCs w:val="22"/>
              </w:rPr>
            </w:pPr>
            <w:r>
              <w:rPr>
                <w:sz w:val="22"/>
                <w:szCs w:val="22"/>
              </w:rPr>
              <w:t>January 2022</w:t>
            </w:r>
          </w:p>
        </w:tc>
        <w:tc>
          <w:tcPr>
            <w:tcW w:w="1620" w:type="dxa"/>
            <w:vAlign w:val="center"/>
          </w:tcPr>
          <w:p w14:paraId="105C7688" w14:textId="77777777" w:rsidR="00277E58" w:rsidRPr="00DC1917" w:rsidRDefault="00277E58" w:rsidP="00277E58">
            <w:pPr>
              <w:pStyle w:val="Header"/>
              <w:tabs>
                <w:tab w:val="clear" w:pos="4320"/>
                <w:tab w:val="clear" w:pos="8640"/>
              </w:tabs>
              <w:rPr>
                <w:sz w:val="22"/>
                <w:szCs w:val="22"/>
              </w:rPr>
            </w:pPr>
            <w:r>
              <w:rPr>
                <w:sz w:val="22"/>
                <w:szCs w:val="22"/>
              </w:rPr>
              <w:t>March 2022</w:t>
            </w:r>
          </w:p>
        </w:tc>
        <w:tc>
          <w:tcPr>
            <w:tcW w:w="3240" w:type="dxa"/>
            <w:vAlign w:val="center"/>
          </w:tcPr>
          <w:p w14:paraId="463BEB17" w14:textId="77777777" w:rsidR="00277E58" w:rsidRPr="00DC1917" w:rsidRDefault="00277E58" w:rsidP="00277E58">
            <w:pPr>
              <w:rPr>
                <w:sz w:val="22"/>
                <w:szCs w:val="22"/>
              </w:rPr>
            </w:pPr>
            <w:r>
              <w:rPr>
                <w:sz w:val="22"/>
                <w:szCs w:val="22"/>
              </w:rPr>
              <w:t>WQ tech m</w:t>
            </w:r>
            <w:r w:rsidRPr="00DC1917">
              <w:rPr>
                <w:sz w:val="22"/>
                <w:szCs w:val="22"/>
              </w:rPr>
              <w:t>emo</w:t>
            </w:r>
          </w:p>
        </w:tc>
      </w:tr>
      <w:tr w:rsidR="00277E58" w:rsidRPr="00B049CE" w14:paraId="7C5EF4EC" w14:textId="77777777" w:rsidTr="00C31634">
        <w:trPr>
          <w:cantSplit/>
          <w:trHeight w:val="360"/>
        </w:trPr>
        <w:tc>
          <w:tcPr>
            <w:tcW w:w="9972" w:type="dxa"/>
            <w:gridSpan w:val="4"/>
            <w:tcBorders>
              <w:bottom w:val="single" w:sz="4" w:space="0" w:color="auto"/>
            </w:tcBorders>
            <w:shd w:val="clear" w:color="auto" w:fill="E6E6E6"/>
            <w:vAlign w:val="center"/>
          </w:tcPr>
          <w:p w14:paraId="113A15B1" w14:textId="77777777" w:rsidR="00277E58" w:rsidRPr="00DC1917" w:rsidRDefault="00277E58" w:rsidP="00277E58">
            <w:pPr>
              <w:rPr>
                <w:i/>
                <w:iCs/>
                <w:sz w:val="22"/>
                <w:szCs w:val="22"/>
              </w:rPr>
            </w:pPr>
            <w:r>
              <w:rPr>
                <w:i/>
                <w:iCs/>
                <w:sz w:val="22"/>
                <w:szCs w:val="22"/>
              </w:rPr>
              <w:t>Final Report for the 2022 Integrated Report</w:t>
            </w:r>
            <w:r w:rsidRPr="00DC1917">
              <w:rPr>
                <w:i/>
                <w:iCs/>
                <w:sz w:val="22"/>
                <w:szCs w:val="22"/>
              </w:rPr>
              <w:t xml:space="preserve"> (subject to revision)</w:t>
            </w:r>
          </w:p>
        </w:tc>
      </w:tr>
      <w:tr w:rsidR="00277E58" w:rsidRPr="00B049CE" w14:paraId="1AD3E988" w14:textId="77777777" w:rsidTr="00C31634">
        <w:trPr>
          <w:cantSplit/>
          <w:trHeight w:val="360"/>
        </w:trPr>
        <w:tc>
          <w:tcPr>
            <w:tcW w:w="3402" w:type="dxa"/>
            <w:tcBorders>
              <w:bottom w:val="single" w:sz="4" w:space="0" w:color="auto"/>
            </w:tcBorders>
            <w:vAlign w:val="center"/>
          </w:tcPr>
          <w:p w14:paraId="61E708D4" w14:textId="77777777" w:rsidR="00277E58" w:rsidRPr="00DC1917" w:rsidRDefault="00277E58" w:rsidP="00277E58">
            <w:pPr>
              <w:rPr>
                <w:sz w:val="22"/>
                <w:szCs w:val="22"/>
              </w:rPr>
            </w:pPr>
            <w:r>
              <w:rPr>
                <w:sz w:val="22"/>
                <w:szCs w:val="22"/>
              </w:rPr>
              <w:t>Assess designated uses, summarize condition of lakes, etc.</w:t>
            </w:r>
          </w:p>
        </w:tc>
        <w:tc>
          <w:tcPr>
            <w:tcW w:w="1710" w:type="dxa"/>
            <w:vAlign w:val="center"/>
          </w:tcPr>
          <w:p w14:paraId="774A9A09" w14:textId="77777777" w:rsidR="00277E58" w:rsidRPr="00DC1917" w:rsidRDefault="00277E58" w:rsidP="00277E58">
            <w:pPr>
              <w:rPr>
                <w:sz w:val="22"/>
                <w:szCs w:val="22"/>
              </w:rPr>
            </w:pPr>
            <w:r>
              <w:rPr>
                <w:sz w:val="22"/>
                <w:szCs w:val="22"/>
              </w:rPr>
              <w:t>April 2022</w:t>
            </w:r>
          </w:p>
        </w:tc>
        <w:tc>
          <w:tcPr>
            <w:tcW w:w="1620" w:type="dxa"/>
            <w:vAlign w:val="center"/>
          </w:tcPr>
          <w:p w14:paraId="04043021" w14:textId="77777777" w:rsidR="00277E58" w:rsidRPr="00DC1917" w:rsidRDefault="00277E58" w:rsidP="00277E58">
            <w:pPr>
              <w:rPr>
                <w:sz w:val="22"/>
                <w:szCs w:val="22"/>
              </w:rPr>
            </w:pPr>
            <w:r>
              <w:rPr>
                <w:sz w:val="22"/>
                <w:szCs w:val="22"/>
              </w:rPr>
              <w:t>October 2022</w:t>
            </w:r>
          </w:p>
        </w:tc>
        <w:tc>
          <w:tcPr>
            <w:tcW w:w="3240" w:type="dxa"/>
            <w:vAlign w:val="center"/>
          </w:tcPr>
          <w:p w14:paraId="2FB701FC" w14:textId="77777777" w:rsidR="00277E58" w:rsidRPr="00DC1917" w:rsidRDefault="00277E58" w:rsidP="00277E58">
            <w:pPr>
              <w:rPr>
                <w:sz w:val="22"/>
                <w:szCs w:val="22"/>
              </w:rPr>
            </w:pPr>
            <w:r>
              <w:rPr>
                <w:sz w:val="22"/>
                <w:szCs w:val="22"/>
              </w:rPr>
              <w:t>Data for repository document</w:t>
            </w:r>
          </w:p>
        </w:tc>
      </w:tr>
    </w:tbl>
    <w:p w14:paraId="4EB2B6BC" w14:textId="77777777" w:rsidR="00277E58" w:rsidRDefault="00277E58" w:rsidP="0091673E">
      <w:pPr>
        <w:rPr>
          <w:sz w:val="22"/>
          <w:szCs w:val="22"/>
        </w:rPr>
      </w:pPr>
    </w:p>
    <w:p w14:paraId="5EC3A72B" w14:textId="77777777" w:rsidR="00110EC0" w:rsidRDefault="00110EC0" w:rsidP="007A1AEC">
      <w:pPr>
        <w:pStyle w:val="Table"/>
        <w:rPr>
          <w:b w:val="0"/>
          <w:szCs w:val="22"/>
        </w:rPr>
      </w:pPr>
    </w:p>
    <w:p w14:paraId="39192A35" w14:textId="7B882C80" w:rsidR="007A1AEC" w:rsidRDefault="007A1AEC" w:rsidP="007A1AEC">
      <w:pPr>
        <w:pStyle w:val="Table"/>
        <w:rPr>
          <w:b w:val="0"/>
          <w:bCs/>
          <w:szCs w:val="22"/>
        </w:rPr>
      </w:pPr>
      <w:bookmarkStart w:id="15" w:name="_Toc37766840"/>
      <w:r w:rsidRPr="007A1AEC">
        <w:rPr>
          <w:szCs w:val="22"/>
        </w:rPr>
        <w:t xml:space="preserve">Table </w:t>
      </w:r>
      <w:r w:rsidR="006C2C33">
        <w:rPr>
          <w:szCs w:val="22"/>
        </w:rPr>
        <w:t>5</w:t>
      </w:r>
      <w:r w:rsidRPr="007A1AEC">
        <w:rPr>
          <w:szCs w:val="22"/>
        </w:rPr>
        <w:t xml:space="preserve">: </w:t>
      </w:r>
      <w:r w:rsidRPr="005C247E">
        <w:rPr>
          <w:b w:val="0"/>
          <w:bCs/>
          <w:szCs w:val="22"/>
        </w:rPr>
        <w:t>Planned Sampling Schedule</w:t>
      </w:r>
      <w:r w:rsidR="004E11FC" w:rsidRPr="005C247E">
        <w:rPr>
          <w:b w:val="0"/>
          <w:bCs/>
          <w:szCs w:val="22"/>
        </w:rPr>
        <w:t>, Nutrient Analysis</w:t>
      </w:r>
      <w:r w:rsidRPr="005C247E">
        <w:rPr>
          <w:b w:val="0"/>
          <w:bCs/>
          <w:szCs w:val="22"/>
        </w:rPr>
        <w:t xml:space="preserve"> and Schedule of Sample Delivery to EPA Laboratory</w:t>
      </w:r>
      <w:bookmarkEnd w:id="15"/>
    </w:p>
    <w:p w14:paraId="32201713" w14:textId="7484053A" w:rsidR="00CC0DBB" w:rsidRPr="007A1AEC" w:rsidRDefault="00CC0DBB" w:rsidP="007A1AEC">
      <w:pPr>
        <w:pStyle w:val="Table"/>
        <w:rPr>
          <w:b w:val="0"/>
          <w:szCs w:val="22"/>
        </w:rPr>
      </w:pPr>
      <w:r>
        <w:rPr>
          <w:b w:val="0"/>
          <w:bCs/>
          <w:szCs w:val="22"/>
        </w:rPr>
        <w:t>*D</w:t>
      </w:r>
      <w:r w:rsidRPr="00CC0DBB">
        <w:rPr>
          <w:b w:val="0"/>
          <w:bCs/>
          <w:szCs w:val="22"/>
        </w:rPr>
        <w:t xml:space="preserve">ue to the </w:t>
      </w:r>
      <w:r w:rsidR="0084309A">
        <w:rPr>
          <w:b w:val="0"/>
          <w:bCs/>
          <w:szCs w:val="22"/>
        </w:rPr>
        <w:t xml:space="preserve">COVID-19 </w:t>
      </w:r>
      <w:r w:rsidRPr="00CC0DBB">
        <w:rPr>
          <w:b w:val="0"/>
          <w:bCs/>
          <w:szCs w:val="22"/>
        </w:rPr>
        <w:t xml:space="preserve">pandemic we are uncertain </w:t>
      </w:r>
      <w:r w:rsidR="0084309A">
        <w:rPr>
          <w:b w:val="0"/>
          <w:bCs/>
          <w:szCs w:val="22"/>
        </w:rPr>
        <w:t xml:space="preserve">when </w:t>
      </w:r>
      <w:r w:rsidRPr="00CC0DBB">
        <w:rPr>
          <w:b w:val="0"/>
          <w:bCs/>
          <w:szCs w:val="22"/>
        </w:rPr>
        <w:t xml:space="preserve">field and laboratory access </w:t>
      </w:r>
      <w:r w:rsidR="0084309A">
        <w:rPr>
          <w:b w:val="0"/>
          <w:bCs/>
          <w:szCs w:val="22"/>
        </w:rPr>
        <w:t>will be available. The sampling and delivery dates</w:t>
      </w:r>
      <w:r w:rsidRPr="00CC0DBB">
        <w:rPr>
          <w:b w:val="0"/>
          <w:bCs/>
          <w:szCs w:val="22"/>
        </w:rPr>
        <w:t xml:space="preserve"> </w:t>
      </w:r>
      <w:r w:rsidR="0084309A">
        <w:rPr>
          <w:b w:val="0"/>
          <w:bCs/>
          <w:szCs w:val="22"/>
        </w:rPr>
        <w:t xml:space="preserve">of this schedule </w:t>
      </w:r>
      <w:r w:rsidRPr="00CC0DBB">
        <w:rPr>
          <w:b w:val="0"/>
          <w:bCs/>
          <w:szCs w:val="22"/>
        </w:rPr>
        <w:t xml:space="preserve">are subject to change.  </w:t>
      </w:r>
    </w:p>
    <w:tbl>
      <w:tblPr>
        <w:tblW w:w="10005" w:type="dxa"/>
        <w:tblInd w:w="93" w:type="dxa"/>
        <w:tblLook w:val="04A0" w:firstRow="1" w:lastRow="0" w:firstColumn="1" w:lastColumn="0" w:noHBand="0" w:noVBand="1"/>
      </w:tblPr>
      <w:tblGrid>
        <w:gridCol w:w="1219"/>
        <w:gridCol w:w="1653"/>
        <w:gridCol w:w="4163"/>
        <w:gridCol w:w="1350"/>
        <w:gridCol w:w="1620"/>
      </w:tblGrid>
      <w:tr w:rsidR="008678B7" w14:paraId="4863CC2D" w14:textId="77777777" w:rsidTr="008678B7">
        <w:trPr>
          <w:cantSplit/>
          <w:trHeight w:val="615"/>
          <w:tblHeader/>
        </w:trPr>
        <w:tc>
          <w:tcPr>
            <w:tcW w:w="1219" w:type="dxa"/>
            <w:tcBorders>
              <w:top w:val="single" w:sz="8" w:space="0" w:color="auto"/>
              <w:left w:val="single" w:sz="8" w:space="0" w:color="auto"/>
              <w:bottom w:val="single" w:sz="4" w:space="0" w:color="auto"/>
              <w:right w:val="single" w:sz="4" w:space="0" w:color="auto"/>
            </w:tcBorders>
            <w:shd w:val="clear" w:color="000000" w:fill="D9D9D9"/>
            <w:vAlign w:val="bottom"/>
            <w:hideMark/>
          </w:tcPr>
          <w:p w14:paraId="1574F9EA" w14:textId="77777777" w:rsidR="008678B7" w:rsidRPr="009E771D" w:rsidRDefault="008678B7">
            <w:pPr>
              <w:rPr>
                <w:b/>
                <w:color w:val="000000"/>
                <w:sz w:val="22"/>
                <w:szCs w:val="22"/>
              </w:rPr>
            </w:pPr>
            <w:r w:rsidRPr="009E771D">
              <w:rPr>
                <w:b/>
                <w:color w:val="000000"/>
                <w:sz w:val="22"/>
                <w:szCs w:val="22"/>
              </w:rPr>
              <w:t>Proposed Dates</w:t>
            </w:r>
          </w:p>
        </w:tc>
        <w:tc>
          <w:tcPr>
            <w:tcW w:w="1653" w:type="dxa"/>
            <w:tcBorders>
              <w:top w:val="single" w:sz="8" w:space="0" w:color="auto"/>
              <w:left w:val="nil"/>
              <w:bottom w:val="single" w:sz="4" w:space="0" w:color="auto"/>
              <w:right w:val="single" w:sz="4" w:space="0" w:color="auto"/>
            </w:tcBorders>
            <w:shd w:val="clear" w:color="000000" w:fill="D9D9D9"/>
            <w:vAlign w:val="bottom"/>
            <w:hideMark/>
          </w:tcPr>
          <w:p w14:paraId="43A44480" w14:textId="77777777" w:rsidR="008678B7" w:rsidRPr="009E771D" w:rsidRDefault="008678B7">
            <w:pPr>
              <w:rPr>
                <w:b/>
                <w:color w:val="000000"/>
                <w:sz w:val="22"/>
                <w:szCs w:val="22"/>
              </w:rPr>
            </w:pPr>
            <w:r w:rsidRPr="009E771D">
              <w:rPr>
                <w:b/>
                <w:color w:val="000000"/>
                <w:sz w:val="22"/>
                <w:szCs w:val="22"/>
              </w:rPr>
              <w:t>Locations</w:t>
            </w:r>
          </w:p>
        </w:tc>
        <w:tc>
          <w:tcPr>
            <w:tcW w:w="4163" w:type="dxa"/>
            <w:tcBorders>
              <w:top w:val="single" w:sz="8" w:space="0" w:color="auto"/>
              <w:left w:val="nil"/>
              <w:bottom w:val="single" w:sz="4" w:space="0" w:color="auto"/>
              <w:right w:val="single" w:sz="4" w:space="0" w:color="auto"/>
            </w:tcBorders>
            <w:shd w:val="clear" w:color="000000" w:fill="D9D9D9"/>
            <w:vAlign w:val="bottom"/>
            <w:hideMark/>
          </w:tcPr>
          <w:p w14:paraId="0FE4A8B6" w14:textId="77777777" w:rsidR="008678B7" w:rsidRPr="009E771D" w:rsidRDefault="008678B7">
            <w:pPr>
              <w:rPr>
                <w:b/>
                <w:color w:val="000000"/>
                <w:sz w:val="22"/>
                <w:szCs w:val="22"/>
              </w:rPr>
            </w:pPr>
            <w:r w:rsidRPr="009E771D">
              <w:rPr>
                <w:b/>
                <w:color w:val="000000"/>
                <w:sz w:val="22"/>
                <w:szCs w:val="22"/>
              </w:rPr>
              <w:t>Analysis/Action</w:t>
            </w:r>
            <w:r w:rsidR="004B291C">
              <w:rPr>
                <w:b/>
                <w:color w:val="000000"/>
                <w:sz w:val="22"/>
                <w:szCs w:val="22"/>
              </w:rPr>
              <w:t>*</w:t>
            </w:r>
          </w:p>
        </w:tc>
        <w:tc>
          <w:tcPr>
            <w:tcW w:w="1350" w:type="dxa"/>
            <w:tcBorders>
              <w:top w:val="single" w:sz="8" w:space="0" w:color="auto"/>
              <w:left w:val="nil"/>
              <w:bottom w:val="single" w:sz="4" w:space="0" w:color="auto"/>
              <w:right w:val="single" w:sz="4" w:space="0" w:color="auto"/>
            </w:tcBorders>
            <w:shd w:val="clear" w:color="000000" w:fill="D9D9D9"/>
            <w:vAlign w:val="bottom"/>
            <w:hideMark/>
          </w:tcPr>
          <w:p w14:paraId="52290929" w14:textId="77777777" w:rsidR="008678B7" w:rsidRPr="009E771D" w:rsidRDefault="008678B7">
            <w:pPr>
              <w:rPr>
                <w:b/>
                <w:color w:val="000000"/>
                <w:sz w:val="22"/>
                <w:szCs w:val="22"/>
              </w:rPr>
            </w:pPr>
            <w:r w:rsidRPr="009E771D">
              <w:rPr>
                <w:b/>
                <w:color w:val="000000"/>
                <w:sz w:val="22"/>
                <w:szCs w:val="22"/>
              </w:rPr>
              <w:t>Bottle Count</w:t>
            </w:r>
          </w:p>
        </w:tc>
        <w:tc>
          <w:tcPr>
            <w:tcW w:w="1620" w:type="dxa"/>
            <w:tcBorders>
              <w:top w:val="single" w:sz="8" w:space="0" w:color="auto"/>
              <w:left w:val="nil"/>
              <w:bottom w:val="single" w:sz="4" w:space="0" w:color="auto"/>
              <w:right w:val="single" w:sz="8" w:space="0" w:color="auto"/>
            </w:tcBorders>
            <w:shd w:val="clear" w:color="000000" w:fill="D9D9D9"/>
            <w:vAlign w:val="bottom"/>
            <w:hideMark/>
          </w:tcPr>
          <w:p w14:paraId="0B5148D5" w14:textId="77777777" w:rsidR="008678B7" w:rsidRPr="009E771D" w:rsidRDefault="008678B7">
            <w:pPr>
              <w:rPr>
                <w:b/>
                <w:color w:val="000000"/>
                <w:sz w:val="22"/>
                <w:szCs w:val="22"/>
              </w:rPr>
            </w:pPr>
            <w:r w:rsidRPr="009E771D">
              <w:rPr>
                <w:b/>
                <w:color w:val="000000"/>
                <w:sz w:val="22"/>
                <w:szCs w:val="22"/>
              </w:rPr>
              <w:t>Bottle Count Weekly delivery</w:t>
            </w:r>
          </w:p>
        </w:tc>
      </w:tr>
      <w:tr w:rsidR="008678B7" w:rsidRPr="008678B7" w14:paraId="45ABAE99" w14:textId="77777777" w:rsidTr="008678B7">
        <w:trPr>
          <w:trHeight w:val="600"/>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379CA80D" w14:textId="6897B6AA" w:rsidR="008678B7" w:rsidRPr="008678B7" w:rsidRDefault="008678B7">
            <w:pPr>
              <w:jc w:val="right"/>
              <w:rPr>
                <w:color w:val="000000"/>
                <w:sz w:val="22"/>
                <w:szCs w:val="22"/>
              </w:rPr>
            </w:pPr>
            <w:r w:rsidRPr="008678B7">
              <w:rPr>
                <w:color w:val="000000"/>
                <w:sz w:val="22"/>
                <w:szCs w:val="22"/>
              </w:rPr>
              <w:t>6/</w:t>
            </w:r>
            <w:r w:rsidR="007A5656">
              <w:rPr>
                <w:color w:val="000000"/>
                <w:sz w:val="22"/>
                <w:szCs w:val="22"/>
              </w:rPr>
              <w:t>3/</w:t>
            </w:r>
            <w:r w:rsidR="00D01A40" w:rsidRPr="008678B7">
              <w:rPr>
                <w:color w:val="000000"/>
                <w:sz w:val="22"/>
                <w:szCs w:val="22"/>
              </w:rPr>
              <w:t>20</w:t>
            </w:r>
            <w:r w:rsidR="00D01A40">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0FE7BC10" w14:textId="77777777" w:rsidR="008678B7" w:rsidRPr="008678B7" w:rsidRDefault="008678B7">
            <w:pPr>
              <w:rPr>
                <w:color w:val="000000"/>
                <w:sz w:val="22"/>
                <w:szCs w:val="22"/>
              </w:rPr>
            </w:pPr>
            <w:r w:rsidRPr="008678B7">
              <w:rPr>
                <w:color w:val="000000"/>
                <w:sz w:val="22"/>
                <w:szCs w:val="22"/>
              </w:rPr>
              <w:t>Horn Pond, Wedge Pond</w:t>
            </w:r>
          </w:p>
        </w:tc>
        <w:tc>
          <w:tcPr>
            <w:tcW w:w="4163" w:type="dxa"/>
            <w:tcBorders>
              <w:top w:val="nil"/>
              <w:left w:val="nil"/>
              <w:bottom w:val="single" w:sz="4" w:space="0" w:color="auto"/>
              <w:right w:val="single" w:sz="4" w:space="0" w:color="auto"/>
            </w:tcBorders>
            <w:shd w:val="clear" w:color="auto" w:fill="auto"/>
            <w:vAlign w:val="bottom"/>
            <w:hideMark/>
          </w:tcPr>
          <w:p w14:paraId="2A8EF823" w14:textId="77777777" w:rsidR="00456443" w:rsidRDefault="008678B7" w:rsidP="00456443">
            <w:pPr>
              <w:rPr>
                <w:color w:val="000000"/>
                <w:sz w:val="22"/>
                <w:szCs w:val="22"/>
              </w:rPr>
            </w:pPr>
            <w:r w:rsidRPr="008678B7">
              <w:rPr>
                <w:color w:val="000000"/>
                <w:sz w:val="22"/>
                <w:szCs w:val="22"/>
              </w:rPr>
              <w:t>EPA Series Method</w:t>
            </w:r>
          </w:p>
          <w:p w14:paraId="5FA62AAB" w14:textId="62607C5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48267446" w14:textId="4E4F335C" w:rsidR="008678B7"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06477FB1" w14:textId="3D9EE275" w:rsidR="008678B7" w:rsidRPr="008678B7" w:rsidRDefault="00184137">
            <w:pPr>
              <w:jc w:val="right"/>
              <w:rPr>
                <w:color w:val="000000"/>
                <w:sz w:val="22"/>
                <w:szCs w:val="22"/>
              </w:rPr>
            </w:pPr>
            <w:r>
              <w:rPr>
                <w:color w:val="000000"/>
                <w:sz w:val="22"/>
                <w:szCs w:val="22"/>
              </w:rPr>
              <w:t>6</w:t>
            </w:r>
          </w:p>
        </w:tc>
        <w:tc>
          <w:tcPr>
            <w:tcW w:w="1620" w:type="dxa"/>
            <w:tcBorders>
              <w:top w:val="nil"/>
              <w:left w:val="nil"/>
              <w:bottom w:val="single" w:sz="4" w:space="0" w:color="auto"/>
              <w:right w:val="single" w:sz="8" w:space="0" w:color="auto"/>
            </w:tcBorders>
            <w:shd w:val="clear" w:color="auto" w:fill="auto"/>
            <w:noWrap/>
            <w:vAlign w:val="bottom"/>
            <w:hideMark/>
          </w:tcPr>
          <w:p w14:paraId="7FFA701B" w14:textId="77777777" w:rsidR="008678B7" w:rsidRPr="008678B7" w:rsidRDefault="008678B7">
            <w:pPr>
              <w:rPr>
                <w:color w:val="000000"/>
                <w:sz w:val="22"/>
                <w:szCs w:val="22"/>
              </w:rPr>
            </w:pPr>
            <w:r w:rsidRPr="008678B7">
              <w:rPr>
                <w:color w:val="000000"/>
                <w:sz w:val="22"/>
                <w:szCs w:val="22"/>
              </w:rPr>
              <w:t> </w:t>
            </w:r>
          </w:p>
        </w:tc>
      </w:tr>
      <w:tr w:rsidR="008678B7" w:rsidRPr="008678B7" w14:paraId="046778E5" w14:textId="77777777" w:rsidTr="008678B7">
        <w:trPr>
          <w:trHeight w:val="900"/>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665607E9" w14:textId="16CBDEFE" w:rsidR="008678B7" w:rsidRPr="008678B7" w:rsidRDefault="008678B7">
            <w:pPr>
              <w:jc w:val="right"/>
              <w:rPr>
                <w:color w:val="000000"/>
                <w:sz w:val="22"/>
                <w:szCs w:val="22"/>
              </w:rPr>
            </w:pPr>
            <w:r w:rsidRPr="008678B7">
              <w:rPr>
                <w:color w:val="000000"/>
                <w:sz w:val="22"/>
                <w:szCs w:val="22"/>
              </w:rPr>
              <w:t>6/</w:t>
            </w:r>
            <w:r w:rsidR="007A5656">
              <w:rPr>
                <w:color w:val="000000"/>
                <w:sz w:val="22"/>
                <w:szCs w:val="22"/>
              </w:rPr>
              <w:t>4</w:t>
            </w:r>
            <w:r w:rsidRPr="008678B7">
              <w:rPr>
                <w:color w:val="000000"/>
                <w:sz w:val="22"/>
                <w:szCs w:val="22"/>
              </w:rPr>
              <w:t>/</w:t>
            </w:r>
            <w:r w:rsidR="00D01A40" w:rsidRPr="008678B7">
              <w:rPr>
                <w:color w:val="000000"/>
                <w:sz w:val="22"/>
                <w:szCs w:val="22"/>
              </w:rPr>
              <w:t>20</w:t>
            </w:r>
            <w:r w:rsidR="00D01A40">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0D7A57CE" w14:textId="77777777" w:rsidR="008678B7" w:rsidRPr="008678B7" w:rsidRDefault="008678B7">
            <w:pPr>
              <w:rPr>
                <w:color w:val="000000"/>
                <w:sz w:val="22"/>
                <w:szCs w:val="22"/>
              </w:rPr>
            </w:pPr>
            <w:r w:rsidRPr="008678B7">
              <w:rPr>
                <w:color w:val="000000"/>
                <w:sz w:val="22"/>
                <w:szCs w:val="22"/>
              </w:rPr>
              <w:t>Spy Pond TBD 1, Spy Pond TBD 2</w:t>
            </w:r>
          </w:p>
        </w:tc>
        <w:tc>
          <w:tcPr>
            <w:tcW w:w="4163" w:type="dxa"/>
            <w:tcBorders>
              <w:top w:val="nil"/>
              <w:left w:val="nil"/>
              <w:bottom w:val="single" w:sz="4" w:space="0" w:color="auto"/>
              <w:right w:val="single" w:sz="4" w:space="0" w:color="auto"/>
            </w:tcBorders>
            <w:shd w:val="clear" w:color="auto" w:fill="auto"/>
            <w:vAlign w:val="bottom"/>
            <w:hideMark/>
          </w:tcPr>
          <w:p w14:paraId="79F61C4B" w14:textId="77777777" w:rsidR="00456443" w:rsidRDefault="00456443" w:rsidP="00456443">
            <w:pPr>
              <w:rPr>
                <w:color w:val="000000"/>
                <w:sz w:val="22"/>
                <w:szCs w:val="22"/>
              </w:rPr>
            </w:pPr>
            <w:r w:rsidRPr="008678B7">
              <w:rPr>
                <w:color w:val="000000"/>
                <w:sz w:val="22"/>
                <w:szCs w:val="22"/>
              </w:rPr>
              <w:t>EPA Series Method</w:t>
            </w:r>
          </w:p>
          <w:p w14:paraId="71A85AD6"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29872B5E" w14:textId="62B1ABAA" w:rsidR="008678B7"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41976B19" w14:textId="43E4722B" w:rsidR="008678B7" w:rsidRPr="008678B7" w:rsidRDefault="00184137">
            <w:pPr>
              <w:jc w:val="right"/>
              <w:rPr>
                <w:color w:val="000000"/>
                <w:sz w:val="22"/>
                <w:szCs w:val="22"/>
              </w:rPr>
            </w:pPr>
            <w:r>
              <w:rPr>
                <w:color w:val="000000"/>
                <w:sz w:val="22"/>
                <w:szCs w:val="22"/>
              </w:rPr>
              <w:t>6</w:t>
            </w:r>
          </w:p>
        </w:tc>
        <w:tc>
          <w:tcPr>
            <w:tcW w:w="1620" w:type="dxa"/>
            <w:tcBorders>
              <w:top w:val="nil"/>
              <w:left w:val="nil"/>
              <w:bottom w:val="single" w:sz="4" w:space="0" w:color="auto"/>
              <w:right w:val="single" w:sz="8" w:space="0" w:color="auto"/>
            </w:tcBorders>
            <w:shd w:val="clear" w:color="auto" w:fill="auto"/>
            <w:noWrap/>
            <w:vAlign w:val="bottom"/>
            <w:hideMark/>
          </w:tcPr>
          <w:p w14:paraId="68F46F87" w14:textId="77777777" w:rsidR="008678B7" w:rsidRPr="008678B7" w:rsidRDefault="008678B7">
            <w:pPr>
              <w:rPr>
                <w:color w:val="000000"/>
                <w:sz w:val="22"/>
                <w:szCs w:val="22"/>
              </w:rPr>
            </w:pPr>
            <w:r w:rsidRPr="008678B7">
              <w:rPr>
                <w:color w:val="000000"/>
                <w:sz w:val="22"/>
                <w:szCs w:val="22"/>
              </w:rPr>
              <w:t> </w:t>
            </w:r>
          </w:p>
        </w:tc>
      </w:tr>
      <w:tr w:rsidR="008678B7" w:rsidRPr="008678B7" w14:paraId="52243060" w14:textId="77777777" w:rsidTr="008678B7">
        <w:trPr>
          <w:trHeight w:val="1043"/>
        </w:trPr>
        <w:tc>
          <w:tcPr>
            <w:tcW w:w="1219" w:type="dxa"/>
            <w:tcBorders>
              <w:top w:val="nil"/>
              <w:left w:val="single" w:sz="8" w:space="0" w:color="auto"/>
              <w:bottom w:val="double" w:sz="6" w:space="0" w:color="auto"/>
              <w:right w:val="single" w:sz="4" w:space="0" w:color="auto"/>
            </w:tcBorders>
            <w:shd w:val="clear" w:color="auto" w:fill="auto"/>
            <w:vAlign w:val="bottom"/>
            <w:hideMark/>
          </w:tcPr>
          <w:p w14:paraId="10959D6B" w14:textId="54B9F4E7" w:rsidR="008678B7" w:rsidRPr="008678B7" w:rsidRDefault="008678B7">
            <w:pPr>
              <w:jc w:val="right"/>
              <w:rPr>
                <w:color w:val="000000"/>
                <w:sz w:val="22"/>
                <w:szCs w:val="22"/>
              </w:rPr>
            </w:pPr>
            <w:r w:rsidRPr="008678B7">
              <w:rPr>
                <w:color w:val="000000"/>
                <w:sz w:val="22"/>
                <w:szCs w:val="22"/>
              </w:rPr>
              <w:t>Friday June</w:t>
            </w:r>
            <w:r w:rsidR="00DE5E4B">
              <w:rPr>
                <w:color w:val="000000"/>
                <w:sz w:val="22"/>
                <w:szCs w:val="22"/>
              </w:rPr>
              <w:t xml:space="preserve"> </w:t>
            </w:r>
            <w:r w:rsidR="00551A64">
              <w:rPr>
                <w:color w:val="000000"/>
                <w:sz w:val="22"/>
                <w:szCs w:val="22"/>
              </w:rPr>
              <w:t>5</w:t>
            </w:r>
            <w:r w:rsidRPr="008678B7">
              <w:rPr>
                <w:color w:val="000000"/>
                <w:sz w:val="22"/>
                <w:szCs w:val="22"/>
              </w:rPr>
              <w:t xml:space="preserve">, </w:t>
            </w:r>
            <w:r w:rsidR="00D01A40" w:rsidRPr="008678B7">
              <w:rPr>
                <w:color w:val="000000"/>
                <w:sz w:val="22"/>
                <w:szCs w:val="22"/>
              </w:rPr>
              <w:t>20</w:t>
            </w:r>
            <w:r w:rsidR="00D01A40">
              <w:rPr>
                <w:color w:val="000000"/>
                <w:sz w:val="22"/>
                <w:szCs w:val="22"/>
              </w:rPr>
              <w:t>20</w:t>
            </w:r>
          </w:p>
        </w:tc>
        <w:tc>
          <w:tcPr>
            <w:tcW w:w="1653" w:type="dxa"/>
            <w:tcBorders>
              <w:top w:val="nil"/>
              <w:left w:val="nil"/>
              <w:bottom w:val="double" w:sz="6" w:space="0" w:color="auto"/>
              <w:right w:val="single" w:sz="4" w:space="0" w:color="auto"/>
            </w:tcBorders>
            <w:shd w:val="clear" w:color="auto" w:fill="auto"/>
            <w:vAlign w:val="bottom"/>
            <w:hideMark/>
          </w:tcPr>
          <w:p w14:paraId="56C4DC80" w14:textId="77777777" w:rsidR="008678B7" w:rsidRPr="008678B7" w:rsidRDefault="008678B7">
            <w:pPr>
              <w:rPr>
                <w:color w:val="000000"/>
                <w:sz w:val="22"/>
                <w:szCs w:val="22"/>
              </w:rPr>
            </w:pPr>
            <w:r w:rsidRPr="008678B7">
              <w:rPr>
                <w:color w:val="000000"/>
                <w:sz w:val="22"/>
                <w:szCs w:val="22"/>
              </w:rPr>
              <w:t>Horn Pond, Wedge Pond, Spy Pond Samples</w:t>
            </w:r>
          </w:p>
        </w:tc>
        <w:tc>
          <w:tcPr>
            <w:tcW w:w="4163" w:type="dxa"/>
            <w:tcBorders>
              <w:top w:val="nil"/>
              <w:left w:val="nil"/>
              <w:bottom w:val="double" w:sz="6" w:space="0" w:color="auto"/>
              <w:right w:val="single" w:sz="4" w:space="0" w:color="auto"/>
            </w:tcBorders>
            <w:shd w:val="clear" w:color="auto" w:fill="auto"/>
            <w:vAlign w:val="bottom"/>
            <w:hideMark/>
          </w:tcPr>
          <w:p w14:paraId="268732A6" w14:textId="77777777" w:rsidR="008678B7" w:rsidRDefault="008678B7">
            <w:pPr>
              <w:jc w:val="center"/>
              <w:rPr>
                <w:b/>
                <w:i/>
                <w:color w:val="000000"/>
                <w:sz w:val="22"/>
                <w:szCs w:val="22"/>
              </w:rPr>
            </w:pPr>
            <w:r w:rsidRPr="008678B7">
              <w:rPr>
                <w:b/>
                <w:i/>
                <w:color w:val="000000"/>
                <w:sz w:val="22"/>
                <w:szCs w:val="22"/>
              </w:rPr>
              <w:t>Delivery to EPA Chelmsford Laboratory</w:t>
            </w:r>
          </w:p>
          <w:p w14:paraId="0544A2CB" w14:textId="45C9CCEB" w:rsidR="00405EB3" w:rsidRDefault="00405EB3">
            <w:pPr>
              <w:jc w:val="center"/>
              <w:rPr>
                <w:bCs/>
                <w:iCs/>
                <w:color w:val="000000"/>
                <w:sz w:val="22"/>
                <w:szCs w:val="22"/>
              </w:rPr>
            </w:pPr>
            <w:r>
              <w:rPr>
                <w:bCs/>
                <w:iCs/>
                <w:color w:val="000000"/>
                <w:sz w:val="22"/>
                <w:szCs w:val="22"/>
              </w:rPr>
              <w:t>by 12:00 PM</w:t>
            </w:r>
          </w:p>
          <w:p w14:paraId="69C736E0" w14:textId="77777777" w:rsidR="00184137" w:rsidRDefault="00184137">
            <w:pPr>
              <w:jc w:val="center"/>
              <w:rPr>
                <w:bCs/>
                <w:iCs/>
                <w:color w:val="000000"/>
                <w:sz w:val="22"/>
                <w:szCs w:val="22"/>
              </w:rPr>
            </w:pPr>
          </w:p>
          <w:p w14:paraId="594BF10A" w14:textId="1FA7D936" w:rsidR="00405EB3" w:rsidRPr="00405EB3" w:rsidRDefault="00405EB3">
            <w:pPr>
              <w:jc w:val="center"/>
              <w:rPr>
                <w:bCs/>
                <w:iCs/>
                <w:color w:val="000000"/>
                <w:sz w:val="22"/>
                <w:szCs w:val="22"/>
              </w:rPr>
            </w:pPr>
          </w:p>
        </w:tc>
        <w:tc>
          <w:tcPr>
            <w:tcW w:w="1350" w:type="dxa"/>
            <w:tcBorders>
              <w:top w:val="nil"/>
              <w:left w:val="nil"/>
              <w:bottom w:val="double" w:sz="6" w:space="0" w:color="auto"/>
              <w:right w:val="single" w:sz="4" w:space="0" w:color="auto"/>
            </w:tcBorders>
            <w:shd w:val="clear" w:color="auto" w:fill="auto"/>
            <w:noWrap/>
            <w:vAlign w:val="bottom"/>
            <w:hideMark/>
          </w:tcPr>
          <w:p w14:paraId="516B04F8" w14:textId="77777777" w:rsidR="008678B7" w:rsidRPr="008678B7" w:rsidRDefault="008678B7">
            <w:pPr>
              <w:rPr>
                <w:color w:val="000000"/>
                <w:sz w:val="22"/>
                <w:szCs w:val="22"/>
              </w:rPr>
            </w:pPr>
            <w:r w:rsidRPr="008678B7">
              <w:rPr>
                <w:color w:val="000000"/>
                <w:sz w:val="22"/>
                <w:szCs w:val="22"/>
              </w:rPr>
              <w:t> </w:t>
            </w:r>
          </w:p>
        </w:tc>
        <w:tc>
          <w:tcPr>
            <w:tcW w:w="1620" w:type="dxa"/>
            <w:tcBorders>
              <w:top w:val="nil"/>
              <w:left w:val="nil"/>
              <w:bottom w:val="double" w:sz="6" w:space="0" w:color="auto"/>
              <w:right w:val="single" w:sz="8" w:space="0" w:color="auto"/>
            </w:tcBorders>
            <w:shd w:val="clear" w:color="auto" w:fill="auto"/>
            <w:noWrap/>
            <w:vAlign w:val="bottom"/>
            <w:hideMark/>
          </w:tcPr>
          <w:p w14:paraId="11AA6CFF" w14:textId="51577239" w:rsidR="008678B7" w:rsidRPr="008678B7" w:rsidRDefault="00184137">
            <w:pPr>
              <w:jc w:val="right"/>
              <w:rPr>
                <w:color w:val="000000"/>
                <w:sz w:val="22"/>
                <w:szCs w:val="22"/>
              </w:rPr>
            </w:pPr>
            <w:r>
              <w:rPr>
                <w:color w:val="000000"/>
                <w:sz w:val="22"/>
                <w:szCs w:val="22"/>
              </w:rPr>
              <w:t>12</w:t>
            </w:r>
          </w:p>
        </w:tc>
      </w:tr>
      <w:tr w:rsidR="008678B7" w:rsidRPr="008678B7" w14:paraId="577E263D" w14:textId="77777777" w:rsidTr="008678B7">
        <w:trPr>
          <w:trHeight w:val="915"/>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5160C67D" w14:textId="63C9210A" w:rsidR="008678B7" w:rsidRPr="008678B7" w:rsidRDefault="008678B7">
            <w:pPr>
              <w:jc w:val="right"/>
              <w:rPr>
                <w:color w:val="000000"/>
                <w:sz w:val="22"/>
                <w:szCs w:val="22"/>
              </w:rPr>
            </w:pPr>
            <w:r w:rsidRPr="008678B7">
              <w:rPr>
                <w:color w:val="000000"/>
                <w:sz w:val="22"/>
                <w:szCs w:val="22"/>
              </w:rPr>
              <w:t>7/</w:t>
            </w:r>
            <w:r w:rsidR="00D01A40">
              <w:rPr>
                <w:color w:val="000000"/>
                <w:sz w:val="22"/>
                <w:szCs w:val="22"/>
              </w:rPr>
              <w:t>8</w:t>
            </w:r>
            <w:r w:rsidRPr="008678B7">
              <w:rPr>
                <w:color w:val="000000"/>
                <w:sz w:val="22"/>
                <w:szCs w:val="22"/>
              </w:rPr>
              <w:t>/</w:t>
            </w:r>
            <w:r w:rsidR="00D01A40" w:rsidRPr="008678B7">
              <w:rPr>
                <w:color w:val="000000"/>
                <w:sz w:val="22"/>
                <w:szCs w:val="22"/>
              </w:rPr>
              <w:t>20</w:t>
            </w:r>
            <w:r w:rsidR="00D01A40">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08AB8DAB" w14:textId="77777777" w:rsidR="008678B7" w:rsidRPr="008678B7" w:rsidRDefault="008678B7">
            <w:pPr>
              <w:rPr>
                <w:color w:val="000000"/>
                <w:sz w:val="22"/>
                <w:szCs w:val="22"/>
              </w:rPr>
            </w:pPr>
            <w:r w:rsidRPr="008678B7">
              <w:rPr>
                <w:color w:val="000000"/>
                <w:sz w:val="22"/>
                <w:szCs w:val="22"/>
              </w:rPr>
              <w:t>Spy Pond TBD 1, Spy Pond TBD 2</w:t>
            </w:r>
          </w:p>
        </w:tc>
        <w:tc>
          <w:tcPr>
            <w:tcW w:w="4163" w:type="dxa"/>
            <w:tcBorders>
              <w:top w:val="nil"/>
              <w:left w:val="nil"/>
              <w:bottom w:val="single" w:sz="4" w:space="0" w:color="auto"/>
              <w:right w:val="single" w:sz="4" w:space="0" w:color="auto"/>
            </w:tcBorders>
            <w:shd w:val="clear" w:color="auto" w:fill="auto"/>
            <w:vAlign w:val="bottom"/>
            <w:hideMark/>
          </w:tcPr>
          <w:p w14:paraId="6B83EB2D" w14:textId="77777777" w:rsidR="00456443" w:rsidRDefault="00456443" w:rsidP="00456443">
            <w:pPr>
              <w:rPr>
                <w:color w:val="000000"/>
                <w:sz w:val="22"/>
                <w:szCs w:val="22"/>
              </w:rPr>
            </w:pPr>
            <w:r w:rsidRPr="008678B7">
              <w:rPr>
                <w:color w:val="000000"/>
                <w:sz w:val="22"/>
                <w:szCs w:val="22"/>
              </w:rPr>
              <w:t>EPA Series Method</w:t>
            </w:r>
          </w:p>
          <w:p w14:paraId="3EE20785"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38668DF2" w14:textId="004761FF" w:rsidR="008678B7"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516058ED" w14:textId="18AE8CC0" w:rsidR="008678B7" w:rsidRPr="008678B7" w:rsidRDefault="00184137">
            <w:pPr>
              <w:jc w:val="right"/>
              <w:rPr>
                <w:color w:val="000000"/>
                <w:sz w:val="22"/>
                <w:szCs w:val="22"/>
              </w:rPr>
            </w:pPr>
            <w:r>
              <w:rPr>
                <w:color w:val="000000"/>
                <w:sz w:val="22"/>
                <w:szCs w:val="22"/>
              </w:rPr>
              <w:t>8</w:t>
            </w:r>
          </w:p>
        </w:tc>
        <w:tc>
          <w:tcPr>
            <w:tcW w:w="1620" w:type="dxa"/>
            <w:tcBorders>
              <w:top w:val="nil"/>
              <w:left w:val="nil"/>
              <w:bottom w:val="single" w:sz="4" w:space="0" w:color="auto"/>
              <w:right w:val="single" w:sz="8" w:space="0" w:color="auto"/>
            </w:tcBorders>
            <w:shd w:val="clear" w:color="auto" w:fill="auto"/>
            <w:noWrap/>
            <w:vAlign w:val="bottom"/>
            <w:hideMark/>
          </w:tcPr>
          <w:p w14:paraId="78405808" w14:textId="77777777" w:rsidR="008678B7" w:rsidRPr="008678B7" w:rsidRDefault="008678B7">
            <w:pPr>
              <w:rPr>
                <w:color w:val="000000"/>
                <w:sz w:val="22"/>
                <w:szCs w:val="22"/>
              </w:rPr>
            </w:pPr>
            <w:r w:rsidRPr="008678B7">
              <w:rPr>
                <w:color w:val="000000"/>
                <w:sz w:val="22"/>
                <w:szCs w:val="22"/>
              </w:rPr>
              <w:t> </w:t>
            </w:r>
          </w:p>
        </w:tc>
      </w:tr>
      <w:tr w:rsidR="008678B7" w:rsidRPr="008678B7" w14:paraId="403FB9C1" w14:textId="77777777" w:rsidTr="008678B7">
        <w:trPr>
          <w:trHeight w:val="900"/>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1D8DCB67" w14:textId="0B4DF285" w:rsidR="008678B7" w:rsidRPr="008678B7" w:rsidRDefault="008678B7">
            <w:pPr>
              <w:jc w:val="right"/>
              <w:rPr>
                <w:color w:val="000000"/>
                <w:sz w:val="22"/>
                <w:szCs w:val="22"/>
              </w:rPr>
            </w:pPr>
            <w:r w:rsidRPr="008678B7">
              <w:rPr>
                <w:color w:val="000000"/>
                <w:sz w:val="22"/>
                <w:szCs w:val="22"/>
              </w:rPr>
              <w:t>7/</w:t>
            </w:r>
            <w:r w:rsidR="00D01A40">
              <w:rPr>
                <w:color w:val="000000"/>
                <w:sz w:val="22"/>
                <w:szCs w:val="22"/>
              </w:rPr>
              <w:t>9</w:t>
            </w:r>
            <w:r w:rsidRPr="008678B7">
              <w:rPr>
                <w:color w:val="000000"/>
                <w:sz w:val="22"/>
                <w:szCs w:val="22"/>
              </w:rPr>
              <w:t>/</w:t>
            </w:r>
            <w:r w:rsidR="00D01A40" w:rsidRPr="008678B7">
              <w:rPr>
                <w:color w:val="000000"/>
                <w:sz w:val="22"/>
                <w:szCs w:val="22"/>
              </w:rPr>
              <w:t>20</w:t>
            </w:r>
            <w:r w:rsidR="00D01A40">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63C0EEB4" w14:textId="77777777" w:rsidR="008678B7" w:rsidRPr="008678B7" w:rsidRDefault="008678B7">
            <w:pPr>
              <w:rPr>
                <w:color w:val="000000"/>
                <w:sz w:val="22"/>
                <w:szCs w:val="22"/>
              </w:rPr>
            </w:pPr>
            <w:r w:rsidRPr="008678B7">
              <w:rPr>
                <w:color w:val="000000"/>
                <w:sz w:val="22"/>
                <w:szCs w:val="22"/>
              </w:rPr>
              <w:t>Spy Pond TBD 1, Spy Pond TBD 2</w:t>
            </w:r>
          </w:p>
        </w:tc>
        <w:tc>
          <w:tcPr>
            <w:tcW w:w="4163" w:type="dxa"/>
            <w:tcBorders>
              <w:top w:val="nil"/>
              <w:left w:val="nil"/>
              <w:bottom w:val="single" w:sz="4" w:space="0" w:color="auto"/>
              <w:right w:val="single" w:sz="4" w:space="0" w:color="auto"/>
            </w:tcBorders>
            <w:shd w:val="clear" w:color="auto" w:fill="auto"/>
            <w:vAlign w:val="bottom"/>
            <w:hideMark/>
          </w:tcPr>
          <w:p w14:paraId="538745A2" w14:textId="77777777" w:rsidR="00456443" w:rsidRDefault="00456443" w:rsidP="00456443">
            <w:pPr>
              <w:rPr>
                <w:color w:val="000000"/>
                <w:sz w:val="22"/>
                <w:szCs w:val="22"/>
              </w:rPr>
            </w:pPr>
            <w:r w:rsidRPr="008678B7">
              <w:rPr>
                <w:color w:val="000000"/>
                <w:sz w:val="22"/>
                <w:szCs w:val="22"/>
              </w:rPr>
              <w:t>EPA Series Method</w:t>
            </w:r>
          </w:p>
          <w:p w14:paraId="078731EB"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7B9269BF" w14:textId="6892C495" w:rsidR="008678B7"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3AEFB5FB" w14:textId="563EE451" w:rsidR="008678B7" w:rsidRPr="008678B7" w:rsidRDefault="00184137">
            <w:pPr>
              <w:jc w:val="right"/>
              <w:rPr>
                <w:color w:val="000000"/>
                <w:sz w:val="22"/>
                <w:szCs w:val="22"/>
              </w:rPr>
            </w:pPr>
            <w:r>
              <w:rPr>
                <w:color w:val="000000"/>
                <w:sz w:val="22"/>
                <w:szCs w:val="22"/>
              </w:rPr>
              <w:t>8</w:t>
            </w:r>
          </w:p>
        </w:tc>
        <w:tc>
          <w:tcPr>
            <w:tcW w:w="1620" w:type="dxa"/>
            <w:tcBorders>
              <w:top w:val="nil"/>
              <w:left w:val="nil"/>
              <w:bottom w:val="single" w:sz="4" w:space="0" w:color="auto"/>
              <w:right w:val="single" w:sz="8" w:space="0" w:color="auto"/>
            </w:tcBorders>
            <w:shd w:val="clear" w:color="auto" w:fill="auto"/>
            <w:noWrap/>
            <w:vAlign w:val="bottom"/>
            <w:hideMark/>
          </w:tcPr>
          <w:p w14:paraId="19251FC0" w14:textId="77777777" w:rsidR="008678B7" w:rsidRPr="008678B7" w:rsidRDefault="008678B7">
            <w:pPr>
              <w:rPr>
                <w:color w:val="000000"/>
                <w:sz w:val="22"/>
                <w:szCs w:val="22"/>
              </w:rPr>
            </w:pPr>
            <w:r w:rsidRPr="008678B7">
              <w:rPr>
                <w:color w:val="000000"/>
                <w:sz w:val="22"/>
                <w:szCs w:val="22"/>
              </w:rPr>
              <w:t> </w:t>
            </w:r>
          </w:p>
        </w:tc>
      </w:tr>
      <w:tr w:rsidR="00184137" w:rsidRPr="008678B7" w14:paraId="6CA0D70D" w14:textId="77777777" w:rsidTr="008678B7">
        <w:trPr>
          <w:trHeight w:val="900"/>
        </w:trPr>
        <w:tc>
          <w:tcPr>
            <w:tcW w:w="1219" w:type="dxa"/>
            <w:tcBorders>
              <w:top w:val="nil"/>
              <w:left w:val="single" w:sz="8" w:space="0" w:color="auto"/>
              <w:bottom w:val="single" w:sz="4" w:space="0" w:color="auto"/>
              <w:right w:val="single" w:sz="4" w:space="0" w:color="auto"/>
            </w:tcBorders>
            <w:shd w:val="clear" w:color="auto" w:fill="auto"/>
            <w:vAlign w:val="bottom"/>
          </w:tcPr>
          <w:p w14:paraId="6EE439F4" w14:textId="1FF661C0" w:rsidR="00184137" w:rsidRPr="008678B7" w:rsidRDefault="00184137" w:rsidP="00184137">
            <w:pPr>
              <w:jc w:val="right"/>
              <w:rPr>
                <w:color w:val="000000"/>
                <w:sz w:val="22"/>
                <w:szCs w:val="22"/>
              </w:rPr>
            </w:pPr>
            <w:r>
              <w:rPr>
                <w:color w:val="000000"/>
                <w:sz w:val="22"/>
                <w:szCs w:val="22"/>
              </w:rPr>
              <w:lastRenderedPageBreak/>
              <w:t>7/9/2020</w:t>
            </w:r>
          </w:p>
        </w:tc>
        <w:tc>
          <w:tcPr>
            <w:tcW w:w="1653" w:type="dxa"/>
            <w:tcBorders>
              <w:top w:val="nil"/>
              <w:left w:val="nil"/>
              <w:bottom w:val="single" w:sz="4" w:space="0" w:color="auto"/>
              <w:right w:val="single" w:sz="4" w:space="0" w:color="auto"/>
            </w:tcBorders>
            <w:shd w:val="clear" w:color="auto" w:fill="auto"/>
            <w:vAlign w:val="bottom"/>
          </w:tcPr>
          <w:p w14:paraId="58825923" w14:textId="77777777" w:rsidR="00184137" w:rsidRDefault="00184137" w:rsidP="00184137">
            <w:pPr>
              <w:rPr>
                <w:color w:val="000000"/>
                <w:sz w:val="22"/>
                <w:szCs w:val="22"/>
              </w:rPr>
            </w:pPr>
            <w:r>
              <w:rPr>
                <w:color w:val="000000"/>
                <w:sz w:val="22"/>
                <w:szCs w:val="22"/>
              </w:rPr>
              <w:t>Matrix Spikes</w:t>
            </w:r>
          </w:p>
          <w:p w14:paraId="44903A91" w14:textId="1BA270B4" w:rsidR="00184137" w:rsidRPr="008678B7" w:rsidRDefault="00184137" w:rsidP="00184137">
            <w:pPr>
              <w:rPr>
                <w:color w:val="000000"/>
                <w:sz w:val="22"/>
                <w:szCs w:val="22"/>
              </w:rPr>
            </w:pPr>
            <w:r w:rsidRPr="005D25BA">
              <w:rPr>
                <w:color w:val="000000"/>
                <w:sz w:val="22"/>
                <w:szCs w:val="22"/>
              </w:rPr>
              <w:t>QC Knowns</w:t>
            </w:r>
          </w:p>
        </w:tc>
        <w:tc>
          <w:tcPr>
            <w:tcW w:w="4163" w:type="dxa"/>
            <w:tcBorders>
              <w:top w:val="nil"/>
              <w:left w:val="nil"/>
              <w:bottom w:val="single" w:sz="4" w:space="0" w:color="auto"/>
              <w:right w:val="single" w:sz="4" w:space="0" w:color="auto"/>
            </w:tcBorders>
            <w:shd w:val="clear" w:color="auto" w:fill="auto"/>
            <w:vAlign w:val="bottom"/>
          </w:tcPr>
          <w:p w14:paraId="656B6CAA" w14:textId="77777777" w:rsidR="00456443" w:rsidRDefault="00456443" w:rsidP="00456443">
            <w:pPr>
              <w:rPr>
                <w:color w:val="000000"/>
                <w:sz w:val="22"/>
                <w:szCs w:val="22"/>
              </w:rPr>
            </w:pPr>
            <w:r w:rsidRPr="008678B7">
              <w:rPr>
                <w:color w:val="000000"/>
                <w:sz w:val="22"/>
                <w:szCs w:val="22"/>
              </w:rPr>
              <w:t>EPA Series Method</w:t>
            </w:r>
          </w:p>
          <w:p w14:paraId="65349D4F"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6C23A4B7" w14:textId="2E83BA97" w:rsidR="00184137"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tcPr>
          <w:p w14:paraId="2E72EABB" w14:textId="0DBDC6C7" w:rsidR="00184137" w:rsidRPr="008678B7" w:rsidRDefault="00184137" w:rsidP="00184137">
            <w:pPr>
              <w:jc w:val="right"/>
              <w:rPr>
                <w:color w:val="000000"/>
                <w:sz w:val="22"/>
                <w:szCs w:val="22"/>
              </w:rPr>
            </w:pPr>
            <w:r>
              <w:rPr>
                <w:color w:val="000000"/>
                <w:sz w:val="22"/>
                <w:szCs w:val="22"/>
              </w:rPr>
              <w:t>4</w:t>
            </w:r>
          </w:p>
        </w:tc>
        <w:tc>
          <w:tcPr>
            <w:tcW w:w="1620" w:type="dxa"/>
            <w:tcBorders>
              <w:top w:val="nil"/>
              <w:left w:val="nil"/>
              <w:bottom w:val="single" w:sz="4" w:space="0" w:color="auto"/>
              <w:right w:val="single" w:sz="8" w:space="0" w:color="auto"/>
            </w:tcBorders>
            <w:shd w:val="clear" w:color="auto" w:fill="auto"/>
            <w:noWrap/>
            <w:vAlign w:val="bottom"/>
          </w:tcPr>
          <w:p w14:paraId="09A3D14B" w14:textId="77777777" w:rsidR="00184137" w:rsidRPr="008678B7" w:rsidRDefault="00184137" w:rsidP="00184137">
            <w:pPr>
              <w:rPr>
                <w:color w:val="000000"/>
                <w:sz w:val="22"/>
                <w:szCs w:val="22"/>
              </w:rPr>
            </w:pPr>
          </w:p>
        </w:tc>
      </w:tr>
      <w:tr w:rsidR="00184137" w:rsidRPr="008678B7" w14:paraId="5F70C4E3" w14:textId="77777777" w:rsidTr="0076633D">
        <w:trPr>
          <w:trHeight w:val="1043"/>
        </w:trPr>
        <w:tc>
          <w:tcPr>
            <w:tcW w:w="1219" w:type="dxa"/>
            <w:tcBorders>
              <w:top w:val="nil"/>
              <w:left w:val="single" w:sz="8" w:space="0" w:color="auto"/>
              <w:bottom w:val="double" w:sz="6" w:space="0" w:color="auto"/>
              <w:right w:val="single" w:sz="4" w:space="0" w:color="auto"/>
            </w:tcBorders>
            <w:shd w:val="clear" w:color="auto" w:fill="auto"/>
            <w:vAlign w:val="bottom"/>
            <w:hideMark/>
          </w:tcPr>
          <w:p w14:paraId="67C5F302" w14:textId="4B0A56EA" w:rsidR="00184137" w:rsidRPr="008678B7" w:rsidRDefault="00184137" w:rsidP="00184137">
            <w:pPr>
              <w:jc w:val="right"/>
              <w:rPr>
                <w:color w:val="000000"/>
                <w:sz w:val="22"/>
                <w:szCs w:val="22"/>
              </w:rPr>
            </w:pPr>
            <w:r w:rsidRPr="008678B7">
              <w:rPr>
                <w:color w:val="000000"/>
                <w:sz w:val="22"/>
                <w:szCs w:val="22"/>
              </w:rPr>
              <w:t xml:space="preserve">Friday July </w:t>
            </w:r>
            <w:r>
              <w:rPr>
                <w:color w:val="000000"/>
                <w:sz w:val="22"/>
                <w:szCs w:val="22"/>
              </w:rPr>
              <w:t>10</w:t>
            </w:r>
            <w:r w:rsidRPr="008678B7">
              <w:rPr>
                <w:color w:val="000000"/>
                <w:sz w:val="22"/>
                <w:szCs w:val="22"/>
              </w:rPr>
              <w:t>, 20</w:t>
            </w:r>
            <w:r>
              <w:rPr>
                <w:color w:val="000000"/>
                <w:sz w:val="22"/>
                <w:szCs w:val="22"/>
              </w:rPr>
              <w:t>20</w:t>
            </w:r>
          </w:p>
        </w:tc>
        <w:tc>
          <w:tcPr>
            <w:tcW w:w="1653" w:type="dxa"/>
            <w:tcBorders>
              <w:top w:val="nil"/>
              <w:left w:val="nil"/>
              <w:bottom w:val="double" w:sz="6" w:space="0" w:color="auto"/>
              <w:right w:val="single" w:sz="4" w:space="0" w:color="auto"/>
            </w:tcBorders>
            <w:shd w:val="clear" w:color="auto" w:fill="auto"/>
            <w:vAlign w:val="bottom"/>
            <w:hideMark/>
          </w:tcPr>
          <w:p w14:paraId="30088206" w14:textId="77777777" w:rsidR="00184137" w:rsidRPr="008678B7" w:rsidRDefault="00184137" w:rsidP="00184137">
            <w:pPr>
              <w:rPr>
                <w:color w:val="000000"/>
                <w:sz w:val="22"/>
                <w:szCs w:val="22"/>
              </w:rPr>
            </w:pPr>
            <w:r w:rsidRPr="008678B7">
              <w:rPr>
                <w:color w:val="000000"/>
                <w:sz w:val="22"/>
                <w:szCs w:val="22"/>
              </w:rPr>
              <w:t>Horn Pond, Wedge Pond, Spy Pond Samples</w:t>
            </w:r>
          </w:p>
        </w:tc>
        <w:tc>
          <w:tcPr>
            <w:tcW w:w="4163" w:type="dxa"/>
            <w:tcBorders>
              <w:top w:val="nil"/>
              <w:left w:val="nil"/>
              <w:bottom w:val="double" w:sz="6" w:space="0" w:color="auto"/>
              <w:right w:val="single" w:sz="4" w:space="0" w:color="auto"/>
            </w:tcBorders>
            <w:shd w:val="clear" w:color="auto" w:fill="auto"/>
            <w:vAlign w:val="center"/>
            <w:hideMark/>
          </w:tcPr>
          <w:p w14:paraId="682D089B" w14:textId="77777777" w:rsidR="00184137" w:rsidRDefault="00184137" w:rsidP="00184137">
            <w:pPr>
              <w:jc w:val="center"/>
              <w:rPr>
                <w:b/>
                <w:i/>
                <w:color w:val="000000"/>
                <w:sz w:val="22"/>
                <w:szCs w:val="22"/>
              </w:rPr>
            </w:pPr>
            <w:r w:rsidRPr="008678B7">
              <w:rPr>
                <w:b/>
                <w:i/>
                <w:color w:val="000000"/>
                <w:sz w:val="22"/>
                <w:szCs w:val="22"/>
              </w:rPr>
              <w:t>Delivery to EPA Chelmsford Laboratory</w:t>
            </w:r>
          </w:p>
          <w:p w14:paraId="4A5D462B" w14:textId="70B3ABAB" w:rsidR="00184137" w:rsidRDefault="00184137" w:rsidP="00AD7E3B">
            <w:pPr>
              <w:jc w:val="center"/>
              <w:rPr>
                <w:bCs/>
                <w:iCs/>
                <w:color w:val="000000"/>
                <w:sz w:val="22"/>
                <w:szCs w:val="22"/>
              </w:rPr>
            </w:pPr>
            <w:r>
              <w:rPr>
                <w:bCs/>
                <w:iCs/>
                <w:color w:val="000000"/>
                <w:sz w:val="22"/>
                <w:szCs w:val="22"/>
              </w:rPr>
              <w:t>by 12:00 PM</w:t>
            </w:r>
          </w:p>
          <w:p w14:paraId="5170E20A" w14:textId="3525FB64" w:rsidR="00184137" w:rsidRPr="008678B7" w:rsidRDefault="00184137" w:rsidP="00184137">
            <w:pPr>
              <w:jc w:val="center"/>
              <w:rPr>
                <w:color w:val="000000"/>
                <w:sz w:val="22"/>
                <w:szCs w:val="22"/>
              </w:rPr>
            </w:pPr>
          </w:p>
        </w:tc>
        <w:tc>
          <w:tcPr>
            <w:tcW w:w="1350" w:type="dxa"/>
            <w:tcBorders>
              <w:top w:val="nil"/>
              <w:left w:val="nil"/>
              <w:bottom w:val="double" w:sz="6" w:space="0" w:color="auto"/>
              <w:right w:val="single" w:sz="4" w:space="0" w:color="auto"/>
            </w:tcBorders>
            <w:shd w:val="clear" w:color="auto" w:fill="auto"/>
            <w:noWrap/>
            <w:vAlign w:val="bottom"/>
            <w:hideMark/>
          </w:tcPr>
          <w:p w14:paraId="729C8CDF" w14:textId="77777777" w:rsidR="00184137" w:rsidRPr="008678B7" w:rsidRDefault="00184137" w:rsidP="00184137">
            <w:pPr>
              <w:rPr>
                <w:color w:val="000000"/>
                <w:sz w:val="22"/>
                <w:szCs w:val="22"/>
              </w:rPr>
            </w:pPr>
            <w:r w:rsidRPr="008678B7">
              <w:rPr>
                <w:color w:val="000000"/>
                <w:sz w:val="22"/>
                <w:szCs w:val="22"/>
              </w:rPr>
              <w:t> </w:t>
            </w:r>
          </w:p>
        </w:tc>
        <w:tc>
          <w:tcPr>
            <w:tcW w:w="1620" w:type="dxa"/>
            <w:tcBorders>
              <w:top w:val="nil"/>
              <w:left w:val="nil"/>
              <w:bottom w:val="double" w:sz="6" w:space="0" w:color="auto"/>
              <w:right w:val="single" w:sz="8" w:space="0" w:color="auto"/>
            </w:tcBorders>
            <w:shd w:val="clear" w:color="auto" w:fill="auto"/>
            <w:noWrap/>
            <w:vAlign w:val="bottom"/>
            <w:hideMark/>
          </w:tcPr>
          <w:p w14:paraId="7AD52EC9" w14:textId="08541EDA" w:rsidR="00184137" w:rsidRPr="008678B7" w:rsidRDefault="00184137" w:rsidP="00184137">
            <w:pPr>
              <w:jc w:val="right"/>
              <w:rPr>
                <w:color w:val="000000"/>
                <w:sz w:val="22"/>
                <w:szCs w:val="22"/>
              </w:rPr>
            </w:pPr>
            <w:r>
              <w:rPr>
                <w:color w:val="000000"/>
                <w:sz w:val="22"/>
                <w:szCs w:val="22"/>
              </w:rPr>
              <w:t>20</w:t>
            </w:r>
          </w:p>
        </w:tc>
      </w:tr>
      <w:tr w:rsidR="00184137" w:rsidRPr="008678B7" w14:paraId="566DCC1F" w14:textId="77777777" w:rsidTr="008678B7">
        <w:trPr>
          <w:trHeight w:val="615"/>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043E19A7" w14:textId="18022DC3" w:rsidR="00184137" w:rsidRPr="008678B7" w:rsidRDefault="00184137" w:rsidP="00184137">
            <w:pPr>
              <w:jc w:val="right"/>
              <w:rPr>
                <w:color w:val="000000"/>
                <w:sz w:val="22"/>
                <w:szCs w:val="22"/>
              </w:rPr>
            </w:pPr>
            <w:r w:rsidRPr="008678B7">
              <w:rPr>
                <w:color w:val="000000"/>
                <w:sz w:val="22"/>
                <w:szCs w:val="22"/>
              </w:rPr>
              <w:t>8/</w:t>
            </w:r>
            <w:r>
              <w:rPr>
                <w:color w:val="000000"/>
                <w:sz w:val="22"/>
                <w:szCs w:val="22"/>
              </w:rPr>
              <w:t>12</w:t>
            </w:r>
            <w:r w:rsidRPr="008678B7">
              <w:rPr>
                <w:color w:val="000000"/>
                <w:sz w:val="22"/>
                <w:szCs w:val="22"/>
              </w:rPr>
              <w:t>/20</w:t>
            </w:r>
            <w:r>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5D6ABF55" w14:textId="77777777" w:rsidR="00184137" w:rsidRPr="008678B7" w:rsidRDefault="00184137" w:rsidP="00184137">
            <w:pPr>
              <w:rPr>
                <w:color w:val="000000"/>
                <w:sz w:val="22"/>
                <w:szCs w:val="22"/>
              </w:rPr>
            </w:pPr>
            <w:r w:rsidRPr="008678B7">
              <w:rPr>
                <w:color w:val="000000"/>
                <w:sz w:val="22"/>
                <w:szCs w:val="22"/>
              </w:rPr>
              <w:t>Horn Pond, Wedge Pond</w:t>
            </w:r>
          </w:p>
        </w:tc>
        <w:tc>
          <w:tcPr>
            <w:tcW w:w="4163" w:type="dxa"/>
            <w:tcBorders>
              <w:top w:val="nil"/>
              <w:left w:val="nil"/>
              <w:bottom w:val="single" w:sz="4" w:space="0" w:color="auto"/>
              <w:right w:val="single" w:sz="4" w:space="0" w:color="auto"/>
            </w:tcBorders>
            <w:shd w:val="clear" w:color="auto" w:fill="auto"/>
            <w:vAlign w:val="bottom"/>
            <w:hideMark/>
          </w:tcPr>
          <w:p w14:paraId="430BE6B2" w14:textId="77777777" w:rsidR="00456443" w:rsidRDefault="00456443" w:rsidP="00456443">
            <w:pPr>
              <w:rPr>
                <w:color w:val="000000"/>
                <w:sz w:val="22"/>
                <w:szCs w:val="22"/>
              </w:rPr>
            </w:pPr>
            <w:r w:rsidRPr="008678B7">
              <w:rPr>
                <w:color w:val="000000"/>
                <w:sz w:val="22"/>
                <w:szCs w:val="22"/>
              </w:rPr>
              <w:t>EPA Series Method</w:t>
            </w:r>
          </w:p>
          <w:p w14:paraId="3A9E0E23"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633B0B66" w14:textId="5C911587" w:rsidR="00184137"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6B313AFE" w14:textId="77777777" w:rsidR="00184137" w:rsidRPr="008678B7" w:rsidRDefault="00184137" w:rsidP="00184137">
            <w:pPr>
              <w:jc w:val="right"/>
              <w:rPr>
                <w:color w:val="000000"/>
                <w:sz w:val="22"/>
                <w:szCs w:val="22"/>
              </w:rPr>
            </w:pPr>
            <w:r w:rsidRPr="008678B7">
              <w:rPr>
                <w:color w:val="000000"/>
                <w:sz w:val="22"/>
                <w:szCs w:val="22"/>
              </w:rPr>
              <w:t>6</w:t>
            </w:r>
          </w:p>
        </w:tc>
        <w:tc>
          <w:tcPr>
            <w:tcW w:w="1620" w:type="dxa"/>
            <w:tcBorders>
              <w:top w:val="nil"/>
              <w:left w:val="nil"/>
              <w:bottom w:val="single" w:sz="4" w:space="0" w:color="auto"/>
              <w:right w:val="single" w:sz="8" w:space="0" w:color="auto"/>
            </w:tcBorders>
            <w:shd w:val="clear" w:color="auto" w:fill="auto"/>
            <w:noWrap/>
            <w:vAlign w:val="bottom"/>
            <w:hideMark/>
          </w:tcPr>
          <w:p w14:paraId="5AB1148A" w14:textId="77777777" w:rsidR="00184137" w:rsidRPr="008678B7" w:rsidRDefault="00184137" w:rsidP="00184137">
            <w:pPr>
              <w:rPr>
                <w:color w:val="000000"/>
                <w:sz w:val="22"/>
                <w:szCs w:val="22"/>
              </w:rPr>
            </w:pPr>
            <w:r w:rsidRPr="008678B7">
              <w:rPr>
                <w:color w:val="000000"/>
                <w:sz w:val="22"/>
                <w:szCs w:val="22"/>
              </w:rPr>
              <w:t> </w:t>
            </w:r>
          </w:p>
        </w:tc>
      </w:tr>
      <w:tr w:rsidR="00184137" w:rsidRPr="008678B7" w14:paraId="2CCCC3DF" w14:textId="77777777" w:rsidTr="008678B7">
        <w:trPr>
          <w:trHeight w:val="900"/>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4D3CA0DF" w14:textId="3A823651" w:rsidR="00184137" w:rsidRPr="008678B7" w:rsidRDefault="00184137" w:rsidP="00184137">
            <w:pPr>
              <w:jc w:val="right"/>
              <w:rPr>
                <w:color w:val="000000"/>
                <w:sz w:val="22"/>
                <w:szCs w:val="22"/>
              </w:rPr>
            </w:pPr>
            <w:r w:rsidRPr="008678B7">
              <w:rPr>
                <w:color w:val="000000"/>
                <w:sz w:val="22"/>
                <w:szCs w:val="22"/>
              </w:rPr>
              <w:t>8/</w:t>
            </w:r>
            <w:r>
              <w:rPr>
                <w:color w:val="000000"/>
                <w:sz w:val="22"/>
                <w:szCs w:val="22"/>
              </w:rPr>
              <w:t>13</w:t>
            </w:r>
            <w:r w:rsidRPr="008678B7">
              <w:rPr>
                <w:color w:val="000000"/>
                <w:sz w:val="22"/>
                <w:szCs w:val="22"/>
              </w:rPr>
              <w:t>/20</w:t>
            </w:r>
            <w:r>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29F45C29" w14:textId="77777777" w:rsidR="00184137" w:rsidRPr="008678B7" w:rsidRDefault="00184137" w:rsidP="00184137">
            <w:pPr>
              <w:rPr>
                <w:color w:val="000000"/>
                <w:sz w:val="22"/>
                <w:szCs w:val="22"/>
              </w:rPr>
            </w:pPr>
            <w:r w:rsidRPr="008678B7">
              <w:rPr>
                <w:color w:val="000000"/>
                <w:sz w:val="22"/>
                <w:szCs w:val="22"/>
              </w:rPr>
              <w:t>Spy Pond TBD 1, Spy Pond TBD 2</w:t>
            </w:r>
          </w:p>
        </w:tc>
        <w:tc>
          <w:tcPr>
            <w:tcW w:w="4163" w:type="dxa"/>
            <w:tcBorders>
              <w:top w:val="nil"/>
              <w:left w:val="nil"/>
              <w:bottom w:val="single" w:sz="4" w:space="0" w:color="auto"/>
              <w:right w:val="single" w:sz="4" w:space="0" w:color="auto"/>
            </w:tcBorders>
            <w:shd w:val="clear" w:color="auto" w:fill="auto"/>
            <w:vAlign w:val="bottom"/>
            <w:hideMark/>
          </w:tcPr>
          <w:p w14:paraId="5544C8E2" w14:textId="77777777" w:rsidR="00456443" w:rsidRDefault="00456443" w:rsidP="00456443">
            <w:pPr>
              <w:rPr>
                <w:color w:val="000000"/>
                <w:sz w:val="22"/>
                <w:szCs w:val="22"/>
              </w:rPr>
            </w:pPr>
            <w:r w:rsidRPr="008678B7">
              <w:rPr>
                <w:color w:val="000000"/>
                <w:sz w:val="22"/>
                <w:szCs w:val="22"/>
              </w:rPr>
              <w:t>EPA Series Method</w:t>
            </w:r>
          </w:p>
          <w:p w14:paraId="4ADB70A6"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1E805FDF" w14:textId="5F7D7562" w:rsidR="00184137"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3DEAB2B9" w14:textId="77777777" w:rsidR="00184137" w:rsidRPr="008678B7" w:rsidRDefault="00184137" w:rsidP="00184137">
            <w:pPr>
              <w:jc w:val="right"/>
              <w:rPr>
                <w:color w:val="000000"/>
                <w:sz w:val="22"/>
                <w:szCs w:val="22"/>
              </w:rPr>
            </w:pPr>
            <w:r w:rsidRPr="008678B7">
              <w:rPr>
                <w:color w:val="000000"/>
                <w:sz w:val="22"/>
                <w:szCs w:val="22"/>
              </w:rPr>
              <w:t>6</w:t>
            </w:r>
          </w:p>
        </w:tc>
        <w:tc>
          <w:tcPr>
            <w:tcW w:w="1620" w:type="dxa"/>
            <w:tcBorders>
              <w:top w:val="nil"/>
              <w:left w:val="nil"/>
              <w:bottom w:val="single" w:sz="4" w:space="0" w:color="auto"/>
              <w:right w:val="single" w:sz="8" w:space="0" w:color="auto"/>
            </w:tcBorders>
            <w:shd w:val="clear" w:color="auto" w:fill="auto"/>
            <w:noWrap/>
            <w:vAlign w:val="bottom"/>
            <w:hideMark/>
          </w:tcPr>
          <w:p w14:paraId="6FD72C56" w14:textId="77777777" w:rsidR="00184137" w:rsidRPr="008678B7" w:rsidRDefault="00184137" w:rsidP="00184137">
            <w:pPr>
              <w:rPr>
                <w:color w:val="000000"/>
                <w:sz w:val="22"/>
                <w:szCs w:val="22"/>
              </w:rPr>
            </w:pPr>
            <w:r w:rsidRPr="008678B7">
              <w:rPr>
                <w:color w:val="000000"/>
                <w:sz w:val="22"/>
                <w:szCs w:val="22"/>
              </w:rPr>
              <w:t> </w:t>
            </w:r>
          </w:p>
        </w:tc>
      </w:tr>
      <w:tr w:rsidR="0076633D" w:rsidRPr="008678B7" w14:paraId="4A2D8485" w14:textId="77777777" w:rsidTr="00CC0DBB">
        <w:trPr>
          <w:trHeight w:val="1016"/>
        </w:trPr>
        <w:tc>
          <w:tcPr>
            <w:tcW w:w="1219" w:type="dxa"/>
            <w:tcBorders>
              <w:top w:val="nil"/>
              <w:left w:val="single" w:sz="8" w:space="0" w:color="auto"/>
              <w:bottom w:val="double" w:sz="6" w:space="0" w:color="auto"/>
              <w:right w:val="single" w:sz="4" w:space="0" w:color="auto"/>
            </w:tcBorders>
            <w:shd w:val="clear" w:color="auto" w:fill="auto"/>
            <w:vAlign w:val="bottom"/>
            <w:hideMark/>
          </w:tcPr>
          <w:p w14:paraId="468319C1" w14:textId="05E46518" w:rsidR="0076633D" w:rsidRPr="008678B7" w:rsidRDefault="0076633D" w:rsidP="0076633D">
            <w:pPr>
              <w:jc w:val="right"/>
              <w:rPr>
                <w:color w:val="000000"/>
                <w:sz w:val="22"/>
                <w:szCs w:val="22"/>
              </w:rPr>
            </w:pPr>
            <w:r w:rsidRPr="008678B7">
              <w:rPr>
                <w:color w:val="000000"/>
                <w:sz w:val="22"/>
                <w:szCs w:val="22"/>
              </w:rPr>
              <w:t xml:space="preserve">Friday August </w:t>
            </w:r>
            <w:r>
              <w:rPr>
                <w:color w:val="000000"/>
                <w:sz w:val="22"/>
                <w:szCs w:val="22"/>
              </w:rPr>
              <w:t>14</w:t>
            </w:r>
            <w:r w:rsidRPr="008678B7">
              <w:rPr>
                <w:color w:val="000000"/>
                <w:sz w:val="22"/>
                <w:szCs w:val="22"/>
              </w:rPr>
              <w:t>, 20</w:t>
            </w:r>
            <w:r>
              <w:rPr>
                <w:color w:val="000000"/>
                <w:sz w:val="22"/>
                <w:szCs w:val="22"/>
              </w:rPr>
              <w:t>20</w:t>
            </w:r>
          </w:p>
        </w:tc>
        <w:tc>
          <w:tcPr>
            <w:tcW w:w="1653" w:type="dxa"/>
            <w:tcBorders>
              <w:top w:val="nil"/>
              <w:left w:val="nil"/>
              <w:bottom w:val="double" w:sz="6" w:space="0" w:color="auto"/>
              <w:right w:val="single" w:sz="4" w:space="0" w:color="auto"/>
            </w:tcBorders>
            <w:shd w:val="clear" w:color="auto" w:fill="auto"/>
            <w:vAlign w:val="bottom"/>
            <w:hideMark/>
          </w:tcPr>
          <w:p w14:paraId="2E7FCF7D" w14:textId="77777777" w:rsidR="0076633D" w:rsidRPr="008678B7" w:rsidRDefault="0076633D" w:rsidP="0076633D">
            <w:pPr>
              <w:rPr>
                <w:color w:val="000000"/>
                <w:sz w:val="22"/>
                <w:szCs w:val="22"/>
              </w:rPr>
            </w:pPr>
            <w:r w:rsidRPr="008678B7">
              <w:rPr>
                <w:color w:val="000000"/>
                <w:sz w:val="22"/>
                <w:szCs w:val="22"/>
              </w:rPr>
              <w:t>Horn Pond, Wedge Pond, Spy Pond Samples</w:t>
            </w:r>
          </w:p>
        </w:tc>
        <w:tc>
          <w:tcPr>
            <w:tcW w:w="4163" w:type="dxa"/>
            <w:tcBorders>
              <w:top w:val="nil"/>
              <w:left w:val="nil"/>
              <w:bottom w:val="double" w:sz="6" w:space="0" w:color="auto"/>
              <w:right w:val="single" w:sz="4" w:space="0" w:color="auto"/>
            </w:tcBorders>
            <w:shd w:val="clear" w:color="auto" w:fill="auto"/>
            <w:vAlign w:val="center"/>
            <w:hideMark/>
          </w:tcPr>
          <w:p w14:paraId="1D3BFBF0" w14:textId="77777777" w:rsidR="0076633D" w:rsidRDefault="0076633D" w:rsidP="0076633D">
            <w:pPr>
              <w:jc w:val="center"/>
              <w:rPr>
                <w:b/>
                <w:i/>
                <w:color w:val="000000"/>
                <w:sz w:val="22"/>
                <w:szCs w:val="22"/>
              </w:rPr>
            </w:pPr>
            <w:r w:rsidRPr="008678B7">
              <w:rPr>
                <w:b/>
                <w:i/>
                <w:color w:val="000000"/>
                <w:sz w:val="22"/>
                <w:szCs w:val="22"/>
              </w:rPr>
              <w:t>Delivery to EPA Chelmsford Laboratory</w:t>
            </w:r>
          </w:p>
          <w:p w14:paraId="398ABCFF" w14:textId="37CDA83F" w:rsidR="0076633D" w:rsidRDefault="0076633D" w:rsidP="00AD7E3B">
            <w:pPr>
              <w:jc w:val="center"/>
              <w:rPr>
                <w:bCs/>
                <w:iCs/>
                <w:color w:val="000000"/>
                <w:sz w:val="22"/>
                <w:szCs w:val="22"/>
              </w:rPr>
            </w:pPr>
            <w:r>
              <w:rPr>
                <w:bCs/>
                <w:iCs/>
                <w:color w:val="000000"/>
                <w:sz w:val="22"/>
                <w:szCs w:val="22"/>
              </w:rPr>
              <w:t>by 12:00 PM</w:t>
            </w:r>
          </w:p>
          <w:p w14:paraId="7847C819" w14:textId="1A46936E" w:rsidR="0076633D" w:rsidRPr="008678B7" w:rsidRDefault="0076633D" w:rsidP="0076633D">
            <w:pPr>
              <w:jc w:val="center"/>
              <w:rPr>
                <w:b/>
                <w:i/>
                <w:color w:val="000000"/>
                <w:sz w:val="22"/>
                <w:szCs w:val="22"/>
              </w:rPr>
            </w:pPr>
          </w:p>
        </w:tc>
        <w:tc>
          <w:tcPr>
            <w:tcW w:w="1350" w:type="dxa"/>
            <w:tcBorders>
              <w:top w:val="nil"/>
              <w:left w:val="nil"/>
              <w:bottom w:val="double" w:sz="6" w:space="0" w:color="auto"/>
              <w:right w:val="single" w:sz="4" w:space="0" w:color="auto"/>
            </w:tcBorders>
            <w:shd w:val="clear" w:color="auto" w:fill="auto"/>
            <w:noWrap/>
            <w:vAlign w:val="bottom"/>
            <w:hideMark/>
          </w:tcPr>
          <w:p w14:paraId="74D4512D" w14:textId="77777777" w:rsidR="0076633D" w:rsidRPr="008678B7" w:rsidRDefault="0076633D" w:rsidP="0076633D">
            <w:pPr>
              <w:rPr>
                <w:color w:val="000000"/>
                <w:sz w:val="22"/>
                <w:szCs w:val="22"/>
              </w:rPr>
            </w:pPr>
            <w:r w:rsidRPr="008678B7">
              <w:rPr>
                <w:color w:val="000000"/>
                <w:sz w:val="22"/>
                <w:szCs w:val="22"/>
              </w:rPr>
              <w:t> </w:t>
            </w:r>
          </w:p>
        </w:tc>
        <w:tc>
          <w:tcPr>
            <w:tcW w:w="1620" w:type="dxa"/>
            <w:tcBorders>
              <w:top w:val="nil"/>
              <w:left w:val="nil"/>
              <w:bottom w:val="double" w:sz="6" w:space="0" w:color="auto"/>
              <w:right w:val="single" w:sz="8" w:space="0" w:color="auto"/>
            </w:tcBorders>
            <w:shd w:val="clear" w:color="auto" w:fill="auto"/>
            <w:noWrap/>
            <w:vAlign w:val="bottom"/>
            <w:hideMark/>
          </w:tcPr>
          <w:p w14:paraId="103B3359" w14:textId="77777777" w:rsidR="0076633D" w:rsidRPr="008678B7" w:rsidRDefault="0076633D" w:rsidP="0076633D">
            <w:pPr>
              <w:jc w:val="right"/>
              <w:rPr>
                <w:color w:val="000000"/>
                <w:sz w:val="22"/>
                <w:szCs w:val="22"/>
              </w:rPr>
            </w:pPr>
            <w:r w:rsidRPr="008678B7">
              <w:rPr>
                <w:color w:val="000000"/>
                <w:sz w:val="22"/>
                <w:szCs w:val="22"/>
              </w:rPr>
              <w:t>12</w:t>
            </w:r>
          </w:p>
        </w:tc>
      </w:tr>
      <w:tr w:rsidR="0076633D" w:rsidRPr="008678B7" w14:paraId="462E4321" w14:textId="77777777" w:rsidTr="008678B7">
        <w:trPr>
          <w:trHeight w:val="615"/>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4F41BC14" w14:textId="73ED2730" w:rsidR="0076633D" w:rsidRPr="008678B7" w:rsidRDefault="0076633D" w:rsidP="0076633D">
            <w:pPr>
              <w:jc w:val="right"/>
              <w:rPr>
                <w:color w:val="000000"/>
                <w:sz w:val="22"/>
                <w:szCs w:val="22"/>
              </w:rPr>
            </w:pPr>
            <w:r w:rsidRPr="008678B7">
              <w:rPr>
                <w:color w:val="000000"/>
                <w:sz w:val="22"/>
                <w:szCs w:val="22"/>
              </w:rPr>
              <w:t>9/</w:t>
            </w:r>
            <w:r>
              <w:rPr>
                <w:color w:val="000000"/>
                <w:sz w:val="22"/>
                <w:szCs w:val="22"/>
              </w:rPr>
              <w:t>16</w:t>
            </w:r>
            <w:r w:rsidRPr="008678B7">
              <w:rPr>
                <w:color w:val="000000"/>
                <w:sz w:val="22"/>
                <w:szCs w:val="22"/>
              </w:rPr>
              <w:t>/20</w:t>
            </w:r>
            <w:r>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27D93C56" w14:textId="77777777" w:rsidR="0076633D" w:rsidRPr="008678B7" w:rsidRDefault="0076633D" w:rsidP="0076633D">
            <w:pPr>
              <w:rPr>
                <w:color w:val="000000"/>
                <w:sz w:val="22"/>
                <w:szCs w:val="22"/>
              </w:rPr>
            </w:pPr>
            <w:r w:rsidRPr="008678B7">
              <w:rPr>
                <w:color w:val="000000"/>
                <w:sz w:val="22"/>
                <w:szCs w:val="22"/>
              </w:rPr>
              <w:t>Horn Pond, Wedge Pond</w:t>
            </w:r>
          </w:p>
        </w:tc>
        <w:tc>
          <w:tcPr>
            <w:tcW w:w="4163" w:type="dxa"/>
            <w:tcBorders>
              <w:top w:val="nil"/>
              <w:left w:val="nil"/>
              <w:bottom w:val="single" w:sz="4" w:space="0" w:color="auto"/>
              <w:right w:val="single" w:sz="4" w:space="0" w:color="auto"/>
            </w:tcBorders>
            <w:shd w:val="clear" w:color="auto" w:fill="auto"/>
            <w:vAlign w:val="bottom"/>
            <w:hideMark/>
          </w:tcPr>
          <w:p w14:paraId="6E874086" w14:textId="77777777" w:rsidR="00456443" w:rsidRDefault="00456443" w:rsidP="00456443">
            <w:pPr>
              <w:rPr>
                <w:color w:val="000000"/>
                <w:sz w:val="22"/>
                <w:szCs w:val="22"/>
              </w:rPr>
            </w:pPr>
            <w:r w:rsidRPr="008678B7">
              <w:rPr>
                <w:color w:val="000000"/>
                <w:sz w:val="22"/>
                <w:szCs w:val="22"/>
              </w:rPr>
              <w:t>EPA Series Method</w:t>
            </w:r>
          </w:p>
          <w:p w14:paraId="55C334D0"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53EC6663" w14:textId="3CCDEB33" w:rsidR="0076633D"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2F20D82E" w14:textId="77777777" w:rsidR="0076633D" w:rsidRPr="008678B7" w:rsidRDefault="0076633D" w:rsidP="0076633D">
            <w:pPr>
              <w:jc w:val="right"/>
              <w:rPr>
                <w:color w:val="000000"/>
                <w:sz w:val="22"/>
                <w:szCs w:val="22"/>
              </w:rPr>
            </w:pPr>
            <w:r w:rsidRPr="008678B7">
              <w:rPr>
                <w:color w:val="000000"/>
                <w:sz w:val="22"/>
                <w:szCs w:val="22"/>
              </w:rPr>
              <w:t>6</w:t>
            </w:r>
          </w:p>
        </w:tc>
        <w:tc>
          <w:tcPr>
            <w:tcW w:w="1620" w:type="dxa"/>
            <w:tcBorders>
              <w:top w:val="nil"/>
              <w:left w:val="nil"/>
              <w:bottom w:val="single" w:sz="4" w:space="0" w:color="auto"/>
              <w:right w:val="single" w:sz="8" w:space="0" w:color="auto"/>
            </w:tcBorders>
            <w:shd w:val="clear" w:color="auto" w:fill="auto"/>
            <w:noWrap/>
            <w:vAlign w:val="bottom"/>
            <w:hideMark/>
          </w:tcPr>
          <w:p w14:paraId="1A122BFD" w14:textId="77777777" w:rsidR="0076633D" w:rsidRPr="008678B7" w:rsidRDefault="0076633D" w:rsidP="0076633D">
            <w:pPr>
              <w:rPr>
                <w:color w:val="000000"/>
                <w:sz w:val="22"/>
                <w:szCs w:val="22"/>
              </w:rPr>
            </w:pPr>
            <w:r w:rsidRPr="008678B7">
              <w:rPr>
                <w:color w:val="000000"/>
                <w:sz w:val="22"/>
                <w:szCs w:val="22"/>
              </w:rPr>
              <w:t> </w:t>
            </w:r>
          </w:p>
        </w:tc>
      </w:tr>
      <w:tr w:rsidR="0076633D" w:rsidRPr="008678B7" w14:paraId="236E3C05" w14:textId="77777777" w:rsidTr="008678B7">
        <w:trPr>
          <w:trHeight w:val="900"/>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77D227FF" w14:textId="243E7739" w:rsidR="0076633D" w:rsidRPr="008678B7" w:rsidRDefault="0076633D" w:rsidP="0076633D">
            <w:pPr>
              <w:jc w:val="right"/>
              <w:rPr>
                <w:color w:val="000000"/>
                <w:sz w:val="22"/>
                <w:szCs w:val="22"/>
              </w:rPr>
            </w:pPr>
            <w:r w:rsidRPr="008678B7">
              <w:rPr>
                <w:color w:val="000000"/>
                <w:sz w:val="22"/>
                <w:szCs w:val="22"/>
              </w:rPr>
              <w:t>9/</w:t>
            </w:r>
            <w:r>
              <w:rPr>
                <w:color w:val="000000"/>
                <w:sz w:val="22"/>
                <w:szCs w:val="22"/>
              </w:rPr>
              <w:t>17</w:t>
            </w:r>
            <w:r w:rsidRPr="008678B7">
              <w:rPr>
                <w:color w:val="000000"/>
                <w:sz w:val="22"/>
                <w:szCs w:val="22"/>
              </w:rPr>
              <w:t>/20</w:t>
            </w:r>
            <w:r>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545547C3" w14:textId="77777777" w:rsidR="0076633D" w:rsidRPr="008678B7" w:rsidRDefault="0076633D" w:rsidP="0076633D">
            <w:pPr>
              <w:rPr>
                <w:color w:val="000000"/>
                <w:sz w:val="22"/>
                <w:szCs w:val="22"/>
              </w:rPr>
            </w:pPr>
            <w:r w:rsidRPr="008678B7">
              <w:rPr>
                <w:color w:val="000000"/>
                <w:sz w:val="22"/>
                <w:szCs w:val="22"/>
              </w:rPr>
              <w:t>Spy Pond TBD 1, Spy Pond TBD 2</w:t>
            </w:r>
          </w:p>
        </w:tc>
        <w:tc>
          <w:tcPr>
            <w:tcW w:w="4163" w:type="dxa"/>
            <w:tcBorders>
              <w:top w:val="nil"/>
              <w:left w:val="nil"/>
              <w:bottom w:val="single" w:sz="4" w:space="0" w:color="auto"/>
              <w:right w:val="single" w:sz="4" w:space="0" w:color="auto"/>
            </w:tcBorders>
            <w:shd w:val="clear" w:color="auto" w:fill="auto"/>
            <w:vAlign w:val="bottom"/>
            <w:hideMark/>
          </w:tcPr>
          <w:p w14:paraId="1644C720" w14:textId="77777777" w:rsidR="00456443" w:rsidRDefault="00456443" w:rsidP="00456443">
            <w:pPr>
              <w:rPr>
                <w:color w:val="000000"/>
                <w:sz w:val="22"/>
                <w:szCs w:val="22"/>
              </w:rPr>
            </w:pPr>
            <w:r w:rsidRPr="008678B7">
              <w:rPr>
                <w:color w:val="000000"/>
                <w:sz w:val="22"/>
                <w:szCs w:val="22"/>
              </w:rPr>
              <w:t>EPA Series Method</w:t>
            </w:r>
          </w:p>
          <w:p w14:paraId="6797C77A"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66AEF3DB" w14:textId="44CC7DA5" w:rsidR="0076633D"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60CE079A" w14:textId="77777777" w:rsidR="0076633D" w:rsidRPr="008678B7" w:rsidRDefault="0076633D" w:rsidP="0076633D">
            <w:pPr>
              <w:jc w:val="right"/>
              <w:rPr>
                <w:color w:val="000000"/>
                <w:sz w:val="22"/>
                <w:szCs w:val="22"/>
              </w:rPr>
            </w:pPr>
            <w:r w:rsidRPr="008678B7">
              <w:rPr>
                <w:color w:val="000000"/>
                <w:sz w:val="22"/>
                <w:szCs w:val="22"/>
              </w:rPr>
              <w:t>6</w:t>
            </w:r>
          </w:p>
        </w:tc>
        <w:tc>
          <w:tcPr>
            <w:tcW w:w="1620" w:type="dxa"/>
            <w:tcBorders>
              <w:top w:val="nil"/>
              <w:left w:val="nil"/>
              <w:bottom w:val="single" w:sz="4" w:space="0" w:color="auto"/>
              <w:right w:val="single" w:sz="8" w:space="0" w:color="auto"/>
            </w:tcBorders>
            <w:shd w:val="clear" w:color="auto" w:fill="auto"/>
            <w:noWrap/>
            <w:vAlign w:val="bottom"/>
            <w:hideMark/>
          </w:tcPr>
          <w:p w14:paraId="5B068020" w14:textId="77777777" w:rsidR="0076633D" w:rsidRPr="008678B7" w:rsidRDefault="0076633D" w:rsidP="0076633D">
            <w:pPr>
              <w:rPr>
                <w:color w:val="000000"/>
                <w:sz w:val="22"/>
                <w:szCs w:val="22"/>
              </w:rPr>
            </w:pPr>
            <w:r w:rsidRPr="008678B7">
              <w:rPr>
                <w:color w:val="000000"/>
                <w:sz w:val="22"/>
                <w:szCs w:val="22"/>
              </w:rPr>
              <w:t> </w:t>
            </w:r>
          </w:p>
        </w:tc>
      </w:tr>
      <w:tr w:rsidR="0076633D" w:rsidRPr="008678B7" w14:paraId="223E4F5C" w14:textId="77777777" w:rsidTr="00CC0DBB">
        <w:trPr>
          <w:trHeight w:val="953"/>
        </w:trPr>
        <w:tc>
          <w:tcPr>
            <w:tcW w:w="1219" w:type="dxa"/>
            <w:tcBorders>
              <w:top w:val="nil"/>
              <w:left w:val="single" w:sz="8" w:space="0" w:color="auto"/>
              <w:bottom w:val="double" w:sz="6" w:space="0" w:color="auto"/>
              <w:right w:val="single" w:sz="4" w:space="0" w:color="auto"/>
            </w:tcBorders>
            <w:shd w:val="clear" w:color="auto" w:fill="auto"/>
            <w:vAlign w:val="bottom"/>
            <w:hideMark/>
          </w:tcPr>
          <w:p w14:paraId="570150F9" w14:textId="75F9C554" w:rsidR="0076633D" w:rsidRPr="008678B7" w:rsidRDefault="0076633D" w:rsidP="0076633D">
            <w:pPr>
              <w:jc w:val="right"/>
              <w:rPr>
                <w:color w:val="000000"/>
                <w:sz w:val="22"/>
                <w:szCs w:val="22"/>
              </w:rPr>
            </w:pPr>
            <w:r w:rsidRPr="008678B7">
              <w:rPr>
                <w:color w:val="000000"/>
                <w:sz w:val="22"/>
                <w:szCs w:val="22"/>
              </w:rPr>
              <w:t xml:space="preserve">Friday September </w:t>
            </w:r>
            <w:r>
              <w:rPr>
                <w:color w:val="000000"/>
                <w:sz w:val="22"/>
                <w:szCs w:val="22"/>
              </w:rPr>
              <w:t>18</w:t>
            </w:r>
            <w:r w:rsidRPr="008678B7">
              <w:rPr>
                <w:color w:val="000000"/>
                <w:sz w:val="22"/>
                <w:szCs w:val="22"/>
              </w:rPr>
              <w:t>, 20</w:t>
            </w:r>
            <w:r>
              <w:rPr>
                <w:color w:val="000000"/>
                <w:sz w:val="22"/>
                <w:szCs w:val="22"/>
              </w:rPr>
              <w:t>20</w:t>
            </w:r>
          </w:p>
        </w:tc>
        <w:tc>
          <w:tcPr>
            <w:tcW w:w="1653" w:type="dxa"/>
            <w:tcBorders>
              <w:top w:val="nil"/>
              <w:left w:val="nil"/>
              <w:bottom w:val="double" w:sz="6" w:space="0" w:color="auto"/>
              <w:right w:val="single" w:sz="4" w:space="0" w:color="auto"/>
            </w:tcBorders>
            <w:shd w:val="clear" w:color="auto" w:fill="auto"/>
            <w:vAlign w:val="bottom"/>
            <w:hideMark/>
          </w:tcPr>
          <w:p w14:paraId="688C5365" w14:textId="77777777" w:rsidR="0076633D" w:rsidRPr="008678B7" w:rsidRDefault="0076633D" w:rsidP="0076633D">
            <w:pPr>
              <w:rPr>
                <w:color w:val="000000"/>
                <w:sz w:val="22"/>
                <w:szCs w:val="22"/>
              </w:rPr>
            </w:pPr>
            <w:r w:rsidRPr="008678B7">
              <w:rPr>
                <w:color w:val="000000"/>
                <w:sz w:val="22"/>
                <w:szCs w:val="22"/>
              </w:rPr>
              <w:t>Horn Pond, Wedge Pond, Spy Pond Samples</w:t>
            </w:r>
          </w:p>
        </w:tc>
        <w:tc>
          <w:tcPr>
            <w:tcW w:w="4163" w:type="dxa"/>
            <w:tcBorders>
              <w:top w:val="nil"/>
              <w:left w:val="nil"/>
              <w:bottom w:val="double" w:sz="6" w:space="0" w:color="auto"/>
              <w:right w:val="single" w:sz="4" w:space="0" w:color="auto"/>
            </w:tcBorders>
            <w:shd w:val="clear" w:color="auto" w:fill="auto"/>
            <w:vAlign w:val="center"/>
            <w:hideMark/>
          </w:tcPr>
          <w:p w14:paraId="568E2162" w14:textId="77777777" w:rsidR="0076633D" w:rsidRDefault="0076633D" w:rsidP="0076633D">
            <w:pPr>
              <w:jc w:val="center"/>
              <w:rPr>
                <w:b/>
                <w:i/>
                <w:color w:val="000000"/>
                <w:sz w:val="22"/>
                <w:szCs w:val="22"/>
              </w:rPr>
            </w:pPr>
            <w:r w:rsidRPr="008678B7">
              <w:rPr>
                <w:b/>
                <w:i/>
                <w:color w:val="000000"/>
                <w:sz w:val="22"/>
                <w:szCs w:val="22"/>
              </w:rPr>
              <w:t>Delivery to EPA Chelmsford Laboratory</w:t>
            </w:r>
          </w:p>
          <w:p w14:paraId="0D582F81" w14:textId="67BC4CBB" w:rsidR="0076633D" w:rsidRDefault="0076633D" w:rsidP="00AD7E3B">
            <w:pPr>
              <w:jc w:val="center"/>
              <w:rPr>
                <w:bCs/>
                <w:iCs/>
                <w:color w:val="000000"/>
                <w:sz w:val="22"/>
                <w:szCs w:val="22"/>
              </w:rPr>
            </w:pPr>
            <w:r>
              <w:rPr>
                <w:bCs/>
                <w:iCs/>
                <w:color w:val="000000"/>
                <w:sz w:val="22"/>
                <w:szCs w:val="22"/>
              </w:rPr>
              <w:t>by 12:00 PM</w:t>
            </w:r>
          </w:p>
          <w:p w14:paraId="6A683BF4" w14:textId="79EC135B" w:rsidR="0076633D" w:rsidRPr="008678B7" w:rsidRDefault="0076633D" w:rsidP="0076633D">
            <w:pPr>
              <w:jc w:val="center"/>
              <w:rPr>
                <w:b/>
                <w:i/>
                <w:color w:val="000000"/>
                <w:sz w:val="22"/>
                <w:szCs w:val="22"/>
              </w:rPr>
            </w:pPr>
          </w:p>
        </w:tc>
        <w:tc>
          <w:tcPr>
            <w:tcW w:w="1350" w:type="dxa"/>
            <w:tcBorders>
              <w:top w:val="nil"/>
              <w:left w:val="nil"/>
              <w:bottom w:val="double" w:sz="6" w:space="0" w:color="auto"/>
              <w:right w:val="single" w:sz="4" w:space="0" w:color="auto"/>
            </w:tcBorders>
            <w:shd w:val="clear" w:color="auto" w:fill="auto"/>
            <w:noWrap/>
            <w:vAlign w:val="bottom"/>
            <w:hideMark/>
          </w:tcPr>
          <w:p w14:paraId="3BD0FFEB" w14:textId="77777777" w:rsidR="0076633D" w:rsidRPr="008678B7" w:rsidRDefault="0076633D" w:rsidP="0076633D">
            <w:pPr>
              <w:rPr>
                <w:color w:val="000000"/>
                <w:sz w:val="22"/>
                <w:szCs w:val="22"/>
              </w:rPr>
            </w:pPr>
            <w:r w:rsidRPr="008678B7">
              <w:rPr>
                <w:color w:val="000000"/>
                <w:sz w:val="22"/>
                <w:szCs w:val="22"/>
              </w:rPr>
              <w:t> </w:t>
            </w:r>
          </w:p>
        </w:tc>
        <w:tc>
          <w:tcPr>
            <w:tcW w:w="1620" w:type="dxa"/>
            <w:tcBorders>
              <w:top w:val="nil"/>
              <w:left w:val="nil"/>
              <w:bottom w:val="double" w:sz="6" w:space="0" w:color="auto"/>
              <w:right w:val="single" w:sz="8" w:space="0" w:color="auto"/>
            </w:tcBorders>
            <w:shd w:val="clear" w:color="auto" w:fill="auto"/>
            <w:noWrap/>
            <w:vAlign w:val="bottom"/>
            <w:hideMark/>
          </w:tcPr>
          <w:p w14:paraId="5BF6B303" w14:textId="77777777" w:rsidR="0076633D" w:rsidRPr="008678B7" w:rsidRDefault="0076633D" w:rsidP="0076633D">
            <w:pPr>
              <w:jc w:val="right"/>
              <w:rPr>
                <w:color w:val="000000"/>
                <w:sz w:val="22"/>
                <w:szCs w:val="22"/>
              </w:rPr>
            </w:pPr>
            <w:r w:rsidRPr="008678B7">
              <w:rPr>
                <w:color w:val="000000"/>
                <w:sz w:val="22"/>
                <w:szCs w:val="22"/>
              </w:rPr>
              <w:t>12</w:t>
            </w:r>
          </w:p>
        </w:tc>
      </w:tr>
      <w:tr w:rsidR="0076633D" w:rsidRPr="008678B7" w14:paraId="16CED112" w14:textId="77777777" w:rsidTr="008678B7">
        <w:trPr>
          <w:trHeight w:val="615"/>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4B774B05" w14:textId="4067650F" w:rsidR="0076633D" w:rsidRPr="008678B7" w:rsidRDefault="0076633D" w:rsidP="0076633D">
            <w:pPr>
              <w:jc w:val="right"/>
              <w:rPr>
                <w:color w:val="000000"/>
                <w:sz w:val="22"/>
                <w:szCs w:val="22"/>
              </w:rPr>
            </w:pPr>
            <w:r w:rsidRPr="008678B7">
              <w:rPr>
                <w:color w:val="000000"/>
                <w:sz w:val="22"/>
                <w:szCs w:val="22"/>
              </w:rPr>
              <w:t>10/</w:t>
            </w:r>
            <w:r>
              <w:rPr>
                <w:color w:val="000000"/>
                <w:sz w:val="22"/>
                <w:szCs w:val="22"/>
              </w:rPr>
              <w:t>21</w:t>
            </w:r>
            <w:r w:rsidRPr="008678B7">
              <w:rPr>
                <w:color w:val="000000"/>
                <w:sz w:val="22"/>
                <w:szCs w:val="22"/>
              </w:rPr>
              <w:t>/20</w:t>
            </w:r>
            <w:r>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3A85ED69" w14:textId="77777777" w:rsidR="0076633D" w:rsidRPr="008678B7" w:rsidRDefault="0076633D" w:rsidP="0076633D">
            <w:pPr>
              <w:rPr>
                <w:color w:val="000000"/>
                <w:sz w:val="22"/>
                <w:szCs w:val="22"/>
              </w:rPr>
            </w:pPr>
            <w:r w:rsidRPr="008678B7">
              <w:rPr>
                <w:color w:val="000000"/>
                <w:sz w:val="22"/>
                <w:szCs w:val="22"/>
              </w:rPr>
              <w:t>Horn Pond, Wedge Pond</w:t>
            </w:r>
          </w:p>
        </w:tc>
        <w:tc>
          <w:tcPr>
            <w:tcW w:w="4163" w:type="dxa"/>
            <w:tcBorders>
              <w:top w:val="nil"/>
              <w:left w:val="nil"/>
              <w:bottom w:val="single" w:sz="4" w:space="0" w:color="auto"/>
              <w:right w:val="single" w:sz="4" w:space="0" w:color="auto"/>
            </w:tcBorders>
            <w:shd w:val="clear" w:color="auto" w:fill="auto"/>
            <w:vAlign w:val="bottom"/>
            <w:hideMark/>
          </w:tcPr>
          <w:p w14:paraId="4A078703" w14:textId="77777777" w:rsidR="00456443" w:rsidRDefault="00456443" w:rsidP="00456443">
            <w:pPr>
              <w:rPr>
                <w:color w:val="000000"/>
                <w:sz w:val="22"/>
                <w:szCs w:val="22"/>
              </w:rPr>
            </w:pPr>
            <w:r w:rsidRPr="008678B7">
              <w:rPr>
                <w:color w:val="000000"/>
                <w:sz w:val="22"/>
                <w:szCs w:val="22"/>
              </w:rPr>
              <w:t>EPA Series Method</w:t>
            </w:r>
          </w:p>
          <w:p w14:paraId="1DD35216"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3EF1B2E1" w14:textId="4F00E138" w:rsidR="0076633D"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5968447E" w14:textId="46C56574" w:rsidR="0076633D" w:rsidRPr="008678B7" w:rsidRDefault="0076633D" w:rsidP="0076633D">
            <w:pPr>
              <w:jc w:val="right"/>
              <w:rPr>
                <w:color w:val="000000"/>
                <w:sz w:val="22"/>
                <w:szCs w:val="22"/>
              </w:rPr>
            </w:pPr>
            <w:r>
              <w:rPr>
                <w:color w:val="000000"/>
                <w:sz w:val="22"/>
                <w:szCs w:val="22"/>
              </w:rPr>
              <w:t>8</w:t>
            </w:r>
          </w:p>
        </w:tc>
        <w:tc>
          <w:tcPr>
            <w:tcW w:w="1620" w:type="dxa"/>
            <w:tcBorders>
              <w:top w:val="nil"/>
              <w:left w:val="nil"/>
              <w:bottom w:val="single" w:sz="4" w:space="0" w:color="auto"/>
              <w:right w:val="single" w:sz="8" w:space="0" w:color="auto"/>
            </w:tcBorders>
            <w:shd w:val="clear" w:color="auto" w:fill="auto"/>
            <w:noWrap/>
            <w:vAlign w:val="bottom"/>
            <w:hideMark/>
          </w:tcPr>
          <w:p w14:paraId="10187F0D" w14:textId="77777777" w:rsidR="0076633D" w:rsidRPr="008678B7" w:rsidRDefault="0076633D" w:rsidP="0076633D">
            <w:pPr>
              <w:rPr>
                <w:color w:val="000000"/>
                <w:sz w:val="22"/>
                <w:szCs w:val="22"/>
              </w:rPr>
            </w:pPr>
            <w:r w:rsidRPr="008678B7">
              <w:rPr>
                <w:color w:val="000000"/>
                <w:sz w:val="22"/>
                <w:szCs w:val="22"/>
              </w:rPr>
              <w:t> </w:t>
            </w:r>
          </w:p>
        </w:tc>
      </w:tr>
      <w:tr w:rsidR="0076633D" w:rsidRPr="008678B7" w14:paraId="107FEE72" w14:textId="77777777" w:rsidTr="002603BE">
        <w:trPr>
          <w:trHeight w:val="900"/>
        </w:trPr>
        <w:tc>
          <w:tcPr>
            <w:tcW w:w="1219" w:type="dxa"/>
            <w:tcBorders>
              <w:top w:val="nil"/>
              <w:left w:val="single" w:sz="8" w:space="0" w:color="auto"/>
              <w:bottom w:val="single" w:sz="4" w:space="0" w:color="auto"/>
              <w:right w:val="single" w:sz="4" w:space="0" w:color="auto"/>
            </w:tcBorders>
            <w:shd w:val="clear" w:color="auto" w:fill="auto"/>
            <w:vAlign w:val="bottom"/>
            <w:hideMark/>
          </w:tcPr>
          <w:p w14:paraId="17374D9F" w14:textId="6F0C2A6C" w:rsidR="0076633D" w:rsidRPr="008678B7" w:rsidRDefault="0076633D" w:rsidP="0076633D">
            <w:pPr>
              <w:jc w:val="right"/>
              <w:rPr>
                <w:color w:val="000000"/>
                <w:sz w:val="22"/>
                <w:szCs w:val="22"/>
              </w:rPr>
            </w:pPr>
            <w:r w:rsidRPr="008678B7">
              <w:rPr>
                <w:color w:val="000000"/>
                <w:sz w:val="22"/>
                <w:szCs w:val="22"/>
              </w:rPr>
              <w:t>10/</w:t>
            </w:r>
            <w:r>
              <w:rPr>
                <w:color w:val="000000"/>
                <w:sz w:val="22"/>
                <w:szCs w:val="22"/>
              </w:rPr>
              <w:t>22</w:t>
            </w:r>
            <w:r w:rsidRPr="008678B7">
              <w:rPr>
                <w:color w:val="000000"/>
                <w:sz w:val="22"/>
                <w:szCs w:val="22"/>
              </w:rPr>
              <w:t>/20</w:t>
            </w:r>
            <w:r>
              <w:rPr>
                <w:color w:val="000000"/>
                <w:sz w:val="22"/>
                <w:szCs w:val="22"/>
              </w:rPr>
              <w:t>20</w:t>
            </w:r>
          </w:p>
        </w:tc>
        <w:tc>
          <w:tcPr>
            <w:tcW w:w="1653" w:type="dxa"/>
            <w:tcBorders>
              <w:top w:val="nil"/>
              <w:left w:val="nil"/>
              <w:bottom w:val="single" w:sz="4" w:space="0" w:color="auto"/>
              <w:right w:val="single" w:sz="4" w:space="0" w:color="auto"/>
            </w:tcBorders>
            <w:shd w:val="clear" w:color="auto" w:fill="auto"/>
            <w:vAlign w:val="bottom"/>
            <w:hideMark/>
          </w:tcPr>
          <w:p w14:paraId="3FA99B70" w14:textId="77777777" w:rsidR="0076633D" w:rsidRPr="008678B7" w:rsidRDefault="0076633D" w:rsidP="0076633D">
            <w:pPr>
              <w:rPr>
                <w:color w:val="000000"/>
                <w:sz w:val="22"/>
                <w:szCs w:val="22"/>
              </w:rPr>
            </w:pPr>
            <w:r w:rsidRPr="008678B7">
              <w:rPr>
                <w:color w:val="000000"/>
                <w:sz w:val="22"/>
                <w:szCs w:val="22"/>
              </w:rPr>
              <w:t>Spy Pond TBD 1, Spy Pond TBD 2</w:t>
            </w:r>
          </w:p>
        </w:tc>
        <w:tc>
          <w:tcPr>
            <w:tcW w:w="4163" w:type="dxa"/>
            <w:tcBorders>
              <w:top w:val="nil"/>
              <w:left w:val="nil"/>
              <w:bottom w:val="single" w:sz="4" w:space="0" w:color="auto"/>
              <w:right w:val="single" w:sz="4" w:space="0" w:color="auto"/>
            </w:tcBorders>
            <w:shd w:val="clear" w:color="auto" w:fill="auto"/>
            <w:vAlign w:val="bottom"/>
            <w:hideMark/>
          </w:tcPr>
          <w:p w14:paraId="27E9736F" w14:textId="77777777" w:rsidR="00456443" w:rsidRDefault="00456443" w:rsidP="00456443">
            <w:pPr>
              <w:rPr>
                <w:color w:val="000000"/>
                <w:sz w:val="22"/>
                <w:szCs w:val="22"/>
              </w:rPr>
            </w:pPr>
            <w:r w:rsidRPr="008678B7">
              <w:rPr>
                <w:color w:val="000000"/>
                <w:sz w:val="22"/>
                <w:szCs w:val="22"/>
              </w:rPr>
              <w:t>EPA Series Method</w:t>
            </w:r>
          </w:p>
          <w:p w14:paraId="41FE3B5F"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68BCE6E2" w14:textId="51388161" w:rsidR="0076633D" w:rsidRPr="008678B7" w:rsidRDefault="00456443" w:rsidP="00456443">
            <w:pPr>
              <w:rPr>
                <w:color w:val="000000"/>
                <w:sz w:val="22"/>
                <w:szCs w:val="22"/>
              </w:rPr>
            </w:pPr>
            <w:r w:rsidRPr="00456443">
              <w:rPr>
                <w:color w:val="000000"/>
                <w:sz w:val="22"/>
                <w:szCs w:val="22"/>
              </w:rPr>
              <w:t>353.2 (LSBSOP-NO2NO30)</w:t>
            </w:r>
          </w:p>
        </w:tc>
        <w:tc>
          <w:tcPr>
            <w:tcW w:w="1350" w:type="dxa"/>
            <w:tcBorders>
              <w:top w:val="nil"/>
              <w:left w:val="nil"/>
              <w:bottom w:val="single" w:sz="4" w:space="0" w:color="auto"/>
              <w:right w:val="single" w:sz="4" w:space="0" w:color="auto"/>
            </w:tcBorders>
            <w:shd w:val="clear" w:color="auto" w:fill="auto"/>
            <w:noWrap/>
            <w:vAlign w:val="bottom"/>
            <w:hideMark/>
          </w:tcPr>
          <w:p w14:paraId="31F26C15" w14:textId="1BCE6D29" w:rsidR="0076633D" w:rsidRPr="008678B7" w:rsidRDefault="0076633D" w:rsidP="0076633D">
            <w:pPr>
              <w:jc w:val="right"/>
              <w:rPr>
                <w:color w:val="000000"/>
                <w:sz w:val="22"/>
                <w:szCs w:val="22"/>
              </w:rPr>
            </w:pPr>
            <w:r>
              <w:rPr>
                <w:color w:val="000000"/>
                <w:sz w:val="22"/>
                <w:szCs w:val="22"/>
              </w:rPr>
              <w:t>8</w:t>
            </w:r>
          </w:p>
        </w:tc>
        <w:tc>
          <w:tcPr>
            <w:tcW w:w="1620" w:type="dxa"/>
            <w:tcBorders>
              <w:top w:val="nil"/>
              <w:left w:val="nil"/>
              <w:bottom w:val="single" w:sz="4" w:space="0" w:color="auto"/>
              <w:right w:val="single" w:sz="8" w:space="0" w:color="auto"/>
            </w:tcBorders>
            <w:shd w:val="clear" w:color="auto" w:fill="auto"/>
            <w:noWrap/>
            <w:vAlign w:val="bottom"/>
            <w:hideMark/>
          </w:tcPr>
          <w:p w14:paraId="3C291E65" w14:textId="77777777" w:rsidR="0076633D" w:rsidRPr="008678B7" w:rsidRDefault="0076633D" w:rsidP="0076633D">
            <w:pPr>
              <w:rPr>
                <w:color w:val="000000"/>
                <w:sz w:val="22"/>
                <w:szCs w:val="22"/>
              </w:rPr>
            </w:pPr>
            <w:r w:rsidRPr="008678B7">
              <w:rPr>
                <w:color w:val="000000"/>
                <w:sz w:val="22"/>
                <w:szCs w:val="22"/>
              </w:rPr>
              <w:t> </w:t>
            </w:r>
          </w:p>
        </w:tc>
      </w:tr>
      <w:tr w:rsidR="0076633D" w:rsidRPr="008678B7" w14:paraId="3EDCBE61" w14:textId="77777777" w:rsidTr="00773691">
        <w:trPr>
          <w:trHeight w:val="863"/>
        </w:trPr>
        <w:tc>
          <w:tcPr>
            <w:tcW w:w="1219" w:type="dxa"/>
            <w:tcBorders>
              <w:top w:val="single" w:sz="4" w:space="0" w:color="auto"/>
              <w:left w:val="single" w:sz="8" w:space="0" w:color="auto"/>
              <w:bottom w:val="double" w:sz="4" w:space="0" w:color="auto"/>
              <w:right w:val="single" w:sz="4" w:space="0" w:color="auto"/>
            </w:tcBorders>
            <w:shd w:val="clear" w:color="auto" w:fill="auto"/>
            <w:vAlign w:val="bottom"/>
          </w:tcPr>
          <w:p w14:paraId="7DDEE8B4" w14:textId="13677E2D" w:rsidR="0076633D" w:rsidRPr="008678B7" w:rsidRDefault="0076633D" w:rsidP="0076633D">
            <w:pPr>
              <w:jc w:val="right"/>
              <w:rPr>
                <w:color w:val="000000"/>
                <w:sz w:val="22"/>
                <w:szCs w:val="22"/>
              </w:rPr>
            </w:pPr>
            <w:r>
              <w:rPr>
                <w:color w:val="000000"/>
                <w:sz w:val="22"/>
                <w:szCs w:val="22"/>
              </w:rPr>
              <w:t>10/22/2020</w:t>
            </w:r>
          </w:p>
        </w:tc>
        <w:tc>
          <w:tcPr>
            <w:tcW w:w="1653" w:type="dxa"/>
            <w:tcBorders>
              <w:top w:val="single" w:sz="4" w:space="0" w:color="auto"/>
              <w:left w:val="nil"/>
              <w:bottom w:val="double" w:sz="4" w:space="0" w:color="auto"/>
              <w:right w:val="single" w:sz="4" w:space="0" w:color="auto"/>
            </w:tcBorders>
            <w:shd w:val="clear" w:color="auto" w:fill="auto"/>
            <w:vAlign w:val="bottom"/>
          </w:tcPr>
          <w:p w14:paraId="13549CD5" w14:textId="77777777" w:rsidR="0076633D" w:rsidRDefault="0076633D" w:rsidP="0076633D">
            <w:pPr>
              <w:rPr>
                <w:color w:val="000000"/>
                <w:sz w:val="22"/>
                <w:szCs w:val="22"/>
              </w:rPr>
            </w:pPr>
            <w:r>
              <w:rPr>
                <w:color w:val="000000"/>
                <w:sz w:val="22"/>
                <w:szCs w:val="22"/>
              </w:rPr>
              <w:t>Matrix Spikes</w:t>
            </w:r>
          </w:p>
          <w:p w14:paraId="6B924B08" w14:textId="30115798" w:rsidR="0076633D" w:rsidRPr="008678B7" w:rsidRDefault="0076633D" w:rsidP="0076633D">
            <w:pPr>
              <w:rPr>
                <w:color w:val="000000"/>
                <w:sz w:val="22"/>
                <w:szCs w:val="22"/>
              </w:rPr>
            </w:pPr>
            <w:r w:rsidRPr="005D25BA">
              <w:rPr>
                <w:color w:val="000000"/>
                <w:sz w:val="22"/>
                <w:szCs w:val="22"/>
              </w:rPr>
              <w:t>QC Knowns</w:t>
            </w:r>
          </w:p>
        </w:tc>
        <w:tc>
          <w:tcPr>
            <w:tcW w:w="4163" w:type="dxa"/>
            <w:tcBorders>
              <w:top w:val="single" w:sz="4" w:space="0" w:color="auto"/>
              <w:left w:val="nil"/>
              <w:bottom w:val="double" w:sz="4" w:space="0" w:color="auto"/>
              <w:right w:val="single" w:sz="4" w:space="0" w:color="auto"/>
            </w:tcBorders>
            <w:shd w:val="clear" w:color="auto" w:fill="auto"/>
            <w:vAlign w:val="bottom"/>
          </w:tcPr>
          <w:p w14:paraId="413AC655" w14:textId="77777777" w:rsidR="00456443" w:rsidRDefault="00456443" w:rsidP="00456443">
            <w:pPr>
              <w:rPr>
                <w:color w:val="000000"/>
                <w:sz w:val="22"/>
                <w:szCs w:val="22"/>
              </w:rPr>
            </w:pPr>
            <w:r w:rsidRPr="008678B7">
              <w:rPr>
                <w:color w:val="000000"/>
                <w:sz w:val="22"/>
                <w:szCs w:val="22"/>
              </w:rPr>
              <w:t>EPA Series Method</w:t>
            </w:r>
          </w:p>
          <w:p w14:paraId="06D78B9D" w14:textId="77777777" w:rsidR="00456443" w:rsidRPr="00456443" w:rsidRDefault="00456443" w:rsidP="00456443">
            <w:pPr>
              <w:rPr>
                <w:color w:val="000000"/>
                <w:sz w:val="22"/>
                <w:szCs w:val="22"/>
              </w:rPr>
            </w:pPr>
            <w:proofErr w:type="gramStart"/>
            <w:r w:rsidRPr="00456443">
              <w:rPr>
                <w:color w:val="000000"/>
                <w:sz w:val="22"/>
                <w:szCs w:val="22"/>
              </w:rPr>
              <w:t>365.1  (</w:t>
            </w:r>
            <w:proofErr w:type="gramEnd"/>
            <w:r w:rsidRPr="00456443">
              <w:rPr>
                <w:color w:val="000000"/>
                <w:sz w:val="22"/>
                <w:szCs w:val="22"/>
              </w:rPr>
              <w:t>LSBSOP-OPHOS-TP0)</w:t>
            </w:r>
          </w:p>
          <w:p w14:paraId="665565AB" w14:textId="1613CC9F" w:rsidR="0076633D" w:rsidRPr="008678B7" w:rsidRDefault="00456443" w:rsidP="00456443">
            <w:pPr>
              <w:rPr>
                <w:b/>
                <w:i/>
                <w:color w:val="000000"/>
                <w:sz w:val="22"/>
                <w:szCs w:val="22"/>
              </w:rPr>
            </w:pPr>
            <w:r w:rsidRPr="00456443">
              <w:rPr>
                <w:color w:val="000000"/>
                <w:sz w:val="22"/>
                <w:szCs w:val="22"/>
              </w:rPr>
              <w:t>353.2 (LSBSOP-NO2NO30)</w:t>
            </w:r>
          </w:p>
        </w:tc>
        <w:tc>
          <w:tcPr>
            <w:tcW w:w="1350" w:type="dxa"/>
            <w:tcBorders>
              <w:top w:val="single" w:sz="4" w:space="0" w:color="auto"/>
              <w:left w:val="nil"/>
              <w:bottom w:val="double" w:sz="4" w:space="0" w:color="auto"/>
              <w:right w:val="single" w:sz="4" w:space="0" w:color="auto"/>
            </w:tcBorders>
            <w:shd w:val="clear" w:color="auto" w:fill="auto"/>
            <w:noWrap/>
            <w:vAlign w:val="bottom"/>
          </w:tcPr>
          <w:p w14:paraId="752A4362" w14:textId="32D3533D" w:rsidR="0076633D" w:rsidRPr="008678B7" w:rsidRDefault="0076633D" w:rsidP="0076633D">
            <w:pPr>
              <w:jc w:val="right"/>
              <w:rPr>
                <w:color w:val="000000"/>
                <w:sz w:val="22"/>
                <w:szCs w:val="22"/>
              </w:rPr>
            </w:pPr>
            <w:r>
              <w:rPr>
                <w:color w:val="000000"/>
                <w:sz w:val="22"/>
                <w:szCs w:val="22"/>
              </w:rPr>
              <w:t>4</w:t>
            </w:r>
          </w:p>
        </w:tc>
        <w:tc>
          <w:tcPr>
            <w:tcW w:w="1620" w:type="dxa"/>
            <w:tcBorders>
              <w:top w:val="single" w:sz="4" w:space="0" w:color="auto"/>
              <w:left w:val="nil"/>
              <w:bottom w:val="double" w:sz="4" w:space="0" w:color="auto"/>
              <w:right w:val="single" w:sz="8" w:space="0" w:color="auto"/>
            </w:tcBorders>
            <w:shd w:val="clear" w:color="auto" w:fill="auto"/>
            <w:noWrap/>
            <w:vAlign w:val="bottom"/>
          </w:tcPr>
          <w:p w14:paraId="716806E0" w14:textId="77777777" w:rsidR="0076633D" w:rsidRDefault="0076633D" w:rsidP="0076633D">
            <w:pPr>
              <w:jc w:val="right"/>
              <w:rPr>
                <w:color w:val="000000"/>
                <w:sz w:val="22"/>
                <w:szCs w:val="22"/>
              </w:rPr>
            </w:pPr>
          </w:p>
        </w:tc>
      </w:tr>
      <w:tr w:rsidR="0076633D" w:rsidRPr="008678B7" w14:paraId="32EA0029" w14:textId="77777777" w:rsidTr="00CC0DBB">
        <w:trPr>
          <w:trHeight w:val="1052"/>
        </w:trPr>
        <w:tc>
          <w:tcPr>
            <w:tcW w:w="1219" w:type="dxa"/>
            <w:tcBorders>
              <w:top w:val="single" w:sz="4" w:space="0" w:color="auto"/>
              <w:left w:val="single" w:sz="8" w:space="0" w:color="auto"/>
              <w:bottom w:val="double" w:sz="4" w:space="0" w:color="auto"/>
              <w:right w:val="single" w:sz="4" w:space="0" w:color="auto"/>
            </w:tcBorders>
            <w:shd w:val="clear" w:color="auto" w:fill="auto"/>
            <w:vAlign w:val="bottom"/>
            <w:hideMark/>
          </w:tcPr>
          <w:p w14:paraId="16EB5885" w14:textId="4A914F66" w:rsidR="0076633D" w:rsidRPr="008678B7" w:rsidRDefault="0076633D" w:rsidP="0076633D">
            <w:pPr>
              <w:jc w:val="right"/>
              <w:rPr>
                <w:color w:val="000000"/>
                <w:sz w:val="22"/>
                <w:szCs w:val="22"/>
              </w:rPr>
            </w:pPr>
            <w:r w:rsidRPr="008678B7">
              <w:rPr>
                <w:color w:val="000000"/>
                <w:sz w:val="22"/>
                <w:szCs w:val="22"/>
              </w:rPr>
              <w:t xml:space="preserve">Friday October </w:t>
            </w:r>
            <w:r>
              <w:rPr>
                <w:color w:val="000000"/>
                <w:sz w:val="22"/>
                <w:szCs w:val="22"/>
              </w:rPr>
              <w:t>23</w:t>
            </w:r>
            <w:r w:rsidRPr="008678B7">
              <w:rPr>
                <w:color w:val="000000"/>
                <w:sz w:val="22"/>
                <w:szCs w:val="22"/>
              </w:rPr>
              <w:t>, 20</w:t>
            </w:r>
            <w:r>
              <w:rPr>
                <w:color w:val="000000"/>
                <w:sz w:val="22"/>
                <w:szCs w:val="22"/>
              </w:rPr>
              <w:t>20</w:t>
            </w:r>
          </w:p>
        </w:tc>
        <w:tc>
          <w:tcPr>
            <w:tcW w:w="1653" w:type="dxa"/>
            <w:tcBorders>
              <w:top w:val="single" w:sz="4" w:space="0" w:color="auto"/>
              <w:left w:val="nil"/>
              <w:bottom w:val="double" w:sz="4" w:space="0" w:color="auto"/>
              <w:right w:val="single" w:sz="4" w:space="0" w:color="auto"/>
            </w:tcBorders>
            <w:shd w:val="clear" w:color="auto" w:fill="auto"/>
            <w:vAlign w:val="bottom"/>
            <w:hideMark/>
          </w:tcPr>
          <w:p w14:paraId="5DAF9645" w14:textId="77777777" w:rsidR="0076633D" w:rsidRPr="008678B7" w:rsidRDefault="0076633D" w:rsidP="0076633D">
            <w:pPr>
              <w:rPr>
                <w:color w:val="000000"/>
                <w:sz w:val="22"/>
                <w:szCs w:val="22"/>
              </w:rPr>
            </w:pPr>
            <w:r w:rsidRPr="008678B7">
              <w:rPr>
                <w:color w:val="000000"/>
                <w:sz w:val="22"/>
                <w:szCs w:val="22"/>
              </w:rPr>
              <w:t>Horn Pond, Wedge Pond, Spy Pond Samples</w:t>
            </w:r>
          </w:p>
        </w:tc>
        <w:tc>
          <w:tcPr>
            <w:tcW w:w="4163" w:type="dxa"/>
            <w:tcBorders>
              <w:top w:val="single" w:sz="4" w:space="0" w:color="auto"/>
              <w:left w:val="nil"/>
              <w:bottom w:val="double" w:sz="4" w:space="0" w:color="auto"/>
              <w:right w:val="single" w:sz="4" w:space="0" w:color="auto"/>
            </w:tcBorders>
            <w:shd w:val="clear" w:color="auto" w:fill="auto"/>
            <w:vAlign w:val="center"/>
            <w:hideMark/>
          </w:tcPr>
          <w:p w14:paraId="6960493C" w14:textId="77777777" w:rsidR="0076633D" w:rsidRDefault="0076633D" w:rsidP="0076633D">
            <w:pPr>
              <w:jc w:val="center"/>
              <w:rPr>
                <w:b/>
                <w:i/>
                <w:color w:val="000000"/>
                <w:sz w:val="22"/>
                <w:szCs w:val="22"/>
              </w:rPr>
            </w:pPr>
            <w:r w:rsidRPr="008678B7">
              <w:rPr>
                <w:b/>
                <w:i/>
                <w:color w:val="000000"/>
                <w:sz w:val="22"/>
                <w:szCs w:val="22"/>
              </w:rPr>
              <w:t>Delivery to EPA Chelmsford Laboratory</w:t>
            </w:r>
          </w:p>
          <w:p w14:paraId="7A45E1D5" w14:textId="3DD88597" w:rsidR="0076633D" w:rsidRDefault="0076633D" w:rsidP="00AD7E3B">
            <w:pPr>
              <w:jc w:val="center"/>
              <w:rPr>
                <w:bCs/>
                <w:iCs/>
                <w:color w:val="000000"/>
                <w:sz w:val="22"/>
                <w:szCs w:val="22"/>
              </w:rPr>
            </w:pPr>
            <w:r>
              <w:rPr>
                <w:bCs/>
                <w:iCs/>
                <w:color w:val="000000"/>
                <w:sz w:val="22"/>
                <w:szCs w:val="22"/>
              </w:rPr>
              <w:t>by 12:00 PM</w:t>
            </w:r>
          </w:p>
          <w:p w14:paraId="3424B87F" w14:textId="783E6487" w:rsidR="0076633D" w:rsidRPr="008678B7" w:rsidRDefault="0076633D" w:rsidP="0076633D">
            <w:pPr>
              <w:jc w:val="center"/>
              <w:rPr>
                <w:b/>
                <w:i/>
                <w:color w:val="000000"/>
                <w:sz w:val="22"/>
                <w:szCs w:val="22"/>
              </w:rPr>
            </w:pPr>
          </w:p>
        </w:tc>
        <w:tc>
          <w:tcPr>
            <w:tcW w:w="1350" w:type="dxa"/>
            <w:tcBorders>
              <w:top w:val="single" w:sz="4" w:space="0" w:color="auto"/>
              <w:left w:val="nil"/>
              <w:bottom w:val="double" w:sz="4" w:space="0" w:color="auto"/>
              <w:right w:val="single" w:sz="4" w:space="0" w:color="auto"/>
            </w:tcBorders>
            <w:shd w:val="clear" w:color="auto" w:fill="auto"/>
            <w:noWrap/>
            <w:vAlign w:val="bottom"/>
            <w:hideMark/>
          </w:tcPr>
          <w:p w14:paraId="7FC6BB65" w14:textId="77777777" w:rsidR="0076633D" w:rsidRPr="008678B7" w:rsidRDefault="0076633D" w:rsidP="0076633D">
            <w:pPr>
              <w:rPr>
                <w:color w:val="000000"/>
                <w:sz w:val="22"/>
                <w:szCs w:val="22"/>
              </w:rPr>
            </w:pPr>
            <w:r w:rsidRPr="008678B7">
              <w:rPr>
                <w:color w:val="000000"/>
                <w:sz w:val="22"/>
                <w:szCs w:val="22"/>
              </w:rPr>
              <w:t> </w:t>
            </w:r>
          </w:p>
        </w:tc>
        <w:tc>
          <w:tcPr>
            <w:tcW w:w="1620" w:type="dxa"/>
            <w:tcBorders>
              <w:top w:val="single" w:sz="4" w:space="0" w:color="auto"/>
              <w:left w:val="nil"/>
              <w:bottom w:val="double" w:sz="4" w:space="0" w:color="auto"/>
              <w:right w:val="single" w:sz="8" w:space="0" w:color="auto"/>
            </w:tcBorders>
            <w:shd w:val="clear" w:color="auto" w:fill="auto"/>
            <w:noWrap/>
            <w:vAlign w:val="bottom"/>
            <w:hideMark/>
          </w:tcPr>
          <w:p w14:paraId="06101B0A" w14:textId="2E22B3A4" w:rsidR="0076633D" w:rsidRPr="008678B7" w:rsidRDefault="0076633D" w:rsidP="0076633D">
            <w:pPr>
              <w:jc w:val="right"/>
              <w:rPr>
                <w:color w:val="000000"/>
                <w:sz w:val="22"/>
                <w:szCs w:val="22"/>
              </w:rPr>
            </w:pPr>
            <w:r>
              <w:rPr>
                <w:color w:val="000000"/>
                <w:sz w:val="22"/>
                <w:szCs w:val="22"/>
              </w:rPr>
              <w:t>20</w:t>
            </w:r>
          </w:p>
        </w:tc>
      </w:tr>
      <w:tr w:rsidR="0076633D" w:rsidRPr="008678B7" w14:paraId="5DB900E0" w14:textId="77777777" w:rsidTr="00C31634">
        <w:trPr>
          <w:trHeight w:val="321"/>
        </w:trPr>
        <w:tc>
          <w:tcPr>
            <w:tcW w:w="8385" w:type="dxa"/>
            <w:gridSpan w:val="4"/>
            <w:tcBorders>
              <w:top w:val="double" w:sz="4" w:space="0" w:color="auto"/>
              <w:left w:val="single" w:sz="8" w:space="0" w:color="auto"/>
              <w:bottom w:val="single" w:sz="8" w:space="0" w:color="auto"/>
              <w:right w:val="single" w:sz="4" w:space="0" w:color="auto"/>
            </w:tcBorders>
            <w:shd w:val="clear" w:color="auto" w:fill="auto"/>
            <w:vAlign w:val="bottom"/>
          </w:tcPr>
          <w:p w14:paraId="56150135" w14:textId="77777777" w:rsidR="0076633D" w:rsidRPr="002603BE" w:rsidRDefault="0076633D" w:rsidP="0076633D">
            <w:pPr>
              <w:jc w:val="right"/>
              <w:rPr>
                <w:b/>
                <w:color w:val="000000"/>
                <w:sz w:val="22"/>
                <w:szCs w:val="22"/>
              </w:rPr>
            </w:pPr>
            <w:r w:rsidRPr="002603BE">
              <w:rPr>
                <w:b/>
                <w:color w:val="000000"/>
                <w:sz w:val="22"/>
                <w:szCs w:val="22"/>
              </w:rPr>
              <w:t>Total Samples To EPA</w:t>
            </w:r>
          </w:p>
        </w:tc>
        <w:tc>
          <w:tcPr>
            <w:tcW w:w="1620" w:type="dxa"/>
            <w:tcBorders>
              <w:top w:val="double" w:sz="4" w:space="0" w:color="auto"/>
              <w:left w:val="nil"/>
              <w:bottom w:val="single" w:sz="8" w:space="0" w:color="auto"/>
              <w:right w:val="single" w:sz="8" w:space="0" w:color="auto"/>
            </w:tcBorders>
            <w:shd w:val="clear" w:color="auto" w:fill="auto"/>
            <w:noWrap/>
            <w:vAlign w:val="bottom"/>
          </w:tcPr>
          <w:p w14:paraId="7EDC1FB3" w14:textId="4C19BCD5" w:rsidR="0076633D" w:rsidRPr="008678B7" w:rsidRDefault="0076633D" w:rsidP="0076633D">
            <w:pPr>
              <w:jc w:val="right"/>
              <w:rPr>
                <w:color w:val="000000"/>
                <w:sz w:val="22"/>
                <w:szCs w:val="22"/>
              </w:rPr>
            </w:pPr>
            <w:r>
              <w:rPr>
                <w:color w:val="000000"/>
                <w:sz w:val="22"/>
                <w:szCs w:val="22"/>
              </w:rPr>
              <w:t>76</w:t>
            </w:r>
          </w:p>
        </w:tc>
      </w:tr>
    </w:tbl>
    <w:p w14:paraId="1D636C1E" w14:textId="263B3B8A" w:rsidR="007A1AEC" w:rsidRDefault="004B291C" w:rsidP="0091673E">
      <w:pPr>
        <w:rPr>
          <w:sz w:val="22"/>
          <w:szCs w:val="22"/>
        </w:rPr>
      </w:pPr>
      <w:r>
        <w:rPr>
          <w:sz w:val="22"/>
          <w:szCs w:val="22"/>
        </w:rPr>
        <w:t xml:space="preserve">* </w:t>
      </w:r>
      <w:r w:rsidR="002603BE">
        <w:rPr>
          <w:sz w:val="22"/>
          <w:szCs w:val="22"/>
        </w:rPr>
        <w:t xml:space="preserve">All nutrient samples collected in a </w:t>
      </w:r>
      <w:r w:rsidR="00D71E2B">
        <w:rPr>
          <w:sz w:val="22"/>
          <w:szCs w:val="22"/>
        </w:rPr>
        <w:t>500</w:t>
      </w:r>
      <w:r w:rsidR="002603BE">
        <w:rPr>
          <w:sz w:val="22"/>
          <w:szCs w:val="22"/>
        </w:rPr>
        <w:t xml:space="preserve"> millili</w:t>
      </w:r>
      <w:r w:rsidR="002603BE" w:rsidRPr="002603BE">
        <w:rPr>
          <w:sz w:val="22"/>
          <w:szCs w:val="22"/>
        </w:rPr>
        <w:t>ter HDPE bottle, preserved with Sulfuric Acid to pH&lt;2 and kept at &lt; 6C</w:t>
      </w:r>
    </w:p>
    <w:p w14:paraId="0B614CC0" w14:textId="0FA4CAB9" w:rsidR="00524617" w:rsidRPr="00B049CE" w:rsidRDefault="0048574B" w:rsidP="009A0480">
      <w:pPr>
        <w:pStyle w:val="SAPHeading"/>
        <w:rPr>
          <w:rFonts w:cs="Times New Roman"/>
        </w:rPr>
      </w:pPr>
      <w:bookmarkStart w:id="16" w:name="_Toc37766764"/>
      <w:r w:rsidRPr="00B049CE">
        <w:rPr>
          <w:rFonts w:cs="Times New Roman"/>
        </w:rPr>
        <w:lastRenderedPageBreak/>
        <w:t>Non-Direct Measurements</w:t>
      </w:r>
      <w:bookmarkEnd w:id="16"/>
    </w:p>
    <w:p w14:paraId="2ECA0E1C" w14:textId="77777777" w:rsidR="0067425C" w:rsidRPr="0091673E" w:rsidRDefault="0067425C" w:rsidP="0091673E">
      <w:pPr>
        <w:rPr>
          <w:sz w:val="22"/>
          <w:szCs w:val="22"/>
        </w:rPr>
      </w:pPr>
    </w:p>
    <w:p w14:paraId="188C1008" w14:textId="77777777" w:rsidR="006E2457" w:rsidRPr="00DC1917" w:rsidRDefault="007A1AEC" w:rsidP="00C24763">
      <w:pPr>
        <w:rPr>
          <w:iCs/>
          <w:sz w:val="22"/>
          <w:szCs w:val="22"/>
        </w:rPr>
      </w:pPr>
      <w:r>
        <w:rPr>
          <w:iCs/>
          <w:sz w:val="22"/>
          <w:szCs w:val="22"/>
        </w:rPr>
        <w:t>Table 5</w:t>
      </w:r>
      <w:r w:rsidR="00C24763" w:rsidRPr="00DC1917">
        <w:rPr>
          <w:iCs/>
          <w:sz w:val="22"/>
          <w:szCs w:val="22"/>
        </w:rPr>
        <w:t xml:space="preserve"> is a brief</w:t>
      </w:r>
      <w:r w:rsidR="006E2457" w:rsidRPr="00DC1917">
        <w:rPr>
          <w:iCs/>
          <w:sz w:val="22"/>
          <w:szCs w:val="22"/>
        </w:rPr>
        <w:t xml:space="preserve"> list of relevant external data sources that may be used in coordinating monitoring efforts or the interpretation of monitoring data.  </w:t>
      </w:r>
      <w:r w:rsidR="000D5B11">
        <w:rPr>
          <w:iCs/>
          <w:sz w:val="22"/>
          <w:szCs w:val="22"/>
        </w:rPr>
        <w:t>R</w:t>
      </w:r>
      <w:r w:rsidR="002B1A6D" w:rsidRPr="00DC1917">
        <w:rPr>
          <w:iCs/>
          <w:sz w:val="22"/>
          <w:szCs w:val="22"/>
        </w:rPr>
        <w:t>ain data from</w:t>
      </w:r>
      <w:r w:rsidR="00B91D0C">
        <w:rPr>
          <w:iCs/>
          <w:sz w:val="22"/>
          <w:szCs w:val="22"/>
        </w:rPr>
        <w:t xml:space="preserve"> the National Climatic Data Center</w:t>
      </w:r>
      <w:r w:rsidR="002B1A6D" w:rsidRPr="00DC1917">
        <w:rPr>
          <w:iCs/>
          <w:sz w:val="22"/>
          <w:szCs w:val="22"/>
        </w:rPr>
        <w:t xml:space="preserve"> </w:t>
      </w:r>
      <w:r w:rsidR="00B91D0C">
        <w:rPr>
          <w:iCs/>
          <w:sz w:val="22"/>
          <w:szCs w:val="22"/>
        </w:rPr>
        <w:t>(</w:t>
      </w:r>
      <w:r w:rsidR="002B1A6D" w:rsidRPr="00DC1917">
        <w:rPr>
          <w:iCs/>
          <w:sz w:val="22"/>
          <w:szCs w:val="22"/>
        </w:rPr>
        <w:t>NCDC</w:t>
      </w:r>
      <w:r w:rsidR="00B91D0C">
        <w:rPr>
          <w:iCs/>
          <w:sz w:val="22"/>
          <w:szCs w:val="22"/>
        </w:rPr>
        <w:t>)</w:t>
      </w:r>
      <w:r w:rsidR="002B1A6D" w:rsidRPr="00DC1917">
        <w:rPr>
          <w:iCs/>
          <w:sz w:val="22"/>
          <w:szCs w:val="22"/>
        </w:rPr>
        <w:t xml:space="preserve"> could be used to </w:t>
      </w:r>
      <w:r w:rsidR="00B91D0C">
        <w:rPr>
          <w:iCs/>
          <w:sz w:val="22"/>
          <w:szCs w:val="22"/>
        </w:rPr>
        <w:t>determine if a sampling event was conducted</w:t>
      </w:r>
      <w:r w:rsidR="002B1A6D" w:rsidRPr="00DC1917">
        <w:rPr>
          <w:iCs/>
          <w:sz w:val="22"/>
          <w:szCs w:val="22"/>
        </w:rPr>
        <w:t xml:space="preserve"> during wet or dry weather.</w:t>
      </w:r>
    </w:p>
    <w:p w14:paraId="504FBDCD" w14:textId="77777777" w:rsidR="00C24763" w:rsidRPr="00DC1917" w:rsidRDefault="00C24763" w:rsidP="00C24763">
      <w:pPr>
        <w:rPr>
          <w:iCs/>
          <w:sz w:val="22"/>
          <w:szCs w:val="22"/>
        </w:rPr>
      </w:pPr>
    </w:p>
    <w:p w14:paraId="1E313279" w14:textId="45F8035A" w:rsidR="00C24763" w:rsidRPr="005C247E" w:rsidRDefault="007A1AEC" w:rsidP="003B3C3A">
      <w:pPr>
        <w:pStyle w:val="Table"/>
        <w:rPr>
          <w:b w:val="0"/>
          <w:bCs/>
          <w:szCs w:val="22"/>
        </w:rPr>
      </w:pPr>
      <w:bookmarkStart w:id="17" w:name="_Toc157412168"/>
      <w:bookmarkStart w:id="18" w:name="_Toc222286486"/>
      <w:bookmarkStart w:id="19" w:name="_Toc37766841"/>
      <w:r>
        <w:rPr>
          <w:szCs w:val="22"/>
        </w:rPr>
        <w:t xml:space="preserve">Table </w:t>
      </w:r>
      <w:r w:rsidR="006C2C33">
        <w:rPr>
          <w:szCs w:val="22"/>
        </w:rPr>
        <w:t>6</w:t>
      </w:r>
      <w:r w:rsidR="00C24763" w:rsidRPr="00DC1917">
        <w:rPr>
          <w:szCs w:val="22"/>
        </w:rPr>
        <w:t xml:space="preserve">. </w:t>
      </w:r>
      <w:r w:rsidR="00723FED" w:rsidRPr="005C247E">
        <w:rPr>
          <w:b w:val="0"/>
          <w:bCs/>
          <w:szCs w:val="22"/>
        </w:rPr>
        <w:t xml:space="preserve">External data sources used for the </w:t>
      </w:r>
      <w:bookmarkEnd w:id="17"/>
      <w:bookmarkEnd w:id="18"/>
      <w:r w:rsidR="002E60A8" w:rsidRPr="005C247E">
        <w:rPr>
          <w:b w:val="0"/>
          <w:bCs/>
          <w:szCs w:val="22"/>
        </w:rPr>
        <w:t xml:space="preserve">2020 </w:t>
      </w:r>
      <w:r w:rsidR="0008623E" w:rsidRPr="005C247E">
        <w:rPr>
          <w:b w:val="0"/>
          <w:bCs/>
          <w:szCs w:val="22"/>
        </w:rPr>
        <w:t>Mystic Lakes</w:t>
      </w:r>
      <w:r w:rsidR="000D5B11" w:rsidRPr="005C247E">
        <w:rPr>
          <w:b w:val="0"/>
          <w:bCs/>
          <w:szCs w:val="22"/>
        </w:rPr>
        <w:t xml:space="preserve"> Monitoring</w:t>
      </w:r>
      <w:bookmarkEnd w:id="19"/>
    </w:p>
    <w:p w14:paraId="606A0CFE" w14:textId="77777777" w:rsidR="000D5B11" w:rsidRPr="00DC1917" w:rsidRDefault="000D5B11" w:rsidP="003B3C3A">
      <w:pPr>
        <w:pStyle w:val="Table"/>
        <w:rPr>
          <w:szCs w:val="22"/>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0"/>
        <w:gridCol w:w="5400"/>
      </w:tblGrid>
      <w:tr w:rsidR="00C24763" w:rsidRPr="00DC1917" w14:paraId="193FA579" w14:textId="77777777" w:rsidTr="00C16B3E">
        <w:tc>
          <w:tcPr>
            <w:tcW w:w="3960" w:type="dxa"/>
          </w:tcPr>
          <w:p w14:paraId="5F815F96" w14:textId="77777777" w:rsidR="00C24763" w:rsidRPr="00DC1917" w:rsidRDefault="00C24763" w:rsidP="00C24763">
            <w:pPr>
              <w:rPr>
                <w:b/>
                <w:bCs/>
                <w:iCs/>
                <w:sz w:val="22"/>
                <w:szCs w:val="22"/>
              </w:rPr>
            </w:pPr>
            <w:r w:rsidRPr="00DC1917">
              <w:rPr>
                <w:b/>
                <w:bCs/>
                <w:iCs/>
                <w:sz w:val="22"/>
                <w:szCs w:val="22"/>
              </w:rPr>
              <w:t>Organization</w:t>
            </w:r>
          </w:p>
        </w:tc>
        <w:tc>
          <w:tcPr>
            <w:tcW w:w="5400" w:type="dxa"/>
          </w:tcPr>
          <w:p w14:paraId="013CEC3E" w14:textId="77777777" w:rsidR="00C24763" w:rsidRPr="00DC1917" w:rsidRDefault="00C24763" w:rsidP="00C24763">
            <w:pPr>
              <w:rPr>
                <w:b/>
                <w:bCs/>
                <w:iCs/>
                <w:sz w:val="22"/>
                <w:szCs w:val="22"/>
              </w:rPr>
            </w:pPr>
            <w:r w:rsidRPr="00DC1917">
              <w:rPr>
                <w:b/>
                <w:bCs/>
                <w:iCs/>
                <w:sz w:val="22"/>
                <w:szCs w:val="22"/>
              </w:rPr>
              <w:t>Data</w:t>
            </w:r>
          </w:p>
        </w:tc>
      </w:tr>
      <w:tr w:rsidR="00C24763" w:rsidRPr="00DC1917" w14:paraId="284493E6" w14:textId="77777777" w:rsidTr="00C16B3E">
        <w:tc>
          <w:tcPr>
            <w:tcW w:w="3960" w:type="dxa"/>
          </w:tcPr>
          <w:p w14:paraId="39BBC71C" w14:textId="77777777" w:rsidR="00C24763" w:rsidRPr="00DC1917" w:rsidRDefault="00C16B3E" w:rsidP="00FF30DE">
            <w:pPr>
              <w:spacing w:before="60" w:after="60"/>
              <w:rPr>
                <w:iCs/>
                <w:sz w:val="22"/>
                <w:szCs w:val="22"/>
              </w:rPr>
            </w:pPr>
            <w:r w:rsidRPr="00DC1917">
              <w:rPr>
                <w:iCs/>
                <w:sz w:val="22"/>
                <w:szCs w:val="22"/>
              </w:rPr>
              <w:t>National Climatic Data Center (NCDC)</w:t>
            </w:r>
          </w:p>
          <w:p w14:paraId="73D24C55" w14:textId="5D611DB3" w:rsidR="002B1A6D" w:rsidRPr="00DC1917" w:rsidRDefault="006B7DFE" w:rsidP="00FF30DE">
            <w:pPr>
              <w:spacing w:before="60" w:after="60"/>
              <w:rPr>
                <w:iCs/>
                <w:sz w:val="22"/>
                <w:szCs w:val="22"/>
              </w:rPr>
            </w:pPr>
            <w:hyperlink r:id="rId24" w:history="1">
              <w:r w:rsidR="006C2C33" w:rsidRPr="00384A19">
                <w:rPr>
                  <w:rStyle w:val="Hyperlink"/>
                  <w:iCs/>
                  <w:sz w:val="22"/>
                  <w:szCs w:val="22"/>
                </w:rPr>
                <w:t>http://www.ncdc.noaa.gov/oa/ncdc.html</w:t>
              </w:r>
            </w:hyperlink>
            <w:r w:rsidR="0022290E" w:rsidRPr="00DC1917">
              <w:rPr>
                <w:iCs/>
                <w:sz w:val="22"/>
                <w:szCs w:val="22"/>
              </w:rPr>
              <w:t xml:space="preserve"> </w:t>
            </w:r>
          </w:p>
        </w:tc>
        <w:tc>
          <w:tcPr>
            <w:tcW w:w="5400" w:type="dxa"/>
          </w:tcPr>
          <w:p w14:paraId="65C7423A" w14:textId="77777777" w:rsidR="00C24763" w:rsidRPr="00DC1917" w:rsidRDefault="00C16B3E" w:rsidP="00FF30DE">
            <w:pPr>
              <w:spacing w:before="60" w:after="60"/>
              <w:rPr>
                <w:iCs/>
                <w:sz w:val="22"/>
                <w:szCs w:val="22"/>
              </w:rPr>
            </w:pPr>
            <w:r w:rsidRPr="00DC1917">
              <w:rPr>
                <w:iCs/>
                <w:sz w:val="22"/>
                <w:szCs w:val="22"/>
              </w:rPr>
              <w:t>Daily precipitation and temperature data weath</w:t>
            </w:r>
            <w:r w:rsidR="00723FED">
              <w:rPr>
                <w:iCs/>
                <w:sz w:val="22"/>
                <w:szCs w:val="22"/>
              </w:rPr>
              <w:t xml:space="preserve">er stations within the </w:t>
            </w:r>
            <w:r w:rsidR="007B733F">
              <w:rPr>
                <w:iCs/>
                <w:sz w:val="22"/>
                <w:szCs w:val="22"/>
              </w:rPr>
              <w:t>northeastern</w:t>
            </w:r>
            <w:r w:rsidR="00151691">
              <w:rPr>
                <w:iCs/>
                <w:sz w:val="22"/>
                <w:szCs w:val="22"/>
              </w:rPr>
              <w:t xml:space="preserve"> basin group</w:t>
            </w:r>
            <w:r w:rsidRPr="00DC1917">
              <w:rPr>
                <w:iCs/>
                <w:sz w:val="22"/>
                <w:szCs w:val="22"/>
              </w:rPr>
              <w:t>.</w:t>
            </w:r>
          </w:p>
        </w:tc>
      </w:tr>
      <w:tr w:rsidR="003B1376" w:rsidRPr="00DC1917" w14:paraId="2906D1B9" w14:textId="77777777" w:rsidTr="00C16B3E">
        <w:tc>
          <w:tcPr>
            <w:tcW w:w="3960" w:type="dxa"/>
          </w:tcPr>
          <w:p w14:paraId="69EA9673" w14:textId="77777777" w:rsidR="003B1376" w:rsidRDefault="003B1376" w:rsidP="00FF30DE">
            <w:pPr>
              <w:spacing w:before="60" w:after="60"/>
              <w:rPr>
                <w:iCs/>
                <w:sz w:val="22"/>
                <w:szCs w:val="22"/>
              </w:rPr>
            </w:pPr>
            <w:r>
              <w:rPr>
                <w:iCs/>
                <w:sz w:val="22"/>
                <w:szCs w:val="22"/>
              </w:rPr>
              <w:t>The Weather Unde</w:t>
            </w:r>
            <w:r w:rsidR="000B0B9B">
              <w:rPr>
                <w:iCs/>
                <w:sz w:val="22"/>
                <w:szCs w:val="22"/>
              </w:rPr>
              <w:t>r</w:t>
            </w:r>
            <w:r>
              <w:rPr>
                <w:iCs/>
                <w:sz w:val="22"/>
                <w:szCs w:val="22"/>
              </w:rPr>
              <w:t>ground</w:t>
            </w:r>
          </w:p>
          <w:p w14:paraId="679AA6F2" w14:textId="77777777" w:rsidR="003B1376" w:rsidRPr="00DC1917" w:rsidRDefault="006B7DFE" w:rsidP="00FF30DE">
            <w:pPr>
              <w:spacing w:before="60" w:after="60"/>
              <w:rPr>
                <w:iCs/>
                <w:sz w:val="22"/>
                <w:szCs w:val="22"/>
              </w:rPr>
            </w:pPr>
            <w:hyperlink r:id="rId25" w:history="1">
              <w:r w:rsidR="003B1376" w:rsidRPr="007C17DB">
                <w:rPr>
                  <w:rStyle w:val="Hyperlink"/>
                  <w:iCs/>
                  <w:sz w:val="22"/>
                  <w:szCs w:val="22"/>
                </w:rPr>
                <w:t>http://www.wunderground.com/</w:t>
              </w:r>
            </w:hyperlink>
          </w:p>
        </w:tc>
        <w:tc>
          <w:tcPr>
            <w:tcW w:w="5400" w:type="dxa"/>
          </w:tcPr>
          <w:p w14:paraId="330384B5" w14:textId="77777777" w:rsidR="003B1376" w:rsidRPr="00DC1917" w:rsidRDefault="003B1376" w:rsidP="00FF30DE">
            <w:pPr>
              <w:spacing w:before="60" w:after="60"/>
              <w:rPr>
                <w:iCs/>
                <w:sz w:val="22"/>
                <w:szCs w:val="22"/>
              </w:rPr>
            </w:pPr>
            <w:r w:rsidRPr="00DC1917">
              <w:rPr>
                <w:iCs/>
                <w:sz w:val="22"/>
                <w:szCs w:val="22"/>
              </w:rPr>
              <w:t>Daily precipitation and temperature data weath</w:t>
            </w:r>
            <w:r>
              <w:rPr>
                <w:iCs/>
                <w:sz w:val="22"/>
                <w:szCs w:val="22"/>
              </w:rPr>
              <w:t xml:space="preserve">er stations within the </w:t>
            </w:r>
            <w:r w:rsidR="007B733F">
              <w:rPr>
                <w:iCs/>
                <w:sz w:val="22"/>
                <w:szCs w:val="22"/>
              </w:rPr>
              <w:t>northeastern</w:t>
            </w:r>
            <w:r>
              <w:rPr>
                <w:iCs/>
                <w:sz w:val="22"/>
                <w:szCs w:val="22"/>
              </w:rPr>
              <w:t xml:space="preserve"> basin group</w:t>
            </w:r>
            <w:r w:rsidRPr="00DC1917">
              <w:rPr>
                <w:iCs/>
                <w:sz w:val="22"/>
                <w:szCs w:val="22"/>
              </w:rPr>
              <w:t>.</w:t>
            </w:r>
          </w:p>
        </w:tc>
      </w:tr>
    </w:tbl>
    <w:p w14:paraId="7C1544C2" w14:textId="77777777" w:rsidR="000C655D" w:rsidRDefault="000C655D" w:rsidP="00931E69">
      <w:pPr>
        <w:pStyle w:val="SAPHeading"/>
        <w:rPr>
          <w:rFonts w:cs="Times New Roman"/>
        </w:rPr>
      </w:pPr>
    </w:p>
    <w:p w14:paraId="64E8887C" w14:textId="77777777" w:rsidR="000C655D" w:rsidRDefault="000C655D" w:rsidP="00931E69">
      <w:pPr>
        <w:pStyle w:val="SAPHeading"/>
        <w:rPr>
          <w:rFonts w:cs="Times New Roman"/>
        </w:rPr>
      </w:pPr>
    </w:p>
    <w:p w14:paraId="64EAD46F" w14:textId="77777777" w:rsidR="0097125B" w:rsidRDefault="0097125B" w:rsidP="00931E69">
      <w:pPr>
        <w:pStyle w:val="SAPHeading"/>
        <w:rPr>
          <w:rFonts w:cs="Times New Roman"/>
        </w:rPr>
      </w:pPr>
    </w:p>
    <w:p w14:paraId="1CBC556E" w14:textId="77777777" w:rsidR="0097125B" w:rsidRDefault="0097125B" w:rsidP="00931E69">
      <w:pPr>
        <w:pStyle w:val="SAPHeading"/>
        <w:rPr>
          <w:rFonts w:cs="Times New Roman"/>
        </w:rPr>
      </w:pPr>
    </w:p>
    <w:p w14:paraId="53ACB82E" w14:textId="77777777" w:rsidR="0097125B" w:rsidRDefault="0097125B" w:rsidP="00931E69">
      <w:pPr>
        <w:pStyle w:val="SAPHeading"/>
        <w:rPr>
          <w:rFonts w:cs="Times New Roman"/>
        </w:rPr>
      </w:pPr>
    </w:p>
    <w:p w14:paraId="5FBCAAD8" w14:textId="77777777" w:rsidR="0097125B" w:rsidRDefault="0097125B" w:rsidP="00931E69">
      <w:pPr>
        <w:pStyle w:val="SAPHeading"/>
        <w:rPr>
          <w:rFonts w:cs="Times New Roman"/>
        </w:rPr>
      </w:pPr>
    </w:p>
    <w:p w14:paraId="00983F67" w14:textId="77777777" w:rsidR="0097125B" w:rsidRDefault="0097125B" w:rsidP="00931E69">
      <w:pPr>
        <w:pStyle w:val="SAPHeading"/>
        <w:rPr>
          <w:rFonts w:cs="Times New Roman"/>
        </w:rPr>
      </w:pPr>
    </w:p>
    <w:p w14:paraId="0085B39C" w14:textId="77777777" w:rsidR="0097125B" w:rsidRDefault="0097125B" w:rsidP="00931E69">
      <w:pPr>
        <w:pStyle w:val="SAPHeading"/>
        <w:rPr>
          <w:rFonts w:cs="Times New Roman"/>
        </w:rPr>
      </w:pPr>
    </w:p>
    <w:p w14:paraId="7DB38D8F" w14:textId="77777777" w:rsidR="0097125B" w:rsidRDefault="0097125B" w:rsidP="00931E69">
      <w:pPr>
        <w:pStyle w:val="SAPHeading"/>
        <w:rPr>
          <w:rFonts w:cs="Times New Roman"/>
        </w:rPr>
      </w:pPr>
    </w:p>
    <w:p w14:paraId="082A9750" w14:textId="77777777" w:rsidR="0097125B" w:rsidRDefault="0097125B" w:rsidP="00931E69">
      <w:pPr>
        <w:pStyle w:val="SAPHeading"/>
        <w:rPr>
          <w:rFonts w:cs="Times New Roman"/>
        </w:rPr>
      </w:pPr>
    </w:p>
    <w:p w14:paraId="20BD8376" w14:textId="77777777" w:rsidR="0097125B" w:rsidRDefault="0097125B" w:rsidP="00931E69">
      <w:pPr>
        <w:pStyle w:val="SAPHeading"/>
        <w:rPr>
          <w:rFonts w:cs="Times New Roman"/>
        </w:rPr>
      </w:pPr>
    </w:p>
    <w:p w14:paraId="581D7DFF" w14:textId="77777777" w:rsidR="0097125B" w:rsidRDefault="0097125B" w:rsidP="00931E69">
      <w:pPr>
        <w:pStyle w:val="SAPHeading"/>
        <w:rPr>
          <w:rFonts w:cs="Times New Roman"/>
        </w:rPr>
      </w:pPr>
    </w:p>
    <w:p w14:paraId="48201321" w14:textId="77777777" w:rsidR="0097125B" w:rsidRDefault="0097125B" w:rsidP="00931E69">
      <w:pPr>
        <w:pStyle w:val="SAPHeading"/>
        <w:rPr>
          <w:rFonts w:cs="Times New Roman"/>
        </w:rPr>
      </w:pPr>
    </w:p>
    <w:p w14:paraId="1373A43D" w14:textId="77777777" w:rsidR="0097125B" w:rsidRDefault="0097125B" w:rsidP="00931E69">
      <w:pPr>
        <w:pStyle w:val="SAPHeading"/>
        <w:rPr>
          <w:rFonts w:cs="Times New Roman"/>
        </w:rPr>
      </w:pPr>
    </w:p>
    <w:p w14:paraId="33E9465A" w14:textId="77777777" w:rsidR="0097125B" w:rsidRDefault="0097125B" w:rsidP="00931E69">
      <w:pPr>
        <w:pStyle w:val="SAPHeading"/>
        <w:rPr>
          <w:rFonts w:cs="Times New Roman"/>
        </w:rPr>
      </w:pPr>
    </w:p>
    <w:p w14:paraId="0E10B2B1" w14:textId="77777777" w:rsidR="0097125B" w:rsidRDefault="0097125B" w:rsidP="00931E69">
      <w:pPr>
        <w:pStyle w:val="SAPHeading"/>
        <w:rPr>
          <w:rFonts w:cs="Times New Roman"/>
        </w:rPr>
      </w:pPr>
    </w:p>
    <w:p w14:paraId="76F8DFE0" w14:textId="77777777" w:rsidR="0097125B" w:rsidRDefault="0097125B" w:rsidP="00931E69">
      <w:pPr>
        <w:pStyle w:val="SAPHeading"/>
        <w:rPr>
          <w:rFonts w:cs="Times New Roman"/>
        </w:rPr>
      </w:pPr>
    </w:p>
    <w:p w14:paraId="6C053EDB" w14:textId="77777777" w:rsidR="0097125B" w:rsidRDefault="0097125B" w:rsidP="00931E69">
      <w:pPr>
        <w:pStyle w:val="SAPHeading"/>
        <w:rPr>
          <w:rFonts w:cs="Times New Roman"/>
        </w:rPr>
      </w:pPr>
    </w:p>
    <w:p w14:paraId="34B673D5" w14:textId="77777777" w:rsidR="0097125B" w:rsidRDefault="0097125B" w:rsidP="00931E69">
      <w:pPr>
        <w:pStyle w:val="SAPHeading"/>
        <w:rPr>
          <w:rFonts w:cs="Times New Roman"/>
        </w:rPr>
      </w:pPr>
    </w:p>
    <w:p w14:paraId="010645CE" w14:textId="77777777" w:rsidR="0097125B" w:rsidRDefault="0097125B" w:rsidP="00931E69">
      <w:pPr>
        <w:pStyle w:val="SAPHeading"/>
        <w:rPr>
          <w:rFonts w:cs="Times New Roman"/>
        </w:rPr>
      </w:pPr>
    </w:p>
    <w:p w14:paraId="5DE5C9AC" w14:textId="77777777" w:rsidR="0097125B" w:rsidRDefault="0097125B" w:rsidP="00931E69">
      <w:pPr>
        <w:pStyle w:val="SAPHeading"/>
        <w:rPr>
          <w:rFonts w:cs="Times New Roman"/>
        </w:rPr>
      </w:pPr>
    </w:p>
    <w:p w14:paraId="098EB461" w14:textId="77777777" w:rsidR="0097125B" w:rsidRDefault="0097125B" w:rsidP="00931E69">
      <w:pPr>
        <w:pStyle w:val="SAPHeading"/>
        <w:rPr>
          <w:rFonts w:cs="Times New Roman"/>
        </w:rPr>
      </w:pPr>
    </w:p>
    <w:p w14:paraId="287C8BCA" w14:textId="77777777" w:rsidR="0097125B" w:rsidRDefault="0097125B" w:rsidP="00931E69">
      <w:pPr>
        <w:pStyle w:val="SAPHeading"/>
        <w:rPr>
          <w:rFonts w:cs="Times New Roman"/>
        </w:rPr>
      </w:pPr>
    </w:p>
    <w:p w14:paraId="503AD3F7" w14:textId="77777777" w:rsidR="0097125B" w:rsidRDefault="0097125B" w:rsidP="00931E69">
      <w:pPr>
        <w:pStyle w:val="SAPHeading"/>
        <w:rPr>
          <w:rFonts w:cs="Times New Roman"/>
        </w:rPr>
      </w:pPr>
    </w:p>
    <w:p w14:paraId="3F743F23" w14:textId="77777777" w:rsidR="0097125B" w:rsidRDefault="0097125B" w:rsidP="00931E69">
      <w:pPr>
        <w:pStyle w:val="SAPHeading"/>
        <w:rPr>
          <w:rFonts w:cs="Times New Roman"/>
        </w:rPr>
      </w:pPr>
    </w:p>
    <w:p w14:paraId="46B9C080" w14:textId="77777777" w:rsidR="0097125B" w:rsidRDefault="0097125B" w:rsidP="00931E69">
      <w:pPr>
        <w:pStyle w:val="SAPHeading"/>
        <w:rPr>
          <w:rFonts w:cs="Times New Roman"/>
        </w:rPr>
      </w:pPr>
    </w:p>
    <w:p w14:paraId="1EE3E18B" w14:textId="77777777" w:rsidR="0097125B" w:rsidRDefault="0097125B" w:rsidP="00931E69">
      <w:pPr>
        <w:pStyle w:val="SAPHeading"/>
        <w:rPr>
          <w:rFonts w:cs="Times New Roman"/>
        </w:rPr>
      </w:pPr>
    </w:p>
    <w:p w14:paraId="4E2ACDDA" w14:textId="77777777" w:rsidR="0097125B" w:rsidRDefault="0097125B" w:rsidP="00931E69">
      <w:pPr>
        <w:pStyle w:val="SAPHeading"/>
        <w:rPr>
          <w:rFonts w:cs="Times New Roman"/>
        </w:rPr>
      </w:pPr>
    </w:p>
    <w:p w14:paraId="28F02971" w14:textId="77777777" w:rsidR="0097125B" w:rsidRDefault="0097125B" w:rsidP="00931E69">
      <w:pPr>
        <w:pStyle w:val="SAPHeading"/>
        <w:rPr>
          <w:rFonts w:cs="Times New Roman"/>
        </w:rPr>
      </w:pPr>
    </w:p>
    <w:p w14:paraId="69216589" w14:textId="77777777" w:rsidR="0097125B" w:rsidRDefault="0097125B" w:rsidP="00931E69">
      <w:pPr>
        <w:pStyle w:val="SAPHeading"/>
        <w:rPr>
          <w:rFonts w:cs="Times New Roman"/>
        </w:rPr>
      </w:pPr>
    </w:p>
    <w:p w14:paraId="7A39E7E8" w14:textId="77777777" w:rsidR="0097125B" w:rsidRDefault="0097125B" w:rsidP="00931E69">
      <w:pPr>
        <w:pStyle w:val="SAPHeading"/>
        <w:rPr>
          <w:rFonts w:cs="Times New Roman"/>
        </w:rPr>
      </w:pPr>
    </w:p>
    <w:p w14:paraId="22A9F8C3" w14:textId="77777777" w:rsidR="0097125B" w:rsidRDefault="0097125B" w:rsidP="00931E69">
      <w:pPr>
        <w:pStyle w:val="SAPHeading"/>
        <w:rPr>
          <w:rFonts w:cs="Times New Roman"/>
        </w:rPr>
      </w:pPr>
    </w:p>
    <w:p w14:paraId="6FB07488" w14:textId="77777777" w:rsidR="0097125B" w:rsidRDefault="0097125B" w:rsidP="00931E69">
      <w:pPr>
        <w:pStyle w:val="SAPHeading"/>
        <w:rPr>
          <w:rFonts w:cs="Times New Roman"/>
        </w:rPr>
      </w:pPr>
    </w:p>
    <w:p w14:paraId="36521424" w14:textId="6DB9103A" w:rsidR="00C24763" w:rsidRPr="00B049CE" w:rsidRDefault="00931E69" w:rsidP="00931E69">
      <w:pPr>
        <w:pStyle w:val="SAPHeading"/>
        <w:rPr>
          <w:rFonts w:cs="Times New Roman"/>
        </w:rPr>
      </w:pPr>
      <w:bookmarkStart w:id="20" w:name="_Toc37766765"/>
      <w:r w:rsidRPr="00B049CE">
        <w:rPr>
          <w:rFonts w:cs="Times New Roman"/>
        </w:rPr>
        <w:lastRenderedPageBreak/>
        <w:t>Literature Cited</w:t>
      </w:r>
      <w:bookmarkEnd w:id="20"/>
    </w:p>
    <w:p w14:paraId="05DB7A87" w14:textId="77777777" w:rsidR="00657996" w:rsidRDefault="00657996" w:rsidP="00657996">
      <w:pPr>
        <w:rPr>
          <w:sz w:val="22"/>
          <w:szCs w:val="22"/>
        </w:rPr>
      </w:pPr>
    </w:p>
    <w:p w14:paraId="4FF85187" w14:textId="77777777" w:rsidR="00067707" w:rsidRDefault="00067707" w:rsidP="00657996">
      <w:pPr>
        <w:rPr>
          <w:sz w:val="22"/>
          <w:szCs w:val="22"/>
        </w:rPr>
      </w:pPr>
      <w:r w:rsidRPr="00067707">
        <w:rPr>
          <w:sz w:val="22"/>
          <w:szCs w:val="22"/>
        </w:rPr>
        <w:t>Durant, et al. 2007. Long-Term Fate of a Pulse Arsenic Input to a Eutrophic Lake. Environmental Science &amp; Technology/ Vol 41, NO. 9, 2007.</w:t>
      </w:r>
    </w:p>
    <w:p w14:paraId="045C82A3" w14:textId="77777777" w:rsidR="00067707" w:rsidRDefault="00067707" w:rsidP="00657996">
      <w:pPr>
        <w:rPr>
          <w:sz w:val="22"/>
          <w:szCs w:val="22"/>
        </w:rPr>
      </w:pPr>
    </w:p>
    <w:p w14:paraId="6C0C4B7A" w14:textId="77777777" w:rsidR="00657996" w:rsidRDefault="00657996" w:rsidP="00657996">
      <w:pPr>
        <w:rPr>
          <w:sz w:val="22"/>
          <w:szCs w:val="22"/>
        </w:rPr>
      </w:pPr>
      <w:r>
        <w:rPr>
          <w:sz w:val="22"/>
          <w:szCs w:val="22"/>
        </w:rPr>
        <w:t xml:space="preserve">MassDEP. 2010. </w:t>
      </w:r>
      <w:r w:rsidRPr="00657996">
        <w:rPr>
          <w:sz w:val="22"/>
          <w:szCs w:val="22"/>
        </w:rPr>
        <w:t>S</w:t>
      </w:r>
      <w:r w:rsidR="0091673E">
        <w:rPr>
          <w:sz w:val="22"/>
          <w:szCs w:val="22"/>
        </w:rPr>
        <w:t xml:space="preserve">tandard Operating Procedure: </w:t>
      </w:r>
      <w:r w:rsidRPr="00657996">
        <w:rPr>
          <w:sz w:val="22"/>
          <w:szCs w:val="22"/>
        </w:rPr>
        <w:t xml:space="preserve">Lake Sampling (CN 151.0). </w:t>
      </w:r>
      <w:r>
        <w:rPr>
          <w:sz w:val="22"/>
          <w:szCs w:val="22"/>
        </w:rPr>
        <w:t>Massachusetts Department of Environmental Protection, Worcester, MA.</w:t>
      </w:r>
    </w:p>
    <w:p w14:paraId="2EB8843A" w14:textId="77777777" w:rsidR="00A872F2" w:rsidRDefault="00A872F2" w:rsidP="00657996">
      <w:pPr>
        <w:rPr>
          <w:sz w:val="22"/>
          <w:szCs w:val="22"/>
        </w:rPr>
      </w:pPr>
    </w:p>
    <w:p w14:paraId="77B5771D" w14:textId="77777777" w:rsidR="0091673E" w:rsidRDefault="0091673E" w:rsidP="0091673E">
      <w:pPr>
        <w:rPr>
          <w:sz w:val="22"/>
          <w:szCs w:val="22"/>
        </w:rPr>
      </w:pPr>
      <w:r>
        <w:rPr>
          <w:sz w:val="22"/>
          <w:szCs w:val="22"/>
        </w:rPr>
        <w:t xml:space="preserve">MassDEP. 2015. Standard Operating Procedure: </w:t>
      </w:r>
      <w:r w:rsidR="00A872F2" w:rsidRPr="00A872F2">
        <w:rPr>
          <w:sz w:val="22"/>
          <w:szCs w:val="22"/>
        </w:rPr>
        <w:t>F</w:t>
      </w:r>
      <w:r w:rsidR="00A872F2">
        <w:rPr>
          <w:sz w:val="22"/>
          <w:szCs w:val="22"/>
        </w:rPr>
        <w:t xml:space="preserve">ield Equipment Decontamination </w:t>
      </w:r>
      <w:r w:rsidR="00A872F2" w:rsidRPr="00A872F2">
        <w:rPr>
          <w:sz w:val="22"/>
          <w:szCs w:val="22"/>
        </w:rPr>
        <w:t>to Prevent the Spread of Invasive Aquatic Organisms</w:t>
      </w:r>
      <w:r>
        <w:rPr>
          <w:sz w:val="22"/>
          <w:szCs w:val="22"/>
        </w:rPr>
        <w:t xml:space="preserve"> (CN 59.6). Massachusetts Department of Environmental Protection, Worcester, MA.</w:t>
      </w:r>
    </w:p>
    <w:p w14:paraId="07A78FC5" w14:textId="77777777" w:rsidR="00A872F2" w:rsidRDefault="00A872F2" w:rsidP="00A872F2">
      <w:pPr>
        <w:rPr>
          <w:sz w:val="22"/>
          <w:szCs w:val="22"/>
        </w:rPr>
      </w:pPr>
    </w:p>
    <w:p w14:paraId="42433256" w14:textId="77777777" w:rsidR="002A5C77" w:rsidRDefault="00CB01FF" w:rsidP="00CB01FF">
      <w:pPr>
        <w:rPr>
          <w:sz w:val="22"/>
          <w:szCs w:val="22"/>
        </w:rPr>
      </w:pPr>
      <w:r>
        <w:rPr>
          <w:sz w:val="22"/>
          <w:szCs w:val="22"/>
        </w:rPr>
        <w:t xml:space="preserve">MassDEP. 2017. </w:t>
      </w:r>
      <w:r w:rsidRPr="00CB01FF">
        <w:rPr>
          <w:sz w:val="22"/>
          <w:szCs w:val="22"/>
        </w:rPr>
        <w:t>Massachusetts Probabilistic Mo</w:t>
      </w:r>
      <w:r>
        <w:rPr>
          <w:sz w:val="22"/>
          <w:szCs w:val="22"/>
        </w:rPr>
        <w:t xml:space="preserve">nitoring and Assessment Program </w:t>
      </w:r>
      <w:r w:rsidRPr="00CB01FF">
        <w:rPr>
          <w:sz w:val="22"/>
          <w:szCs w:val="22"/>
        </w:rPr>
        <w:t>Field Operations Manual</w:t>
      </w:r>
      <w:r>
        <w:rPr>
          <w:sz w:val="22"/>
          <w:szCs w:val="22"/>
        </w:rPr>
        <w:t xml:space="preserve"> </w:t>
      </w:r>
      <w:proofErr w:type="spellStart"/>
      <w:proofErr w:type="gramStart"/>
      <w:r w:rsidRPr="00CB01FF">
        <w:rPr>
          <w:sz w:val="22"/>
          <w:szCs w:val="22"/>
        </w:rPr>
        <w:t>Lakes</w:t>
      </w:r>
      <w:r>
        <w:rPr>
          <w:sz w:val="22"/>
          <w:szCs w:val="22"/>
        </w:rPr>
        <w:t>:</w:t>
      </w:r>
      <w:r w:rsidRPr="00CB01FF">
        <w:rPr>
          <w:sz w:val="22"/>
          <w:szCs w:val="22"/>
        </w:rPr>
        <w:t>Version</w:t>
      </w:r>
      <w:proofErr w:type="spellEnd"/>
      <w:proofErr w:type="gramEnd"/>
      <w:r w:rsidRPr="00CB01FF">
        <w:rPr>
          <w:sz w:val="22"/>
          <w:szCs w:val="22"/>
        </w:rPr>
        <w:t xml:space="preserve"> 1.1 May 2017</w:t>
      </w:r>
      <w:r>
        <w:rPr>
          <w:sz w:val="22"/>
          <w:szCs w:val="22"/>
        </w:rPr>
        <w:t>. Massachusetts Department of Environmental Protection, Worcester, MA.</w:t>
      </w:r>
    </w:p>
    <w:p w14:paraId="26EEE8CE" w14:textId="77777777" w:rsidR="0050075F" w:rsidRDefault="0050075F" w:rsidP="0050075F">
      <w:pPr>
        <w:rPr>
          <w:sz w:val="22"/>
          <w:szCs w:val="22"/>
        </w:rPr>
      </w:pPr>
    </w:p>
    <w:p w14:paraId="72DFE762" w14:textId="77777777" w:rsidR="00310C53" w:rsidRPr="00310C53" w:rsidRDefault="00310C53" w:rsidP="00310C53">
      <w:pPr>
        <w:rPr>
          <w:sz w:val="22"/>
          <w:szCs w:val="22"/>
        </w:rPr>
      </w:pPr>
      <w:r w:rsidRPr="00310C53">
        <w:rPr>
          <w:sz w:val="22"/>
          <w:szCs w:val="22"/>
        </w:rPr>
        <w:t xml:space="preserve">EPA. 2015a.  Standard Operating Procedure for Nitrate/ Nitrite and Total Nitrogen </w:t>
      </w:r>
      <w:proofErr w:type="gramStart"/>
      <w:r w:rsidRPr="00310C53">
        <w:rPr>
          <w:sz w:val="22"/>
          <w:szCs w:val="22"/>
        </w:rPr>
        <w:t>By</w:t>
      </w:r>
      <w:proofErr w:type="gramEnd"/>
      <w:r w:rsidRPr="00310C53">
        <w:rPr>
          <w:sz w:val="22"/>
          <w:szCs w:val="22"/>
        </w:rPr>
        <w:t xml:space="preserve"> </w:t>
      </w:r>
      <w:proofErr w:type="spellStart"/>
      <w:r w:rsidRPr="00310C53">
        <w:rPr>
          <w:sz w:val="22"/>
          <w:szCs w:val="22"/>
        </w:rPr>
        <w:t>Lachat</w:t>
      </w:r>
      <w:proofErr w:type="spellEnd"/>
      <w:r w:rsidRPr="00310C53">
        <w:rPr>
          <w:sz w:val="22"/>
          <w:szCs w:val="22"/>
        </w:rPr>
        <w:t xml:space="preserve"> Analyzer. United States Environmental Protection Agency, Lab services &amp; Applied Sciences </w:t>
      </w:r>
      <w:proofErr w:type="spellStart"/>
      <w:r w:rsidRPr="00310C53">
        <w:rPr>
          <w:sz w:val="22"/>
          <w:szCs w:val="22"/>
        </w:rPr>
        <w:t>Divison</w:t>
      </w:r>
      <w:proofErr w:type="spellEnd"/>
      <w:r w:rsidRPr="00310C53">
        <w:rPr>
          <w:sz w:val="22"/>
          <w:szCs w:val="22"/>
        </w:rPr>
        <w:t>, EPA Region 1 New England, North Chelmsford, MA 01863</w:t>
      </w:r>
    </w:p>
    <w:p w14:paraId="12BCA2C0" w14:textId="77777777" w:rsidR="00310C53" w:rsidRPr="00310C53" w:rsidRDefault="00310C53" w:rsidP="00310C53">
      <w:pPr>
        <w:rPr>
          <w:sz w:val="22"/>
          <w:szCs w:val="22"/>
        </w:rPr>
      </w:pPr>
      <w:r w:rsidRPr="00310C53">
        <w:rPr>
          <w:sz w:val="22"/>
          <w:szCs w:val="22"/>
        </w:rPr>
        <w:t xml:space="preserve"> </w:t>
      </w:r>
    </w:p>
    <w:p w14:paraId="05EBC356" w14:textId="69BC54DF" w:rsidR="0050075F" w:rsidRDefault="00310C53" w:rsidP="00310C53">
      <w:pPr>
        <w:rPr>
          <w:sz w:val="22"/>
          <w:szCs w:val="22"/>
        </w:rPr>
      </w:pPr>
      <w:r w:rsidRPr="00310C53">
        <w:rPr>
          <w:sz w:val="22"/>
          <w:szCs w:val="22"/>
        </w:rPr>
        <w:t xml:space="preserve">EPA. 2015b.  Standard Operating Procedure for Total Phosphate and Orthophosphate Analysis </w:t>
      </w:r>
      <w:proofErr w:type="gramStart"/>
      <w:r w:rsidRPr="00310C53">
        <w:rPr>
          <w:sz w:val="22"/>
          <w:szCs w:val="22"/>
        </w:rPr>
        <w:t>By</w:t>
      </w:r>
      <w:proofErr w:type="gramEnd"/>
      <w:r w:rsidRPr="00310C53">
        <w:rPr>
          <w:sz w:val="22"/>
          <w:szCs w:val="22"/>
        </w:rPr>
        <w:t xml:space="preserve"> </w:t>
      </w:r>
      <w:proofErr w:type="spellStart"/>
      <w:r w:rsidRPr="00310C53">
        <w:rPr>
          <w:sz w:val="22"/>
          <w:szCs w:val="22"/>
        </w:rPr>
        <w:t>Lachat</w:t>
      </w:r>
      <w:proofErr w:type="spellEnd"/>
      <w:r w:rsidRPr="00310C53">
        <w:rPr>
          <w:sz w:val="22"/>
          <w:szCs w:val="22"/>
        </w:rPr>
        <w:t xml:space="preserve"> Analyzer. United States Environmental Protection Agency, Lab services &amp; Applied Sciences </w:t>
      </w:r>
      <w:proofErr w:type="spellStart"/>
      <w:r w:rsidRPr="00310C53">
        <w:rPr>
          <w:sz w:val="22"/>
          <w:szCs w:val="22"/>
        </w:rPr>
        <w:t>Divison</w:t>
      </w:r>
      <w:proofErr w:type="spellEnd"/>
      <w:r w:rsidRPr="00310C53">
        <w:rPr>
          <w:sz w:val="22"/>
          <w:szCs w:val="22"/>
        </w:rPr>
        <w:t>, EPA Region 1 New England, North Chelmsford, MA 01863</w:t>
      </w:r>
    </w:p>
    <w:p w14:paraId="191B245F" w14:textId="77777777" w:rsidR="00717D2A" w:rsidRPr="0050075F" w:rsidRDefault="00717D2A" w:rsidP="0050075F">
      <w:pPr>
        <w:rPr>
          <w:sz w:val="22"/>
          <w:szCs w:val="22"/>
        </w:rPr>
      </w:pPr>
    </w:p>
    <w:sectPr w:rsidR="00717D2A" w:rsidRPr="0050075F" w:rsidSect="00277E58">
      <w:headerReference w:type="even" r:id="rId26"/>
      <w:headerReference w:type="default" r:id="rId27"/>
      <w:footerReference w:type="default" r:id="rId28"/>
      <w:headerReference w:type="first" r:id="rId29"/>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2D9774" w14:textId="77777777" w:rsidR="006B7DFE" w:rsidRDefault="006B7DFE">
      <w:r>
        <w:separator/>
      </w:r>
    </w:p>
  </w:endnote>
  <w:endnote w:type="continuationSeparator" w:id="0">
    <w:p w14:paraId="14429A62" w14:textId="77777777" w:rsidR="006B7DFE" w:rsidRDefault="006B7D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 New Roman Bold">
    <w:altName w:val="Times"/>
    <w:panose1 w:val="00000000000000000000"/>
    <w:charset w:val="00"/>
    <w:family w:val="roman"/>
    <w:notTrueType/>
    <w:pitch w:val="default"/>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99B4F3" w14:textId="77777777" w:rsidR="00CC0DBB" w:rsidRDefault="00CC0DB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6BFBD3F" w14:textId="77777777" w:rsidR="00CC0DBB" w:rsidRDefault="00CC0DBB" w:rsidP="00E675B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15331" w14:textId="77777777" w:rsidR="00CC0DBB" w:rsidRDefault="00CC0DB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C7DCAD" w14:textId="77777777" w:rsidR="00CC0DBB" w:rsidRDefault="00CC0DB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215284" w14:textId="77777777" w:rsidR="00CC0DBB" w:rsidRDefault="00CC0DBB" w:rsidP="008643D2">
    <w:pPr>
      <w:pStyle w:val="Footer"/>
      <w:framePr w:wrap="notBesid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w:t>
    </w:r>
    <w:r>
      <w:rPr>
        <w:rStyle w:val="PageNumber"/>
      </w:rPr>
      <w:fldChar w:fldCharType="end"/>
    </w:r>
  </w:p>
  <w:p w14:paraId="2F675697" w14:textId="05F5090F" w:rsidR="00CC0DBB" w:rsidRPr="001C1EBB" w:rsidRDefault="00CC0DBB" w:rsidP="001B4467">
    <w:pPr>
      <w:ind w:right="360"/>
      <w:rPr>
        <w:rFonts w:ascii="Arial" w:hAnsi="Arial" w:cs="Arial"/>
        <w:color w:val="FF0000"/>
        <w:sz w:val="16"/>
        <w:szCs w:val="16"/>
      </w:rPr>
    </w:pPr>
    <w:bookmarkStart w:id="1" w:name="_Hlk33609345"/>
    <w:r>
      <w:rPr>
        <w:rFonts w:ascii="Arial" w:hAnsi="Arial" w:cs="Arial"/>
        <w:sz w:val="16"/>
        <w:szCs w:val="16"/>
      </w:rPr>
      <w:t>Draft SAP</w:t>
    </w:r>
    <w:r w:rsidRPr="00335328">
      <w:rPr>
        <w:rFonts w:ascii="Arial" w:hAnsi="Arial" w:cs="Arial"/>
        <w:sz w:val="16"/>
        <w:szCs w:val="16"/>
      </w:rPr>
      <w:t xml:space="preserve"> </w:t>
    </w:r>
    <w:r>
      <w:rPr>
        <w:rFonts w:ascii="Arial" w:hAnsi="Arial" w:cs="Arial"/>
        <w:sz w:val="16"/>
        <w:szCs w:val="16"/>
      </w:rPr>
      <w:t xml:space="preserve">2020 </w:t>
    </w:r>
    <w:r w:rsidRPr="00DE5E4B">
      <w:rPr>
        <w:rFonts w:ascii="Arial" w:hAnsi="Arial" w:cs="Arial"/>
        <w:sz w:val="16"/>
        <w:szCs w:val="16"/>
      </w:rPr>
      <w:t>Mystic Lakes CN 524.0 May 2020</w:t>
    </w:r>
  </w:p>
  <w:bookmarkEnd w:id="1"/>
  <w:p w14:paraId="2A71A105" w14:textId="77777777" w:rsidR="00CC0DBB" w:rsidRPr="00335328" w:rsidRDefault="00CC0DBB" w:rsidP="001B4467">
    <w:pPr>
      <w:ind w:right="360"/>
      <w:rPr>
        <w:rFonts w:ascii="Arial" w:hAnsi="Arial" w:cs="Arial"/>
        <w:sz w:val="16"/>
        <w:szCs w:val="16"/>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5D452F" w14:textId="6183DAC1" w:rsidR="00CC0DBB" w:rsidRDefault="00CC0DBB" w:rsidP="008643D2">
    <w:pPr>
      <w:pStyle w:val="Footer"/>
      <w:framePr w:wrap="notBesid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w:t>
    </w:r>
    <w:r>
      <w:rPr>
        <w:rStyle w:val="PageNumber"/>
      </w:rPr>
      <w:fldChar w:fldCharType="end"/>
    </w:r>
  </w:p>
  <w:p w14:paraId="0638C311" w14:textId="77777777" w:rsidR="00CC0DBB" w:rsidRPr="00DE5E4B" w:rsidRDefault="00CC0DBB" w:rsidP="00DE5E4B">
    <w:pPr>
      <w:ind w:right="360"/>
      <w:rPr>
        <w:rFonts w:ascii="Arial" w:hAnsi="Arial" w:cs="Arial"/>
        <w:sz w:val="16"/>
        <w:szCs w:val="16"/>
      </w:rPr>
    </w:pPr>
    <w:r w:rsidRPr="00DE5E4B">
      <w:rPr>
        <w:rFonts w:ascii="Arial" w:hAnsi="Arial" w:cs="Arial"/>
        <w:sz w:val="16"/>
        <w:szCs w:val="16"/>
      </w:rPr>
      <w:t>Draft SAP 2020 Mystic Lakes CN 524.0 May 2020</w:t>
    </w:r>
  </w:p>
  <w:p w14:paraId="7931DD6A" w14:textId="77777777" w:rsidR="00CC0DBB" w:rsidRPr="00335328" w:rsidRDefault="00CC0DBB" w:rsidP="00ED4869">
    <w:pPr>
      <w:ind w:right="360"/>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0A68F5" w14:textId="77777777" w:rsidR="006B7DFE" w:rsidRDefault="006B7DFE">
      <w:r>
        <w:separator/>
      </w:r>
    </w:p>
  </w:footnote>
  <w:footnote w:type="continuationSeparator" w:id="0">
    <w:p w14:paraId="554293F7" w14:textId="77777777" w:rsidR="006B7DFE" w:rsidRDefault="006B7D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621CCF" w14:textId="7570F79D" w:rsidR="00CC0DBB" w:rsidRDefault="00CC0DB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FFEFD0" w14:textId="09D82864" w:rsidR="00CC0DBB" w:rsidRDefault="00CC0DBB" w:rsidP="00ED4869">
    <w:pPr>
      <w:pStyle w:val="Header"/>
      <w:ind w:firstLine="7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605798" w14:textId="35C22E24" w:rsidR="00CC0DBB" w:rsidRPr="001F57BA" w:rsidRDefault="00CC0DBB" w:rsidP="00F103C4">
    <w:pPr>
      <w:pStyle w:val="Header"/>
      <w:jc w:val="center"/>
      <w:rPr>
        <w:rFonts w:ascii="Arial" w:hAnsi="Arial" w:cs="Arial"/>
        <w:b/>
      </w:rPr>
    </w:pPr>
    <w:r w:rsidRPr="001F57BA">
      <w:rPr>
        <w:rFonts w:ascii="Arial" w:hAnsi="Arial" w:cs="Arial"/>
        <w:b/>
      </w:rPr>
      <w:t>Massachusetts Departm</w:t>
    </w:r>
    <w:r>
      <w:rPr>
        <w:rFonts w:ascii="Arial" w:hAnsi="Arial" w:cs="Arial"/>
        <w:b/>
      </w:rPr>
      <w:t xml:space="preserve">ent of Environmental Protection\Division of Watershed </w:t>
    </w:r>
    <w:r w:rsidRPr="001F57BA">
      <w:rPr>
        <w:rFonts w:ascii="Arial" w:hAnsi="Arial" w:cs="Arial"/>
        <w:b/>
      </w:rPr>
      <w:t>Management</w:t>
    </w:r>
  </w:p>
  <w:p w14:paraId="5E0D4D5D" w14:textId="77777777" w:rsidR="00CC0DBB" w:rsidRPr="001F57BA" w:rsidRDefault="00CC0DBB" w:rsidP="00F103C4">
    <w:pPr>
      <w:pStyle w:val="Header"/>
      <w:jc w:val="center"/>
      <w:rPr>
        <w:rFonts w:ascii="Arial" w:hAnsi="Arial" w:cs="Arial"/>
        <w:b/>
      </w:rPr>
    </w:pPr>
    <w:r>
      <w:rPr>
        <w:rFonts w:ascii="Arial" w:hAnsi="Arial" w:cs="Arial"/>
        <w:b/>
      </w:rPr>
      <w:t xml:space="preserve">Probabilistic Lake </w:t>
    </w:r>
    <w:r w:rsidRPr="001F57BA">
      <w:rPr>
        <w:rFonts w:ascii="Arial" w:hAnsi="Arial" w:cs="Arial"/>
        <w:b/>
      </w:rPr>
      <w:t>Evaluation</w:t>
    </w:r>
  </w:p>
  <w:p w14:paraId="3F5DDF66" w14:textId="77777777" w:rsidR="00CC0DBB" w:rsidRDefault="00CC0DBB" w:rsidP="00F103C4">
    <w:pPr>
      <w:pStyle w:val="Header"/>
    </w:pPr>
    <w:r w:rsidRPr="00F103C4">
      <w:rPr>
        <w:rFonts w:ascii="Arial" w:hAnsi="Arial" w:cs="Arial"/>
        <w:b/>
        <w:sz w:val="18"/>
        <w:szCs w:val="18"/>
      </w:rPr>
      <w:t>Evaluator _________________</w:t>
    </w:r>
    <w:r w:rsidRPr="00F103C4">
      <w:rPr>
        <w:rFonts w:ascii="Arial" w:hAnsi="Arial" w:cs="Arial"/>
        <w:b/>
        <w:sz w:val="18"/>
        <w:szCs w:val="18"/>
      </w:rPr>
      <w:tab/>
      <w:t xml:space="preserve">                          </w:t>
    </w:r>
    <w:r>
      <w:rPr>
        <w:rFonts w:ascii="Arial" w:hAnsi="Arial" w:cs="Arial"/>
        <w:b/>
      </w:rPr>
      <w:t>2016</w:t>
    </w:r>
    <w:r w:rsidRPr="001F57BA">
      <w:rPr>
        <w:rFonts w:ascii="Arial" w:hAnsi="Arial" w:cs="Arial"/>
        <w:b/>
      </w:rPr>
      <w:tab/>
    </w:r>
    <w:r>
      <w:rPr>
        <w:rFonts w:ascii="Arial" w:hAnsi="Arial" w:cs="Arial"/>
        <w:b/>
      </w:rPr>
      <w:t xml:space="preserve">                                                     </w:t>
    </w:r>
    <w:r w:rsidRPr="001F57BA">
      <w:rPr>
        <w:rFonts w:ascii="Arial" w:hAnsi="Arial" w:cs="Arial"/>
        <w:b/>
        <w:sz w:val="18"/>
      </w:rPr>
      <w:t xml:space="preserve">Sheet </w:t>
    </w:r>
    <w:r>
      <w:rPr>
        <w:rFonts w:ascii="Arial" w:hAnsi="Arial" w:cs="Arial"/>
        <w:b/>
        <w:sz w:val="18"/>
      </w:rPr>
      <w:t>__</w:t>
    </w:r>
    <w:r w:rsidRPr="001F57BA">
      <w:rPr>
        <w:rFonts w:ascii="Arial" w:hAnsi="Arial" w:cs="Arial"/>
        <w:b/>
        <w:sz w:val="18"/>
      </w:rPr>
      <w:t xml:space="preserve">___ of </w:t>
    </w:r>
    <w:r>
      <w:rPr>
        <w:rFonts w:ascii="Arial" w:hAnsi="Arial" w:cs="Arial"/>
        <w:b/>
        <w:sz w:val="18"/>
      </w:rPr>
      <w:t>__</w:t>
    </w:r>
    <w:r w:rsidRPr="001F57BA">
      <w:rPr>
        <w:rFonts w:ascii="Arial" w:hAnsi="Arial" w:cs="Arial"/>
        <w:b/>
        <w:sz w:val="18"/>
      </w:rPr>
      <w:t>__</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702299" w14:textId="392BA33B" w:rsidR="00CC0DBB" w:rsidRDefault="00CC0DB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B32618" w14:textId="5A21EC9E" w:rsidR="00CC0DBB" w:rsidRDefault="00CC0DBB">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2B215" w14:textId="44923C99" w:rsidR="00CC0DBB" w:rsidRDefault="00CC0DBB">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D46A2F" w14:textId="491D977E" w:rsidR="00CC0DBB" w:rsidRDefault="00CC0DBB">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118860" w14:textId="0F49A0BB" w:rsidR="00CC0DBB" w:rsidRDefault="00CC0DBB">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04BD4D" w14:textId="627F4F99" w:rsidR="00CC0DBB" w:rsidRDefault="00CC0DB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77D6817"/>
    <w:multiLevelType w:val="hybridMultilevel"/>
    <w:tmpl w:val="FB2C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45684E"/>
    <w:multiLevelType w:val="hybridMultilevel"/>
    <w:tmpl w:val="79B813D2"/>
    <w:lvl w:ilvl="0" w:tplc="DC008E02">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C21A7B"/>
    <w:multiLevelType w:val="multilevel"/>
    <w:tmpl w:val="87427FE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1D6322A9"/>
    <w:multiLevelType w:val="hybridMultilevel"/>
    <w:tmpl w:val="672C8A10"/>
    <w:lvl w:ilvl="0" w:tplc="04090001">
      <w:start w:val="2018"/>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331B76"/>
    <w:multiLevelType w:val="multilevel"/>
    <w:tmpl w:val="A6C2CF5E"/>
    <w:lvl w:ilvl="0">
      <w:start w:val="1"/>
      <w:numFmt w:val="upperLetter"/>
      <w:lvlText w:val="%1."/>
      <w:lvlJc w:val="left"/>
      <w:pPr>
        <w:ind w:left="1440" w:firstLine="0"/>
      </w:pPr>
      <w:rPr>
        <w:rFonts w:hint="default"/>
        <w:b/>
        <w:bCs w:val="0"/>
        <w:i w:val="0"/>
        <w:iCs w:val="0"/>
        <w:caps w:val="0"/>
        <w:smallCaps w:val="0"/>
        <w:strike w:val="0"/>
        <w:dstrike w:val="0"/>
        <w:vanish/>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1080" w:hanging="1080"/>
      </w:pPr>
      <w:rPr>
        <w:rFonts w:cs="Times New Roman" w:hint="default"/>
        <w:b/>
        <w:i w:val="0"/>
        <w:sz w:val="22"/>
        <w:szCs w:val="22"/>
      </w:rPr>
    </w:lvl>
    <w:lvl w:ilvl="4">
      <w:start w:val="1"/>
      <w:numFmt w:val="decimal"/>
      <w:lvlText w:val="%1%2.%3.%4.%5"/>
      <w:lvlJc w:val="left"/>
      <w:pPr>
        <w:tabs>
          <w:tab w:val="num" w:pos="1170"/>
        </w:tabs>
        <w:ind w:left="90" w:firstLine="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080"/>
        </w:tabs>
        <w:ind w:left="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8" w15:restartNumberingAfterBreak="0">
    <w:nsid w:val="264F6053"/>
    <w:multiLevelType w:val="hybridMultilevel"/>
    <w:tmpl w:val="260017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15:restartNumberingAfterBreak="0">
    <w:nsid w:val="275E7FAF"/>
    <w:multiLevelType w:val="multilevel"/>
    <w:tmpl w:val="27B8193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2829667D"/>
    <w:multiLevelType w:val="hybridMultilevel"/>
    <w:tmpl w:val="4FC82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2A4DA2"/>
    <w:multiLevelType w:val="multilevel"/>
    <w:tmpl w:val="12161314"/>
    <w:lvl w:ilvl="0">
      <w:start w:val="1"/>
      <w:numFmt w:val="decimal"/>
      <w:lvlText w:val="Objective %1."/>
      <w:lvlJc w:val="left"/>
      <w:pPr>
        <w:tabs>
          <w:tab w:val="num" w:pos="360"/>
        </w:tabs>
        <w:ind w:left="936" w:hanging="576"/>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2E250CC2"/>
    <w:multiLevelType w:val="hybridMultilevel"/>
    <w:tmpl w:val="662883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DF2B26"/>
    <w:multiLevelType w:val="hybridMultilevel"/>
    <w:tmpl w:val="319A31D2"/>
    <w:lvl w:ilvl="0" w:tplc="069C0C18">
      <w:start w:val="20"/>
      <w:numFmt w:val="bullet"/>
      <w:lvlText w:val=""/>
      <w:lvlJc w:val="left"/>
      <w:pPr>
        <w:ind w:left="720" w:hanging="360"/>
      </w:pPr>
      <w:rPr>
        <w:rFonts w:ascii="Wingdings" w:eastAsiaTheme="minorHAnsi"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07F45D2"/>
    <w:multiLevelType w:val="multilevel"/>
    <w:tmpl w:val="741E2566"/>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6" w15:restartNumberingAfterBreak="0">
    <w:nsid w:val="366344D1"/>
    <w:multiLevelType w:val="hybridMultilevel"/>
    <w:tmpl w:val="6C08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756172D"/>
    <w:multiLevelType w:val="multilevel"/>
    <w:tmpl w:val="C91CB4BA"/>
    <w:lvl w:ilvl="0">
      <w:start w:val="1"/>
      <w:numFmt w:val="decimal"/>
      <w:lvlText w:val="Objective %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B6677D"/>
    <w:multiLevelType w:val="multilevel"/>
    <w:tmpl w:val="9E6AE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41D30584"/>
    <w:multiLevelType w:val="hybridMultilevel"/>
    <w:tmpl w:val="55922C30"/>
    <w:lvl w:ilvl="0" w:tplc="04090001">
      <w:start w:val="2018"/>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2D6544"/>
    <w:multiLevelType w:val="hybridMultilevel"/>
    <w:tmpl w:val="5FB64A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1D93E25"/>
    <w:multiLevelType w:val="multilevel"/>
    <w:tmpl w:val="B86CA80A"/>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53E41E93"/>
    <w:multiLevelType w:val="hybridMultilevel"/>
    <w:tmpl w:val="BB9CF8A6"/>
    <w:lvl w:ilvl="0" w:tplc="B242FED4">
      <w:start w:val="20"/>
      <w:numFmt w:val="bullet"/>
      <w:lvlText w:val=""/>
      <w:lvlJc w:val="left"/>
      <w:pPr>
        <w:ind w:left="1080" w:hanging="360"/>
      </w:pPr>
      <w:rPr>
        <w:rFonts w:ascii="Wingdings" w:eastAsiaTheme="minorHAns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61C75FD8"/>
    <w:multiLevelType w:val="hybridMultilevel"/>
    <w:tmpl w:val="4B7439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633A6503"/>
    <w:multiLevelType w:val="hybridMultilevel"/>
    <w:tmpl w:val="DE1ECB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48625EE"/>
    <w:multiLevelType w:val="multilevel"/>
    <w:tmpl w:val="9064E92E"/>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903576B"/>
    <w:multiLevelType w:val="hybridMultilevel"/>
    <w:tmpl w:val="F208B72A"/>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CCD4C94"/>
    <w:multiLevelType w:val="multilevel"/>
    <w:tmpl w:val="A3C2D0C2"/>
    <w:lvl w:ilvl="0">
      <w:start w:val="1"/>
      <w:numFmt w:val="upperLetter"/>
      <w:lvlText w:val="%1."/>
      <w:lvlJc w:val="left"/>
      <w:pPr>
        <w:ind w:left="1440" w:firstLine="0"/>
      </w:pPr>
      <w:rPr>
        <w:rFonts w:hint="default"/>
        <w:b/>
        <w:bCs w:val="0"/>
        <w:i w:val="0"/>
        <w:iCs w:val="0"/>
        <w:caps w:val="0"/>
        <w:smallCaps w:val="0"/>
        <w:strike w:val="0"/>
        <w:dstrike w:val="0"/>
        <w:vanish/>
        <w:color w:val="FFFFFF" w:themeColor="background1"/>
        <w:spacing w:val="0"/>
        <w:kern w:val="0"/>
        <w:position w:val="0"/>
        <w:sz w:val="16"/>
        <w:szCs w:val="1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1080" w:hanging="1080"/>
      </w:pPr>
      <w:rPr>
        <w:rFonts w:cs="Times New Roman" w:hint="default"/>
        <w:b/>
        <w:i w:val="0"/>
        <w:sz w:val="22"/>
        <w:szCs w:val="22"/>
      </w:rPr>
    </w:lvl>
    <w:lvl w:ilvl="4">
      <w:start w:val="1"/>
      <w:numFmt w:val="decimal"/>
      <w:lvlText w:val="%1%2.%3.%4.%5"/>
      <w:lvlJc w:val="left"/>
      <w:pPr>
        <w:tabs>
          <w:tab w:val="num" w:pos="1170"/>
        </w:tabs>
        <w:ind w:left="90" w:firstLine="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080"/>
        </w:tabs>
        <w:ind w:left="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32" w15:restartNumberingAfterBreak="0">
    <w:nsid w:val="6CE726E6"/>
    <w:multiLevelType w:val="hybridMultilevel"/>
    <w:tmpl w:val="DBA27342"/>
    <w:lvl w:ilvl="0" w:tplc="703C4140">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DC72D57"/>
    <w:multiLevelType w:val="hybridMultilevel"/>
    <w:tmpl w:val="BE845776"/>
    <w:lvl w:ilvl="0" w:tplc="DC008E0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FA705D"/>
    <w:multiLevelType w:val="multilevel"/>
    <w:tmpl w:val="7BD6229A"/>
    <w:lvl w:ilvl="0">
      <w:start w:val="1"/>
      <w:numFmt w:val="decimal"/>
      <w:lvlText w:val="Objective %1."/>
      <w:lvlJc w:val="left"/>
      <w:pPr>
        <w:tabs>
          <w:tab w:val="num" w:pos="360"/>
        </w:tabs>
        <w:ind w:left="-72" w:firstLine="432"/>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6FDB7313"/>
    <w:multiLevelType w:val="hybridMultilevel"/>
    <w:tmpl w:val="FF169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09D10E7"/>
    <w:multiLevelType w:val="hybridMultilevel"/>
    <w:tmpl w:val="3904D186"/>
    <w:lvl w:ilvl="0" w:tplc="AE52F5E8">
      <w:start w:val="1"/>
      <w:numFmt w:val="bullet"/>
      <w:lvlText w:val=""/>
      <w:lvlJc w:val="left"/>
      <w:pPr>
        <w:tabs>
          <w:tab w:val="num" w:pos="360"/>
        </w:tabs>
        <w:ind w:left="36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2C0043F"/>
    <w:multiLevelType w:val="multilevel"/>
    <w:tmpl w:val="601EBBEC"/>
    <w:lvl w:ilvl="0">
      <w:start w:val="1"/>
      <w:numFmt w:val="decimal"/>
      <w:lvlText w:val="Objective %1."/>
      <w:lvlJc w:val="left"/>
      <w:pPr>
        <w:tabs>
          <w:tab w:val="num" w:pos="36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7B3B4D49"/>
    <w:multiLevelType w:val="multilevel"/>
    <w:tmpl w:val="E84EABEC"/>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40"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9"/>
  </w:num>
  <w:num w:numId="3">
    <w:abstractNumId w:val="17"/>
  </w:num>
  <w:num w:numId="4">
    <w:abstractNumId w:val="34"/>
  </w:num>
  <w:num w:numId="5">
    <w:abstractNumId w:val="4"/>
  </w:num>
  <w:num w:numId="6">
    <w:abstractNumId w:val="23"/>
  </w:num>
  <w:num w:numId="7">
    <w:abstractNumId w:val="28"/>
  </w:num>
  <w:num w:numId="8">
    <w:abstractNumId w:val="3"/>
  </w:num>
  <w:num w:numId="9">
    <w:abstractNumId w:val="10"/>
  </w:num>
  <w:num w:numId="10">
    <w:abstractNumId w:val="37"/>
  </w:num>
  <w:num w:numId="11">
    <w:abstractNumId w:val="12"/>
  </w:num>
  <w:num w:numId="12">
    <w:abstractNumId w:val="9"/>
  </w:num>
  <w:num w:numId="13">
    <w:abstractNumId w:val="39"/>
  </w:num>
  <w:num w:numId="14">
    <w:abstractNumId w:val="15"/>
  </w:num>
  <w:num w:numId="15">
    <w:abstractNumId w:val="30"/>
  </w:num>
  <w:num w:numId="16">
    <w:abstractNumId w:val="32"/>
  </w:num>
  <w:num w:numId="17">
    <w:abstractNumId w:val="22"/>
  </w:num>
  <w:num w:numId="18">
    <w:abstractNumId w:val="2"/>
  </w:num>
  <w:num w:numId="19">
    <w:abstractNumId w:val="33"/>
  </w:num>
  <w:num w:numId="20">
    <w:abstractNumId w:val="38"/>
  </w:num>
  <w:num w:numId="21">
    <w:abstractNumId w:val="26"/>
  </w:num>
  <w:num w:numId="22">
    <w:abstractNumId w:val="36"/>
  </w:num>
  <w:num w:numId="23">
    <w:abstractNumId w:val="41"/>
  </w:num>
  <w:num w:numId="24">
    <w:abstractNumId w:val="29"/>
  </w:num>
  <w:num w:numId="25">
    <w:abstractNumId w:val="35"/>
  </w:num>
  <w:num w:numId="26">
    <w:abstractNumId w:val="14"/>
  </w:num>
  <w:num w:numId="27">
    <w:abstractNumId w:val="6"/>
  </w:num>
  <w:num w:numId="28">
    <w:abstractNumId w:val="24"/>
  </w:num>
  <w:num w:numId="29">
    <w:abstractNumId w:val="18"/>
  </w:num>
  <w:num w:numId="30">
    <w:abstractNumId w:val="40"/>
  </w:num>
  <w:num w:numId="31">
    <w:abstractNumId w:val="16"/>
  </w:num>
  <w:num w:numId="32">
    <w:abstractNumId w:val="27"/>
  </w:num>
  <w:num w:numId="33">
    <w:abstractNumId w:val="8"/>
  </w:num>
  <w:num w:numId="34">
    <w:abstractNumId w:val="1"/>
  </w:num>
  <w:num w:numId="35">
    <w:abstractNumId w:val="13"/>
  </w:num>
  <w:num w:numId="36">
    <w:abstractNumId w:val="25"/>
  </w:num>
  <w:num w:numId="37">
    <w:abstractNumId w:val="21"/>
  </w:num>
  <w:num w:numId="38">
    <w:abstractNumId w:val="11"/>
  </w:num>
  <w:num w:numId="3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
  </w:num>
  <w:num w:numId="46">
    <w:abstractNumId w:val="20"/>
  </w:num>
  <w:num w:numId="47">
    <w:abstractNumId w:val="7"/>
  </w:num>
  <w:num w:numId="48">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2B21"/>
    <w:rsid w:val="00004228"/>
    <w:rsid w:val="00005EC1"/>
    <w:rsid w:val="0001095C"/>
    <w:rsid w:val="000124B1"/>
    <w:rsid w:val="00013824"/>
    <w:rsid w:val="00017C80"/>
    <w:rsid w:val="00030524"/>
    <w:rsid w:val="00030E25"/>
    <w:rsid w:val="00032898"/>
    <w:rsid w:val="00034637"/>
    <w:rsid w:val="00034CE7"/>
    <w:rsid w:val="000364CF"/>
    <w:rsid w:val="00040112"/>
    <w:rsid w:val="00046586"/>
    <w:rsid w:val="000475E0"/>
    <w:rsid w:val="000540F2"/>
    <w:rsid w:val="00054AEC"/>
    <w:rsid w:val="00054C47"/>
    <w:rsid w:val="00055C88"/>
    <w:rsid w:val="00056440"/>
    <w:rsid w:val="00060CA4"/>
    <w:rsid w:val="00066658"/>
    <w:rsid w:val="00066AFF"/>
    <w:rsid w:val="00067707"/>
    <w:rsid w:val="00070090"/>
    <w:rsid w:val="00072716"/>
    <w:rsid w:val="000729B4"/>
    <w:rsid w:val="0007421F"/>
    <w:rsid w:val="00081416"/>
    <w:rsid w:val="00081ADF"/>
    <w:rsid w:val="00082E72"/>
    <w:rsid w:val="0008308A"/>
    <w:rsid w:val="0008623E"/>
    <w:rsid w:val="00087AA6"/>
    <w:rsid w:val="000904F2"/>
    <w:rsid w:val="00093737"/>
    <w:rsid w:val="00096794"/>
    <w:rsid w:val="000967A2"/>
    <w:rsid w:val="000A1EBD"/>
    <w:rsid w:val="000B0559"/>
    <w:rsid w:val="000B0796"/>
    <w:rsid w:val="000B0B9B"/>
    <w:rsid w:val="000B2E20"/>
    <w:rsid w:val="000B3822"/>
    <w:rsid w:val="000B3A08"/>
    <w:rsid w:val="000B5FEA"/>
    <w:rsid w:val="000B7770"/>
    <w:rsid w:val="000C5109"/>
    <w:rsid w:val="000C655D"/>
    <w:rsid w:val="000C73DB"/>
    <w:rsid w:val="000D21C2"/>
    <w:rsid w:val="000D2CAA"/>
    <w:rsid w:val="000D3AF2"/>
    <w:rsid w:val="000D3C63"/>
    <w:rsid w:val="000D5B11"/>
    <w:rsid w:val="000D72C9"/>
    <w:rsid w:val="000D7BDA"/>
    <w:rsid w:val="000E44C0"/>
    <w:rsid w:val="000E59AC"/>
    <w:rsid w:val="000E7672"/>
    <w:rsid w:val="000E79A6"/>
    <w:rsid w:val="000F0877"/>
    <w:rsid w:val="000F3A24"/>
    <w:rsid w:val="001021A4"/>
    <w:rsid w:val="00102712"/>
    <w:rsid w:val="001049B4"/>
    <w:rsid w:val="00110EC0"/>
    <w:rsid w:val="00114256"/>
    <w:rsid w:val="001170FD"/>
    <w:rsid w:val="00121B8C"/>
    <w:rsid w:val="00125EC6"/>
    <w:rsid w:val="00127C43"/>
    <w:rsid w:val="0013396A"/>
    <w:rsid w:val="001357E2"/>
    <w:rsid w:val="001378FD"/>
    <w:rsid w:val="001410AD"/>
    <w:rsid w:val="00142509"/>
    <w:rsid w:val="00143415"/>
    <w:rsid w:val="001440FE"/>
    <w:rsid w:val="001455E0"/>
    <w:rsid w:val="00146747"/>
    <w:rsid w:val="00146994"/>
    <w:rsid w:val="001472BC"/>
    <w:rsid w:val="00150CCA"/>
    <w:rsid w:val="00151691"/>
    <w:rsid w:val="001571D1"/>
    <w:rsid w:val="001578BE"/>
    <w:rsid w:val="001617E4"/>
    <w:rsid w:val="001636CE"/>
    <w:rsid w:val="00165B0F"/>
    <w:rsid w:val="0016613F"/>
    <w:rsid w:val="00167417"/>
    <w:rsid w:val="00167CE4"/>
    <w:rsid w:val="001727BE"/>
    <w:rsid w:val="00172C09"/>
    <w:rsid w:val="00175872"/>
    <w:rsid w:val="00176628"/>
    <w:rsid w:val="00181492"/>
    <w:rsid w:val="001824C7"/>
    <w:rsid w:val="00182582"/>
    <w:rsid w:val="00184137"/>
    <w:rsid w:val="00187320"/>
    <w:rsid w:val="00190B06"/>
    <w:rsid w:val="0019320F"/>
    <w:rsid w:val="00194569"/>
    <w:rsid w:val="00194F77"/>
    <w:rsid w:val="00195BA2"/>
    <w:rsid w:val="001A4676"/>
    <w:rsid w:val="001A5944"/>
    <w:rsid w:val="001A70AB"/>
    <w:rsid w:val="001B1A1F"/>
    <w:rsid w:val="001B380B"/>
    <w:rsid w:val="001B4467"/>
    <w:rsid w:val="001B6461"/>
    <w:rsid w:val="001B7956"/>
    <w:rsid w:val="001C1961"/>
    <w:rsid w:val="001C1CE3"/>
    <w:rsid w:val="001C1EBB"/>
    <w:rsid w:val="001C5D8D"/>
    <w:rsid w:val="001C7568"/>
    <w:rsid w:val="001D5C82"/>
    <w:rsid w:val="001D67F3"/>
    <w:rsid w:val="001D7D4B"/>
    <w:rsid w:val="001E0608"/>
    <w:rsid w:val="001E0A3D"/>
    <w:rsid w:val="001E0F9E"/>
    <w:rsid w:val="001E342F"/>
    <w:rsid w:val="001E4417"/>
    <w:rsid w:val="001E6122"/>
    <w:rsid w:val="001E641A"/>
    <w:rsid w:val="001E6C3E"/>
    <w:rsid w:val="001F0AA4"/>
    <w:rsid w:val="001F45EE"/>
    <w:rsid w:val="001F7251"/>
    <w:rsid w:val="001F73EE"/>
    <w:rsid w:val="00200650"/>
    <w:rsid w:val="002023B6"/>
    <w:rsid w:val="00203D7B"/>
    <w:rsid w:val="00204E01"/>
    <w:rsid w:val="0020753C"/>
    <w:rsid w:val="00207BCB"/>
    <w:rsid w:val="00207F44"/>
    <w:rsid w:val="00210623"/>
    <w:rsid w:val="00211515"/>
    <w:rsid w:val="00212F2E"/>
    <w:rsid w:val="00214647"/>
    <w:rsid w:val="00215BF4"/>
    <w:rsid w:val="002227F5"/>
    <w:rsid w:val="0022290E"/>
    <w:rsid w:val="00223AC1"/>
    <w:rsid w:val="00230F5D"/>
    <w:rsid w:val="0023121D"/>
    <w:rsid w:val="00233624"/>
    <w:rsid w:val="00234D4E"/>
    <w:rsid w:val="00234FBD"/>
    <w:rsid w:val="002355F1"/>
    <w:rsid w:val="00242719"/>
    <w:rsid w:val="00245D96"/>
    <w:rsid w:val="002475BD"/>
    <w:rsid w:val="00251D0A"/>
    <w:rsid w:val="00252876"/>
    <w:rsid w:val="00252B25"/>
    <w:rsid w:val="00252F87"/>
    <w:rsid w:val="002568A7"/>
    <w:rsid w:val="002603BE"/>
    <w:rsid w:val="00263637"/>
    <w:rsid w:val="00264544"/>
    <w:rsid w:val="002669FF"/>
    <w:rsid w:val="00271FBF"/>
    <w:rsid w:val="002724CC"/>
    <w:rsid w:val="00275E9C"/>
    <w:rsid w:val="00276A27"/>
    <w:rsid w:val="00277E58"/>
    <w:rsid w:val="002821FA"/>
    <w:rsid w:val="0028349E"/>
    <w:rsid w:val="00284CEB"/>
    <w:rsid w:val="0029193B"/>
    <w:rsid w:val="002936DB"/>
    <w:rsid w:val="002936FE"/>
    <w:rsid w:val="00294737"/>
    <w:rsid w:val="0029578F"/>
    <w:rsid w:val="00295C32"/>
    <w:rsid w:val="002A3CC6"/>
    <w:rsid w:val="002A40F2"/>
    <w:rsid w:val="002A5C77"/>
    <w:rsid w:val="002A7105"/>
    <w:rsid w:val="002B0023"/>
    <w:rsid w:val="002B1A6D"/>
    <w:rsid w:val="002B3C36"/>
    <w:rsid w:val="002B726D"/>
    <w:rsid w:val="002B7BBE"/>
    <w:rsid w:val="002C1C67"/>
    <w:rsid w:val="002C2A31"/>
    <w:rsid w:val="002C3632"/>
    <w:rsid w:val="002C6E46"/>
    <w:rsid w:val="002D3A28"/>
    <w:rsid w:val="002D3FE9"/>
    <w:rsid w:val="002D5EB5"/>
    <w:rsid w:val="002E0139"/>
    <w:rsid w:val="002E0B4D"/>
    <w:rsid w:val="002E5592"/>
    <w:rsid w:val="002E60A8"/>
    <w:rsid w:val="002E61CB"/>
    <w:rsid w:val="002E713B"/>
    <w:rsid w:val="002F0B1D"/>
    <w:rsid w:val="002F0B3B"/>
    <w:rsid w:val="002F33F5"/>
    <w:rsid w:val="002F4B24"/>
    <w:rsid w:val="00302960"/>
    <w:rsid w:val="00303D65"/>
    <w:rsid w:val="00305192"/>
    <w:rsid w:val="0030536A"/>
    <w:rsid w:val="003106B2"/>
    <w:rsid w:val="00310C53"/>
    <w:rsid w:val="003126DF"/>
    <w:rsid w:val="003129D5"/>
    <w:rsid w:val="00315C97"/>
    <w:rsid w:val="00316B83"/>
    <w:rsid w:val="00321AC2"/>
    <w:rsid w:val="00322B19"/>
    <w:rsid w:val="00322B7B"/>
    <w:rsid w:val="003243FC"/>
    <w:rsid w:val="00324D5C"/>
    <w:rsid w:val="00325A5D"/>
    <w:rsid w:val="00333DBB"/>
    <w:rsid w:val="00335328"/>
    <w:rsid w:val="003359B1"/>
    <w:rsid w:val="00337FB5"/>
    <w:rsid w:val="00352A1A"/>
    <w:rsid w:val="00352C24"/>
    <w:rsid w:val="00354154"/>
    <w:rsid w:val="00354BAF"/>
    <w:rsid w:val="00355248"/>
    <w:rsid w:val="00356B87"/>
    <w:rsid w:val="00357A14"/>
    <w:rsid w:val="003615FA"/>
    <w:rsid w:val="00361C30"/>
    <w:rsid w:val="0036469E"/>
    <w:rsid w:val="0037217C"/>
    <w:rsid w:val="003734B3"/>
    <w:rsid w:val="00385702"/>
    <w:rsid w:val="00385F4A"/>
    <w:rsid w:val="0038654E"/>
    <w:rsid w:val="0038701D"/>
    <w:rsid w:val="00391726"/>
    <w:rsid w:val="0039178B"/>
    <w:rsid w:val="00392BB9"/>
    <w:rsid w:val="00395D65"/>
    <w:rsid w:val="003961A7"/>
    <w:rsid w:val="00396742"/>
    <w:rsid w:val="00397DC3"/>
    <w:rsid w:val="003A32DC"/>
    <w:rsid w:val="003A3962"/>
    <w:rsid w:val="003A3983"/>
    <w:rsid w:val="003A6108"/>
    <w:rsid w:val="003A65CB"/>
    <w:rsid w:val="003B1376"/>
    <w:rsid w:val="003B3C3A"/>
    <w:rsid w:val="003B69EA"/>
    <w:rsid w:val="003B783E"/>
    <w:rsid w:val="003B7FC9"/>
    <w:rsid w:val="003C09EE"/>
    <w:rsid w:val="003C1AC9"/>
    <w:rsid w:val="003C29F3"/>
    <w:rsid w:val="003C30B8"/>
    <w:rsid w:val="003C5963"/>
    <w:rsid w:val="003C5C77"/>
    <w:rsid w:val="003C62A7"/>
    <w:rsid w:val="003C68FF"/>
    <w:rsid w:val="003D0438"/>
    <w:rsid w:val="003D2A24"/>
    <w:rsid w:val="003D3C3D"/>
    <w:rsid w:val="003D43BE"/>
    <w:rsid w:val="003D7379"/>
    <w:rsid w:val="003D7A96"/>
    <w:rsid w:val="003E1DAA"/>
    <w:rsid w:val="003E22A4"/>
    <w:rsid w:val="003E6C9C"/>
    <w:rsid w:val="003E731A"/>
    <w:rsid w:val="003F1BCC"/>
    <w:rsid w:val="003F46E8"/>
    <w:rsid w:val="003F6512"/>
    <w:rsid w:val="003F7064"/>
    <w:rsid w:val="00404606"/>
    <w:rsid w:val="00405EB3"/>
    <w:rsid w:val="00407D5B"/>
    <w:rsid w:val="0041012E"/>
    <w:rsid w:val="00411E1B"/>
    <w:rsid w:val="004141CB"/>
    <w:rsid w:val="0041497C"/>
    <w:rsid w:val="0042036F"/>
    <w:rsid w:val="0042058C"/>
    <w:rsid w:val="00426512"/>
    <w:rsid w:val="00426A28"/>
    <w:rsid w:val="004320B6"/>
    <w:rsid w:val="00432A82"/>
    <w:rsid w:val="00432B83"/>
    <w:rsid w:val="0043519B"/>
    <w:rsid w:val="004360B7"/>
    <w:rsid w:val="004363DE"/>
    <w:rsid w:val="004369C0"/>
    <w:rsid w:val="00436C0E"/>
    <w:rsid w:val="004376A7"/>
    <w:rsid w:val="004409A6"/>
    <w:rsid w:val="0044629A"/>
    <w:rsid w:val="0044698F"/>
    <w:rsid w:val="00446A3C"/>
    <w:rsid w:val="00447477"/>
    <w:rsid w:val="004536A4"/>
    <w:rsid w:val="00454567"/>
    <w:rsid w:val="0045501E"/>
    <w:rsid w:val="00456443"/>
    <w:rsid w:val="00457024"/>
    <w:rsid w:val="0045726C"/>
    <w:rsid w:val="00464A58"/>
    <w:rsid w:val="004650DA"/>
    <w:rsid w:val="00470561"/>
    <w:rsid w:val="0047059A"/>
    <w:rsid w:val="00470B2C"/>
    <w:rsid w:val="004724E8"/>
    <w:rsid w:val="004731E7"/>
    <w:rsid w:val="00473565"/>
    <w:rsid w:val="0047652E"/>
    <w:rsid w:val="0048009A"/>
    <w:rsid w:val="00480535"/>
    <w:rsid w:val="00481115"/>
    <w:rsid w:val="00484D2F"/>
    <w:rsid w:val="0048574B"/>
    <w:rsid w:val="00492557"/>
    <w:rsid w:val="00494226"/>
    <w:rsid w:val="004A084E"/>
    <w:rsid w:val="004A293A"/>
    <w:rsid w:val="004A2D15"/>
    <w:rsid w:val="004A4A06"/>
    <w:rsid w:val="004A5961"/>
    <w:rsid w:val="004B0ACA"/>
    <w:rsid w:val="004B120D"/>
    <w:rsid w:val="004B291C"/>
    <w:rsid w:val="004B3D22"/>
    <w:rsid w:val="004B58BC"/>
    <w:rsid w:val="004B65B2"/>
    <w:rsid w:val="004C156C"/>
    <w:rsid w:val="004D02F6"/>
    <w:rsid w:val="004D1D5E"/>
    <w:rsid w:val="004D471B"/>
    <w:rsid w:val="004D689F"/>
    <w:rsid w:val="004D7525"/>
    <w:rsid w:val="004E01A5"/>
    <w:rsid w:val="004E0C6A"/>
    <w:rsid w:val="004E11FC"/>
    <w:rsid w:val="004E2273"/>
    <w:rsid w:val="004E4CEC"/>
    <w:rsid w:val="004E5CCB"/>
    <w:rsid w:val="004E7A00"/>
    <w:rsid w:val="004E7C36"/>
    <w:rsid w:val="004E7CEA"/>
    <w:rsid w:val="004F0227"/>
    <w:rsid w:val="004F0789"/>
    <w:rsid w:val="004F4818"/>
    <w:rsid w:val="004F4EDF"/>
    <w:rsid w:val="004F54A2"/>
    <w:rsid w:val="005004C1"/>
    <w:rsid w:val="005006C4"/>
    <w:rsid w:val="0050075F"/>
    <w:rsid w:val="00500B4D"/>
    <w:rsid w:val="00503D8F"/>
    <w:rsid w:val="00510D49"/>
    <w:rsid w:val="005111B0"/>
    <w:rsid w:val="00514CD1"/>
    <w:rsid w:val="00514EE8"/>
    <w:rsid w:val="0051570B"/>
    <w:rsid w:val="00515E78"/>
    <w:rsid w:val="00520F80"/>
    <w:rsid w:val="005218C8"/>
    <w:rsid w:val="00523058"/>
    <w:rsid w:val="00524498"/>
    <w:rsid w:val="00524617"/>
    <w:rsid w:val="005271A4"/>
    <w:rsid w:val="00527CF2"/>
    <w:rsid w:val="0053147A"/>
    <w:rsid w:val="005314D1"/>
    <w:rsid w:val="00531D9E"/>
    <w:rsid w:val="005320A3"/>
    <w:rsid w:val="00532787"/>
    <w:rsid w:val="00541B6E"/>
    <w:rsid w:val="00544B76"/>
    <w:rsid w:val="00545509"/>
    <w:rsid w:val="00551A64"/>
    <w:rsid w:val="00554408"/>
    <w:rsid w:val="00561360"/>
    <w:rsid w:val="00565641"/>
    <w:rsid w:val="00575828"/>
    <w:rsid w:val="005774F7"/>
    <w:rsid w:val="00582A63"/>
    <w:rsid w:val="00585021"/>
    <w:rsid w:val="005868CF"/>
    <w:rsid w:val="00593BF5"/>
    <w:rsid w:val="00594D46"/>
    <w:rsid w:val="0059599B"/>
    <w:rsid w:val="00595E42"/>
    <w:rsid w:val="00596E38"/>
    <w:rsid w:val="005A212C"/>
    <w:rsid w:val="005A45B6"/>
    <w:rsid w:val="005B666C"/>
    <w:rsid w:val="005C010A"/>
    <w:rsid w:val="005C144B"/>
    <w:rsid w:val="005C198B"/>
    <w:rsid w:val="005C247E"/>
    <w:rsid w:val="005C3249"/>
    <w:rsid w:val="005C4EC0"/>
    <w:rsid w:val="005C7939"/>
    <w:rsid w:val="005D0749"/>
    <w:rsid w:val="005D25BA"/>
    <w:rsid w:val="005D3127"/>
    <w:rsid w:val="005D6569"/>
    <w:rsid w:val="005E2A65"/>
    <w:rsid w:val="005E5166"/>
    <w:rsid w:val="005F1F1F"/>
    <w:rsid w:val="005F5786"/>
    <w:rsid w:val="005F5EF0"/>
    <w:rsid w:val="00602A77"/>
    <w:rsid w:val="00602C1F"/>
    <w:rsid w:val="00606831"/>
    <w:rsid w:val="00606B9B"/>
    <w:rsid w:val="0061053A"/>
    <w:rsid w:val="00611830"/>
    <w:rsid w:val="00613169"/>
    <w:rsid w:val="006158F4"/>
    <w:rsid w:val="00616946"/>
    <w:rsid w:val="00621C63"/>
    <w:rsid w:val="006223BE"/>
    <w:rsid w:val="00622BCE"/>
    <w:rsid w:val="00624451"/>
    <w:rsid w:val="00624B16"/>
    <w:rsid w:val="00636934"/>
    <w:rsid w:val="00636B51"/>
    <w:rsid w:val="00637061"/>
    <w:rsid w:val="0064055E"/>
    <w:rsid w:val="0064470E"/>
    <w:rsid w:val="00645671"/>
    <w:rsid w:val="00645B56"/>
    <w:rsid w:val="00647B46"/>
    <w:rsid w:val="00653909"/>
    <w:rsid w:val="00653BCD"/>
    <w:rsid w:val="00657996"/>
    <w:rsid w:val="00660DBC"/>
    <w:rsid w:val="00661FF0"/>
    <w:rsid w:val="006631FD"/>
    <w:rsid w:val="00663750"/>
    <w:rsid w:val="006705A3"/>
    <w:rsid w:val="0067155F"/>
    <w:rsid w:val="00673EAF"/>
    <w:rsid w:val="0067425C"/>
    <w:rsid w:val="00674317"/>
    <w:rsid w:val="006772D1"/>
    <w:rsid w:val="006812C8"/>
    <w:rsid w:val="00683B15"/>
    <w:rsid w:val="0068454E"/>
    <w:rsid w:val="00685CE7"/>
    <w:rsid w:val="006861DA"/>
    <w:rsid w:val="00686B6F"/>
    <w:rsid w:val="006870FF"/>
    <w:rsid w:val="00696A64"/>
    <w:rsid w:val="006A16DB"/>
    <w:rsid w:val="006A3F3D"/>
    <w:rsid w:val="006A539E"/>
    <w:rsid w:val="006A5A4B"/>
    <w:rsid w:val="006A7F62"/>
    <w:rsid w:val="006B051F"/>
    <w:rsid w:val="006B1E42"/>
    <w:rsid w:val="006B3083"/>
    <w:rsid w:val="006B7DFE"/>
    <w:rsid w:val="006C0577"/>
    <w:rsid w:val="006C2619"/>
    <w:rsid w:val="006C2C33"/>
    <w:rsid w:val="006C3816"/>
    <w:rsid w:val="006C67AC"/>
    <w:rsid w:val="006C6F7C"/>
    <w:rsid w:val="006D070C"/>
    <w:rsid w:val="006D1713"/>
    <w:rsid w:val="006D6912"/>
    <w:rsid w:val="006D69E4"/>
    <w:rsid w:val="006E2457"/>
    <w:rsid w:val="006E25A4"/>
    <w:rsid w:val="006E4E2F"/>
    <w:rsid w:val="006E4F90"/>
    <w:rsid w:val="006E5450"/>
    <w:rsid w:val="006E5DE2"/>
    <w:rsid w:val="006E6A4D"/>
    <w:rsid w:val="006E7F54"/>
    <w:rsid w:val="006F41D4"/>
    <w:rsid w:val="006F66FE"/>
    <w:rsid w:val="006F74B0"/>
    <w:rsid w:val="00703968"/>
    <w:rsid w:val="007039B8"/>
    <w:rsid w:val="00705A0F"/>
    <w:rsid w:val="00707137"/>
    <w:rsid w:val="00711929"/>
    <w:rsid w:val="00712A19"/>
    <w:rsid w:val="00712A43"/>
    <w:rsid w:val="00713B6E"/>
    <w:rsid w:val="00714E15"/>
    <w:rsid w:val="007161F8"/>
    <w:rsid w:val="00717D2A"/>
    <w:rsid w:val="00717D5D"/>
    <w:rsid w:val="00720931"/>
    <w:rsid w:val="00723FED"/>
    <w:rsid w:val="0072506A"/>
    <w:rsid w:val="00727A8D"/>
    <w:rsid w:val="00734A5C"/>
    <w:rsid w:val="00734EDF"/>
    <w:rsid w:val="007355FD"/>
    <w:rsid w:val="0073591D"/>
    <w:rsid w:val="00743218"/>
    <w:rsid w:val="007449F9"/>
    <w:rsid w:val="007513B2"/>
    <w:rsid w:val="00752B86"/>
    <w:rsid w:val="00754B9D"/>
    <w:rsid w:val="00755E2A"/>
    <w:rsid w:val="00760DEE"/>
    <w:rsid w:val="00761AF1"/>
    <w:rsid w:val="0076565A"/>
    <w:rsid w:val="0076619E"/>
    <w:rsid w:val="0076633D"/>
    <w:rsid w:val="00766839"/>
    <w:rsid w:val="0077198C"/>
    <w:rsid w:val="00773691"/>
    <w:rsid w:val="00775090"/>
    <w:rsid w:val="00781575"/>
    <w:rsid w:val="00794753"/>
    <w:rsid w:val="007949BF"/>
    <w:rsid w:val="00795C00"/>
    <w:rsid w:val="00796BF4"/>
    <w:rsid w:val="00796DF2"/>
    <w:rsid w:val="00796E69"/>
    <w:rsid w:val="007A1AEC"/>
    <w:rsid w:val="007A2163"/>
    <w:rsid w:val="007A4A2A"/>
    <w:rsid w:val="007A5656"/>
    <w:rsid w:val="007A745F"/>
    <w:rsid w:val="007B0DC1"/>
    <w:rsid w:val="007B121A"/>
    <w:rsid w:val="007B4664"/>
    <w:rsid w:val="007B733F"/>
    <w:rsid w:val="007C17FF"/>
    <w:rsid w:val="007C6873"/>
    <w:rsid w:val="007C79CA"/>
    <w:rsid w:val="007D4C64"/>
    <w:rsid w:val="007D57FA"/>
    <w:rsid w:val="007E4266"/>
    <w:rsid w:val="007F041E"/>
    <w:rsid w:val="007F0BB5"/>
    <w:rsid w:val="007F1977"/>
    <w:rsid w:val="007F2679"/>
    <w:rsid w:val="007F34D3"/>
    <w:rsid w:val="007F3B1E"/>
    <w:rsid w:val="007F5110"/>
    <w:rsid w:val="00800FD4"/>
    <w:rsid w:val="00807400"/>
    <w:rsid w:val="00810260"/>
    <w:rsid w:val="00812579"/>
    <w:rsid w:val="00814902"/>
    <w:rsid w:val="0082341E"/>
    <w:rsid w:val="00824986"/>
    <w:rsid w:val="0082587B"/>
    <w:rsid w:val="00825F3F"/>
    <w:rsid w:val="00830D97"/>
    <w:rsid w:val="00831C6E"/>
    <w:rsid w:val="0084309A"/>
    <w:rsid w:val="00843100"/>
    <w:rsid w:val="0084320E"/>
    <w:rsid w:val="008435C4"/>
    <w:rsid w:val="0084387B"/>
    <w:rsid w:val="0084425B"/>
    <w:rsid w:val="00845ADD"/>
    <w:rsid w:val="00847768"/>
    <w:rsid w:val="008509C3"/>
    <w:rsid w:val="00852991"/>
    <w:rsid w:val="00854024"/>
    <w:rsid w:val="008549FC"/>
    <w:rsid w:val="00856853"/>
    <w:rsid w:val="00856FBA"/>
    <w:rsid w:val="00862A90"/>
    <w:rsid w:val="00863736"/>
    <w:rsid w:val="00863FF6"/>
    <w:rsid w:val="008643D2"/>
    <w:rsid w:val="0086480E"/>
    <w:rsid w:val="008678B7"/>
    <w:rsid w:val="008705BB"/>
    <w:rsid w:val="0088176F"/>
    <w:rsid w:val="00881966"/>
    <w:rsid w:val="00884DCD"/>
    <w:rsid w:val="00885371"/>
    <w:rsid w:val="008914FB"/>
    <w:rsid w:val="00894912"/>
    <w:rsid w:val="00894E09"/>
    <w:rsid w:val="008A1EDD"/>
    <w:rsid w:val="008A4D8F"/>
    <w:rsid w:val="008A6CA7"/>
    <w:rsid w:val="008B11CD"/>
    <w:rsid w:val="008B1B7E"/>
    <w:rsid w:val="008B36D2"/>
    <w:rsid w:val="008C200F"/>
    <w:rsid w:val="008C32B2"/>
    <w:rsid w:val="008C438A"/>
    <w:rsid w:val="008C49E8"/>
    <w:rsid w:val="008C6ECA"/>
    <w:rsid w:val="008D027C"/>
    <w:rsid w:val="008D4428"/>
    <w:rsid w:val="008D5AE4"/>
    <w:rsid w:val="008E0CBC"/>
    <w:rsid w:val="008E0E5A"/>
    <w:rsid w:val="008E264C"/>
    <w:rsid w:val="008E3659"/>
    <w:rsid w:val="008E760E"/>
    <w:rsid w:val="008F1FFC"/>
    <w:rsid w:val="008F4791"/>
    <w:rsid w:val="008F6897"/>
    <w:rsid w:val="008F6FB7"/>
    <w:rsid w:val="0090168C"/>
    <w:rsid w:val="00906BC3"/>
    <w:rsid w:val="00915608"/>
    <w:rsid w:val="0091673E"/>
    <w:rsid w:val="00916CC7"/>
    <w:rsid w:val="00920A07"/>
    <w:rsid w:val="009212B1"/>
    <w:rsid w:val="00924D6C"/>
    <w:rsid w:val="00926BBF"/>
    <w:rsid w:val="00927F4E"/>
    <w:rsid w:val="00931E69"/>
    <w:rsid w:val="00934576"/>
    <w:rsid w:val="00936F4B"/>
    <w:rsid w:val="00937988"/>
    <w:rsid w:val="00940B6A"/>
    <w:rsid w:val="00942C03"/>
    <w:rsid w:val="00942CC7"/>
    <w:rsid w:val="00943FDD"/>
    <w:rsid w:val="00944422"/>
    <w:rsid w:val="00951E59"/>
    <w:rsid w:val="00954A4D"/>
    <w:rsid w:val="00957C8F"/>
    <w:rsid w:val="0096758C"/>
    <w:rsid w:val="00970016"/>
    <w:rsid w:val="0097125B"/>
    <w:rsid w:val="0097340D"/>
    <w:rsid w:val="00976CA1"/>
    <w:rsid w:val="009775D5"/>
    <w:rsid w:val="00980F4F"/>
    <w:rsid w:val="00983C1B"/>
    <w:rsid w:val="00990C20"/>
    <w:rsid w:val="00990C53"/>
    <w:rsid w:val="00992211"/>
    <w:rsid w:val="00992417"/>
    <w:rsid w:val="0099293F"/>
    <w:rsid w:val="00993E3A"/>
    <w:rsid w:val="009A03B2"/>
    <w:rsid w:val="009A0480"/>
    <w:rsid w:val="009A269B"/>
    <w:rsid w:val="009A44C7"/>
    <w:rsid w:val="009A54CD"/>
    <w:rsid w:val="009A6987"/>
    <w:rsid w:val="009A6A84"/>
    <w:rsid w:val="009B09B9"/>
    <w:rsid w:val="009B0D01"/>
    <w:rsid w:val="009B1FDA"/>
    <w:rsid w:val="009B37E0"/>
    <w:rsid w:val="009B4DC4"/>
    <w:rsid w:val="009B561A"/>
    <w:rsid w:val="009C292F"/>
    <w:rsid w:val="009C57FA"/>
    <w:rsid w:val="009C707F"/>
    <w:rsid w:val="009D1CA7"/>
    <w:rsid w:val="009D2B82"/>
    <w:rsid w:val="009E02BF"/>
    <w:rsid w:val="009E3F75"/>
    <w:rsid w:val="009E608E"/>
    <w:rsid w:val="009E6F86"/>
    <w:rsid w:val="009E771D"/>
    <w:rsid w:val="009F2765"/>
    <w:rsid w:val="009F29CB"/>
    <w:rsid w:val="009F46D5"/>
    <w:rsid w:val="009F619E"/>
    <w:rsid w:val="00A0008E"/>
    <w:rsid w:val="00A00091"/>
    <w:rsid w:val="00A057DC"/>
    <w:rsid w:val="00A0696F"/>
    <w:rsid w:val="00A150DA"/>
    <w:rsid w:val="00A16649"/>
    <w:rsid w:val="00A214F4"/>
    <w:rsid w:val="00A21792"/>
    <w:rsid w:val="00A225F1"/>
    <w:rsid w:val="00A23932"/>
    <w:rsid w:val="00A23D84"/>
    <w:rsid w:val="00A25A63"/>
    <w:rsid w:val="00A3162E"/>
    <w:rsid w:val="00A31EE5"/>
    <w:rsid w:val="00A32DB4"/>
    <w:rsid w:val="00A33E02"/>
    <w:rsid w:val="00A45562"/>
    <w:rsid w:val="00A46A16"/>
    <w:rsid w:val="00A54541"/>
    <w:rsid w:val="00A57733"/>
    <w:rsid w:val="00A601D3"/>
    <w:rsid w:val="00A6144D"/>
    <w:rsid w:val="00A617AF"/>
    <w:rsid w:val="00A62CE7"/>
    <w:rsid w:val="00A679AF"/>
    <w:rsid w:val="00A747BE"/>
    <w:rsid w:val="00A81625"/>
    <w:rsid w:val="00A81D75"/>
    <w:rsid w:val="00A82F26"/>
    <w:rsid w:val="00A8421C"/>
    <w:rsid w:val="00A872F2"/>
    <w:rsid w:val="00A87C82"/>
    <w:rsid w:val="00A9148F"/>
    <w:rsid w:val="00A93550"/>
    <w:rsid w:val="00A94791"/>
    <w:rsid w:val="00AA04EA"/>
    <w:rsid w:val="00AA195A"/>
    <w:rsid w:val="00AA4A27"/>
    <w:rsid w:val="00AA5A27"/>
    <w:rsid w:val="00AA7117"/>
    <w:rsid w:val="00AB49D1"/>
    <w:rsid w:val="00AB53B7"/>
    <w:rsid w:val="00AB59D0"/>
    <w:rsid w:val="00AB7C69"/>
    <w:rsid w:val="00AD0900"/>
    <w:rsid w:val="00AD2D99"/>
    <w:rsid w:val="00AD4CA5"/>
    <w:rsid w:val="00AD4CC6"/>
    <w:rsid w:val="00AD5A3B"/>
    <w:rsid w:val="00AD74DD"/>
    <w:rsid w:val="00AD7E3B"/>
    <w:rsid w:val="00AE1672"/>
    <w:rsid w:val="00AE37E6"/>
    <w:rsid w:val="00AE7769"/>
    <w:rsid w:val="00AF1BCC"/>
    <w:rsid w:val="00AF66A4"/>
    <w:rsid w:val="00AF7B08"/>
    <w:rsid w:val="00AF7CFA"/>
    <w:rsid w:val="00B009DC"/>
    <w:rsid w:val="00B034EF"/>
    <w:rsid w:val="00B03D9E"/>
    <w:rsid w:val="00B049CE"/>
    <w:rsid w:val="00B07445"/>
    <w:rsid w:val="00B15EDE"/>
    <w:rsid w:val="00B179BE"/>
    <w:rsid w:val="00B216DF"/>
    <w:rsid w:val="00B21876"/>
    <w:rsid w:val="00B22BFB"/>
    <w:rsid w:val="00B23FC3"/>
    <w:rsid w:val="00B27AE5"/>
    <w:rsid w:val="00B3059C"/>
    <w:rsid w:val="00B30710"/>
    <w:rsid w:val="00B3543A"/>
    <w:rsid w:val="00B35604"/>
    <w:rsid w:val="00B357E2"/>
    <w:rsid w:val="00B40FC5"/>
    <w:rsid w:val="00B41F2D"/>
    <w:rsid w:val="00B43CE1"/>
    <w:rsid w:val="00B45EDD"/>
    <w:rsid w:val="00B45F49"/>
    <w:rsid w:val="00B46014"/>
    <w:rsid w:val="00B46DC5"/>
    <w:rsid w:val="00B4790E"/>
    <w:rsid w:val="00B51A49"/>
    <w:rsid w:val="00B63C23"/>
    <w:rsid w:val="00B64AAD"/>
    <w:rsid w:val="00B702A5"/>
    <w:rsid w:val="00B759A6"/>
    <w:rsid w:val="00B76A8C"/>
    <w:rsid w:val="00B84EE5"/>
    <w:rsid w:val="00B8531B"/>
    <w:rsid w:val="00B91D0C"/>
    <w:rsid w:val="00B94F68"/>
    <w:rsid w:val="00BA37E4"/>
    <w:rsid w:val="00BA6837"/>
    <w:rsid w:val="00BA7A65"/>
    <w:rsid w:val="00BB1FB0"/>
    <w:rsid w:val="00BB2CAF"/>
    <w:rsid w:val="00BC396D"/>
    <w:rsid w:val="00BC7333"/>
    <w:rsid w:val="00BC7C3B"/>
    <w:rsid w:val="00BD10C6"/>
    <w:rsid w:val="00BD2BA5"/>
    <w:rsid w:val="00BD6004"/>
    <w:rsid w:val="00BD6200"/>
    <w:rsid w:val="00BD62D5"/>
    <w:rsid w:val="00BD7DFF"/>
    <w:rsid w:val="00BE0E82"/>
    <w:rsid w:val="00BE34FE"/>
    <w:rsid w:val="00BE5DF2"/>
    <w:rsid w:val="00BE65FF"/>
    <w:rsid w:val="00BE683A"/>
    <w:rsid w:val="00BE697E"/>
    <w:rsid w:val="00BE76C8"/>
    <w:rsid w:val="00BF0340"/>
    <w:rsid w:val="00BF3366"/>
    <w:rsid w:val="00BF35FF"/>
    <w:rsid w:val="00BF44A0"/>
    <w:rsid w:val="00C04085"/>
    <w:rsid w:val="00C041FD"/>
    <w:rsid w:val="00C073B4"/>
    <w:rsid w:val="00C10527"/>
    <w:rsid w:val="00C13934"/>
    <w:rsid w:val="00C16B3E"/>
    <w:rsid w:val="00C177D5"/>
    <w:rsid w:val="00C218BC"/>
    <w:rsid w:val="00C24089"/>
    <w:rsid w:val="00C24763"/>
    <w:rsid w:val="00C31634"/>
    <w:rsid w:val="00C3176C"/>
    <w:rsid w:val="00C32E09"/>
    <w:rsid w:val="00C33E2B"/>
    <w:rsid w:val="00C340D6"/>
    <w:rsid w:val="00C3476A"/>
    <w:rsid w:val="00C3514E"/>
    <w:rsid w:val="00C40B7A"/>
    <w:rsid w:val="00C412BA"/>
    <w:rsid w:val="00C415C0"/>
    <w:rsid w:val="00C41DB0"/>
    <w:rsid w:val="00C4213B"/>
    <w:rsid w:val="00C435DA"/>
    <w:rsid w:val="00C43C3A"/>
    <w:rsid w:val="00C46CC1"/>
    <w:rsid w:val="00C52CD4"/>
    <w:rsid w:val="00C64CED"/>
    <w:rsid w:val="00C726FB"/>
    <w:rsid w:val="00C82755"/>
    <w:rsid w:val="00C827B0"/>
    <w:rsid w:val="00C84CF3"/>
    <w:rsid w:val="00C856E6"/>
    <w:rsid w:val="00C85709"/>
    <w:rsid w:val="00C868CD"/>
    <w:rsid w:val="00C923C1"/>
    <w:rsid w:val="00C941F0"/>
    <w:rsid w:val="00C94B24"/>
    <w:rsid w:val="00C94C8A"/>
    <w:rsid w:val="00C97BF5"/>
    <w:rsid w:val="00CB01FF"/>
    <w:rsid w:val="00CB15B2"/>
    <w:rsid w:val="00CC09FF"/>
    <w:rsid w:val="00CC0DBB"/>
    <w:rsid w:val="00CC4F44"/>
    <w:rsid w:val="00CC5665"/>
    <w:rsid w:val="00CC7BDD"/>
    <w:rsid w:val="00CD31D7"/>
    <w:rsid w:val="00CD4893"/>
    <w:rsid w:val="00CD4A5E"/>
    <w:rsid w:val="00CE2153"/>
    <w:rsid w:val="00CE3E21"/>
    <w:rsid w:val="00CE6603"/>
    <w:rsid w:val="00CE7BB0"/>
    <w:rsid w:val="00CF03BB"/>
    <w:rsid w:val="00CF1422"/>
    <w:rsid w:val="00CF48DA"/>
    <w:rsid w:val="00D00C5C"/>
    <w:rsid w:val="00D01A40"/>
    <w:rsid w:val="00D0451E"/>
    <w:rsid w:val="00D054C4"/>
    <w:rsid w:val="00D05995"/>
    <w:rsid w:val="00D107E7"/>
    <w:rsid w:val="00D10B9E"/>
    <w:rsid w:val="00D11E8D"/>
    <w:rsid w:val="00D12DB8"/>
    <w:rsid w:val="00D140D8"/>
    <w:rsid w:val="00D15C54"/>
    <w:rsid w:val="00D21526"/>
    <w:rsid w:val="00D21E47"/>
    <w:rsid w:val="00D239CA"/>
    <w:rsid w:val="00D31131"/>
    <w:rsid w:val="00D342CC"/>
    <w:rsid w:val="00D35985"/>
    <w:rsid w:val="00D432AC"/>
    <w:rsid w:val="00D43A6A"/>
    <w:rsid w:val="00D460F7"/>
    <w:rsid w:val="00D542B7"/>
    <w:rsid w:val="00D56AD1"/>
    <w:rsid w:val="00D56E09"/>
    <w:rsid w:val="00D61C58"/>
    <w:rsid w:val="00D62C91"/>
    <w:rsid w:val="00D630BE"/>
    <w:rsid w:val="00D637FB"/>
    <w:rsid w:val="00D71E2B"/>
    <w:rsid w:val="00D80C16"/>
    <w:rsid w:val="00D82D99"/>
    <w:rsid w:val="00D87833"/>
    <w:rsid w:val="00D90257"/>
    <w:rsid w:val="00D90AC1"/>
    <w:rsid w:val="00D93477"/>
    <w:rsid w:val="00D94D77"/>
    <w:rsid w:val="00DA4E16"/>
    <w:rsid w:val="00DB1650"/>
    <w:rsid w:val="00DB1BEE"/>
    <w:rsid w:val="00DB388F"/>
    <w:rsid w:val="00DB3A64"/>
    <w:rsid w:val="00DC1917"/>
    <w:rsid w:val="00DC308C"/>
    <w:rsid w:val="00DC65D7"/>
    <w:rsid w:val="00DD2A54"/>
    <w:rsid w:val="00DD501C"/>
    <w:rsid w:val="00DD50C4"/>
    <w:rsid w:val="00DD5C57"/>
    <w:rsid w:val="00DD7693"/>
    <w:rsid w:val="00DD7CCA"/>
    <w:rsid w:val="00DE016A"/>
    <w:rsid w:val="00DE0685"/>
    <w:rsid w:val="00DE5E4B"/>
    <w:rsid w:val="00DE7A21"/>
    <w:rsid w:val="00DE7FEF"/>
    <w:rsid w:val="00DF16DA"/>
    <w:rsid w:val="00DF24B0"/>
    <w:rsid w:val="00DF2DE6"/>
    <w:rsid w:val="00DF2F30"/>
    <w:rsid w:val="00DF3FEB"/>
    <w:rsid w:val="00DF568F"/>
    <w:rsid w:val="00DF670B"/>
    <w:rsid w:val="00DF6D1D"/>
    <w:rsid w:val="00DF72A1"/>
    <w:rsid w:val="00E01C9D"/>
    <w:rsid w:val="00E01CB6"/>
    <w:rsid w:val="00E05596"/>
    <w:rsid w:val="00E11680"/>
    <w:rsid w:val="00E155F9"/>
    <w:rsid w:val="00E204B5"/>
    <w:rsid w:val="00E22C5C"/>
    <w:rsid w:val="00E24F6E"/>
    <w:rsid w:val="00E25689"/>
    <w:rsid w:val="00E31F15"/>
    <w:rsid w:val="00E32AC2"/>
    <w:rsid w:val="00E32E18"/>
    <w:rsid w:val="00E336B1"/>
    <w:rsid w:val="00E40C5B"/>
    <w:rsid w:val="00E44758"/>
    <w:rsid w:val="00E47789"/>
    <w:rsid w:val="00E55208"/>
    <w:rsid w:val="00E55BE2"/>
    <w:rsid w:val="00E61D89"/>
    <w:rsid w:val="00E64675"/>
    <w:rsid w:val="00E64BF1"/>
    <w:rsid w:val="00E6551B"/>
    <w:rsid w:val="00E66560"/>
    <w:rsid w:val="00E675B2"/>
    <w:rsid w:val="00E71C72"/>
    <w:rsid w:val="00E77382"/>
    <w:rsid w:val="00E80B6B"/>
    <w:rsid w:val="00E8552D"/>
    <w:rsid w:val="00E857F3"/>
    <w:rsid w:val="00E869F7"/>
    <w:rsid w:val="00E86A61"/>
    <w:rsid w:val="00E871BF"/>
    <w:rsid w:val="00E90435"/>
    <w:rsid w:val="00E90889"/>
    <w:rsid w:val="00E96D94"/>
    <w:rsid w:val="00EA6ACE"/>
    <w:rsid w:val="00EA6FC9"/>
    <w:rsid w:val="00EB333D"/>
    <w:rsid w:val="00EB5D17"/>
    <w:rsid w:val="00EC1AA4"/>
    <w:rsid w:val="00ED4869"/>
    <w:rsid w:val="00ED6681"/>
    <w:rsid w:val="00EE35D5"/>
    <w:rsid w:val="00EE73BC"/>
    <w:rsid w:val="00EF068A"/>
    <w:rsid w:val="00EF0B45"/>
    <w:rsid w:val="00EF0CE1"/>
    <w:rsid w:val="00EF3ADB"/>
    <w:rsid w:val="00EF617F"/>
    <w:rsid w:val="00EF67B8"/>
    <w:rsid w:val="00EF79BF"/>
    <w:rsid w:val="00F014E0"/>
    <w:rsid w:val="00F0159A"/>
    <w:rsid w:val="00F046D2"/>
    <w:rsid w:val="00F07AA8"/>
    <w:rsid w:val="00F103C4"/>
    <w:rsid w:val="00F111A1"/>
    <w:rsid w:val="00F14D94"/>
    <w:rsid w:val="00F15DA6"/>
    <w:rsid w:val="00F17461"/>
    <w:rsid w:val="00F20930"/>
    <w:rsid w:val="00F210ED"/>
    <w:rsid w:val="00F24652"/>
    <w:rsid w:val="00F26449"/>
    <w:rsid w:val="00F309C4"/>
    <w:rsid w:val="00F309C8"/>
    <w:rsid w:val="00F3301B"/>
    <w:rsid w:val="00F35F81"/>
    <w:rsid w:val="00F36D8C"/>
    <w:rsid w:val="00F37B60"/>
    <w:rsid w:val="00F37C43"/>
    <w:rsid w:val="00F4104B"/>
    <w:rsid w:val="00F431BA"/>
    <w:rsid w:val="00F4712A"/>
    <w:rsid w:val="00F47DEC"/>
    <w:rsid w:val="00F574E7"/>
    <w:rsid w:val="00F57D40"/>
    <w:rsid w:val="00F60B70"/>
    <w:rsid w:val="00F60BF0"/>
    <w:rsid w:val="00F61704"/>
    <w:rsid w:val="00F61EAD"/>
    <w:rsid w:val="00F66BD1"/>
    <w:rsid w:val="00F718F5"/>
    <w:rsid w:val="00F7261F"/>
    <w:rsid w:val="00F74281"/>
    <w:rsid w:val="00F77349"/>
    <w:rsid w:val="00F877C6"/>
    <w:rsid w:val="00F87E7F"/>
    <w:rsid w:val="00F93630"/>
    <w:rsid w:val="00F9521E"/>
    <w:rsid w:val="00F95B65"/>
    <w:rsid w:val="00FA2B21"/>
    <w:rsid w:val="00FA442D"/>
    <w:rsid w:val="00FA5F90"/>
    <w:rsid w:val="00FA77D5"/>
    <w:rsid w:val="00FA7B70"/>
    <w:rsid w:val="00FA7FAC"/>
    <w:rsid w:val="00FB062E"/>
    <w:rsid w:val="00FB22F8"/>
    <w:rsid w:val="00FB2329"/>
    <w:rsid w:val="00FB51ED"/>
    <w:rsid w:val="00FB54D2"/>
    <w:rsid w:val="00FB55B9"/>
    <w:rsid w:val="00FC27B0"/>
    <w:rsid w:val="00FC2975"/>
    <w:rsid w:val="00FC6213"/>
    <w:rsid w:val="00FC6A78"/>
    <w:rsid w:val="00FC7727"/>
    <w:rsid w:val="00FC7B8E"/>
    <w:rsid w:val="00FC7E8B"/>
    <w:rsid w:val="00FD1DC8"/>
    <w:rsid w:val="00FD340F"/>
    <w:rsid w:val="00FD429D"/>
    <w:rsid w:val="00FD4CC5"/>
    <w:rsid w:val="00FD6141"/>
    <w:rsid w:val="00FE1977"/>
    <w:rsid w:val="00FE297B"/>
    <w:rsid w:val="00FE3069"/>
    <w:rsid w:val="00FE34AE"/>
    <w:rsid w:val="00FE5D00"/>
    <w:rsid w:val="00FE612D"/>
    <w:rsid w:val="00FF12AC"/>
    <w:rsid w:val="00FF16DB"/>
    <w:rsid w:val="00FF19B0"/>
    <w:rsid w:val="00FF2223"/>
    <w:rsid w:val="00FF2289"/>
    <w:rsid w:val="00FF30DE"/>
    <w:rsid w:val="00FF46C8"/>
    <w:rsid w:val="00FF4F40"/>
    <w:rsid w:val="00FF78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8F54BD0"/>
  <w15:docId w15:val="{B41F324D-5751-40B9-918F-6526A6B51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semiHidden="1" w:unhideWhenUsed="1" w:qFormat="1"/>
    <w:lsdException w:name="heading 4" w:semiHidden="1" w:unhideWhenUsed="1"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415C0"/>
    <w:rPr>
      <w:sz w:val="24"/>
      <w:szCs w:val="24"/>
    </w:rPr>
  </w:style>
  <w:style w:type="paragraph" w:styleId="Heading1">
    <w:name w:val="heading 1"/>
    <w:basedOn w:val="Normal"/>
    <w:next w:val="Normal"/>
    <w:link w:val="Heading1Char"/>
    <w:uiPriority w:val="9"/>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DC308C"/>
    <w:pPr>
      <w:keepNext/>
      <w:outlineLvl w:val="3"/>
    </w:pPr>
    <w:rPr>
      <w:b/>
      <w:szCs w:val="20"/>
    </w:rPr>
  </w:style>
  <w:style w:type="paragraph" w:styleId="Heading5">
    <w:name w:val="heading 5"/>
    <w:basedOn w:val="Heading4"/>
    <w:next w:val="Normal"/>
    <w:link w:val="Heading5Char"/>
    <w:uiPriority w:val="99"/>
    <w:qFormat/>
    <w:rsid w:val="00F07AA8"/>
    <w:pPr>
      <w:tabs>
        <w:tab w:val="num" w:pos="1170"/>
      </w:tabs>
      <w:suppressAutoHyphens/>
      <w:spacing w:after="60" w:line="240" w:lineRule="exact"/>
      <w:ind w:left="90"/>
      <w:outlineLvl w:val="4"/>
    </w:pPr>
    <w:rPr>
      <w:bCs/>
      <w:i/>
      <w:color w:val="000000"/>
      <w:sz w:val="22"/>
      <w:szCs w:val="22"/>
    </w:rPr>
  </w:style>
  <w:style w:type="paragraph" w:styleId="Heading6">
    <w:name w:val="heading 6"/>
    <w:basedOn w:val="Normal"/>
    <w:next w:val="Normal"/>
    <w:link w:val="Heading6Char"/>
    <w:uiPriority w:val="99"/>
    <w:qFormat/>
    <w:rsid w:val="00BE76C8"/>
    <w:pPr>
      <w:widowControl w:val="0"/>
      <w:autoSpaceDE w:val="0"/>
      <w:autoSpaceDN w:val="0"/>
      <w:adjustRightInd w:val="0"/>
      <w:spacing w:before="240" w:after="60"/>
      <w:outlineLvl w:val="5"/>
    </w:pPr>
    <w:rPr>
      <w:b/>
      <w:bCs/>
      <w:sz w:val="22"/>
      <w:szCs w:val="22"/>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paragraph" w:styleId="Heading8">
    <w:name w:val="heading 8"/>
    <w:basedOn w:val="Normal"/>
    <w:next w:val="Normal"/>
    <w:link w:val="Heading8Char"/>
    <w:semiHidden/>
    <w:unhideWhenUsed/>
    <w:qFormat/>
    <w:rsid w:val="00BE76C8"/>
    <w:pPr>
      <w:widowControl w:val="0"/>
      <w:autoSpaceDE w:val="0"/>
      <w:autoSpaceDN w:val="0"/>
      <w:adjustRightInd w:val="0"/>
      <w:spacing w:before="240" w:after="60"/>
      <w:outlineLvl w:val="7"/>
    </w:pPr>
    <w:rPr>
      <w:rFonts w:ascii="Calibri" w:hAnsi="Calibr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B049CE"/>
    <w:rPr>
      <w:rFonts w:ascii="Arial" w:hAnsi="Arial" w:cs="Arial"/>
      <w:b/>
      <w:bCs/>
      <w:sz w:val="26"/>
      <w:szCs w:val="26"/>
    </w:rPr>
  </w:style>
  <w:style w:type="character" w:customStyle="1" w:styleId="Heading4Char">
    <w:name w:val="Heading 4 Char"/>
    <w:basedOn w:val="DefaultParagraphFont"/>
    <w:link w:val="Heading4"/>
    <w:uiPriority w:val="9"/>
    <w:rsid w:val="009A0480"/>
    <w:rPr>
      <w:b/>
      <w:sz w:val="24"/>
    </w:rPr>
  </w:style>
  <w:style w:type="paragraph" w:customStyle="1" w:styleId="Segment">
    <w:name w:val="Segment"/>
    <w:basedOn w:val="Heading1"/>
    <w:next w:val="Normal"/>
    <w:autoRedefine/>
    <w:rsid w:val="002F0B1D"/>
    <w:rPr>
      <w:b w:val="0"/>
      <w:color w:val="0000FF"/>
      <w:sz w:val="40"/>
    </w:rPr>
  </w:style>
  <w:style w:type="paragraph" w:customStyle="1" w:styleId="SAPHeading">
    <w:name w:val="SAP_Heading"/>
    <w:basedOn w:val="Normal"/>
    <w:rsid w:val="00DC1917"/>
    <w:rPr>
      <w:rFonts w:cs="Arial"/>
      <w:b/>
      <w:szCs w:val="20"/>
    </w:rPr>
  </w:style>
  <w:style w:type="paragraph" w:styleId="Header">
    <w:name w:val="header"/>
    <w:basedOn w:val="Normal"/>
    <w:link w:val="HeaderChar"/>
    <w:uiPriority w:val="99"/>
    <w:rsid w:val="00335328"/>
    <w:pPr>
      <w:tabs>
        <w:tab w:val="center" w:pos="4320"/>
        <w:tab w:val="right" w:pos="8640"/>
      </w:tabs>
    </w:pPr>
  </w:style>
  <w:style w:type="paragraph" w:styleId="Footer">
    <w:name w:val="footer"/>
    <w:basedOn w:val="Normal"/>
    <w:link w:val="FooterChar"/>
    <w:uiPriority w:val="99"/>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link w:val="BodyText3Char"/>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customStyle="1" w:styleId="Default">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customStyle="1" w:styleId="BalloonTextChar">
    <w:name w:val="Balloon Text Char"/>
    <w:basedOn w:val="DefaultParagraphFont"/>
    <w:link w:val="BalloonText"/>
    <w:uiPriority w:val="99"/>
    <w:semiHidden/>
    <w:rsid w:val="00212F2E"/>
    <w:rPr>
      <w:rFonts w:ascii="Tahoma" w:hAnsi="Tahoma" w:cs="Tahoma"/>
      <w:sz w:val="16"/>
      <w:szCs w:val="16"/>
    </w:rPr>
  </w:style>
  <w:style w:type="paragraph" w:customStyle="1" w:styleId="Figure">
    <w:name w:val="Figure"/>
    <w:basedOn w:val="Normal"/>
    <w:link w:val="FigureChar"/>
    <w:rsid w:val="00920A07"/>
    <w:rPr>
      <w:rFonts w:ascii="Arial" w:hAnsi="Arial"/>
      <w:sz w:val="20"/>
      <w:szCs w:val="20"/>
    </w:rPr>
  </w:style>
  <w:style w:type="character" w:customStyle="1" w:styleId="FigureChar">
    <w:name w:val="Figure Char"/>
    <w:basedOn w:val="DefaultParagraphFont"/>
    <w:link w:val="Figure"/>
    <w:rsid w:val="00920A07"/>
    <w:rPr>
      <w:rFonts w:ascii="Arial" w:hAnsi="Arial"/>
      <w:lang w:val="en-US" w:eastAsia="en-US" w:bidi="ar-SA"/>
    </w:rPr>
  </w:style>
  <w:style w:type="paragraph" w:customStyle="1" w:styleId="Table">
    <w:name w:val="Table"/>
    <w:basedOn w:val="Figure"/>
    <w:link w:val="TableChar"/>
    <w:rsid w:val="00C82755"/>
    <w:rPr>
      <w:rFonts w:ascii="Times New Roman" w:hAnsi="Times New Roman"/>
      <w:b/>
      <w:sz w:val="22"/>
    </w:rPr>
  </w:style>
  <w:style w:type="character" w:customStyle="1" w:styleId="TableChar">
    <w:name w:val="Table Char"/>
    <w:basedOn w:val="FigureChar"/>
    <w:link w:val="Table"/>
    <w:rsid w:val="00C82755"/>
    <w:rPr>
      <w:rFonts w:ascii="Arial" w:hAnsi="Arial"/>
      <w:b/>
      <w:sz w:val="22"/>
      <w:lang w:val="en-US" w:eastAsia="en-US" w:bidi="ar-SA"/>
    </w:rPr>
  </w:style>
  <w:style w:type="paragraph" w:customStyle="1" w:styleId="SectionHeading">
    <w:name w:val="Section Heading"/>
    <w:basedOn w:val="Heading4"/>
    <w:link w:val="SectionHeadingChar"/>
    <w:rsid w:val="00DC308C"/>
    <w:rPr>
      <w:smallCaps/>
    </w:rPr>
  </w:style>
  <w:style w:type="character" w:customStyle="1" w:styleId="SectionHeadingChar">
    <w:name w:val="Section Heading Char"/>
    <w:basedOn w:val="Heading4Char"/>
    <w:link w:val="SectionHeading"/>
    <w:rsid w:val="009A0480"/>
    <w:rPr>
      <w:b/>
      <w:smallCaps/>
      <w:sz w:val="24"/>
    </w:rPr>
  </w:style>
  <w:style w:type="table" w:styleId="TableGrid">
    <w:name w:val="Table Grid"/>
    <w:basedOn w:val="TableNormal"/>
    <w:uiPriority w:val="59"/>
    <w:rsid w:val="00DC30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qFormat/>
    <w:rsid w:val="00432A82"/>
    <w:pPr>
      <w:jc w:val="center"/>
    </w:pPr>
    <w:rPr>
      <w:b/>
      <w:sz w:val="28"/>
      <w:szCs w:val="20"/>
    </w:rPr>
  </w:style>
  <w:style w:type="paragraph" w:styleId="TOC1">
    <w:name w:val="toc 1"/>
    <w:aliases w:val="SAP"/>
    <w:basedOn w:val="Normal"/>
    <w:next w:val="Normal"/>
    <w:autoRedefine/>
    <w:uiPriority w:val="39"/>
    <w:qFormat/>
    <w:rsid w:val="008D027C"/>
    <w:pPr>
      <w:tabs>
        <w:tab w:val="right" w:leader="dot" w:pos="9350"/>
      </w:tabs>
    </w:pPr>
    <w:rPr>
      <w:noProof/>
      <w:sz w:val="22"/>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semiHidden/>
    <w:unhideWhenUsed/>
    <w:qFormat/>
    <w:rsid w:val="00596E38"/>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qFormat/>
    <w:rsid w:val="0041012E"/>
    <w:pPr>
      <w:tabs>
        <w:tab w:val="right" w:leader="dot" w:pos="9350"/>
      </w:tabs>
      <w:spacing w:line="276" w:lineRule="auto"/>
    </w:pPr>
    <w:rPr>
      <w:rFonts w:eastAsiaTheme="minorEastAsia" w:cstheme="minorBidi"/>
      <w:sz w:val="22"/>
      <w:szCs w:val="22"/>
    </w:rPr>
  </w:style>
  <w:style w:type="paragraph" w:styleId="TOC3">
    <w:name w:val="toc 3"/>
    <w:basedOn w:val="Normal"/>
    <w:next w:val="Normal"/>
    <w:autoRedefine/>
    <w:uiPriority w:val="39"/>
    <w:unhideWhenUsed/>
    <w:qFormat/>
    <w:rsid w:val="00596E38"/>
    <w:pPr>
      <w:spacing w:after="100" w:line="276" w:lineRule="auto"/>
      <w:ind w:left="440"/>
    </w:pPr>
    <w:rPr>
      <w:rFonts w:asciiTheme="minorHAnsi" w:eastAsiaTheme="minorEastAsia" w:hAnsiTheme="minorHAnsi" w:cstheme="minorBidi"/>
      <w:sz w:val="22"/>
      <w:szCs w:val="22"/>
    </w:rPr>
  </w:style>
  <w:style w:type="paragraph" w:customStyle="1" w:styleId="SAPsections">
    <w:name w:val="SAP_sections"/>
    <w:basedOn w:val="SectionHeading"/>
    <w:link w:val="SAPsectionsChar"/>
    <w:qFormat/>
    <w:rsid w:val="00DC1917"/>
    <w:rPr>
      <w:rFonts w:cs="Arial"/>
      <w:smallCaps w:val="0"/>
      <w:u w:val="single"/>
    </w:rPr>
  </w:style>
  <w:style w:type="character" w:customStyle="1" w:styleId="SAPsectionsChar">
    <w:name w:val="SAP_sections Char"/>
    <w:basedOn w:val="SectionHeadingChar"/>
    <w:link w:val="SAPsections"/>
    <w:rsid w:val="00DC1917"/>
    <w:rPr>
      <w:rFonts w:cs="Arial"/>
      <w:b/>
      <w:smallCaps/>
      <w:sz w:val="24"/>
      <w:u w:val="single"/>
    </w:rPr>
  </w:style>
  <w:style w:type="paragraph" w:customStyle="1" w:styleId="Style1">
    <w:name w:val="Style1"/>
    <w:basedOn w:val="SectionHeading"/>
    <w:link w:val="Style1Char"/>
    <w:qFormat/>
    <w:rsid w:val="00B049CE"/>
  </w:style>
  <w:style w:type="character" w:customStyle="1" w:styleId="Style1Char">
    <w:name w:val="Style1 Char"/>
    <w:basedOn w:val="SectionHeadingChar"/>
    <w:link w:val="Style1"/>
    <w:rsid w:val="00B049CE"/>
    <w:rPr>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eastAsiaTheme="minorHAnsi" w:hAnsi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customStyle="1" w:styleId="FootnoteTextChar">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customStyle="1" w:styleId="Heading6Char">
    <w:name w:val="Heading 6 Char"/>
    <w:basedOn w:val="DefaultParagraphFont"/>
    <w:link w:val="Heading6"/>
    <w:rsid w:val="00BE76C8"/>
    <w:rPr>
      <w:b/>
      <w:bCs/>
      <w:sz w:val="22"/>
      <w:szCs w:val="22"/>
    </w:rPr>
  </w:style>
  <w:style w:type="character" w:customStyle="1" w:styleId="Heading8Char">
    <w:name w:val="Heading 8 Char"/>
    <w:basedOn w:val="DefaultParagraphFont"/>
    <w:link w:val="Heading8"/>
    <w:semiHidden/>
    <w:rsid w:val="00BE76C8"/>
    <w:rPr>
      <w:rFonts w:ascii="Calibri" w:hAnsi="Calibri"/>
      <w:i/>
      <w:iCs/>
      <w:sz w:val="24"/>
      <w:szCs w:val="24"/>
    </w:rPr>
  </w:style>
  <w:style w:type="character" w:customStyle="1" w:styleId="Heading1Char">
    <w:name w:val="Heading 1 Char"/>
    <w:basedOn w:val="DefaultParagraphFont"/>
    <w:link w:val="Heading1"/>
    <w:uiPriority w:val="9"/>
    <w:rsid w:val="00BE76C8"/>
    <w:rPr>
      <w:rFonts w:ascii="Arial" w:hAnsi="Arial" w:cs="Arial"/>
      <w:b/>
      <w:bCs/>
      <w:kern w:val="32"/>
      <w:sz w:val="32"/>
      <w:szCs w:val="32"/>
    </w:rPr>
  </w:style>
  <w:style w:type="character" w:customStyle="1" w:styleId="HeaderChar">
    <w:name w:val="Header Char"/>
    <w:basedOn w:val="DefaultParagraphFont"/>
    <w:link w:val="Header"/>
    <w:uiPriority w:val="99"/>
    <w:rsid w:val="00BE76C8"/>
    <w:rPr>
      <w:sz w:val="24"/>
      <w:szCs w:val="24"/>
    </w:rPr>
  </w:style>
  <w:style w:type="character" w:customStyle="1" w:styleId="FooterChar">
    <w:name w:val="Footer Char"/>
    <w:basedOn w:val="DefaultParagraphFont"/>
    <w:link w:val="Footer"/>
    <w:uiPriority w:val="99"/>
    <w:rsid w:val="00BE76C8"/>
    <w:rPr>
      <w:sz w:val="24"/>
      <w:szCs w:val="24"/>
    </w:rPr>
  </w:style>
  <w:style w:type="character" w:customStyle="1" w:styleId="TitleChar">
    <w:name w:val="Title Char"/>
    <w:basedOn w:val="DefaultParagraphFont"/>
    <w:link w:val="Title"/>
    <w:rsid w:val="00BE76C8"/>
    <w:rPr>
      <w:b/>
      <w:sz w:val="28"/>
    </w:rPr>
  </w:style>
  <w:style w:type="character" w:customStyle="1" w:styleId="BodyText3Char">
    <w:name w:val="Body Text 3 Char"/>
    <w:basedOn w:val="DefaultParagraphFont"/>
    <w:link w:val="BodyText3"/>
    <w:rsid w:val="00BE76C8"/>
    <w:rPr>
      <w:sz w:val="24"/>
    </w:rPr>
  </w:style>
  <w:style w:type="paragraph" w:styleId="DocumentMap">
    <w:name w:val="Document Map"/>
    <w:basedOn w:val="Normal"/>
    <w:link w:val="DocumentMapChar"/>
    <w:uiPriority w:val="99"/>
    <w:unhideWhenUsed/>
    <w:rsid w:val="00BE76C8"/>
    <w:rPr>
      <w:rFonts w:ascii="Tahoma" w:eastAsiaTheme="minorHAnsi" w:hAnsi="Tahoma" w:cs="Tahoma"/>
      <w:sz w:val="16"/>
      <w:szCs w:val="16"/>
    </w:rPr>
  </w:style>
  <w:style w:type="character" w:customStyle="1" w:styleId="DocumentMapChar">
    <w:name w:val="Document Map Char"/>
    <w:basedOn w:val="DefaultParagraphFont"/>
    <w:link w:val="DocumentMap"/>
    <w:uiPriority w:val="99"/>
    <w:rsid w:val="00BE76C8"/>
    <w:rPr>
      <w:rFonts w:ascii="Tahoma" w:eastAsiaTheme="minorHAnsi" w:hAnsi="Tahoma" w:cs="Tahoma"/>
      <w:sz w:val="16"/>
      <w:szCs w:val="16"/>
    </w:rPr>
  </w:style>
  <w:style w:type="paragraph" w:customStyle="1" w:styleId="AveryStyle1">
    <w:name w:val="Avery Style 1"/>
    <w:uiPriority w:val="99"/>
    <w:rsid w:val="00BE76C8"/>
    <w:pPr>
      <w:spacing w:before="115" w:after="115"/>
      <w:ind w:left="460" w:right="460"/>
      <w:jc w:val="center"/>
    </w:pPr>
    <w:rPr>
      <w:rFonts w:ascii="Arial" w:hAnsi="Arial" w:cs="Arial"/>
      <w:bCs/>
      <w:color w:val="000000"/>
      <w:sz w:val="40"/>
      <w:szCs w:val="22"/>
    </w:rPr>
  </w:style>
  <w:style w:type="table" w:customStyle="1" w:styleId="TableGrid1">
    <w:name w:val="Table Grid1"/>
    <w:basedOn w:val="TableNormal"/>
    <w:next w:val="TableGrid"/>
    <w:uiPriority w:val="59"/>
    <w:rsid w:val="00BE76C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9"/>
    <w:rsid w:val="00F07AA8"/>
    <w:rPr>
      <w:b/>
      <w:bCs/>
      <w:i/>
      <w:color w:val="000000"/>
      <w:sz w:val="22"/>
      <w:szCs w:val="22"/>
    </w:rPr>
  </w:style>
  <w:style w:type="paragraph" w:customStyle="1" w:styleId="2-QAPP">
    <w:name w:val="2-QAPP"/>
    <w:basedOn w:val="ListParagraph"/>
    <w:link w:val="2-QAPPChar"/>
    <w:uiPriority w:val="99"/>
    <w:rsid w:val="00F07AA8"/>
    <w:pPr>
      <w:keepNext/>
      <w:tabs>
        <w:tab w:val="num" w:pos="720"/>
      </w:tabs>
      <w:spacing w:before="240" w:after="240"/>
      <w:ind w:hanging="720"/>
      <w:contextualSpacing w:val="0"/>
      <w:jc w:val="center"/>
      <w:outlineLvl w:val="1"/>
    </w:pPr>
    <w:rPr>
      <w:rFonts w:ascii="Times New Roman Bold" w:eastAsia="Times New Roman" w:hAnsi="Times New Roman Bold" w:cs="Times New Roman"/>
      <w:b/>
      <w:caps/>
      <w:sz w:val="24"/>
      <w:szCs w:val="24"/>
    </w:rPr>
  </w:style>
  <w:style w:type="character" w:customStyle="1" w:styleId="2-QAPPChar">
    <w:name w:val="2-QAPP Char"/>
    <w:basedOn w:val="DefaultParagraphFont"/>
    <w:link w:val="2-QAPP"/>
    <w:uiPriority w:val="99"/>
    <w:locked/>
    <w:rsid w:val="00F07AA8"/>
    <w:rPr>
      <w:rFonts w:ascii="Times New Roman Bold" w:hAnsi="Times New Roman Bold"/>
      <w:b/>
      <w:caps/>
      <w:sz w:val="24"/>
      <w:szCs w:val="24"/>
    </w:rPr>
  </w:style>
  <w:style w:type="character" w:styleId="CommentReference">
    <w:name w:val="annotation reference"/>
    <w:basedOn w:val="DefaultParagraphFont"/>
    <w:semiHidden/>
    <w:unhideWhenUsed/>
    <w:rsid w:val="00EF79BF"/>
    <w:rPr>
      <w:sz w:val="16"/>
      <w:szCs w:val="16"/>
    </w:rPr>
  </w:style>
  <w:style w:type="paragraph" w:styleId="CommentText">
    <w:name w:val="annotation text"/>
    <w:basedOn w:val="Normal"/>
    <w:link w:val="CommentTextChar"/>
    <w:semiHidden/>
    <w:unhideWhenUsed/>
    <w:rsid w:val="00EF79BF"/>
    <w:rPr>
      <w:sz w:val="20"/>
      <w:szCs w:val="20"/>
    </w:rPr>
  </w:style>
  <w:style w:type="character" w:customStyle="1" w:styleId="CommentTextChar">
    <w:name w:val="Comment Text Char"/>
    <w:basedOn w:val="DefaultParagraphFont"/>
    <w:link w:val="CommentText"/>
    <w:semiHidden/>
    <w:rsid w:val="00EF79BF"/>
  </w:style>
  <w:style w:type="paragraph" w:styleId="CommentSubject">
    <w:name w:val="annotation subject"/>
    <w:basedOn w:val="CommentText"/>
    <w:next w:val="CommentText"/>
    <w:link w:val="CommentSubjectChar"/>
    <w:semiHidden/>
    <w:unhideWhenUsed/>
    <w:rsid w:val="00EF79BF"/>
    <w:rPr>
      <w:b/>
      <w:bCs/>
    </w:rPr>
  </w:style>
  <w:style w:type="character" w:customStyle="1" w:styleId="CommentSubjectChar">
    <w:name w:val="Comment Subject Char"/>
    <w:basedOn w:val="CommentTextChar"/>
    <w:link w:val="CommentSubject"/>
    <w:semiHidden/>
    <w:rsid w:val="00EF79BF"/>
    <w:rPr>
      <w:b/>
      <w:bCs/>
    </w:rPr>
  </w:style>
  <w:style w:type="paragraph" w:styleId="TOC8">
    <w:name w:val="toc 8"/>
    <w:basedOn w:val="Normal"/>
    <w:next w:val="Normal"/>
    <w:autoRedefine/>
    <w:semiHidden/>
    <w:unhideWhenUsed/>
    <w:rsid w:val="00703968"/>
    <w:pPr>
      <w:spacing w:after="100"/>
      <w:ind w:left="1680"/>
    </w:pPr>
  </w:style>
  <w:style w:type="character" w:customStyle="1" w:styleId="lrzxr">
    <w:name w:val="lrzxr"/>
    <w:basedOn w:val="DefaultParagraphFont"/>
    <w:rsid w:val="0082587B"/>
  </w:style>
  <w:style w:type="character" w:styleId="UnresolvedMention">
    <w:name w:val="Unresolved Mention"/>
    <w:basedOn w:val="DefaultParagraphFont"/>
    <w:uiPriority w:val="99"/>
    <w:semiHidden/>
    <w:unhideWhenUsed/>
    <w:rsid w:val="006C2C33"/>
    <w:rPr>
      <w:color w:val="605E5C"/>
      <w:shd w:val="clear" w:color="auto" w:fill="E1DFDD"/>
    </w:rPr>
  </w:style>
  <w:style w:type="character" w:styleId="PlaceholderText">
    <w:name w:val="Placeholder Text"/>
    <w:basedOn w:val="DefaultParagraphFont"/>
    <w:uiPriority w:val="99"/>
    <w:semiHidden/>
    <w:rsid w:val="000B5FE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88901796">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432743799">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643894875">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669255722">
      <w:bodyDiv w:val="1"/>
      <w:marLeft w:val="0"/>
      <w:marRight w:val="0"/>
      <w:marTop w:val="0"/>
      <w:marBottom w:val="0"/>
      <w:divBdr>
        <w:top w:val="none" w:sz="0" w:space="0" w:color="auto"/>
        <w:left w:val="none" w:sz="0" w:space="0" w:color="auto"/>
        <w:bottom w:val="none" w:sz="0" w:space="0" w:color="auto"/>
        <w:right w:val="none" w:sz="0" w:space="0" w:color="auto"/>
      </w:divBdr>
    </w:div>
    <w:div w:id="669870161">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810292389">
      <w:bodyDiv w:val="1"/>
      <w:marLeft w:val="0"/>
      <w:marRight w:val="0"/>
      <w:marTop w:val="0"/>
      <w:marBottom w:val="0"/>
      <w:divBdr>
        <w:top w:val="none" w:sz="0" w:space="0" w:color="auto"/>
        <w:left w:val="none" w:sz="0" w:space="0" w:color="auto"/>
        <w:bottom w:val="none" w:sz="0" w:space="0" w:color="auto"/>
        <w:right w:val="none" w:sz="0" w:space="0" w:color="auto"/>
      </w:divBdr>
      <w:divsChild>
        <w:div w:id="1100877241">
          <w:marLeft w:val="0"/>
          <w:marRight w:val="0"/>
          <w:marTop w:val="0"/>
          <w:marBottom w:val="0"/>
          <w:divBdr>
            <w:top w:val="none" w:sz="0" w:space="0" w:color="auto"/>
            <w:left w:val="none" w:sz="0" w:space="0" w:color="auto"/>
            <w:bottom w:val="none" w:sz="0" w:space="0" w:color="auto"/>
            <w:right w:val="none" w:sz="0" w:space="0" w:color="auto"/>
          </w:divBdr>
        </w:div>
        <w:div w:id="248202339">
          <w:marLeft w:val="0"/>
          <w:marRight w:val="0"/>
          <w:marTop w:val="0"/>
          <w:marBottom w:val="0"/>
          <w:divBdr>
            <w:top w:val="none" w:sz="0" w:space="0" w:color="auto"/>
            <w:left w:val="none" w:sz="0" w:space="0" w:color="auto"/>
            <w:bottom w:val="none" w:sz="0" w:space="0" w:color="auto"/>
            <w:right w:val="none" w:sz="0" w:space="0" w:color="auto"/>
          </w:divBdr>
        </w:div>
        <w:div w:id="389692184">
          <w:marLeft w:val="0"/>
          <w:marRight w:val="0"/>
          <w:marTop w:val="0"/>
          <w:marBottom w:val="0"/>
          <w:divBdr>
            <w:top w:val="none" w:sz="0" w:space="0" w:color="auto"/>
            <w:left w:val="none" w:sz="0" w:space="0" w:color="auto"/>
            <w:bottom w:val="none" w:sz="0" w:space="0" w:color="auto"/>
            <w:right w:val="none" w:sz="0" w:space="0" w:color="auto"/>
          </w:divBdr>
        </w:div>
      </w:divsChild>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23686548">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54685122">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06620008">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eader" Target="header7.xml"/><Relationship Id="rId3" Type="http://schemas.openxmlformats.org/officeDocument/2006/relationships/numbering" Target="numbering.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wunderground.co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www.ncdc.noaa.gov/oa/ncdc.html" TargetMode="Externa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5.jpeg"/><Relationship Id="rId28" Type="http://schemas.openxmlformats.org/officeDocument/2006/relationships/footer" Target="footer5.xml"/><Relationship Id="rId10" Type="http://schemas.openxmlformats.org/officeDocument/2006/relationships/image" Target="media/image2.jpg"/><Relationship Id="rId19" Type="http://schemas.openxmlformats.org/officeDocument/2006/relationships/footer" Target="footer4.xm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4.jpeg"/><Relationship Id="rId27" Type="http://schemas.openxmlformats.org/officeDocument/2006/relationships/header" Target="header8.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5A324D-10A8-4F12-B0B8-BDF62634BAF0}">
  <ds:schemaRefs>
    <ds:schemaRef ds:uri="http://schemas.openxmlformats.org/officeDocument/2006/bibliography"/>
  </ds:schemaRefs>
</ds:datastoreItem>
</file>

<file path=customXml/itemProps2.xml><?xml version="1.0" encoding="utf-8"?>
<ds:datastoreItem xmlns:ds="http://schemas.openxmlformats.org/officeDocument/2006/customXml" ds:itemID="{2181544E-AE83-4171-8224-73BE34DC62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2591</Words>
  <Characters>14769</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DEP</Company>
  <LinksUpToDate>false</LinksUpToDate>
  <CharactersWithSpaces>17326</CharactersWithSpaces>
  <SharedDoc>false</SharedDoc>
  <HLinks>
    <vt:vector size="1002" baseType="variant">
      <vt:variant>
        <vt:i4>5570560</vt:i4>
      </vt:variant>
      <vt:variant>
        <vt:i4>555</vt:i4>
      </vt:variant>
      <vt:variant>
        <vt:i4>0</vt:i4>
      </vt:variant>
      <vt:variant>
        <vt:i4>5</vt:i4>
      </vt:variant>
      <vt:variant>
        <vt:lpwstr>http://www.ncdc.noaa.gov/oa/ncdc.html</vt:lpwstr>
      </vt:variant>
      <vt:variant>
        <vt:lpwstr/>
      </vt:variant>
      <vt:variant>
        <vt:i4>5439562</vt:i4>
      </vt:variant>
      <vt:variant>
        <vt:i4>552</vt:i4>
      </vt:variant>
      <vt:variant>
        <vt:i4>0</vt:i4>
      </vt:variant>
      <vt:variant>
        <vt:i4>5</vt:i4>
      </vt:variant>
      <vt:variant>
        <vt:lpwstr>http://ma.water.usgs.gov/</vt:lpwstr>
      </vt:variant>
      <vt:variant>
        <vt:lpwstr/>
      </vt:variant>
      <vt:variant>
        <vt:i4>786515</vt:i4>
      </vt:variant>
      <vt:variant>
        <vt:i4>549</vt:i4>
      </vt:variant>
      <vt:variant>
        <vt:i4>0</vt:i4>
      </vt:variant>
      <vt:variant>
        <vt:i4>5</vt:i4>
      </vt:variant>
      <vt:variant>
        <vt:lpwstr>http://maps.google.com/maps?q=loc:42.3285370078,%20-71.6765745609</vt:lpwstr>
      </vt:variant>
      <vt:variant>
        <vt:lpwstr/>
      </vt:variant>
      <vt:variant>
        <vt:i4>131159</vt:i4>
      </vt:variant>
      <vt:variant>
        <vt:i4>546</vt:i4>
      </vt:variant>
      <vt:variant>
        <vt:i4>0</vt:i4>
      </vt:variant>
      <vt:variant>
        <vt:i4>5</vt:i4>
      </vt:variant>
      <vt:variant>
        <vt:lpwstr>http://maps.google.com/maps?q=loc:42.7097543787,%20-71.8516992517</vt:lpwstr>
      </vt:variant>
      <vt:variant>
        <vt:lpwstr/>
      </vt:variant>
      <vt:variant>
        <vt:i4>524371</vt:i4>
      </vt:variant>
      <vt:variant>
        <vt:i4>543</vt:i4>
      </vt:variant>
      <vt:variant>
        <vt:i4>0</vt:i4>
      </vt:variant>
      <vt:variant>
        <vt:i4>5</vt:i4>
      </vt:variant>
      <vt:variant>
        <vt:lpwstr>http://maps.google.com/maps?q=loc:42.3198151102,%20-71.3958808652</vt:lpwstr>
      </vt:variant>
      <vt:variant>
        <vt:lpwstr/>
      </vt:variant>
      <vt:variant>
        <vt:i4>65624</vt:i4>
      </vt:variant>
      <vt:variant>
        <vt:i4>540</vt:i4>
      </vt:variant>
      <vt:variant>
        <vt:i4>0</vt:i4>
      </vt:variant>
      <vt:variant>
        <vt:i4>5</vt:i4>
      </vt:variant>
      <vt:variant>
        <vt:lpwstr>http://maps.google.com/maps?q=loc:42.1213996871,%20-71.4525116398</vt:lpwstr>
      </vt:variant>
      <vt:variant>
        <vt:lpwstr/>
      </vt:variant>
      <vt:variant>
        <vt:i4>393297</vt:i4>
      </vt:variant>
      <vt:variant>
        <vt:i4>537</vt:i4>
      </vt:variant>
      <vt:variant>
        <vt:i4>0</vt:i4>
      </vt:variant>
      <vt:variant>
        <vt:i4>5</vt:i4>
      </vt:variant>
      <vt:variant>
        <vt:lpwstr>http://maps.google.com/maps?q=loc:42.5248203796,%20-70.9207131768</vt:lpwstr>
      </vt:variant>
      <vt:variant>
        <vt:lpwstr/>
      </vt:variant>
      <vt:variant>
        <vt:i4>458834</vt:i4>
      </vt:variant>
      <vt:variant>
        <vt:i4>534</vt:i4>
      </vt:variant>
      <vt:variant>
        <vt:i4>0</vt:i4>
      </vt:variant>
      <vt:variant>
        <vt:i4>5</vt:i4>
      </vt:variant>
      <vt:variant>
        <vt:lpwstr>http://maps.google.com/maps?q=loc:42.7464854842,%20-71.040707926</vt:lpwstr>
      </vt:variant>
      <vt:variant>
        <vt:lpwstr/>
      </vt:variant>
      <vt:variant>
        <vt:i4>458838</vt:i4>
      </vt:variant>
      <vt:variant>
        <vt:i4>531</vt:i4>
      </vt:variant>
      <vt:variant>
        <vt:i4>0</vt:i4>
      </vt:variant>
      <vt:variant>
        <vt:i4>5</vt:i4>
      </vt:variant>
      <vt:variant>
        <vt:lpwstr>http://maps.google.com/maps?q=loc:42.5998456998,%20-71.1930665707</vt:lpwstr>
      </vt:variant>
      <vt:variant>
        <vt:lpwstr/>
      </vt:variant>
      <vt:variant>
        <vt:i4>393310</vt:i4>
      </vt:variant>
      <vt:variant>
        <vt:i4>528</vt:i4>
      </vt:variant>
      <vt:variant>
        <vt:i4>0</vt:i4>
      </vt:variant>
      <vt:variant>
        <vt:i4>5</vt:i4>
      </vt:variant>
      <vt:variant>
        <vt:lpwstr>http://maps.google.com/maps?q=loc:42.4673983907,%20-71.4284261618</vt:lpwstr>
      </vt:variant>
      <vt:variant>
        <vt:lpwstr/>
      </vt:variant>
      <vt:variant>
        <vt:i4>720986</vt:i4>
      </vt:variant>
      <vt:variant>
        <vt:i4>525</vt:i4>
      </vt:variant>
      <vt:variant>
        <vt:i4>0</vt:i4>
      </vt:variant>
      <vt:variant>
        <vt:i4>5</vt:i4>
      </vt:variant>
      <vt:variant>
        <vt:lpwstr>http://maps.google.com/maps?q=loc:42.4299412199,%20-71.5151909381</vt:lpwstr>
      </vt:variant>
      <vt:variant>
        <vt:lpwstr/>
      </vt:variant>
      <vt:variant>
        <vt:i4>131165</vt:i4>
      </vt:variant>
      <vt:variant>
        <vt:i4>522</vt:i4>
      </vt:variant>
      <vt:variant>
        <vt:i4>0</vt:i4>
      </vt:variant>
      <vt:variant>
        <vt:i4>5</vt:i4>
      </vt:variant>
      <vt:variant>
        <vt:lpwstr>http://maps.google.com/maps?q=loc:42.2778400882,%20-71.6097567272</vt:lpwstr>
      </vt:variant>
      <vt:variant>
        <vt:lpwstr/>
      </vt:variant>
      <vt:variant>
        <vt:i4>93</vt:i4>
      </vt:variant>
      <vt:variant>
        <vt:i4>519</vt:i4>
      </vt:variant>
      <vt:variant>
        <vt:i4>0</vt:i4>
      </vt:variant>
      <vt:variant>
        <vt:i4>5</vt:i4>
      </vt:variant>
      <vt:variant>
        <vt:lpwstr>http://maps.google.com/maps?q=loc:42.6573120452,%20-70.9396113073</vt:lpwstr>
      </vt:variant>
      <vt:variant>
        <vt:lpwstr/>
      </vt:variant>
      <vt:variant>
        <vt:i4>983133</vt:i4>
      </vt:variant>
      <vt:variant>
        <vt:i4>516</vt:i4>
      </vt:variant>
      <vt:variant>
        <vt:i4>0</vt:i4>
      </vt:variant>
      <vt:variant>
        <vt:i4>5</vt:i4>
      </vt:variant>
      <vt:variant>
        <vt:lpwstr>http://maps.google.com/maps?q=loc:42.3656544309,%20-71.3750880771</vt:lpwstr>
      </vt:variant>
      <vt:variant>
        <vt:lpwstr/>
      </vt:variant>
      <vt:variant>
        <vt:i4>589915</vt:i4>
      </vt:variant>
      <vt:variant>
        <vt:i4>513</vt:i4>
      </vt:variant>
      <vt:variant>
        <vt:i4>0</vt:i4>
      </vt:variant>
      <vt:variant>
        <vt:i4>5</vt:i4>
      </vt:variant>
      <vt:variant>
        <vt:lpwstr>http://maps.google.com/maps?q=loc:42.4742616693,%20-71.4664938027</vt:lpwstr>
      </vt:variant>
      <vt:variant>
        <vt:lpwstr/>
      </vt:variant>
      <vt:variant>
        <vt:i4>852054</vt:i4>
      </vt:variant>
      <vt:variant>
        <vt:i4>510</vt:i4>
      </vt:variant>
      <vt:variant>
        <vt:i4>0</vt:i4>
      </vt:variant>
      <vt:variant>
        <vt:i4>5</vt:i4>
      </vt:variant>
      <vt:variant>
        <vt:lpwstr>http://maps.google.com/maps?q=loc:42.2141945223,%20-71.3409710405</vt:lpwstr>
      </vt:variant>
      <vt:variant>
        <vt:lpwstr/>
      </vt:variant>
      <vt:variant>
        <vt:i4>720987</vt:i4>
      </vt:variant>
      <vt:variant>
        <vt:i4>507</vt:i4>
      </vt:variant>
      <vt:variant>
        <vt:i4>0</vt:i4>
      </vt:variant>
      <vt:variant>
        <vt:i4>5</vt:i4>
      </vt:variant>
      <vt:variant>
        <vt:lpwstr>http://maps.google.com/maps?q=loc:42.0725315091,%20-71.4134573061</vt:lpwstr>
      </vt:variant>
      <vt:variant>
        <vt:lpwstr/>
      </vt:variant>
      <vt:variant>
        <vt:i4>393297</vt:i4>
      </vt:variant>
      <vt:variant>
        <vt:i4>504</vt:i4>
      </vt:variant>
      <vt:variant>
        <vt:i4>0</vt:i4>
      </vt:variant>
      <vt:variant>
        <vt:i4>5</vt:i4>
      </vt:variant>
      <vt:variant>
        <vt:lpwstr>http://maps.google.com/maps?q=loc:42.6955706014,%20-71.0803207918</vt:lpwstr>
      </vt:variant>
      <vt:variant>
        <vt:lpwstr/>
      </vt:variant>
      <vt:variant>
        <vt:i4>65619</vt:i4>
      </vt:variant>
      <vt:variant>
        <vt:i4>501</vt:i4>
      </vt:variant>
      <vt:variant>
        <vt:i4>0</vt:i4>
      </vt:variant>
      <vt:variant>
        <vt:i4>5</vt:i4>
      </vt:variant>
      <vt:variant>
        <vt:lpwstr>http://maps.google.com/maps?q=loc:42.2773182775,%20-71.2988609741</vt:lpwstr>
      </vt:variant>
      <vt:variant>
        <vt:lpwstr/>
      </vt:variant>
      <vt:variant>
        <vt:i4>786515</vt:i4>
      </vt:variant>
      <vt:variant>
        <vt:i4>498</vt:i4>
      </vt:variant>
      <vt:variant>
        <vt:i4>0</vt:i4>
      </vt:variant>
      <vt:variant>
        <vt:i4>5</vt:i4>
      </vt:variant>
      <vt:variant>
        <vt:lpwstr>http://maps.google.com/maps?q=loc:42.6258075005,%20-71.3883523965</vt:lpwstr>
      </vt:variant>
      <vt:variant>
        <vt:lpwstr/>
      </vt:variant>
      <vt:variant>
        <vt:i4>196689</vt:i4>
      </vt:variant>
      <vt:variant>
        <vt:i4>495</vt:i4>
      </vt:variant>
      <vt:variant>
        <vt:i4>0</vt:i4>
      </vt:variant>
      <vt:variant>
        <vt:i4>5</vt:i4>
      </vt:variant>
      <vt:variant>
        <vt:lpwstr>http://maps.google.com/maps?q=loc:42.0828724222,%20-71.3537899303</vt:lpwstr>
      </vt:variant>
      <vt:variant>
        <vt:lpwstr/>
      </vt:variant>
      <vt:variant>
        <vt:i4>65630</vt:i4>
      </vt:variant>
      <vt:variant>
        <vt:i4>492</vt:i4>
      </vt:variant>
      <vt:variant>
        <vt:i4>0</vt:i4>
      </vt:variant>
      <vt:variant>
        <vt:i4>5</vt:i4>
      </vt:variant>
      <vt:variant>
        <vt:lpwstr>http://maps.google.com/maps?q=loc:42.6666495535,%20-71.334910367</vt:lpwstr>
      </vt:variant>
      <vt:variant>
        <vt:lpwstr/>
      </vt:variant>
      <vt:variant>
        <vt:i4>131159</vt:i4>
      </vt:variant>
      <vt:variant>
        <vt:i4>489</vt:i4>
      </vt:variant>
      <vt:variant>
        <vt:i4>0</vt:i4>
      </vt:variant>
      <vt:variant>
        <vt:i4>5</vt:i4>
      </vt:variant>
      <vt:variant>
        <vt:lpwstr>http://maps.google.com/maps?q=loc:42.1783790404,%20-71.3838088959</vt:lpwstr>
      </vt:variant>
      <vt:variant>
        <vt:lpwstr/>
      </vt:variant>
      <vt:variant>
        <vt:i4>589908</vt:i4>
      </vt:variant>
      <vt:variant>
        <vt:i4>486</vt:i4>
      </vt:variant>
      <vt:variant>
        <vt:i4>0</vt:i4>
      </vt:variant>
      <vt:variant>
        <vt:i4>5</vt:i4>
      </vt:variant>
      <vt:variant>
        <vt:lpwstr>http://maps.google.com/maps?q=loc:42.529075005,%20-71.3995551081</vt:lpwstr>
      </vt:variant>
      <vt:variant>
        <vt:lpwstr/>
      </vt:variant>
      <vt:variant>
        <vt:i4>589906</vt:i4>
      </vt:variant>
      <vt:variant>
        <vt:i4>483</vt:i4>
      </vt:variant>
      <vt:variant>
        <vt:i4>0</vt:i4>
      </vt:variant>
      <vt:variant>
        <vt:i4>5</vt:i4>
      </vt:variant>
      <vt:variant>
        <vt:lpwstr>http://maps.google.com/maps?q=loc:42.6351240714,%20-70.6434158951</vt:lpwstr>
      </vt:variant>
      <vt:variant>
        <vt:lpwstr/>
      </vt:variant>
      <vt:variant>
        <vt:i4>458841</vt:i4>
      </vt:variant>
      <vt:variant>
        <vt:i4>480</vt:i4>
      </vt:variant>
      <vt:variant>
        <vt:i4>0</vt:i4>
      </vt:variant>
      <vt:variant>
        <vt:i4>5</vt:i4>
      </vt:variant>
      <vt:variant>
        <vt:lpwstr>http://maps.google.com/maps?q=loc:42.3048713936,%20-71.4890250997</vt:lpwstr>
      </vt:variant>
      <vt:variant>
        <vt:lpwstr/>
      </vt:variant>
      <vt:variant>
        <vt:i4>95</vt:i4>
      </vt:variant>
      <vt:variant>
        <vt:i4>477</vt:i4>
      </vt:variant>
      <vt:variant>
        <vt:i4>0</vt:i4>
      </vt:variant>
      <vt:variant>
        <vt:i4>5</vt:i4>
      </vt:variant>
      <vt:variant>
        <vt:lpwstr>http://maps.google.com/maps?q=loc:42.3333238211,%20-71.6801693498</vt:lpwstr>
      </vt:variant>
      <vt:variant>
        <vt:lpwstr/>
      </vt:variant>
      <vt:variant>
        <vt:i4>720987</vt:i4>
      </vt:variant>
      <vt:variant>
        <vt:i4>474</vt:i4>
      </vt:variant>
      <vt:variant>
        <vt:i4>0</vt:i4>
      </vt:variant>
      <vt:variant>
        <vt:i4>5</vt:i4>
      </vt:variant>
      <vt:variant>
        <vt:lpwstr>http://maps.google.com/maps?q=loc:42.6047177218,%20-71.5307886646</vt:lpwstr>
      </vt:variant>
      <vt:variant>
        <vt:lpwstr/>
      </vt:variant>
      <vt:variant>
        <vt:i4>3604588</vt:i4>
      </vt:variant>
      <vt:variant>
        <vt:i4>471</vt:i4>
      </vt:variant>
      <vt:variant>
        <vt:i4>0</vt:i4>
      </vt:variant>
      <vt:variant>
        <vt:i4>5</vt:i4>
      </vt:variant>
      <vt:variant>
        <vt:lpwstr>http://maps.google.com/maps?q=loc:42.659657015,%20-70.903640319</vt:lpwstr>
      </vt:variant>
      <vt:variant>
        <vt:lpwstr/>
      </vt:variant>
      <vt:variant>
        <vt:i4>983126</vt:i4>
      </vt:variant>
      <vt:variant>
        <vt:i4>468</vt:i4>
      </vt:variant>
      <vt:variant>
        <vt:i4>0</vt:i4>
      </vt:variant>
      <vt:variant>
        <vt:i4>5</vt:i4>
      </vt:variant>
      <vt:variant>
        <vt:lpwstr>http://maps.google.com/maps?q=loc:42.1637180107,%20-71.3322728132</vt:lpwstr>
      </vt:variant>
      <vt:variant>
        <vt:lpwstr/>
      </vt:variant>
      <vt:variant>
        <vt:i4>458838</vt:i4>
      </vt:variant>
      <vt:variant>
        <vt:i4>465</vt:i4>
      </vt:variant>
      <vt:variant>
        <vt:i4>0</vt:i4>
      </vt:variant>
      <vt:variant>
        <vt:i4>5</vt:i4>
      </vt:variant>
      <vt:variant>
        <vt:lpwstr>http://maps.google.com/maps?q=loc:42.5998456998,%20-71.1930665707</vt:lpwstr>
      </vt:variant>
      <vt:variant>
        <vt:lpwstr/>
      </vt:variant>
      <vt:variant>
        <vt:i4>393311</vt:i4>
      </vt:variant>
      <vt:variant>
        <vt:i4>462</vt:i4>
      </vt:variant>
      <vt:variant>
        <vt:i4>0</vt:i4>
      </vt:variant>
      <vt:variant>
        <vt:i4>5</vt:i4>
      </vt:variant>
      <vt:variant>
        <vt:lpwstr>http://maps.google.com/maps?q=loc:42.4409192108,%20-71.5461043803</vt:lpwstr>
      </vt:variant>
      <vt:variant>
        <vt:lpwstr/>
      </vt:variant>
      <vt:variant>
        <vt:i4>131158</vt:i4>
      </vt:variant>
      <vt:variant>
        <vt:i4>459</vt:i4>
      </vt:variant>
      <vt:variant>
        <vt:i4>0</vt:i4>
      </vt:variant>
      <vt:variant>
        <vt:i4>5</vt:i4>
      </vt:variant>
      <vt:variant>
        <vt:lpwstr>http://maps.google.com/maps?q=loc:42.7125364317,%20-70.8406498059</vt:lpwstr>
      </vt:variant>
      <vt:variant>
        <vt:lpwstr/>
      </vt:variant>
      <vt:variant>
        <vt:i4>524383</vt:i4>
      </vt:variant>
      <vt:variant>
        <vt:i4>456</vt:i4>
      </vt:variant>
      <vt:variant>
        <vt:i4>0</vt:i4>
      </vt:variant>
      <vt:variant>
        <vt:i4>5</vt:i4>
      </vt:variant>
      <vt:variant>
        <vt:lpwstr>http://maps.google.com/maps?q=loc:42.6280342627,%20-71.2015477143</vt:lpwstr>
      </vt:variant>
      <vt:variant>
        <vt:lpwstr/>
      </vt:variant>
      <vt:variant>
        <vt:i4>3473514</vt:i4>
      </vt:variant>
      <vt:variant>
        <vt:i4>453</vt:i4>
      </vt:variant>
      <vt:variant>
        <vt:i4>0</vt:i4>
      </vt:variant>
      <vt:variant>
        <vt:i4>5</vt:i4>
      </vt:variant>
      <vt:variant>
        <vt:lpwstr>http://maps.google.com/maps?q=loc:42.25476165,%20-71.1833281433</vt:lpwstr>
      </vt:variant>
      <vt:variant>
        <vt:lpwstr/>
      </vt:variant>
      <vt:variant>
        <vt:i4>458843</vt:i4>
      </vt:variant>
      <vt:variant>
        <vt:i4>450</vt:i4>
      </vt:variant>
      <vt:variant>
        <vt:i4>0</vt:i4>
      </vt:variant>
      <vt:variant>
        <vt:i4>5</vt:i4>
      </vt:variant>
      <vt:variant>
        <vt:lpwstr>http://maps.google.com/maps?q=loc:42.5462518824,%20-71.2527210889</vt:lpwstr>
      </vt:variant>
      <vt:variant>
        <vt:lpwstr/>
      </vt:variant>
      <vt:variant>
        <vt:i4>983131</vt:i4>
      </vt:variant>
      <vt:variant>
        <vt:i4>447</vt:i4>
      </vt:variant>
      <vt:variant>
        <vt:i4>0</vt:i4>
      </vt:variant>
      <vt:variant>
        <vt:i4>5</vt:i4>
      </vt:variant>
      <vt:variant>
        <vt:lpwstr>http://maps.google.com/maps?q=loc:42.353221376,%20-71.1133826037</vt:lpwstr>
      </vt:variant>
      <vt:variant>
        <vt:lpwstr/>
      </vt:variant>
      <vt:variant>
        <vt:i4>196698</vt:i4>
      </vt:variant>
      <vt:variant>
        <vt:i4>444</vt:i4>
      </vt:variant>
      <vt:variant>
        <vt:i4>0</vt:i4>
      </vt:variant>
      <vt:variant>
        <vt:i4>5</vt:i4>
      </vt:variant>
      <vt:variant>
        <vt:lpwstr>http://maps.google.com/maps?q=loc:42.7980200299,%20-71.1045537513</vt:lpwstr>
      </vt:variant>
      <vt:variant>
        <vt:lpwstr/>
      </vt:variant>
      <vt:variant>
        <vt:i4>65618</vt:i4>
      </vt:variant>
      <vt:variant>
        <vt:i4>441</vt:i4>
      </vt:variant>
      <vt:variant>
        <vt:i4>0</vt:i4>
      </vt:variant>
      <vt:variant>
        <vt:i4>5</vt:i4>
      </vt:variant>
      <vt:variant>
        <vt:lpwstr>http://maps.google.com/maps?q=loc:42.2105306249,%20-71.3654918548</vt:lpwstr>
      </vt:variant>
      <vt:variant>
        <vt:lpwstr/>
      </vt:variant>
      <vt:variant>
        <vt:i4>393310</vt:i4>
      </vt:variant>
      <vt:variant>
        <vt:i4>438</vt:i4>
      </vt:variant>
      <vt:variant>
        <vt:i4>0</vt:i4>
      </vt:variant>
      <vt:variant>
        <vt:i4>5</vt:i4>
      </vt:variant>
      <vt:variant>
        <vt:lpwstr>http://maps.google.com/maps?q=loc:42.4673983907,%20-71.4284261618</vt:lpwstr>
      </vt:variant>
      <vt:variant>
        <vt:lpwstr/>
      </vt:variant>
      <vt:variant>
        <vt:i4>852063</vt:i4>
      </vt:variant>
      <vt:variant>
        <vt:i4>435</vt:i4>
      </vt:variant>
      <vt:variant>
        <vt:i4>0</vt:i4>
      </vt:variant>
      <vt:variant>
        <vt:i4>5</vt:i4>
      </vt:variant>
      <vt:variant>
        <vt:lpwstr>http://maps.google.com/maps?q=loc:42.6057524997,%20-70.9778141488</vt:lpwstr>
      </vt:variant>
      <vt:variant>
        <vt:lpwstr/>
      </vt:variant>
      <vt:variant>
        <vt:i4>65624</vt:i4>
      </vt:variant>
      <vt:variant>
        <vt:i4>432</vt:i4>
      </vt:variant>
      <vt:variant>
        <vt:i4>0</vt:i4>
      </vt:variant>
      <vt:variant>
        <vt:i4>5</vt:i4>
      </vt:variant>
      <vt:variant>
        <vt:lpwstr>http://maps.google.com/maps?q=loc:42.3724592654,%20-71.4243426812</vt:lpwstr>
      </vt:variant>
      <vt:variant>
        <vt:lpwstr/>
      </vt:variant>
      <vt:variant>
        <vt:i4>458833</vt:i4>
      </vt:variant>
      <vt:variant>
        <vt:i4>429</vt:i4>
      </vt:variant>
      <vt:variant>
        <vt:i4>0</vt:i4>
      </vt:variant>
      <vt:variant>
        <vt:i4>5</vt:i4>
      </vt:variant>
      <vt:variant>
        <vt:lpwstr>http://maps.google.com/maps?q=loc:42.3445033621,%20-71.6146090129</vt:lpwstr>
      </vt:variant>
      <vt:variant>
        <vt:lpwstr/>
      </vt:variant>
      <vt:variant>
        <vt:i4>786527</vt:i4>
      </vt:variant>
      <vt:variant>
        <vt:i4>426</vt:i4>
      </vt:variant>
      <vt:variant>
        <vt:i4>0</vt:i4>
      </vt:variant>
      <vt:variant>
        <vt:i4>5</vt:i4>
      </vt:variant>
      <vt:variant>
        <vt:lpwstr>http://maps.google.com/maps?q=loc:42.5830927508,%20-71.4748795574</vt:lpwstr>
      </vt:variant>
      <vt:variant>
        <vt:lpwstr/>
      </vt:variant>
      <vt:variant>
        <vt:i4>786525</vt:i4>
      </vt:variant>
      <vt:variant>
        <vt:i4>423</vt:i4>
      </vt:variant>
      <vt:variant>
        <vt:i4>0</vt:i4>
      </vt:variant>
      <vt:variant>
        <vt:i4>5</vt:i4>
      </vt:variant>
      <vt:variant>
        <vt:lpwstr>http://maps.google.com/maps?q=loc:42.6750417714,%20-70.8637664449</vt:lpwstr>
      </vt:variant>
      <vt:variant>
        <vt:lpwstr/>
      </vt:variant>
      <vt:variant>
        <vt:i4>458842</vt:i4>
      </vt:variant>
      <vt:variant>
        <vt:i4>420</vt:i4>
      </vt:variant>
      <vt:variant>
        <vt:i4>0</vt:i4>
      </vt:variant>
      <vt:variant>
        <vt:i4>5</vt:i4>
      </vt:variant>
      <vt:variant>
        <vt:lpwstr>http://maps.google.com/maps?q=loc:42.1797676491,%20-71.3201075718</vt:lpwstr>
      </vt:variant>
      <vt:variant>
        <vt:lpwstr/>
      </vt:variant>
      <vt:variant>
        <vt:i4>786517</vt:i4>
      </vt:variant>
      <vt:variant>
        <vt:i4>417</vt:i4>
      </vt:variant>
      <vt:variant>
        <vt:i4>0</vt:i4>
      </vt:variant>
      <vt:variant>
        <vt:i4>5</vt:i4>
      </vt:variant>
      <vt:variant>
        <vt:lpwstr>http://maps.google.com/maps?q=loc:42.5993668522,%20-71.1062951224</vt:lpwstr>
      </vt:variant>
      <vt:variant>
        <vt:lpwstr/>
      </vt:variant>
      <vt:variant>
        <vt:i4>458833</vt:i4>
      </vt:variant>
      <vt:variant>
        <vt:i4>414</vt:i4>
      </vt:variant>
      <vt:variant>
        <vt:i4>0</vt:i4>
      </vt:variant>
      <vt:variant>
        <vt:i4>5</vt:i4>
      </vt:variant>
      <vt:variant>
        <vt:lpwstr>http://maps.google.com/maps?q=loc:42.1506290214,%20-71.4289089519</vt:lpwstr>
      </vt:variant>
      <vt:variant>
        <vt:lpwstr/>
      </vt:variant>
      <vt:variant>
        <vt:i4>786526</vt:i4>
      </vt:variant>
      <vt:variant>
        <vt:i4>411</vt:i4>
      </vt:variant>
      <vt:variant>
        <vt:i4>0</vt:i4>
      </vt:variant>
      <vt:variant>
        <vt:i4>5</vt:i4>
      </vt:variant>
      <vt:variant>
        <vt:lpwstr>http://maps.google.com/maps?q=loc:42.5983411705,%20-70.836883143</vt:lpwstr>
      </vt:variant>
      <vt:variant>
        <vt:lpwstr/>
      </vt:variant>
      <vt:variant>
        <vt:i4>262231</vt:i4>
      </vt:variant>
      <vt:variant>
        <vt:i4>408</vt:i4>
      </vt:variant>
      <vt:variant>
        <vt:i4>0</vt:i4>
      </vt:variant>
      <vt:variant>
        <vt:i4>5</vt:i4>
      </vt:variant>
      <vt:variant>
        <vt:lpwstr>http://maps.google.com/maps?q=loc:42.7321804293,%20-71.2337928955</vt:lpwstr>
      </vt:variant>
      <vt:variant>
        <vt:lpwstr/>
      </vt:variant>
      <vt:variant>
        <vt:i4>852062</vt:i4>
      </vt:variant>
      <vt:variant>
        <vt:i4>405</vt:i4>
      </vt:variant>
      <vt:variant>
        <vt:i4>0</vt:i4>
      </vt:variant>
      <vt:variant>
        <vt:i4>5</vt:i4>
      </vt:variant>
      <vt:variant>
        <vt:lpwstr>http://maps.google.com/maps?q=loc:42.2703575364,%20-71.1922883204</vt:lpwstr>
      </vt:variant>
      <vt:variant>
        <vt:lpwstr/>
      </vt:variant>
      <vt:variant>
        <vt:i4>65620</vt:i4>
      </vt:variant>
      <vt:variant>
        <vt:i4>402</vt:i4>
      </vt:variant>
      <vt:variant>
        <vt:i4>0</vt:i4>
      </vt:variant>
      <vt:variant>
        <vt:i4>5</vt:i4>
      </vt:variant>
      <vt:variant>
        <vt:lpwstr>http://maps.google.com/maps?q=loc:42.3726763888,%20-71.2290080267</vt:lpwstr>
      </vt:variant>
      <vt:variant>
        <vt:lpwstr/>
      </vt:variant>
      <vt:variant>
        <vt:i4>327762</vt:i4>
      </vt:variant>
      <vt:variant>
        <vt:i4>399</vt:i4>
      </vt:variant>
      <vt:variant>
        <vt:i4>0</vt:i4>
      </vt:variant>
      <vt:variant>
        <vt:i4>5</vt:i4>
      </vt:variant>
      <vt:variant>
        <vt:lpwstr>http://maps.google.com/maps?q=loc:42.509551226,%20-71.0364002858</vt:lpwstr>
      </vt:variant>
      <vt:variant>
        <vt:lpwstr/>
      </vt:variant>
      <vt:variant>
        <vt:i4>458834</vt:i4>
      </vt:variant>
      <vt:variant>
        <vt:i4>396</vt:i4>
      </vt:variant>
      <vt:variant>
        <vt:i4>0</vt:i4>
      </vt:variant>
      <vt:variant>
        <vt:i4>5</vt:i4>
      </vt:variant>
      <vt:variant>
        <vt:lpwstr>http://maps.google.com/maps?q=loc:42.7464854842,%20-71.040707926</vt:lpwstr>
      </vt:variant>
      <vt:variant>
        <vt:lpwstr/>
      </vt:variant>
      <vt:variant>
        <vt:i4>196702</vt:i4>
      </vt:variant>
      <vt:variant>
        <vt:i4>393</vt:i4>
      </vt:variant>
      <vt:variant>
        <vt:i4>0</vt:i4>
      </vt:variant>
      <vt:variant>
        <vt:i4>5</vt:i4>
      </vt:variant>
      <vt:variant>
        <vt:lpwstr>http://maps.google.com/maps?q=loc:42.2665195815,%20-71.5120336017</vt:lpwstr>
      </vt:variant>
      <vt:variant>
        <vt:lpwstr/>
      </vt:variant>
      <vt:variant>
        <vt:i4>327761</vt:i4>
      </vt:variant>
      <vt:variant>
        <vt:i4>390</vt:i4>
      </vt:variant>
      <vt:variant>
        <vt:i4>0</vt:i4>
      </vt:variant>
      <vt:variant>
        <vt:i4>5</vt:i4>
      </vt:variant>
      <vt:variant>
        <vt:lpwstr>http://maps.google.com/maps?q=loc:42.4501123779,%20-71.3734270672</vt:lpwstr>
      </vt:variant>
      <vt:variant>
        <vt:lpwstr/>
      </vt:variant>
      <vt:variant>
        <vt:i4>262233</vt:i4>
      </vt:variant>
      <vt:variant>
        <vt:i4>387</vt:i4>
      </vt:variant>
      <vt:variant>
        <vt:i4>0</vt:i4>
      </vt:variant>
      <vt:variant>
        <vt:i4>5</vt:i4>
      </vt:variant>
      <vt:variant>
        <vt:lpwstr>http://maps.google.com/maps?q=loc:42.5964208432,%20-70.8782388455</vt:lpwstr>
      </vt:variant>
      <vt:variant>
        <vt:lpwstr/>
      </vt:variant>
      <vt:variant>
        <vt:i4>524371</vt:i4>
      </vt:variant>
      <vt:variant>
        <vt:i4>384</vt:i4>
      </vt:variant>
      <vt:variant>
        <vt:i4>0</vt:i4>
      </vt:variant>
      <vt:variant>
        <vt:i4>5</vt:i4>
      </vt:variant>
      <vt:variant>
        <vt:lpwstr>http://maps.google.com/maps?q=loc:42.3198151102,%20-71.3958808652</vt:lpwstr>
      </vt:variant>
      <vt:variant>
        <vt:lpwstr/>
      </vt:variant>
      <vt:variant>
        <vt:i4>93</vt:i4>
      </vt:variant>
      <vt:variant>
        <vt:i4>381</vt:i4>
      </vt:variant>
      <vt:variant>
        <vt:i4>0</vt:i4>
      </vt:variant>
      <vt:variant>
        <vt:i4>5</vt:i4>
      </vt:variant>
      <vt:variant>
        <vt:lpwstr>http://maps.google.com/maps?q=loc:42.3501363671,%20-71.5306652348</vt:lpwstr>
      </vt:variant>
      <vt:variant>
        <vt:lpwstr/>
      </vt:variant>
      <vt:variant>
        <vt:i4>720986</vt:i4>
      </vt:variant>
      <vt:variant>
        <vt:i4>378</vt:i4>
      </vt:variant>
      <vt:variant>
        <vt:i4>0</vt:i4>
      </vt:variant>
      <vt:variant>
        <vt:i4>5</vt:i4>
      </vt:variant>
      <vt:variant>
        <vt:lpwstr>http://maps.google.com/maps?q=loc:42.4299412199,%20-71.5151909381</vt:lpwstr>
      </vt:variant>
      <vt:variant>
        <vt:lpwstr/>
      </vt:variant>
      <vt:variant>
        <vt:i4>85</vt:i4>
      </vt:variant>
      <vt:variant>
        <vt:i4>375</vt:i4>
      </vt:variant>
      <vt:variant>
        <vt:i4>0</vt:i4>
      </vt:variant>
      <vt:variant>
        <vt:i4>5</vt:i4>
      </vt:variant>
      <vt:variant>
        <vt:lpwstr>http://maps.google.com/maps?q=loc:42.753768165,%20-70.9108011455</vt:lpwstr>
      </vt:variant>
      <vt:variant>
        <vt:lpwstr/>
      </vt:variant>
      <vt:variant>
        <vt:i4>786525</vt:i4>
      </vt:variant>
      <vt:variant>
        <vt:i4>372</vt:i4>
      </vt:variant>
      <vt:variant>
        <vt:i4>0</vt:i4>
      </vt:variant>
      <vt:variant>
        <vt:i4>5</vt:i4>
      </vt:variant>
      <vt:variant>
        <vt:lpwstr>http://maps.google.com/maps?q=loc:42.2226758644,%20-71.3414457073</vt:lpwstr>
      </vt:variant>
      <vt:variant>
        <vt:lpwstr/>
      </vt:variant>
      <vt:variant>
        <vt:i4>458835</vt:i4>
      </vt:variant>
      <vt:variant>
        <vt:i4>369</vt:i4>
      </vt:variant>
      <vt:variant>
        <vt:i4>0</vt:i4>
      </vt:variant>
      <vt:variant>
        <vt:i4>5</vt:i4>
      </vt:variant>
      <vt:variant>
        <vt:lpwstr>http://maps.google.com/maps?q=loc:42.5170790306,%20-71.2447120446</vt:lpwstr>
      </vt:variant>
      <vt:variant>
        <vt:lpwstr/>
      </vt:variant>
      <vt:variant>
        <vt:i4>65624</vt:i4>
      </vt:variant>
      <vt:variant>
        <vt:i4>366</vt:i4>
      </vt:variant>
      <vt:variant>
        <vt:i4>0</vt:i4>
      </vt:variant>
      <vt:variant>
        <vt:i4>5</vt:i4>
      </vt:variant>
      <vt:variant>
        <vt:lpwstr>http://maps.google.com/maps?q=loc:42.1213996871,%20-71.4525116398</vt:lpwstr>
      </vt:variant>
      <vt:variant>
        <vt:lpwstr/>
      </vt:variant>
      <vt:variant>
        <vt:i4>327763</vt:i4>
      </vt:variant>
      <vt:variant>
        <vt:i4>363</vt:i4>
      </vt:variant>
      <vt:variant>
        <vt:i4>0</vt:i4>
      </vt:variant>
      <vt:variant>
        <vt:i4>5</vt:i4>
      </vt:variant>
      <vt:variant>
        <vt:lpwstr>http://maps.google.com/maps?q=loc:42.6464965801,%20-70.7745118438</vt:lpwstr>
      </vt:variant>
      <vt:variant>
        <vt:lpwstr/>
      </vt:variant>
      <vt:variant>
        <vt:i4>720980</vt:i4>
      </vt:variant>
      <vt:variant>
        <vt:i4>360</vt:i4>
      </vt:variant>
      <vt:variant>
        <vt:i4>0</vt:i4>
      </vt:variant>
      <vt:variant>
        <vt:i4>5</vt:i4>
      </vt:variant>
      <vt:variant>
        <vt:lpwstr>http://maps.google.com/maps?q=loc:42.6685033032,%20-71.1994479711</vt:lpwstr>
      </vt:variant>
      <vt:variant>
        <vt:lpwstr/>
      </vt:variant>
      <vt:variant>
        <vt:i4>458847</vt:i4>
      </vt:variant>
      <vt:variant>
        <vt:i4>357</vt:i4>
      </vt:variant>
      <vt:variant>
        <vt:i4>0</vt:i4>
      </vt:variant>
      <vt:variant>
        <vt:i4>5</vt:i4>
      </vt:variant>
      <vt:variant>
        <vt:lpwstr>http://maps.google.com/maps?q=loc:42.3262591976,%20-71.2640301444</vt:lpwstr>
      </vt:variant>
      <vt:variant>
        <vt:lpwstr/>
      </vt:variant>
      <vt:variant>
        <vt:i4>655453</vt:i4>
      </vt:variant>
      <vt:variant>
        <vt:i4>354</vt:i4>
      </vt:variant>
      <vt:variant>
        <vt:i4>0</vt:i4>
      </vt:variant>
      <vt:variant>
        <vt:i4>5</vt:i4>
      </vt:variant>
      <vt:variant>
        <vt:lpwstr>http://maps.google.com/maps?q=loc:42.504131285,%20-71.4155107175</vt:lpwstr>
      </vt:variant>
      <vt:variant>
        <vt:lpwstr/>
      </vt:variant>
      <vt:variant>
        <vt:i4>393297</vt:i4>
      </vt:variant>
      <vt:variant>
        <vt:i4>351</vt:i4>
      </vt:variant>
      <vt:variant>
        <vt:i4>0</vt:i4>
      </vt:variant>
      <vt:variant>
        <vt:i4>5</vt:i4>
      </vt:variant>
      <vt:variant>
        <vt:lpwstr>http://maps.google.com/maps?q=loc:42.5248203796,%20-70.9207131768</vt:lpwstr>
      </vt:variant>
      <vt:variant>
        <vt:lpwstr/>
      </vt:variant>
      <vt:variant>
        <vt:i4>131162</vt:i4>
      </vt:variant>
      <vt:variant>
        <vt:i4>348</vt:i4>
      </vt:variant>
      <vt:variant>
        <vt:i4>0</vt:i4>
      </vt:variant>
      <vt:variant>
        <vt:i4>5</vt:i4>
      </vt:variant>
      <vt:variant>
        <vt:lpwstr>http://maps.google.com/maps?q=loc:42.6805944165,%20-71.4478682891</vt:lpwstr>
      </vt:variant>
      <vt:variant>
        <vt:lpwstr/>
      </vt:variant>
      <vt:variant>
        <vt:i4>852063</vt:i4>
      </vt:variant>
      <vt:variant>
        <vt:i4>345</vt:i4>
      </vt:variant>
      <vt:variant>
        <vt:i4>0</vt:i4>
      </vt:variant>
      <vt:variant>
        <vt:i4>5</vt:i4>
      </vt:variant>
      <vt:variant>
        <vt:lpwstr>http://maps.google.com/maps?q=loc:42.2665810837,%20-71.5805166211</vt:lpwstr>
      </vt:variant>
      <vt:variant>
        <vt:lpwstr/>
      </vt:variant>
      <vt:variant>
        <vt:i4>524378</vt:i4>
      </vt:variant>
      <vt:variant>
        <vt:i4>342</vt:i4>
      </vt:variant>
      <vt:variant>
        <vt:i4>0</vt:i4>
      </vt:variant>
      <vt:variant>
        <vt:i4>5</vt:i4>
      </vt:variant>
      <vt:variant>
        <vt:lpwstr>http://maps.google.com/maps?q=loc:42.6594669182,%20-71.4450038288</vt:lpwstr>
      </vt:variant>
      <vt:variant>
        <vt:lpwstr/>
      </vt:variant>
      <vt:variant>
        <vt:i4>720983</vt:i4>
      </vt:variant>
      <vt:variant>
        <vt:i4>339</vt:i4>
      </vt:variant>
      <vt:variant>
        <vt:i4>0</vt:i4>
      </vt:variant>
      <vt:variant>
        <vt:i4>5</vt:i4>
      </vt:variant>
      <vt:variant>
        <vt:lpwstr>http://maps.google.com/maps?q=loc:42.6601568128,%20-71.017504642</vt:lpwstr>
      </vt:variant>
      <vt:variant>
        <vt:lpwstr/>
      </vt:variant>
      <vt:variant>
        <vt:i4>87</vt:i4>
      </vt:variant>
      <vt:variant>
        <vt:i4>336</vt:i4>
      </vt:variant>
      <vt:variant>
        <vt:i4>0</vt:i4>
      </vt:variant>
      <vt:variant>
        <vt:i4>5</vt:i4>
      </vt:variant>
      <vt:variant>
        <vt:lpwstr>http://maps.google.com/maps?q=loc:42.3601501914,%20-71.3636207624</vt:lpwstr>
      </vt:variant>
      <vt:variant>
        <vt:lpwstr/>
      </vt:variant>
      <vt:variant>
        <vt:i4>524379</vt:i4>
      </vt:variant>
      <vt:variant>
        <vt:i4>333</vt:i4>
      </vt:variant>
      <vt:variant>
        <vt:i4>0</vt:i4>
      </vt:variant>
      <vt:variant>
        <vt:i4>5</vt:i4>
      </vt:variant>
      <vt:variant>
        <vt:lpwstr>http://maps.google.com/maps?q=loc:42.6170467769,%20-71.1678953211</vt:lpwstr>
      </vt:variant>
      <vt:variant>
        <vt:lpwstr/>
      </vt:variant>
      <vt:variant>
        <vt:i4>720990</vt:i4>
      </vt:variant>
      <vt:variant>
        <vt:i4>330</vt:i4>
      </vt:variant>
      <vt:variant>
        <vt:i4>0</vt:i4>
      </vt:variant>
      <vt:variant>
        <vt:i4>5</vt:i4>
      </vt:variant>
      <vt:variant>
        <vt:lpwstr>http://maps.google.com/maps?q=loc:42.5268341619,%20-71.5184043543</vt:lpwstr>
      </vt:variant>
      <vt:variant>
        <vt:lpwstr/>
      </vt:variant>
      <vt:variant>
        <vt:i4>262234</vt:i4>
      </vt:variant>
      <vt:variant>
        <vt:i4>327</vt:i4>
      </vt:variant>
      <vt:variant>
        <vt:i4>0</vt:i4>
      </vt:variant>
      <vt:variant>
        <vt:i4>5</vt:i4>
      </vt:variant>
      <vt:variant>
        <vt:lpwstr>http://maps.google.com/maps?q=loc:42.7187277215,%20-70.9841491776</vt:lpwstr>
      </vt:variant>
      <vt:variant>
        <vt:lpwstr/>
      </vt:variant>
      <vt:variant>
        <vt:i4>917586</vt:i4>
      </vt:variant>
      <vt:variant>
        <vt:i4>324</vt:i4>
      </vt:variant>
      <vt:variant>
        <vt:i4>0</vt:i4>
      </vt:variant>
      <vt:variant>
        <vt:i4>5</vt:i4>
      </vt:variant>
      <vt:variant>
        <vt:lpwstr>http://maps.google.com/maps?q=loc:42.2331574165,%20-71.3243986116</vt:lpwstr>
      </vt:variant>
      <vt:variant>
        <vt:lpwstr/>
      </vt:variant>
      <vt:variant>
        <vt:i4>262224</vt:i4>
      </vt:variant>
      <vt:variant>
        <vt:i4>321</vt:i4>
      </vt:variant>
      <vt:variant>
        <vt:i4>0</vt:i4>
      </vt:variant>
      <vt:variant>
        <vt:i4>5</vt:i4>
      </vt:variant>
      <vt:variant>
        <vt:lpwstr>http://maps.google.com/maps?q=loc:42.5374260946,%20-71.160680159</vt:lpwstr>
      </vt:variant>
      <vt:variant>
        <vt:lpwstr/>
      </vt:variant>
      <vt:variant>
        <vt:i4>458834</vt:i4>
      </vt:variant>
      <vt:variant>
        <vt:i4>318</vt:i4>
      </vt:variant>
      <vt:variant>
        <vt:i4>0</vt:i4>
      </vt:variant>
      <vt:variant>
        <vt:i4>5</vt:i4>
      </vt:variant>
      <vt:variant>
        <vt:lpwstr>http://maps.google.com/maps?q=loc:42.1144717161,%20-71.5015586027</vt:lpwstr>
      </vt:variant>
      <vt:variant>
        <vt:lpwstr/>
      </vt:variant>
      <vt:variant>
        <vt:i4>524374</vt:i4>
      </vt:variant>
      <vt:variant>
        <vt:i4>315</vt:i4>
      </vt:variant>
      <vt:variant>
        <vt:i4>0</vt:i4>
      </vt:variant>
      <vt:variant>
        <vt:i4>5</vt:i4>
      </vt:variant>
      <vt:variant>
        <vt:lpwstr>http://maps.google.com/maps?q=loc:42.8648346779,%20-70.8309364598</vt:lpwstr>
      </vt:variant>
      <vt:variant>
        <vt:lpwstr/>
      </vt:variant>
      <vt:variant>
        <vt:i4>786517</vt:i4>
      </vt:variant>
      <vt:variant>
        <vt:i4>312</vt:i4>
      </vt:variant>
      <vt:variant>
        <vt:i4>0</vt:i4>
      </vt:variant>
      <vt:variant>
        <vt:i4>5</vt:i4>
      </vt:variant>
      <vt:variant>
        <vt:lpwstr>http://maps.google.com/maps?q=loc:42.3609106888,%20-71.1166742233</vt:lpwstr>
      </vt:variant>
      <vt:variant>
        <vt:lpwstr/>
      </vt:variant>
      <vt:variant>
        <vt:i4>852061</vt:i4>
      </vt:variant>
      <vt:variant>
        <vt:i4>309</vt:i4>
      </vt:variant>
      <vt:variant>
        <vt:i4>0</vt:i4>
      </vt:variant>
      <vt:variant>
        <vt:i4>5</vt:i4>
      </vt:variant>
      <vt:variant>
        <vt:lpwstr>http://maps.google.com/maps?q=loc:42.266441442,%20-71.5011378103</vt:lpwstr>
      </vt:variant>
      <vt:variant>
        <vt:lpwstr/>
      </vt:variant>
      <vt:variant>
        <vt:i4>655454</vt:i4>
      </vt:variant>
      <vt:variant>
        <vt:i4>306</vt:i4>
      </vt:variant>
      <vt:variant>
        <vt:i4>0</vt:i4>
      </vt:variant>
      <vt:variant>
        <vt:i4>5</vt:i4>
      </vt:variant>
      <vt:variant>
        <vt:lpwstr>http://maps.google.com/maps?q=loc:42.8438845613,%20-71.0046986679</vt:lpwstr>
      </vt:variant>
      <vt:variant>
        <vt:lpwstr/>
      </vt:variant>
      <vt:variant>
        <vt:i4>983133</vt:i4>
      </vt:variant>
      <vt:variant>
        <vt:i4>303</vt:i4>
      </vt:variant>
      <vt:variant>
        <vt:i4>0</vt:i4>
      </vt:variant>
      <vt:variant>
        <vt:i4>5</vt:i4>
      </vt:variant>
      <vt:variant>
        <vt:lpwstr>http://maps.google.com/maps?q=loc:42.1575812757,%20-71.3317520101</vt:lpwstr>
      </vt:variant>
      <vt:variant>
        <vt:lpwstr/>
      </vt:variant>
      <vt:variant>
        <vt:i4>655441</vt:i4>
      </vt:variant>
      <vt:variant>
        <vt:i4>300</vt:i4>
      </vt:variant>
      <vt:variant>
        <vt:i4>0</vt:i4>
      </vt:variant>
      <vt:variant>
        <vt:i4>5</vt:i4>
      </vt:variant>
      <vt:variant>
        <vt:lpwstr>http://maps.google.com/maps?q=loc:42.6536891645,%20-70.8426389921</vt:lpwstr>
      </vt:variant>
      <vt:variant>
        <vt:lpwstr/>
      </vt:variant>
      <vt:variant>
        <vt:i4>65622</vt:i4>
      </vt:variant>
      <vt:variant>
        <vt:i4>297</vt:i4>
      </vt:variant>
      <vt:variant>
        <vt:i4>0</vt:i4>
      </vt:variant>
      <vt:variant>
        <vt:i4>5</vt:i4>
      </vt:variant>
      <vt:variant>
        <vt:lpwstr>http://maps.google.com/maps?q=loc:42.2418424086,%20-71.3305727189</vt:lpwstr>
      </vt:variant>
      <vt:variant>
        <vt:lpwstr/>
      </vt:variant>
      <vt:variant>
        <vt:i4>196699</vt:i4>
      </vt:variant>
      <vt:variant>
        <vt:i4>294</vt:i4>
      </vt:variant>
      <vt:variant>
        <vt:i4>0</vt:i4>
      </vt:variant>
      <vt:variant>
        <vt:i4>5</vt:i4>
      </vt:variant>
      <vt:variant>
        <vt:lpwstr>http://maps.google.com/maps?q=loc:42.5745231259,%20-71.0731858969</vt:lpwstr>
      </vt:variant>
      <vt:variant>
        <vt:lpwstr/>
      </vt:variant>
      <vt:variant>
        <vt:i4>720989</vt:i4>
      </vt:variant>
      <vt:variant>
        <vt:i4>291</vt:i4>
      </vt:variant>
      <vt:variant>
        <vt:i4>0</vt:i4>
      </vt:variant>
      <vt:variant>
        <vt:i4>5</vt:i4>
      </vt:variant>
      <vt:variant>
        <vt:lpwstr>http://maps.google.com/maps?q=loc:42.5245710193,%20-71.2374306558</vt:lpwstr>
      </vt:variant>
      <vt:variant>
        <vt:lpwstr/>
      </vt:variant>
      <vt:variant>
        <vt:i4>917597</vt:i4>
      </vt:variant>
      <vt:variant>
        <vt:i4>288</vt:i4>
      </vt:variant>
      <vt:variant>
        <vt:i4>0</vt:i4>
      </vt:variant>
      <vt:variant>
        <vt:i4>5</vt:i4>
      </vt:variant>
      <vt:variant>
        <vt:lpwstr>http://maps.google.com/maps?q=loc:42.5651828628,%20-70.8159541158</vt:lpwstr>
      </vt:variant>
      <vt:variant>
        <vt:lpwstr/>
      </vt:variant>
      <vt:variant>
        <vt:i4>65630</vt:i4>
      </vt:variant>
      <vt:variant>
        <vt:i4>285</vt:i4>
      </vt:variant>
      <vt:variant>
        <vt:i4>0</vt:i4>
      </vt:variant>
      <vt:variant>
        <vt:i4>5</vt:i4>
      </vt:variant>
      <vt:variant>
        <vt:lpwstr>http://maps.google.com/maps?q=loc:42.4601389436,%20-71.5068318151</vt:lpwstr>
      </vt:variant>
      <vt:variant>
        <vt:lpwstr/>
      </vt:variant>
      <vt:variant>
        <vt:i4>524373</vt:i4>
      </vt:variant>
      <vt:variant>
        <vt:i4>282</vt:i4>
      </vt:variant>
      <vt:variant>
        <vt:i4>0</vt:i4>
      </vt:variant>
      <vt:variant>
        <vt:i4>5</vt:i4>
      </vt:variant>
      <vt:variant>
        <vt:lpwstr>http://maps.google.com/maps?q=loc:42.697621836,%20-71.3461853339</vt:lpwstr>
      </vt:variant>
      <vt:variant>
        <vt:lpwstr/>
      </vt:variant>
      <vt:variant>
        <vt:i4>852049</vt:i4>
      </vt:variant>
      <vt:variant>
        <vt:i4>279</vt:i4>
      </vt:variant>
      <vt:variant>
        <vt:i4>0</vt:i4>
      </vt:variant>
      <vt:variant>
        <vt:i4>5</vt:i4>
      </vt:variant>
      <vt:variant>
        <vt:lpwstr>http://maps.google.com/maps?q=loc:42.3599011437,%20-71.3842694714</vt:lpwstr>
      </vt:variant>
      <vt:variant>
        <vt:lpwstr/>
      </vt:variant>
      <vt:variant>
        <vt:i4>196698</vt:i4>
      </vt:variant>
      <vt:variant>
        <vt:i4>276</vt:i4>
      </vt:variant>
      <vt:variant>
        <vt:i4>0</vt:i4>
      </vt:variant>
      <vt:variant>
        <vt:i4>5</vt:i4>
      </vt:variant>
      <vt:variant>
        <vt:lpwstr>http://maps.google.com/maps?q=loc:42.6464174461,%20-71.405035764</vt:lpwstr>
      </vt:variant>
      <vt:variant>
        <vt:lpwstr/>
      </vt:variant>
      <vt:variant>
        <vt:i4>917589</vt:i4>
      </vt:variant>
      <vt:variant>
        <vt:i4>273</vt:i4>
      </vt:variant>
      <vt:variant>
        <vt:i4>0</vt:i4>
      </vt:variant>
      <vt:variant>
        <vt:i4>5</vt:i4>
      </vt:variant>
      <vt:variant>
        <vt:lpwstr>http://maps.google.com/maps?q=loc:42.4122941237,%20-71.6505559987</vt:lpwstr>
      </vt:variant>
      <vt:variant>
        <vt:lpwstr/>
      </vt:variant>
      <vt:variant>
        <vt:i4>393308</vt:i4>
      </vt:variant>
      <vt:variant>
        <vt:i4>270</vt:i4>
      </vt:variant>
      <vt:variant>
        <vt:i4>0</vt:i4>
      </vt:variant>
      <vt:variant>
        <vt:i4>5</vt:i4>
      </vt:variant>
      <vt:variant>
        <vt:lpwstr>http://maps.google.com/maps?q=loc:42.7889706266,%20-70.9104022559</vt:lpwstr>
      </vt:variant>
      <vt:variant>
        <vt:lpwstr/>
      </vt:variant>
      <vt:variant>
        <vt:i4>262230</vt:i4>
      </vt:variant>
      <vt:variant>
        <vt:i4>267</vt:i4>
      </vt:variant>
      <vt:variant>
        <vt:i4>0</vt:i4>
      </vt:variant>
      <vt:variant>
        <vt:i4>5</vt:i4>
      </vt:variant>
      <vt:variant>
        <vt:lpwstr>http://maps.google.com/maps?q=loc:42.569452681,%20-71.2152679736</vt:lpwstr>
      </vt:variant>
      <vt:variant>
        <vt:lpwstr/>
      </vt:variant>
      <vt:variant>
        <vt:i4>458832</vt:i4>
      </vt:variant>
      <vt:variant>
        <vt:i4>264</vt:i4>
      </vt:variant>
      <vt:variant>
        <vt:i4>0</vt:i4>
      </vt:variant>
      <vt:variant>
        <vt:i4>5</vt:i4>
      </vt:variant>
      <vt:variant>
        <vt:lpwstr>http://maps.google.com/maps?q=loc:42.3053333905,%20-71.4304690926</vt:lpwstr>
      </vt:variant>
      <vt:variant>
        <vt:lpwstr/>
      </vt:variant>
      <vt:variant>
        <vt:i4>458840</vt:i4>
      </vt:variant>
      <vt:variant>
        <vt:i4>261</vt:i4>
      </vt:variant>
      <vt:variant>
        <vt:i4>0</vt:i4>
      </vt:variant>
      <vt:variant>
        <vt:i4>5</vt:i4>
      </vt:variant>
      <vt:variant>
        <vt:lpwstr>http://maps.google.com/maps?q=loc:42.3924354401,%20-71.364158416</vt:lpwstr>
      </vt:variant>
      <vt:variant>
        <vt:lpwstr/>
      </vt:variant>
      <vt:variant>
        <vt:i4>262238</vt:i4>
      </vt:variant>
      <vt:variant>
        <vt:i4>258</vt:i4>
      </vt:variant>
      <vt:variant>
        <vt:i4>0</vt:i4>
      </vt:variant>
      <vt:variant>
        <vt:i4>5</vt:i4>
      </vt:variant>
      <vt:variant>
        <vt:lpwstr>http://maps.google.com/maps?q=loc:42.6556401599,%20-70.9097241989</vt:lpwstr>
      </vt:variant>
      <vt:variant>
        <vt:lpwstr/>
      </vt:variant>
      <vt:variant>
        <vt:i4>524373</vt:i4>
      </vt:variant>
      <vt:variant>
        <vt:i4>255</vt:i4>
      </vt:variant>
      <vt:variant>
        <vt:i4>0</vt:i4>
      </vt:variant>
      <vt:variant>
        <vt:i4>5</vt:i4>
      </vt:variant>
      <vt:variant>
        <vt:lpwstr>http://maps.google.com/maps?q=loc:42.6879340771,%20-71.1386507871</vt:lpwstr>
      </vt:variant>
      <vt:variant>
        <vt:lpwstr/>
      </vt:variant>
      <vt:variant>
        <vt:i4>983128</vt:i4>
      </vt:variant>
      <vt:variant>
        <vt:i4>252</vt:i4>
      </vt:variant>
      <vt:variant>
        <vt:i4>0</vt:i4>
      </vt:variant>
      <vt:variant>
        <vt:i4>5</vt:i4>
      </vt:variant>
      <vt:variant>
        <vt:lpwstr>http://maps.google.com/maps?q=loc:42.0745374401,%20-71.349062958</vt:lpwstr>
      </vt:variant>
      <vt:variant>
        <vt:lpwstr/>
      </vt:variant>
      <vt:variant>
        <vt:i4>89</vt:i4>
      </vt:variant>
      <vt:variant>
        <vt:i4>249</vt:i4>
      </vt:variant>
      <vt:variant>
        <vt:i4>0</vt:i4>
      </vt:variant>
      <vt:variant>
        <vt:i4>5</vt:i4>
      </vt:variant>
      <vt:variant>
        <vt:lpwstr>http://maps.google.com/maps?q=loc:42.3157845434,%20-71.2276729626</vt:lpwstr>
      </vt:variant>
      <vt:variant>
        <vt:lpwstr/>
      </vt:variant>
      <vt:variant>
        <vt:i4>131164</vt:i4>
      </vt:variant>
      <vt:variant>
        <vt:i4>246</vt:i4>
      </vt:variant>
      <vt:variant>
        <vt:i4>0</vt:i4>
      </vt:variant>
      <vt:variant>
        <vt:i4>5</vt:i4>
      </vt:variant>
      <vt:variant>
        <vt:lpwstr>http://maps.google.com/maps?q=loc:42.5242256819,%20-71.085615487</vt:lpwstr>
      </vt:variant>
      <vt:variant>
        <vt:lpwstr/>
      </vt:variant>
      <vt:variant>
        <vt:i4>983128</vt:i4>
      </vt:variant>
      <vt:variant>
        <vt:i4>243</vt:i4>
      </vt:variant>
      <vt:variant>
        <vt:i4>0</vt:i4>
      </vt:variant>
      <vt:variant>
        <vt:i4>5</vt:i4>
      </vt:variant>
      <vt:variant>
        <vt:lpwstr>http://maps.google.com/maps?q=loc:42.5960013879,%20-71.348255196</vt:lpwstr>
      </vt:variant>
      <vt:variant>
        <vt:lpwstr/>
      </vt:variant>
      <vt:variant>
        <vt:i4>524377</vt:i4>
      </vt:variant>
      <vt:variant>
        <vt:i4>240</vt:i4>
      </vt:variant>
      <vt:variant>
        <vt:i4>0</vt:i4>
      </vt:variant>
      <vt:variant>
        <vt:i4>5</vt:i4>
      </vt:variant>
      <vt:variant>
        <vt:lpwstr>http://maps.google.com/maps?q=loc:42.2222225869,%20-71.3543730483</vt:lpwstr>
      </vt:variant>
      <vt:variant>
        <vt:lpwstr/>
      </vt:variant>
      <vt:variant>
        <vt:i4>786515</vt:i4>
      </vt:variant>
      <vt:variant>
        <vt:i4>237</vt:i4>
      </vt:variant>
      <vt:variant>
        <vt:i4>0</vt:i4>
      </vt:variant>
      <vt:variant>
        <vt:i4>5</vt:i4>
      </vt:variant>
      <vt:variant>
        <vt:lpwstr>http://maps.google.com/maps?q=loc:42.3285370078,%20-71.6765745609</vt:lpwstr>
      </vt:variant>
      <vt:variant>
        <vt:lpwstr/>
      </vt:variant>
      <vt:variant>
        <vt:i4>262230</vt:i4>
      </vt:variant>
      <vt:variant>
        <vt:i4>234</vt:i4>
      </vt:variant>
      <vt:variant>
        <vt:i4>0</vt:i4>
      </vt:variant>
      <vt:variant>
        <vt:i4>5</vt:i4>
      </vt:variant>
      <vt:variant>
        <vt:lpwstr>http://maps.google.com/maps?q=loc:42.729633558,%20-70.9084542269</vt:lpwstr>
      </vt:variant>
      <vt:variant>
        <vt:lpwstr/>
      </vt:variant>
      <vt:variant>
        <vt:i4>196689</vt:i4>
      </vt:variant>
      <vt:variant>
        <vt:i4>231</vt:i4>
      </vt:variant>
      <vt:variant>
        <vt:i4>0</vt:i4>
      </vt:variant>
      <vt:variant>
        <vt:i4>5</vt:i4>
      </vt:variant>
      <vt:variant>
        <vt:lpwstr>http://maps.google.com/maps?q=loc:42.8051640794,%20-71.0873413607</vt:lpwstr>
      </vt:variant>
      <vt:variant>
        <vt:lpwstr/>
      </vt:variant>
      <vt:variant>
        <vt:i4>786525</vt:i4>
      </vt:variant>
      <vt:variant>
        <vt:i4>228</vt:i4>
      </vt:variant>
      <vt:variant>
        <vt:i4>0</vt:i4>
      </vt:variant>
      <vt:variant>
        <vt:i4>5</vt:i4>
      </vt:variant>
      <vt:variant>
        <vt:lpwstr>http://maps.google.com/maps?q=loc:42.5124820564,%20-71.3828513138</vt:lpwstr>
      </vt:variant>
      <vt:variant>
        <vt:lpwstr/>
      </vt:variant>
      <vt:variant>
        <vt:i4>131159</vt:i4>
      </vt:variant>
      <vt:variant>
        <vt:i4>225</vt:i4>
      </vt:variant>
      <vt:variant>
        <vt:i4>0</vt:i4>
      </vt:variant>
      <vt:variant>
        <vt:i4>5</vt:i4>
      </vt:variant>
      <vt:variant>
        <vt:lpwstr>http://maps.google.com/maps?q=loc:42.7097543787,%20-71.8516992517</vt:lpwstr>
      </vt:variant>
      <vt:variant>
        <vt:lpwstr/>
      </vt:variant>
      <vt:variant>
        <vt:i4>4849729</vt:i4>
      </vt:variant>
      <vt:variant>
        <vt:i4>222</vt:i4>
      </vt:variant>
      <vt:variant>
        <vt:i4>0</vt:i4>
      </vt:variant>
      <vt:variant>
        <vt:i4>5</vt:i4>
      </vt:variant>
      <vt:variant>
        <vt:lpwstr>http://www.appraisercentral.com/st/massasses.htm</vt:lpwstr>
      </vt:variant>
      <vt:variant>
        <vt:lpwstr/>
      </vt:variant>
      <vt:variant>
        <vt:i4>6225995</vt:i4>
      </vt:variant>
      <vt:variant>
        <vt:i4>216</vt:i4>
      </vt:variant>
      <vt:variant>
        <vt:i4>0</vt:i4>
      </vt:variant>
      <vt:variant>
        <vt:i4>5</vt:i4>
      </vt:variant>
      <vt:variant>
        <vt:lpwstr>http://www.epa.gov/nheerl/arm/analysispages/monitanalysisinfo.htm</vt:lpwstr>
      </vt:variant>
      <vt:variant>
        <vt:lpwstr/>
      </vt:variant>
      <vt:variant>
        <vt:i4>393245</vt:i4>
      </vt:variant>
      <vt:variant>
        <vt:i4>213</vt:i4>
      </vt:variant>
      <vt:variant>
        <vt:i4>0</vt:i4>
      </vt:variant>
      <vt:variant>
        <vt:i4>5</vt:i4>
      </vt:variant>
      <vt:variant>
        <vt:lpwstr>http://www.epa.gov/nheerl/arm/analysispages/software.htm</vt:lpwstr>
      </vt:variant>
      <vt:variant>
        <vt:lpwstr/>
      </vt:variant>
      <vt:variant>
        <vt:i4>2359367</vt:i4>
      </vt:variant>
      <vt:variant>
        <vt:i4>210</vt:i4>
      </vt:variant>
      <vt:variant>
        <vt:i4>0</vt:i4>
      </vt:variant>
      <vt:variant>
        <vt:i4>5</vt:i4>
      </vt:variant>
      <vt:variant>
        <vt:lpwstr>http://www.epa.gov/nheerl/arm/documents/presents/grts_ss.pdf</vt:lpwstr>
      </vt:variant>
      <vt:variant>
        <vt:lpwstr/>
      </vt:variant>
      <vt:variant>
        <vt:i4>2949177</vt:i4>
      </vt:variant>
      <vt:variant>
        <vt:i4>207</vt:i4>
      </vt:variant>
      <vt:variant>
        <vt:i4>0</vt:i4>
      </vt:variant>
      <vt:variant>
        <vt:i4>5</vt:i4>
      </vt:variant>
      <vt:variant>
        <vt:lpwstr>http://www.epa.gov/nheerl/arm/documents/whyprobsurv.pdf</vt:lpwstr>
      </vt:variant>
      <vt:variant>
        <vt:lpwstr/>
      </vt:variant>
      <vt:variant>
        <vt:i4>5570560</vt:i4>
      </vt:variant>
      <vt:variant>
        <vt:i4>204</vt:i4>
      </vt:variant>
      <vt:variant>
        <vt:i4>0</vt:i4>
      </vt:variant>
      <vt:variant>
        <vt:i4>5</vt:i4>
      </vt:variant>
      <vt:variant>
        <vt:lpwstr>http://www.ncdc.noaa.gov/oa/ncdc.html</vt:lpwstr>
      </vt:variant>
      <vt:variant>
        <vt:lpwstr/>
      </vt:variant>
      <vt:variant>
        <vt:i4>5439562</vt:i4>
      </vt:variant>
      <vt:variant>
        <vt:i4>201</vt:i4>
      </vt:variant>
      <vt:variant>
        <vt:i4>0</vt:i4>
      </vt:variant>
      <vt:variant>
        <vt:i4>5</vt:i4>
      </vt:variant>
      <vt:variant>
        <vt:lpwstr>http://ma.water.usgs.gov/</vt:lpwstr>
      </vt:variant>
      <vt:variant>
        <vt:lpwstr/>
      </vt:variant>
      <vt:variant>
        <vt:i4>93</vt:i4>
      </vt:variant>
      <vt:variant>
        <vt:i4>198</vt:i4>
      </vt:variant>
      <vt:variant>
        <vt:i4>0</vt:i4>
      </vt:variant>
      <vt:variant>
        <vt:i4>5</vt:i4>
      </vt:variant>
      <vt:variant>
        <vt:lpwstr>http://maps.google.com/maps?q=loc:42.6573120452,%20-70.9396113073</vt:lpwstr>
      </vt:variant>
      <vt:variant>
        <vt:lpwstr/>
      </vt:variant>
      <vt:variant>
        <vt:i4>786515</vt:i4>
      </vt:variant>
      <vt:variant>
        <vt:i4>195</vt:i4>
      </vt:variant>
      <vt:variant>
        <vt:i4>0</vt:i4>
      </vt:variant>
      <vt:variant>
        <vt:i4>5</vt:i4>
      </vt:variant>
      <vt:variant>
        <vt:lpwstr>http://maps.google.com/maps?q=loc:42.6258075005,%20-71.3883523965</vt:lpwstr>
      </vt:variant>
      <vt:variant>
        <vt:lpwstr/>
      </vt:variant>
      <vt:variant>
        <vt:i4>458841</vt:i4>
      </vt:variant>
      <vt:variant>
        <vt:i4>192</vt:i4>
      </vt:variant>
      <vt:variant>
        <vt:i4>0</vt:i4>
      </vt:variant>
      <vt:variant>
        <vt:i4>5</vt:i4>
      </vt:variant>
      <vt:variant>
        <vt:lpwstr>http://maps.google.com/maps?q=loc:42.3048713936,%20-71.4890250997</vt:lpwstr>
      </vt:variant>
      <vt:variant>
        <vt:lpwstr/>
      </vt:variant>
      <vt:variant>
        <vt:i4>95</vt:i4>
      </vt:variant>
      <vt:variant>
        <vt:i4>189</vt:i4>
      </vt:variant>
      <vt:variant>
        <vt:i4>0</vt:i4>
      </vt:variant>
      <vt:variant>
        <vt:i4>5</vt:i4>
      </vt:variant>
      <vt:variant>
        <vt:lpwstr>http://maps.google.com/maps?q=loc:42.3333238211,%20-71.6801693498</vt:lpwstr>
      </vt:variant>
      <vt:variant>
        <vt:lpwstr/>
      </vt:variant>
      <vt:variant>
        <vt:i4>458838</vt:i4>
      </vt:variant>
      <vt:variant>
        <vt:i4>186</vt:i4>
      </vt:variant>
      <vt:variant>
        <vt:i4>0</vt:i4>
      </vt:variant>
      <vt:variant>
        <vt:i4>5</vt:i4>
      </vt:variant>
      <vt:variant>
        <vt:lpwstr>http://maps.google.com/maps?q=loc:42.5998456998,%20-71.1930665707</vt:lpwstr>
      </vt:variant>
      <vt:variant>
        <vt:lpwstr/>
      </vt:variant>
      <vt:variant>
        <vt:i4>393311</vt:i4>
      </vt:variant>
      <vt:variant>
        <vt:i4>183</vt:i4>
      </vt:variant>
      <vt:variant>
        <vt:i4>0</vt:i4>
      </vt:variant>
      <vt:variant>
        <vt:i4>5</vt:i4>
      </vt:variant>
      <vt:variant>
        <vt:lpwstr>http://maps.google.com/maps?q=loc:42.4409192108,%20-71.5461043803</vt:lpwstr>
      </vt:variant>
      <vt:variant>
        <vt:lpwstr/>
      </vt:variant>
      <vt:variant>
        <vt:i4>524383</vt:i4>
      </vt:variant>
      <vt:variant>
        <vt:i4>180</vt:i4>
      </vt:variant>
      <vt:variant>
        <vt:i4>0</vt:i4>
      </vt:variant>
      <vt:variant>
        <vt:i4>5</vt:i4>
      </vt:variant>
      <vt:variant>
        <vt:lpwstr>http://maps.google.com/maps?q=loc:42.6280342627,%20-71.2015477143</vt:lpwstr>
      </vt:variant>
      <vt:variant>
        <vt:lpwstr/>
      </vt:variant>
      <vt:variant>
        <vt:i4>458843</vt:i4>
      </vt:variant>
      <vt:variant>
        <vt:i4>177</vt:i4>
      </vt:variant>
      <vt:variant>
        <vt:i4>0</vt:i4>
      </vt:variant>
      <vt:variant>
        <vt:i4>5</vt:i4>
      </vt:variant>
      <vt:variant>
        <vt:lpwstr>http://maps.google.com/maps?q=loc:42.5462518824,%20-71.2527210889</vt:lpwstr>
      </vt:variant>
      <vt:variant>
        <vt:lpwstr/>
      </vt:variant>
      <vt:variant>
        <vt:i4>196698</vt:i4>
      </vt:variant>
      <vt:variant>
        <vt:i4>174</vt:i4>
      </vt:variant>
      <vt:variant>
        <vt:i4>0</vt:i4>
      </vt:variant>
      <vt:variant>
        <vt:i4>5</vt:i4>
      </vt:variant>
      <vt:variant>
        <vt:lpwstr>http://maps.google.com/maps?q=loc:42.7980200299,%20-71.1045537513</vt:lpwstr>
      </vt:variant>
      <vt:variant>
        <vt:lpwstr/>
      </vt:variant>
      <vt:variant>
        <vt:i4>393310</vt:i4>
      </vt:variant>
      <vt:variant>
        <vt:i4>171</vt:i4>
      </vt:variant>
      <vt:variant>
        <vt:i4>0</vt:i4>
      </vt:variant>
      <vt:variant>
        <vt:i4>5</vt:i4>
      </vt:variant>
      <vt:variant>
        <vt:lpwstr>http://maps.google.com/maps?q=loc:42.4673983907,%20-71.4284261618</vt:lpwstr>
      </vt:variant>
      <vt:variant>
        <vt:lpwstr/>
      </vt:variant>
      <vt:variant>
        <vt:i4>65624</vt:i4>
      </vt:variant>
      <vt:variant>
        <vt:i4>168</vt:i4>
      </vt:variant>
      <vt:variant>
        <vt:i4>0</vt:i4>
      </vt:variant>
      <vt:variant>
        <vt:i4>5</vt:i4>
      </vt:variant>
      <vt:variant>
        <vt:lpwstr>http://maps.google.com/maps?q=loc:42.3724592654,%20-71.4243426812</vt:lpwstr>
      </vt:variant>
      <vt:variant>
        <vt:lpwstr/>
      </vt:variant>
      <vt:variant>
        <vt:i4>458833</vt:i4>
      </vt:variant>
      <vt:variant>
        <vt:i4>165</vt:i4>
      </vt:variant>
      <vt:variant>
        <vt:i4>0</vt:i4>
      </vt:variant>
      <vt:variant>
        <vt:i4>5</vt:i4>
      </vt:variant>
      <vt:variant>
        <vt:lpwstr>http://maps.google.com/maps?q=loc:42.1506290214,%20-71.4289089519</vt:lpwstr>
      </vt:variant>
      <vt:variant>
        <vt:lpwstr/>
      </vt:variant>
      <vt:variant>
        <vt:i4>327762</vt:i4>
      </vt:variant>
      <vt:variant>
        <vt:i4>162</vt:i4>
      </vt:variant>
      <vt:variant>
        <vt:i4>0</vt:i4>
      </vt:variant>
      <vt:variant>
        <vt:i4>5</vt:i4>
      </vt:variant>
      <vt:variant>
        <vt:lpwstr>http://maps.google.com/maps?q=loc:42.509551226,%20-71.0364002858</vt:lpwstr>
      </vt:variant>
      <vt:variant>
        <vt:lpwstr/>
      </vt:variant>
      <vt:variant>
        <vt:i4>458834</vt:i4>
      </vt:variant>
      <vt:variant>
        <vt:i4>159</vt:i4>
      </vt:variant>
      <vt:variant>
        <vt:i4>0</vt:i4>
      </vt:variant>
      <vt:variant>
        <vt:i4>5</vt:i4>
      </vt:variant>
      <vt:variant>
        <vt:lpwstr>http://maps.google.com/maps?q=loc:42.7464854842,%20-71.040707926</vt:lpwstr>
      </vt:variant>
      <vt:variant>
        <vt:lpwstr/>
      </vt:variant>
      <vt:variant>
        <vt:i4>524371</vt:i4>
      </vt:variant>
      <vt:variant>
        <vt:i4>156</vt:i4>
      </vt:variant>
      <vt:variant>
        <vt:i4>0</vt:i4>
      </vt:variant>
      <vt:variant>
        <vt:i4>5</vt:i4>
      </vt:variant>
      <vt:variant>
        <vt:lpwstr>http://maps.google.com/maps?q=loc:42.3198151102,%20-71.3958808652</vt:lpwstr>
      </vt:variant>
      <vt:variant>
        <vt:lpwstr/>
      </vt:variant>
      <vt:variant>
        <vt:i4>720986</vt:i4>
      </vt:variant>
      <vt:variant>
        <vt:i4>153</vt:i4>
      </vt:variant>
      <vt:variant>
        <vt:i4>0</vt:i4>
      </vt:variant>
      <vt:variant>
        <vt:i4>5</vt:i4>
      </vt:variant>
      <vt:variant>
        <vt:lpwstr>http://maps.google.com/maps?q=loc:42.4299412199,%20-71.5151909381</vt:lpwstr>
      </vt:variant>
      <vt:variant>
        <vt:lpwstr/>
      </vt:variant>
      <vt:variant>
        <vt:i4>458835</vt:i4>
      </vt:variant>
      <vt:variant>
        <vt:i4>150</vt:i4>
      </vt:variant>
      <vt:variant>
        <vt:i4>0</vt:i4>
      </vt:variant>
      <vt:variant>
        <vt:i4>5</vt:i4>
      </vt:variant>
      <vt:variant>
        <vt:lpwstr>http://maps.google.com/maps?q=loc:42.5170790306,%20-71.2447120446</vt:lpwstr>
      </vt:variant>
      <vt:variant>
        <vt:lpwstr/>
      </vt:variant>
      <vt:variant>
        <vt:i4>65624</vt:i4>
      </vt:variant>
      <vt:variant>
        <vt:i4>147</vt:i4>
      </vt:variant>
      <vt:variant>
        <vt:i4>0</vt:i4>
      </vt:variant>
      <vt:variant>
        <vt:i4>5</vt:i4>
      </vt:variant>
      <vt:variant>
        <vt:lpwstr>http://maps.google.com/maps?q=loc:42.1213996871,%20-71.4525116398</vt:lpwstr>
      </vt:variant>
      <vt:variant>
        <vt:lpwstr/>
      </vt:variant>
      <vt:variant>
        <vt:i4>458847</vt:i4>
      </vt:variant>
      <vt:variant>
        <vt:i4>144</vt:i4>
      </vt:variant>
      <vt:variant>
        <vt:i4>0</vt:i4>
      </vt:variant>
      <vt:variant>
        <vt:i4>5</vt:i4>
      </vt:variant>
      <vt:variant>
        <vt:lpwstr>http://maps.google.com/maps?q=loc:42.3262591976,%20-71.2640301444</vt:lpwstr>
      </vt:variant>
      <vt:variant>
        <vt:lpwstr/>
      </vt:variant>
      <vt:variant>
        <vt:i4>655453</vt:i4>
      </vt:variant>
      <vt:variant>
        <vt:i4>141</vt:i4>
      </vt:variant>
      <vt:variant>
        <vt:i4>0</vt:i4>
      </vt:variant>
      <vt:variant>
        <vt:i4>5</vt:i4>
      </vt:variant>
      <vt:variant>
        <vt:lpwstr>http://maps.google.com/maps?q=loc:42.504131285,%20-71.4155107175</vt:lpwstr>
      </vt:variant>
      <vt:variant>
        <vt:lpwstr/>
      </vt:variant>
      <vt:variant>
        <vt:i4>393297</vt:i4>
      </vt:variant>
      <vt:variant>
        <vt:i4>138</vt:i4>
      </vt:variant>
      <vt:variant>
        <vt:i4>0</vt:i4>
      </vt:variant>
      <vt:variant>
        <vt:i4>5</vt:i4>
      </vt:variant>
      <vt:variant>
        <vt:lpwstr>http://maps.google.com/maps?q=loc:42.5248203796,%20-70.9207131768</vt:lpwstr>
      </vt:variant>
      <vt:variant>
        <vt:lpwstr/>
      </vt:variant>
      <vt:variant>
        <vt:i4>524379</vt:i4>
      </vt:variant>
      <vt:variant>
        <vt:i4>135</vt:i4>
      </vt:variant>
      <vt:variant>
        <vt:i4>0</vt:i4>
      </vt:variant>
      <vt:variant>
        <vt:i4>5</vt:i4>
      </vt:variant>
      <vt:variant>
        <vt:lpwstr>http://maps.google.com/maps?q=loc:42.6170467769,%20-71.1678953211</vt:lpwstr>
      </vt:variant>
      <vt:variant>
        <vt:lpwstr/>
      </vt:variant>
      <vt:variant>
        <vt:i4>262234</vt:i4>
      </vt:variant>
      <vt:variant>
        <vt:i4>132</vt:i4>
      </vt:variant>
      <vt:variant>
        <vt:i4>0</vt:i4>
      </vt:variant>
      <vt:variant>
        <vt:i4>5</vt:i4>
      </vt:variant>
      <vt:variant>
        <vt:lpwstr>http://maps.google.com/maps?q=loc:42.7187277215,%20-70.9841491776</vt:lpwstr>
      </vt:variant>
      <vt:variant>
        <vt:lpwstr/>
      </vt:variant>
      <vt:variant>
        <vt:i4>917586</vt:i4>
      </vt:variant>
      <vt:variant>
        <vt:i4>129</vt:i4>
      </vt:variant>
      <vt:variant>
        <vt:i4>0</vt:i4>
      </vt:variant>
      <vt:variant>
        <vt:i4>5</vt:i4>
      </vt:variant>
      <vt:variant>
        <vt:lpwstr>http://maps.google.com/maps?q=loc:42.2331574165,%20-71.3243986116</vt:lpwstr>
      </vt:variant>
      <vt:variant>
        <vt:lpwstr/>
      </vt:variant>
      <vt:variant>
        <vt:i4>655454</vt:i4>
      </vt:variant>
      <vt:variant>
        <vt:i4>126</vt:i4>
      </vt:variant>
      <vt:variant>
        <vt:i4>0</vt:i4>
      </vt:variant>
      <vt:variant>
        <vt:i4>5</vt:i4>
      </vt:variant>
      <vt:variant>
        <vt:lpwstr>http://maps.google.com/maps?q=loc:42.8438845613,%20-71.0046986679</vt:lpwstr>
      </vt:variant>
      <vt:variant>
        <vt:lpwstr/>
      </vt:variant>
      <vt:variant>
        <vt:i4>65630</vt:i4>
      </vt:variant>
      <vt:variant>
        <vt:i4>123</vt:i4>
      </vt:variant>
      <vt:variant>
        <vt:i4>0</vt:i4>
      </vt:variant>
      <vt:variant>
        <vt:i4>5</vt:i4>
      </vt:variant>
      <vt:variant>
        <vt:lpwstr>http://maps.google.com/maps?q=loc:42.4601389436,%20-71.5068318151</vt:lpwstr>
      </vt:variant>
      <vt:variant>
        <vt:lpwstr/>
      </vt:variant>
      <vt:variant>
        <vt:i4>196698</vt:i4>
      </vt:variant>
      <vt:variant>
        <vt:i4>120</vt:i4>
      </vt:variant>
      <vt:variant>
        <vt:i4>0</vt:i4>
      </vt:variant>
      <vt:variant>
        <vt:i4>5</vt:i4>
      </vt:variant>
      <vt:variant>
        <vt:lpwstr>http://maps.google.com/maps?q=loc:42.6464174461,%20-71.405035764</vt:lpwstr>
      </vt:variant>
      <vt:variant>
        <vt:lpwstr/>
      </vt:variant>
      <vt:variant>
        <vt:i4>917589</vt:i4>
      </vt:variant>
      <vt:variant>
        <vt:i4>117</vt:i4>
      </vt:variant>
      <vt:variant>
        <vt:i4>0</vt:i4>
      </vt:variant>
      <vt:variant>
        <vt:i4>5</vt:i4>
      </vt:variant>
      <vt:variant>
        <vt:lpwstr>http://maps.google.com/maps?q=loc:42.4122941237,%20-71.6505559987</vt:lpwstr>
      </vt:variant>
      <vt:variant>
        <vt:lpwstr/>
      </vt:variant>
      <vt:variant>
        <vt:i4>262230</vt:i4>
      </vt:variant>
      <vt:variant>
        <vt:i4>114</vt:i4>
      </vt:variant>
      <vt:variant>
        <vt:i4>0</vt:i4>
      </vt:variant>
      <vt:variant>
        <vt:i4>5</vt:i4>
      </vt:variant>
      <vt:variant>
        <vt:lpwstr>http://maps.google.com/maps?q=loc:42.569452681,%20-71.2152679736</vt:lpwstr>
      </vt:variant>
      <vt:variant>
        <vt:lpwstr/>
      </vt:variant>
      <vt:variant>
        <vt:i4>524373</vt:i4>
      </vt:variant>
      <vt:variant>
        <vt:i4>111</vt:i4>
      </vt:variant>
      <vt:variant>
        <vt:i4>0</vt:i4>
      </vt:variant>
      <vt:variant>
        <vt:i4>5</vt:i4>
      </vt:variant>
      <vt:variant>
        <vt:lpwstr>http://maps.google.com/maps?q=loc:42.6879340771,%20-71.1386507871</vt:lpwstr>
      </vt:variant>
      <vt:variant>
        <vt:lpwstr/>
      </vt:variant>
      <vt:variant>
        <vt:i4>983128</vt:i4>
      </vt:variant>
      <vt:variant>
        <vt:i4>108</vt:i4>
      </vt:variant>
      <vt:variant>
        <vt:i4>0</vt:i4>
      </vt:variant>
      <vt:variant>
        <vt:i4>5</vt:i4>
      </vt:variant>
      <vt:variant>
        <vt:lpwstr>http://maps.google.com/maps?q=loc:42.5960013879,%20-71.348255196</vt:lpwstr>
      </vt:variant>
      <vt:variant>
        <vt:lpwstr/>
      </vt:variant>
      <vt:variant>
        <vt:i4>786515</vt:i4>
      </vt:variant>
      <vt:variant>
        <vt:i4>105</vt:i4>
      </vt:variant>
      <vt:variant>
        <vt:i4>0</vt:i4>
      </vt:variant>
      <vt:variant>
        <vt:i4>5</vt:i4>
      </vt:variant>
      <vt:variant>
        <vt:lpwstr>http://maps.google.com/maps?q=loc:42.3285370078,%20-71.6765745609</vt:lpwstr>
      </vt:variant>
      <vt:variant>
        <vt:lpwstr/>
      </vt:variant>
      <vt:variant>
        <vt:i4>786525</vt:i4>
      </vt:variant>
      <vt:variant>
        <vt:i4>102</vt:i4>
      </vt:variant>
      <vt:variant>
        <vt:i4>0</vt:i4>
      </vt:variant>
      <vt:variant>
        <vt:i4>5</vt:i4>
      </vt:variant>
      <vt:variant>
        <vt:lpwstr>http://maps.google.com/maps?q=loc:42.5124820564,%20-71.3828513138</vt:lpwstr>
      </vt:variant>
      <vt:variant>
        <vt:lpwstr/>
      </vt:variant>
      <vt:variant>
        <vt:i4>131159</vt:i4>
      </vt:variant>
      <vt:variant>
        <vt:i4>99</vt:i4>
      </vt:variant>
      <vt:variant>
        <vt:i4>0</vt:i4>
      </vt:variant>
      <vt:variant>
        <vt:i4>5</vt:i4>
      </vt:variant>
      <vt:variant>
        <vt:lpwstr>http://maps.google.com/maps?q=loc:42.7097543787,%20-71.8516992517</vt:lpwstr>
      </vt:variant>
      <vt:variant>
        <vt:lpwstr/>
      </vt:variant>
      <vt:variant>
        <vt:i4>1441845</vt:i4>
      </vt:variant>
      <vt:variant>
        <vt:i4>92</vt:i4>
      </vt:variant>
      <vt:variant>
        <vt:i4>0</vt:i4>
      </vt:variant>
      <vt:variant>
        <vt:i4>5</vt:i4>
      </vt:variant>
      <vt:variant>
        <vt:lpwstr/>
      </vt:variant>
      <vt:variant>
        <vt:lpwstr>_Toc252969342</vt:lpwstr>
      </vt:variant>
      <vt:variant>
        <vt:i4>1441845</vt:i4>
      </vt:variant>
      <vt:variant>
        <vt:i4>86</vt:i4>
      </vt:variant>
      <vt:variant>
        <vt:i4>0</vt:i4>
      </vt:variant>
      <vt:variant>
        <vt:i4>5</vt:i4>
      </vt:variant>
      <vt:variant>
        <vt:lpwstr/>
      </vt:variant>
      <vt:variant>
        <vt:lpwstr>_Toc252969341</vt:lpwstr>
      </vt:variant>
      <vt:variant>
        <vt:i4>1179701</vt:i4>
      </vt:variant>
      <vt:variant>
        <vt:i4>77</vt:i4>
      </vt:variant>
      <vt:variant>
        <vt:i4>0</vt:i4>
      </vt:variant>
      <vt:variant>
        <vt:i4>5</vt:i4>
      </vt:variant>
      <vt:variant>
        <vt:lpwstr/>
      </vt:variant>
      <vt:variant>
        <vt:lpwstr>_Toc252969305</vt:lpwstr>
      </vt:variant>
      <vt:variant>
        <vt:i4>1179701</vt:i4>
      </vt:variant>
      <vt:variant>
        <vt:i4>71</vt:i4>
      </vt:variant>
      <vt:variant>
        <vt:i4>0</vt:i4>
      </vt:variant>
      <vt:variant>
        <vt:i4>5</vt:i4>
      </vt:variant>
      <vt:variant>
        <vt:lpwstr/>
      </vt:variant>
      <vt:variant>
        <vt:lpwstr>_Toc252969304</vt:lpwstr>
      </vt:variant>
      <vt:variant>
        <vt:i4>1179701</vt:i4>
      </vt:variant>
      <vt:variant>
        <vt:i4>65</vt:i4>
      </vt:variant>
      <vt:variant>
        <vt:i4>0</vt:i4>
      </vt:variant>
      <vt:variant>
        <vt:i4>5</vt:i4>
      </vt:variant>
      <vt:variant>
        <vt:lpwstr/>
      </vt:variant>
      <vt:variant>
        <vt:lpwstr>_Toc252969303</vt:lpwstr>
      </vt:variant>
      <vt:variant>
        <vt:i4>1179701</vt:i4>
      </vt:variant>
      <vt:variant>
        <vt:i4>59</vt:i4>
      </vt:variant>
      <vt:variant>
        <vt:i4>0</vt:i4>
      </vt:variant>
      <vt:variant>
        <vt:i4>5</vt:i4>
      </vt:variant>
      <vt:variant>
        <vt:lpwstr/>
      </vt:variant>
      <vt:variant>
        <vt:lpwstr>_Toc252969302</vt:lpwstr>
      </vt:variant>
      <vt:variant>
        <vt:i4>1245233</vt:i4>
      </vt:variant>
      <vt:variant>
        <vt:i4>50</vt:i4>
      </vt:variant>
      <vt:variant>
        <vt:i4>0</vt:i4>
      </vt:variant>
      <vt:variant>
        <vt:i4>5</vt:i4>
      </vt:variant>
      <vt:variant>
        <vt:lpwstr/>
      </vt:variant>
      <vt:variant>
        <vt:lpwstr>_Toc255374166</vt:lpwstr>
      </vt:variant>
      <vt:variant>
        <vt:i4>1245233</vt:i4>
      </vt:variant>
      <vt:variant>
        <vt:i4>44</vt:i4>
      </vt:variant>
      <vt:variant>
        <vt:i4>0</vt:i4>
      </vt:variant>
      <vt:variant>
        <vt:i4>5</vt:i4>
      </vt:variant>
      <vt:variant>
        <vt:lpwstr/>
      </vt:variant>
      <vt:variant>
        <vt:lpwstr>_Toc255374165</vt:lpwstr>
      </vt:variant>
      <vt:variant>
        <vt:i4>1245233</vt:i4>
      </vt:variant>
      <vt:variant>
        <vt:i4>38</vt:i4>
      </vt:variant>
      <vt:variant>
        <vt:i4>0</vt:i4>
      </vt:variant>
      <vt:variant>
        <vt:i4>5</vt:i4>
      </vt:variant>
      <vt:variant>
        <vt:lpwstr/>
      </vt:variant>
      <vt:variant>
        <vt:lpwstr>_Toc255374164</vt:lpwstr>
      </vt:variant>
      <vt:variant>
        <vt:i4>1245233</vt:i4>
      </vt:variant>
      <vt:variant>
        <vt:i4>32</vt:i4>
      </vt:variant>
      <vt:variant>
        <vt:i4>0</vt:i4>
      </vt:variant>
      <vt:variant>
        <vt:i4>5</vt:i4>
      </vt:variant>
      <vt:variant>
        <vt:lpwstr/>
      </vt:variant>
      <vt:variant>
        <vt:lpwstr>_Toc255374163</vt:lpwstr>
      </vt:variant>
      <vt:variant>
        <vt:i4>1245233</vt:i4>
      </vt:variant>
      <vt:variant>
        <vt:i4>26</vt:i4>
      </vt:variant>
      <vt:variant>
        <vt:i4>0</vt:i4>
      </vt:variant>
      <vt:variant>
        <vt:i4>5</vt:i4>
      </vt:variant>
      <vt:variant>
        <vt:lpwstr/>
      </vt:variant>
      <vt:variant>
        <vt:lpwstr>_Toc255374162</vt:lpwstr>
      </vt:variant>
      <vt:variant>
        <vt:i4>1245233</vt:i4>
      </vt:variant>
      <vt:variant>
        <vt:i4>20</vt:i4>
      </vt:variant>
      <vt:variant>
        <vt:i4>0</vt:i4>
      </vt:variant>
      <vt:variant>
        <vt:i4>5</vt:i4>
      </vt:variant>
      <vt:variant>
        <vt:lpwstr/>
      </vt:variant>
      <vt:variant>
        <vt:lpwstr>_Toc255374161</vt:lpwstr>
      </vt:variant>
      <vt:variant>
        <vt:i4>1245233</vt:i4>
      </vt:variant>
      <vt:variant>
        <vt:i4>14</vt:i4>
      </vt:variant>
      <vt:variant>
        <vt:i4>0</vt:i4>
      </vt:variant>
      <vt:variant>
        <vt:i4>5</vt:i4>
      </vt:variant>
      <vt:variant>
        <vt:lpwstr/>
      </vt:variant>
      <vt:variant>
        <vt:lpwstr>_Toc255374160</vt:lpwstr>
      </vt:variant>
      <vt:variant>
        <vt:i4>1048625</vt:i4>
      </vt:variant>
      <vt:variant>
        <vt:i4>8</vt:i4>
      </vt:variant>
      <vt:variant>
        <vt:i4>0</vt:i4>
      </vt:variant>
      <vt:variant>
        <vt:i4>5</vt:i4>
      </vt:variant>
      <vt:variant>
        <vt:lpwstr/>
      </vt:variant>
      <vt:variant>
        <vt:lpwstr>_Toc255374159</vt:lpwstr>
      </vt:variant>
      <vt:variant>
        <vt:i4>1048625</vt:i4>
      </vt:variant>
      <vt:variant>
        <vt:i4>2</vt:i4>
      </vt:variant>
      <vt:variant>
        <vt:i4>0</vt:i4>
      </vt:variant>
      <vt:variant>
        <vt:i4>5</vt:i4>
      </vt:variant>
      <vt:variant>
        <vt:lpwstr/>
      </vt:variant>
      <vt:variant>
        <vt:lpwstr>_Toc255374158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jmeek</dc:creator>
  <cp:lastModifiedBy>Flint, Suzanne (DEP)</cp:lastModifiedBy>
  <cp:revision>2</cp:revision>
  <cp:lastPrinted>2019-06-03T21:53:00Z</cp:lastPrinted>
  <dcterms:created xsi:type="dcterms:W3CDTF">2020-08-07T17:49:00Z</dcterms:created>
  <dcterms:modified xsi:type="dcterms:W3CDTF">2020-08-07T17:49:00Z</dcterms:modified>
</cp:coreProperties>
</file>