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D395A" w14:textId="20EAB7D5" w:rsidR="001B52D2" w:rsidRPr="00415337" w:rsidRDefault="001B52D2" w:rsidP="001B52D2">
      <w:pPr>
        <w:pStyle w:val="Title"/>
        <w:rPr>
          <w:sz w:val="36"/>
        </w:rPr>
      </w:pPr>
      <w:r>
        <w:t xml:space="preserve"> </w:t>
      </w:r>
      <w:r w:rsidRPr="00415337">
        <w:rPr>
          <w:sz w:val="36"/>
        </w:rPr>
        <w:t xml:space="preserve">WPP QuickGuide </w:t>
      </w:r>
    </w:p>
    <w:p w14:paraId="0F9C239D" w14:textId="45AF7BE4" w:rsidR="001B52D2" w:rsidRPr="00415337" w:rsidRDefault="001B52D2" w:rsidP="001B52D2">
      <w:pPr>
        <w:pStyle w:val="Title"/>
        <w:rPr>
          <w:sz w:val="36"/>
        </w:rPr>
      </w:pPr>
      <w:r w:rsidRPr="00415337">
        <w:rPr>
          <w:sz w:val="36"/>
        </w:rPr>
        <w:t xml:space="preserve">YSI </w:t>
      </w:r>
      <w:r w:rsidR="00E03797" w:rsidRPr="00415337">
        <w:rPr>
          <w:sz w:val="36"/>
        </w:rPr>
        <w:t>EXO1</w:t>
      </w:r>
      <w:r w:rsidRPr="00415337">
        <w:rPr>
          <w:sz w:val="36"/>
        </w:rPr>
        <w:t xml:space="preserve"> Calibration &amp; Download Procedures</w:t>
      </w:r>
    </w:p>
    <w:p w14:paraId="7830A162" w14:textId="77777777" w:rsidR="00C1132F" w:rsidRPr="00C1132F" w:rsidRDefault="00C1132F" w:rsidP="00C1132F"/>
    <w:tbl>
      <w:tblPr>
        <w:tblStyle w:val="TableGrid"/>
        <w:tblW w:w="0" w:type="auto"/>
        <w:tblLook w:val="04A0" w:firstRow="1" w:lastRow="0" w:firstColumn="1" w:lastColumn="0" w:noHBand="0" w:noVBand="1"/>
      </w:tblPr>
      <w:tblGrid>
        <w:gridCol w:w="2155"/>
        <w:gridCol w:w="7110"/>
      </w:tblGrid>
      <w:tr w:rsidR="00C1132F" w14:paraId="36B54586" w14:textId="77777777" w:rsidTr="00334CF6">
        <w:tc>
          <w:tcPr>
            <w:tcW w:w="2155" w:type="dxa"/>
            <w:shd w:val="clear" w:color="auto" w:fill="F2F2F2" w:themeFill="background1" w:themeFillShade="F2"/>
          </w:tcPr>
          <w:p w14:paraId="50B9597A" w14:textId="05A98B96" w:rsidR="00C1132F" w:rsidRDefault="00C1132F" w:rsidP="001B52D2">
            <w:r>
              <w:t>Updates</w:t>
            </w:r>
          </w:p>
        </w:tc>
        <w:tc>
          <w:tcPr>
            <w:tcW w:w="7110" w:type="dxa"/>
            <w:shd w:val="clear" w:color="auto" w:fill="F2F2F2" w:themeFill="background1" w:themeFillShade="F2"/>
          </w:tcPr>
          <w:p w14:paraId="71AA8B77" w14:textId="6FF34500" w:rsidR="00C1132F" w:rsidRDefault="00C1132F" w:rsidP="001B52D2">
            <w:r>
              <w:t>Description</w:t>
            </w:r>
          </w:p>
        </w:tc>
      </w:tr>
      <w:tr w:rsidR="00C1132F" w14:paraId="4CD9416B" w14:textId="77777777" w:rsidTr="00334CF6">
        <w:tc>
          <w:tcPr>
            <w:tcW w:w="2155" w:type="dxa"/>
          </w:tcPr>
          <w:p w14:paraId="6338F1BB" w14:textId="7CFC4C50" w:rsidR="00C1132F" w:rsidRDefault="00C1132F" w:rsidP="001B52D2">
            <w:r>
              <w:t>July 2020</w:t>
            </w:r>
          </w:p>
        </w:tc>
        <w:tc>
          <w:tcPr>
            <w:tcW w:w="7110" w:type="dxa"/>
          </w:tcPr>
          <w:p w14:paraId="1A9E7AC9" w14:textId="45C3E688" w:rsidR="00C1132F" w:rsidRDefault="00C1132F" w:rsidP="001B52D2">
            <w:r>
              <w:t xml:space="preserve">combined calibration and download procedures </w:t>
            </w:r>
          </w:p>
        </w:tc>
      </w:tr>
      <w:tr w:rsidR="00C1132F" w14:paraId="0E290950" w14:textId="77777777" w:rsidTr="00334CF6">
        <w:tc>
          <w:tcPr>
            <w:tcW w:w="2155" w:type="dxa"/>
          </w:tcPr>
          <w:p w14:paraId="59B11249" w14:textId="77777777" w:rsidR="00C1132F" w:rsidRDefault="00C1132F" w:rsidP="001B52D2"/>
        </w:tc>
        <w:tc>
          <w:tcPr>
            <w:tcW w:w="7110" w:type="dxa"/>
          </w:tcPr>
          <w:p w14:paraId="79174E70" w14:textId="77777777" w:rsidR="00C1132F" w:rsidRDefault="00C1132F" w:rsidP="001B52D2"/>
        </w:tc>
      </w:tr>
    </w:tbl>
    <w:p w14:paraId="21D5D686" w14:textId="558C61A2" w:rsidR="001B52D2" w:rsidRPr="00C1132F" w:rsidRDefault="001B52D2" w:rsidP="001B52D2">
      <w:pPr>
        <w:rPr>
          <w:rFonts w:cs="Arial"/>
        </w:rPr>
      </w:pPr>
    </w:p>
    <w:p w14:paraId="0D1AC476" w14:textId="287217A0" w:rsidR="00C1132F" w:rsidRPr="00C1132F" w:rsidRDefault="00C1132F" w:rsidP="00C1132F">
      <w:pPr>
        <w:rPr>
          <w:rFonts w:cs="Arial"/>
          <w:bCs/>
          <w:iCs/>
          <w:sz w:val="22"/>
        </w:rPr>
      </w:pPr>
      <w:r w:rsidRPr="00C1132F">
        <w:rPr>
          <w:rFonts w:cs="Arial"/>
          <w:b/>
          <w:bCs/>
          <w:iCs/>
          <w:caps/>
          <w:sz w:val="22"/>
        </w:rPr>
        <w:t>Inventory</w:t>
      </w:r>
      <w:r w:rsidRPr="00C1132F">
        <w:rPr>
          <w:rFonts w:cs="Arial"/>
          <w:b/>
          <w:bCs/>
          <w:iCs/>
          <w:sz w:val="22"/>
        </w:rPr>
        <w:t>:</w:t>
      </w:r>
      <w:r>
        <w:rPr>
          <w:rFonts w:cs="Arial"/>
          <w:bCs/>
          <w:iCs/>
          <w:sz w:val="22"/>
        </w:rPr>
        <w:t xml:space="preserve">  As of July 2019, DWM-WPP has </w:t>
      </w:r>
      <w:r w:rsidR="003D15B4">
        <w:rPr>
          <w:rFonts w:cs="Arial"/>
          <w:bCs/>
          <w:iCs/>
          <w:sz w:val="22"/>
        </w:rPr>
        <w:t xml:space="preserve">two </w:t>
      </w:r>
      <w:r>
        <w:rPr>
          <w:rFonts w:cs="Arial"/>
          <w:bCs/>
          <w:iCs/>
          <w:sz w:val="22"/>
        </w:rPr>
        <w:t xml:space="preserve">YSI EXO1 multiprobe. </w:t>
      </w:r>
    </w:p>
    <w:p w14:paraId="7E191242" w14:textId="3C010C1F" w:rsidR="00415337" w:rsidRPr="00415337" w:rsidRDefault="00C1132F" w:rsidP="00C1132F">
      <w:r w:rsidRPr="00C1132F">
        <w:rPr>
          <w:rFonts w:cs="Arial"/>
          <w:b/>
          <w:bCs/>
          <w:iCs/>
          <w:caps/>
          <w:sz w:val="22"/>
        </w:rPr>
        <w:t>GENERAL Description</w:t>
      </w:r>
      <w:r w:rsidRPr="00C1132F">
        <w:rPr>
          <w:rFonts w:cs="Arial"/>
          <w:bCs/>
          <w:iCs/>
          <w:sz w:val="22"/>
        </w:rPr>
        <w:t xml:space="preserve">: </w:t>
      </w:r>
      <w:r>
        <w:t>The EXO1 sonde is a multi</w:t>
      </w:r>
      <w:r w:rsidR="00334CF6">
        <w:t>-</w:t>
      </w:r>
      <w:r>
        <w:t>parameter instrument that collects water quality data. The sonde collects the data with up to four user</w:t>
      </w:r>
      <w:r w:rsidR="00415337">
        <w:t xml:space="preserve"> </w:t>
      </w:r>
      <w:r>
        <w:t>replaceable sensors and an integral pressure transducer.</w:t>
      </w:r>
      <w:r w:rsidR="00415337">
        <w:t xml:space="preserve"> WPP’s EXO1</w:t>
      </w:r>
      <w:r w:rsidR="003D15B4">
        <w:t>’s</w:t>
      </w:r>
      <w:r w:rsidR="00415337">
        <w:t xml:space="preserve"> </w:t>
      </w:r>
      <w:proofErr w:type="gramStart"/>
      <w:r w:rsidR="003D15B4">
        <w:t>are</w:t>
      </w:r>
      <w:proofErr w:type="gramEnd"/>
      <w:r w:rsidR="003D15B4">
        <w:t xml:space="preserve"> </w:t>
      </w:r>
      <w:r w:rsidR="00415337">
        <w:t xml:space="preserve">equipped with sensors for LDO, pH, temperature, and conductivity. </w:t>
      </w:r>
    </w:p>
    <w:p w14:paraId="1077EA80" w14:textId="2EF2D7A1" w:rsidR="00E03797" w:rsidRPr="00415337" w:rsidRDefault="00E03797" w:rsidP="001B52D2">
      <w:pPr>
        <w:pStyle w:val="Title"/>
        <w:jc w:val="left"/>
        <w:rPr>
          <w:sz w:val="36"/>
        </w:rPr>
      </w:pPr>
      <w:r w:rsidRPr="00415337">
        <w:rPr>
          <w:sz w:val="36"/>
        </w:rPr>
        <w:t>Calibration Procedure</w:t>
      </w:r>
    </w:p>
    <w:p w14:paraId="3E82CF11" w14:textId="2F9B7616" w:rsidR="00E03797" w:rsidRDefault="00E03797" w:rsidP="00E03797">
      <w:pPr>
        <w:pStyle w:val="Heading1"/>
      </w:pPr>
      <w:r>
        <w:t>INITIAL</w:t>
      </w:r>
    </w:p>
    <w:p w14:paraId="1A735A25" w14:textId="77777777" w:rsidR="00247E07" w:rsidRDefault="00247E07" w:rsidP="00E03797">
      <w:pPr>
        <w:pStyle w:val="ListParagraph"/>
        <w:numPr>
          <w:ilvl w:val="0"/>
          <w:numId w:val="1"/>
        </w:numPr>
      </w:pPr>
      <w:r>
        <w:t>Remove probe guard</w:t>
      </w:r>
    </w:p>
    <w:p w14:paraId="0AADE684" w14:textId="7FA5E5F1" w:rsidR="0098715D" w:rsidRDefault="0098715D" w:rsidP="00E03797">
      <w:pPr>
        <w:pStyle w:val="ListParagraph"/>
        <w:numPr>
          <w:ilvl w:val="0"/>
          <w:numId w:val="1"/>
        </w:numPr>
      </w:pPr>
      <w:r>
        <w:t>Follow rinse procedure</w:t>
      </w:r>
      <w:r w:rsidR="00247E07">
        <w:t>,</w:t>
      </w:r>
      <w:r>
        <w:t xml:space="preserve"> ending with 1413 </w:t>
      </w:r>
      <w:r>
        <w:rPr>
          <w:rFonts w:cs="Arial"/>
        </w:rPr>
        <w:t>µ</w:t>
      </w:r>
      <w:r>
        <w:t>S/cm</w:t>
      </w:r>
      <w:r w:rsidR="00B056FC">
        <w:t xml:space="preserve"> standard</w:t>
      </w:r>
    </w:p>
    <w:p w14:paraId="7A0DFD9C" w14:textId="608B9F99" w:rsidR="00E03797" w:rsidRDefault="00950F16" w:rsidP="00E03797">
      <w:pPr>
        <w:pStyle w:val="ListParagraph"/>
        <w:numPr>
          <w:ilvl w:val="0"/>
          <w:numId w:val="1"/>
        </w:numPr>
      </w:pPr>
      <w:r>
        <w:t>Carefully i</w:t>
      </w:r>
      <w:r w:rsidR="00E03797">
        <w:t>mmerse probes in</w:t>
      </w:r>
      <w:r w:rsidR="00A70A04">
        <w:t>to</w:t>
      </w:r>
      <w:r w:rsidR="00E03797">
        <w:t xml:space="preserve"> 1413 </w:t>
      </w:r>
      <w:r w:rsidR="00E03797">
        <w:rPr>
          <w:rFonts w:cs="Arial"/>
        </w:rPr>
        <w:t>µ</w:t>
      </w:r>
      <w:r w:rsidR="00E03797">
        <w:t>S/cm</w:t>
      </w:r>
      <w:r w:rsidR="00B056FC">
        <w:t xml:space="preserve"> standard</w:t>
      </w:r>
      <w:r w:rsidR="0017370C">
        <w:t xml:space="preserve"> to above black tip on conductivity probe</w:t>
      </w:r>
    </w:p>
    <w:p w14:paraId="579AB977" w14:textId="77777777" w:rsidR="00C26741" w:rsidRDefault="00E03797" w:rsidP="00AC337E">
      <w:pPr>
        <w:pStyle w:val="ListParagraph"/>
        <w:numPr>
          <w:ilvl w:val="0"/>
          <w:numId w:val="1"/>
        </w:numPr>
      </w:pPr>
      <w:r>
        <w:t>Create</w:t>
      </w:r>
      <w:r w:rsidR="0056544C">
        <w:t xml:space="preserve"> a</w:t>
      </w:r>
      <w:r>
        <w:t xml:space="preserve"> </w:t>
      </w:r>
      <w:r w:rsidR="00C26741">
        <w:t xml:space="preserve">new </w:t>
      </w:r>
      <w:r>
        <w:t xml:space="preserve">“Site ID” </w:t>
      </w:r>
      <w:r w:rsidR="00C26741">
        <w:t xml:space="preserve">for the calibration checks </w:t>
      </w:r>
      <w:r w:rsidR="0056544C">
        <w:t>by</w:t>
      </w:r>
      <w:r w:rsidR="00C26741">
        <w:t>:</w:t>
      </w:r>
    </w:p>
    <w:p w14:paraId="5106EA2B" w14:textId="34A1A9C3" w:rsidR="00C26741" w:rsidRDefault="00C26741" w:rsidP="004C7A9B">
      <w:pPr>
        <w:pStyle w:val="ListParagraph"/>
        <w:numPr>
          <w:ilvl w:val="1"/>
          <w:numId w:val="16"/>
        </w:numPr>
      </w:pPr>
      <w:r>
        <w:t xml:space="preserve">On Dashboard screen, with </w:t>
      </w:r>
      <w:r>
        <w:rPr>
          <w:i/>
        </w:rPr>
        <w:t>Start Logging</w:t>
      </w:r>
      <w:r>
        <w:t xml:space="preserve"> showing in the green-highlighted area, press </w:t>
      </w:r>
      <w:r w:rsidR="00F00804">
        <w:t>the “Enter” button</w:t>
      </w:r>
    </w:p>
    <w:p w14:paraId="13934162" w14:textId="7069164F" w:rsidR="00C26741" w:rsidRDefault="00C26741" w:rsidP="004C7A9B">
      <w:pPr>
        <w:pStyle w:val="ListParagraph"/>
        <w:numPr>
          <w:ilvl w:val="1"/>
          <w:numId w:val="16"/>
        </w:numPr>
      </w:pPr>
      <w:r>
        <w:t>Scroll to, and</w:t>
      </w:r>
      <w:r w:rsidR="0056544C">
        <w:t xml:space="preserve"> select</w:t>
      </w:r>
      <w:r>
        <w:t>,</w:t>
      </w:r>
      <w:r w:rsidR="0056544C">
        <w:t xml:space="preserve"> </w:t>
      </w:r>
      <w:r w:rsidR="007C2B5D">
        <w:t>the</w:t>
      </w:r>
      <w:r w:rsidR="0056544C">
        <w:t xml:space="preserve"> existing site ID</w:t>
      </w:r>
    </w:p>
    <w:p w14:paraId="46A38399" w14:textId="34C9081A" w:rsidR="0056544C" w:rsidRDefault="00C26741" w:rsidP="004C7A9B">
      <w:pPr>
        <w:pStyle w:val="ListParagraph"/>
        <w:numPr>
          <w:ilvl w:val="1"/>
          <w:numId w:val="16"/>
        </w:numPr>
      </w:pPr>
      <w:r>
        <w:t xml:space="preserve">select </w:t>
      </w:r>
      <w:r>
        <w:rPr>
          <w:i/>
        </w:rPr>
        <w:t>Add new</w:t>
      </w:r>
      <w:r>
        <w:t xml:space="preserve">, then select </w:t>
      </w:r>
      <w:r>
        <w:rPr>
          <w:i/>
        </w:rPr>
        <w:t>Site Name</w:t>
      </w:r>
    </w:p>
    <w:p w14:paraId="6702D29B" w14:textId="219E45B1" w:rsidR="00C26741" w:rsidRDefault="00C26741" w:rsidP="004C7A9B">
      <w:pPr>
        <w:pStyle w:val="ListParagraph"/>
        <w:numPr>
          <w:ilvl w:val="1"/>
          <w:numId w:val="16"/>
        </w:numPr>
      </w:pPr>
      <w:r>
        <w:t xml:space="preserve">Key-in a name using the format </w:t>
      </w:r>
      <w:proofErr w:type="gramStart"/>
      <w:r w:rsidRPr="0017370C">
        <w:rPr>
          <w:i/>
        </w:rPr>
        <w:t>Cal</w:t>
      </w:r>
      <w:r w:rsidR="00A70A04">
        <w:rPr>
          <w:i/>
        </w:rPr>
        <w:t>[</w:t>
      </w:r>
      <w:proofErr w:type="gramEnd"/>
      <w:r w:rsidR="00A70A04">
        <w:rPr>
          <w:i/>
        </w:rPr>
        <w:t>project ID]</w:t>
      </w:r>
      <w:r>
        <w:rPr>
          <w:i/>
        </w:rPr>
        <w:t>YY</w:t>
      </w:r>
      <w:r w:rsidRPr="0017370C">
        <w:rPr>
          <w:i/>
        </w:rPr>
        <w:t>YYMMDD</w:t>
      </w:r>
      <w:r w:rsidR="00F00804">
        <w:t xml:space="preserve"> (</w:t>
      </w:r>
      <w:r>
        <w:t>e.g., Cal</w:t>
      </w:r>
      <w:r w:rsidR="00A70A04">
        <w:t>RSN</w:t>
      </w:r>
      <w:r>
        <w:t>20190405</w:t>
      </w:r>
      <w:r w:rsidR="00F00804">
        <w:t>), finishing by highlighting the “ENTER bar” and pressing the “</w:t>
      </w:r>
      <w:r w:rsidR="003A4F84">
        <w:t>E</w:t>
      </w:r>
      <w:r w:rsidR="00F00804">
        <w:t>nter</w:t>
      </w:r>
      <w:r w:rsidR="003A4F84">
        <w:t>”</w:t>
      </w:r>
      <w:r w:rsidR="00F00804">
        <w:t xml:space="preserve"> button.</w:t>
      </w:r>
    </w:p>
    <w:p w14:paraId="5DFD38AA" w14:textId="168CBE7A" w:rsidR="00F00804" w:rsidRDefault="00F00804" w:rsidP="004C7A9B">
      <w:pPr>
        <w:pStyle w:val="ListParagraph"/>
        <w:numPr>
          <w:ilvl w:val="1"/>
          <w:numId w:val="16"/>
        </w:numPr>
      </w:pPr>
      <w:r>
        <w:t xml:space="preserve">Select </w:t>
      </w:r>
      <w:r>
        <w:rPr>
          <w:i/>
        </w:rPr>
        <w:t>Save</w:t>
      </w:r>
    </w:p>
    <w:p w14:paraId="2CF7551D" w14:textId="77777777" w:rsidR="00F00804" w:rsidRDefault="00F00804" w:rsidP="004C7A9B">
      <w:pPr>
        <w:pStyle w:val="ListParagraph"/>
        <w:numPr>
          <w:ilvl w:val="1"/>
          <w:numId w:val="16"/>
        </w:numPr>
      </w:pPr>
      <w:r>
        <w:t>Select the newly created site ID</w:t>
      </w:r>
    </w:p>
    <w:p w14:paraId="18075B0F" w14:textId="77777777" w:rsidR="00F00804" w:rsidRDefault="00F00804" w:rsidP="004C7A9B">
      <w:pPr>
        <w:pStyle w:val="ListParagraph"/>
        <w:numPr>
          <w:ilvl w:val="1"/>
          <w:numId w:val="16"/>
        </w:numPr>
      </w:pPr>
      <w:r>
        <w:t xml:space="preserve">Select </w:t>
      </w:r>
      <w:r>
        <w:rPr>
          <w:i/>
        </w:rPr>
        <w:t>Select [newly created site ID]</w:t>
      </w:r>
    </w:p>
    <w:p w14:paraId="30740518" w14:textId="1BFBD2FD" w:rsidR="00F00804" w:rsidRDefault="00F00804" w:rsidP="004C7A9B">
      <w:pPr>
        <w:pStyle w:val="ListParagraph"/>
        <w:numPr>
          <w:ilvl w:val="1"/>
          <w:numId w:val="16"/>
        </w:numPr>
      </w:pPr>
      <w:r>
        <w:t xml:space="preserve">Press “Esc” button to return to </w:t>
      </w:r>
      <w:r w:rsidR="00185E93">
        <w:t>Dashboard screen without starting logging</w:t>
      </w:r>
      <w:r>
        <w:t xml:space="preserve"> </w:t>
      </w:r>
    </w:p>
    <w:p w14:paraId="26E0EF1F" w14:textId="56C0A897" w:rsidR="0017370C" w:rsidRDefault="0017370C" w:rsidP="00AC337E">
      <w:pPr>
        <w:pStyle w:val="ListParagraph"/>
        <w:numPr>
          <w:ilvl w:val="0"/>
          <w:numId w:val="1"/>
        </w:numPr>
      </w:pPr>
      <w:r>
        <w:t xml:space="preserve">Press “Handheld” button; select </w:t>
      </w:r>
      <w:r>
        <w:rPr>
          <w:i/>
        </w:rPr>
        <w:t>User ID</w:t>
      </w:r>
      <w:r>
        <w:t>; select calibrator’s ID</w:t>
      </w:r>
      <w:r w:rsidR="00A70A04">
        <w:t xml:space="preserve"> (last name)</w:t>
      </w:r>
      <w:r>
        <w:t xml:space="preserve"> from User ID list</w:t>
      </w:r>
    </w:p>
    <w:p w14:paraId="45432571" w14:textId="02D28D9A" w:rsidR="002D64C0" w:rsidRDefault="002D64C0" w:rsidP="00AC337E">
      <w:pPr>
        <w:pStyle w:val="ListParagraph"/>
        <w:numPr>
          <w:ilvl w:val="0"/>
          <w:numId w:val="1"/>
        </w:numPr>
      </w:pPr>
      <w:r>
        <w:rPr>
          <w:b/>
        </w:rPr>
        <w:t>NOTE</w:t>
      </w:r>
      <w:r w:rsidR="00B90FBA">
        <w:rPr>
          <w:b/>
        </w:rPr>
        <w:t xml:space="preserve"> 1</w:t>
      </w:r>
      <w:r>
        <w:rPr>
          <w:b/>
        </w:rPr>
        <w:t>:</w:t>
      </w:r>
      <w:r>
        <w:t xml:space="preserve"> “</w:t>
      </w:r>
      <w:r w:rsidRPr="00661927">
        <w:rPr>
          <w:b/>
          <w:bCs/>
        </w:rPr>
        <w:t>Select</w:t>
      </w:r>
      <w:r>
        <w:t>” means highlight menu choice and press “</w:t>
      </w:r>
      <w:r w:rsidR="003877D0">
        <w:t>Enter</w:t>
      </w:r>
      <w:r>
        <w:t>” button</w:t>
      </w:r>
    </w:p>
    <w:p w14:paraId="628EEFA3" w14:textId="25925EFD" w:rsidR="00B90FBA" w:rsidRDefault="00B90FBA" w:rsidP="00AC337E">
      <w:pPr>
        <w:pStyle w:val="ListParagraph"/>
        <w:numPr>
          <w:ilvl w:val="0"/>
          <w:numId w:val="1"/>
        </w:numPr>
      </w:pPr>
      <w:r>
        <w:rPr>
          <w:b/>
        </w:rPr>
        <w:t xml:space="preserve">NOTE 2: </w:t>
      </w:r>
      <w:r w:rsidRPr="007210A4">
        <w:rPr>
          <w:b/>
        </w:rPr>
        <w:t>Rinse procedure</w:t>
      </w:r>
      <w:r>
        <w:t xml:space="preserve"> is: 2 x once-used DIW</w:t>
      </w:r>
      <w:r>
        <w:sym w:font="Wingdings" w:char="F0E0"/>
      </w:r>
      <w:r>
        <w:t>2 x DIW carboy</w:t>
      </w:r>
      <w:r>
        <w:sym w:font="Wingdings" w:char="F0E0"/>
      </w:r>
      <w:r>
        <w:t>2 x once-used cal. Std./check sol. (LIS has an extra rinse solution)</w:t>
      </w:r>
      <w:r>
        <w:sym w:font="Wingdings" w:char="F0E0"/>
      </w:r>
      <w:r>
        <w:t xml:space="preserve">1 x </w:t>
      </w:r>
      <w:r w:rsidR="007210A4">
        <w:t>in solution to be used for calibration or check</w:t>
      </w:r>
      <w:r w:rsidR="007210A4">
        <w:sym w:font="Wingdings" w:char="F0E0"/>
      </w:r>
      <w:r w:rsidR="007210A4">
        <w:t>finish by filling to appropriate level with solution to be used for calibration/check</w:t>
      </w:r>
      <w:r>
        <w:t xml:space="preserve"> </w:t>
      </w:r>
    </w:p>
    <w:p w14:paraId="69692CFE" w14:textId="49A33A23" w:rsidR="00661927" w:rsidRDefault="00661927" w:rsidP="00661927">
      <w:pPr>
        <w:pStyle w:val="ListParagraph"/>
        <w:numPr>
          <w:ilvl w:val="0"/>
          <w:numId w:val="3"/>
        </w:numPr>
      </w:pPr>
      <w:r>
        <w:rPr>
          <w:b/>
          <w:bCs/>
        </w:rPr>
        <w:t>NOTE 3:</w:t>
      </w:r>
      <w:r>
        <w:t xml:space="preserve"> </w:t>
      </w:r>
      <w:r>
        <w:rPr>
          <w:b/>
          <w:bCs/>
        </w:rPr>
        <w:t>Activate “Auto Stable”</w:t>
      </w:r>
      <w:r>
        <w:t xml:space="preserve"> for all readings recorded to file by pressing “Handheld” button; selecting </w:t>
      </w:r>
      <w:r>
        <w:rPr>
          <w:i/>
          <w:iCs/>
        </w:rPr>
        <w:t>Auto Stable [on]</w:t>
      </w:r>
      <w:r>
        <w:t>; then selecting</w:t>
      </w:r>
      <w:r>
        <w:rPr>
          <w:i/>
          <w:iCs/>
        </w:rPr>
        <w:t xml:space="preserve"> Start Auto Stable</w:t>
      </w:r>
    </w:p>
    <w:p w14:paraId="231CD85A" w14:textId="03DDFBC4" w:rsidR="00F34199" w:rsidRDefault="00F34199" w:rsidP="00F34199">
      <w:pPr>
        <w:pStyle w:val="Heading1"/>
      </w:pPr>
      <w:r>
        <w:t>CALIBRATION</w:t>
      </w:r>
      <w:r w:rsidR="00C0792B">
        <w:t>—SP</w:t>
      </w:r>
      <w:r w:rsidR="00185E93">
        <w:t>ECIFIC</w:t>
      </w:r>
      <w:r w:rsidR="00C0792B">
        <w:t xml:space="preserve"> COND</w:t>
      </w:r>
      <w:r w:rsidR="00185E93">
        <w:t>UCTANCE</w:t>
      </w:r>
    </w:p>
    <w:p w14:paraId="4A8AFAFB" w14:textId="38108D7C" w:rsidR="00F34199" w:rsidRDefault="00B056FC" w:rsidP="00F34199">
      <w:pPr>
        <w:pStyle w:val="ListParagraph"/>
        <w:numPr>
          <w:ilvl w:val="0"/>
          <w:numId w:val="2"/>
        </w:numPr>
      </w:pPr>
      <w:r>
        <w:t>Press</w:t>
      </w:r>
      <w:r w:rsidR="00AC337E">
        <w:t xml:space="preserve"> calibration </w:t>
      </w:r>
      <w:r>
        <w:t>key</w:t>
      </w:r>
      <w:r w:rsidR="00AC337E">
        <w:t xml:space="preserve"> and </w:t>
      </w:r>
      <w:r w:rsidR="0098715D">
        <w:t xml:space="preserve">select </w:t>
      </w:r>
      <w:r w:rsidR="0098715D" w:rsidRPr="0017370C">
        <w:rPr>
          <w:i/>
        </w:rPr>
        <w:t>Conductivity</w:t>
      </w:r>
    </w:p>
    <w:p w14:paraId="6E10A5B6" w14:textId="047097C0" w:rsidR="00A70A04" w:rsidRDefault="00A70A04" w:rsidP="00F34199">
      <w:pPr>
        <w:pStyle w:val="ListParagraph"/>
        <w:numPr>
          <w:ilvl w:val="0"/>
          <w:numId w:val="2"/>
        </w:numPr>
      </w:pPr>
      <w:r>
        <w:t xml:space="preserve">Select </w:t>
      </w:r>
      <w:r>
        <w:rPr>
          <w:i/>
        </w:rPr>
        <w:t>Calibrate</w:t>
      </w:r>
    </w:p>
    <w:p w14:paraId="5B8762A8" w14:textId="0F70E5EA" w:rsidR="0098715D" w:rsidRDefault="00B056FC" w:rsidP="00F34199">
      <w:pPr>
        <w:pStyle w:val="ListParagraph"/>
        <w:numPr>
          <w:ilvl w:val="0"/>
          <w:numId w:val="2"/>
        </w:numPr>
      </w:pPr>
      <w:r>
        <w:t xml:space="preserve">Select </w:t>
      </w:r>
      <w:r w:rsidRPr="0017370C">
        <w:rPr>
          <w:i/>
        </w:rPr>
        <w:t>Specific Conductance</w:t>
      </w:r>
    </w:p>
    <w:p w14:paraId="344B068B" w14:textId="35531758" w:rsidR="00315A04" w:rsidRDefault="00A70A04" w:rsidP="00F34199">
      <w:pPr>
        <w:pStyle w:val="ListParagraph"/>
        <w:numPr>
          <w:ilvl w:val="0"/>
          <w:numId w:val="2"/>
        </w:numPr>
      </w:pPr>
      <w:r>
        <w:t xml:space="preserve">When the yellow caution sign next to the graph on the screen turns to a green check mark </w:t>
      </w:r>
      <w:r w:rsidR="00315A04">
        <w:t xml:space="preserve">select </w:t>
      </w:r>
      <w:r w:rsidR="00315A04">
        <w:rPr>
          <w:i/>
        </w:rPr>
        <w:t>Calibration Value</w:t>
      </w:r>
    </w:p>
    <w:p w14:paraId="27216BDF" w14:textId="0751AEA0" w:rsidR="00B056FC" w:rsidRDefault="00315A04" w:rsidP="00F34199">
      <w:pPr>
        <w:pStyle w:val="ListParagraph"/>
        <w:numPr>
          <w:ilvl w:val="0"/>
          <w:numId w:val="2"/>
        </w:numPr>
      </w:pPr>
      <w:r>
        <w:t>K</w:t>
      </w:r>
      <w:r w:rsidR="00B056FC">
        <w:t>ey in</w:t>
      </w:r>
      <w:r w:rsidR="00134F4B">
        <w:t xml:space="preserve"> the value of the calibration standard being used, e.g.:</w:t>
      </w:r>
      <w:r w:rsidR="00B056FC">
        <w:t xml:space="preserve"> </w:t>
      </w:r>
      <w:r w:rsidR="00B056FC" w:rsidRPr="00D04A45">
        <w:t>1413</w:t>
      </w:r>
      <w:r w:rsidR="00B056FC">
        <w:t xml:space="preserve"> (make sure units are </w:t>
      </w:r>
      <w:r w:rsidR="00B056FC">
        <w:rPr>
          <w:rFonts w:cs="Arial"/>
        </w:rPr>
        <w:t>µ</w:t>
      </w:r>
      <w:r w:rsidR="00B056FC">
        <w:t>S/cm)</w:t>
      </w:r>
      <w:r w:rsidR="0017370C">
        <w:t xml:space="preserve">, select </w:t>
      </w:r>
      <w:r w:rsidR="0017370C">
        <w:rPr>
          <w:i/>
        </w:rPr>
        <w:t>Enter</w:t>
      </w:r>
    </w:p>
    <w:p w14:paraId="1D8D34AE" w14:textId="6C2BE677" w:rsidR="00B056FC" w:rsidRDefault="001215BB" w:rsidP="00F34199">
      <w:pPr>
        <w:pStyle w:val="ListParagraph"/>
        <w:numPr>
          <w:ilvl w:val="0"/>
          <w:numId w:val="2"/>
        </w:numPr>
      </w:pPr>
      <w:r>
        <w:t>When satisfied readings have stabilized</w:t>
      </w:r>
      <w:r w:rsidR="00B056FC">
        <w:t xml:space="preserve"> (ca.</w:t>
      </w:r>
      <w:r>
        <w:t xml:space="preserve"> “</w:t>
      </w:r>
      <w:r w:rsidR="00900B9B">
        <w:t>40s</w:t>
      </w:r>
      <w:r w:rsidR="004B21F9">
        <w:t>”</w:t>
      </w:r>
      <w:r w:rsidR="00900B9B">
        <w:t xml:space="preserve">) select </w:t>
      </w:r>
      <w:r w:rsidR="00900B9B" w:rsidRPr="001215BB">
        <w:rPr>
          <w:i/>
        </w:rPr>
        <w:t>Accept Calibration</w:t>
      </w:r>
      <w:r>
        <w:t>;</w:t>
      </w:r>
      <w:r w:rsidR="001D3788">
        <w:t xml:space="preserve"> </w:t>
      </w:r>
      <w:r>
        <w:t>“calibration successful” appears in display</w:t>
      </w:r>
    </w:p>
    <w:p w14:paraId="3CB95BEC" w14:textId="4AAAC286" w:rsidR="00C0792B" w:rsidRDefault="00C0792B" w:rsidP="00F34199">
      <w:pPr>
        <w:pStyle w:val="ListParagraph"/>
        <w:numPr>
          <w:ilvl w:val="0"/>
          <w:numId w:val="2"/>
        </w:numPr>
      </w:pPr>
      <w:r>
        <w:t>Calibration file includes “As found/As left” values</w:t>
      </w:r>
      <w:r w:rsidR="00017BAA">
        <w:t>; note these on the calibration sheet in the log book (as “initial reading” and “set to”)</w:t>
      </w:r>
    </w:p>
    <w:p w14:paraId="3B1C04D7" w14:textId="738B8F84" w:rsidR="00900B9B" w:rsidRDefault="00900B9B" w:rsidP="00C0792B">
      <w:pPr>
        <w:pStyle w:val="Heading2"/>
      </w:pPr>
      <w:r>
        <w:lastRenderedPageBreak/>
        <w:t>CHECK 1</w:t>
      </w:r>
    </w:p>
    <w:p w14:paraId="4C0DAB45" w14:textId="3ADB7023" w:rsidR="00900B9B" w:rsidRDefault="00900B9B" w:rsidP="00900B9B">
      <w:pPr>
        <w:pStyle w:val="ListParagraph"/>
        <w:numPr>
          <w:ilvl w:val="0"/>
          <w:numId w:val="3"/>
        </w:numPr>
      </w:pPr>
      <w:r>
        <w:t xml:space="preserve">With probes still in </w:t>
      </w:r>
      <w:r w:rsidR="00134F4B">
        <w:t>the calibration</w:t>
      </w:r>
      <w:r w:rsidR="00182665">
        <w:t xml:space="preserve"> </w:t>
      </w:r>
      <w:r>
        <w:t>standard, press “</w:t>
      </w:r>
      <w:r w:rsidR="001215BB">
        <w:t>esc</w:t>
      </w:r>
      <w:r>
        <w:t>” button</w:t>
      </w:r>
      <w:r w:rsidR="001215BB">
        <w:t xml:space="preserve"> until back at dashboard screen (shows live readings)</w:t>
      </w:r>
    </w:p>
    <w:p w14:paraId="0679CA6C" w14:textId="62C60562" w:rsidR="00D54CF2" w:rsidRDefault="00900B9B" w:rsidP="00900B9B">
      <w:pPr>
        <w:pStyle w:val="ListParagraph"/>
        <w:numPr>
          <w:ilvl w:val="0"/>
          <w:numId w:val="3"/>
        </w:numPr>
      </w:pPr>
      <w:r>
        <w:t xml:space="preserve">On the Dashboard screen </w:t>
      </w:r>
      <w:r w:rsidR="002D64C0">
        <w:rPr>
          <w:i/>
        </w:rPr>
        <w:t xml:space="preserve">Start </w:t>
      </w:r>
      <w:r w:rsidR="002D64C0" w:rsidRPr="002D64C0">
        <w:rPr>
          <w:i/>
        </w:rPr>
        <w:t>Logging</w:t>
      </w:r>
      <w:r w:rsidR="002D64C0">
        <w:t xml:space="preserve"> appears, highlighted in green</w:t>
      </w:r>
      <w:r w:rsidR="00656113">
        <w:t>;</w:t>
      </w:r>
      <w:r w:rsidR="002D64C0">
        <w:t xml:space="preserve"> </w:t>
      </w:r>
      <w:r w:rsidR="00656113">
        <w:t>press “</w:t>
      </w:r>
      <w:r w:rsidR="00182665">
        <w:t>E</w:t>
      </w:r>
      <w:r w:rsidR="00656113">
        <w:t>nter” button. S</w:t>
      </w:r>
      <w:r w:rsidR="002D64C0">
        <w:t xml:space="preserve">elect </w:t>
      </w:r>
      <w:r w:rsidR="002D64C0" w:rsidRPr="002D64C0">
        <w:rPr>
          <w:i/>
        </w:rPr>
        <w:t>Site</w:t>
      </w:r>
      <w:r w:rsidR="00656113">
        <w:t>;</w:t>
      </w:r>
      <w:r>
        <w:t xml:space="preserve"> then select </w:t>
      </w:r>
      <w:r w:rsidR="002527E4">
        <w:t>“Cal” file</w:t>
      </w:r>
      <w:r>
        <w:t xml:space="preserve"> created </w:t>
      </w:r>
      <w:r w:rsidR="001215BB">
        <w:t>for this</w:t>
      </w:r>
      <w:r>
        <w:t xml:space="preserve"> calibratio</w:t>
      </w:r>
      <w:r w:rsidR="00656113">
        <w:t xml:space="preserve">n; then select </w:t>
      </w:r>
      <w:proofErr w:type="spellStart"/>
      <w:r w:rsidR="00656113">
        <w:rPr>
          <w:i/>
        </w:rPr>
        <w:t>Select</w:t>
      </w:r>
      <w:proofErr w:type="spellEnd"/>
      <w:r w:rsidR="00656113">
        <w:rPr>
          <w:i/>
        </w:rPr>
        <w:t xml:space="preserve"> [</w:t>
      </w:r>
      <w:r w:rsidR="002527E4">
        <w:rPr>
          <w:i/>
        </w:rPr>
        <w:t>Cal file</w:t>
      </w:r>
      <w:r w:rsidR="00656113">
        <w:rPr>
          <w:i/>
        </w:rPr>
        <w:t xml:space="preserve"> name]</w:t>
      </w:r>
    </w:p>
    <w:p w14:paraId="61C97AA8" w14:textId="0ECEAD3F" w:rsidR="00552D79" w:rsidRDefault="00552D79" w:rsidP="00900B9B">
      <w:pPr>
        <w:pStyle w:val="ListParagraph"/>
        <w:numPr>
          <w:ilvl w:val="0"/>
          <w:numId w:val="3"/>
        </w:numPr>
      </w:pPr>
      <w:r>
        <w:t xml:space="preserve">Activate </w:t>
      </w:r>
      <w:r>
        <w:rPr>
          <w:i/>
          <w:iCs/>
        </w:rPr>
        <w:t>Auto Stable</w:t>
      </w:r>
      <w:r>
        <w:t xml:space="preserve"> (see note 3, above)</w:t>
      </w:r>
    </w:p>
    <w:p w14:paraId="312DC96B" w14:textId="271EC59E" w:rsidR="00900B9B" w:rsidRDefault="00552D79" w:rsidP="00900B9B">
      <w:pPr>
        <w:pStyle w:val="ListParagraph"/>
        <w:numPr>
          <w:ilvl w:val="0"/>
          <w:numId w:val="3"/>
        </w:numPr>
      </w:pPr>
      <w:r>
        <w:t>The display will automatically</w:t>
      </w:r>
      <w:r w:rsidR="00A309B0">
        <w:t xml:space="preserve"> return to the</w:t>
      </w:r>
      <w:r w:rsidR="00D54CF2">
        <w:t xml:space="preserve"> Dashboard screen</w:t>
      </w:r>
      <w:r w:rsidR="00A309B0">
        <w:t xml:space="preserve"> with the auto stable indicators flashing. When the auto stable indicator for all probes is a steady green, </w:t>
      </w:r>
      <w:r>
        <w:t>press “Enter” button;</w:t>
      </w:r>
      <w:r w:rsidR="00D54CF2">
        <w:t xml:space="preserve"> s</w:t>
      </w:r>
      <w:r w:rsidR="00656113">
        <w:t xml:space="preserve">elect </w:t>
      </w:r>
      <w:r w:rsidR="00656113">
        <w:rPr>
          <w:i/>
        </w:rPr>
        <w:t>Start Now</w:t>
      </w:r>
      <w:r>
        <w:rPr>
          <w:i/>
        </w:rPr>
        <w:t>!</w:t>
      </w:r>
      <w:r w:rsidR="00656113" w:rsidRPr="00656113">
        <w:t xml:space="preserve"> </w:t>
      </w:r>
      <w:r w:rsidR="00656113">
        <w:t>(unit is setup for continuous logging at 30 second intervals)</w:t>
      </w:r>
    </w:p>
    <w:p w14:paraId="5C915CE8" w14:textId="48448D29" w:rsidR="00900B9B" w:rsidRDefault="008534FC" w:rsidP="00900B9B">
      <w:pPr>
        <w:pStyle w:val="ListParagraph"/>
        <w:numPr>
          <w:ilvl w:val="0"/>
          <w:numId w:val="3"/>
        </w:numPr>
      </w:pPr>
      <w:r>
        <w:t>Confirm logging has begun</w:t>
      </w:r>
      <w:r w:rsidR="00B43BA9">
        <w:t xml:space="preserve">, </w:t>
      </w:r>
      <w:r>
        <w:t>if not, press “</w:t>
      </w:r>
      <w:r w:rsidR="00017BAA">
        <w:t>E</w:t>
      </w:r>
      <w:r>
        <w:t>nter” button again</w:t>
      </w:r>
      <w:r w:rsidR="00B43BA9">
        <w:t xml:space="preserve">. [While actively logging, the Dashboard screen will display </w:t>
      </w:r>
      <w:r w:rsidR="00B43BA9">
        <w:rPr>
          <w:i/>
        </w:rPr>
        <w:t>Stop Logging,</w:t>
      </w:r>
      <w:r w:rsidR="00B43BA9">
        <w:t xml:space="preserve"> highlighted in green, and a count-down clock showing the time to next reading</w:t>
      </w:r>
      <w:r w:rsidR="00185E93">
        <w:t>]</w:t>
      </w:r>
      <w:r w:rsidR="00B43BA9">
        <w:t>;</w:t>
      </w:r>
    </w:p>
    <w:p w14:paraId="7C324788" w14:textId="42F24652" w:rsidR="00900B9B" w:rsidRDefault="008534FC" w:rsidP="00900B9B">
      <w:pPr>
        <w:pStyle w:val="ListParagraph"/>
        <w:numPr>
          <w:ilvl w:val="0"/>
          <w:numId w:val="3"/>
        </w:numPr>
      </w:pPr>
      <w:r>
        <w:t>After</w:t>
      </w:r>
      <w:r w:rsidR="00900B9B">
        <w:t xml:space="preserve"> </w:t>
      </w:r>
      <w:r w:rsidR="00FE4778">
        <w:t>2</w:t>
      </w:r>
      <w:r w:rsidR="00900B9B">
        <w:t xml:space="preserve"> </w:t>
      </w:r>
      <w:r>
        <w:t>minutes from start</w:t>
      </w:r>
      <w:r w:rsidR="00900B9B">
        <w:t xml:space="preserve">, press </w:t>
      </w:r>
      <w:r>
        <w:t>“</w:t>
      </w:r>
      <w:r w:rsidR="00FD1538">
        <w:t>E</w:t>
      </w:r>
      <w:r>
        <w:t xml:space="preserve">nter” button </w:t>
      </w:r>
      <w:r w:rsidR="00900B9B">
        <w:t>to stop logging</w:t>
      </w:r>
    </w:p>
    <w:p w14:paraId="3152AE43" w14:textId="008007DE" w:rsidR="00C0792B" w:rsidRDefault="002527E4" w:rsidP="00900B9B">
      <w:pPr>
        <w:pStyle w:val="ListParagraph"/>
        <w:numPr>
          <w:ilvl w:val="0"/>
          <w:numId w:val="3"/>
        </w:numPr>
      </w:pPr>
      <w:r>
        <w:t>Review</w:t>
      </w:r>
      <w:r w:rsidR="008534FC">
        <w:t xml:space="preserve"> file</w:t>
      </w:r>
      <w:r>
        <w:t xml:space="preserve"> by</w:t>
      </w:r>
      <w:r w:rsidR="008534FC">
        <w:t xml:space="preserve"> press</w:t>
      </w:r>
      <w:r>
        <w:t>ing</w:t>
      </w:r>
      <w:r w:rsidR="008534FC">
        <w:t xml:space="preserve"> “Data” button;</w:t>
      </w:r>
      <w:r w:rsidR="00C0792B">
        <w:t xml:space="preserve"> </w:t>
      </w:r>
      <w:r w:rsidR="008534FC">
        <w:t xml:space="preserve">select </w:t>
      </w:r>
      <w:r w:rsidR="008534FC">
        <w:rPr>
          <w:i/>
        </w:rPr>
        <w:t xml:space="preserve">View </w:t>
      </w:r>
      <w:r w:rsidR="008534FC" w:rsidRPr="00B43BA9">
        <w:rPr>
          <w:i/>
        </w:rPr>
        <w:t>Data</w:t>
      </w:r>
      <w:r w:rsidR="008534FC">
        <w:t xml:space="preserve">; select </w:t>
      </w:r>
      <w:r w:rsidR="008534FC">
        <w:rPr>
          <w:i/>
        </w:rPr>
        <w:t xml:space="preserve">Show </w:t>
      </w:r>
      <w:r w:rsidR="008534FC" w:rsidRPr="00B43BA9">
        <w:rPr>
          <w:i/>
        </w:rPr>
        <w:t>Data</w:t>
      </w:r>
      <w:r w:rsidR="008534FC">
        <w:t>; use arrow keys to navigat</w:t>
      </w:r>
      <w:r w:rsidR="0019680B">
        <w:t xml:space="preserve">e </w:t>
      </w:r>
      <w:r>
        <w:t xml:space="preserve">down to last record </w:t>
      </w:r>
      <w:r w:rsidR="00C0792B" w:rsidRPr="008534FC">
        <w:t>and</w:t>
      </w:r>
      <w:r w:rsidR="00C0792B">
        <w:t xml:space="preserve"> </w:t>
      </w:r>
      <w:r>
        <w:t>scroll right to see data values. W</w:t>
      </w:r>
      <w:r w:rsidR="00C0792B">
        <w:t>rite last recorded value</w:t>
      </w:r>
      <w:r>
        <w:t>s</w:t>
      </w:r>
      <w:r w:rsidR="00C0792B">
        <w:t xml:space="preserve"> </w:t>
      </w:r>
      <w:r w:rsidR="004B21F9">
        <w:t>in</w:t>
      </w:r>
      <w:r w:rsidR="00B90FBA">
        <w:t>to appropriate boxes in</w:t>
      </w:r>
      <w:r w:rsidR="004B21F9">
        <w:t xml:space="preserve"> </w:t>
      </w:r>
      <w:r w:rsidR="00C0792B">
        <w:t>calibration book</w:t>
      </w:r>
      <w:r w:rsidR="00182665">
        <w:t>.</w:t>
      </w:r>
    </w:p>
    <w:p w14:paraId="35524CC9" w14:textId="3C383CD6" w:rsidR="00C0792B" w:rsidRDefault="00C0792B" w:rsidP="00C0792B">
      <w:pPr>
        <w:pStyle w:val="Heading2"/>
      </w:pPr>
      <w:r>
        <w:t>CHECK 2</w:t>
      </w:r>
    </w:p>
    <w:p w14:paraId="5482AB84" w14:textId="568E276C" w:rsidR="00C0792B" w:rsidRDefault="00B43BA9" w:rsidP="00C0792B">
      <w:pPr>
        <w:pStyle w:val="ListParagraph"/>
        <w:numPr>
          <w:ilvl w:val="0"/>
          <w:numId w:val="4"/>
        </w:numPr>
      </w:pPr>
      <w:r>
        <w:t>Follow</w:t>
      </w:r>
      <w:r w:rsidR="00C0792B">
        <w:t xml:space="preserve"> rinse procedure, ending with </w:t>
      </w:r>
      <w:r w:rsidR="00D04A45">
        <w:t xml:space="preserve">the conductivity </w:t>
      </w:r>
      <w:r w:rsidR="00C0792B">
        <w:t>standard</w:t>
      </w:r>
      <w:r w:rsidR="00D04A45">
        <w:t xml:space="preserve"> (e.g.: </w:t>
      </w:r>
      <w:r w:rsidR="00D04A45" w:rsidRPr="001D3788">
        <w:t>718</w:t>
      </w:r>
      <w:r w:rsidR="00D04A45">
        <w:t xml:space="preserve"> </w:t>
      </w:r>
      <w:r w:rsidR="00D04A45">
        <w:rPr>
          <w:rFonts w:cs="Arial"/>
        </w:rPr>
        <w:t>µ</w:t>
      </w:r>
      <w:r w:rsidR="00D04A45">
        <w:t>S/cm) being used for Check 2</w:t>
      </w:r>
    </w:p>
    <w:p w14:paraId="459079B2" w14:textId="4F4E06C6" w:rsidR="00C0792B" w:rsidRDefault="00B43BA9" w:rsidP="00C0792B">
      <w:pPr>
        <w:pStyle w:val="ListParagraph"/>
        <w:numPr>
          <w:ilvl w:val="0"/>
          <w:numId w:val="4"/>
        </w:numPr>
      </w:pPr>
      <w:r>
        <w:t>Carefully i</w:t>
      </w:r>
      <w:r w:rsidR="00C0792B">
        <w:t xml:space="preserve">mmerse probes in </w:t>
      </w:r>
      <w:r w:rsidR="00D04A45">
        <w:t xml:space="preserve">the </w:t>
      </w:r>
      <w:r w:rsidR="00134F4B">
        <w:t xml:space="preserve">conductivity </w:t>
      </w:r>
      <w:proofErr w:type="gramStart"/>
      <w:r w:rsidR="00134F4B">
        <w:t>standard</w:t>
      </w:r>
      <w:r w:rsidR="00C0792B">
        <w:t xml:space="preserve"> </w:t>
      </w:r>
      <w:r w:rsidR="00D04A45">
        <w:t xml:space="preserve"> </w:t>
      </w:r>
      <w:r>
        <w:t>to</w:t>
      </w:r>
      <w:proofErr w:type="gramEnd"/>
      <w:r>
        <w:t xml:space="preserve"> above </w:t>
      </w:r>
      <w:r w:rsidR="00134F4B">
        <w:t xml:space="preserve">the </w:t>
      </w:r>
      <w:r>
        <w:t>black tip on conductivity probe</w:t>
      </w:r>
    </w:p>
    <w:p w14:paraId="646D8B96" w14:textId="21175442" w:rsidR="00C0792B" w:rsidRDefault="00826A68" w:rsidP="00C0792B">
      <w:pPr>
        <w:pStyle w:val="ListParagraph"/>
        <w:numPr>
          <w:ilvl w:val="0"/>
          <w:numId w:val="4"/>
        </w:numPr>
      </w:pPr>
      <w:r>
        <w:t>Activate “Auto Stable” (see note 3, above)</w:t>
      </w:r>
    </w:p>
    <w:p w14:paraId="1CD67B24" w14:textId="47DE341D" w:rsidR="00C0792B" w:rsidRDefault="00826A68" w:rsidP="00C0792B">
      <w:pPr>
        <w:pStyle w:val="ListParagraph"/>
        <w:numPr>
          <w:ilvl w:val="0"/>
          <w:numId w:val="4"/>
        </w:numPr>
      </w:pPr>
      <w:r>
        <w:t>When the auto indicators are all a steady green</w:t>
      </w:r>
      <w:r w:rsidR="003670E6">
        <w:t xml:space="preserve"> press “Enter” button twice to</w:t>
      </w:r>
      <w:r w:rsidR="00C0792B">
        <w:t xml:space="preserve"> begin logging data to the </w:t>
      </w:r>
      <w:r w:rsidR="002527E4">
        <w:t>“Ca</w:t>
      </w:r>
      <w:r w:rsidR="00182665">
        <w:t>l</w:t>
      </w:r>
      <w:r w:rsidR="002527E4">
        <w:t>” file already selected</w:t>
      </w:r>
    </w:p>
    <w:p w14:paraId="45BEB8A6" w14:textId="49531663" w:rsidR="003670E6" w:rsidRDefault="003670E6" w:rsidP="00C0792B">
      <w:pPr>
        <w:pStyle w:val="ListParagraph"/>
        <w:numPr>
          <w:ilvl w:val="0"/>
          <w:numId w:val="4"/>
        </w:numPr>
      </w:pPr>
      <w:r>
        <w:t xml:space="preserve">Confirm logging has started  </w:t>
      </w:r>
    </w:p>
    <w:p w14:paraId="19CB4CD7" w14:textId="5418196A" w:rsidR="00C0792B" w:rsidRDefault="003670E6" w:rsidP="00C0792B">
      <w:pPr>
        <w:pStyle w:val="ListParagraph"/>
        <w:numPr>
          <w:ilvl w:val="0"/>
          <w:numId w:val="4"/>
        </w:numPr>
      </w:pPr>
      <w:r>
        <w:t>A</w:t>
      </w:r>
      <w:r w:rsidR="00C0792B">
        <w:t xml:space="preserve">fter </w:t>
      </w:r>
      <w:r w:rsidR="00FE4778">
        <w:t>2</w:t>
      </w:r>
      <w:r w:rsidR="00C0792B">
        <w:t xml:space="preserve"> </w:t>
      </w:r>
      <w:r w:rsidR="002527E4">
        <w:t>minutes from start of logging</w:t>
      </w:r>
      <w:r w:rsidRPr="003670E6">
        <w:t xml:space="preserve"> </w:t>
      </w:r>
      <w:r>
        <w:t>press “Enter” button to stop</w:t>
      </w:r>
      <w:r w:rsidRPr="003670E6">
        <w:t xml:space="preserve"> </w:t>
      </w:r>
      <w:r>
        <w:t>logging</w:t>
      </w:r>
    </w:p>
    <w:p w14:paraId="039D8683" w14:textId="28416157" w:rsidR="003670E6" w:rsidRDefault="003670E6" w:rsidP="003670E6">
      <w:pPr>
        <w:pStyle w:val="ListParagraph"/>
        <w:numPr>
          <w:ilvl w:val="0"/>
          <w:numId w:val="4"/>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7210A4">
        <w:t>Write last recorded values into appropriate boxes in calibration book</w:t>
      </w:r>
    </w:p>
    <w:p w14:paraId="3A95934B" w14:textId="361C1BFF" w:rsidR="00C0792B" w:rsidRDefault="00C0792B" w:rsidP="00C0792B">
      <w:pPr>
        <w:pStyle w:val="Heading1"/>
      </w:pPr>
      <w:r>
        <w:t>CALIBRATION—DO</w:t>
      </w:r>
      <w:r w:rsidR="003670E6">
        <w:t xml:space="preserve"> </w:t>
      </w:r>
      <w:r>
        <w:t>%SATURATION</w:t>
      </w:r>
      <w:r w:rsidR="00FE4778">
        <w:t xml:space="preserve"> (Local)</w:t>
      </w:r>
    </w:p>
    <w:p w14:paraId="6AC7857A" w14:textId="77777777" w:rsidR="00182665" w:rsidRDefault="00182665" w:rsidP="00EC361F">
      <w:pPr>
        <w:pStyle w:val="ListParagraph"/>
        <w:numPr>
          <w:ilvl w:val="0"/>
          <w:numId w:val="5"/>
        </w:numPr>
      </w:pPr>
      <w:r>
        <w:t>Rinse probes and calibration cup with tap water</w:t>
      </w:r>
    </w:p>
    <w:p w14:paraId="37E9C5E1" w14:textId="27E2C202" w:rsidR="00EC361F" w:rsidRDefault="00182665" w:rsidP="00EC361F">
      <w:pPr>
        <w:pStyle w:val="ListParagraph"/>
        <w:numPr>
          <w:ilvl w:val="0"/>
          <w:numId w:val="5"/>
        </w:numPr>
      </w:pPr>
      <w:r>
        <w:t xml:space="preserve">Fill calibration cup </w:t>
      </w:r>
      <w:r w:rsidR="00023F64">
        <w:t xml:space="preserve">to </w:t>
      </w:r>
      <w:r w:rsidR="00FE4778">
        <w:t>between the</w:t>
      </w:r>
      <w:r w:rsidR="00023F64">
        <w:t xml:space="preserve"> mark</w:t>
      </w:r>
      <w:r w:rsidR="00FE4778">
        <w:t>s</w:t>
      </w:r>
      <w:r>
        <w:t xml:space="preserve"> with </w:t>
      </w:r>
      <w:r w:rsidR="003670E6" w:rsidRPr="00182665">
        <w:rPr>
          <w:b/>
        </w:rPr>
        <w:t>aerated</w:t>
      </w:r>
      <w:r w:rsidR="003670E6">
        <w:t xml:space="preserve"> </w:t>
      </w:r>
      <w:r w:rsidR="003670E6" w:rsidRPr="00182665">
        <w:rPr>
          <w:b/>
        </w:rPr>
        <w:t>tap water</w:t>
      </w:r>
    </w:p>
    <w:p w14:paraId="191F158C" w14:textId="7B8E474D" w:rsidR="00EC361F" w:rsidRDefault="00063432" w:rsidP="00EC361F">
      <w:pPr>
        <w:pStyle w:val="ListParagraph"/>
        <w:numPr>
          <w:ilvl w:val="0"/>
          <w:numId w:val="5"/>
        </w:numPr>
      </w:pPr>
      <w:r>
        <w:t>Carefully i</w:t>
      </w:r>
      <w:r w:rsidR="00AA09E8" w:rsidRPr="003670E6">
        <w:t>mmerse probes in</w:t>
      </w:r>
      <w:r w:rsidR="00182665">
        <w:t>to</w:t>
      </w:r>
      <w:r w:rsidR="00AA09E8" w:rsidRPr="003670E6">
        <w:t xml:space="preserve"> aerated tap water</w:t>
      </w:r>
    </w:p>
    <w:p w14:paraId="742DEF17" w14:textId="44D01150" w:rsidR="00AA09E8" w:rsidRDefault="00AA09E8" w:rsidP="00EC361F">
      <w:pPr>
        <w:pStyle w:val="ListParagraph"/>
        <w:numPr>
          <w:ilvl w:val="0"/>
          <w:numId w:val="5"/>
        </w:numPr>
      </w:pPr>
      <w:r>
        <w:t xml:space="preserve">Press </w:t>
      </w:r>
      <w:r w:rsidR="00063432">
        <w:t>“C</w:t>
      </w:r>
      <w:r>
        <w:t>alibration</w:t>
      </w:r>
      <w:r w:rsidR="00063432">
        <w:t>”</w:t>
      </w:r>
      <w:r>
        <w:t xml:space="preserve"> </w:t>
      </w:r>
      <w:r w:rsidR="00063432">
        <w:t xml:space="preserve">button </w:t>
      </w:r>
      <w:r>
        <w:t xml:space="preserve">and select </w:t>
      </w:r>
      <w:r w:rsidRPr="00063432">
        <w:rPr>
          <w:i/>
        </w:rPr>
        <w:t>ODO</w:t>
      </w:r>
      <w:r w:rsidR="00063432">
        <w:t xml:space="preserve">; select </w:t>
      </w:r>
      <w:r w:rsidR="00063432">
        <w:rPr>
          <w:i/>
        </w:rPr>
        <w:t>Calibrate</w:t>
      </w:r>
      <w:r w:rsidR="00063432">
        <w:t xml:space="preserve">; select </w:t>
      </w:r>
      <w:r w:rsidR="00063432" w:rsidRPr="00771683">
        <w:rPr>
          <w:b/>
          <w:bCs/>
          <w:i/>
        </w:rPr>
        <w:t>DO</w:t>
      </w:r>
      <w:r w:rsidR="00FE4778">
        <w:rPr>
          <w:b/>
          <w:bCs/>
          <w:i/>
        </w:rPr>
        <w:t xml:space="preserve"> </w:t>
      </w:r>
      <w:r w:rsidR="00063432" w:rsidRPr="00771683">
        <w:rPr>
          <w:b/>
          <w:bCs/>
          <w:i/>
        </w:rPr>
        <w:t>%</w:t>
      </w:r>
      <w:r w:rsidR="0067635E" w:rsidRPr="00771683">
        <w:rPr>
          <w:b/>
          <w:bCs/>
          <w:i/>
        </w:rPr>
        <w:t>l</w:t>
      </w:r>
      <w:r w:rsidR="00063432" w:rsidRPr="00771683">
        <w:rPr>
          <w:b/>
          <w:bCs/>
          <w:i/>
        </w:rPr>
        <w:t>ocal</w:t>
      </w:r>
    </w:p>
    <w:p w14:paraId="51F062CC" w14:textId="2770CFDA" w:rsidR="00AA09E8" w:rsidRPr="00FE4778" w:rsidRDefault="00AA09E8" w:rsidP="00EC361F">
      <w:pPr>
        <w:pStyle w:val="ListParagraph"/>
        <w:numPr>
          <w:ilvl w:val="0"/>
          <w:numId w:val="5"/>
        </w:numPr>
      </w:pPr>
      <w:r>
        <w:t>When reading</w:t>
      </w:r>
      <w:r w:rsidR="00906377">
        <w:t xml:space="preserve"> i</w:t>
      </w:r>
      <w:r>
        <w:t>s stable</w:t>
      </w:r>
      <w:r w:rsidR="00023F64">
        <w:t xml:space="preserve"> (green check mark appears)</w:t>
      </w:r>
      <w:r>
        <w:t xml:space="preserve"> select </w:t>
      </w:r>
      <w:r w:rsidRPr="00063432">
        <w:rPr>
          <w:i/>
        </w:rPr>
        <w:t>Accept Calibration</w:t>
      </w:r>
    </w:p>
    <w:p w14:paraId="2DE2A142" w14:textId="11CB7CCC" w:rsidR="00FE4778" w:rsidRDefault="00FE4778" w:rsidP="00EC361F">
      <w:pPr>
        <w:pStyle w:val="ListParagraph"/>
        <w:numPr>
          <w:ilvl w:val="0"/>
          <w:numId w:val="5"/>
        </w:numPr>
      </w:pPr>
      <w:r>
        <w:rPr>
          <w:b/>
          <w:bCs/>
          <w:iCs/>
        </w:rPr>
        <w:t>NOTE: If a 0</w:t>
      </w:r>
      <w:r w:rsidR="000260F9">
        <w:rPr>
          <w:b/>
          <w:bCs/>
          <w:iCs/>
        </w:rPr>
        <w:t xml:space="preserve"> (zero)</w:t>
      </w:r>
      <w:r>
        <w:rPr>
          <w:b/>
          <w:bCs/>
          <w:iCs/>
        </w:rPr>
        <w:t xml:space="preserve"> DO calibration is deemed necessary it must be done prior to </w:t>
      </w:r>
      <w:r>
        <w:rPr>
          <w:b/>
          <w:bCs/>
          <w:i/>
        </w:rPr>
        <w:t xml:space="preserve">DO %Local </w:t>
      </w:r>
      <w:r w:rsidRPr="00A7407C">
        <w:rPr>
          <w:b/>
          <w:bCs/>
          <w:iCs/>
        </w:rPr>
        <w:t>calibration!</w:t>
      </w:r>
    </w:p>
    <w:p w14:paraId="5354815C" w14:textId="5736798D" w:rsidR="00AA09E8" w:rsidRDefault="00AA09E8" w:rsidP="00AA09E8">
      <w:pPr>
        <w:pStyle w:val="Heading2"/>
      </w:pPr>
      <w:r>
        <w:t>CHECK 1</w:t>
      </w:r>
    </w:p>
    <w:p w14:paraId="5FE1E8F1" w14:textId="3EB3C745" w:rsidR="00AA09E8" w:rsidRDefault="00063432" w:rsidP="00AA09E8">
      <w:pPr>
        <w:pStyle w:val="ListParagraph"/>
        <w:numPr>
          <w:ilvl w:val="0"/>
          <w:numId w:val="6"/>
        </w:numPr>
      </w:pPr>
      <w:r>
        <w:t>Press “</w:t>
      </w:r>
      <w:r w:rsidR="00A7407C">
        <w:t>Handheld</w:t>
      </w:r>
      <w:r>
        <w:t xml:space="preserve">” button </w:t>
      </w:r>
      <w:r w:rsidR="00A7407C">
        <w:t>and activate “Auto Stable” (see not</w:t>
      </w:r>
      <w:r w:rsidR="00F21EBC">
        <w:t>e</w:t>
      </w:r>
      <w:r w:rsidR="00A7407C">
        <w:t xml:space="preserve"> 3 above)</w:t>
      </w:r>
      <w:r w:rsidR="00AA09E8">
        <w:t xml:space="preserve"> </w:t>
      </w:r>
    </w:p>
    <w:p w14:paraId="199767CF" w14:textId="6E107FE2" w:rsidR="00AA09E8" w:rsidRDefault="00A7407C" w:rsidP="00AA09E8">
      <w:pPr>
        <w:pStyle w:val="ListParagraph"/>
        <w:numPr>
          <w:ilvl w:val="0"/>
          <w:numId w:val="6"/>
        </w:numPr>
      </w:pPr>
      <w:r>
        <w:t>When all auto stable indicators have turned to a steady green, p</w:t>
      </w:r>
      <w:r w:rsidR="00AA09E8">
        <w:t xml:space="preserve">ress </w:t>
      </w:r>
      <w:r>
        <w:t>“Enter” button</w:t>
      </w:r>
      <w:r w:rsidR="00063432">
        <w:t xml:space="preserve"> twice</w:t>
      </w:r>
      <w:r w:rsidR="00AA09E8">
        <w:t xml:space="preserve"> to start </w:t>
      </w:r>
      <w:r w:rsidR="00063432">
        <w:t>logging; confirm logging has begun</w:t>
      </w:r>
    </w:p>
    <w:p w14:paraId="1BD40DF7" w14:textId="067CF3A7" w:rsidR="00AA09E8" w:rsidRDefault="00815B2D" w:rsidP="00AA09E8">
      <w:pPr>
        <w:pStyle w:val="ListParagraph"/>
        <w:numPr>
          <w:ilvl w:val="0"/>
          <w:numId w:val="6"/>
        </w:numPr>
      </w:pPr>
      <w:r>
        <w:t xml:space="preserve">After </w:t>
      </w:r>
      <w:r w:rsidR="00A7407C">
        <w:t>2</w:t>
      </w:r>
      <w:r>
        <w:t xml:space="preserve"> </w:t>
      </w:r>
      <w:r w:rsidR="006061D7">
        <w:t>minutes</w:t>
      </w:r>
      <w:r>
        <w:t xml:space="preserve"> press </w:t>
      </w:r>
      <w:r w:rsidR="006061D7">
        <w:t>“Enter” button</w:t>
      </w:r>
      <w:r>
        <w:t xml:space="preserve"> to stop recording</w:t>
      </w:r>
    </w:p>
    <w:p w14:paraId="2DB3E61D" w14:textId="08B67BDC" w:rsidR="006061D7" w:rsidRDefault="006061D7" w:rsidP="006061D7">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023F64">
        <w:t>Write last recorded values into appropriate boxes in calibration book</w:t>
      </w:r>
    </w:p>
    <w:p w14:paraId="2F55CE0A" w14:textId="628D84C1" w:rsidR="00815B2D" w:rsidRDefault="00815B2D" w:rsidP="00815B2D">
      <w:pPr>
        <w:pStyle w:val="Heading1"/>
      </w:pPr>
      <w:r>
        <w:lastRenderedPageBreak/>
        <w:t>CALIBRATION—pH</w:t>
      </w:r>
    </w:p>
    <w:p w14:paraId="6A2ADA2B" w14:textId="21BBF1BB" w:rsidR="00815B2D" w:rsidRDefault="00AD48C2" w:rsidP="00F11B26">
      <w:pPr>
        <w:pStyle w:val="ListParagraph"/>
        <w:numPr>
          <w:ilvl w:val="0"/>
          <w:numId w:val="7"/>
        </w:numPr>
      </w:pPr>
      <w:r>
        <w:t>Complete rinse procedure for pH 6.86 buffer</w:t>
      </w:r>
    </w:p>
    <w:p w14:paraId="423552C6" w14:textId="023314DD" w:rsidR="00AD48C2" w:rsidRDefault="00CC4BF9" w:rsidP="00F11B26">
      <w:pPr>
        <w:pStyle w:val="ListParagraph"/>
        <w:numPr>
          <w:ilvl w:val="0"/>
          <w:numId w:val="7"/>
        </w:numPr>
      </w:pPr>
      <w:r>
        <w:t>Carefully i</w:t>
      </w:r>
      <w:r w:rsidR="00AB7995">
        <w:t xml:space="preserve">mmerse </w:t>
      </w:r>
      <w:r w:rsidR="008270A9">
        <w:t>probes in</w:t>
      </w:r>
      <w:r w:rsidR="004C414C">
        <w:t>to</w:t>
      </w:r>
      <w:r w:rsidR="008270A9">
        <w:t xml:space="preserve"> buffer</w:t>
      </w:r>
      <w:r w:rsidR="008270A9" w:rsidRPr="008270A9">
        <w:t xml:space="preserve"> </w:t>
      </w:r>
      <w:r w:rsidR="008270A9">
        <w:t>[</w:t>
      </w:r>
      <w:r w:rsidR="008270A9" w:rsidRPr="008270A9">
        <w:rPr>
          <w:i/>
        </w:rPr>
        <w:t>Note: pH is set</w:t>
      </w:r>
      <w:r>
        <w:rPr>
          <w:i/>
        </w:rPr>
        <w:t xml:space="preserve"> </w:t>
      </w:r>
      <w:r w:rsidR="008270A9" w:rsidRPr="008270A9">
        <w:rPr>
          <w:i/>
        </w:rPr>
        <w:t>up for NIST buffers—4.01,</w:t>
      </w:r>
      <w:r w:rsidR="0007522A">
        <w:rPr>
          <w:i/>
        </w:rPr>
        <w:t xml:space="preserve"> </w:t>
      </w:r>
      <w:r w:rsidR="008270A9" w:rsidRPr="008270A9">
        <w:rPr>
          <w:i/>
        </w:rPr>
        <w:t>6.86, and 9.18</w:t>
      </w:r>
      <w:r>
        <w:rPr>
          <w:i/>
        </w:rPr>
        <w:t>. I</w:t>
      </w:r>
      <w:r w:rsidR="008270A9" w:rsidRPr="008270A9">
        <w:rPr>
          <w:i/>
        </w:rPr>
        <w:t xml:space="preserve">f at some point a </w:t>
      </w:r>
      <w:r>
        <w:rPr>
          <w:i/>
        </w:rPr>
        <w:t>switch</w:t>
      </w:r>
      <w:r w:rsidR="008270A9" w:rsidRPr="008270A9">
        <w:rPr>
          <w:i/>
        </w:rPr>
        <w:t xml:space="preserve"> is made to US standard</w:t>
      </w:r>
      <w:r>
        <w:rPr>
          <w:i/>
        </w:rPr>
        <w:t xml:space="preserve"> buffers</w:t>
      </w:r>
      <w:r w:rsidR="008270A9" w:rsidRPr="008270A9">
        <w:rPr>
          <w:i/>
        </w:rPr>
        <w:t>—pH 4.01, 7.00, and 10.0</w:t>
      </w:r>
      <w:r w:rsidR="008270A9">
        <w:rPr>
          <w:i/>
        </w:rPr>
        <w:t>1</w:t>
      </w:r>
      <w:r w:rsidR="008270A9" w:rsidRPr="008270A9">
        <w:rPr>
          <w:i/>
        </w:rPr>
        <w:t xml:space="preserve">—the setup will need to be changed to </w:t>
      </w:r>
      <w:r w:rsidR="008270A9">
        <w:rPr>
          <w:i/>
        </w:rPr>
        <w:t>select “</w:t>
      </w:r>
      <w:r w:rsidR="008270A9" w:rsidRPr="008270A9">
        <w:rPr>
          <w:i/>
        </w:rPr>
        <w:t>US</w:t>
      </w:r>
      <w:r w:rsidR="008270A9">
        <w:rPr>
          <w:i/>
        </w:rPr>
        <w:t>A”</w:t>
      </w:r>
      <w:r w:rsidR="008270A9" w:rsidRPr="008270A9">
        <w:rPr>
          <w:i/>
        </w:rPr>
        <w:t>.</w:t>
      </w:r>
      <w:r w:rsidR="008270A9">
        <w:t>]</w:t>
      </w:r>
    </w:p>
    <w:p w14:paraId="2AF9D822" w14:textId="620915F1" w:rsidR="008270A9" w:rsidRDefault="00F173D4" w:rsidP="00F11B26">
      <w:pPr>
        <w:pStyle w:val="ListParagraph"/>
        <w:numPr>
          <w:ilvl w:val="0"/>
          <w:numId w:val="7"/>
        </w:numPr>
      </w:pPr>
      <w:r>
        <w:t xml:space="preserve">Press calibration key and select </w:t>
      </w:r>
      <w:r w:rsidRPr="00CC4BF9">
        <w:rPr>
          <w:i/>
        </w:rPr>
        <w:t>pH</w:t>
      </w:r>
    </w:p>
    <w:p w14:paraId="400A3110" w14:textId="5BBA6DF4" w:rsidR="00F173D4" w:rsidRDefault="00F173D4" w:rsidP="00F11B26">
      <w:pPr>
        <w:pStyle w:val="ListParagraph"/>
        <w:numPr>
          <w:ilvl w:val="0"/>
          <w:numId w:val="7"/>
        </w:numPr>
      </w:pPr>
      <w:r>
        <w:t>Allow one minute for temperature to stabilize. The unit will automatically recognize the buffer it’s in and adjust the calibration value based on temperature. DO NOT manually enter the calibration value.</w:t>
      </w:r>
    </w:p>
    <w:p w14:paraId="1A190AFA" w14:textId="2681002E" w:rsidR="00023F64" w:rsidRDefault="00023F64" w:rsidP="00F11B26">
      <w:pPr>
        <w:pStyle w:val="ListParagraph"/>
        <w:numPr>
          <w:ilvl w:val="0"/>
          <w:numId w:val="7"/>
        </w:numPr>
      </w:pPr>
      <w:r>
        <w:t>The screen will display the temperature, initial reading, and the “set to” value</w:t>
      </w:r>
      <w:r w:rsidR="00F21EBC">
        <w:t>;</w:t>
      </w:r>
      <w:r>
        <w:t xml:space="preserve"> record these in the calibration book</w:t>
      </w:r>
      <w:r w:rsidR="00771683">
        <w:t xml:space="preserve"> (they will not be displayed on subsequent screens)</w:t>
      </w:r>
    </w:p>
    <w:p w14:paraId="087E5A05" w14:textId="5BB542CC" w:rsidR="00F173D4" w:rsidRDefault="00F173D4" w:rsidP="00F11B26">
      <w:pPr>
        <w:pStyle w:val="ListParagraph"/>
        <w:numPr>
          <w:ilvl w:val="0"/>
          <w:numId w:val="7"/>
        </w:numPr>
      </w:pPr>
      <w:r>
        <w:t xml:space="preserve">When </w:t>
      </w:r>
      <w:r w:rsidR="00A7407C">
        <w:t>green check mark appears next to the graph in the display</w:t>
      </w:r>
      <w:r>
        <w:t xml:space="preserve">, select </w:t>
      </w:r>
      <w:r w:rsidRPr="00023F64">
        <w:rPr>
          <w:i/>
        </w:rPr>
        <w:t>Accept Calibration</w:t>
      </w:r>
    </w:p>
    <w:p w14:paraId="1DFD72EE" w14:textId="4DAC6405" w:rsidR="00F173D4" w:rsidRDefault="00634CA9" w:rsidP="00F11B26">
      <w:pPr>
        <w:pStyle w:val="ListParagraph"/>
        <w:numPr>
          <w:ilvl w:val="0"/>
          <w:numId w:val="7"/>
        </w:numPr>
      </w:pPr>
      <w:r>
        <w:t xml:space="preserve">Proceed directly to </w:t>
      </w:r>
      <w:r w:rsidR="00F173D4">
        <w:t xml:space="preserve">rinse procedure for next buffer </w:t>
      </w:r>
      <w:r w:rsidR="003529E3">
        <w:t>(4.01 or 9.18)</w:t>
      </w:r>
      <w:r>
        <w:t xml:space="preserve"> </w:t>
      </w:r>
    </w:p>
    <w:p w14:paraId="7B17136A" w14:textId="24B93FBF" w:rsidR="003529E3" w:rsidRDefault="00634CA9" w:rsidP="00F11B26">
      <w:pPr>
        <w:pStyle w:val="ListParagraph"/>
        <w:numPr>
          <w:ilvl w:val="0"/>
          <w:numId w:val="7"/>
        </w:numPr>
      </w:pPr>
      <w:r>
        <w:t>Carefully i</w:t>
      </w:r>
      <w:r w:rsidR="003529E3">
        <w:t>mmerse probes in</w:t>
      </w:r>
      <w:r w:rsidR="004C414C">
        <w:t>to</w:t>
      </w:r>
      <w:r w:rsidR="003529E3">
        <w:t xml:space="preserve"> next buffer</w:t>
      </w:r>
    </w:p>
    <w:p w14:paraId="20E01779" w14:textId="403E9CB4" w:rsidR="003529E3" w:rsidRDefault="003529E3" w:rsidP="00F11B26">
      <w:pPr>
        <w:pStyle w:val="ListParagraph"/>
        <w:numPr>
          <w:ilvl w:val="0"/>
          <w:numId w:val="7"/>
        </w:numPr>
      </w:pPr>
      <w:r>
        <w:t>Allow one minute for temperature to stabilize. The unit will automatically recognize the buffer it’s in and adjust the calibration value based on temperature. DO NOT manually enter the calibration value</w:t>
      </w:r>
    </w:p>
    <w:p w14:paraId="3D0E75A4" w14:textId="286BE250" w:rsidR="00023F64" w:rsidRDefault="00023F64" w:rsidP="00F11B26">
      <w:pPr>
        <w:pStyle w:val="ListParagraph"/>
        <w:numPr>
          <w:ilvl w:val="0"/>
          <w:numId w:val="7"/>
        </w:numPr>
      </w:pPr>
      <w:r>
        <w:t>The screen will display the temperature, initial reading, and the “set to” value: record these in the calibration book</w:t>
      </w:r>
    </w:p>
    <w:p w14:paraId="4CE3F3C6" w14:textId="3D49EAF8" w:rsidR="003529E3" w:rsidRPr="0065791A" w:rsidRDefault="003529E3" w:rsidP="003529E3">
      <w:pPr>
        <w:pStyle w:val="ListParagraph"/>
        <w:numPr>
          <w:ilvl w:val="0"/>
          <w:numId w:val="7"/>
        </w:numPr>
      </w:pPr>
      <w:r>
        <w:t xml:space="preserve">When </w:t>
      </w:r>
      <w:r w:rsidR="00A7407C">
        <w:t>green check mark appears next to graph in display</w:t>
      </w:r>
      <w:r>
        <w:t xml:space="preserve">, select </w:t>
      </w:r>
      <w:r w:rsidRPr="00023F64">
        <w:rPr>
          <w:i/>
        </w:rPr>
        <w:t>Accept Calibration</w:t>
      </w:r>
    </w:p>
    <w:p w14:paraId="089E1D63" w14:textId="112EC3E1" w:rsidR="0065791A" w:rsidRDefault="0065791A" w:rsidP="003529E3">
      <w:pPr>
        <w:pStyle w:val="ListParagraph"/>
        <w:numPr>
          <w:ilvl w:val="0"/>
          <w:numId w:val="7"/>
        </w:numPr>
      </w:pPr>
      <w:r>
        <w:rPr>
          <w:iCs/>
        </w:rPr>
        <w:t xml:space="preserve">Select </w:t>
      </w:r>
      <w:r>
        <w:rPr>
          <w:i/>
        </w:rPr>
        <w:t>Finish Calibration</w:t>
      </w:r>
      <w:r>
        <w:rPr>
          <w:iCs/>
        </w:rPr>
        <w:t xml:space="preserve"> (except in cases of doing a 3-point calibration)</w:t>
      </w:r>
    </w:p>
    <w:p w14:paraId="72DC18A2" w14:textId="38A8645B" w:rsidR="003529E3" w:rsidRDefault="003529E3" w:rsidP="003529E3">
      <w:pPr>
        <w:pStyle w:val="Heading2"/>
      </w:pPr>
      <w:r>
        <w:t>CHECK 1</w:t>
      </w:r>
    </w:p>
    <w:p w14:paraId="27ADD30D" w14:textId="5EC9FA00" w:rsidR="00F21EBC" w:rsidRDefault="00F21EBC" w:rsidP="003529E3">
      <w:pPr>
        <w:pStyle w:val="ListParagraph"/>
        <w:numPr>
          <w:ilvl w:val="0"/>
          <w:numId w:val="6"/>
        </w:numPr>
      </w:pPr>
      <w:r>
        <w:t>After calibration in second buffer, p</w:t>
      </w:r>
      <w:r w:rsidR="00634CA9">
        <w:t>ress “</w:t>
      </w:r>
      <w:r w:rsidR="00A7407C">
        <w:t>Handheld</w:t>
      </w:r>
      <w:r w:rsidR="00634CA9">
        <w:t xml:space="preserve">” button </w:t>
      </w:r>
      <w:r w:rsidR="00A7407C">
        <w:t xml:space="preserve">and activate </w:t>
      </w:r>
      <w:r>
        <w:t>“Auto Stable” (see note 3 above)</w:t>
      </w:r>
    </w:p>
    <w:p w14:paraId="143B738A" w14:textId="2C9D3E89" w:rsidR="003529E3" w:rsidRDefault="00F21EBC" w:rsidP="003529E3">
      <w:pPr>
        <w:pStyle w:val="ListParagraph"/>
        <w:numPr>
          <w:ilvl w:val="0"/>
          <w:numId w:val="6"/>
        </w:numPr>
      </w:pPr>
      <w:r>
        <w:t xml:space="preserve">When all auto stable indicators are a steady green, </w:t>
      </w:r>
      <w:r w:rsidR="008A2F4F">
        <w:t>p</w:t>
      </w:r>
      <w:r w:rsidR="003529E3">
        <w:t xml:space="preserve">ress </w:t>
      </w:r>
      <w:r w:rsidR="00634CA9">
        <w:t>“Enter” button twice to begin logging; confirm logging has begun</w:t>
      </w:r>
    </w:p>
    <w:p w14:paraId="53875849" w14:textId="11A141A2" w:rsidR="003529E3" w:rsidRDefault="00634CA9" w:rsidP="003529E3">
      <w:pPr>
        <w:pStyle w:val="ListParagraph"/>
        <w:numPr>
          <w:ilvl w:val="0"/>
          <w:numId w:val="6"/>
        </w:numPr>
      </w:pPr>
      <w:r>
        <w:t>A</w:t>
      </w:r>
      <w:r w:rsidR="003529E3">
        <w:t xml:space="preserve">fter </w:t>
      </w:r>
      <w:r w:rsidR="00F21EBC">
        <w:t>2</w:t>
      </w:r>
      <w:r w:rsidR="003529E3">
        <w:t xml:space="preserve"> </w:t>
      </w:r>
      <w:r>
        <w:t>minutes from start of logging</w:t>
      </w:r>
      <w:r w:rsidR="003529E3">
        <w:t xml:space="preserve"> press </w:t>
      </w:r>
      <w:r>
        <w:t>“E</w:t>
      </w:r>
      <w:r w:rsidR="003529E3">
        <w:t>nter</w:t>
      </w:r>
      <w:r>
        <w:t xml:space="preserve">” button </w:t>
      </w:r>
      <w:r w:rsidR="003529E3">
        <w:t xml:space="preserve">to stop </w:t>
      </w:r>
      <w:r>
        <w:t>logging</w:t>
      </w:r>
    </w:p>
    <w:p w14:paraId="2C497A24" w14:textId="46FE87D7" w:rsidR="00634CA9" w:rsidRDefault="00634CA9" w:rsidP="00634CA9">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023F64">
        <w:t>Write last recorded values into appropriate boxes in calibration book</w:t>
      </w:r>
    </w:p>
    <w:p w14:paraId="2F1ED445" w14:textId="7334F992" w:rsidR="003529E3" w:rsidRDefault="008A2F4F" w:rsidP="008A2F4F">
      <w:pPr>
        <w:pStyle w:val="Heading2"/>
      </w:pPr>
      <w:r>
        <w:t>CHECK 2</w:t>
      </w:r>
    </w:p>
    <w:p w14:paraId="5257411C" w14:textId="19DF8E86" w:rsidR="008A2F4F" w:rsidRDefault="00D853B4" w:rsidP="008A2F4F">
      <w:pPr>
        <w:pStyle w:val="ListParagraph"/>
        <w:numPr>
          <w:ilvl w:val="0"/>
          <w:numId w:val="9"/>
        </w:numPr>
      </w:pPr>
      <w:r>
        <w:t xml:space="preserve">Complete </w:t>
      </w:r>
      <w:r w:rsidR="00146CF6">
        <w:t>rinse procedure for pH 9.18 buffer (4.01 if 2</w:t>
      </w:r>
      <w:r w:rsidR="00146CF6" w:rsidRPr="00146CF6">
        <w:rPr>
          <w:vertAlign w:val="superscript"/>
        </w:rPr>
        <w:t>nd</w:t>
      </w:r>
      <w:r w:rsidR="00146CF6">
        <w:t xml:space="preserve"> calibration point was 9.18)</w:t>
      </w:r>
    </w:p>
    <w:p w14:paraId="14207264" w14:textId="5E45F400" w:rsidR="00146CF6" w:rsidRDefault="00146CF6" w:rsidP="008A2F4F">
      <w:pPr>
        <w:pStyle w:val="ListParagraph"/>
        <w:numPr>
          <w:ilvl w:val="0"/>
          <w:numId w:val="9"/>
        </w:numPr>
      </w:pPr>
      <w:r>
        <w:t>Allow one minute for temperature</w:t>
      </w:r>
      <w:r w:rsidR="00AD3DA0">
        <w:t xml:space="preserve"> to</w:t>
      </w:r>
      <w:r>
        <w:t xml:space="preserve"> stabilize.</w:t>
      </w:r>
    </w:p>
    <w:p w14:paraId="26F3AB0B" w14:textId="77777777" w:rsidR="00F21EBC" w:rsidRDefault="00F21EBC" w:rsidP="00F21EBC">
      <w:pPr>
        <w:pStyle w:val="ListParagraph"/>
        <w:numPr>
          <w:ilvl w:val="0"/>
          <w:numId w:val="9"/>
        </w:numPr>
      </w:pPr>
      <w:r>
        <w:t>Press “Handheld” button and activate “Auto Stable” (see note 3 above)</w:t>
      </w:r>
    </w:p>
    <w:p w14:paraId="1AD7E9E5" w14:textId="43F2ED23" w:rsidR="00146CF6" w:rsidRDefault="00F21EBC" w:rsidP="00146CF6">
      <w:pPr>
        <w:pStyle w:val="ListParagraph"/>
        <w:numPr>
          <w:ilvl w:val="0"/>
          <w:numId w:val="9"/>
        </w:numPr>
      </w:pPr>
      <w:r>
        <w:t xml:space="preserve">When all auto stable indicators are a steady green, </w:t>
      </w:r>
      <w:r w:rsidR="00146CF6">
        <w:t xml:space="preserve">press </w:t>
      </w:r>
      <w:r w:rsidR="00634CA9">
        <w:t>“E</w:t>
      </w:r>
      <w:r w:rsidR="00146CF6">
        <w:t>nter</w:t>
      </w:r>
      <w:r w:rsidR="00634CA9">
        <w:t>” button twice to begin logging</w:t>
      </w:r>
      <w:r w:rsidR="00C211DE">
        <w:t>; confirm logging has begun</w:t>
      </w:r>
      <w:r w:rsidR="00146CF6">
        <w:t xml:space="preserve"> </w:t>
      </w:r>
    </w:p>
    <w:p w14:paraId="472CF8FE" w14:textId="5B7EDDAE" w:rsidR="00146CF6" w:rsidRDefault="00634CA9" w:rsidP="00146CF6">
      <w:pPr>
        <w:pStyle w:val="ListParagraph"/>
        <w:numPr>
          <w:ilvl w:val="0"/>
          <w:numId w:val="9"/>
        </w:numPr>
      </w:pPr>
      <w:r>
        <w:t>A</w:t>
      </w:r>
      <w:r w:rsidR="00146CF6">
        <w:t xml:space="preserve">fter </w:t>
      </w:r>
      <w:r w:rsidR="00F21EBC">
        <w:t>2</w:t>
      </w:r>
      <w:r w:rsidR="00146CF6">
        <w:t xml:space="preserve"> </w:t>
      </w:r>
      <w:r>
        <w:t xml:space="preserve">minutes from </w:t>
      </w:r>
      <w:r w:rsidR="00F24D26">
        <w:t>start of logging</w:t>
      </w:r>
      <w:r w:rsidR="00146CF6">
        <w:t xml:space="preserve"> press </w:t>
      </w:r>
      <w:r w:rsidR="00F24D26">
        <w:t xml:space="preserve">“Enter” button </w:t>
      </w:r>
      <w:r w:rsidR="00146CF6">
        <w:t xml:space="preserve">to stop </w:t>
      </w:r>
      <w:r w:rsidR="00F24D26">
        <w:t>logging</w:t>
      </w:r>
    </w:p>
    <w:p w14:paraId="794D3AEF" w14:textId="0194F712" w:rsidR="00F24D26" w:rsidRDefault="00F24D26" w:rsidP="00F24D26">
      <w:pPr>
        <w:pStyle w:val="ListParagraph"/>
        <w:numPr>
          <w:ilvl w:val="0"/>
          <w:numId w:val="9"/>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023F64">
        <w:t>Write last recorded values into appropriate boxes in calibration book</w:t>
      </w:r>
    </w:p>
    <w:p w14:paraId="140E93DD" w14:textId="268274EF" w:rsidR="004D2CA8" w:rsidRDefault="006061D7" w:rsidP="004D2CA8">
      <w:pPr>
        <w:pStyle w:val="Heading1"/>
      </w:pPr>
      <w:r>
        <w:t xml:space="preserve">FINAL </w:t>
      </w:r>
      <w:r w:rsidR="004D2CA8">
        <w:t xml:space="preserve">PRE-SURVEY </w:t>
      </w:r>
      <w:r>
        <w:t>CHECKS</w:t>
      </w:r>
      <w:r w:rsidR="004D2CA8">
        <w:t>—LIS, DO (SATURATED AIR), 0 DO</w:t>
      </w:r>
    </w:p>
    <w:p w14:paraId="5F1AA031" w14:textId="17BDB27F" w:rsidR="006061D7" w:rsidRPr="006D3AE8" w:rsidRDefault="004D2CA8" w:rsidP="004D2CA8">
      <w:pPr>
        <w:pStyle w:val="Heading2"/>
        <w:rPr>
          <w:b/>
          <w:bCs/>
        </w:rPr>
      </w:pPr>
      <w:r w:rsidRPr="006D3AE8">
        <w:rPr>
          <w:b/>
          <w:bCs/>
        </w:rPr>
        <w:t>L</w:t>
      </w:r>
      <w:r w:rsidR="00510AC1" w:rsidRPr="006D3AE8">
        <w:rPr>
          <w:b/>
          <w:bCs/>
        </w:rPr>
        <w:t xml:space="preserve">ow </w:t>
      </w:r>
      <w:r w:rsidRPr="006D3AE8">
        <w:rPr>
          <w:b/>
          <w:bCs/>
        </w:rPr>
        <w:t>I</w:t>
      </w:r>
      <w:r w:rsidR="00510AC1" w:rsidRPr="006D3AE8">
        <w:rPr>
          <w:b/>
          <w:bCs/>
        </w:rPr>
        <w:t xml:space="preserve">onic </w:t>
      </w:r>
      <w:r w:rsidRPr="006D3AE8">
        <w:rPr>
          <w:b/>
          <w:bCs/>
        </w:rPr>
        <w:t>S</w:t>
      </w:r>
      <w:r w:rsidR="00510AC1" w:rsidRPr="006D3AE8">
        <w:rPr>
          <w:b/>
          <w:bCs/>
        </w:rPr>
        <w:t>tandard (LIS)</w:t>
      </w:r>
    </w:p>
    <w:p w14:paraId="797CF28C" w14:textId="7EB70E32" w:rsidR="00510AC1" w:rsidRDefault="00510AC1" w:rsidP="00A8695F">
      <w:pPr>
        <w:pStyle w:val="ListParagraph"/>
        <w:numPr>
          <w:ilvl w:val="0"/>
          <w:numId w:val="10"/>
        </w:numPr>
      </w:pPr>
      <w:r>
        <w:t>Complete rinse procedure for LIS</w:t>
      </w:r>
    </w:p>
    <w:p w14:paraId="2D4BC13B" w14:textId="16341107" w:rsidR="00510AC1" w:rsidRDefault="00510AC1" w:rsidP="00A8695F">
      <w:pPr>
        <w:pStyle w:val="ListParagraph"/>
        <w:numPr>
          <w:ilvl w:val="0"/>
          <w:numId w:val="10"/>
        </w:numPr>
      </w:pPr>
      <w:r>
        <w:t>Carefully immerse probes into LIS</w:t>
      </w:r>
    </w:p>
    <w:p w14:paraId="7A89FC96" w14:textId="6C9DE13F" w:rsidR="00A8695F" w:rsidRDefault="00A8695F" w:rsidP="00A8695F">
      <w:pPr>
        <w:pStyle w:val="ListParagraph"/>
        <w:numPr>
          <w:ilvl w:val="0"/>
          <w:numId w:val="10"/>
        </w:numPr>
      </w:pPr>
      <w:r>
        <w:t xml:space="preserve">Create a new </w:t>
      </w:r>
      <w:r w:rsidR="007E646A">
        <w:t xml:space="preserve">pre-survey </w:t>
      </w:r>
      <w:r>
        <w:t>“Site ID”</w:t>
      </w:r>
      <w:r w:rsidR="004C7A9B">
        <w:t xml:space="preserve"> (or select, if it already exists)</w:t>
      </w:r>
      <w:r>
        <w:t xml:space="preserve"> for the calibration checks by:</w:t>
      </w:r>
    </w:p>
    <w:p w14:paraId="1AAC03ED" w14:textId="77777777" w:rsidR="00A8695F" w:rsidRDefault="00A8695F" w:rsidP="004C7A9B">
      <w:pPr>
        <w:pStyle w:val="ListParagraph"/>
        <w:numPr>
          <w:ilvl w:val="1"/>
          <w:numId w:val="15"/>
        </w:numPr>
      </w:pPr>
      <w:r>
        <w:lastRenderedPageBreak/>
        <w:t xml:space="preserve">On Dashboard screen, with </w:t>
      </w:r>
      <w:r>
        <w:rPr>
          <w:i/>
        </w:rPr>
        <w:t>Start Logging</w:t>
      </w:r>
      <w:r>
        <w:t xml:space="preserve"> showing in the green-highlighted area, press the “Enter” button</w:t>
      </w:r>
    </w:p>
    <w:p w14:paraId="541F5145" w14:textId="64F8B0D1" w:rsidR="00A8695F" w:rsidRDefault="00A8695F" w:rsidP="004C7A9B">
      <w:pPr>
        <w:pStyle w:val="ListParagraph"/>
        <w:numPr>
          <w:ilvl w:val="1"/>
          <w:numId w:val="15"/>
        </w:numPr>
      </w:pPr>
      <w:r>
        <w:t xml:space="preserve">Scroll to, and select, </w:t>
      </w:r>
      <w:r w:rsidR="007C2B5D">
        <w:t>the existing</w:t>
      </w:r>
      <w:r>
        <w:t xml:space="preserve"> site ID</w:t>
      </w:r>
    </w:p>
    <w:p w14:paraId="507DAA6B" w14:textId="77777777" w:rsidR="00A8695F" w:rsidRDefault="00A8695F" w:rsidP="004C7A9B">
      <w:pPr>
        <w:pStyle w:val="ListParagraph"/>
        <w:numPr>
          <w:ilvl w:val="1"/>
          <w:numId w:val="15"/>
        </w:numPr>
      </w:pPr>
      <w:r>
        <w:t xml:space="preserve">select </w:t>
      </w:r>
      <w:r>
        <w:rPr>
          <w:i/>
        </w:rPr>
        <w:t>Add new</w:t>
      </w:r>
      <w:r>
        <w:t xml:space="preserve">, then select </w:t>
      </w:r>
      <w:r>
        <w:rPr>
          <w:i/>
        </w:rPr>
        <w:t>Site Name</w:t>
      </w:r>
    </w:p>
    <w:p w14:paraId="7FFFA95A" w14:textId="4BBA7816" w:rsidR="00A8695F" w:rsidRDefault="00A8695F" w:rsidP="004C7A9B">
      <w:pPr>
        <w:pStyle w:val="ListParagraph"/>
        <w:numPr>
          <w:ilvl w:val="1"/>
          <w:numId w:val="15"/>
        </w:numPr>
      </w:pPr>
      <w:r>
        <w:t xml:space="preserve">Key-in a name using the format </w:t>
      </w:r>
      <w:r w:rsidR="007E646A" w:rsidRPr="007E646A">
        <w:rPr>
          <w:i/>
        </w:rPr>
        <w:t>PRLISMMDDYY</w:t>
      </w:r>
      <w:r w:rsidR="007E646A">
        <w:t xml:space="preserve"> </w:t>
      </w:r>
      <w:r>
        <w:t xml:space="preserve">(e.g., </w:t>
      </w:r>
      <w:r w:rsidR="007E646A">
        <w:t>PRLIS</w:t>
      </w:r>
      <w:r>
        <w:t>0405</w:t>
      </w:r>
      <w:r w:rsidR="007E646A">
        <w:t xml:space="preserve">19; [Where </w:t>
      </w:r>
      <w:r w:rsidR="00B34370">
        <w:t xml:space="preserve">PR indicates “presurvey check” and </w:t>
      </w:r>
      <w:r w:rsidR="007E646A">
        <w:t>LISMMDDYY is the LIS batch being used]</w:t>
      </w:r>
      <w:r>
        <w:t>), finishing by highlighting the “ENTER</w:t>
      </w:r>
      <w:r w:rsidR="00463EB8">
        <w:t>”</w:t>
      </w:r>
      <w:r>
        <w:t xml:space="preserve"> bar and pressing the “</w:t>
      </w:r>
      <w:r w:rsidR="007E646A">
        <w:t>E</w:t>
      </w:r>
      <w:r>
        <w:t>nter</w:t>
      </w:r>
      <w:r w:rsidR="007E646A">
        <w:t>”</w:t>
      </w:r>
      <w:r>
        <w:t xml:space="preserve"> button.</w:t>
      </w:r>
    </w:p>
    <w:p w14:paraId="0E10E3C6" w14:textId="77777777" w:rsidR="00A8695F" w:rsidRDefault="00A8695F" w:rsidP="004C7A9B">
      <w:pPr>
        <w:pStyle w:val="ListParagraph"/>
        <w:numPr>
          <w:ilvl w:val="1"/>
          <w:numId w:val="15"/>
        </w:numPr>
      </w:pPr>
      <w:r>
        <w:t xml:space="preserve">Select </w:t>
      </w:r>
      <w:r>
        <w:rPr>
          <w:i/>
        </w:rPr>
        <w:t>Save</w:t>
      </w:r>
    </w:p>
    <w:p w14:paraId="38FEE2FE" w14:textId="77777777" w:rsidR="00A8695F" w:rsidRDefault="00A8695F" w:rsidP="004C7A9B">
      <w:pPr>
        <w:pStyle w:val="ListParagraph"/>
        <w:numPr>
          <w:ilvl w:val="1"/>
          <w:numId w:val="15"/>
        </w:numPr>
      </w:pPr>
      <w:r>
        <w:t>Select the newly created site ID</w:t>
      </w:r>
    </w:p>
    <w:p w14:paraId="25570FBA" w14:textId="13D5EF6F" w:rsidR="00A8695F" w:rsidRPr="001768EA" w:rsidRDefault="00A8695F" w:rsidP="004C7A9B">
      <w:pPr>
        <w:pStyle w:val="ListParagraph"/>
        <w:numPr>
          <w:ilvl w:val="1"/>
          <w:numId w:val="15"/>
        </w:numPr>
      </w:pPr>
      <w:r>
        <w:t xml:space="preserve">Select </w:t>
      </w:r>
      <w:proofErr w:type="spellStart"/>
      <w:r>
        <w:rPr>
          <w:i/>
        </w:rPr>
        <w:t>Select</w:t>
      </w:r>
      <w:proofErr w:type="spellEnd"/>
      <w:r>
        <w:rPr>
          <w:i/>
        </w:rPr>
        <w:t xml:space="preserve"> [newly created site ID]</w:t>
      </w:r>
    </w:p>
    <w:p w14:paraId="114F40B5" w14:textId="367D7605" w:rsidR="001768EA" w:rsidRDefault="001768EA" w:rsidP="004C7A9B">
      <w:pPr>
        <w:pStyle w:val="ListParagraph"/>
        <w:numPr>
          <w:ilvl w:val="1"/>
          <w:numId w:val="15"/>
        </w:numPr>
      </w:pPr>
      <w:r>
        <w:rPr>
          <w:b/>
          <w:bCs/>
          <w:iCs/>
        </w:rPr>
        <w:t>NOTE: Presurvey checks using the same batch of LIS are to be recorded to the same “site ID.” So if the site ID already exists it is used until a switch is made to a new batch</w:t>
      </w:r>
      <w:r w:rsidR="006D3AE8">
        <w:rPr>
          <w:b/>
          <w:bCs/>
          <w:iCs/>
        </w:rPr>
        <w:t xml:space="preserve"> (i.e., new batch = new site ID)</w:t>
      </w:r>
      <w:r>
        <w:rPr>
          <w:b/>
          <w:bCs/>
          <w:iCs/>
        </w:rPr>
        <w:t>.</w:t>
      </w:r>
    </w:p>
    <w:p w14:paraId="2D52B7DC" w14:textId="6BF6CA63" w:rsidR="004C7A9B" w:rsidRDefault="004C7A9B" w:rsidP="001768EA">
      <w:pPr>
        <w:pStyle w:val="ListParagraph"/>
        <w:numPr>
          <w:ilvl w:val="0"/>
          <w:numId w:val="15"/>
        </w:numPr>
      </w:pPr>
      <w:r>
        <w:t xml:space="preserve">Press the </w:t>
      </w:r>
      <w:r w:rsidR="001768EA">
        <w:t>“Handheld” button; activate “Auto Stable”</w:t>
      </w:r>
      <w:r w:rsidR="002869F4">
        <w:t xml:space="preserve"> (see Note 3 above)</w:t>
      </w:r>
    </w:p>
    <w:p w14:paraId="66CAB60D" w14:textId="77777777" w:rsidR="001768EA" w:rsidRDefault="001768EA" w:rsidP="001768EA">
      <w:pPr>
        <w:pStyle w:val="ListParagraph"/>
        <w:numPr>
          <w:ilvl w:val="0"/>
          <w:numId w:val="15"/>
        </w:numPr>
      </w:pPr>
      <w:r>
        <w:t xml:space="preserve">When all auto stable indicators are a steady green, press “Enter” button twice to begin logging; confirm logging has begun </w:t>
      </w:r>
    </w:p>
    <w:p w14:paraId="55C5D1F0" w14:textId="7A61E382" w:rsidR="0056544C" w:rsidRDefault="008564A9" w:rsidP="0056544C">
      <w:pPr>
        <w:pStyle w:val="ListParagraph"/>
        <w:numPr>
          <w:ilvl w:val="0"/>
          <w:numId w:val="10"/>
        </w:numPr>
      </w:pPr>
      <w:r>
        <w:t xml:space="preserve">After 3 minutes from start of logging </w:t>
      </w:r>
      <w:r w:rsidR="007E646A">
        <w:t>press “Enter” button to stop logging</w:t>
      </w:r>
    </w:p>
    <w:p w14:paraId="733F4B59" w14:textId="49586D03" w:rsidR="007E646A" w:rsidRDefault="007E646A" w:rsidP="007E646A">
      <w:pPr>
        <w:pStyle w:val="ListParagraph"/>
        <w:numPr>
          <w:ilvl w:val="0"/>
          <w:numId w:val="10"/>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1F57DF">
        <w:t>Write last recorded values into appropriate boxes in calibration book</w:t>
      </w:r>
    </w:p>
    <w:p w14:paraId="556F9AC0" w14:textId="6B32F837" w:rsidR="006061D7" w:rsidRPr="006D3AE8" w:rsidRDefault="006061D7" w:rsidP="006061D7">
      <w:pPr>
        <w:pStyle w:val="Heading2"/>
        <w:rPr>
          <w:b/>
          <w:bCs/>
        </w:rPr>
      </w:pPr>
      <w:r w:rsidRPr="006D3AE8">
        <w:rPr>
          <w:b/>
          <w:bCs/>
        </w:rPr>
        <w:t>DO SATURATE</w:t>
      </w:r>
      <w:r w:rsidR="0067635E" w:rsidRPr="006D3AE8">
        <w:rPr>
          <w:b/>
          <w:bCs/>
        </w:rPr>
        <w:t>D</w:t>
      </w:r>
      <w:r w:rsidRPr="006D3AE8">
        <w:rPr>
          <w:b/>
          <w:bCs/>
        </w:rPr>
        <w:t xml:space="preserve"> AIR CHECK</w:t>
      </w:r>
    </w:p>
    <w:p w14:paraId="1B806DE4" w14:textId="3C7493D4" w:rsidR="006061D7" w:rsidRDefault="006061D7" w:rsidP="006061D7">
      <w:pPr>
        <w:pStyle w:val="ListParagraph"/>
        <w:numPr>
          <w:ilvl w:val="0"/>
          <w:numId w:val="6"/>
        </w:numPr>
      </w:pPr>
      <w:r w:rsidRPr="006061D7">
        <w:t xml:space="preserve">Dry </w:t>
      </w:r>
      <w:r>
        <w:t xml:space="preserve">DO </w:t>
      </w:r>
      <w:r w:rsidRPr="006061D7">
        <w:t>sensor cap</w:t>
      </w:r>
      <w:r>
        <w:t xml:space="preserve"> and </w:t>
      </w:r>
      <w:r w:rsidR="004D2CA8">
        <w:t>temperature probe</w:t>
      </w:r>
      <w:r w:rsidR="00900700">
        <w:t xml:space="preserve"> with a Kim Wipe</w:t>
      </w:r>
      <w:r w:rsidR="004D2CA8">
        <w:t xml:space="preserve">; </w:t>
      </w:r>
      <w:r>
        <w:t xml:space="preserve">carefully </w:t>
      </w:r>
      <w:r w:rsidRPr="006061D7">
        <w:t>place probes in cal</w:t>
      </w:r>
      <w:r>
        <w:t>ibration</w:t>
      </w:r>
      <w:r w:rsidRPr="006061D7">
        <w:t xml:space="preserve"> cup with small amount of water</w:t>
      </w:r>
      <w:r w:rsidR="0067635E">
        <w:t>,</w:t>
      </w:r>
      <w:r>
        <w:t xml:space="preserve"> making sure water does </w:t>
      </w:r>
      <w:r w:rsidRPr="006061D7">
        <w:t xml:space="preserve">not touch </w:t>
      </w:r>
      <w:r>
        <w:t>sensor surface</w:t>
      </w:r>
      <w:r w:rsidR="004D2CA8">
        <w:t>s</w:t>
      </w:r>
      <w:r w:rsidRPr="006061D7">
        <w:t>; tighten cal</w:t>
      </w:r>
      <w:r>
        <w:t>ibration</w:t>
      </w:r>
      <w:r w:rsidRPr="006061D7">
        <w:t xml:space="preserve"> cup to bulkhead</w:t>
      </w:r>
      <w:r w:rsidR="00B152F5">
        <w:t xml:space="preserve"> (stopping when resistance starts to be felt)</w:t>
      </w:r>
    </w:p>
    <w:p w14:paraId="670C69A6" w14:textId="623DF373" w:rsidR="002869F4" w:rsidRDefault="002869F4" w:rsidP="006061D7">
      <w:pPr>
        <w:pStyle w:val="ListParagraph"/>
        <w:numPr>
          <w:ilvl w:val="0"/>
          <w:numId w:val="6"/>
        </w:numPr>
      </w:pPr>
      <w:r>
        <w:t xml:space="preserve">Press the “Handheld” button; activate “Auto Stable” (see Note 3 above) </w:t>
      </w:r>
    </w:p>
    <w:p w14:paraId="2CE8AB6C" w14:textId="7EBE467B" w:rsidR="006061D7" w:rsidRDefault="002869F4" w:rsidP="006061D7">
      <w:pPr>
        <w:pStyle w:val="ListParagraph"/>
        <w:numPr>
          <w:ilvl w:val="0"/>
          <w:numId w:val="6"/>
        </w:numPr>
      </w:pPr>
      <w:r>
        <w:t xml:space="preserve">When all auto stable indicators have turned to a steady green, </w:t>
      </w:r>
      <w:r w:rsidR="006061D7">
        <w:t xml:space="preserve">press “Enter” button </w:t>
      </w:r>
      <w:r w:rsidR="0067635E">
        <w:t>twice</w:t>
      </w:r>
      <w:r w:rsidR="006061D7">
        <w:t xml:space="preserve"> to begin logging</w:t>
      </w:r>
      <w:r w:rsidR="0067635E">
        <w:t>; confirm logging has begun</w:t>
      </w:r>
    </w:p>
    <w:p w14:paraId="7505103E" w14:textId="5030C9F6" w:rsidR="006061D7" w:rsidRDefault="008564A9" w:rsidP="006061D7">
      <w:pPr>
        <w:pStyle w:val="ListParagraph"/>
        <w:numPr>
          <w:ilvl w:val="0"/>
          <w:numId w:val="6"/>
        </w:numPr>
      </w:pPr>
      <w:r>
        <w:t xml:space="preserve">After 3 minutes from start of logging </w:t>
      </w:r>
      <w:r w:rsidR="006061D7">
        <w:t xml:space="preserve">press </w:t>
      </w:r>
      <w:r w:rsidR="0067635E">
        <w:t>“E</w:t>
      </w:r>
      <w:r w:rsidR="006061D7">
        <w:t>nter</w:t>
      </w:r>
      <w:r w:rsidR="0067635E">
        <w:t>” button</w:t>
      </w:r>
      <w:r w:rsidR="006061D7">
        <w:t xml:space="preserve"> to stop </w:t>
      </w:r>
      <w:r w:rsidR="0067635E">
        <w:t>logging</w:t>
      </w:r>
    </w:p>
    <w:p w14:paraId="22DF4A52" w14:textId="1B4D6076" w:rsidR="0067635E" w:rsidRDefault="0067635E" w:rsidP="0067635E">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1F57DF">
        <w:t>Write last recorded values into appropriate boxes in calibration book</w:t>
      </w:r>
    </w:p>
    <w:p w14:paraId="64581B43" w14:textId="72CC9285" w:rsidR="00A93EBA" w:rsidRPr="002869F4" w:rsidRDefault="004D2CA8" w:rsidP="004D2CA8">
      <w:pPr>
        <w:pStyle w:val="Heading2"/>
        <w:rPr>
          <w:b/>
          <w:bCs/>
        </w:rPr>
      </w:pPr>
      <w:r w:rsidRPr="002869F4">
        <w:rPr>
          <w:b/>
          <w:bCs/>
        </w:rPr>
        <w:t>0 DO</w:t>
      </w:r>
      <w:r w:rsidR="002869F4">
        <w:rPr>
          <w:b/>
          <w:bCs/>
        </w:rPr>
        <w:t xml:space="preserve"> CHECK</w:t>
      </w:r>
    </w:p>
    <w:p w14:paraId="123D609A" w14:textId="684B00D0" w:rsidR="004D2CA8" w:rsidRDefault="004D2CA8" w:rsidP="004D2CA8">
      <w:pPr>
        <w:pStyle w:val="ListParagraph"/>
        <w:numPr>
          <w:ilvl w:val="0"/>
          <w:numId w:val="11"/>
        </w:numPr>
      </w:pPr>
      <w:r>
        <w:t xml:space="preserve">Carefully immerse probes into </w:t>
      </w:r>
      <w:r w:rsidR="00DB2AC6">
        <w:t xml:space="preserve">saturated </w:t>
      </w:r>
      <w:r>
        <w:t xml:space="preserve">Sodium </w:t>
      </w:r>
      <w:r w:rsidR="00DB2AC6">
        <w:t>S</w:t>
      </w:r>
      <w:r>
        <w:t>ulfite</w:t>
      </w:r>
      <w:r w:rsidR="00DB2AC6">
        <w:t xml:space="preserve"> solution</w:t>
      </w:r>
    </w:p>
    <w:p w14:paraId="42D0EB1D" w14:textId="77777777" w:rsidR="001F74D9" w:rsidRDefault="001F74D9" w:rsidP="001F74D9">
      <w:pPr>
        <w:pStyle w:val="ListParagraph"/>
        <w:numPr>
          <w:ilvl w:val="0"/>
          <w:numId w:val="11"/>
        </w:numPr>
      </w:pPr>
      <w:r>
        <w:t xml:space="preserve">Press the “Handheld” button; activate “Auto Stable” (see Note 3 above) </w:t>
      </w:r>
    </w:p>
    <w:p w14:paraId="07C6709C" w14:textId="77777777" w:rsidR="001F74D9" w:rsidRDefault="001F74D9" w:rsidP="001F74D9">
      <w:pPr>
        <w:pStyle w:val="ListParagraph"/>
        <w:numPr>
          <w:ilvl w:val="0"/>
          <w:numId w:val="11"/>
        </w:numPr>
      </w:pPr>
      <w:r>
        <w:t>When all auto stable indicators have turned to a steady green, press “Enter” button twice to begin logging; confirm logging has begun</w:t>
      </w:r>
    </w:p>
    <w:p w14:paraId="206B1AFC" w14:textId="2A850B19" w:rsidR="001F74D9" w:rsidRDefault="001F74D9" w:rsidP="004D2CA8">
      <w:pPr>
        <w:pStyle w:val="ListParagraph"/>
        <w:numPr>
          <w:ilvl w:val="0"/>
          <w:numId w:val="11"/>
        </w:numPr>
      </w:pPr>
      <w:r>
        <w:t>If 5 – 10 minutes have elapsed, and the auto stable indicators have NOT turned to a steady green, but the DO (mg/L) read out on the dashboard is less than 0.2 mg/L</w:t>
      </w:r>
      <w:r w:rsidR="00575BBE">
        <w:t xml:space="preserve"> (&lt; 0.2 mg/L)</w:t>
      </w:r>
      <w:r w:rsidR="0066207E">
        <w:t xml:space="preserve">, </w:t>
      </w:r>
      <w:r w:rsidR="0066207E" w:rsidRPr="001D3788">
        <w:t>press</w:t>
      </w:r>
      <w:r w:rsidR="0066207E">
        <w:t xml:space="preserve"> “Enter” button twice to start logging; confirm logging has started.</w:t>
      </w:r>
    </w:p>
    <w:p w14:paraId="3E8A9B76" w14:textId="543DF0BC" w:rsidR="00DB2AC6" w:rsidRDefault="00DB2AC6" w:rsidP="004D2CA8">
      <w:pPr>
        <w:pStyle w:val="ListParagraph"/>
        <w:numPr>
          <w:ilvl w:val="0"/>
          <w:numId w:val="11"/>
        </w:numPr>
      </w:pPr>
    </w:p>
    <w:p w14:paraId="5EEDDDBB" w14:textId="7AC0CC63" w:rsidR="00DB2AC6" w:rsidRDefault="00DB2AC6" w:rsidP="004D2CA8">
      <w:pPr>
        <w:pStyle w:val="ListParagraph"/>
        <w:numPr>
          <w:ilvl w:val="0"/>
          <w:numId w:val="11"/>
        </w:numPr>
      </w:pPr>
      <w:r>
        <w:t>Press “Enter” button to stop logging (no need to capture more than one “0” reading</w:t>
      </w:r>
      <w:r w:rsidR="008564A9">
        <w:t>)</w:t>
      </w:r>
    </w:p>
    <w:p w14:paraId="7D510E8C" w14:textId="295F96BB" w:rsidR="00DB2AC6" w:rsidRDefault="00DB2AC6" w:rsidP="004D2CA8">
      <w:pPr>
        <w:pStyle w:val="ListParagraph"/>
        <w:numPr>
          <w:ilvl w:val="0"/>
          <w:numId w:val="11"/>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Confirm the DO column shows 0 mg/L</w:t>
      </w:r>
      <w:r w:rsidR="001F57DF">
        <w:t xml:space="preserve"> (or at least &lt;0.2 mg/l)</w:t>
      </w:r>
      <w:r>
        <w:t xml:space="preserve"> and write</w:t>
      </w:r>
      <w:r w:rsidR="001F57DF">
        <w:t xml:space="preserve"> value</w:t>
      </w:r>
      <w:r>
        <w:t xml:space="preserve"> into calibration book</w:t>
      </w:r>
    </w:p>
    <w:p w14:paraId="10BEB59D" w14:textId="77777777" w:rsidR="00900700" w:rsidRDefault="000557EE" w:rsidP="001F71B3">
      <w:pPr>
        <w:pStyle w:val="ListParagraph"/>
        <w:numPr>
          <w:ilvl w:val="0"/>
          <w:numId w:val="11"/>
        </w:numPr>
      </w:pPr>
      <w:r>
        <w:t>Rinse storage/calibration cup and probes thoroughly with tap water</w:t>
      </w:r>
    </w:p>
    <w:p w14:paraId="3F890F8E" w14:textId="77777777" w:rsidR="00900700" w:rsidRDefault="000557EE" w:rsidP="001F71B3">
      <w:pPr>
        <w:pStyle w:val="ListParagraph"/>
        <w:numPr>
          <w:ilvl w:val="0"/>
          <w:numId w:val="11"/>
        </w:numPr>
      </w:pPr>
      <w:r>
        <w:t>affix probe guard</w:t>
      </w:r>
      <w:r w:rsidR="005652D7">
        <w:t xml:space="preserve"> to sonde</w:t>
      </w:r>
    </w:p>
    <w:p w14:paraId="7BA36599" w14:textId="0132916C" w:rsidR="001F71B3" w:rsidRPr="004D2CA8" w:rsidRDefault="00900700" w:rsidP="001F71B3">
      <w:pPr>
        <w:pStyle w:val="ListParagraph"/>
        <w:numPr>
          <w:ilvl w:val="0"/>
          <w:numId w:val="11"/>
        </w:numPr>
      </w:pPr>
      <w:r>
        <w:t>P</w:t>
      </w:r>
      <w:r w:rsidR="00B03841">
        <w:t xml:space="preserve">lace a </w:t>
      </w:r>
      <w:r w:rsidR="0066207E">
        <w:t xml:space="preserve">mL </w:t>
      </w:r>
      <w:r w:rsidR="00B03841">
        <w:t>or two of tap water in</w:t>
      </w:r>
      <w:r>
        <w:t>to</w:t>
      </w:r>
      <w:r w:rsidR="00B03841">
        <w:t xml:space="preserve"> </w:t>
      </w:r>
      <w:r w:rsidR="000557EE">
        <w:t>storage/calibration cup</w:t>
      </w:r>
      <w:r>
        <w:t>, slide on over probe guard,</w:t>
      </w:r>
      <w:r w:rsidR="000557EE">
        <w:t xml:space="preserve"> </w:t>
      </w:r>
      <w:r w:rsidR="00B03841">
        <w:t xml:space="preserve">and </w:t>
      </w:r>
      <w:r>
        <w:t>tighten the</w:t>
      </w:r>
      <w:r w:rsidR="00B03841">
        <w:t xml:space="preserve"> cup</w:t>
      </w:r>
      <w:r>
        <w:t>’s retaining ring snugly</w:t>
      </w:r>
      <w:r w:rsidR="00B03841">
        <w:t xml:space="preserve"> to </w:t>
      </w:r>
      <w:r>
        <w:t xml:space="preserve">the </w:t>
      </w:r>
      <w:r w:rsidR="00B03841">
        <w:t>bulkhead</w:t>
      </w:r>
      <w:r w:rsidR="000557EE">
        <w:t xml:space="preserve"> </w:t>
      </w:r>
      <w:r w:rsidR="005652D7">
        <w:t xml:space="preserve">of </w:t>
      </w:r>
      <w:r w:rsidR="007C2B5D">
        <w:t xml:space="preserve">the </w:t>
      </w:r>
      <w:r w:rsidR="005652D7">
        <w:t>sonde</w:t>
      </w:r>
    </w:p>
    <w:p w14:paraId="16188A3C" w14:textId="71D66FD6" w:rsidR="001F71B3" w:rsidRDefault="001F71B3" w:rsidP="004D2CA8">
      <w:pPr>
        <w:pStyle w:val="Heading1"/>
      </w:pPr>
      <w:r>
        <w:lastRenderedPageBreak/>
        <w:t>PACKING UP FOR FIELD CREWS</w:t>
      </w:r>
    </w:p>
    <w:p w14:paraId="01EA8041" w14:textId="254D2B46" w:rsidR="003E5ABE" w:rsidRDefault="003E5ABE" w:rsidP="003E5ABE">
      <w:pPr>
        <w:pStyle w:val="ListParagraph"/>
        <w:numPr>
          <w:ilvl w:val="0"/>
          <w:numId w:val="6"/>
        </w:numPr>
      </w:pPr>
      <w:r>
        <w:t>Create a site ID list on the handheld</w:t>
      </w:r>
      <w:r w:rsidR="000D554A">
        <w:t>,</w:t>
      </w:r>
      <w:r>
        <w:t xml:space="preserve"> in the order the survey lead anticipates visiting the site</w:t>
      </w:r>
      <w:r w:rsidR="000D554A">
        <w:t>s,</w:t>
      </w:r>
      <w:r>
        <w:t xml:space="preserve"> by:</w:t>
      </w:r>
    </w:p>
    <w:p w14:paraId="1C46F80F" w14:textId="77777777" w:rsidR="003E5ABE" w:rsidRDefault="003E5ABE" w:rsidP="00B152F5">
      <w:pPr>
        <w:pStyle w:val="ListParagraph"/>
        <w:numPr>
          <w:ilvl w:val="1"/>
          <w:numId w:val="14"/>
        </w:numPr>
      </w:pPr>
      <w:r>
        <w:t xml:space="preserve">On Dashboard screen, with </w:t>
      </w:r>
      <w:r>
        <w:rPr>
          <w:i/>
        </w:rPr>
        <w:t>Start Logging</w:t>
      </w:r>
      <w:r>
        <w:t xml:space="preserve"> showing in the green-highlighted area, press the “Enter” button</w:t>
      </w:r>
    </w:p>
    <w:p w14:paraId="69A72500" w14:textId="33B4B706" w:rsidR="003E5ABE" w:rsidRDefault="003E5ABE" w:rsidP="00B152F5">
      <w:pPr>
        <w:pStyle w:val="ListParagraph"/>
        <w:numPr>
          <w:ilvl w:val="1"/>
          <w:numId w:val="14"/>
        </w:numPr>
      </w:pPr>
      <w:r>
        <w:t xml:space="preserve">Scroll to, and select, </w:t>
      </w:r>
      <w:r w:rsidR="00900700">
        <w:t>the</w:t>
      </w:r>
      <w:r>
        <w:t xml:space="preserve"> existing site ID</w:t>
      </w:r>
    </w:p>
    <w:p w14:paraId="4C4361C4" w14:textId="77777777" w:rsidR="003E5ABE" w:rsidRDefault="003E5ABE" w:rsidP="00B152F5">
      <w:pPr>
        <w:pStyle w:val="ListParagraph"/>
        <w:numPr>
          <w:ilvl w:val="1"/>
          <w:numId w:val="14"/>
        </w:numPr>
      </w:pPr>
      <w:r>
        <w:t xml:space="preserve">select </w:t>
      </w:r>
      <w:r>
        <w:rPr>
          <w:i/>
        </w:rPr>
        <w:t>Add new</w:t>
      </w:r>
      <w:r>
        <w:t xml:space="preserve">, then select </w:t>
      </w:r>
      <w:r>
        <w:rPr>
          <w:i/>
        </w:rPr>
        <w:t>Site Name</w:t>
      </w:r>
    </w:p>
    <w:p w14:paraId="500A8434" w14:textId="06257DA7" w:rsidR="003E5ABE" w:rsidRDefault="003E5ABE" w:rsidP="00B152F5">
      <w:pPr>
        <w:pStyle w:val="ListParagraph"/>
        <w:numPr>
          <w:ilvl w:val="1"/>
          <w:numId w:val="14"/>
        </w:numPr>
      </w:pPr>
      <w:r>
        <w:t xml:space="preserve">Key-in a name using the format </w:t>
      </w:r>
      <w:proofErr w:type="spellStart"/>
      <w:r>
        <w:rPr>
          <w:i/>
        </w:rPr>
        <w:t>xxxxxx</w:t>
      </w:r>
      <w:proofErr w:type="spellEnd"/>
      <w:r>
        <w:t xml:space="preserve"> (e.g., 123456; </w:t>
      </w:r>
      <w:r w:rsidR="00B152F5">
        <w:t>w</w:t>
      </w:r>
      <w:r>
        <w:t xml:space="preserve">here </w:t>
      </w:r>
      <w:proofErr w:type="spellStart"/>
      <w:r>
        <w:t>xxxxxx</w:t>
      </w:r>
      <w:proofErr w:type="spellEnd"/>
      <w:r>
        <w:t xml:space="preserve"> is the OWM ID</w:t>
      </w:r>
      <w:r w:rsidR="002869F4">
        <w:t>—with the dash omitted—</w:t>
      </w:r>
      <w:r>
        <w:t>for a given site), finishing by highlighting the “ENTER</w:t>
      </w:r>
      <w:r w:rsidR="00B152F5">
        <w:t>”</w:t>
      </w:r>
      <w:r>
        <w:t xml:space="preserve"> bar and pressing the “Enter” button.</w:t>
      </w:r>
    </w:p>
    <w:p w14:paraId="3E7E9D3A" w14:textId="0776564D" w:rsidR="003E5ABE" w:rsidRPr="00B152F5" w:rsidRDefault="003E5ABE" w:rsidP="00B152F5">
      <w:pPr>
        <w:pStyle w:val="ListParagraph"/>
        <w:numPr>
          <w:ilvl w:val="1"/>
          <w:numId w:val="14"/>
        </w:numPr>
      </w:pPr>
      <w:r>
        <w:t xml:space="preserve">Select </w:t>
      </w:r>
      <w:r>
        <w:rPr>
          <w:i/>
        </w:rPr>
        <w:t>Save</w:t>
      </w:r>
    </w:p>
    <w:p w14:paraId="61D98470" w14:textId="479042BA" w:rsidR="003E5ABE" w:rsidRDefault="003E5ABE" w:rsidP="00B152F5">
      <w:pPr>
        <w:pStyle w:val="ListParagraph"/>
        <w:numPr>
          <w:ilvl w:val="1"/>
          <w:numId w:val="14"/>
        </w:numPr>
      </w:pPr>
      <w:r>
        <w:t>Repeat steps 1 through 5 until all the site IDs for the survey have been entered</w:t>
      </w:r>
    </w:p>
    <w:p w14:paraId="4A8D4CE4" w14:textId="45FE9E3B" w:rsidR="001F71B3" w:rsidRDefault="000D554A" w:rsidP="001F71B3">
      <w:pPr>
        <w:pStyle w:val="ListParagraph"/>
        <w:numPr>
          <w:ilvl w:val="0"/>
          <w:numId w:val="13"/>
        </w:numPr>
      </w:pPr>
      <w:r>
        <w:t>Recharge battery in EXO handheld</w:t>
      </w:r>
    </w:p>
    <w:p w14:paraId="5409194B" w14:textId="4AF5F8B6" w:rsidR="000D554A" w:rsidRDefault="000D554A" w:rsidP="001F71B3">
      <w:pPr>
        <w:pStyle w:val="ListParagraph"/>
        <w:numPr>
          <w:ilvl w:val="0"/>
          <w:numId w:val="13"/>
        </w:numPr>
      </w:pPr>
      <w:r>
        <w:t xml:space="preserve">Fill in the pre-survey checklist at the top of the “Multi-probe pre-survey checklist and user report” </w:t>
      </w:r>
      <w:r w:rsidR="00B152F5">
        <w:t xml:space="preserve">form </w:t>
      </w:r>
      <w:r>
        <w:t>as the sonde, logger, etc. are being packed into</w:t>
      </w:r>
      <w:r w:rsidR="00B152F5">
        <w:t xml:space="preserve"> the</w:t>
      </w:r>
      <w:r>
        <w:t xml:space="preserve"> case, making sure all necessary items are present (not everything on the checklist is required for every survey).</w:t>
      </w:r>
    </w:p>
    <w:p w14:paraId="7D65F0F9" w14:textId="23E5EB9D" w:rsidR="000D554A" w:rsidRPr="001F71B3" w:rsidRDefault="000D554A" w:rsidP="00B152F5">
      <w:pPr>
        <w:pStyle w:val="ListParagraph"/>
        <w:numPr>
          <w:ilvl w:val="0"/>
          <w:numId w:val="13"/>
        </w:numPr>
      </w:pPr>
      <w:r>
        <w:t>When all required items are present, close and latch the case</w:t>
      </w:r>
      <w:r w:rsidR="00510AC1">
        <w:t>, and affix checklist to handle on case</w:t>
      </w:r>
      <w:r>
        <w:t>.</w:t>
      </w:r>
    </w:p>
    <w:p w14:paraId="5396D192" w14:textId="71B05E24" w:rsidR="004D2CA8" w:rsidRDefault="004D2CA8" w:rsidP="004D2CA8">
      <w:pPr>
        <w:pStyle w:val="Heading1"/>
      </w:pPr>
      <w:r>
        <w:t>POST-SURVEY CHECKS—LIS, DO (SATURATED AIR)</w:t>
      </w:r>
    </w:p>
    <w:p w14:paraId="62DE6933" w14:textId="42F3139A" w:rsidR="00697389" w:rsidRPr="006D3AE8" w:rsidRDefault="00697389" w:rsidP="00697389">
      <w:pPr>
        <w:pStyle w:val="Heading2"/>
        <w:rPr>
          <w:b/>
          <w:bCs/>
        </w:rPr>
      </w:pPr>
      <w:r w:rsidRPr="006D3AE8">
        <w:rPr>
          <w:b/>
          <w:bCs/>
        </w:rPr>
        <w:t>LIS</w:t>
      </w:r>
    </w:p>
    <w:p w14:paraId="5400F9A6" w14:textId="77777777" w:rsidR="003A4F84" w:rsidRDefault="003A4F84" w:rsidP="003A4F84">
      <w:pPr>
        <w:pStyle w:val="ListParagraph"/>
        <w:numPr>
          <w:ilvl w:val="0"/>
          <w:numId w:val="6"/>
        </w:numPr>
      </w:pPr>
      <w:r>
        <w:t>Remove probe guard</w:t>
      </w:r>
    </w:p>
    <w:p w14:paraId="44763450" w14:textId="55C0F894" w:rsidR="003A4F84" w:rsidRDefault="003A4F84" w:rsidP="003A4F84">
      <w:pPr>
        <w:pStyle w:val="ListParagraph"/>
        <w:numPr>
          <w:ilvl w:val="0"/>
          <w:numId w:val="6"/>
        </w:numPr>
      </w:pPr>
      <w:r>
        <w:t>Follow rinse procedure, ending with Low Ionic Standard (LIS)</w:t>
      </w:r>
    </w:p>
    <w:p w14:paraId="05C1C732" w14:textId="55DC2E84" w:rsidR="003A4F84" w:rsidRDefault="003A4F84" w:rsidP="003A4F84">
      <w:pPr>
        <w:pStyle w:val="ListParagraph"/>
        <w:numPr>
          <w:ilvl w:val="0"/>
          <w:numId w:val="6"/>
        </w:numPr>
      </w:pPr>
      <w:r>
        <w:t>Carefully immerse probes in</w:t>
      </w:r>
      <w:r w:rsidR="007C2B5D">
        <w:t>to</w:t>
      </w:r>
      <w:r>
        <w:t xml:space="preserve"> LIS to above black tip on conductivity probe</w:t>
      </w:r>
    </w:p>
    <w:p w14:paraId="785BC378" w14:textId="77777777" w:rsidR="00174F0E" w:rsidRDefault="00174F0E" w:rsidP="00174F0E">
      <w:pPr>
        <w:pStyle w:val="ListParagraph"/>
        <w:numPr>
          <w:ilvl w:val="0"/>
          <w:numId w:val="6"/>
        </w:numPr>
      </w:pPr>
      <w:r>
        <w:t xml:space="preserve">Press “Handheld” button; select </w:t>
      </w:r>
      <w:r>
        <w:rPr>
          <w:i/>
        </w:rPr>
        <w:t>User ID</w:t>
      </w:r>
      <w:r>
        <w:t>; select calibrator’s ID from User ID list</w:t>
      </w:r>
    </w:p>
    <w:p w14:paraId="128AF814" w14:textId="12D04C9A" w:rsidR="00174F0E" w:rsidRDefault="00174F0E" w:rsidP="003A4F84">
      <w:pPr>
        <w:pStyle w:val="ListParagraph"/>
        <w:numPr>
          <w:ilvl w:val="0"/>
          <w:numId w:val="6"/>
        </w:numPr>
      </w:pPr>
      <w:r>
        <w:t>Create a new “Site ID” for the post-survey checks by:</w:t>
      </w:r>
    </w:p>
    <w:p w14:paraId="740768E7" w14:textId="77777777" w:rsidR="00F10697" w:rsidRDefault="00F10697" w:rsidP="002869F4">
      <w:pPr>
        <w:pStyle w:val="ListParagraph"/>
        <w:numPr>
          <w:ilvl w:val="1"/>
          <w:numId w:val="17"/>
        </w:numPr>
      </w:pPr>
      <w:r>
        <w:t xml:space="preserve">On Dashboard screen, with </w:t>
      </w:r>
      <w:r>
        <w:rPr>
          <w:i/>
        </w:rPr>
        <w:t>Start Logging</w:t>
      </w:r>
      <w:r>
        <w:t xml:space="preserve"> showing in the green-highlighted area, press the “Enter” button</w:t>
      </w:r>
    </w:p>
    <w:p w14:paraId="5B505DF4" w14:textId="10A978C3" w:rsidR="00F10697" w:rsidRDefault="00F10697" w:rsidP="002869F4">
      <w:pPr>
        <w:pStyle w:val="ListParagraph"/>
        <w:numPr>
          <w:ilvl w:val="1"/>
          <w:numId w:val="17"/>
        </w:numPr>
      </w:pPr>
      <w:r>
        <w:t xml:space="preserve">Scroll to, and select, </w:t>
      </w:r>
      <w:r w:rsidR="007C2B5D">
        <w:t>the</w:t>
      </w:r>
      <w:r>
        <w:t xml:space="preserve"> existing site ID</w:t>
      </w:r>
    </w:p>
    <w:p w14:paraId="3531332E" w14:textId="77777777" w:rsidR="00F10697" w:rsidRDefault="00F10697" w:rsidP="002869F4">
      <w:pPr>
        <w:pStyle w:val="ListParagraph"/>
        <w:numPr>
          <w:ilvl w:val="1"/>
          <w:numId w:val="17"/>
        </w:numPr>
      </w:pPr>
      <w:r>
        <w:t xml:space="preserve">select </w:t>
      </w:r>
      <w:r>
        <w:rPr>
          <w:i/>
        </w:rPr>
        <w:t>Add new</w:t>
      </w:r>
      <w:r>
        <w:t xml:space="preserve">, then select </w:t>
      </w:r>
      <w:r>
        <w:rPr>
          <w:i/>
        </w:rPr>
        <w:t>Site Name</w:t>
      </w:r>
    </w:p>
    <w:p w14:paraId="3B8547E0" w14:textId="1B88D559" w:rsidR="00F10697" w:rsidRDefault="00F10697" w:rsidP="002869F4">
      <w:pPr>
        <w:pStyle w:val="ListParagraph"/>
        <w:numPr>
          <w:ilvl w:val="1"/>
          <w:numId w:val="17"/>
        </w:numPr>
      </w:pPr>
      <w:r>
        <w:t xml:space="preserve">Key-in a name using the format </w:t>
      </w:r>
      <w:r w:rsidR="003A4F84" w:rsidRPr="003A4F84">
        <w:rPr>
          <w:i/>
        </w:rPr>
        <w:t>POLISMMDDYY</w:t>
      </w:r>
      <w:r w:rsidR="003A4F84">
        <w:t xml:space="preserve"> </w:t>
      </w:r>
      <w:r>
        <w:t>(e.g., P</w:t>
      </w:r>
      <w:r w:rsidR="003A4F84">
        <w:t>O</w:t>
      </w:r>
      <w:r>
        <w:t xml:space="preserve">LIS040519; [Where </w:t>
      </w:r>
      <w:r w:rsidR="00B34370">
        <w:t xml:space="preserve">PO indicates post-survey check and </w:t>
      </w:r>
      <w:r>
        <w:t>LISMMDDYY is the LIS batch being used]), finishing by highlighting the “ENTER bar</w:t>
      </w:r>
      <w:r w:rsidR="003A4F84">
        <w:t>”</w:t>
      </w:r>
      <w:r>
        <w:t xml:space="preserve"> and pressing the “E</w:t>
      </w:r>
      <w:r w:rsidR="008564A9">
        <w:t>nter</w:t>
      </w:r>
      <w:r>
        <w:t>” button.</w:t>
      </w:r>
      <w:r w:rsidR="00953449">
        <w:t xml:space="preserve"> </w:t>
      </w:r>
      <w:r w:rsidR="00953449">
        <w:rPr>
          <w:b/>
        </w:rPr>
        <w:t>[NOTE: The LIS batch used for the post-survey check should be the same one used for the pre-survey check!]</w:t>
      </w:r>
    </w:p>
    <w:p w14:paraId="03231FE4" w14:textId="77777777" w:rsidR="00F10697" w:rsidRDefault="00F10697" w:rsidP="002869F4">
      <w:pPr>
        <w:pStyle w:val="ListParagraph"/>
        <w:numPr>
          <w:ilvl w:val="1"/>
          <w:numId w:val="17"/>
        </w:numPr>
      </w:pPr>
      <w:r>
        <w:t xml:space="preserve">Select </w:t>
      </w:r>
      <w:r>
        <w:rPr>
          <w:i/>
        </w:rPr>
        <w:t>Save</w:t>
      </w:r>
    </w:p>
    <w:p w14:paraId="758B1430" w14:textId="77777777" w:rsidR="00F10697" w:rsidRDefault="00F10697" w:rsidP="002869F4">
      <w:pPr>
        <w:pStyle w:val="ListParagraph"/>
        <w:numPr>
          <w:ilvl w:val="1"/>
          <w:numId w:val="17"/>
        </w:numPr>
      </w:pPr>
      <w:r>
        <w:t>Select the newly created site ID</w:t>
      </w:r>
    </w:p>
    <w:p w14:paraId="739275A4" w14:textId="25A3783A" w:rsidR="00F10697" w:rsidRPr="001D3788" w:rsidRDefault="00F10697" w:rsidP="002869F4">
      <w:pPr>
        <w:pStyle w:val="ListParagraph"/>
        <w:numPr>
          <w:ilvl w:val="1"/>
          <w:numId w:val="17"/>
        </w:numPr>
      </w:pPr>
      <w:r>
        <w:t xml:space="preserve">Select </w:t>
      </w:r>
      <w:proofErr w:type="spellStart"/>
      <w:r>
        <w:rPr>
          <w:i/>
        </w:rPr>
        <w:t>Select</w:t>
      </w:r>
      <w:proofErr w:type="spellEnd"/>
      <w:r>
        <w:rPr>
          <w:i/>
        </w:rPr>
        <w:t xml:space="preserve"> [newly created site ID]</w:t>
      </w:r>
    </w:p>
    <w:p w14:paraId="0B48107B" w14:textId="0BD70068" w:rsidR="00D04A45" w:rsidRDefault="0007006F" w:rsidP="002869F4">
      <w:pPr>
        <w:pStyle w:val="ListParagraph"/>
        <w:numPr>
          <w:ilvl w:val="1"/>
          <w:numId w:val="17"/>
        </w:numPr>
      </w:pPr>
      <w:r>
        <w:t>Press the “Handheld” button; activate “Auto Stable” (see Note 3 above)</w:t>
      </w:r>
    </w:p>
    <w:p w14:paraId="523758B1" w14:textId="59527149" w:rsidR="0007006F" w:rsidRDefault="0007006F" w:rsidP="002869F4">
      <w:pPr>
        <w:pStyle w:val="ListParagraph"/>
        <w:numPr>
          <w:ilvl w:val="1"/>
          <w:numId w:val="17"/>
        </w:numPr>
      </w:pPr>
      <w:r>
        <w:t>When all auto stable indicators have turned to a steady green, press “Enter” button twice to begin logging; confirm logging has begun</w:t>
      </w:r>
    </w:p>
    <w:p w14:paraId="26FBAC44" w14:textId="54CA2B4C" w:rsidR="002869F4" w:rsidRDefault="002869F4" w:rsidP="002869F4">
      <w:pPr>
        <w:pStyle w:val="ListParagraph"/>
        <w:numPr>
          <w:ilvl w:val="1"/>
          <w:numId w:val="17"/>
        </w:numPr>
      </w:pPr>
      <w:r>
        <w:rPr>
          <w:b/>
          <w:bCs/>
          <w:iCs/>
        </w:rPr>
        <w:t>NOTE: Post-survey checks using the same batch of LIS are to be recorded to the same “site ID.” So if the site ID already exists it is used until a switch is made to a new batch (i.e., new batch = new site ID)</w:t>
      </w:r>
    </w:p>
    <w:p w14:paraId="4F370B2D" w14:textId="69922272" w:rsidR="00A93EBA" w:rsidRDefault="008564A9" w:rsidP="00A93EBA">
      <w:pPr>
        <w:pStyle w:val="ListParagraph"/>
        <w:numPr>
          <w:ilvl w:val="0"/>
          <w:numId w:val="6"/>
        </w:numPr>
      </w:pPr>
      <w:r>
        <w:t>After 3 minutes from start of logging press the “Enter” button to stop logging</w:t>
      </w:r>
    </w:p>
    <w:p w14:paraId="18AA6EB4" w14:textId="63E5E7FC" w:rsidR="00427478" w:rsidRDefault="00427478" w:rsidP="00427478">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953449">
        <w:t>Write last recorded values into appropriate boxes in calibration book</w:t>
      </w:r>
    </w:p>
    <w:p w14:paraId="7E9A7C73" w14:textId="77777777" w:rsidR="00697389" w:rsidRPr="006D3AE8" w:rsidRDefault="00697389" w:rsidP="00697389">
      <w:pPr>
        <w:pStyle w:val="Heading2"/>
        <w:rPr>
          <w:b/>
          <w:bCs/>
        </w:rPr>
      </w:pPr>
      <w:r w:rsidRPr="006D3AE8">
        <w:rPr>
          <w:b/>
          <w:bCs/>
        </w:rPr>
        <w:t>DO SATURATED AIR CHECK</w:t>
      </w:r>
    </w:p>
    <w:p w14:paraId="285CEEBA" w14:textId="59A63BCC" w:rsidR="00697389" w:rsidRDefault="00697389" w:rsidP="00697389">
      <w:pPr>
        <w:pStyle w:val="ListParagraph"/>
        <w:numPr>
          <w:ilvl w:val="0"/>
          <w:numId w:val="6"/>
        </w:numPr>
      </w:pPr>
      <w:r w:rsidRPr="006061D7">
        <w:t xml:space="preserve">Dry </w:t>
      </w:r>
      <w:r>
        <w:t xml:space="preserve">DO </w:t>
      </w:r>
      <w:r w:rsidRPr="006061D7">
        <w:t>sensor cap</w:t>
      </w:r>
      <w:r>
        <w:t xml:space="preserve"> and temperature probe; carefully </w:t>
      </w:r>
      <w:r w:rsidRPr="006061D7">
        <w:t>place probes in cal</w:t>
      </w:r>
      <w:r>
        <w:t>ibration</w:t>
      </w:r>
      <w:r w:rsidRPr="006061D7">
        <w:t xml:space="preserve"> cup with small amount of water</w:t>
      </w:r>
      <w:r>
        <w:t xml:space="preserve">, making sure water does </w:t>
      </w:r>
      <w:r w:rsidRPr="006061D7">
        <w:t xml:space="preserve">not touch </w:t>
      </w:r>
      <w:r>
        <w:t>sensor surfaces</w:t>
      </w:r>
      <w:r w:rsidRPr="006061D7">
        <w:t>; tighten cal</w:t>
      </w:r>
      <w:r>
        <w:t>ibration</w:t>
      </w:r>
      <w:r w:rsidRPr="006061D7">
        <w:t xml:space="preserve"> cup to bulkhead</w:t>
      </w:r>
      <w:r w:rsidR="007C2B5D">
        <w:t xml:space="preserve"> until resistance is felt</w:t>
      </w:r>
    </w:p>
    <w:p w14:paraId="6C5D67BD" w14:textId="77777777" w:rsidR="006D3AE8" w:rsidRDefault="006D3AE8" w:rsidP="006D3AE8">
      <w:pPr>
        <w:pStyle w:val="ListParagraph"/>
        <w:numPr>
          <w:ilvl w:val="0"/>
          <w:numId w:val="6"/>
        </w:numPr>
      </w:pPr>
      <w:r>
        <w:t xml:space="preserve">Press the “Handheld” button; activate “Auto Stable” (see Note 3 above) </w:t>
      </w:r>
    </w:p>
    <w:p w14:paraId="5661A762" w14:textId="77777777" w:rsidR="006D3AE8" w:rsidRDefault="006D3AE8" w:rsidP="006D3AE8">
      <w:pPr>
        <w:pStyle w:val="ListParagraph"/>
        <w:numPr>
          <w:ilvl w:val="0"/>
          <w:numId w:val="6"/>
        </w:numPr>
      </w:pPr>
      <w:r>
        <w:lastRenderedPageBreak/>
        <w:t>When all auto stable indicators have turned to a steady green, press “Enter” button twice to begin logging; confirm logging has begun</w:t>
      </w:r>
    </w:p>
    <w:p w14:paraId="21EE80D9" w14:textId="77777777" w:rsidR="00697389" w:rsidRDefault="00697389" w:rsidP="00697389">
      <w:pPr>
        <w:pStyle w:val="ListParagraph"/>
        <w:numPr>
          <w:ilvl w:val="0"/>
          <w:numId w:val="6"/>
        </w:numPr>
      </w:pPr>
      <w:r>
        <w:t>After 3 minutes from start of logging press “Enter” button to stop logging</w:t>
      </w:r>
    </w:p>
    <w:p w14:paraId="55D1CDD0" w14:textId="10209111" w:rsidR="00697389" w:rsidRDefault="00697389" w:rsidP="00697389">
      <w:pPr>
        <w:pStyle w:val="ListParagraph"/>
        <w:numPr>
          <w:ilvl w:val="0"/>
          <w:numId w:val="6"/>
        </w:numPr>
      </w:pPr>
      <w:r>
        <w:t xml:space="preserve">Review file by pressing “Data” button; select </w:t>
      </w:r>
      <w:r>
        <w:rPr>
          <w:i/>
        </w:rPr>
        <w:t xml:space="preserve">View </w:t>
      </w:r>
      <w:r w:rsidRPr="00B43BA9">
        <w:rPr>
          <w:i/>
        </w:rPr>
        <w:t>Data</w:t>
      </w:r>
      <w:r>
        <w:t xml:space="preserve">; select </w:t>
      </w:r>
      <w:r>
        <w:rPr>
          <w:i/>
        </w:rPr>
        <w:t xml:space="preserve">Show </w:t>
      </w:r>
      <w:r w:rsidRPr="00B43BA9">
        <w:rPr>
          <w:i/>
        </w:rPr>
        <w:t>Data</w:t>
      </w:r>
      <w:r>
        <w:t xml:space="preserve">; use arrow keys to navigate down to last record </w:t>
      </w:r>
      <w:r w:rsidRPr="008534FC">
        <w:t>and</w:t>
      </w:r>
      <w:r>
        <w:t xml:space="preserve"> scroll right to see data values. </w:t>
      </w:r>
      <w:r w:rsidR="00953449" w:rsidRPr="00953449">
        <w:t>Write last recorded values into appropriate boxes in calibration book</w:t>
      </w:r>
    </w:p>
    <w:p w14:paraId="3E840D00" w14:textId="55C16C4B" w:rsidR="00960EA0" w:rsidRDefault="005652D7" w:rsidP="00697389">
      <w:pPr>
        <w:pStyle w:val="ListParagraph"/>
        <w:numPr>
          <w:ilvl w:val="0"/>
          <w:numId w:val="6"/>
        </w:numPr>
      </w:pPr>
      <w:r>
        <w:t xml:space="preserve">Affix probe guard to sonde; leave a </w:t>
      </w:r>
      <w:r w:rsidR="0066207E">
        <w:t xml:space="preserve">mL </w:t>
      </w:r>
      <w:r>
        <w:t>or two of tap water in storage/calibration cup and secure cup to bulkhead of sonde</w:t>
      </w:r>
    </w:p>
    <w:p w14:paraId="07336348" w14:textId="627C7E09" w:rsidR="00C1132F" w:rsidRDefault="00C1132F" w:rsidP="00C1132F"/>
    <w:p w14:paraId="5CFC1BE0" w14:textId="77777777" w:rsidR="00C1132F" w:rsidRDefault="00C1132F" w:rsidP="00C1132F"/>
    <w:p w14:paraId="7356D480" w14:textId="0D0ABF7A" w:rsidR="00D17682" w:rsidRPr="00DF150B" w:rsidRDefault="00DF150B" w:rsidP="00DF150B">
      <w:pPr>
        <w:jc w:val="center"/>
        <w:rPr>
          <w:b/>
        </w:rPr>
      </w:pPr>
      <w:r>
        <w:rPr>
          <w:b/>
        </w:rPr>
        <w:t>Naming Conventions</w:t>
      </w:r>
    </w:p>
    <w:tbl>
      <w:tblPr>
        <w:tblStyle w:val="TableGrid"/>
        <w:tblW w:w="9297" w:type="dxa"/>
        <w:jc w:val="center"/>
        <w:tblLook w:val="04A0" w:firstRow="1" w:lastRow="0" w:firstColumn="1" w:lastColumn="0" w:noHBand="0" w:noVBand="1"/>
      </w:tblPr>
      <w:tblGrid>
        <w:gridCol w:w="3573"/>
        <w:gridCol w:w="3717"/>
        <w:gridCol w:w="2007"/>
      </w:tblGrid>
      <w:tr w:rsidR="00DF150B" w14:paraId="7DA99852" w14:textId="77777777" w:rsidTr="00A03CCB">
        <w:trPr>
          <w:jc w:val="center"/>
        </w:trPr>
        <w:tc>
          <w:tcPr>
            <w:tcW w:w="3573" w:type="dxa"/>
          </w:tcPr>
          <w:p w14:paraId="2D99EAD3" w14:textId="67BDC2B7" w:rsidR="00DF150B" w:rsidRPr="00DF150B" w:rsidRDefault="00DF150B" w:rsidP="00146CF6">
            <w:pPr>
              <w:rPr>
                <w:b/>
              </w:rPr>
            </w:pPr>
            <w:r>
              <w:rPr>
                <w:b/>
              </w:rPr>
              <w:t>DESCRIPTION</w:t>
            </w:r>
            <w:r w:rsidR="00A02281">
              <w:rPr>
                <w:b/>
              </w:rPr>
              <w:t xml:space="preserve"> (stored to)</w:t>
            </w:r>
          </w:p>
        </w:tc>
        <w:tc>
          <w:tcPr>
            <w:tcW w:w="3717" w:type="dxa"/>
          </w:tcPr>
          <w:p w14:paraId="04D26178" w14:textId="22261FF5" w:rsidR="00DF150B" w:rsidRPr="00DF150B" w:rsidRDefault="00DF150B" w:rsidP="00146CF6">
            <w:pPr>
              <w:rPr>
                <w:b/>
              </w:rPr>
            </w:pPr>
            <w:r>
              <w:rPr>
                <w:b/>
              </w:rPr>
              <w:t>FORMAT</w:t>
            </w:r>
          </w:p>
        </w:tc>
        <w:tc>
          <w:tcPr>
            <w:tcW w:w="2007" w:type="dxa"/>
          </w:tcPr>
          <w:p w14:paraId="15F1F0A5" w14:textId="3831E7B7" w:rsidR="00DF150B" w:rsidRPr="00DF150B" w:rsidRDefault="00DF150B" w:rsidP="00146CF6">
            <w:pPr>
              <w:rPr>
                <w:b/>
              </w:rPr>
            </w:pPr>
            <w:r>
              <w:rPr>
                <w:b/>
              </w:rPr>
              <w:t>EXAMPLE</w:t>
            </w:r>
          </w:p>
        </w:tc>
      </w:tr>
      <w:tr w:rsidR="00DF150B" w14:paraId="7ADA5EAF" w14:textId="77777777" w:rsidTr="00A03CCB">
        <w:trPr>
          <w:jc w:val="center"/>
        </w:trPr>
        <w:tc>
          <w:tcPr>
            <w:tcW w:w="3573" w:type="dxa"/>
          </w:tcPr>
          <w:p w14:paraId="6E456C56" w14:textId="75E3CF27" w:rsidR="00DF150B" w:rsidRDefault="00DF150B" w:rsidP="00146CF6">
            <w:r>
              <w:t>Calibration checks</w:t>
            </w:r>
            <w:r w:rsidR="00BC5BEF">
              <w:t xml:space="preserve"> (“Site ID”)</w:t>
            </w:r>
          </w:p>
        </w:tc>
        <w:tc>
          <w:tcPr>
            <w:tcW w:w="3717" w:type="dxa"/>
          </w:tcPr>
          <w:p w14:paraId="785A0478" w14:textId="2E10040D" w:rsidR="00DF150B" w:rsidRPr="00DF150B" w:rsidRDefault="00DF150B" w:rsidP="00146CF6">
            <w:pPr>
              <w:rPr>
                <w:i/>
              </w:rPr>
            </w:pPr>
            <w:proofErr w:type="gramStart"/>
            <w:r w:rsidRPr="0017370C">
              <w:rPr>
                <w:i/>
              </w:rPr>
              <w:t>Cal</w:t>
            </w:r>
            <w:r>
              <w:rPr>
                <w:i/>
              </w:rPr>
              <w:t>[</w:t>
            </w:r>
            <w:proofErr w:type="gramEnd"/>
            <w:r>
              <w:rPr>
                <w:i/>
              </w:rPr>
              <w:t>project ID]YY</w:t>
            </w:r>
            <w:r w:rsidRPr="0017370C">
              <w:rPr>
                <w:i/>
              </w:rPr>
              <w:t>YYMMDD</w:t>
            </w:r>
          </w:p>
        </w:tc>
        <w:tc>
          <w:tcPr>
            <w:tcW w:w="2007" w:type="dxa"/>
          </w:tcPr>
          <w:p w14:paraId="306A58B8" w14:textId="4C6A0620" w:rsidR="00DF150B" w:rsidRDefault="00DF150B" w:rsidP="00146CF6">
            <w:r>
              <w:t>CalRSN20190429</w:t>
            </w:r>
          </w:p>
        </w:tc>
      </w:tr>
      <w:tr w:rsidR="00DF150B" w14:paraId="01506F1F" w14:textId="77777777" w:rsidTr="00A03CCB">
        <w:trPr>
          <w:jc w:val="center"/>
        </w:trPr>
        <w:tc>
          <w:tcPr>
            <w:tcW w:w="3573" w:type="dxa"/>
          </w:tcPr>
          <w:p w14:paraId="401166E8" w14:textId="6C46FD9B" w:rsidR="00DF150B" w:rsidRDefault="0010191C" w:rsidP="00146CF6">
            <w:r>
              <w:t>Final pre-survey checks (“Site ID”)</w:t>
            </w:r>
          </w:p>
        </w:tc>
        <w:tc>
          <w:tcPr>
            <w:tcW w:w="3717" w:type="dxa"/>
          </w:tcPr>
          <w:p w14:paraId="76A5AFB7" w14:textId="25404FD7" w:rsidR="00DF150B" w:rsidRPr="0010191C" w:rsidRDefault="0010191C" w:rsidP="00146CF6">
            <w:pPr>
              <w:rPr>
                <w:i/>
              </w:rPr>
            </w:pPr>
            <w:r w:rsidRPr="007E646A">
              <w:rPr>
                <w:i/>
              </w:rPr>
              <w:t>PRLISMMDDYY</w:t>
            </w:r>
          </w:p>
        </w:tc>
        <w:tc>
          <w:tcPr>
            <w:tcW w:w="2007" w:type="dxa"/>
          </w:tcPr>
          <w:p w14:paraId="4D52ECBA" w14:textId="0F1652B6" w:rsidR="00DF150B" w:rsidRDefault="0010191C" w:rsidP="00146CF6">
            <w:r>
              <w:t>PRLIS040219</w:t>
            </w:r>
          </w:p>
        </w:tc>
      </w:tr>
      <w:tr w:rsidR="0010191C" w14:paraId="4164A4FE" w14:textId="77777777" w:rsidTr="00A03CCB">
        <w:trPr>
          <w:jc w:val="center"/>
        </w:trPr>
        <w:tc>
          <w:tcPr>
            <w:tcW w:w="3573" w:type="dxa"/>
          </w:tcPr>
          <w:p w14:paraId="3AB7A1C4" w14:textId="054BE2DC" w:rsidR="0010191C" w:rsidRDefault="0010191C" w:rsidP="00146CF6">
            <w:r>
              <w:t>Sample Site (“Site ID”)</w:t>
            </w:r>
          </w:p>
        </w:tc>
        <w:tc>
          <w:tcPr>
            <w:tcW w:w="3717" w:type="dxa"/>
          </w:tcPr>
          <w:p w14:paraId="31C5B2F9" w14:textId="6A550577" w:rsidR="0010191C" w:rsidRPr="0010191C" w:rsidRDefault="0010191C" w:rsidP="00146CF6">
            <w:r>
              <w:rPr>
                <w:i/>
              </w:rPr>
              <w:t>[</w:t>
            </w:r>
            <w:proofErr w:type="spellStart"/>
            <w:r>
              <w:rPr>
                <w:i/>
              </w:rPr>
              <w:t>xxxxxx</w:t>
            </w:r>
            <w:proofErr w:type="spellEnd"/>
            <w:r>
              <w:rPr>
                <w:i/>
              </w:rPr>
              <w:t>]</w:t>
            </w:r>
            <w:r>
              <w:t xml:space="preserve"> (the OWM ID for the sample</w:t>
            </w:r>
            <w:r w:rsidR="006D3AE8">
              <w:t>, dash omitted</w:t>
            </w:r>
            <w:r>
              <w:t>)</w:t>
            </w:r>
          </w:p>
        </w:tc>
        <w:tc>
          <w:tcPr>
            <w:tcW w:w="2007" w:type="dxa"/>
          </w:tcPr>
          <w:p w14:paraId="086FBAF9" w14:textId="5ABFA7DB" w:rsidR="0010191C" w:rsidRDefault="0010191C" w:rsidP="00146CF6">
            <w:r>
              <w:t>123456</w:t>
            </w:r>
          </w:p>
        </w:tc>
      </w:tr>
      <w:tr w:rsidR="00BC5BEF" w14:paraId="0026A1BA" w14:textId="77777777" w:rsidTr="00A03CCB">
        <w:trPr>
          <w:jc w:val="center"/>
        </w:trPr>
        <w:tc>
          <w:tcPr>
            <w:tcW w:w="3573" w:type="dxa"/>
          </w:tcPr>
          <w:p w14:paraId="3ED57A0D" w14:textId="0C89C27E" w:rsidR="00BC5BEF" w:rsidRDefault="0010191C" w:rsidP="00146CF6">
            <w:r>
              <w:t xml:space="preserve">Post-survey checks (“Site ID”) </w:t>
            </w:r>
          </w:p>
        </w:tc>
        <w:tc>
          <w:tcPr>
            <w:tcW w:w="3717" w:type="dxa"/>
          </w:tcPr>
          <w:p w14:paraId="1EB8284E" w14:textId="466606EA" w:rsidR="00BC5BEF" w:rsidRPr="0010191C" w:rsidRDefault="0010191C" w:rsidP="00146CF6">
            <w:pPr>
              <w:rPr>
                <w:i/>
              </w:rPr>
            </w:pPr>
            <w:r>
              <w:rPr>
                <w:i/>
              </w:rPr>
              <w:t>POLISMMDDYY</w:t>
            </w:r>
          </w:p>
        </w:tc>
        <w:tc>
          <w:tcPr>
            <w:tcW w:w="2007" w:type="dxa"/>
          </w:tcPr>
          <w:p w14:paraId="19EEFB2D" w14:textId="10EAF453" w:rsidR="00BC5BEF" w:rsidRDefault="0010191C" w:rsidP="00146CF6">
            <w:r>
              <w:t>POLIS040219</w:t>
            </w:r>
          </w:p>
        </w:tc>
      </w:tr>
      <w:tr w:rsidR="00BC5BEF" w14:paraId="68526216" w14:textId="77777777" w:rsidTr="00A03CCB">
        <w:trPr>
          <w:jc w:val="center"/>
        </w:trPr>
        <w:tc>
          <w:tcPr>
            <w:tcW w:w="3573" w:type="dxa"/>
          </w:tcPr>
          <w:p w14:paraId="06C899A1" w14:textId="6F75A2E7" w:rsidR="00BC5BEF" w:rsidRDefault="00BC5BEF" w:rsidP="00096098">
            <w:r>
              <w:t>User ID</w:t>
            </w:r>
            <w:r w:rsidR="0010191C">
              <w:t xml:space="preserve"> (“User ID”)</w:t>
            </w:r>
          </w:p>
        </w:tc>
        <w:tc>
          <w:tcPr>
            <w:tcW w:w="3717" w:type="dxa"/>
          </w:tcPr>
          <w:p w14:paraId="58BA6B83" w14:textId="77777777" w:rsidR="00BC5BEF" w:rsidRPr="00BC5BEF" w:rsidRDefault="00BC5BEF" w:rsidP="00096098">
            <w:pPr>
              <w:rPr>
                <w:i/>
              </w:rPr>
            </w:pPr>
            <w:r>
              <w:rPr>
                <w:i/>
              </w:rPr>
              <w:t>[user’s last name]</w:t>
            </w:r>
          </w:p>
        </w:tc>
        <w:tc>
          <w:tcPr>
            <w:tcW w:w="2007" w:type="dxa"/>
          </w:tcPr>
          <w:p w14:paraId="02BB5902" w14:textId="77777777" w:rsidR="00BC5BEF" w:rsidRDefault="00BC5BEF" w:rsidP="00096098">
            <w:r>
              <w:t>Smith</w:t>
            </w:r>
          </w:p>
        </w:tc>
      </w:tr>
    </w:tbl>
    <w:p w14:paraId="48F2A87A" w14:textId="4CF59BEA" w:rsidR="00C1132F" w:rsidRDefault="00C1132F" w:rsidP="00146CF6"/>
    <w:p w14:paraId="466DCDD2" w14:textId="171D3847" w:rsidR="00415337" w:rsidRPr="00415337" w:rsidRDefault="00415337" w:rsidP="00415337">
      <w:pPr>
        <w:rPr>
          <w:rFonts w:eastAsiaTheme="majorEastAsia" w:cstheme="majorBidi"/>
          <w:spacing w:val="-10"/>
          <w:kern w:val="28"/>
          <w:sz w:val="36"/>
          <w:szCs w:val="56"/>
        </w:rPr>
      </w:pPr>
      <w:r w:rsidRPr="00415337">
        <w:rPr>
          <w:rFonts w:eastAsiaTheme="majorEastAsia" w:cstheme="majorBidi"/>
          <w:spacing w:val="-10"/>
          <w:kern w:val="28"/>
          <w:sz w:val="36"/>
          <w:szCs w:val="56"/>
        </w:rPr>
        <w:t>Data Upload Procedure</w:t>
      </w:r>
    </w:p>
    <w:p w14:paraId="7D7DD58A" w14:textId="77777777" w:rsidR="00415337" w:rsidRPr="00415337" w:rsidRDefault="00415337" w:rsidP="00415337">
      <w:r w:rsidRPr="00415337">
        <w:t>DATA FROM ATTENDED USE</w:t>
      </w:r>
    </w:p>
    <w:p w14:paraId="5F7610AF" w14:textId="77777777" w:rsidR="00415337" w:rsidRPr="00415337" w:rsidRDefault="00415337" w:rsidP="00415337">
      <w:pPr>
        <w:rPr>
          <w:b/>
        </w:rPr>
      </w:pPr>
      <w:proofErr w:type="spellStart"/>
      <w:r w:rsidRPr="00415337">
        <w:rPr>
          <w:b/>
        </w:rPr>
        <w:t>KorEXO</w:t>
      </w:r>
      <w:proofErr w:type="spellEnd"/>
      <w:r w:rsidRPr="00415337">
        <w:rPr>
          <w:b/>
        </w:rPr>
        <w:t xml:space="preserve"> Setup</w:t>
      </w:r>
    </w:p>
    <w:p w14:paraId="4F6AE5A9" w14:textId="77777777" w:rsidR="00415337" w:rsidRPr="00415337" w:rsidRDefault="00415337" w:rsidP="00415337">
      <w:r w:rsidRPr="00415337">
        <w:t>From the file settings menu the following setup options have been selected:</w:t>
      </w:r>
    </w:p>
    <w:p w14:paraId="52F9674D" w14:textId="77777777" w:rsidR="00415337" w:rsidRPr="00415337" w:rsidRDefault="00415337" w:rsidP="00415337">
      <w:pPr>
        <w:numPr>
          <w:ilvl w:val="0"/>
          <w:numId w:val="18"/>
        </w:numPr>
      </w:pPr>
      <w:r w:rsidRPr="00415337">
        <w:t xml:space="preserve">On the </w:t>
      </w:r>
      <w:r w:rsidRPr="00415337">
        <w:rPr>
          <w:b/>
        </w:rPr>
        <w:t>General Settings</w:t>
      </w:r>
      <w:r w:rsidRPr="00415337">
        <w:t xml:space="preserve"> tab:</w:t>
      </w:r>
    </w:p>
    <w:p w14:paraId="44FCC5D2" w14:textId="77777777" w:rsidR="00415337" w:rsidRPr="00415337" w:rsidRDefault="00415337" w:rsidP="00415337">
      <w:pPr>
        <w:numPr>
          <w:ilvl w:val="1"/>
          <w:numId w:val="18"/>
        </w:numPr>
      </w:pPr>
      <w:r w:rsidRPr="00415337">
        <w:t xml:space="preserve">The following are set to “On”: </w:t>
      </w:r>
      <w:r w:rsidRPr="00415337">
        <w:rPr>
          <w:i/>
        </w:rPr>
        <w:t>Automatically connect to instrument; automatically update Software/Firmware; automatically download data from instrument; automatically update time to PC time</w:t>
      </w:r>
      <w:r w:rsidRPr="00415337">
        <w:t xml:space="preserve">. </w:t>
      </w:r>
    </w:p>
    <w:p w14:paraId="303DE2C1" w14:textId="77777777" w:rsidR="00415337" w:rsidRPr="00415337" w:rsidRDefault="00415337" w:rsidP="00415337">
      <w:pPr>
        <w:numPr>
          <w:ilvl w:val="1"/>
          <w:numId w:val="18"/>
        </w:numPr>
      </w:pPr>
      <w:r w:rsidRPr="00415337">
        <w:t xml:space="preserve">For file export the </w:t>
      </w:r>
      <w:r w:rsidRPr="00415337">
        <w:rPr>
          <w:i/>
        </w:rPr>
        <w:t>csv delimiting character</w:t>
      </w:r>
      <w:r w:rsidRPr="00415337">
        <w:t xml:space="preserve"> is set to “,”; </w:t>
      </w:r>
      <w:r w:rsidRPr="00415337">
        <w:rPr>
          <w:i/>
        </w:rPr>
        <w:t>csv export type</w:t>
      </w:r>
      <w:r w:rsidRPr="00415337">
        <w:t xml:space="preserve"> is “without header”</w:t>
      </w:r>
    </w:p>
    <w:p w14:paraId="5130DB4E" w14:textId="77777777" w:rsidR="00415337" w:rsidRPr="00415337" w:rsidRDefault="00415337" w:rsidP="00415337">
      <w:pPr>
        <w:numPr>
          <w:ilvl w:val="1"/>
          <w:numId w:val="18"/>
        </w:numPr>
      </w:pPr>
      <w:r w:rsidRPr="00415337">
        <w:t>The startup option for user login is set to “Off”</w:t>
      </w:r>
    </w:p>
    <w:p w14:paraId="5A5A2D54" w14:textId="77777777" w:rsidR="00415337" w:rsidRPr="00415337" w:rsidRDefault="00415337" w:rsidP="00415337">
      <w:pPr>
        <w:numPr>
          <w:ilvl w:val="0"/>
          <w:numId w:val="18"/>
        </w:numPr>
      </w:pPr>
      <w:r w:rsidRPr="00415337">
        <w:t xml:space="preserve">On the </w:t>
      </w:r>
      <w:r w:rsidRPr="00415337">
        <w:rPr>
          <w:b/>
        </w:rPr>
        <w:t>ISE</w:t>
      </w:r>
      <w:r w:rsidRPr="00415337">
        <w:t xml:space="preserve"> tab all options (NH4+, NH3, NO3-N, and Cl-) are set to “Off” (if probes for any of these are acquired in the future the appropriate one(s) will need to be turned on)</w:t>
      </w:r>
    </w:p>
    <w:p w14:paraId="5089E23B" w14:textId="77777777" w:rsidR="00415337" w:rsidRPr="00415337" w:rsidRDefault="00415337" w:rsidP="00415337">
      <w:pPr>
        <w:numPr>
          <w:ilvl w:val="0"/>
          <w:numId w:val="18"/>
        </w:numPr>
      </w:pPr>
      <w:r w:rsidRPr="00415337">
        <w:t xml:space="preserve">On the </w:t>
      </w:r>
      <w:r w:rsidRPr="00415337">
        <w:rPr>
          <w:b/>
        </w:rPr>
        <w:t>DO</w:t>
      </w:r>
      <w:r w:rsidRPr="00415337">
        <w:t xml:space="preserve"> tab </w:t>
      </w:r>
      <w:r w:rsidRPr="00415337">
        <w:rPr>
          <w:i/>
        </w:rPr>
        <w:t>%Sat</w:t>
      </w:r>
      <w:r w:rsidRPr="00415337">
        <w:t xml:space="preserve"> is set to “Off”; </w:t>
      </w:r>
      <w:r w:rsidRPr="00415337">
        <w:rPr>
          <w:i/>
        </w:rPr>
        <w:t>mg/L</w:t>
      </w:r>
      <w:r w:rsidRPr="00415337">
        <w:t xml:space="preserve"> is set to “On”, </w:t>
      </w:r>
      <w:r w:rsidRPr="00415337">
        <w:rPr>
          <w:i/>
        </w:rPr>
        <w:t>% Local</w:t>
      </w:r>
      <w:r w:rsidRPr="00415337">
        <w:t xml:space="preserve"> is “On”; and </w:t>
      </w:r>
      <w:r w:rsidRPr="00415337">
        <w:rPr>
          <w:i/>
        </w:rPr>
        <w:t xml:space="preserve">% </w:t>
      </w:r>
      <w:proofErr w:type="spellStart"/>
      <w:r w:rsidRPr="00415337">
        <w:rPr>
          <w:i/>
        </w:rPr>
        <w:t>LocalB</w:t>
      </w:r>
      <w:proofErr w:type="spellEnd"/>
      <w:r w:rsidRPr="00415337">
        <w:t xml:space="preserve"> is “Off”</w:t>
      </w:r>
    </w:p>
    <w:p w14:paraId="54B8CECB" w14:textId="77777777" w:rsidR="00415337" w:rsidRPr="00415337" w:rsidRDefault="00415337" w:rsidP="00415337">
      <w:pPr>
        <w:numPr>
          <w:ilvl w:val="0"/>
          <w:numId w:val="18"/>
        </w:numPr>
        <w:rPr>
          <w:i/>
        </w:rPr>
      </w:pPr>
      <w:r w:rsidRPr="00415337">
        <w:t xml:space="preserve">All options on the tabs for </w:t>
      </w:r>
      <w:r w:rsidRPr="00415337">
        <w:rPr>
          <w:b/>
        </w:rPr>
        <w:t>Algae, ORP, and PAR</w:t>
      </w:r>
      <w:r w:rsidRPr="00415337">
        <w:t xml:space="preserve"> are set to “off”</w:t>
      </w:r>
    </w:p>
    <w:p w14:paraId="50E22806" w14:textId="77777777" w:rsidR="00415337" w:rsidRPr="00415337" w:rsidRDefault="00415337" w:rsidP="00415337">
      <w:pPr>
        <w:numPr>
          <w:ilvl w:val="0"/>
          <w:numId w:val="18"/>
        </w:numPr>
        <w:rPr>
          <w:i/>
        </w:rPr>
      </w:pPr>
      <w:r w:rsidRPr="00415337">
        <w:t xml:space="preserve">On the </w:t>
      </w:r>
      <w:r w:rsidRPr="00415337">
        <w:rPr>
          <w:b/>
        </w:rPr>
        <w:t>Barometer</w:t>
      </w:r>
      <w:r w:rsidRPr="00415337">
        <w:t xml:space="preserve"> tab the </w:t>
      </w:r>
      <w:r w:rsidRPr="00415337">
        <w:rPr>
          <w:i/>
        </w:rPr>
        <w:t>Barometer</w:t>
      </w:r>
      <w:r w:rsidRPr="00415337">
        <w:t xml:space="preserve"> is “Enabled” and units set to “mmHg”</w:t>
      </w:r>
    </w:p>
    <w:p w14:paraId="0F2645B3" w14:textId="77777777" w:rsidR="00415337" w:rsidRPr="00415337" w:rsidRDefault="00415337" w:rsidP="00415337">
      <w:pPr>
        <w:numPr>
          <w:ilvl w:val="0"/>
          <w:numId w:val="18"/>
        </w:numPr>
        <w:rPr>
          <w:i/>
        </w:rPr>
      </w:pPr>
      <w:r w:rsidRPr="00415337">
        <w:t xml:space="preserve">On the </w:t>
      </w:r>
      <w:r w:rsidRPr="00415337">
        <w:rPr>
          <w:b/>
        </w:rPr>
        <w:t>pH</w:t>
      </w:r>
      <w:r w:rsidRPr="00415337">
        <w:t xml:space="preserve"> tab </w:t>
      </w:r>
      <w:r w:rsidRPr="00415337">
        <w:rPr>
          <w:i/>
        </w:rPr>
        <w:t>pH</w:t>
      </w:r>
      <w:r w:rsidRPr="00415337">
        <w:t xml:space="preserve"> is “On”; </w:t>
      </w:r>
      <w:r w:rsidRPr="00415337">
        <w:rPr>
          <w:i/>
        </w:rPr>
        <w:t>mV</w:t>
      </w:r>
      <w:r w:rsidRPr="00415337">
        <w:t xml:space="preserve"> is “Off”</w:t>
      </w:r>
    </w:p>
    <w:p w14:paraId="4A4C9D7F" w14:textId="77777777" w:rsidR="00415337" w:rsidRPr="00415337" w:rsidRDefault="00415337" w:rsidP="00415337">
      <w:pPr>
        <w:numPr>
          <w:ilvl w:val="0"/>
          <w:numId w:val="18"/>
        </w:numPr>
        <w:rPr>
          <w:i/>
        </w:rPr>
      </w:pPr>
      <w:r w:rsidRPr="00415337">
        <w:t xml:space="preserve">On the </w:t>
      </w:r>
      <w:r w:rsidRPr="00415337">
        <w:rPr>
          <w:b/>
        </w:rPr>
        <w:t>Conductivity</w:t>
      </w:r>
      <w:r w:rsidRPr="00415337">
        <w:t xml:space="preserve"> tab </w:t>
      </w:r>
      <w:r w:rsidRPr="00415337">
        <w:rPr>
          <w:i/>
        </w:rPr>
        <w:t>Specific Conductivity</w:t>
      </w:r>
      <w:r w:rsidRPr="00415337">
        <w:t xml:space="preserve"> (µS/cm) and </w:t>
      </w:r>
      <w:r w:rsidRPr="00415337">
        <w:rPr>
          <w:i/>
        </w:rPr>
        <w:t>TDS</w:t>
      </w:r>
      <w:r w:rsidRPr="00415337">
        <w:t xml:space="preserve"> (mg/L) are “enabled”; </w:t>
      </w:r>
      <w:r w:rsidRPr="00415337">
        <w:rPr>
          <w:i/>
        </w:rPr>
        <w:t>Conductivity</w:t>
      </w:r>
      <w:r w:rsidRPr="00415337">
        <w:t xml:space="preserve">, </w:t>
      </w:r>
      <w:r w:rsidRPr="00415337">
        <w:rPr>
          <w:i/>
        </w:rPr>
        <w:t>Resistivity,</w:t>
      </w:r>
      <w:r w:rsidRPr="00415337">
        <w:t xml:space="preserve"> </w:t>
      </w:r>
      <w:r w:rsidRPr="00415337">
        <w:rPr>
          <w:i/>
        </w:rPr>
        <w:t>Salinity, NLF Conductivity,</w:t>
      </w:r>
      <w:r w:rsidRPr="00415337">
        <w:t xml:space="preserve"> and </w:t>
      </w:r>
      <w:r w:rsidRPr="00415337">
        <w:rPr>
          <w:i/>
        </w:rPr>
        <w:t>Water Density</w:t>
      </w:r>
      <w:r w:rsidRPr="00415337">
        <w:t xml:space="preserve"> are “Disabled”</w:t>
      </w:r>
    </w:p>
    <w:p w14:paraId="7842F730" w14:textId="77777777" w:rsidR="00415337" w:rsidRPr="00415337" w:rsidRDefault="00415337" w:rsidP="00415337">
      <w:pPr>
        <w:numPr>
          <w:ilvl w:val="0"/>
          <w:numId w:val="18"/>
        </w:numPr>
      </w:pPr>
      <w:r w:rsidRPr="00415337">
        <w:t xml:space="preserve">On the </w:t>
      </w:r>
      <w:r w:rsidRPr="00415337">
        <w:rPr>
          <w:b/>
        </w:rPr>
        <w:t>Sonde</w:t>
      </w:r>
      <w:r w:rsidRPr="00415337">
        <w:t xml:space="preserve"> tab </w:t>
      </w:r>
      <w:r w:rsidRPr="00415337">
        <w:rPr>
          <w:i/>
        </w:rPr>
        <w:t>Cable Power</w:t>
      </w:r>
      <w:r w:rsidRPr="00415337">
        <w:t xml:space="preserve"> and </w:t>
      </w:r>
      <w:r w:rsidRPr="00415337">
        <w:rPr>
          <w:i/>
        </w:rPr>
        <w:t>Battery Voltage</w:t>
      </w:r>
      <w:r w:rsidRPr="00415337">
        <w:t xml:space="preserve"> are “Disabled”</w:t>
      </w:r>
    </w:p>
    <w:p w14:paraId="3C11D56A" w14:textId="77777777" w:rsidR="00415337" w:rsidRPr="00415337" w:rsidRDefault="00415337" w:rsidP="00415337">
      <w:pPr>
        <w:numPr>
          <w:ilvl w:val="0"/>
          <w:numId w:val="18"/>
        </w:numPr>
      </w:pPr>
      <w:r w:rsidRPr="00415337">
        <w:t xml:space="preserve">On the </w:t>
      </w:r>
      <w:r w:rsidRPr="00415337">
        <w:rPr>
          <w:b/>
        </w:rPr>
        <w:t>Chlorophyll</w:t>
      </w:r>
      <w:r w:rsidRPr="00415337">
        <w:t xml:space="preserve"> tab all options are “Off”</w:t>
      </w:r>
    </w:p>
    <w:p w14:paraId="1335096B" w14:textId="77777777" w:rsidR="00415337" w:rsidRPr="00415337" w:rsidRDefault="00415337" w:rsidP="00415337">
      <w:pPr>
        <w:numPr>
          <w:ilvl w:val="0"/>
          <w:numId w:val="18"/>
        </w:numPr>
      </w:pPr>
      <w:r w:rsidRPr="00415337">
        <w:lastRenderedPageBreak/>
        <w:t xml:space="preserve">On the </w:t>
      </w:r>
      <w:r w:rsidRPr="00415337">
        <w:rPr>
          <w:b/>
        </w:rPr>
        <w:t>Temperature</w:t>
      </w:r>
      <w:r w:rsidRPr="00415337">
        <w:t xml:space="preserve"> tab </w:t>
      </w:r>
      <w:r w:rsidRPr="00415337">
        <w:rPr>
          <w:i/>
        </w:rPr>
        <w:t>Temperature</w:t>
      </w:r>
      <w:r w:rsidRPr="00415337">
        <w:t xml:space="preserve"> is “Enabled” and set to °C</w:t>
      </w:r>
    </w:p>
    <w:p w14:paraId="74B71367" w14:textId="77777777" w:rsidR="00415337" w:rsidRPr="00415337" w:rsidRDefault="00415337" w:rsidP="00415337">
      <w:pPr>
        <w:numPr>
          <w:ilvl w:val="0"/>
          <w:numId w:val="18"/>
        </w:numPr>
      </w:pPr>
      <w:proofErr w:type="gramStart"/>
      <w:r w:rsidRPr="00415337">
        <w:t>On  the</w:t>
      </w:r>
      <w:proofErr w:type="gramEnd"/>
      <w:r w:rsidRPr="00415337">
        <w:t xml:space="preserve"> </w:t>
      </w:r>
      <w:r w:rsidRPr="00415337">
        <w:rPr>
          <w:b/>
        </w:rPr>
        <w:t>Depth</w:t>
      </w:r>
      <w:r w:rsidRPr="00415337">
        <w:t xml:space="preserve"> tab </w:t>
      </w:r>
      <w:r w:rsidRPr="00415337">
        <w:rPr>
          <w:i/>
        </w:rPr>
        <w:t>Depth</w:t>
      </w:r>
      <w:r w:rsidRPr="00415337">
        <w:t xml:space="preserve"> is “Enabled”; </w:t>
      </w:r>
      <w:r w:rsidRPr="00415337">
        <w:rPr>
          <w:i/>
        </w:rPr>
        <w:t xml:space="preserve">Vertical Position </w:t>
      </w:r>
      <w:r w:rsidRPr="00415337">
        <w:t xml:space="preserve">and </w:t>
      </w:r>
      <w:r w:rsidRPr="00415337">
        <w:rPr>
          <w:i/>
        </w:rPr>
        <w:t>Absolute Pressure</w:t>
      </w:r>
      <w:r w:rsidRPr="00415337">
        <w:t xml:space="preserve"> are “disabled”</w:t>
      </w:r>
    </w:p>
    <w:p w14:paraId="2E7045D6" w14:textId="77777777" w:rsidR="00415337" w:rsidRPr="00415337" w:rsidRDefault="00415337" w:rsidP="00415337">
      <w:pPr>
        <w:numPr>
          <w:ilvl w:val="0"/>
          <w:numId w:val="18"/>
        </w:numPr>
      </w:pPr>
      <w:r w:rsidRPr="00415337">
        <w:t xml:space="preserve">On the tabs for </w:t>
      </w:r>
      <w:r w:rsidRPr="00415337">
        <w:rPr>
          <w:b/>
        </w:rPr>
        <w:t xml:space="preserve">Turbidity, </w:t>
      </w:r>
      <w:proofErr w:type="spellStart"/>
      <w:r w:rsidRPr="00415337">
        <w:rPr>
          <w:b/>
        </w:rPr>
        <w:t>fDOM</w:t>
      </w:r>
      <w:proofErr w:type="spellEnd"/>
      <w:r w:rsidRPr="00415337">
        <w:rPr>
          <w:b/>
        </w:rPr>
        <w:t xml:space="preserve">, </w:t>
      </w:r>
      <w:r w:rsidRPr="00415337">
        <w:t xml:space="preserve">and </w:t>
      </w:r>
      <w:r w:rsidRPr="00415337">
        <w:rPr>
          <w:b/>
        </w:rPr>
        <w:t>Wiper</w:t>
      </w:r>
      <w:r w:rsidRPr="00415337">
        <w:t xml:space="preserve"> all options are “Disabled/Off”</w:t>
      </w:r>
    </w:p>
    <w:p w14:paraId="2434007B" w14:textId="77777777" w:rsidR="00415337" w:rsidRPr="00415337" w:rsidRDefault="00415337" w:rsidP="00415337">
      <w:pPr>
        <w:numPr>
          <w:ilvl w:val="0"/>
          <w:numId w:val="18"/>
        </w:numPr>
      </w:pPr>
      <w:r w:rsidRPr="00415337">
        <w:t xml:space="preserve">On the </w:t>
      </w:r>
      <w:r w:rsidRPr="00415337">
        <w:rPr>
          <w:b/>
        </w:rPr>
        <w:t>GPS</w:t>
      </w:r>
      <w:r w:rsidRPr="00415337">
        <w:t xml:space="preserve"> tab </w:t>
      </w:r>
      <w:r w:rsidRPr="00415337">
        <w:rPr>
          <w:i/>
        </w:rPr>
        <w:t>GPS</w:t>
      </w:r>
      <w:r w:rsidRPr="00415337">
        <w:t xml:space="preserve"> is “On,” set to decimal degrees; </w:t>
      </w:r>
      <w:r w:rsidRPr="00415337">
        <w:rPr>
          <w:i/>
        </w:rPr>
        <w:t>Altitude</w:t>
      </w:r>
      <w:r w:rsidRPr="00415337">
        <w:t xml:space="preserve"> is “Enabled”, set to m</w:t>
      </w:r>
    </w:p>
    <w:p w14:paraId="7A032B13" w14:textId="77777777" w:rsidR="00415337" w:rsidRPr="00415337" w:rsidRDefault="00415337" w:rsidP="00415337">
      <w:pPr>
        <w:rPr>
          <w:b/>
        </w:rPr>
      </w:pPr>
      <w:r w:rsidRPr="00415337">
        <w:rPr>
          <w:b/>
        </w:rPr>
        <w:t>DATA UPLOAD</w:t>
      </w:r>
    </w:p>
    <w:p w14:paraId="6698612D" w14:textId="77777777" w:rsidR="00415337" w:rsidRPr="00415337" w:rsidRDefault="00415337" w:rsidP="00415337">
      <w:r w:rsidRPr="00415337">
        <w:t>Lab and Survey Data</w:t>
      </w:r>
    </w:p>
    <w:p w14:paraId="7ED4DD20" w14:textId="77777777" w:rsidR="00415337" w:rsidRPr="00415337" w:rsidRDefault="00415337" w:rsidP="00415337">
      <w:pPr>
        <w:numPr>
          <w:ilvl w:val="0"/>
          <w:numId w:val="19"/>
        </w:numPr>
      </w:pPr>
      <w:r w:rsidRPr="00415337">
        <w:t>Locate the EXO-specific USB cable and use it to connect the handheld unit to the computer</w:t>
      </w:r>
    </w:p>
    <w:p w14:paraId="47341667" w14:textId="77777777" w:rsidR="00415337" w:rsidRPr="00415337" w:rsidRDefault="00415337" w:rsidP="00415337">
      <w:pPr>
        <w:numPr>
          <w:ilvl w:val="0"/>
          <w:numId w:val="19"/>
        </w:numPr>
      </w:pPr>
      <w:r w:rsidRPr="00415337">
        <w:t xml:space="preserve">Open the </w:t>
      </w:r>
      <w:proofErr w:type="spellStart"/>
      <w:r w:rsidRPr="00415337">
        <w:t>KorEXO</w:t>
      </w:r>
      <w:proofErr w:type="spellEnd"/>
      <w:r w:rsidRPr="00415337">
        <w:t xml:space="preserve"> software and turn on the handheld (it is recommended that only one device be connected at a time)</w:t>
      </w:r>
    </w:p>
    <w:p w14:paraId="344C37F9" w14:textId="77777777" w:rsidR="00415337" w:rsidRPr="00415337" w:rsidRDefault="00415337" w:rsidP="00415337">
      <w:pPr>
        <w:numPr>
          <w:ilvl w:val="0"/>
          <w:numId w:val="19"/>
        </w:numPr>
      </w:pPr>
      <w:r w:rsidRPr="00415337">
        <w:t xml:space="preserve">On the </w:t>
      </w:r>
      <w:r w:rsidRPr="00415337">
        <w:rPr>
          <w:b/>
        </w:rPr>
        <w:t>HOME</w:t>
      </w:r>
      <w:r w:rsidRPr="00415337">
        <w:t xml:space="preserve"> page the </w:t>
      </w:r>
      <w:r w:rsidRPr="00415337">
        <w:rPr>
          <w:i/>
        </w:rPr>
        <w:t>Instrument Connection Panel</w:t>
      </w:r>
      <w:r w:rsidRPr="00415337">
        <w:t xml:space="preserve"> will display connected devices and begin </w:t>
      </w:r>
      <w:proofErr w:type="spellStart"/>
      <w:r w:rsidRPr="00415337">
        <w:t>autoimporting</w:t>
      </w:r>
      <w:proofErr w:type="spellEnd"/>
      <w:r w:rsidRPr="00415337">
        <w:t xml:space="preserve"> data</w:t>
      </w:r>
    </w:p>
    <w:p w14:paraId="6B0C1B07" w14:textId="77777777" w:rsidR="00415337" w:rsidRPr="00415337" w:rsidRDefault="00415337" w:rsidP="00415337">
      <w:pPr>
        <w:numPr>
          <w:ilvl w:val="0"/>
          <w:numId w:val="19"/>
        </w:numPr>
      </w:pPr>
      <w:r w:rsidRPr="00415337">
        <w:t>Data can be viewed either by:</w:t>
      </w:r>
    </w:p>
    <w:p w14:paraId="4A75D800" w14:textId="77777777" w:rsidR="00415337" w:rsidRPr="00415337" w:rsidRDefault="00415337" w:rsidP="00415337">
      <w:pPr>
        <w:numPr>
          <w:ilvl w:val="1"/>
          <w:numId w:val="19"/>
        </w:numPr>
      </w:pPr>
      <w:r w:rsidRPr="00415337">
        <w:t xml:space="preserve">Selecting “View Downloaded Collected Data” next to the device shown in the </w:t>
      </w:r>
      <w:r w:rsidRPr="00415337">
        <w:rPr>
          <w:i/>
        </w:rPr>
        <w:t>Instrument Connection Panel</w:t>
      </w:r>
      <w:r w:rsidRPr="00415337">
        <w:t>; or</w:t>
      </w:r>
    </w:p>
    <w:p w14:paraId="25EC469A" w14:textId="77777777" w:rsidR="00415337" w:rsidRPr="00415337" w:rsidRDefault="00415337" w:rsidP="00415337">
      <w:pPr>
        <w:numPr>
          <w:ilvl w:val="1"/>
          <w:numId w:val="19"/>
        </w:numPr>
      </w:pPr>
      <w:r w:rsidRPr="00415337">
        <w:t xml:space="preserve">Clicking on </w:t>
      </w:r>
      <w:r w:rsidRPr="00415337">
        <w:rPr>
          <w:i/>
        </w:rPr>
        <w:t>Recorded Data</w:t>
      </w:r>
      <w:r w:rsidRPr="00415337">
        <w:t xml:space="preserve"> in the upper left of the screen</w:t>
      </w:r>
    </w:p>
    <w:p w14:paraId="745D4A2C" w14:textId="77777777" w:rsidR="00415337" w:rsidRPr="00415337" w:rsidRDefault="00415337" w:rsidP="00415337">
      <w:pPr>
        <w:numPr>
          <w:ilvl w:val="0"/>
          <w:numId w:val="19"/>
        </w:numPr>
      </w:pPr>
      <w:r w:rsidRPr="00415337">
        <w:t xml:space="preserve">Selecting “View Downloaded Collected Data” will go directly to the data-viewing screen; if </w:t>
      </w:r>
      <w:r w:rsidRPr="00415337">
        <w:rPr>
          <w:i/>
        </w:rPr>
        <w:t>Recorded Data</w:t>
      </w:r>
      <w:r w:rsidRPr="00415337">
        <w:t xml:space="preserve"> was clicked a blank page is displayed, but clicking on the </w:t>
      </w:r>
      <w:r w:rsidRPr="00415337">
        <w:rPr>
          <w:i/>
        </w:rPr>
        <w:t>Search</w:t>
      </w:r>
      <w:r w:rsidRPr="00415337">
        <w:t xml:space="preserve"> icon (green magnifying glass) in upper left of screen will display the data-viewing screen</w:t>
      </w:r>
    </w:p>
    <w:p w14:paraId="39F37E15" w14:textId="77777777" w:rsidR="00415337" w:rsidRPr="00415337" w:rsidRDefault="00415337" w:rsidP="00415337">
      <w:pPr>
        <w:numPr>
          <w:ilvl w:val="0"/>
          <w:numId w:val="19"/>
        </w:numPr>
        <w:rPr>
          <w:b/>
        </w:rPr>
      </w:pPr>
      <w:r w:rsidRPr="00415337">
        <w:rPr>
          <w:b/>
        </w:rPr>
        <w:t xml:space="preserve">Check the </w:t>
      </w:r>
      <w:r w:rsidRPr="00415337">
        <w:rPr>
          <w:b/>
          <w:i/>
        </w:rPr>
        <w:t>Start Date</w:t>
      </w:r>
      <w:r w:rsidRPr="00415337">
        <w:rPr>
          <w:b/>
        </w:rPr>
        <w:t xml:space="preserve"> and </w:t>
      </w:r>
      <w:r w:rsidRPr="00415337">
        <w:rPr>
          <w:b/>
          <w:i/>
        </w:rPr>
        <w:t>End Date</w:t>
      </w:r>
      <w:r w:rsidRPr="00415337">
        <w:rPr>
          <w:b/>
        </w:rPr>
        <w:t xml:space="preserve"> boxes to make sure any entries there encompass all data contained on the handheld</w:t>
      </w:r>
    </w:p>
    <w:p w14:paraId="4D38CE75" w14:textId="77777777" w:rsidR="00415337" w:rsidRPr="00415337" w:rsidRDefault="00415337" w:rsidP="00415337">
      <w:pPr>
        <w:numPr>
          <w:ilvl w:val="0"/>
          <w:numId w:val="19"/>
        </w:numPr>
      </w:pPr>
      <w:r w:rsidRPr="00415337">
        <w:t xml:space="preserve">Click the check-box at the top of the </w:t>
      </w:r>
      <w:r w:rsidRPr="00415337">
        <w:rPr>
          <w:b/>
          <w:u w:val="single"/>
        </w:rPr>
        <w:t>Results</w:t>
      </w:r>
      <w:r w:rsidRPr="00415337">
        <w:t xml:space="preserve"> column to select all files contained on the handheld</w:t>
      </w:r>
    </w:p>
    <w:p w14:paraId="17554EC0" w14:textId="77777777" w:rsidR="00415337" w:rsidRPr="00415337" w:rsidRDefault="00415337" w:rsidP="00415337">
      <w:pPr>
        <w:numPr>
          <w:ilvl w:val="0"/>
          <w:numId w:val="19"/>
        </w:numPr>
      </w:pPr>
      <w:r w:rsidRPr="00415337">
        <w:t xml:space="preserve">Click the </w:t>
      </w:r>
      <w:r w:rsidRPr="00415337">
        <w:rPr>
          <w:i/>
        </w:rPr>
        <w:t>View Selected Recorded Data</w:t>
      </w:r>
      <w:r w:rsidRPr="00415337">
        <w:t xml:space="preserve"> button at the bottom right of the window</w:t>
      </w:r>
    </w:p>
    <w:p w14:paraId="3EBAD2F9" w14:textId="77777777" w:rsidR="00415337" w:rsidRPr="00415337" w:rsidRDefault="00415337" w:rsidP="00415337">
      <w:pPr>
        <w:numPr>
          <w:ilvl w:val="0"/>
          <w:numId w:val="19"/>
        </w:numPr>
      </w:pPr>
      <w:r w:rsidRPr="00415337">
        <w:t xml:space="preserve">In the upper left of the data display window click on </w:t>
      </w:r>
      <w:r w:rsidRPr="00415337">
        <w:rPr>
          <w:i/>
        </w:rPr>
        <w:t>Export to CSV</w:t>
      </w:r>
    </w:p>
    <w:p w14:paraId="203C6F47" w14:textId="77777777" w:rsidR="00415337" w:rsidRPr="00415337" w:rsidRDefault="00415337" w:rsidP="00415337">
      <w:pPr>
        <w:numPr>
          <w:ilvl w:val="0"/>
          <w:numId w:val="19"/>
        </w:numPr>
      </w:pPr>
      <w:r w:rsidRPr="00415337">
        <w:t>Save the unedited file (as a csv) to “C:/water lab/</w:t>
      </w:r>
      <w:proofErr w:type="spellStart"/>
      <w:r w:rsidRPr="00415337">
        <w:t>dldl</w:t>
      </w:r>
      <w:proofErr w:type="spellEnd"/>
      <w:proofErr w:type="gramStart"/>
      <w:r w:rsidRPr="00415337">
        <w:t>/[</w:t>
      </w:r>
      <w:proofErr w:type="gramEnd"/>
      <w:r w:rsidRPr="00415337">
        <w:t xml:space="preserve">4 digit survey year]/YSI EXO uploads” on the Instrument Lab computer using the file naming convention: </w:t>
      </w:r>
      <w:proofErr w:type="spellStart"/>
      <w:r w:rsidRPr="00415337">
        <w:t>yymmdd_EXO</w:t>
      </w:r>
      <w:proofErr w:type="spellEnd"/>
      <w:r w:rsidRPr="00415337">
        <w:t>[last 4 digits of logger serial number], e.g., 190715_EXO4861</w:t>
      </w:r>
    </w:p>
    <w:p w14:paraId="4985C1F2" w14:textId="77777777" w:rsidR="00415337" w:rsidRPr="00415337" w:rsidRDefault="00415337" w:rsidP="00415337">
      <w:pPr>
        <w:numPr>
          <w:ilvl w:val="0"/>
          <w:numId w:val="19"/>
        </w:numPr>
      </w:pPr>
      <w:r w:rsidRPr="00415337">
        <w:t>Using two-person verification, confirm file integrity and proper file naming</w:t>
      </w:r>
    </w:p>
    <w:p w14:paraId="2B6E41DF" w14:textId="77777777" w:rsidR="00415337" w:rsidRPr="00415337" w:rsidRDefault="00415337" w:rsidP="00415337">
      <w:pPr>
        <w:numPr>
          <w:ilvl w:val="0"/>
          <w:numId w:val="19"/>
        </w:numPr>
      </w:pPr>
      <w:r w:rsidRPr="00415337">
        <w:rPr>
          <w:b/>
        </w:rPr>
        <w:t>Copy</w:t>
      </w:r>
      <w:r w:rsidRPr="00415337">
        <w:t xml:space="preserve"> the unedited file from the Instrument Lab computer “C” drive to “W:/</w:t>
      </w:r>
      <w:proofErr w:type="spellStart"/>
      <w:r w:rsidRPr="00415337">
        <w:t>dwm</w:t>
      </w:r>
      <w:proofErr w:type="spellEnd"/>
      <w:r w:rsidRPr="00415337">
        <w:t xml:space="preserve">/N/data uploads/YSI-Attended”; set file properties to </w:t>
      </w:r>
      <w:r w:rsidRPr="00415337">
        <w:rPr>
          <w:b/>
        </w:rPr>
        <w:t>Read Only</w:t>
      </w:r>
    </w:p>
    <w:p w14:paraId="3FE1E380" w14:textId="77777777" w:rsidR="00415337" w:rsidRPr="00415337" w:rsidRDefault="00415337" w:rsidP="00415337">
      <w:pPr>
        <w:numPr>
          <w:ilvl w:val="0"/>
          <w:numId w:val="19"/>
        </w:numPr>
      </w:pPr>
      <w:r w:rsidRPr="00415337">
        <w:t>Notify Kari that new data have been placed in this folder</w:t>
      </w:r>
    </w:p>
    <w:p w14:paraId="57E17705" w14:textId="77777777" w:rsidR="00415337" w:rsidRPr="00415337" w:rsidRDefault="00415337" w:rsidP="00415337">
      <w:pPr>
        <w:numPr>
          <w:ilvl w:val="0"/>
          <w:numId w:val="19"/>
        </w:numPr>
      </w:pPr>
      <w:r w:rsidRPr="00415337">
        <w:t xml:space="preserve">Clear all the data in </w:t>
      </w:r>
      <w:proofErr w:type="spellStart"/>
      <w:r w:rsidRPr="00415337">
        <w:t>KorEXO</w:t>
      </w:r>
      <w:proofErr w:type="spellEnd"/>
      <w:r w:rsidRPr="00415337">
        <w:t xml:space="preserve"> by navigating to the “Recorded Data” screen, clicking on the </w:t>
      </w:r>
      <w:r w:rsidRPr="00415337">
        <w:rPr>
          <w:i/>
        </w:rPr>
        <w:t>Search</w:t>
      </w:r>
      <w:r w:rsidRPr="00415337">
        <w:t xml:space="preserve"> icon (green magnifying glass), clicking the check-box at the top of the Results column, and selecting delete at the bottom right of the screen</w:t>
      </w:r>
    </w:p>
    <w:p w14:paraId="7F9FECA1" w14:textId="77777777" w:rsidR="00415337" w:rsidRPr="00415337" w:rsidRDefault="00415337" w:rsidP="00415337">
      <w:pPr>
        <w:numPr>
          <w:ilvl w:val="0"/>
          <w:numId w:val="19"/>
        </w:numPr>
      </w:pPr>
      <w:r w:rsidRPr="00415337">
        <w:t xml:space="preserve">Close </w:t>
      </w:r>
      <w:proofErr w:type="spellStart"/>
      <w:r w:rsidRPr="00415337">
        <w:t>KorEXO</w:t>
      </w:r>
      <w:proofErr w:type="spellEnd"/>
      <w:r w:rsidRPr="00415337">
        <w:t xml:space="preserve"> and reopen before connecting the next handheld or sonde </w:t>
      </w:r>
    </w:p>
    <w:p w14:paraId="3545D952" w14:textId="77777777" w:rsidR="00415337" w:rsidRPr="00415337" w:rsidRDefault="00415337" w:rsidP="00415337">
      <w:r w:rsidRPr="00415337">
        <w:t>Calibration Records</w:t>
      </w:r>
    </w:p>
    <w:p w14:paraId="53AEE9F1" w14:textId="77777777" w:rsidR="00415337" w:rsidRPr="00415337" w:rsidRDefault="00415337" w:rsidP="00415337">
      <w:pPr>
        <w:numPr>
          <w:ilvl w:val="0"/>
          <w:numId w:val="20"/>
        </w:numPr>
      </w:pPr>
      <w:r w:rsidRPr="00415337">
        <w:t>Locate and connect the USB adapter to the handheld’s USB port; plug in a thumb drive (FAT32 formatted) to adapter</w:t>
      </w:r>
    </w:p>
    <w:p w14:paraId="7851A381" w14:textId="77777777" w:rsidR="00415337" w:rsidRPr="00415337" w:rsidRDefault="00415337" w:rsidP="00415337">
      <w:pPr>
        <w:numPr>
          <w:ilvl w:val="0"/>
          <w:numId w:val="20"/>
        </w:numPr>
      </w:pPr>
      <w:r w:rsidRPr="00415337">
        <w:lastRenderedPageBreak/>
        <w:t xml:space="preserve">With the handheld turned on, press the “Data” button and select </w:t>
      </w:r>
      <w:r w:rsidRPr="00415337">
        <w:rPr>
          <w:i/>
        </w:rPr>
        <w:t>Backup Data</w:t>
      </w:r>
      <w:r w:rsidRPr="00415337">
        <w:t xml:space="preserve"> </w:t>
      </w:r>
    </w:p>
    <w:p w14:paraId="6EFA8DB6" w14:textId="77777777" w:rsidR="00415337" w:rsidRPr="00415337" w:rsidRDefault="00415337" w:rsidP="00415337">
      <w:pPr>
        <w:numPr>
          <w:ilvl w:val="0"/>
          <w:numId w:val="20"/>
        </w:numPr>
      </w:pPr>
      <w:r w:rsidRPr="00415337">
        <w:t xml:space="preserve">Make sure date and time parameters encompass the calibration data on the handheld and select </w:t>
      </w:r>
      <w:r w:rsidRPr="00415337">
        <w:rPr>
          <w:i/>
        </w:rPr>
        <w:t>Include Sensor Info</w:t>
      </w:r>
    </w:p>
    <w:p w14:paraId="1D1B7714" w14:textId="77777777" w:rsidR="00415337" w:rsidRPr="00415337" w:rsidRDefault="00415337" w:rsidP="00415337">
      <w:pPr>
        <w:numPr>
          <w:ilvl w:val="0"/>
          <w:numId w:val="20"/>
        </w:numPr>
      </w:pPr>
      <w:r w:rsidRPr="00415337">
        <w:t xml:space="preserve">Select </w:t>
      </w:r>
      <w:r w:rsidRPr="00415337">
        <w:rPr>
          <w:i/>
        </w:rPr>
        <w:t>Backup Data</w:t>
      </w:r>
    </w:p>
    <w:p w14:paraId="41B40CC3" w14:textId="77777777" w:rsidR="00415337" w:rsidRPr="00415337" w:rsidRDefault="00415337" w:rsidP="00415337">
      <w:pPr>
        <w:numPr>
          <w:ilvl w:val="0"/>
          <w:numId w:val="20"/>
        </w:numPr>
      </w:pPr>
      <w:r w:rsidRPr="00415337">
        <w:t>The next screen instructs to “Press ENTER . . .” to transfer data</w:t>
      </w:r>
    </w:p>
    <w:p w14:paraId="335A6E28" w14:textId="77777777" w:rsidR="00415337" w:rsidRPr="00415337" w:rsidRDefault="00415337" w:rsidP="00415337">
      <w:pPr>
        <w:numPr>
          <w:ilvl w:val="0"/>
          <w:numId w:val="20"/>
        </w:numPr>
      </w:pPr>
      <w:r w:rsidRPr="00415337">
        <w:t xml:space="preserve">When the screen message indicates </w:t>
      </w:r>
      <w:proofErr w:type="gramStart"/>
      <w:r w:rsidRPr="00415337">
        <w:t>file</w:t>
      </w:r>
      <w:proofErr w:type="gramEnd"/>
      <w:r w:rsidRPr="00415337">
        <w:t xml:space="preserve"> transfer is complete remove the thumb drive and insert it into a USB port on the Instrument Lab computer; copy the unedited calibration records (they are the text files) to the “YSI EXO uploads” folder on the Instrument Lab computer’s C drive</w:t>
      </w:r>
    </w:p>
    <w:p w14:paraId="2F40BBCA" w14:textId="77777777" w:rsidR="00415337" w:rsidRPr="00415337" w:rsidRDefault="00415337" w:rsidP="00415337">
      <w:pPr>
        <w:numPr>
          <w:ilvl w:val="0"/>
          <w:numId w:val="20"/>
        </w:numPr>
      </w:pPr>
      <w:r w:rsidRPr="00415337">
        <w:t>Using two-person verification, confirm file integrity and proper file naming, e.g., 190715_EXO4861calrecords</w:t>
      </w:r>
    </w:p>
    <w:p w14:paraId="61710441" w14:textId="77777777" w:rsidR="00415337" w:rsidRPr="00415337" w:rsidRDefault="00415337" w:rsidP="00415337">
      <w:pPr>
        <w:numPr>
          <w:ilvl w:val="0"/>
          <w:numId w:val="20"/>
        </w:numPr>
      </w:pPr>
      <w:r w:rsidRPr="00415337">
        <w:rPr>
          <w:b/>
        </w:rPr>
        <w:t>Copy</w:t>
      </w:r>
      <w:r w:rsidRPr="00415337">
        <w:t xml:space="preserve"> the unedited calibration records to “W:/</w:t>
      </w:r>
      <w:proofErr w:type="spellStart"/>
      <w:r w:rsidRPr="00415337">
        <w:t>dwm</w:t>
      </w:r>
      <w:proofErr w:type="spellEnd"/>
      <w:r w:rsidRPr="00415337">
        <w:t xml:space="preserve">/N/data uploads/YSI-Attended”; set file properties to </w:t>
      </w:r>
      <w:r w:rsidRPr="00415337">
        <w:rPr>
          <w:b/>
        </w:rPr>
        <w:t>Read Only</w:t>
      </w:r>
    </w:p>
    <w:p w14:paraId="47BD2394" w14:textId="77777777" w:rsidR="00415337" w:rsidRPr="00415337" w:rsidRDefault="00415337" w:rsidP="00415337">
      <w:r w:rsidRPr="00415337">
        <w:t xml:space="preserve">Deleting Data </w:t>
      </w:r>
      <w:proofErr w:type="gramStart"/>
      <w:r w:rsidRPr="00415337">
        <w:t>From</w:t>
      </w:r>
      <w:proofErr w:type="gramEnd"/>
      <w:r w:rsidRPr="00415337">
        <w:t xml:space="preserve"> Handheld</w:t>
      </w:r>
    </w:p>
    <w:p w14:paraId="3E0AC92C" w14:textId="77777777" w:rsidR="00415337" w:rsidRPr="00415337" w:rsidRDefault="00415337" w:rsidP="00415337">
      <w:pPr>
        <w:numPr>
          <w:ilvl w:val="0"/>
          <w:numId w:val="21"/>
        </w:numPr>
      </w:pPr>
      <w:r w:rsidRPr="00415337">
        <w:t>After the two-person verification team has confirmed the integrity, proper naming, and saved copies in both required locations of all files being transferred, the data may be deleted from the handheld</w:t>
      </w:r>
    </w:p>
    <w:p w14:paraId="3ED45FBF" w14:textId="77777777" w:rsidR="00415337" w:rsidRPr="00415337" w:rsidRDefault="00415337" w:rsidP="00415337">
      <w:pPr>
        <w:numPr>
          <w:ilvl w:val="0"/>
          <w:numId w:val="21"/>
        </w:numPr>
      </w:pPr>
      <w:r w:rsidRPr="00415337">
        <w:t>With the handheld turned on, press the “Data” button</w:t>
      </w:r>
    </w:p>
    <w:p w14:paraId="7469F627" w14:textId="77777777" w:rsidR="00415337" w:rsidRPr="00415337" w:rsidRDefault="00415337" w:rsidP="00415337">
      <w:pPr>
        <w:numPr>
          <w:ilvl w:val="0"/>
          <w:numId w:val="21"/>
        </w:numPr>
      </w:pPr>
      <w:r w:rsidRPr="00415337">
        <w:t xml:space="preserve">Select </w:t>
      </w:r>
      <w:r w:rsidRPr="00415337">
        <w:rPr>
          <w:i/>
        </w:rPr>
        <w:t>Delete Data</w:t>
      </w:r>
    </w:p>
    <w:p w14:paraId="20153938" w14:textId="77777777" w:rsidR="00415337" w:rsidRPr="00415337" w:rsidRDefault="00415337" w:rsidP="00415337">
      <w:pPr>
        <w:numPr>
          <w:ilvl w:val="0"/>
          <w:numId w:val="21"/>
        </w:numPr>
      </w:pPr>
      <w:proofErr w:type="gramStart"/>
      <w:r w:rsidRPr="00415337">
        <w:t xml:space="preserve">Select  </w:t>
      </w:r>
      <w:r w:rsidRPr="00415337">
        <w:rPr>
          <w:i/>
        </w:rPr>
        <w:t>Delete</w:t>
      </w:r>
      <w:proofErr w:type="gramEnd"/>
      <w:r w:rsidRPr="00415337">
        <w:rPr>
          <w:i/>
        </w:rPr>
        <w:t xml:space="preserve"> All Data</w:t>
      </w:r>
    </w:p>
    <w:p w14:paraId="6940E758" w14:textId="77777777" w:rsidR="00415337" w:rsidRPr="00415337" w:rsidRDefault="00415337" w:rsidP="00415337">
      <w:pPr>
        <w:numPr>
          <w:ilvl w:val="0"/>
          <w:numId w:val="21"/>
        </w:numPr>
      </w:pPr>
      <w:r w:rsidRPr="00415337">
        <w:t xml:space="preserve">Select </w:t>
      </w:r>
      <w:r w:rsidRPr="00415337">
        <w:rPr>
          <w:i/>
        </w:rPr>
        <w:t>Delete Cal Records</w:t>
      </w:r>
      <w:r w:rsidRPr="00415337">
        <w:t>; select “yes” on the next screen</w:t>
      </w:r>
    </w:p>
    <w:p w14:paraId="79F7F82D" w14:textId="77777777" w:rsidR="00415337" w:rsidRPr="00415337" w:rsidRDefault="00415337" w:rsidP="00415337">
      <w:pPr>
        <w:numPr>
          <w:ilvl w:val="0"/>
          <w:numId w:val="21"/>
        </w:numPr>
      </w:pPr>
      <w:r w:rsidRPr="00415337">
        <w:t>Delete old OWM IDs</w:t>
      </w:r>
    </w:p>
    <w:p w14:paraId="38F8D50D" w14:textId="77777777" w:rsidR="00415337" w:rsidRPr="00415337" w:rsidRDefault="00415337" w:rsidP="00415337"/>
    <w:p w14:paraId="34DA4C3D" w14:textId="77777777" w:rsidR="00C1132F" w:rsidRPr="008A2F4F" w:rsidRDefault="00C1132F" w:rsidP="00146CF6"/>
    <w:sectPr w:rsidR="00C1132F" w:rsidRPr="008A2F4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96553D" w14:textId="77777777" w:rsidR="00F4241E" w:rsidRDefault="00F4241E" w:rsidP="00E03797">
      <w:pPr>
        <w:spacing w:after="0"/>
      </w:pPr>
      <w:r>
        <w:separator/>
      </w:r>
    </w:p>
  </w:endnote>
  <w:endnote w:type="continuationSeparator" w:id="0">
    <w:p w14:paraId="745162A3" w14:textId="77777777" w:rsidR="00F4241E" w:rsidRDefault="00F4241E" w:rsidP="00E037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055026"/>
      <w:docPartObj>
        <w:docPartGallery w:val="Page Numbers (Bottom of Page)"/>
        <w:docPartUnique/>
      </w:docPartObj>
    </w:sdtPr>
    <w:sdtEndPr>
      <w:rPr>
        <w:color w:val="7F7F7F" w:themeColor="background1" w:themeShade="7F"/>
        <w:spacing w:val="60"/>
        <w:sz w:val="18"/>
      </w:rPr>
    </w:sdtEndPr>
    <w:sdtContent>
      <w:p w14:paraId="59BEE63E" w14:textId="641A6C5B" w:rsidR="00C1132F" w:rsidRPr="00C1132F" w:rsidRDefault="00C1132F">
        <w:pPr>
          <w:pStyle w:val="Footer"/>
          <w:pBdr>
            <w:top w:val="single" w:sz="4" w:space="1" w:color="D9D9D9" w:themeColor="background1" w:themeShade="D9"/>
          </w:pBdr>
          <w:jc w:val="right"/>
          <w:rPr>
            <w:sz w:val="18"/>
          </w:rPr>
        </w:pPr>
        <w:r w:rsidRPr="00C1132F">
          <w:rPr>
            <w:sz w:val="18"/>
          </w:rPr>
          <w:fldChar w:fldCharType="begin"/>
        </w:r>
        <w:r w:rsidRPr="00C1132F">
          <w:rPr>
            <w:sz w:val="18"/>
          </w:rPr>
          <w:instrText xml:space="preserve"> PAGE   \* MERGEFORMAT </w:instrText>
        </w:r>
        <w:r w:rsidRPr="00C1132F">
          <w:rPr>
            <w:sz w:val="18"/>
          </w:rPr>
          <w:fldChar w:fldCharType="separate"/>
        </w:r>
        <w:r w:rsidR="00334CF6">
          <w:rPr>
            <w:noProof/>
            <w:sz w:val="18"/>
          </w:rPr>
          <w:t>1</w:t>
        </w:r>
        <w:r w:rsidRPr="00C1132F">
          <w:rPr>
            <w:noProof/>
            <w:sz w:val="18"/>
          </w:rPr>
          <w:fldChar w:fldCharType="end"/>
        </w:r>
        <w:r w:rsidRPr="00C1132F">
          <w:rPr>
            <w:sz w:val="18"/>
          </w:rPr>
          <w:t xml:space="preserve"> | </w:t>
        </w:r>
        <w:r w:rsidRPr="00C1132F">
          <w:rPr>
            <w:color w:val="7F7F7F" w:themeColor="background1" w:themeShade="7F"/>
            <w:spacing w:val="60"/>
            <w:sz w:val="18"/>
          </w:rPr>
          <w:t>Page</w:t>
        </w:r>
      </w:p>
    </w:sdtContent>
  </w:sdt>
  <w:p w14:paraId="04726303" w14:textId="77777777" w:rsidR="00C1132F" w:rsidRDefault="00C11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9EA20" w14:textId="77777777" w:rsidR="00F4241E" w:rsidRDefault="00F4241E" w:rsidP="00E03797">
      <w:pPr>
        <w:spacing w:after="0"/>
      </w:pPr>
      <w:r>
        <w:separator/>
      </w:r>
    </w:p>
  </w:footnote>
  <w:footnote w:type="continuationSeparator" w:id="0">
    <w:p w14:paraId="3B0668AA" w14:textId="77777777" w:rsidR="00F4241E" w:rsidRDefault="00F4241E" w:rsidP="00E0379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2F603" w14:textId="4E275248" w:rsidR="00C1132F" w:rsidRPr="00415337" w:rsidRDefault="00C1132F">
    <w:pPr>
      <w:pStyle w:val="Header"/>
      <w:rPr>
        <w:i/>
      </w:rPr>
    </w:pPr>
    <w:r w:rsidRPr="00415337">
      <w:rPr>
        <w:i/>
      </w:rPr>
      <w:t>CN 004.32 - SOP_YSI EXO1 Calibration and Download QuickGuide 2019.docx</w:t>
    </w:r>
    <w:r w:rsidRPr="00415337">
      <w:rPr>
        <w:i/>
      </w:rPr>
      <w:tab/>
      <w:t>Aug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02900"/>
    <w:multiLevelType w:val="hybridMultilevel"/>
    <w:tmpl w:val="43E86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747BF"/>
    <w:multiLevelType w:val="hybridMultilevel"/>
    <w:tmpl w:val="7C8A1D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56784"/>
    <w:multiLevelType w:val="hybridMultilevel"/>
    <w:tmpl w:val="1F62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A5484"/>
    <w:multiLevelType w:val="hybridMultilevel"/>
    <w:tmpl w:val="3D1A594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715BC"/>
    <w:multiLevelType w:val="hybridMultilevel"/>
    <w:tmpl w:val="E9120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E6C79"/>
    <w:multiLevelType w:val="hybridMultilevel"/>
    <w:tmpl w:val="46766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B41F0"/>
    <w:multiLevelType w:val="hybridMultilevel"/>
    <w:tmpl w:val="8A182C7C"/>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CB06A8"/>
    <w:multiLevelType w:val="hybridMultilevel"/>
    <w:tmpl w:val="0E3EB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A38E1"/>
    <w:multiLevelType w:val="hybridMultilevel"/>
    <w:tmpl w:val="A9EE8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941B3"/>
    <w:multiLevelType w:val="hybridMultilevel"/>
    <w:tmpl w:val="695EA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F4853"/>
    <w:multiLevelType w:val="hybridMultilevel"/>
    <w:tmpl w:val="C368F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B1209E"/>
    <w:multiLevelType w:val="hybridMultilevel"/>
    <w:tmpl w:val="DA80E05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B31D4D"/>
    <w:multiLevelType w:val="hybridMultilevel"/>
    <w:tmpl w:val="B33813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4B132C"/>
    <w:multiLevelType w:val="hybridMultilevel"/>
    <w:tmpl w:val="81E23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CA228B"/>
    <w:multiLevelType w:val="hybridMultilevel"/>
    <w:tmpl w:val="EF424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AF09EF"/>
    <w:multiLevelType w:val="hybridMultilevel"/>
    <w:tmpl w:val="ADD07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FA281D"/>
    <w:multiLevelType w:val="hybridMultilevel"/>
    <w:tmpl w:val="2A92A1B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880D5B"/>
    <w:multiLevelType w:val="hybridMultilevel"/>
    <w:tmpl w:val="4006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680BC7"/>
    <w:multiLevelType w:val="hybridMultilevel"/>
    <w:tmpl w:val="ED22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B16C43"/>
    <w:multiLevelType w:val="hybridMultilevel"/>
    <w:tmpl w:val="546C2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642150"/>
    <w:multiLevelType w:val="hybridMultilevel"/>
    <w:tmpl w:val="A552E0F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8"/>
  </w:num>
  <w:num w:numId="5">
    <w:abstractNumId w:val="4"/>
  </w:num>
  <w:num w:numId="6">
    <w:abstractNumId w:val="19"/>
  </w:num>
  <w:num w:numId="7">
    <w:abstractNumId w:val="17"/>
  </w:num>
  <w:num w:numId="8">
    <w:abstractNumId w:val="9"/>
  </w:num>
  <w:num w:numId="9">
    <w:abstractNumId w:val="18"/>
  </w:num>
  <w:num w:numId="10">
    <w:abstractNumId w:val="5"/>
  </w:num>
  <w:num w:numId="11">
    <w:abstractNumId w:val="15"/>
  </w:num>
  <w:num w:numId="12">
    <w:abstractNumId w:val="2"/>
  </w:num>
  <w:num w:numId="13">
    <w:abstractNumId w:val="7"/>
  </w:num>
  <w:num w:numId="14">
    <w:abstractNumId w:val="16"/>
  </w:num>
  <w:num w:numId="15">
    <w:abstractNumId w:val="3"/>
  </w:num>
  <w:num w:numId="16">
    <w:abstractNumId w:val="6"/>
  </w:num>
  <w:num w:numId="17">
    <w:abstractNumId w:val="12"/>
  </w:num>
  <w:num w:numId="18">
    <w:abstractNumId w:val="20"/>
  </w:num>
  <w:num w:numId="19">
    <w:abstractNumId w:val="11"/>
  </w:num>
  <w:num w:numId="20">
    <w:abstractNumId w:val="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797"/>
    <w:rsid w:val="00017BAA"/>
    <w:rsid w:val="00023F64"/>
    <w:rsid w:val="000260F9"/>
    <w:rsid w:val="000557EE"/>
    <w:rsid w:val="00063432"/>
    <w:rsid w:val="0007006F"/>
    <w:rsid w:val="0007522A"/>
    <w:rsid w:val="000D1A3D"/>
    <w:rsid w:val="000D554A"/>
    <w:rsid w:val="000E3F4B"/>
    <w:rsid w:val="0010191C"/>
    <w:rsid w:val="0010458E"/>
    <w:rsid w:val="001215BB"/>
    <w:rsid w:val="00134804"/>
    <w:rsid w:val="00134F4B"/>
    <w:rsid w:val="00146CF6"/>
    <w:rsid w:val="0017370C"/>
    <w:rsid w:val="00174F0E"/>
    <w:rsid w:val="00175626"/>
    <w:rsid w:val="001768EA"/>
    <w:rsid w:val="00182665"/>
    <w:rsid w:val="00185E93"/>
    <w:rsid w:val="0019680B"/>
    <w:rsid w:val="001B52D2"/>
    <w:rsid w:val="001B5D5C"/>
    <w:rsid w:val="001D3788"/>
    <w:rsid w:val="001F57DF"/>
    <w:rsid w:val="001F71B3"/>
    <w:rsid w:val="001F74D9"/>
    <w:rsid w:val="00247E07"/>
    <w:rsid w:val="002527E4"/>
    <w:rsid w:val="00274A26"/>
    <w:rsid w:val="002869F4"/>
    <w:rsid w:val="00297BF5"/>
    <w:rsid w:val="002D64C0"/>
    <w:rsid w:val="002E708D"/>
    <w:rsid w:val="0030052B"/>
    <w:rsid w:val="00315A04"/>
    <w:rsid w:val="00320CFD"/>
    <w:rsid w:val="00334CF6"/>
    <w:rsid w:val="00334D20"/>
    <w:rsid w:val="003529E3"/>
    <w:rsid w:val="003670E6"/>
    <w:rsid w:val="003877D0"/>
    <w:rsid w:val="003A4F84"/>
    <w:rsid w:val="003D15B4"/>
    <w:rsid w:val="003E5ABE"/>
    <w:rsid w:val="003F61AF"/>
    <w:rsid w:val="00415337"/>
    <w:rsid w:val="00427478"/>
    <w:rsid w:val="00427F34"/>
    <w:rsid w:val="00443BFB"/>
    <w:rsid w:val="00463EB8"/>
    <w:rsid w:val="004B21F9"/>
    <w:rsid w:val="004C414C"/>
    <w:rsid w:val="004C7A9B"/>
    <w:rsid w:val="004D2CA8"/>
    <w:rsid w:val="004F0061"/>
    <w:rsid w:val="004F68E6"/>
    <w:rsid w:val="00510AC1"/>
    <w:rsid w:val="00552D79"/>
    <w:rsid w:val="005652D7"/>
    <w:rsid w:val="0056544C"/>
    <w:rsid w:val="00575BBE"/>
    <w:rsid w:val="005920A7"/>
    <w:rsid w:val="006061D7"/>
    <w:rsid w:val="00634CA9"/>
    <w:rsid w:val="00656113"/>
    <w:rsid w:val="0065791A"/>
    <w:rsid w:val="00661927"/>
    <w:rsid w:val="0066207E"/>
    <w:rsid w:val="0067635E"/>
    <w:rsid w:val="00695110"/>
    <w:rsid w:val="00697389"/>
    <w:rsid w:val="006D3AE8"/>
    <w:rsid w:val="007210A4"/>
    <w:rsid w:val="00766739"/>
    <w:rsid w:val="00771683"/>
    <w:rsid w:val="007A076C"/>
    <w:rsid w:val="007B706C"/>
    <w:rsid w:val="007C2B5D"/>
    <w:rsid w:val="007E646A"/>
    <w:rsid w:val="00815B2D"/>
    <w:rsid w:val="00826A68"/>
    <w:rsid w:val="008270A9"/>
    <w:rsid w:val="008534FC"/>
    <w:rsid w:val="008564A9"/>
    <w:rsid w:val="008A2F4F"/>
    <w:rsid w:val="008B0A73"/>
    <w:rsid w:val="008E4A11"/>
    <w:rsid w:val="008F2824"/>
    <w:rsid w:val="00900700"/>
    <w:rsid w:val="00900B9B"/>
    <w:rsid w:val="00906377"/>
    <w:rsid w:val="00950F16"/>
    <w:rsid w:val="00953449"/>
    <w:rsid w:val="00960EA0"/>
    <w:rsid w:val="00980E7C"/>
    <w:rsid w:val="0098715D"/>
    <w:rsid w:val="00A02281"/>
    <w:rsid w:val="00A03CCB"/>
    <w:rsid w:val="00A309B0"/>
    <w:rsid w:val="00A70A04"/>
    <w:rsid w:val="00A7407C"/>
    <w:rsid w:val="00A8695F"/>
    <w:rsid w:val="00A93EBA"/>
    <w:rsid w:val="00AA09E8"/>
    <w:rsid w:val="00AB7995"/>
    <w:rsid w:val="00AC337E"/>
    <w:rsid w:val="00AD3DA0"/>
    <w:rsid w:val="00AD48C2"/>
    <w:rsid w:val="00AF2F89"/>
    <w:rsid w:val="00B03841"/>
    <w:rsid w:val="00B056FC"/>
    <w:rsid w:val="00B152F5"/>
    <w:rsid w:val="00B34370"/>
    <w:rsid w:val="00B43BA9"/>
    <w:rsid w:val="00B90FBA"/>
    <w:rsid w:val="00B92F14"/>
    <w:rsid w:val="00BC5BEF"/>
    <w:rsid w:val="00C0792B"/>
    <w:rsid w:val="00C1132F"/>
    <w:rsid w:val="00C13959"/>
    <w:rsid w:val="00C211DE"/>
    <w:rsid w:val="00C26741"/>
    <w:rsid w:val="00C66FD7"/>
    <w:rsid w:val="00CC4BF9"/>
    <w:rsid w:val="00CE2135"/>
    <w:rsid w:val="00D00D77"/>
    <w:rsid w:val="00D01A9C"/>
    <w:rsid w:val="00D04A45"/>
    <w:rsid w:val="00D17682"/>
    <w:rsid w:val="00D54CF2"/>
    <w:rsid w:val="00D612A2"/>
    <w:rsid w:val="00D853B4"/>
    <w:rsid w:val="00DB2AC6"/>
    <w:rsid w:val="00DF150B"/>
    <w:rsid w:val="00E03797"/>
    <w:rsid w:val="00E36013"/>
    <w:rsid w:val="00E871BC"/>
    <w:rsid w:val="00EA3495"/>
    <w:rsid w:val="00EC361F"/>
    <w:rsid w:val="00EF351E"/>
    <w:rsid w:val="00F00804"/>
    <w:rsid w:val="00F10697"/>
    <w:rsid w:val="00F11B26"/>
    <w:rsid w:val="00F173D4"/>
    <w:rsid w:val="00F21EBC"/>
    <w:rsid w:val="00F24D26"/>
    <w:rsid w:val="00F34199"/>
    <w:rsid w:val="00F4241E"/>
    <w:rsid w:val="00F622CF"/>
    <w:rsid w:val="00FD1538"/>
    <w:rsid w:val="00FE116E"/>
    <w:rsid w:val="00FE4778"/>
    <w:rsid w:val="00FE71AA"/>
    <w:rsid w:val="00FF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CE427"/>
  <w15:docId w15:val="{A5C70D71-5621-4673-B592-99EBDF82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N Normal"/>
    <w:qFormat/>
    <w:rsid w:val="00443BFB"/>
    <w:pPr>
      <w:spacing w:line="240" w:lineRule="auto"/>
      <w:jc w:val="both"/>
    </w:pPr>
    <w:rPr>
      <w:rFonts w:ascii="Arial" w:hAnsi="Arial"/>
      <w:sz w:val="20"/>
    </w:rPr>
  </w:style>
  <w:style w:type="paragraph" w:styleId="Heading1">
    <w:name w:val="heading 1"/>
    <w:aliases w:val="BN Heading 1"/>
    <w:basedOn w:val="Normal"/>
    <w:next w:val="Normal"/>
    <w:link w:val="Heading1Char"/>
    <w:uiPriority w:val="9"/>
    <w:qFormat/>
    <w:rsid w:val="008B0A73"/>
    <w:pPr>
      <w:keepNext/>
      <w:keepLines/>
      <w:spacing w:before="240"/>
      <w:jc w:val="left"/>
      <w:outlineLvl w:val="0"/>
    </w:pPr>
    <w:rPr>
      <w:rFonts w:eastAsiaTheme="majorEastAsia" w:cstheme="majorBidi"/>
      <w:b/>
      <w:sz w:val="24"/>
      <w:szCs w:val="32"/>
    </w:rPr>
  </w:style>
  <w:style w:type="paragraph" w:styleId="Heading2">
    <w:name w:val="heading 2"/>
    <w:aliases w:val="BN Heading 2"/>
    <w:basedOn w:val="Normal"/>
    <w:next w:val="Normal"/>
    <w:link w:val="Heading2Char"/>
    <w:uiPriority w:val="9"/>
    <w:unhideWhenUsed/>
    <w:qFormat/>
    <w:rsid w:val="007B706C"/>
    <w:pPr>
      <w:keepNext/>
      <w:keepLines/>
      <w:spacing w:before="40" w:after="100" w:afterAutospacing="1"/>
      <w:jc w:val="left"/>
      <w:outlineLvl w:val="1"/>
    </w:pPr>
    <w:rPr>
      <w:rFonts w:eastAsiaTheme="majorEastAsia"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BN Title"/>
    <w:basedOn w:val="Normal"/>
    <w:next w:val="Normal"/>
    <w:link w:val="TitleChar"/>
    <w:uiPriority w:val="10"/>
    <w:qFormat/>
    <w:rsid w:val="00443BFB"/>
    <w:pPr>
      <w:spacing w:after="0"/>
      <w:contextualSpacing/>
      <w:jc w:val="center"/>
    </w:pPr>
    <w:rPr>
      <w:rFonts w:eastAsiaTheme="majorEastAsia" w:cstheme="majorBidi"/>
      <w:spacing w:val="-10"/>
      <w:kern w:val="28"/>
      <w:sz w:val="56"/>
      <w:szCs w:val="56"/>
    </w:rPr>
  </w:style>
  <w:style w:type="character" w:customStyle="1" w:styleId="TitleChar">
    <w:name w:val="Title Char"/>
    <w:aliases w:val="BN Title Char"/>
    <w:basedOn w:val="DefaultParagraphFont"/>
    <w:link w:val="Title"/>
    <w:uiPriority w:val="10"/>
    <w:rsid w:val="00443BFB"/>
    <w:rPr>
      <w:rFonts w:ascii="Arial" w:eastAsiaTheme="majorEastAsia" w:hAnsi="Arial" w:cstheme="majorBidi"/>
      <w:spacing w:val="-10"/>
      <w:kern w:val="28"/>
      <w:sz w:val="56"/>
      <w:szCs w:val="56"/>
    </w:rPr>
  </w:style>
  <w:style w:type="paragraph" w:styleId="Subtitle">
    <w:name w:val="Subtitle"/>
    <w:aliases w:val="BN Subtitle"/>
    <w:basedOn w:val="Normal"/>
    <w:next w:val="Normal"/>
    <w:link w:val="SubtitleChar"/>
    <w:uiPriority w:val="11"/>
    <w:qFormat/>
    <w:rsid w:val="007B706C"/>
    <w:pPr>
      <w:numPr>
        <w:ilvl w:val="1"/>
      </w:numPr>
      <w:jc w:val="center"/>
    </w:pPr>
    <w:rPr>
      <w:rFonts w:eastAsiaTheme="minorEastAsia"/>
      <w:spacing w:val="15"/>
      <w:sz w:val="28"/>
    </w:rPr>
  </w:style>
  <w:style w:type="character" w:customStyle="1" w:styleId="SubtitleChar">
    <w:name w:val="Subtitle Char"/>
    <w:aliases w:val="BN Subtitle Char"/>
    <w:basedOn w:val="DefaultParagraphFont"/>
    <w:link w:val="Subtitle"/>
    <w:uiPriority w:val="11"/>
    <w:rsid w:val="007B706C"/>
    <w:rPr>
      <w:rFonts w:ascii="Arial" w:eastAsiaTheme="minorEastAsia" w:hAnsi="Arial"/>
      <w:spacing w:val="15"/>
      <w:sz w:val="28"/>
    </w:rPr>
  </w:style>
  <w:style w:type="character" w:customStyle="1" w:styleId="Heading1Char">
    <w:name w:val="Heading 1 Char"/>
    <w:aliases w:val="BN Heading 1 Char"/>
    <w:basedOn w:val="DefaultParagraphFont"/>
    <w:link w:val="Heading1"/>
    <w:uiPriority w:val="9"/>
    <w:rsid w:val="008B0A73"/>
    <w:rPr>
      <w:rFonts w:ascii="Arial" w:eastAsiaTheme="majorEastAsia" w:hAnsi="Arial" w:cstheme="majorBidi"/>
      <w:b/>
      <w:sz w:val="24"/>
      <w:szCs w:val="32"/>
    </w:rPr>
  </w:style>
  <w:style w:type="character" w:customStyle="1" w:styleId="Heading2Char">
    <w:name w:val="Heading 2 Char"/>
    <w:aliases w:val="BN Heading 2 Char"/>
    <w:basedOn w:val="DefaultParagraphFont"/>
    <w:link w:val="Heading2"/>
    <w:uiPriority w:val="9"/>
    <w:rsid w:val="007B706C"/>
    <w:rPr>
      <w:rFonts w:ascii="Arial" w:eastAsiaTheme="majorEastAsia" w:hAnsi="Arial" w:cstheme="majorBidi"/>
      <w:sz w:val="24"/>
      <w:szCs w:val="26"/>
    </w:rPr>
  </w:style>
  <w:style w:type="paragraph" w:styleId="Header">
    <w:name w:val="header"/>
    <w:basedOn w:val="Normal"/>
    <w:link w:val="HeaderChar"/>
    <w:uiPriority w:val="99"/>
    <w:unhideWhenUsed/>
    <w:rsid w:val="00E03797"/>
    <w:pPr>
      <w:tabs>
        <w:tab w:val="center" w:pos="4680"/>
        <w:tab w:val="right" w:pos="9360"/>
      </w:tabs>
      <w:spacing w:after="0"/>
    </w:pPr>
  </w:style>
  <w:style w:type="character" w:customStyle="1" w:styleId="HeaderChar">
    <w:name w:val="Header Char"/>
    <w:basedOn w:val="DefaultParagraphFont"/>
    <w:link w:val="Header"/>
    <w:uiPriority w:val="99"/>
    <w:rsid w:val="00E03797"/>
    <w:rPr>
      <w:rFonts w:ascii="Arial" w:hAnsi="Arial"/>
      <w:sz w:val="20"/>
    </w:rPr>
  </w:style>
  <w:style w:type="paragraph" w:styleId="Footer">
    <w:name w:val="footer"/>
    <w:basedOn w:val="Normal"/>
    <w:link w:val="FooterChar"/>
    <w:uiPriority w:val="99"/>
    <w:unhideWhenUsed/>
    <w:rsid w:val="00E03797"/>
    <w:pPr>
      <w:tabs>
        <w:tab w:val="center" w:pos="4680"/>
        <w:tab w:val="right" w:pos="9360"/>
      </w:tabs>
      <w:spacing w:after="0"/>
    </w:pPr>
  </w:style>
  <w:style w:type="character" w:customStyle="1" w:styleId="FooterChar">
    <w:name w:val="Footer Char"/>
    <w:basedOn w:val="DefaultParagraphFont"/>
    <w:link w:val="Footer"/>
    <w:uiPriority w:val="99"/>
    <w:rsid w:val="00E03797"/>
    <w:rPr>
      <w:rFonts w:ascii="Arial" w:hAnsi="Arial"/>
      <w:sz w:val="20"/>
    </w:rPr>
  </w:style>
  <w:style w:type="paragraph" w:styleId="ListParagraph">
    <w:name w:val="List Paragraph"/>
    <w:basedOn w:val="Normal"/>
    <w:uiPriority w:val="34"/>
    <w:qFormat/>
    <w:rsid w:val="00E03797"/>
    <w:pPr>
      <w:ind w:left="720"/>
      <w:contextualSpacing/>
    </w:pPr>
  </w:style>
  <w:style w:type="character" w:styleId="CommentReference">
    <w:name w:val="annotation reference"/>
    <w:basedOn w:val="DefaultParagraphFont"/>
    <w:uiPriority w:val="99"/>
    <w:semiHidden/>
    <w:unhideWhenUsed/>
    <w:rsid w:val="00EA3495"/>
    <w:rPr>
      <w:sz w:val="16"/>
      <w:szCs w:val="16"/>
    </w:rPr>
  </w:style>
  <w:style w:type="paragraph" w:styleId="CommentText">
    <w:name w:val="annotation text"/>
    <w:basedOn w:val="Normal"/>
    <w:link w:val="CommentTextChar"/>
    <w:uiPriority w:val="99"/>
    <w:semiHidden/>
    <w:unhideWhenUsed/>
    <w:rsid w:val="00EA3495"/>
    <w:rPr>
      <w:szCs w:val="20"/>
    </w:rPr>
  </w:style>
  <w:style w:type="character" w:customStyle="1" w:styleId="CommentTextChar">
    <w:name w:val="Comment Text Char"/>
    <w:basedOn w:val="DefaultParagraphFont"/>
    <w:link w:val="CommentText"/>
    <w:uiPriority w:val="99"/>
    <w:semiHidden/>
    <w:rsid w:val="00EA349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A3495"/>
    <w:rPr>
      <w:b/>
      <w:bCs/>
    </w:rPr>
  </w:style>
  <w:style w:type="character" w:customStyle="1" w:styleId="CommentSubjectChar">
    <w:name w:val="Comment Subject Char"/>
    <w:basedOn w:val="CommentTextChar"/>
    <w:link w:val="CommentSubject"/>
    <w:uiPriority w:val="99"/>
    <w:semiHidden/>
    <w:rsid w:val="00EA3495"/>
    <w:rPr>
      <w:rFonts w:ascii="Arial" w:hAnsi="Arial"/>
      <w:b/>
      <w:bCs/>
      <w:sz w:val="20"/>
      <w:szCs w:val="20"/>
    </w:rPr>
  </w:style>
  <w:style w:type="paragraph" w:styleId="BalloonText">
    <w:name w:val="Balloon Text"/>
    <w:basedOn w:val="Normal"/>
    <w:link w:val="BalloonTextChar"/>
    <w:uiPriority w:val="99"/>
    <w:semiHidden/>
    <w:unhideWhenUsed/>
    <w:rsid w:val="00EA349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495"/>
    <w:rPr>
      <w:rFonts w:ascii="Tahoma" w:hAnsi="Tahoma" w:cs="Tahoma"/>
      <w:sz w:val="16"/>
      <w:szCs w:val="16"/>
    </w:rPr>
  </w:style>
  <w:style w:type="table" w:styleId="TableGrid">
    <w:name w:val="Table Grid"/>
    <w:basedOn w:val="TableNormal"/>
    <w:uiPriority w:val="39"/>
    <w:rsid w:val="00DF1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113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2978</Words>
  <Characters>16975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EOEEA</Company>
  <LinksUpToDate>false</LinksUpToDate>
  <CharactersWithSpaces>19914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Nuzzo, Robert (DEP)</dc:creator>
  <cp:lastModifiedBy>Flint, Suzanne (DEP)</cp:lastModifiedBy>
  <cp:revision>2</cp:revision>
  <cp:lastPrinted>2019-04-30T14:44:00Z</cp:lastPrinted>
  <dcterms:created xsi:type="dcterms:W3CDTF">2020-08-05T16:31:00Z</dcterms:created>
  <dcterms:modified xsi:type="dcterms:W3CDTF">2020-08-05T16:31:00Z</dcterms:modified>
</cp:coreProperties>
</file>