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72E387" w14:textId="365C0FD3" w:rsidR="00D9473E" w:rsidRDefault="00D9473E" w:rsidP="00D9473E">
      <w:pPr>
        <w:jc w:val="center"/>
        <w:rPr>
          <w:b/>
          <w:sz w:val="32"/>
          <w:szCs w:val="32"/>
          <w:u w:val="single"/>
        </w:rPr>
      </w:pPr>
      <w:bookmarkStart w:id="0" w:name="_GoBack"/>
      <w:bookmarkEnd w:id="0"/>
      <w:r>
        <w:rPr>
          <w:b/>
          <w:sz w:val="32"/>
          <w:szCs w:val="32"/>
          <w:u w:val="single"/>
        </w:rPr>
        <w:t xml:space="preserve">BARNSTEAD E-PURE </w:t>
      </w:r>
      <w:r w:rsidR="008B57B8">
        <w:rPr>
          <w:b/>
          <w:sz w:val="32"/>
          <w:szCs w:val="32"/>
          <w:u w:val="single"/>
        </w:rPr>
        <w:t xml:space="preserve">USE &amp; </w:t>
      </w:r>
      <w:r>
        <w:rPr>
          <w:b/>
          <w:sz w:val="32"/>
          <w:szCs w:val="32"/>
          <w:u w:val="single"/>
        </w:rPr>
        <w:t>MAINTENANCE</w:t>
      </w:r>
      <w:r w:rsidR="00BB7453">
        <w:rPr>
          <w:b/>
          <w:sz w:val="32"/>
          <w:szCs w:val="32"/>
          <w:u w:val="single"/>
        </w:rPr>
        <w:t xml:space="preserve"> </w:t>
      </w:r>
      <w:r w:rsidR="00C443DF">
        <w:rPr>
          <w:b/>
          <w:sz w:val="32"/>
          <w:szCs w:val="32"/>
          <w:u w:val="single"/>
        </w:rPr>
        <w:t>(rev. March 2019)</w:t>
      </w:r>
    </w:p>
    <w:p w14:paraId="108F9ADF" w14:textId="77777777" w:rsidR="00D9473E" w:rsidRDefault="00D9473E" w:rsidP="00D9473E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Model D4641</w:t>
      </w:r>
    </w:p>
    <w:p w14:paraId="703514E8" w14:textId="77777777" w:rsidR="00D9473E" w:rsidRPr="00EB5DF1" w:rsidRDefault="00D9473E" w:rsidP="00D9473E">
      <w:pPr>
        <w:rPr>
          <w:b/>
          <w:sz w:val="20"/>
          <w:szCs w:val="20"/>
        </w:rPr>
      </w:pPr>
      <w:r w:rsidRPr="00EB5DF1">
        <w:rPr>
          <w:b/>
          <w:sz w:val="20"/>
          <w:szCs w:val="20"/>
          <w:u w:val="single"/>
        </w:rPr>
        <w:t>Every Day</w:t>
      </w:r>
      <w:r w:rsidRPr="00EB5DF1">
        <w:rPr>
          <w:b/>
          <w:sz w:val="20"/>
          <w:szCs w:val="20"/>
        </w:rPr>
        <w:t>:</w:t>
      </w:r>
    </w:p>
    <w:p w14:paraId="7E948F39" w14:textId="54F0D971" w:rsidR="00C443DF" w:rsidRPr="00EB5DF1" w:rsidRDefault="00D9473E" w:rsidP="00D9473E">
      <w:pPr>
        <w:pStyle w:val="ListParagraph"/>
        <w:numPr>
          <w:ilvl w:val="0"/>
          <w:numId w:val="7"/>
        </w:numPr>
        <w:rPr>
          <w:sz w:val="20"/>
          <w:szCs w:val="20"/>
        </w:rPr>
      </w:pPr>
      <w:r w:rsidRPr="00EB5DF1">
        <w:rPr>
          <w:sz w:val="20"/>
          <w:szCs w:val="20"/>
        </w:rPr>
        <w:t xml:space="preserve">Make sure unit is </w:t>
      </w:r>
      <w:r w:rsidR="00C443DF" w:rsidRPr="00EB5DF1">
        <w:rPr>
          <w:sz w:val="20"/>
          <w:szCs w:val="20"/>
        </w:rPr>
        <w:t xml:space="preserve">plugged into </w:t>
      </w:r>
      <w:r w:rsidR="00195B31" w:rsidRPr="00EB5DF1">
        <w:rPr>
          <w:sz w:val="20"/>
          <w:szCs w:val="20"/>
        </w:rPr>
        <w:t xml:space="preserve">the </w:t>
      </w:r>
      <w:r w:rsidR="00C443DF" w:rsidRPr="00EB5DF1">
        <w:rPr>
          <w:sz w:val="20"/>
          <w:szCs w:val="20"/>
        </w:rPr>
        <w:t>programmable timer.</w:t>
      </w:r>
      <w:r w:rsidR="0085642D" w:rsidRPr="00EB5DF1">
        <w:rPr>
          <w:sz w:val="20"/>
          <w:szCs w:val="20"/>
        </w:rPr>
        <w:t xml:space="preserve"> Power switch on</w:t>
      </w:r>
      <w:r w:rsidR="00BC33E3" w:rsidRPr="00EB5DF1">
        <w:rPr>
          <w:sz w:val="20"/>
          <w:szCs w:val="20"/>
        </w:rPr>
        <w:t xml:space="preserve"> the</w:t>
      </w:r>
      <w:r w:rsidR="0085642D" w:rsidRPr="00EB5DF1">
        <w:rPr>
          <w:sz w:val="20"/>
          <w:szCs w:val="20"/>
        </w:rPr>
        <w:t xml:space="preserve"> unit should always be in the “on” position</w:t>
      </w:r>
      <w:r w:rsidR="00BC33E3" w:rsidRPr="00EB5DF1">
        <w:rPr>
          <w:sz w:val="20"/>
          <w:szCs w:val="20"/>
        </w:rPr>
        <w:t>,</w:t>
      </w:r>
      <w:r w:rsidR="0085642D" w:rsidRPr="00EB5DF1">
        <w:rPr>
          <w:sz w:val="20"/>
          <w:szCs w:val="20"/>
        </w:rPr>
        <w:t xml:space="preserve"> except when performing maintenance. </w:t>
      </w:r>
    </w:p>
    <w:p w14:paraId="3F6FF574" w14:textId="5314B0BB" w:rsidR="00D9473E" w:rsidRPr="00EB5DF1" w:rsidRDefault="00C443DF" w:rsidP="00D9473E">
      <w:pPr>
        <w:pStyle w:val="ListParagraph"/>
        <w:numPr>
          <w:ilvl w:val="0"/>
          <w:numId w:val="7"/>
        </w:numPr>
        <w:rPr>
          <w:sz w:val="20"/>
          <w:szCs w:val="20"/>
        </w:rPr>
      </w:pPr>
      <w:r w:rsidRPr="00EB5DF1">
        <w:rPr>
          <w:sz w:val="20"/>
          <w:szCs w:val="20"/>
        </w:rPr>
        <w:t>Make sure</w:t>
      </w:r>
      <w:r w:rsidR="00D9473E" w:rsidRPr="00EB5DF1">
        <w:rPr>
          <w:sz w:val="20"/>
          <w:szCs w:val="20"/>
        </w:rPr>
        <w:t xml:space="preserve"> that the water supply is connected and on.</w:t>
      </w:r>
    </w:p>
    <w:p w14:paraId="45282FA4" w14:textId="0284EB64" w:rsidR="00D9473E" w:rsidRPr="00EB5DF1" w:rsidRDefault="00D9473E" w:rsidP="00D9473E">
      <w:pPr>
        <w:pStyle w:val="ListParagraph"/>
        <w:numPr>
          <w:ilvl w:val="0"/>
          <w:numId w:val="7"/>
        </w:numPr>
        <w:rPr>
          <w:sz w:val="20"/>
          <w:szCs w:val="20"/>
        </w:rPr>
      </w:pPr>
      <w:r w:rsidRPr="00EB5DF1">
        <w:rPr>
          <w:sz w:val="20"/>
          <w:szCs w:val="20"/>
        </w:rPr>
        <w:t xml:space="preserve">Check </w:t>
      </w:r>
      <w:r w:rsidR="00195B31" w:rsidRPr="00EB5DF1">
        <w:rPr>
          <w:sz w:val="20"/>
          <w:szCs w:val="20"/>
        </w:rPr>
        <w:t xml:space="preserve">canisters, </w:t>
      </w:r>
      <w:r w:rsidRPr="00EB5DF1">
        <w:rPr>
          <w:sz w:val="20"/>
          <w:szCs w:val="20"/>
        </w:rPr>
        <w:t>valves</w:t>
      </w:r>
      <w:r w:rsidR="00195B31" w:rsidRPr="00EB5DF1">
        <w:rPr>
          <w:sz w:val="20"/>
          <w:szCs w:val="20"/>
        </w:rPr>
        <w:t>,</w:t>
      </w:r>
      <w:r w:rsidRPr="00EB5DF1">
        <w:rPr>
          <w:sz w:val="20"/>
          <w:szCs w:val="20"/>
        </w:rPr>
        <w:t xml:space="preserve"> and connections for leaks.</w:t>
      </w:r>
    </w:p>
    <w:p w14:paraId="4047170C" w14:textId="04D7F3AA" w:rsidR="00FB6317" w:rsidRPr="00EB5DF1" w:rsidRDefault="00FB6317" w:rsidP="00D9473E">
      <w:pPr>
        <w:pStyle w:val="ListParagraph"/>
        <w:numPr>
          <w:ilvl w:val="0"/>
          <w:numId w:val="7"/>
        </w:numPr>
        <w:rPr>
          <w:sz w:val="20"/>
          <w:szCs w:val="20"/>
        </w:rPr>
      </w:pPr>
      <w:r w:rsidRPr="00EB5DF1">
        <w:rPr>
          <w:sz w:val="20"/>
          <w:szCs w:val="20"/>
        </w:rPr>
        <w:t>Check to make sure that timer is starting the unit at the scheduled times</w:t>
      </w:r>
      <w:r w:rsidR="00184691" w:rsidRPr="00EB5DF1">
        <w:rPr>
          <w:sz w:val="20"/>
          <w:szCs w:val="20"/>
        </w:rPr>
        <w:t xml:space="preserve"> (posted on wall next to unit</w:t>
      </w:r>
      <w:r w:rsidR="008B57B8">
        <w:rPr>
          <w:sz w:val="20"/>
          <w:szCs w:val="20"/>
        </w:rPr>
        <w:t>; every 4 hours for 20 minutes each cycle</w:t>
      </w:r>
      <w:r w:rsidR="00184691" w:rsidRPr="00EB5DF1">
        <w:rPr>
          <w:sz w:val="20"/>
          <w:szCs w:val="20"/>
        </w:rPr>
        <w:t>)</w:t>
      </w:r>
      <w:r w:rsidRPr="00EB5DF1">
        <w:rPr>
          <w:sz w:val="20"/>
          <w:szCs w:val="20"/>
        </w:rPr>
        <w:t>.</w:t>
      </w:r>
    </w:p>
    <w:p w14:paraId="5B6BC069" w14:textId="77777777" w:rsidR="00D9473E" w:rsidRPr="00EB5DF1" w:rsidRDefault="00D9473E" w:rsidP="00D9473E">
      <w:pPr>
        <w:rPr>
          <w:b/>
          <w:sz w:val="20"/>
          <w:szCs w:val="20"/>
          <w:u w:val="single"/>
        </w:rPr>
      </w:pPr>
      <w:r w:rsidRPr="00EB5DF1">
        <w:rPr>
          <w:b/>
          <w:sz w:val="20"/>
          <w:szCs w:val="20"/>
          <w:u w:val="single"/>
        </w:rPr>
        <w:t>Before Use:</w:t>
      </w:r>
    </w:p>
    <w:p w14:paraId="4FC154EF" w14:textId="221747BA" w:rsidR="00D9473E" w:rsidRPr="00EB5DF1" w:rsidRDefault="00195B31" w:rsidP="00D9473E">
      <w:pPr>
        <w:pStyle w:val="ListParagraph"/>
        <w:numPr>
          <w:ilvl w:val="0"/>
          <w:numId w:val="8"/>
        </w:numPr>
        <w:rPr>
          <w:sz w:val="20"/>
          <w:szCs w:val="20"/>
        </w:rPr>
      </w:pPr>
      <w:r w:rsidRPr="00470E64">
        <w:rPr>
          <w:sz w:val="20"/>
          <w:szCs w:val="20"/>
          <w:u w:val="single"/>
        </w:rPr>
        <w:t>On the programmable timer at the outlet, press the “</w:t>
      </w:r>
      <w:r w:rsidR="00FB6317" w:rsidRPr="00470E64">
        <w:rPr>
          <w:sz w:val="20"/>
          <w:szCs w:val="20"/>
          <w:u w:val="single"/>
        </w:rPr>
        <w:t>ON/OFF</w:t>
      </w:r>
      <w:r w:rsidRPr="00470E64">
        <w:rPr>
          <w:sz w:val="20"/>
          <w:szCs w:val="20"/>
          <w:u w:val="single"/>
        </w:rPr>
        <w:t>” button to start up the</w:t>
      </w:r>
      <w:r w:rsidR="00D9473E" w:rsidRPr="00470E64">
        <w:rPr>
          <w:sz w:val="20"/>
          <w:szCs w:val="20"/>
          <w:u w:val="single"/>
        </w:rPr>
        <w:t xml:space="preserve"> unit</w:t>
      </w:r>
      <w:r w:rsidR="00D9473E" w:rsidRPr="00EB5DF1">
        <w:rPr>
          <w:sz w:val="20"/>
          <w:szCs w:val="20"/>
        </w:rPr>
        <w:t xml:space="preserve"> </w:t>
      </w:r>
      <w:r w:rsidRPr="00EB5DF1">
        <w:rPr>
          <w:sz w:val="20"/>
          <w:szCs w:val="20"/>
        </w:rPr>
        <w:t>and</w:t>
      </w:r>
      <w:r w:rsidR="00D9473E" w:rsidRPr="00EB5DF1">
        <w:rPr>
          <w:sz w:val="20"/>
          <w:szCs w:val="20"/>
        </w:rPr>
        <w:t xml:space="preserve"> observe resistivity reading (should rise to 18</w:t>
      </w:r>
      <w:r w:rsidRPr="00EB5DF1">
        <w:rPr>
          <w:sz w:val="20"/>
          <w:szCs w:val="20"/>
        </w:rPr>
        <w:t>.2</w:t>
      </w:r>
      <w:r w:rsidR="00D9473E" w:rsidRPr="00EB5DF1">
        <w:rPr>
          <w:sz w:val="20"/>
          <w:szCs w:val="20"/>
        </w:rPr>
        <w:t xml:space="preserve"> </w:t>
      </w:r>
      <w:r w:rsidR="00D9473E" w:rsidRPr="00EB5DF1">
        <w:rPr>
          <w:rFonts w:cstheme="minorHAnsi"/>
          <w:sz w:val="20"/>
          <w:szCs w:val="20"/>
        </w:rPr>
        <w:t>meg. Ω-cm, no lower than 10.0).</w:t>
      </w:r>
      <w:r w:rsidR="008B57B8">
        <w:rPr>
          <w:rFonts w:cstheme="minorHAnsi"/>
          <w:sz w:val="20"/>
          <w:szCs w:val="20"/>
        </w:rPr>
        <w:t xml:space="preserve">  If the unit is automatically cycled ON, wait for cycle to end and then </w:t>
      </w:r>
      <w:r w:rsidR="00961A02">
        <w:rPr>
          <w:rFonts w:cstheme="minorHAnsi"/>
          <w:sz w:val="20"/>
          <w:szCs w:val="20"/>
        </w:rPr>
        <w:t>proceed immediately without the 20 minutes warmup.</w:t>
      </w:r>
      <w:r w:rsidR="008B57B8">
        <w:rPr>
          <w:rFonts w:cstheme="minorHAnsi"/>
          <w:sz w:val="20"/>
          <w:szCs w:val="20"/>
        </w:rPr>
        <w:t xml:space="preserve"> </w:t>
      </w:r>
    </w:p>
    <w:p w14:paraId="46E43807" w14:textId="77777777" w:rsidR="00D9473E" w:rsidRPr="00EB5DF1" w:rsidRDefault="00D9473E" w:rsidP="00D9473E">
      <w:pPr>
        <w:pStyle w:val="ListParagraph"/>
        <w:numPr>
          <w:ilvl w:val="0"/>
          <w:numId w:val="8"/>
        </w:numPr>
        <w:rPr>
          <w:sz w:val="20"/>
          <w:szCs w:val="20"/>
        </w:rPr>
      </w:pPr>
      <w:r w:rsidRPr="00EB5DF1">
        <w:rPr>
          <w:rFonts w:cstheme="minorHAnsi"/>
          <w:sz w:val="20"/>
          <w:szCs w:val="20"/>
        </w:rPr>
        <w:t>Allow to run for 20 minutes.</w:t>
      </w:r>
    </w:p>
    <w:p w14:paraId="3C465144" w14:textId="58CBBB73" w:rsidR="00D9473E" w:rsidRPr="00EB5DF1" w:rsidRDefault="00D9473E" w:rsidP="00D9473E">
      <w:pPr>
        <w:pStyle w:val="ListParagraph"/>
        <w:numPr>
          <w:ilvl w:val="0"/>
          <w:numId w:val="8"/>
        </w:numPr>
        <w:rPr>
          <w:sz w:val="20"/>
          <w:szCs w:val="20"/>
        </w:rPr>
      </w:pPr>
      <w:r w:rsidRPr="00EB5DF1">
        <w:rPr>
          <w:rFonts w:cstheme="minorHAnsi"/>
          <w:sz w:val="20"/>
          <w:szCs w:val="20"/>
        </w:rPr>
        <w:t>Make sure hands</w:t>
      </w:r>
      <w:r w:rsidR="00195B31" w:rsidRPr="00EB5DF1">
        <w:rPr>
          <w:rFonts w:cstheme="minorHAnsi"/>
          <w:sz w:val="20"/>
          <w:szCs w:val="20"/>
        </w:rPr>
        <w:t>,</w:t>
      </w:r>
      <w:r w:rsidRPr="00EB5DF1">
        <w:rPr>
          <w:rFonts w:cstheme="minorHAnsi"/>
          <w:sz w:val="20"/>
          <w:szCs w:val="20"/>
        </w:rPr>
        <w:t xml:space="preserve"> equipment</w:t>
      </w:r>
      <w:r w:rsidR="00195B31" w:rsidRPr="00EB5DF1">
        <w:rPr>
          <w:rFonts w:cstheme="minorHAnsi"/>
          <w:sz w:val="20"/>
          <w:szCs w:val="20"/>
        </w:rPr>
        <w:t>,</w:t>
      </w:r>
      <w:r w:rsidRPr="00EB5DF1">
        <w:rPr>
          <w:rFonts w:cstheme="minorHAnsi"/>
          <w:sz w:val="20"/>
          <w:szCs w:val="20"/>
        </w:rPr>
        <w:t xml:space="preserve"> and area are clean.</w:t>
      </w:r>
    </w:p>
    <w:p w14:paraId="70A866AE" w14:textId="0C52B0AB" w:rsidR="00D9473E" w:rsidRPr="00EB5DF1" w:rsidRDefault="00D9473E" w:rsidP="00D9473E">
      <w:pPr>
        <w:pStyle w:val="ListParagraph"/>
        <w:numPr>
          <w:ilvl w:val="0"/>
          <w:numId w:val="8"/>
        </w:numPr>
        <w:rPr>
          <w:sz w:val="20"/>
          <w:szCs w:val="20"/>
        </w:rPr>
      </w:pPr>
      <w:r w:rsidRPr="00EB5DF1">
        <w:rPr>
          <w:rFonts w:cstheme="minorHAnsi"/>
          <w:sz w:val="20"/>
          <w:szCs w:val="20"/>
        </w:rPr>
        <w:t>If resistivity is acceptable</w:t>
      </w:r>
      <w:r w:rsidR="00184691" w:rsidRPr="00EB5DF1">
        <w:rPr>
          <w:rFonts w:cstheme="minorHAnsi"/>
          <w:sz w:val="20"/>
          <w:szCs w:val="20"/>
        </w:rPr>
        <w:t>,</w:t>
      </w:r>
      <w:r w:rsidRPr="00EB5DF1">
        <w:rPr>
          <w:rFonts w:cstheme="minorHAnsi"/>
          <w:sz w:val="20"/>
          <w:szCs w:val="20"/>
        </w:rPr>
        <w:t xml:space="preserve"> remove cover from bell on auxiliary </w:t>
      </w:r>
      <w:r w:rsidR="00195B31" w:rsidRPr="00EB5DF1">
        <w:rPr>
          <w:rFonts w:cstheme="minorHAnsi"/>
          <w:sz w:val="20"/>
          <w:szCs w:val="20"/>
        </w:rPr>
        <w:t>dispenser (if filling bottles for blanks) or the remote dispenser (if filling carboys)</w:t>
      </w:r>
      <w:r w:rsidRPr="00EB5DF1">
        <w:rPr>
          <w:rFonts w:cstheme="minorHAnsi"/>
          <w:sz w:val="20"/>
          <w:szCs w:val="20"/>
        </w:rPr>
        <w:t xml:space="preserve"> and run 500 ml into a grad cylinder</w:t>
      </w:r>
      <w:r w:rsidR="00195B31" w:rsidRPr="00EB5DF1">
        <w:rPr>
          <w:rFonts w:cstheme="minorHAnsi"/>
          <w:sz w:val="20"/>
          <w:szCs w:val="20"/>
        </w:rPr>
        <w:t>.</w:t>
      </w:r>
      <w:r w:rsidRPr="00EB5DF1">
        <w:rPr>
          <w:rFonts w:cstheme="minorHAnsi"/>
          <w:sz w:val="20"/>
          <w:szCs w:val="20"/>
        </w:rPr>
        <w:t xml:space="preserve"> </w:t>
      </w:r>
      <w:r w:rsidR="00195B31" w:rsidRPr="00EB5DF1">
        <w:rPr>
          <w:rFonts w:cstheme="minorHAnsi"/>
          <w:sz w:val="20"/>
          <w:szCs w:val="20"/>
        </w:rPr>
        <w:t>D</w:t>
      </w:r>
      <w:r w:rsidRPr="00EB5DF1">
        <w:rPr>
          <w:rFonts w:cstheme="minorHAnsi"/>
          <w:sz w:val="20"/>
          <w:szCs w:val="20"/>
        </w:rPr>
        <w:t>iscard</w:t>
      </w:r>
      <w:r w:rsidR="00195B31" w:rsidRPr="00EB5DF1">
        <w:rPr>
          <w:rFonts w:cstheme="minorHAnsi"/>
          <w:sz w:val="20"/>
          <w:szCs w:val="20"/>
        </w:rPr>
        <w:t xml:space="preserve"> this water</w:t>
      </w:r>
      <w:r w:rsidRPr="00EB5DF1">
        <w:rPr>
          <w:rFonts w:cstheme="minorHAnsi"/>
          <w:sz w:val="20"/>
          <w:szCs w:val="20"/>
        </w:rPr>
        <w:t>.</w:t>
      </w:r>
    </w:p>
    <w:p w14:paraId="07781E45" w14:textId="3056895F" w:rsidR="00D9473E" w:rsidRPr="00EB5DF1" w:rsidRDefault="00D9473E" w:rsidP="00D9473E">
      <w:pPr>
        <w:pStyle w:val="ListParagraph"/>
        <w:numPr>
          <w:ilvl w:val="0"/>
          <w:numId w:val="8"/>
        </w:numPr>
        <w:rPr>
          <w:sz w:val="20"/>
          <w:szCs w:val="20"/>
        </w:rPr>
      </w:pPr>
      <w:r w:rsidRPr="00EB5DF1">
        <w:rPr>
          <w:rFonts w:cstheme="minorHAnsi"/>
          <w:sz w:val="20"/>
          <w:szCs w:val="20"/>
        </w:rPr>
        <w:t xml:space="preserve">Fill bottles taking care to avoid contamination of either the water in the container or the </w:t>
      </w:r>
      <w:r w:rsidR="00195B31" w:rsidRPr="00EB5DF1">
        <w:rPr>
          <w:rFonts w:cstheme="minorHAnsi"/>
          <w:sz w:val="20"/>
          <w:szCs w:val="20"/>
        </w:rPr>
        <w:t>dispenser</w:t>
      </w:r>
      <w:r w:rsidRPr="00EB5DF1">
        <w:rPr>
          <w:rFonts w:cstheme="minorHAnsi"/>
          <w:sz w:val="20"/>
          <w:szCs w:val="20"/>
        </w:rPr>
        <w:t xml:space="preserve"> and bell.</w:t>
      </w:r>
    </w:p>
    <w:p w14:paraId="157E05C5" w14:textId="3932C635" w:rsidR="00184691" w:rsidRPr="00EB5DF1" w:rsidRDefault="00D9473E" w:rsidP="00D9473E">
      <w:pPr>
        <w:pStyle w:val="ListParagraph"/>
        <w:numPr>
          <w:ilvl w:val="0"/>
          <w:numId w:val="8"/>
        </w:numPr>
        <w:rPr>
          <w:sz w:val="20"/>
          <w:szCs w:val="20"/>
        </w:rPr>
      </w:pPr>
      <w:r w:rsidRPr="00EB5DF1">
        <w:rPr>
          <w:rFonts w:cstheme="minorHAnsi"/>
          <w:sz w:val="20"/>
          <w:szCs w:val="20"/>
        </w:rPr>
        <w:t>When finished, tap the bell to remove last drop</w:t>
      </w:r>
      <w:r w:rsidR="00FB6317" w:rsidRPr="00EB5DF1">
        <w:rPr>
          <w:rFonts w:cstheme="minorHAnsi"/>
          <w:sz w:val="20"/>
          <w:szCs w:val="20"/>
        </w:rPr>
        <w:t xml:space="preserve"> and</w:t>
      </w:r>
      <w:r w:rsidRPr="00EB5DF1">
        <w:rPr>
          <w:rFonts w:cstheme="minorHAnsi"/>
          <w:sz w:val="20"/>
          <w:szCs w:val="20"/>
        </w:rPr>
        <w:t xml:space="preserve"> replace the cover on the bell</w:t>
      </w:r>
      <w:r w:rsidR="00FB6317" w:rsidRPr="00EB5DF1">
        <w:rPr>
          <w:rFonts w:cstheme="minorHAnsi"/>
          <w:sz w:val="20"/>
          <w:szCs w:val="20"/>
        </w:rPr>
        <w:t>.</w:t>
      </w:r>
      <w:r w:rsidRPr="00EB5DF1">
        <w:rPr>
          <w:rFonts w:cstheme="minorHAnsi"/>
          <w:sz w:val="20"/>
          <w:szCs w:val="20"/>
        </w:rPr>
        <w:t xml:space="preserve"> </w:t>
      </w:r>
      <w:r w:rsidR="00FB6317" w:rsidRPr="00EB5DF1">
        <w:rPr>
          <w:rFonts w:cstheme="minorHAnsi"/>
          <w:sz w:val="20"/>
          <w:szCs w:val="20"/>
        </w:rPr>
        <w:t>If additional fills are anticipated within a short period of time it’s ok to leave the unit running</w:t>
      </w:r>
      <w:r w:rsidR="00184691" w:rsidRPr="00EB5DF1">
        <w:rPr>
          <w:rFonts w:cstheme="minorHAnsi"/>
          <w:sz w:val="20"/>
          <w:szCs w:val="20"/>
        </w:rPr>
        <w:t>;</w:t>
      </w:r>
      <w:r w:rsidR="00FB6317" w:rsidRPr="00EB5DF1">
        <w:rPr>
          <w:rFonts w:cstheme="minorHAnsi"/>
          <w:sz w:val="20"/>
          <w:szCs w:val="20"/>
        </w:rPr>
        <w:t xml:space="preserve"> otherwise</w:t>
      </w:r>
      <w:r w:rsidR="00BC33E3" w:rsidRPr="00EB5DF1">
        <w:rPr>
          <w:rFonts w:cstheme="minorHAnsi"/>
          <w:sz w:val="20"/>
          <w:szCs w:val="20"/>
        </w:rPr>
        <w:t>,</w:t>
      </w:r>
      <w:r w:rsidRPr="00EB5DF1">
        <w:rPr>
          <w:rFonts w:cstheme="minorHAnsi"/>
          <w:sz w:val="20"/>
          <w:szCs w:val="20"/>
        </w:rPr>
        <w:t xml:space="preserve"> shut off</w:t>
      </w:r>
      <w:r w:rsidR="00FB6317" w:rsidRPr="00EB5DF1">
        <w:rPr>
          <w:rFonts w:cstheme="minorHAnsi"/>
          <w:sz w:val="20"/>
          <w:szCs w:val="20"/>
        </w:rPr>
        <w:t xml:space="preserve"> at</w:t>
      </w:r>
      <w:r w:rsidR="00BC33E3" w:rsidRPr="00EB5DF1">
        <w:rPr>
          <w:rFonts w:cstheme="minorHAnsi"/>
          <w:sz w:val="20"/>
          <w:szCs w:val="20"/>
        </w:rPr>
        <w:t xml:space="preserve"> the</w:t>
      </w:r>
      <w:r w:rsidR="00FB6317" w:rsidRPr="00EB5DF1">
        <w:rPr>
          <w:rFonts w:cstheme="minorHAnsi"/>
          <w:sz w:val="20"/>
          <w:szCs w:val="20"/>
        </w:rPr>
        <w:t xml:space="preserve"> programmable time</w:t>
      </w:r>
      <w:r w:rsidR="00184691" w:rsidRPr="00EB5DF1">
        <w:rPr>
          <w:rFonts w:cstheme="minorHAnsi"/>
          <w:sz w:val="20"/>
          <w:szCs w:val="20"/>
        </w:rPr>
        <w:t>r by pressing the “ON/OFF” button</w:t>
      </w:r>
      <w:r w:rsidRPr="00EB5DF1">
        <w:rPr>
          <w:rFonts w:cstheme="minorHAnsi"/>
          <w:sz w:val="20"/>
          <w:szCs w:val="20"/>
        </w:rPr>
        <w:t xml:space="preserve">.  </w:t>
      </w:r>
    </w:p>
    <w:p w14:paraId="262DF6B0" w14:textId="34B4EEEB" w:rsidR="00D9473E" w:rsidRPr="00EB5DF1" w:rsidRDefault="00184691" w:rsidP="00D9473E">
      <w:pPr>
        <w:pStyle w:val="ListParagraph"/>
        <w:numPr>
          <w:ilvl w:val="0"/>
          <w:numId w:val="8"/>
        </w:numPr>
        <w:rPr>
          <w:sz w:val="20"/>
          <w:szCs w:val="20"/>
        </w:rPr>
      </w:pPr>
      <w:r w:rsidRPr="00EB5DF1">
        <w:rPr>
          <w:rFonts w:cstheme="minorHAnsi"/>
          <w:sz w:val="20"/>
          <w:szCs w:val="20"/>
        </w:rPr>
        <w:t>Be sure to w</w:t>
      </w:r>
      <w:r w:rsidR="00D9473E" w:rsidRPr="00EB5DF1">
        <w:rPr>
          <w:rFonts w:cstheme="minorHAnsi"/>
          <w:sz w:val="20"/>
          <w:szCs w:val="20"/>
        </w:rPr>
        <w:t>ipe up any spills.</w:t>
      </w:r>
    </w:p>
    <w:p w14:paraId="4C5D8B90" w14:textId="56A774EB" w:rsidR="00D9473E" w:rsidRPr="00EB5DF1" w:rsidRDefault="00D9473E" w:rsidP="00D9473E">
      <w:pPr>
        <w:rPr>
          <w:b/>
          <w:sz w:val="20"/>
          <w:szCs w:val="20"/>
          <w:u w:val="single"/>
        </w:rPr>
      </w:pPr>
      <w:r w:rsidRPr="00EB5DF1">
        <w:rPr>
          <w:b/>
          <w:sz w:val="20"/>
          <w:szCs w:val="20"/>
          <w:u w:val="single"/>
        </w:rPr>
        <w:t>Once a Week</w:t>
      </w:r>
      <w:r w:rsidR="008F4761" w:rsidRPr="00EB5DF1">
        <w:rPr>
          <w:b/>
          <w:sz w:val="20"/>
          <w:szCs w:val="20"/>
          <w:u w:val="single"/>
        </w:rPr>
        <w:t xml:space="preserve"> (Or when refilling calibration water carboy—this is usually often enough)</w:t>
      </w:r>
      <w:r w:rsidRPr="00EB5DF1">
        <w:rPr>
          <w:b/>
          <w:sz w:val="20"/>
          <w:szCs w:val="20"/>
          <w:u w:val="single"/>
        </w:rPr>
        <w:t>:</w:t>
      </w:r>
    </w:p>
    <w:p w14:paraId="3BBFF40C" w14:textId="31C48F77" w:rsidR="00D9473E" w:rsidRPr="00EB5DF1" w:rsidRDefault="00BC33E3" w:rsidP="00D9473E">
      <w:pPr>
        <w:pStyle w:val="ListParagraph"/>
        <w:numPr>
          <w:ilvl w:val="0"/>
          <w:numId w:val="8"/>
        </w:numPr>
        <w:rPr>
          <w:sz w:val="20"/>
          <w:szCs w:val="20"/>
        </w:rPr>
      </w:pPr>
      <w:r w:rsidRPr="00EB5DF1">
        <w:rPr>
          <w:sz w:val="20"/>
          <w:szCs w:val="20"/>
        </w:rPr>
        <w:t>Press “ON/OFF” button on programmable timer</w:t>
      </w:r>
      <w:r w:rsidR="00184691" w:rsidRPr="00EB5DF1">
        <w:rPr>
          <w:sz w:val="20"/>
          <w:szCs w:val="20"/>
        </w:rPr>
        <w:t>,</w:t>
      </w:r>
      <w:r w:rsidR="00D9473E" w:rsidRPr="00EB5DF1">
        <w:rPr>
          <w:sz w:val="20"/>
          <w:szCs w:val="20"/>
        </w:rPr>
        <w:t xml:space="preserve"> observe resistivity reading</w:t>
      </w:r>
      <w:r w:rsidRPr="00EB5DF1">
        <w:rPr>
          <w:sz w:val="20"/>
          <w:szCs w:val="20"/>
        </w:rPr>
        <w:t xml:space="preserve"> on unit and</w:t>
      </w:r>
      <w:r w:rsidR="00D9473E" w:rsidRPr="00EB5DF1">
        <w:rPr>
          <w:sz w:val="20"/>
          <w:szCs w:val="20"/>
        </w:rPr>
        <w:t xml:space="preserve"> record </w:t>
      </w:r>
      <w:r w:rsidRPr="00EB5DF1">
        <w:rPr>
          <w:sz w:val="20"/>
          <w:szCs w:val="20"/>
        </w:rPr>
        <w:t xml:space="preserve">stabilized reading </w:t>
      </w:r>
      <w:r w:rsidR="00D9473E" w:rsidRPr="00EB5DF1">
        <w:rPr>
          <w:sz w:val="20"/>
          <w:szCs w:val="20"/>
        </w:rPr>
        <w:t>in logbook</w:t>
      </w:r>
      <w:r w:rsidR="00D9473E" w:rsidRPr="00EB5DF1">
        <w:rPr>
          <w:rFonts w:cstheme="minorHAnsi"/>
          <w:sz w:val="20"/>
          <w:szCs w:val="20"/>
        </w:rPr>
        <w:t>.</w:t>
      </w:r>
    </w:p>
    <w:p w14:paraId="4E0236F1" w14:textId="7C892948" w:rsidR="00D9473E" w:rsidRPr="00EB5DF1" w:rsidRDefault="00D9473E" w:rsidP="00D9473E">
      <w:pPr>
        <w:pStyle w:val="ListParagraph"/>
        <w:numPr>
          <w:ilvl w:val="0"/>
          <w:numId w:val="9"/>
        </w:numPr>
        <w:rPr>
          <w:sz w:val="20"/>
          <w:szCs w:val="20"/>
        </w:rPr>
      </w:pPr>
      <w:r w:rsidRPr="00EB5DF1">
        <w:rPr>
          <w:sz w:val="20"/>
          <w:szCs w:val="20"/>
        </w:rPr>
        <w:t>Check and record amount of time required to draw 1 liter from both the auxiliary and remote dispenser</w:t>
      </w:r>
      <w:r w:rsidR="00184691" w:rsidRPr="00EB5DF1">
        <w:rPr>
          <w:sz w:val="20"/>
          <w:szCs w:val="20"/>
        </w:rPr>
        <w:t>s</w:t>
      </w:r>
      <w:r w:rsidRPr="00EB5DF1">
        <w:rPr>
          <w:sz w:val="20"/>
          <w:szCs w:val="20"/>
        </w:rPr>
        <w:t>.</w:t>
      </w:r>
    </w:p>
    <w:p w14:paraId="46029970" w14:textId="3501ABFD" w:rsidR="00D9473E" w:rsidRPr="00EB5DF1" w:rsidRDefault="00D9473E" w:rsidP="00D9473E">
      <w:pPr>
        <w:pStyle w:val="ListParagraph"/>
        <w:numPr>
          <w:ilvl w:val="0"/>
          <w:numId w:val="9"/>
        </w:numPr>
        <w:rPr>
          <w:sz w:val="20"/>
          <w:szCs w:val="20"/>
        </w:rPr>
      </w:pPr>
      <w:r w:rsidRPr="00EB5DF1">
        <w:rPr>
          <w:sz w:val="20"/>
          <w:szCs w:val="20"/>
        </w:rPr>
        <w:t xml:space="preserve">Cap dispenser bells, </w:t>
      </w:r>
      <w:r w:rsidRPr="00EB5DF1">
        <w:rPr>
          <w:rFonts w:cstheme="minorHAnsi"/>
          <w:sz w:val="20"/>
          <w:szCs w:val="20"/>
        </w:rPr>
        <w:t>shut off</w:t>
      </w:r>
      <w:r w:rsidRPr="00EB5DF1">
        <w:rPr>
          <w:sz w:val="20"/>
          <w:szCs w:val="20"/>
        </w:rPr>
        <w:t>, and clean up area.</w:t>
      </w:r>
    </w:p>
    <w:p w14:paraId="6CC52804" w14:textId="77777777" w:rsidR="00D9473E" w:rsidRPr="00EB5DF1" w:rsidRDefault="00D9473E" w:rsidP="00D9473E">
      <w:pPr>
        <w:rPr>
          <w:b/>
          <w:sz w:val="20"/>
          <w:szCs w:val="20"/>
          <w:u w:val="single"/>
        </w:rPr>
      </w:pPr>
      <w:r w:rsidRPr="00EB5DF1">
        <w:rPr>
          <w:b/>
          <w:sz w:val="20"/>
          <w:szCs w:val="20"/>
          <w:u w:val="single"/>
        </w:rPr>
        <w:t>As Needed:</w:t>
      </w:r>
    </w:p>
    <w:p w14:paraId="629D027C" w14:textId="0C7E7992" w:rsidR="00D9473E" w:rsidRPr="00EB5DF1" w:rsidRDefault="00184691" w:rsidP="00D9473E">
      <w:pPr>
        <w:pStyle w:val="ListParagraph"/>
        <w:numPr>
          <w:ilvl w:val="0"/>
          <w:numId w:val="10"/>
        </w:numPr>
        <w:rPr>
          <w:sz w:val="20"/>
          <w:szCs w:val="20"/>
        </w:rPr>
      </w:pPr>
      <w:r w:rsidRPr="00EB5DF1">
        <w:rPr>
          <w:sz w:val="20"/>
          <w:szCs w:val="20"/>
        </w:rPr>
        <w:t>Change the</w:t>
      </w:r>
      <w:r w:rsidR="00D9473E" w:rsidRPr="00EB5DF1">
        <w:rPr>
          <w:sz w:val="20"/>
          <w:szCs w:val="20"/>
        </w:rPr>
        <w:t xml:space="preserve"> </w:t>
      </w:r>
      <w:r w:rsidRPr="00EB5DF1">
        <w:rPr>
          <w:sz w:val="20"/>
          <w:szCs w:val="20"/>
        </w:rPr>
        <w:t xml:space="preserve">0.2 </w:t>
      </w:r>
      <w:r w:rsidRPr="00EB5DF1">
        <w:rPr>
          <w:rFonts w:cstheme="minorHAnsi"/>
          <w:sz w:val="20"/>
          <w:szCs w:val="20"/>
        </w:rPr>
        <w:t>µ</w:t>
      </w:r>
      <w:r w:rsidRPr="00EB5DF1">
        <w:rPr>
          <w:sz w:val="20"/>
          <w:szCs w:val="20"/>
        </w:rPr>
        <w:t xml:space="preserve">m final filter </w:t>
      </w:r>
      <w:r w:rsidR="00D9473E" w:rsidRPr="00EB5DF1">
        <w:rPr>
          <w:sz w:val="20"/>
          <w:szCs w:val="20"/>
        </w:rPr>
        <w:t xml:space="preserve">when flow rate </w:t>
      </w:r>
      <w:r w:rsidR="00F622CC">
        <w:rPr>
          <w:sz w:val="20"/>
          <w:szCs w:val="20"/>
        </w:rPr>
        <w:t>drop</w:t>
      </w:r>
      <w:r w:rsidR="006C2304">
        <w:rPr>
          <w:sz w:val="20"/>
          <w:szCs w:val="20"/>
        </w:rPr>
        <w:t>s</w:t>
      </w:r>
      <w:r w:rsidR="00F622CC">
        <w:rPr>
          <w:sz w:val="20"/>
          <w:szCs w:val="20"/>
        </w:rPr>
        <w:t xml:space="preserve"> below </w:t>
      </w:r>
      <w:r w:rsidR="00961A02">
        <w:rPr>
          <w:sz w:val="20"/>
          <w:szCs w:val="20"/>
        </w:rPr>
        <w:t>approx</w:t>
      </w:r>
      <w:r w:rsidR="00470E64">
        <w:rPr>
          <w:sz w:val="20"/>
          <w:szCs w:val="20"/>
        </w:rPr>
        <w:t>imately</w:t>
      </w:r>
      <w:r w:rsidR="00961A02">
        <w:rPr>
          <w:sz w:val="20"/>
          <w:szCs w:val="20"/>
        </w:rPr>
        <w:t xml:space="preserve"> </w:t>
      </w:r>
      <w:r w:rsidR="00D9473E" w:rsidRPr="00EB5DF1">
        <w:rPr>
          <w:sz w:val="20"/>
          <w:szCs w:val="20"/>
        </w:rPr>
        <w:t>1 liter/minute.</w:t>
      </w:r>
      <w:r w:rsidRPr="00EB5DF1">
        <w:rPr>
          <w:sz w:val="20"/>
          <w:szCs w:val="20"/>
        </w:rPr>
        <w:t xml:space="preserve"> </w:t>
      </w:r>
      <w:r w:rsidR="00BC33E3" w:rsidRPr="00EB5DF1">
        <w:rPr>
          <w:sz w:val="20"/>
          <w:szCs w:val="20"/>
        </w:rPr>
        <w:t>[</w:t>
      </w:r>
      <w:r w:rsidRPr="00EB5DF1">
        <w:rPr>
          <w:sz w:val="20"/>
          <w:szCs w:val="20"/>
        </w:rPr>
        <w:t xml:space="preserve">The operating manual recommends changing the 0.2 </w:t>
      </w:r>
      <w:r w:rsidRPr="00EB5DF1">
        <w:rPr>
          <w:rFonts w:cstheme="minorHAnsi"/>
          <w:sz w:val="20"/>
          <w:szCs w:val="20"/>
        </w:rPr>
        <w:t>µ</w:t>
      </w:r>
      <w:r w:rsidRPr="00EB5DF1">
        <w:rPr>
          <w:sz w:val="20"/>
          <w:szCs w:val="20"/>
        </w:rPr>
        <w:t xml:space="preserve">m final filter monthly or if there is bacterial breakthrough. We have used so little water in the past that we have </w:t>
      </w:r>
      <w:r w:rsidR="00F622CC">
        <w:rPr>
          <w:sz w:val="20"/>
          <w:szCs w:val="20"/>
        </w:rPr>
        <w:t xml:space="preserve">seldom needed to </w:t>
      </w:r>
      <w:r w:rsidRPr="00EB5DF1">
        <w:rPr>
          <w:sz w:val="20"/>
          <w:szCs w:val="20"/>
        </w:rPr>
        <w:t xml:space="preserve">change the filters </w:t>
      </w:r>
      <w:r w:rsidR="00F622CC">
        <w:rPr>
          <w:sz w:val="20"/>
          <w:szCs w:val="20"/>
        </w:rPr>
        <w:t>more than</w:t>
      </w:r>
      <w:r w:rsidRPr="00EB5DF1">
        <w:rPr>
          <w:sz w:val="20"/>
          <w:szCs w:val="20"/>
        </w:rPr>
        <w:t xml:space="preserve"> once or twice per year</w:t>
      </w:r>
      <w:r w:rsidR="00BC33E3" w:rsidRPr="00EB5DF1">
        <w:rPr>
          <w:sz w:val="20"/>
          <w:szCs w:val="20"/>
        </w:rPr>
        <w:t>.]</w:t>
      </w:r>
    </w:p>
    <w:p w14:paraId="3C753194" w14:textId="77777777" w:rsidR="00D9473E" w:rsidRPr="00EB5DF1" w:rsidRDefault="00D9473E" w:rsidP="00D9473E">
      <w:pPr>
        <w:pStyle w:val="ListParagraph"/>
        <w:numPr>
          <w:ilvl w:val="0"/>
          <w:numId w:val="10"/>
        </w:numPr>
        <w:rPr>
          <w:sz w:val="20"/>
          <w:szCs w:val="20"/>
        </w:rPr>
      </w:pPr>
      <w:r w:rsidRPr="00EB5DF1">
        <w:rPr>
          <w:sz w:val="20"/>
          <w:szCs w:val="20"/>
        </w:rPr>
        <w:t xml:space="preserve">When the resistivity starts dropping below 18.0 consider changing the cartridges </w:t>
      </w:r>
      <w:r w:rsidRPr="00EB5DF1">
        <w:rPr>
          <w:b/>
          <w:sz w:val="20"/>
          <w:szCs w:val="20"/>
        </w:rPr>
        <w:t>soon</w:t>
      </w:r>
      <w:r w:rsidRPr="00EB5DF1">
        <w:rPr>
          <w:sz w:val="20"/>
          <w:szCs w:val="20"/>
        </w:rPr>
        <w:t>, following the procedures given in the manual.</w:t>
      </w:r>
    </w:p>
    <w:p w14:paraId="76FBCF22" w14:textId="3A0C46A8" w:rsidR="00D9473E" w:rsidRDefault="00D9473E" w:rsidP="00D9473E">
      <w:pPr>
        <w:pStyle w:val="ListParagraph"/>
        <w:numPr>
          <w:ilvl w:val="0"/>
          <w:numId w:val="10"/>
        </w:numPr>
        <w:rPr>
          <w:sz w:val="20"/>
          <w:szCs w:val="20"/>
        </w:rPr>
      </w:pPr>
      <w:r w:rsidRPr="00EB5DF1">
        <w:rPr>
          <w:sz w:val="20"/>
          <w:szCs w:val="20"/>
        </w:rPr>
        <w:t>Keep other notes and records</w:t>
      </w:r>
      <w:r w:rsidR="008F4761" w:rsidRPr="00EB5DF1">
        <w:rPr>
          <w:sz w:val="20"/>
          <w:szCs w:val="20"/>
        </w:rPr>
        <w:t>,</w:t>
      </w:r>
      <w:r w:rsidRPr="00EB5DF1">
        <w:rPr>
          <w:sz w:val="20"/>
          <w:szCs w:val="20"/>
        </w:rPr>
        <w:t xml:space="preserve"> as needed</w:t>
      </w:r>
      <w:r w:rsidR="008F4761" w:rsidRPr="00EB5DF1">
        <w:rPr>
          <w:sz w:val="20"/>
          <w:szCs w:val="20"/>
        </w:rPr>
        <w:t>,</w:t>
      </w:r>
      <w:r w:rsidRPr="00EB5DF1">
        <w:rPr>
          <w:sz w:val="20"/>
          <w:szCs w:val="20"/>
        </w:rPr>
        <w:t xml:space="preserve"> in the logbook.</w:t>
      </w:r>
    </w:p>
    <w:p w14:paraId="579ECE3C" w14:textId="77777777" w:rsidR="00470E64" w:rsidRDefault="00470E64" w:rsidP="00F622CC">
      <w:pPr>
        <w:rPr>
          <w:b/>
          <w:sz w:val="20"/>
          <w:szCs w:val="20"/>
          <w:u w:val="single"/>
        </w:rPr>
      </w:pPr>
    </w:p>
    <w:p w14:paraId="3E9D7E52" w14:textId="1838D70D" w:rsidR="00F622CC" w:rsidRPr="00F622CC" w:rsidRDefault="00F622CC" w:rsidP="00F622CC">
      <w:pPr>
        <w:rPr>
          <w:b/>
        </w:rPr>
      </w:pPr>
      <w:r w:rsidRPr="00F622CC">
        <w:rPr>
          <w:b/>
          <w:sz w:val="20"/>
          <w:szCs w:val="20"/>
          <w:u w:val="single"/>
        </w:rPr>
        <w:lastRenderedPageBreak/>
        <w:t>Manual:</w:t>
      </w:r>
      <w:r w:rsidRPr="00F622CC">
        <w:rPr>
          <w:sz w:val="20"/>
          <w:szCs w:val="20"/>
        </w:rPr>
        <w:t xml:space="preserve"> </w:t>
      </w:r>
      <w:hyperlink r:id="rId8" w:history="1">
        <w:r w:rsidRPr="00F622CC">
          <w:rPr>
            <w:rStyle w:val="Hyperlink"/>
            <w:b/>
          </w:rPr>
          <w:t>W:\DWM\SOP\Manuals &amp; Training\LAB\barnstead2015\E-Pure.pdf</w:t>
        </w:r>
      </w:hyperlink>
    </w:p>
    <w:p w14:paraId="06AC305B" w14:textId="77777777" w:rsidR="00F622CC" w:rsidRDefault="00F622CC" w:rsidP="00D9473E">
      <w:pPr>
        <w:rPr>
          <w:b/>
          <w:sz w:val="20"/>
          <w:szCs w:val="20"/>
          <w:u w:val="single"/>
        </w:rPr>
      </w:pPr>
    </w:p>
    <w:p w14:paraId="3546396C" w14:textId="0AF8D265" w:rsidR="00D9473E" w:rsidRPr="00EB5DF1" w:rsidRDefault="00D9473E" w:rsidP="00D9473E">
      <w:pPr>
        <w:rPr>
          <w:sz w:val="20"/>
          <w:szCs w:val="20"/>
        </w:rPr>
      </w:pPr>
      <w:r w:rsidRPr="00EB5DF1">
        <w:rPr>
          <w:b/>
          <w:sz w:val="20"/>
          <w:szCs w:val="20"/>
          <w:u w:val="single"/>
        </w:rPr>
        <w:t>Reorder Parts</w:t>
      </w:r>
    </w:p>
    <w:p w14:paraId="6215B7A1" w14:textId="77777777" w:rsidR="00D9473E" w:rsidRPr="00EB5DF1" w:rsidRDefault="00D9473E" w:rsidP="00D9473E">
      <w:pPr>
        <w:pStyle w:val="ListParagraph"/>
        <w:numPr>
          <w:ilvl w:val="0"/>
          <w:numId w:val="11"/>
        </w:numPr>
        <w:rPr>
          <w:sz w:val="20"/>
          <w:szCs w:val="20"/>
        </w:rPr>
      </w:pPr>
      <w:r w:rsidRPr="00EB5DF1">
        <w:rPr>
          <w:sz w:val="20"/>
          <w:szCs w:val="20"/>
        </w:rPr>
        <w:t>Sanitization cartridge, cat. #D50223</w:t>
      </w:r>
    </w:p>
    <w:p w14:paraId="76327BB1" w14:textId="77777777" w:rsidR="00D9473E" w:rsidRPr="00EB5DF1" w:rsidRDefault="00D9473E" w:rsidP="00D9473E">
      <w:pPr>
        <w:pStyle w:val="ListParagraph"/>
        <w:numPr>
          <w:ilvl w:val="0"/>
          <w:numId w:val="11"/>
        </w:numPr>
        <w:rPr>
          <w:sz w:val="20"/>
          <w:szCs w:val="20"/>
        </w:rPr>
      </w:pPr>
      <w:r w:rsidRPr="00EB5DF1">
        <w:rPr>
          <w:sz w:val="20"/>
          <w:szCs w:val="20"/>
        </w:rPr>
        <w:t>4-module organic free set cat. #D5023</w:t>
      </w:r>
    </w:p>
    <w:p w14:paraId="09C03E33" w14:textId="77777777" w:rsidR="00D9473E" w:rsidRPr="00EB5DF1" w:rsidRDefault="00D9473E" w:rsidP="00D9473E">
      <w:pPr>
        <w:pStyle w:val="ListParagraph"/>
        <w:numPr>
          <w:ilvl w:val="1"/>
          <w:numId w:val="11"/>
        </w:numPr>
        <w:rPr>
          <w:sz w:val="20"/>
          <w:szCs w:val="20"/>
        </w:rPr>
      </w:pPr>
      <w:r w:rsidRPr="00EB5DF1">
        <w:rPr>
          <w:sz w:val="20"/>
          <w:szCs w:val="20"/>
        </w:rPr>
        <w:t>D0836</w:t>
      </w:r>
    </w:p>
    <w:p w14:paraId="2F1ED89C" w14:textId="77777777" w:rsidR="00D9473E" w:rsidRPr="00EB5DF1" w:rsidRDefault="00D9473E" w:rsidP="00D9473E">
      <w:pPr>
        <w:pStyle w:val="ListParagraph"/>
        <w:numPr>
          <w:ilvl w:val="1"/>
          <w:numId w:val="11"/>
        </w:numPr>
        <w:rPr>
          <w:sz w:val="20"/>
          <w:szCs w:val="20"/>
        </w:rPr>
      </w:pPr>
      <w:r w:rsidRPr="00EB5DF1">
        <w:rPr>
          <w:sz w:val="20"/>
          <w:szCs w:val="20"/>
        </w:rPr>
        <w:t>D0803</w:t>
      </w:r>
    </w:p>
    <w:p w14:paraId="4D68A759" w14:textId="77777777" w:rsidR="00D9473E" w:rsidRPr="00EB5DF1" w:rsidRDefault="00D9473E" w:rsidP="00D9473E">
      <w:pPr>
        <w:pStyle w:val="ListParagraph"/>
        <w:numPr>
          <w:ilvl w:val="1"/>
          <w:numId w:val="11"/>
        </w:numPr>
        <w:rPr>
          <w:sz w:val="20"/>
          <w:szCs w:val="20"/>
        </w:rPr>
      </w:pPr>
      <w:r w:rsidRPr="00EB5DF1">
        <w:rPr>
          <w:sz w:val="20"/>
          <w:szCs w:val="20"/>
        </w:rPr>
        <w:t>D5027</w:t>
      </w:r>
    </w:p>
    <w:p w14:paraId="42E8D088" w14:textId="77777777" w:rsidR="00D9473E" w:rsidRPr="00EB5DF1" w:rsidRDefault="00D9473E" w:rsidP="00D9473E">
      <w:pPr>
        <w:pStyle w:val="ListParagraph"/>
        <w:numPr>
          <w:ilvl w:val="1"/>
          <w:numId w:val="11"/>
        </w:numPr>
        <w:rPr>
          <w:sz w:val="20"/>
          <w:szCs w:val="20"/>
        </w:rPr>
      </w:pPr>
      <w:r w:rsidRPr="00EB5DF1">
        <w:rPr>
          <w:sz w:val="20"/>
          <w:szCs w:val="20"/>
        </w:rPr>
        <w:t>D5021</w:t>
      </w:r>
    </w:p>
    <w:p w14:paraId="7894CB04" w14:textId="171993DA" w:rsidR="00D9473E" w:rsidRPr="00EB5DF1" w:rsidRDefault="00D9473E" w:rsidP="00D9473E">
      <w:pPr>
        <w:pStyle w:val="ListParagraph"/>
        <w:numPr>
          <w:ilvl w:val="0"/>
          <w:numId w:val="11"/>
        </w:numPr>
        <w:rPr>
          <w:sz w:val="20"/>
          <w:szCs w:val="20"/>
        </w:rPr>
      </w:pPr>
      <w:r w:rsidRPr="00EB5DF1">
        <w:rPr>
          <w:sz w:val="20"/>
          <w:szCs w:val="20"/>
        </w:rPr>
        <w:t xml:space="preserve">Final filter, cat. #D3750 (for </w:t>
      </w:r>
      <w:r w:rsidR="00BC33E3" w:rsidRPr="00EB5DF1">
        <w:rPr>
          <w:sz w:val="20"/>
          <w:szCs w:val="20"/>
        </w:rPr>
        <w:t>auxiliary dispenser</w:t>
      </w:r>
      <w:r w:rsidRPr="00EB5DF1">
        <w:rPr>
          <w:sz w:val="20"/>
          <w:szCs w:val="20"/>
        </w:rPr>
        <w:t>)</w:t>
      </w:r>
    </w:p>
    <w:p w14:paraId="7F3D61F1" w14:textId="31DDB4E8" w:rsidR="00D9473E" w:rsidRPr="00EB5DF1" w:rsidRDefault="00D9473E" w:rsidP="00D9473E">
      <w:pPr>
        <w:pStyle w:val="ListParagraph"/>
        <w:numPr>
          <w:ilvl w:val="0"/>
          <w:numId w:val="11"/>
        </w:numPr>
        <w:rPr>
          <w:sz w:val="20"/>
          <w:szCs w:val="20"/>
        </w:rPr>
      </w:pPr>
      <w:r w:rsidRPr="00EB5DF1">
        <w:rPr>
          <w:sz w:val="20"/>
          <w:szCs w:val="20"/>
        </w:rPr>
        <w:t>Final filter, cat. #FL703X2 (for remote</w:t>
      </w:r>
      <w:r w:rsidR="00BC33E3" w:rsidRPr="00EB5DF1">
        <w:rPr>
          <w:sz w:val="20"/>
          <w:szCs w:val="20"/>
        </w:rPr>
        <w:t xml:space="preserve"> dispenser</w:t>
      </w:r>
      <w:r w:rsidRPr="00EB5DF1">
        <w:rPr>
          <w:sz w:val="20"/>
          <w:szCs w:val="20"/>
        </w:rPr>
        <w:t>)</w:t>
      </w:r>
    </w:p>
    <w:p w14:paraId="70E366BD" w14:textId="77777777" w:rsidR="00696305" w:rsidRPr="00EB5DF1" w:rsidRDefault="00696305" w:rsidP="00696305">
      <w:pPr>
        <w:pStyle w:val="BenNormal"/>
      </w:pPr>
    </w:p>
    <w:sectPr w:rsidR="00696305" w:rsidRPr="00EB5DF1" w:rsidSect="00A832BA">
      <w:headerReference w:type="default" r:id="rId9"/>
      <w:footerReference w:type="default" r:id="rId10"/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81AE48" w14:textId="77777777" w:rsidR="00D9473E" w:rsidRDefault="00D9473E">
      <w:pPr>
        <w:spacing w:after="0" w:line="240" w:lineRule="auto"/>
      </w:pPr>
      <w:r>
        <w:separator/>
      </w:r>
    </w:p>
  </w:endnote>
  <w:endnote w:type="continuationSeparator" w:id="0">
    <w:p w14:paraId="3E18812F" w14:textId="77777777" w:rsidR="00D9473E" w:rsidRDefault="00D947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3266EC" w14:textId="09A34B0C" w:rsidR="007F0E61" w:rsidRDefault="007F0E61">
    <w:pPr>
      <w:pStyle w:val="Footer"/>
    </w:pPr>
    <w:r>
      <w:t>CN 4.99</w:t>
    </w:r>
    <w:r>
      <w:tab/>
    </w:r>
    <w:r>
      <w:tab/>
      <w:t>rev. 2019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E95B2B" w14:textId="77777777" w:rsidR="00D9473E" w:rsidRDefault="00D9473E">
      <w:pPr>
        <w:spacing w:after="0" w:line="240" w:lineRule="auto"/>
      </w:pPr>
      <w:r>
        <w:separator/>
      </w:r>
    </w:p>
  </w:footnote>
  <w:footnote w:type="continuationSeparator" w:id="0">
    <w:p w14:paraId="00933394" w14:textId="77777777" w:rsidR="00D9473E" w:rsidRDefault="00D947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40E7C4" w14:textId="77777777" w:rsidR="00F84755" w:rsidRDefault="00F84755" w:rsidP="007A4E23">
    <w:pPr>
      <w:pStyle w:val="Header"/>
      <w:tabs>
        <w:tab w:val="clear" w:pos="4320"/>
        <w:tab w:val="clear" w:pos="8640"/>
        <w:tab w:val="center" w:pos="46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D5C3C"/>
    <w:multiLevelType w:val="hybridMultilevel"/>
    <w:tmpl w:val="7E98E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564944"/>
    <w:multiLevelType w:val="hybridMultilevel"/>
    <w:tmpl w:val="FFD2B0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F42781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52FD068B"/>
    <w:multiLevelType w:val="hybridMultilevel"/>
    <w:tmpl w:val="6EE60D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8D519BF"/>
    <w:multiLevelType w:val="hybridMultilevel"/>
    <w:tmpl w:val="C5F875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5E4A57"/>
    <w:multiLevelType w:val="hybridMultilevel"/>
    <w:tmpl w:val="5A2CDC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E4789D"/>
    <w:multiLevelType w:val="hybridMultilevel"/>
    <w:tmpl w:val="D5E650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EE4CE0"/>
    <w:multiLevelType w:val="hybridMultilevel"/>
    <w:tmpl w:val="D6BEC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180B4F"/>
    <w:multiLevelType w:val="hybridMultilevel"/>
    <w:tmpl w:val="1B76F1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C2D2E4C"/>
    <w:multiLevelType w:val="hybridMultilevel"/>
    <w:tmpl w:val="8EE8D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D753CA2"/>
    <w:multiLevelType w:val="hybridMultilevel"/>
    <w:tmpl w:val="995838BA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  <w:num w:numId="5">
    <w:abstractNumId w:val="8"/>
  </w:num>
  <w:num w:numId="6">
    <w:abstractNumId w:val="7"/>
  </w:num>
  <w:num w:numId="7">
    <w:abstractNumId w:val="6"/>
  </w:num>
  <w:num w:numId="8">
    <w:abstractNumId w:val="9"/>
  </w:num>
  <w:num w:numId="9">
    <w:abstractNumId w:val="5"/>
  </w:num>
  <w:num w:numId="10">
    <w:abstractNumId w:val="10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attachedTemplate r:id="rId1"/>
  <w:trackRevisions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73E"/>
    <w:rsid w:val="00002590"/>
    <w:rsid w:val="00007B31"/>
    <w:rsid w:val="000129EB"/>
    <w:rsid w:val="0005150A"/>
    <w:rsid w:val="00051E34"/>
    <w:rsid w:val="00061008"/>
    <w:rsid w:val="00061B39"/>
    <w:rsid w:val="0006216A"/>
    <w:rsid w:val="000800B3"/>
    <w:rsid w:val="00097A14"/>
    <w:rsid w:val="000A0E2C"/>
    <w:rsid w:val="000A1DDF"/>
    <w:rsid w:val="000B0869"/>
    <w:rsid w:val="000B41AD"/>
    <w:rsid w:val="000B75DC"/>
    <w:rsid w:val="000C78AC"/>
    <w:rsid w:val="000D53C5"/>
    <w:rsid w:val="000E4FB0"/>
    <w:rsid w:val="000F2792"/>
    <w:rsid w:val="000F51E1"/>
    <w:rsid w:val="001125F1"/>
    <w:rsid w:val="00131752"/>
    <w:rsid w:val="00142D7B"/>
    <w:rsid w:val="0014653C"/>
    <w:rsid w:val="001550B1"/>
    <w:rsid w:val="001625B7"/>
    <w:rsid w:val="00166FBD"/>
    <w:rsid w:val="00176145"/>
    <w:rsid w:val="00184691"/>
    <w:rsid w:val="00193C6D"/>
    <w:rsid w:val="0019415D"/>
    <w:rsid w:val="00195B31"/>
    <w:rsid w:val="001972C3"/>
    <w:rsid w:val="001B0611"/>
    <w:rsid w:val="001B134C"/>
    <w:rsid w:val="001B67D9"/>
    <w:rsid w:val="001D0F2C"/>
    <w:rsid w:val="001D65BF"/>
    <w:rsid w:val="001E2014"/>
    <w:rsid w:val="00220347"/>
    <w:rsid w:val="00253E2D"/>
    <w:rsid w:val="002542C7"/>
    <w:rsid w:val="00261855"/>
    <w:rsid w:val="0026298C"/>
    <w:rsid w:val="00265F61"/>
    <w:rsid w:val="002839CC"/>
    <w:rsid w:val="00287691"/>
    <w:rsid w:val="00291846"/>
    <w:rsid w:val="002946B4"/>
    <w:rsid w:val="002A4161"/>
    <w:rsid w:val="002B087C"/>
    <w:rsid w:val="002C0BAA"/>
    <w:rsid w:val="002C282E"/>
    <w:rsid w:val="002D63EB"/>
    <w:rsid w:val="002F555E"/>
    <w:rsid w:val="002F64F1"/>
    <w:rsid w:val="003112C0"/>
    <w:rsid w:val="00315F93"/>
    <w:rsid w:val="00333518"/>
    <w:rsid w:val="00347211"/>
    <w:rsid w:val="003546CD"/>
    <w:rsid w:val="00354995"/>
    <w:rsid w:val="003577F7"/>
    <w:rsid w:val="0036572B"/>
    <w:rsid w:val="00373493"/>
    <w:rsid w:val="00377611"/>
    <w:rsid w:val="0039558B"/>
    <w:rsid w:val="003A7C83"/>
    <w:rsid w:val="003B29CD"/>
    <w:rsid w:val="003D6905"/>
    <w:rsid w:val="003E5C39"/>
    <w:rsid w:val="003E7F0A"/>
    <w:rsid w:val="003F3A81"/>
    <w:rsid w:val="003F504C"/>
    <w:rsid w:val="003F603C"/>
    <w:rsid w:val="004062DB"/>
    <w:rsid w:val="0043311B"/>
    <w:rsid w:val="00435858"/>
    <w:rsid w:val="00464CED"/>
    <w:rsid w:val="00470E64"/>
    <w:rsid w:val="00474BE2"/>
    <w:rsid w:val="00476496"/>
    <w:rsid w:val="00493797"/>
    <w:rsid w:val="004B69E9"/>
    <w:rsid w:val="004B72FD"/>
    <w:rsid w:val="004C587F"/>
    <w:rsid w:val="004D0ECC"/>
    <w:rsid w:val="004F6CD3"/>
    <w:rsid w:val="0050610D"/>
    <w:rsid w:val="005067BE"/>
    <w:rsid w:val="00515E1D"/>
    <w:rsid w:val="00521CA0"/>
    <w:rsid w:val="005227DD"/>
    <w:rsid w:val="00527640"/>
    <w:rsid w:val="005607DA"/>
    <w:rsid w:val="005612D2"/>
    <w:rsid w:val="00567D1A"/>
    <w:rsid w:val="0057063F"/>
    <w:rsid w:val="00593FA8"/>
    <w:rsid w:val="005B5D7B"/>
    <w:rsid w:val="005B636C"/>
    <w:rsid w:val="005C5DCD"/>
    <w:rsid w:val="005D70DE"/>
    <w:rsid w:val="005E1B83"/>
    <w:rsid w:val="006072F4"/>
    <w:rsid w:val="0061190E"/>
    <w:rsid w:val="00613CA2"/>
    <w:rsid w:val="0061670F"/>
    <w:rsid w:val="00624CA1"/>
    <w:rsid w:val="00630FC7"/>
    <w:rsid w:val="00631C3F"/>
    <w:rsid w:val="00642CAD"/>
    <w:rsid w:val="00662B75"/>
    <w:rsid w:val="00666171"/>
    <w:rsid w:val="0068142E"/>
    <w:rsid w:val="00683AF7"/>
    <w:rsid w:val="00696305"/>
    <w:rsid w:val="006B0FC0"/>
    <w:rsid w:val="006C1B97"/>
    <w:rsid w:val="006C2304"/>
    <w:rsid w:val="006C46EF"/>
    <w:rsid w:val="006C4D7F"/>
    <w:rsid w:val="00705977"/>
    <w:rsid w:val="0071230F"/>
    <w:rsid w:val="00723F1D"/>
    <w:rsid w:val="00730C6D"/>
    <w:rsid w:val="00740DC6"/>
    <w:rsid w:val="00763A25"/>
    <w:rsid w:val="00790F1B"/>
    <w:rsid w:val="007A4E23"/>
    <w:rsid w:val="007C2673"/>
    <w:rsid w:val="007C393A"/>
    <w:rsid w:val="007C77D1"/>
    <w:rsid w:val="007E6ADF"/>
    <w:rsid w:val="007F0E61"/>
    <w:rsid w:val="007F3428"/>
    <w:rsid w:val="007F73C3"/>
    <w:rsid w:val="00822153"/>
    <w:rsid w:val="00833F7B"/>
    <w:rsid w:val="0084061B"/>
    <w:rsid w:val="008520DC"/>
    <w:rsid w:val="0085642D"/>
    <w:rsid w:val="00867C9D"/>
    <w:rsid w:val="00872256"/>
    <w:rsid w:val="00887E51"/>
    <w:rsid w:val="008A41B5"/>
    <w:rsid w:val="008B57B8"/>
    <w:rsid w:val="008B6667"/>
    <w:rsid w:val="008D184F"/>
    <w:rsid w:val="008D6B49"/>
    <w:rsid w:val="008F4761"/>
    <w:rsid w:val="008F7E34"/>
    <w:rsid w:val="009279B2"/>
    <w:rsid w:val="00931B78"/>
    <w:rsid w:val="0093281E"/>
    <w:rsid w:val="00940209"/>
    <w:rsid w:val="00961A02"/>
    <w:rsid w:val="00965557"/>
    <w:rsid w:val="00976D03"/>
    <w:rsid w:val="0098399D"/>
    <w:rsid w:val="00985CCE"/>
    <w:rsid w:val="00992045"/>
    <w:rsid w:val="009A2B23"/>
    <w:rsid w:val="009B004C"/>
    <w:rsid w:val="009C6505"/>
    <w:rsid w:val="009E6DE2"/>
    <w:rsid w:val="009F2884"/>
    <w:rsid w:val="00A315FE"/>
    <w:rsid w:val="00A34A3A"/>
    <w:rsid w:val="00A60ABF"/>
    <w:rsid w:val="00A67B0C"/>
    <w:rsid w:val="00A72F95"/>
    <w:rsid w:val="00A832BA"/>
    <w:rsid w:val="00A9136B"/>
    <w:rsid w:val="00AB5236"/>
    <w:rsid w:val="00AB5483"/>
    <w:rsid w:val="00AB6FFD"/>
    <w:rsid w:val="00AC28D4"/>
    <w:rsid w:val="00AC2A13"/>
    <w:rsid w:val="00AC4310"/>
    <w:rsid w:val="00AE49BE"/>
    <w:rsid w:val="00AF07FF"/>
    <w:rsid w:val="00B00A8C"/>
    <w:rsid w:val="00B04FF4"/>
    <w:rsid w:val="00B07782"/>
    <w:rsid w:val="00B213F4"/>
    <w:rsid w:val="00B21F84"/>
    <w:rsid w:val="00B37FE0"/>
    <w:rsid w:val="00B41EBC"/>
    <w:rsid w:val="00B52B63"/>
    <w:rsid w:val="00B719D2"/>
    <w:rsid w:val="00B94B55"/>
    <w:rsid w:val="00BA4012"/>
    <w:rsid w:val="00BA4463"/>
    <w:rsid w:val="00BB7453"/>
    <w:rsid w:val="00BC0CA1"/>
    <w:rsid w:val="00BC1992"/>
    <w:rsid w:val="00BC33E3"/>
    <w:rsid w:val="00BD2D12"/>
    <w:rsid w:val="00BE4976"/>
    <w:rsid w:val="00C1176C"/>
    <w:rsid w:val="00C17615"/>
    <w:rsid w:val="00C20500"/>
    <w:rsid w:val="00C31740"/>
    <w:rsid w:val="00C41F2F"/>
    <w:rsid w:val="00C4274C"/>
    <w:rsid w:val="00C443DF"/>
    <w:rsid w:val="00C5030F"/>
    <w:rsid w:val="00C84B77"/>
    <w:rsid w:val="00C975CE"/>
    <w:rsid w:val="00CC0D78"/>
    <w:rsid w:val="00CD69DD"/>
    <w:rsid w:val="00D71AAD"/>
    <w:rsid w:val="00D75F12"/>
    <w:rsid w:val="00D83518"/>
    <w:rsid w:val="00D9473E"/>
    <w:rsid w:val="00DA3881"/>
    <w:rsid w:val="00DB01A3"/>
    <w:rsid w:val="00DB44F7"/>
    <w:rsid w:val="00DD47EE"/>
    <w:rsid w:val="00DE5F16"/>
    <w:rsid w:val="00DE62C3"/>
    <w:rsid w:val="00EA02F9"/>
    <w:rsid w:val="00EB095D"/>
    <w:rsid w:val="00EB5DF1"/>
    <w:rsid w:val="00EB6E99"/>
    <w:rsid w:val="00EE2029"/>
    <w:rsid w:val="00F147A0"/>
    <w:rsid w:val="00F3380C"/>
    <w:rsid w:val="00F35F0D"/>
    <w:rsid w:val="00F4277F"/>
    <w:rsid w:val="00F47975"/>
    <w:rsid w:val="00F622CC"/>
    <w:rsid w:val="00F84755"/>
    <w:rsid w:val="00F9553C"/>
    <w:rsid w:val="00F9579A"/>
    <w:rsid w:val="00FA067B"/>
    <w:rsid w:val="00FA4B50"/>
    <w:rsid w:val="00FA5823"/>
    <w:rsid w:val="00FB0F11"/>
    <w:rsid w:val="00FB5C6A"/>
    <w:rsid w:val="00FB6317"/>
    <w:rsid w:val="00FC4F1B"/>
    <w:rsid w:val="00FC61C2"/>
    <w:rsid w:val="00FD5B62"/>
    <w:rsid w:val="00FE56C8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C94B7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473E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Heading1">
    <w:name w:val="heading 1"/>
    <w:basedOn w:val="Normal"/>
    <w:next w:val="Normal"/>
    <w:qFormat/>
    <w:rsid w:val="001B134C"/>
    <w:pPr>
      <w:keepNext/>
      <w:spacing w:after="0" w:line="240" w:lineRule="auto"/>
      <w:jc w:val="both"/>
      <w:outlineLvl w:val="0"/>
    </w:pPr>
    <w:rPr>
      <w:rFonts w:ascii="Arial" w:eastAsia="Times New Roman" w:hAnsi="Arial" w:cs="Arial"/>
      <w:i/>
      <w:iCs/>
      <w:color w:val="000000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E7F0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E7F0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E7F0A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1B134C"/>
    <w:pPr>
      <w:spacing w:before="240" w:after="60" w:line="240" w:lineRule="auto"/>
      <w:jc w:val="both"/>
      <w:outlineLvl w:val="4"/>
    </w:pPr>
    <w:rPr>
      <w:rFonts w:ascii="Arial" w:eastAsia="Times New Roman" w:hAnsi="Arial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enTitle">
    <w:name w:val="BenTitle"/>
    <w:basedOn w:val="BenNormal"/>
    <w:next w:val="BenSubtitle"/>
    <w:rsid w:val="001B134C"/>
    <w:pPr>
      <w:spacing w:before="240" w:after="60"/>
      <w:jc w:val="center"/>
      <w:outlineLvl w:val="0"/>
    </w:pPr>
    <w:rPr>
      <w:b/>
      <w:kern w:val="28"/>
      <w:sz w:val="32"/>
    </w:rPr>
  </w:style>
  <w:style w:type="paragraph" w:customStyle="1" w:styleId="BenNormal">
    <w:name w:val="BenNormal"/>
    <w:rsid w:val="001B134C"/>
    <w:pPr>
      <w:jc w:val="both"/>
    </w:pPr>
    <w:rPr>
      <w:rFonts w:ascii="Arial" w:hAnsi="Arial"/>
    </w:rPr>
  </w:style>
  <w:style w:type="paragraph" w:customStyle="1" w:styleId="BenSubtitle">
    <w:name w:val="BenSubtitle"/>
    <w:basedOn w:val="BenNormal"/>
    <w:rsid w:val="001B134C"/>
    <w:pPr>
      <w:spacing w:after="60"/>
      <w:jc w:val="center"/>
      <w:outlineLvl w:val="1"/>
    </w:pPr>
    <w:rPr>
      <w:sz w:val="24"/>
    </w:rPr>
  </w:style>
  <w:style w:type="paragraph" w:customStyle="1" w:styleId="BenList">
    <w:name w:val="BenList"/>
    <w:basedOn w:val="BenNormal"/>
    <w:next w:val="BenNormal"/>
    <w:rsid w:val="001B134C"/>
    <w:pPr>
      <w:ind w:left="360" w:hanging="360"/>
    </w:pPr>
  </w:style>
  <w:style w:type="paragraph" w:styleId="Index1">
    <w:name w:val="index 1"/>
    <w:basedOn w:val="Normal"/>
    <w:next w:val="Normal"/>
    <w:autoRedefine/>
    <w:semiHidden/>
    <w:rsid w:val="001B134C"/>
    <w:pPr>
      <w:spacing w:after="0" w:line="240" w:lineRule="auto"/>
      <w:ind w:left="200" w:hanging="200"/>
      <w:jc w:val="both"/>
    </w:pPr>
    <w:rPr>
      <w:rFonts w:ascii="Arial" w:eastAsia="Times New Roman" w:hAnsi="Arial"/>
      <w:sz w:val="20"/>
      <w:szCs w:val="24"/>
    </w:rPr>
  </w:style>
  <w:style w:type="paragraph" w:styleId="List">
    <w:name w:val="List"/>
    <w:basedOn w:val="Normal"/>
    <w:semiHidden/>
    <w:rsid w:val="001B134C"/>
    <w:pPr>
      <w:spacing w:after="0" w:line="240" w:lineRule="auto"/>
      <w:ind w:left="360" w:hanging="360"/>
      <w:jc w:val="both"/>
    </w:pPr>
    <w:rPr>
      <w:rFonts w:ascii="Arial" w:eastAsia="Times New Roman" w:hAnsi="Arial"/>
      <w:sz w:val="20"/>
      <w:szCs w:val="24"/>
    </w:rPr>
  </w:style>
  <w:style w:type="paragraph" w:styleId="List2">
    <w:name w:val="List 2"/>
    <w:basedOn w:val="Normal"/>
    <w:semiHidden/>
    <w:rsid w:val="001B134C"/>
    <w:pPr>
      <w:spacing w:after="0" w:line="240" w:lineRule="auto"/>
      <w:ind w:left="720" w:hanging="360"/>
      <w:jc w:val="both"/>
    </w:pPr>
    <w:rPr>
      <w:rFonts w:ascii="Arial" w:eastAsia="Times New Roman" w:hAnsi="Arial"/>
      <w:sz w:val="20"/>
      <w:szCs w:val="24"/>
    </w:rPr>
  </w:style>
  <w:style w:type="paragraph" w:styleId="Subtitle">
    <w:name w:val="Subtitle"/>
    <w:basedOn w:val="Normal"/>
    <w:qFormat/>
    <w:rsid w:val="001B134C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paragraph" w:styleId="TableofAuthorities">
    <w:name w:val="table of authorities"/>
    <w:basedOn w:val="Normal"/>
    <w:next w:val="Normal"/>
    <w:semiHidden/>
    <w:rsid w:val="001B134C"/>
    <w:pPr>
      <w:spacing w:after="0" w:line="240" w:lineRule="auto"/>
      <w:ind w:left="200" w:hanging="200"/>
      <w:jc w:val="both"/>
    </w:pPr>
    <w:rPr>
      <w:rFonts w:ascii="Arial" w:eastAsia="Times New Roman" w:hAnsi="Arial"/>
      <w:sz w:val="20"/>
      <w:szCs w:val="24"/>
    </w:rPr>
  </w:style>
  <w:style w:type="paragraph" w:styleId="Title">
    <w:name w:val="Title"/>
    <w:basedOn w:val="Normal"/>
    <w:qFormat/>
    <w:rsid w:val="001B134C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1B134C"/>
    <w:pPr>
      <w:spacing w:before="120" w:after="0" w:line="240" w:lineRule="auto"/>
      <w:jc w:val="both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Bencaption">
    <w:name w:val="Bencaption"/>
    <w:basedOn w:val="BenNormal"/>
    <w:next w:val="BenNormal"/>
    <w:rsid w:val="00B00A8C"/>
    <w:pPr>
      <w:ind w:left="1008" w:hanging="1008"/>
      <w:jc w:val="left"/>
      <w:outlineLvl w:val="3"/>
    </w:pPr>
    <w:rPr>
      <w:b/>
    </w:rPr>
  </w:style>
  <w:style w:type="paragraph" w:customStyle="1" w:styleId="BenFigTableList">
    <w:name w:val="BenFig&amp;TableList"/>
    <w:basedOn w:val="BenSubtitle"/>
    <w:next w:val="Normal"/>
    <w:rsid w:val="001B134C"/>
    <w:pPr>
      <w:outlineLvl w:val="0"/>
    </w:pPr>
  </w:style>
  <w:style w:type="paragraph" w:customStyle="1" w:styleId="BenHead1">
    <w:name w:val="BenHead1"/>
    <w:basedOn w:val="BenNormal"/>
    <w:next w:val="BenNormal"/>
    <w:rsid w:val="001B134C"/>
    <w:pPr>
      <w:keepNext/>
      <w:spacing w:before="100" w:beforeAutospacing="1" w:after="100" w:afterAutospacing="1"/>
      <w:jc w:val="left"/>
      <w:outlineLvl w:val="0"/>
    </w:pPr>
    <w:rPr>
      <w:b/>
      <w:sz w:val="24"/>
    </w:rPr>
  </w:style>
  <w:style w:type="paragraph" w:customStyle="1" w:styleId="BenHead2">
    <w:name w:val="BenHead2"/>
    <w:basedOn w:val="BenNormal"/>
    <w:next w:val="BenNormal"/>
    <w:rsid w:val="001B134C"/>
    <w:pPr>
      <w:keepNext/>
      <w:jc w:val="left"/>
      <w:outlineLvl w:val="1"/>
    </w:pPr>
    <w:rPr>
      <w:b/>
    </w:rPr>
  </w:style>
  <w:style w:type="paragraph" w:customStyle="1" w:styleId="BenHead3">
    <w:name w:val="BenHead3"/>
    <w:basedOn w:val="BenNormal"/>
    <w:next w:val="BenNormal"/>
    <w:rsid w:val="001B134C"/>
    <w:pPr>
      <w:keepNext/>
      <w:spacing w:before="240" w:after="60"/>
      <w:jc w:val="left"/>
      <w:outlineLvl w:val="2"/>
    </w:pPr>
    <w:rPr>
      <w:i/>
      <w:sz w:val="22"/>
    </w:rPr>
  </w:style>
  <w:style w:type="paragraph" w:customStyle="1" w:styleId="BenTaxa">
    <w:name w:val="BenTaxa"/>
    <w:basedOn w:val="BenNormal"/>
    <w:next w:val="BenNormal"/>
    <w:rsid w:val="001B134C"/>
    <w:pPr>
      <w:jc w:val="left"/>
    </w:pPr>
    <w:rPr>
      <w:i/>
    </w:rPr>
  </w:style>
  <w:style w:type="paragraph" w:customStyle="1" w:styleId="BenLitCited">
    <w:name w:val="BenLitCited"/>
    <w:basedOn w:val="BenSubtitle"/>
    <w:next w:val="BenList"/>
    <w:rsid w:val="001B134C"/>
    <w:pPr>
      <w:outlineLvl w:val="0"/>
    </w:pPr>
  </w:style>
  <w:style w:type="paragraph" w:customStyle="1" w:styleId="xl25">
    <w:name w:val="xl25"/>
    <w:basedOn w:val="Normal"/>
    <w:rsid w:val="001B134C"/>
    <w:pPr>
      <w:pBdr>
        <w:left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BenHead1Centered">
    <w:name w:val="BenHead1Centered"/>
    <w:basedOn w:val="BenHead1"/>
    <w:next w:val="BenNormal"/>
    <w:rsid w:val="001B134C"/>
    <w:pPr>
      <w:jc w:val="center"/>
    </w:pPr>
  </w:style>
  <w:style w:type="paragraph" w:customStyle="1" w:styleId="xl27">
    <w:name w:val="xl27"/>
    <w:basedOn w:val="Normal"/>
    <w:rsid w:val="001B134C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xl26">
    <w:name w:val="xl26"/>
    <w:basedOn w:val="Normal"/>
    <w:rsid w:val="001B134C"/>
    <w:pPr>
      <w:pBdr>
        <w:left w:val="single" w:sz="4" w:space="0" w:color="C0C0C0"/>
        <w:right w:val="single" w:sz="4" w:space="0" w:color="C0C0C0"/>
      </w:pBdr>
      <w:spacing w:before="100" w:beforeAutospacing="1" w:after="100" w:afterAutospacing="1" w:line="240" w:lineRule="auto"/>
      <w:jc w:val="right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xl28">
    <w:name w:val="xl28"/>
    <w:basedOn w:val="Normal"/>
    <w:rsid w:val="001B134C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xl29">
    <w:name w:val="xl29"/>
    <w:basedOn w:val="Normal"/>
    <w:rsid w:val="001B134C"/>
    <w:pPr>
      <w:pBdr>
        <w:left w:val="single" w:sz="4" w:space="0" w:color="C0C0C0"/>
        <w:right w:val="single" w:sz="4" w:space="0" w:color="C0C0C0"/>
      </w:pBdr>
      <w:spacing w:before="100" w:beforeAutospacing="1" w:after="100" w:afterAutospacing="1" w:line="240" w:lineRule="auto"/>
      <w:jc w:val="right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xl30">
    <w:name w:val="xl30"/>
    <w:basedOn w:val="Normal"/>
    <w:rsid w:val="001B134C"/>
    <w:pPr>
      <w:pBdr>
        <w:left w:val="single" w:sz="4" w:space="0" w:color="C0C0C0"/>
        <w:right w:val="single" w:sz="4" w:space="0" w:color="C0C0C0"/>
      </w:pBdr>
      <w:spacing w:before="100" w:beforeAutospacing="1" w:after="100" w:afterAutospacing="1" w:line="240" w:lineRule="auto"/>
      <w:jc w:val="right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xl32">
    <w:name w:val="xl32"/>
    <w:basedOn w:val="Normal"/>
    <w:rsid w:val="001B134C"/>
    <w:pPr>
      <w:pBdr>
        <w:left w:val="single" w:sz="4" w:space="0" w:color="C0C0C0"/>
        <w:right w:val="single" w:sz="4" w:space="0" w:color="C0C0C0"/>
      </w:pBdr>
      <w:spacing w:before="100" w:beforeAutospacing="1" w:after="100" w:afterAutospacing="1" w:line="240" w:lineRule="auto"/>
      <w:jc w:val="right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TOC1">
    <w:name w:val="toc 1"/>
    <w:basedOn w:val="Normal"/>
    <w:next w:val="Normal"/>
    <w:autoRedefine/>
    <w:uiPriority w:val="39"/>
    <w:qFormat/>
    <w:rsid w:val="001B134C"/>
    <w:pPr>
      <w:spacing w:after="0" w:line="240" w:lineRule="auto"/>
      <w:jc w:val="both"/>
    </w:pPr>
    <w:rPr>
      <w:rFonts w:ascii="Arial" w:eastAsia="Times New Roman" w:hAnsi="Arial"/>
      <w:sz w:val="20"/>
      <w:szCs w:val="24"/>
    </w:rPr>
  </w:style>
  <w:style w:type="paragraph" w:styleId="TOC2">
    <w:name w:val="toc 2"/>
    <w:basedOn w:val="Normal"/>
    <w:next w:val="Normal"/>
    <w:autoRedefine/>
    <w:uiPriority w:val="39"/>
    <w:qFormat/>
    <w:rsid w:val="001B134C"/>
    <w:pPr>
      <w:spacing w:after="0" w:line="240" w:lineRule="auto"/>
      <w:ind w:left="200"/>
      <w:jc w:val="both"/>
    </w:pPr>
    <w:rPr>
      <w:rFonts w:ascii="Arial" w:eastAsia="Times New Roman" w:hAnsi="Arial"/>
      <w:sz w:val="20"/>
      <w:szCs w:val="24"/>
    </w:rPr>
  </w:style>
  <w:style w:type="paragraph" w:styleId="TOC3">
    <w:name w:val="toc 3"/>
    <w:basedOn w:val="Normal"/>
    <w:next w:val="Normal"/>
    <w:autoRedefine/>
    <w:uiPriority w:val="39"/>
    <w:qFormat/>
    <w:rsid w:val="001B134C"/>
    <w:pPr>
      <w:spacing w:after="0" w:line="240" w:lineRule="auto"/>
      <w:ind w:left="400"/>
      <w:jc w:val="both"/>
    </w:pPr>
    <w:rPr>
      <w:rFonts w:ascii="Arial" w:eastAsia="Times New Roman" w:hAnsi="Arial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B134C"/>
    <w:pPr>
      <w:spacing w:after="0" w:line="240" w:lineRule="auto"/>
      <w:ind w:left="600"/>
      <w:jc w:val="both"/>
    </w:pPr>
    <w:rPr>
      <w:rFonts w:ascii="Arial" w:eastAsia="Times New Roman" w:hAnsi="Arial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1B134C"/>
    <w:pPr>
      <w:spacing w:after="0" w:line="240" w:lineRule="auto"/>
      <w:ind w:left="800"/>
      <w:jc w:val="both"/>
    </w:pPr>
    <w:rPr>
      <w:rFonts w:ascii="Arial" w:eastAsia="Times New Roman" w:hAnsi="Arial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1B134C"/>
    <w:pPr>
      <w:spacing w:after="0" w:line="240" w:lineRule="auto"/>
      <w:ind w:left="1000"/>
      <w:jc w:val="both"/>
    </w:pPr>
    <w:rPr>
      <w:rFonts w:ascii="Arial" w:eastAsia="Times New Roman" w:hAnsi="Arial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1B134C"/>
    <w:pPr>
      <w:spacing w:after="0" w:line="240" w:lineRule="auto"/>
      <w:ind w:left="1200"/>
      <w:jc w:val="both"/>
    </w:pPr>
    <w:rPr>
      <w:rFonts w:ascii="Arial" w:eastAsia="Times New Roman" w:hAnsi="Arial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1B134C"/>
    <w:pPr>
      <w:spacing w:after="0" w:line="240" w:lineRule="auto"/>
      <w:ind w:left="1400"/>
      <w:jc w:val="both"/>
    </w:pPr>
    <w:rPr>
      <w:rFonts w:ascii="Arial" w:eastAsia="Times New Roman" w:hAnsi="Arial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1B134C"/>
    <w:pPr>
      <w:spacing w:after="0" w:line="240" w:lineRule="auto"/>
      <w:ind w:left="1600"/>
      <w:jc w:val="both"/>
    </w:pPr>
    <w:rPr>
      <w:rFonts w:ascii="Arial" w:eastAsia="Times New Roman" w:hAnsi="Arial"/>
      <w:sz w:val="20"/>
      <w:szCs w:val="24"/>
    </w:rPr>
  </w:style>
  <w:style w:type="paragraph" w:styleId="Footer">
    <w:name w:val="footer"/>
    <w:basedOn w:val="Normal"/>
    <w:semiHidden/>
    <w:rsid w:val="001B134C"/>
    <w:pPr>
      <w:tabs>
        <w:tab w:val="center" w:pos="4320"/>
        <w:tab w:val="right" w:pos="8640"/>
      </w:tabs>
      <w:spacing w:after="0" w:line="240" w:lineRule="auto"/>
      <w:jc w:val="both"/>
    </w:pPr>
    <w:rPr>
      <w:rFonts w:ascii="Arial" w:eastAsia="Times New Roman" w:hAnsi="Arial"/>
      <w:sz w:val="20"/>
      <w:szCs w:val="24"/>
    </w:rPr>
  </w:style>
  <w:style w:type="character" w:styleId="PageNumber">
    <w:name w:val="page number"/>
    <w:basedOn w:val="DefaultParagraphFont"/>
    <w:semiHidden/>
    <w:rsid w:val="001B134C"/>
  </w:style>
  <w:style w:type="paragraph" w:styleId="Header">
    <w:name w:val="header"/>
    <w:basedOn w:val="Normal"/>
    <w:semiHidden/>
    <w:rsid w:val="001B134C"/>
    <w:pPr>
      <w:tabs>
        <w:tab w:val="center" w:pos="4320"/>
        <w:tab w:val="right" w:pos="8640"/>
      </w:tabs>
      <w:spacing w:after="0" w:line="240" w:lineRule="auto"/>
      <w:jc w:val="both"/>
    </w:pPr>
    <w:rPr>
      <w:rFonts w:ascii="Arial" w:eastAsia="Times New Roman" w:hAnsi="Arial"/>
      <w:sz w:val="20"/>
      <w:szCs w:val="24"/>
    </w:rPr>
  </w:style>
  <w:style w:type="character" w:styleId="Hyperlink">
    <w:name w:val="Hyperlink"/>
    <w:basedOn w:val="DefaultParagraphFont"/>
    <w:uiPriority w:val="99"/>
    <w:rsid w:val="001B134C"/>
    <w:rPr>
      <w:color w:val="0000FF"/>
      <w:u w:val="single"/>
    </w:rPr>
  </w:style>
  <w:style w:type="table" w:styleId="TableGrid">
    <w:name w:val="Table Grid"/>
    <w:basedOn w:val="TableNormal"/>
    <w:uiPriority w:val="59"/>
    <w:rsid w:val="0061190E"/>
    <w:rPr>
      <w:rFonts w:ascii="Calibri" w:eastAsia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ghtShading1">
    <w:name w:val="Light Shading1"/>
    <w:basedOn w:val="TableNormal"/>
    <w:uiPriority w:val="60"/>
    <w:rsid w:val="00BC1992"/>
    <w:rPr>
      <w:rFonts w:ascii="Calibri" w:eastAsia="Calibri" w:hAnsi="Calibri"/>
      <w:color w:val="000000"/>
      <w:sz w:val="22"/>
      <w:szCs w:val="22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0B08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0869"/>
    <w:rPr>
      <w:rFonts w:ascii="Tahoma" w:eastAsia="Calibri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1625B7"/>
    <w:pPr>
      <w:keepLines/>
      <w:spacing w:before="480" w:line="276" w:lineRule="auto"/>
      <w:jc w:val="left"/>
      <w:outlineLvl w:val="9"/>
    </w:pPr>
    <w:rPr>
      <w:rFonts w:ascii="Cambria" w:hAnsi="Cambria" w:cs="Times New Roman"/>
      <w:b/>
      <w:bCs/>
      <w:i w:val="0"/>
      <w:iCs w:val="0"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E7F0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E7F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E7F0A"/>
    <w:rPr>
      <w:rFonts w:ascii="Calibri" w:eastAsia="Times New Roman" w:hAnsi="Calibri" w:cs="Times New Roman"/>
      <w:b/>
      <w:bCs/>
      <w:sz w:val="28"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66FB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66FBD"/>
    <w:rPr>
      <w:rFonts w:ascii="Calibri" w:eastAsia="Calibri" w:hAnsi="Calibri"/>
    </w:rPr>
  </w:style>
  <w:style w:type="character" w:styleId="FootnoteReference">
    <w:name w:val="footnote reference"/>
    <w:basedOn w:val="DefaultParagraphFont"/>
    <w:uiPriority w:val="99"/>
    <w:semiHidden/>
    <w:unhideWhenUsed/>
    <w:rsid w:val="00166FBD"/>
    <w:rPr>
      <w:vertAlign w:val="superscript"/>
    </w:rPr>
  </w:style>
  <w:style w:type="paragraph" w:styleId="ListParagraph">
    <w:name w:val="List Paragraph"/>
    <w:basedOn w:val="Normal"/>
    <w:uiPriority w:val="34"/>
    <w:qFormat/>
    <w:rsid w:val="00D947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473E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Heading1">
    <w:name w:val="heading 1"/>
    <w:basedOn w:val="Normal"/>
    <w:next w:val="Normal"/>
    <w:qFormat/>
    <w:rsid w:val="001B134C"/>
    <w:pPr>
      <w:keepNext/>
      <w:spacing w:after="0" w:line="240" w:lineRule="auto"/>
      <w:jc w:val="both"/>
      <w:outlineLvl w:val="0"/>
    </w:pPr>
    <w:rPr>
      <w:rFonts w:ascii="Arial" w:eastAsia="Times New Roman" w:hAnsi="Arial" w:cs="Arial"/>
      <w:i/>
      <w:iCs/>
      <w:color w:val="000000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E7F0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E7F0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E7F0A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1B134C"/>
    <w:pPr>
      <w:spacing w:before="240" w:after="60" w:line="240" w:lineRule="auto"/>
      <w:jc w:val="both"/>
      <w:outlineLvl w:val="4"/>
    </w:pPr>
    <w:rPr>
      <w:rFonts w:ascii="Arial" w:eastAsia="Times New Roman" w:hAnsi="Arial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enTitle">
    <w:name w:val="BenTitle"/>
    <w:basedOn w:val="BenNormal"/>
    <w:next w:val="BenSubtitle"/>
    <w:rsid w:val="001B134C"/>
    <w:pPr>
      <w:spacing w:before="240" w:after="60"/>
      <w:jc w:val="center"/>
      <w:outlineLvl w:val="0"/>
    </w:pPr>
    <w:rPr>
      <w:b/>
      <w:kern w:val="28"/>
      <w:sz w:val="32"/>
    </w:rPr>
  </w:style>
  <w:style w:type="paragraph" w:customStyle="1" w:styleId="BenNormal">
    <w:name w:val="BenNormal"/>
    <w:rsid w:val="001B134C"/>
    <w:pPr>
      <w:jc w:val="both"/>
    </w:pPr>
    <w:rPr>
      <w:rFonts w:ascii="Arial" w:hAnsi="Arial"/>
    </w:rPr>
  </w:style>
  <w:style w:type="paragraph" w:customStyle="1" w:styleId="BenSubtitle">
    <w:name w:val="BenSubtitle"/>
    <w:basedOn w:val="BenNormal"/>
    <w:rsid w:val="001B134C"/>
    <w:pPr>
      <w:spacing w:after="60"/>
      <w:jc w:val="center"/>
      <w:outlineLvl w:val="1"/>
    </w:pPr>
    <w:rPr>
      <w:sz w:val="24"/>
    </w:rPr>
  </w:style>
  <w:style w:type="paragraph" w:customStyle="1" w:styleId="BenList">
    <w:name w:val="BenList"/>
    <w:basedOn w:val="BenNormal"/>
    <w:next w:val="BenNormal"/>
    <w:rsid w:val="001B134C"/>
    <w:pPr>
      <w:ind w:left="360" w:hanging="360"/>
    </w:pPr>
  </w:style>
  <w:style w:type="paragraph" w:styleId="Index1">
    <w:name w:val="index 1"/>
    <w:basedOn w:val="Normal"/>
    <w:next w:val="Normal"/>
    <w:autoRedefine/>
    <w:semiHidden/>
    <w:rsid w:val="001B134C"/>
    <w:pPr>
      <w:spacing w:after="0" w:line="240" w:lineRule="auto"/>
      <w:ind w:left="200" w:hanging="200"/>
      <w:jc w:val="both"/>
    </w:pPr>
    <w:rPr>
      <w:rFonts w:ascii="Arial" w:eastAsia="Times New Roman" w:hAnsi="Arial"/>
      <w:sz w:val="20"/>
      <w:szCs w:val="24"/>
    </w:rPr>
  </w:style>
  <w:style w:type="paragraph" w:styleId="List">
    <w:name w:val="List"/>
    <w:basedOn w:val="Normal"/>
    <w:semiHidden/>
    <w:rsid w:val="001B134C"/>
    <w:pPr>
      <w:spacing w:after="0" w:line="240" w:lineRule="auto"/>
      <w:ind w:left="360" w:hanging="360"/>
      <w:jc w:val="both"/>
    </w:pPr>
    <w:rPr>
      <w:rFonts w:ascii="Arial" w:eastAsia="Times New Roman" w:hAnsi="Arial"/>
      <w:sz w:val="20"/>
      <w:szCs w:val="24"/>
    </w:rPr>
  </w:style>
  <w:style w:type="paragraph" w:styleId="List2">
    <w:name w:val="List 2"/>
    <w:basedOn w:val="Normal"/>
    <w:semiHidden/>
    <w:rsid w:val="001B134C"/>
    <w:pPr>
      <w:spacing w:after="0" w:line="240" w:lineRule="auto"/>
      <w:ind w:left="720" w:hanging="360"/>
      <w:jc w:val="both"/>
    </w:pPr>
    <w:rPr>
      <w:rFonts w:ascii="Arial" w:eastAsia="Times New Roman" w:hAnsi="Arial"/>
      <w:sz w:val="20"/>
      <w:szCs w:val="24"/>
    </w:rPr>
  </w:style>
  <w:style w:type="paragraph" w:styleId="Subtitle">
    <w:name w:val="Subtitle"/>
    <w:basedOn w:val="Normal"/>
    <w:qFormat/>
    <w:rsid w:val="001B134C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paragraph" w:styleId="TableofAuthorities">
    <w:name w:val="table of authorities"/>
    <w:basedOn w:val="Normal"/>
    <w:next w:val="Normal"/>
    <w:semiHidden/>
    <w:rsid w:val="001B134C"/>
    <w:pPr>
      <w:spacing w:after="0" w:line="240" w:lineRule="auto"/>
      <w:ind w:left="200" w:hanging="200"/>
      <w:jc w:val="both"/>
    </w:pPr>
    <w:rPr>
      <w:rFonts w:ascii="Arial" w:eastAsia="Times New Roman" w:hAnsi="Arial"/>
      <w:sz w:val="20"/>
      <w:szCs w:val="24"/>
    </w:rPr>
  </w:style>
  <w:style w:type="paragraph" w:styleId="Title">
    <w:name w:val="Title"/>
    <w:basedOn w:val="Normal"/>
    <w:qFormat/>
    <w:rsid w:val="001B134C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1B134C"/>
    <w:pPr>
      <w:spacing w:before="120" w:after="0" w:line="240" w:lineRule="auto"/>
      <w:jc w:val="both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Bencaption">
    <w:name w:val="Bencaption"/>
    <w:basedOn w:val="BenNormal"/>
    <w:next w:val="BenNormal"/>
    <w:rsid w:val="00B00A8C"/>
    <w:pPr>
      <w:ind w:left="1008" w:hanging="1008"/>
      <w:jc w:val="left"/>
      <w:outlineLvl w:val="3"/>
    </w:pPr>
    <w:rPr>
      <w:b/>
    </w:rPr>
  </w:style>
  <w:style w:type="paragraph" w:customStyle="1" w:styleId="BenFigTableList">
    <w:name w:val="BenFig&amp;TableList"/>
    <w:basedOn w:val="BenSubtitle"/>
    <w:next w:val="Normal"/>
    <w:rsid w:val="001B134C"/>
    <w:pPr>
      <w:outlineLvl w:val="0"/>
    </w:pPr>
  </w:style>
  <w:style w:type="paragraph" w:customStyle="1" w:styleId="BenHead1">
    <w:name w:val="BenHead1"/>
    <w:basedOn w:val="BenNormal"/>
    <w:next w:val="BenNormal"/>
    <w:rsid w:val="001B134C"/>
    <w:pPr>
      <w:keepNext/>
      <w:spacing w:before="100" w:beforeAutospacing="1" w:after="100" w:afterAutospacing="1"/>
      <w:jc w:val="left"/>
      <w:outlineLvl w:val="0"/>
    </w:pPr>
    <w:rPr>
      <w:b/>
      <w:sz w:val="24"/>
    </w:rPr>
  </w:style>
  <w:style w:type="paragraph" w:customStyle="1" w:styleId="BenHead2">
    <w:name w:val="BenHead2"/>
    <w:basedOn w:val="BenNormal"/>
    <w:next w:val="BenNormal"/>
    <w:rsid w:val="001B134C"/>
    <w:pPr>
      <w:keepNext/>
      <w:jc w:val="left"/>
      <w:outlineLvl w:val="1"/>
    </w:pPr>
    <w:rPr>
      <w:b/>
    </w:rPr>
  </w:style>
  <w:style w:type="paragraph" w:customStyle="1" w:styleId="BenHead3">
    <w:name w:val="BenHead3"/>
    <w:basedOn w:val="BenNormal"/>
    <w:next w:val="BenNormal"/>
    <w:rsid w:val="001B134C"/>
    <w:pPr>
      <w:keepNext/>
      <w:spacing w:before="240" w:after="60"/>
      <w:jc w:val="left"/>
      <w:outlineLvl w:val="2"/>
    </w:pPr>
    <w:rPr>
      <w:i/>
      <w:sz w:val="22"/>
    </w:rPr>
  </w:style>
  <w:style w:type="paragraph" w:customStyle="1" w:styleId="BenTaxa">
    <w:name w:val="BenTaxa"/>
    <w:basedOn w:val="BenNormal"/>
    <w:next w:val="BenNormal"/>
    <w:rsid w:val="001B134C"/>
    <w:pPr>
      <w:jc w:val="left"/>
    </w:pPr>
    <w:rPr>
      <w:i/>
    </w:rPr>
  </w:style>
  <w:style w:type="paragraph" w:customStyle="1" w:styleId="BenLitCited">
    <w:name w:val="BenLitCited"/>
    <w:basedOn w:val="BenSubtitle"/>
    <w:next w:val="BenList"/>
    <w:rsid w:val="001B134C"/>
    <w:pPr>
      <w:outlineLvl w:val="0"/>
    </w:pPr>
  </w:style>
  <w:style w:type="paragraph" w:customStyle="1" w:styleId="xl25">
    <w:name w:val="xl25"/>
    <w:basedOn w:val="Normal"/>
    <w:rsid w:val="001B134C"/>
    <w:pPr>
      <w:pBdr>
        <w:left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BenHead1Centered">
    <w:name w:val="BenHead1Centered"/>
    <w:basedOn w:val="BenHead1"/>
    <w:next w:val="BenNormal"/>
    <w:rsid w:val="001B134C"/>
    <w:pPr>
      <w:jc w:val="center"/>
    </w:pPr>
  </w:style>
  <w:style w:type="paragraph" w:customStyle="1" w:styleId="xl27">
    <w:name w:val="xl27"/>
    <w:basedOn w:val="Normal"/>
    <w:rsid w:val="001B134C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xl26">
    <w:name w:val="xl26"/>
    <w:basedOn w:val="Normal"/>
    <w:rsid w:val="001B134C"/>
    <w:pPr>
      <w:pBdr>
        <w:left w:val="single" w:sz="4" w:space="0" w:color="C0C0C0"/>
        <w:right w:val="single" w:sz="4" w:space="0" w:color="C0C0C0"/>
      </w:pBdr>
      <w:spacing w:before="100" w:beforeAutospacing="1" w:after="100" w:afterAutospacing="1" w:line="240" w:lineRule="auto"/>
      <w:jc w:val="right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xl28">
    <w:name w:val="xl28"/>
    <w:basedOn w:val="Normal"/>
    <w:rsid w:val="001B134C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xl29">
    <w:name w:val="xl29"/>
    <w:basedOn w:val="Normal"/>
    <w:rsid w:val="001B134C"/>
    <w:pPr>
      <w:pBdr>
        <w:left w:val="single" w:sz="4" w:space="0" w:color="C0C0C0"/>
        <w:right w:val="single" w:sz="4" w:space="0" w:color="C0C0C0"/>
      </w:pBdr>
      <w:spacing w:before="100" w:beforeAutospacing="1" w:after="100" w:afterAutospacing="1" w:line="240" w:lineRule="auto"/>
      <w:jc w:val="right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xl30">
    <w:name w:val="xl30"/>
    <w:basedOn w:val="Normal"/>
    <w:rsid w:val="001B134C"/>
    <w:pPr>
      <w:pBdr>
        <w:left w:val="single" w:sz="4" w:space="0" w:color="C0C0C0"/>
        <w:right w:val="single" w:sz="4" w:space="0" w:color="C0C0C0"/>
      </w:pBdr>
      <w:spacing w:before="100" w:beforeAutospacing="1" w:after="100" w:afterAutospacing="1" w:line="240" w:lineRule="auto"/>
      <w:jc w:val="right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xl32">
    <w:name w:val="xl32"/>
    <w:basedOn w:val="Normal"/>
    <w:rsid w:val="001B134C"/>
    <w:pPr>
      <w:pBdr>
        <w:left w:val="single" w:sz="4" w:space="0" w:color="C0C0C0"/>
        <w:right w:val="single" w:sz="4" w:space="0" w:color="C0C0C0"/>
      </w:pBdr>
      <w:spacing w:before="100" w:beforeAutospacing="1" w:after="100" w:afterAutospacing="1" w:line="240" w:lineRule="auto"/>
      <w:jc w:val="right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TOC1">
    <w:name w:val="toc 1"/>
    <w:basedOn w:val="Normal"/>
    <w:next w:val="Normal"/>
    <w:autoRedefine/>
    <w:uiPriority w:val="39"/>
    <w:qFormat/>
    <w:rsid w:val="001B134C"/>
    <w:pPr>
      <w:spacing w:after="0" w:line="240" w:lineRule="auto"/>
      <w:jc w:val="both"/>
    </w:pPr>
    <w:rPr>
      <w:rFonts w:ascii="Arial" w:eastAsia="Times New Roman" w:hAnsi="Arial"/>
      <w:sz w:val="20"/>
      <w:szCs w:val="24"/>
    </w:rPr>
  </w:style>
  <w:style w:type="paragraph" w:styleId="TOC2">
    <w:name w:val="toc 2"/>
    <w:basedOn w:val="Normal"/>
    <w:next w:val="Normal"/>
    <w:autoRedefine/>
    <w:uiPriority w:val="39"/>
    <w:qFormat/>
    <w:rsid w:val="001B134C"/>
    <w:pPr>
      <w:spacing w:after="0" w:line="240" w:lineRule="auto"/>
      <w:ind w:left="200"/>
      <w:jc w:val="both"/>
    </w:pPr>
    <w:rPr>
      <w:rFonts w:ascii="Arial" w:eastAsia="Times New Roman" w:hAnsi="Arial"/>
      <w:sz w:val="20"/>
      <w:szCs w:val="24"/>
    </w:rPr>
  </w:style>
  <w:style w:type="paragraph" w:styleId="TOC3">
    <w:name w:val="toc 3"/>
    <w:basedOn w:val="Normal"/>
    <w:next w:val="Normal"/>
    <w:autoRedefine/>
    <w:uiPriority w:val="39"/>
    <w:qFormat/>
    <w:rsid w:val="001B134C"/>
    <w:pPr>
      <w:spacing w:after="0" w:line="240" w:lineRule="auto"/>
      <w:ind w:left="400"/>
      <w:jc w:val="both"/>
    </w:pPr>
    <w:rPr>
      <w:rFonts w:ascii="Arial" w:eastAsia="Times New Roman" w:hAnsi="Arial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B134C"/>
    <w:pPr>
      <w:spacing w:after="0" w:line="240" w:lineRule="auto"/>
      <w:ind w:left="600"/>
      <w:jc w:val="both"/>
    </w:pPr>
    <w:rPr>
      <w:rFonts w:ascii="Arial" w:eastAsia="Times New Roman" w:hAnsi="Arial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1B134C"/>
    <w:pPr>
      <w:spacing w:after="0" w:line="240" w:lineRule="auto"/>
      <w:ind w:left="800"/>
      <w:jc w:val="both"/>
    </w:pPr>
    <w:rPr>
      <w:rFonts w:ascii="Arial" w:eastAsia="Times New Roman" w:hAnsi="Arial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1B134C"/>
    <w:pPr>
      <w:spacing w:after="0" w:line="240" w:lineRule="auto"/>
      <w:ind w:left="1000"/>
      <w:jc w:val="both"/>
    </w:pPr>
    <w:rPr>
      <w:rFonts w:ascii="Arial" w:eastAsia="Times New Roman" w:hAnsi="Arial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1B134C"/>
    <w:pPr>
      <w:spacing w:after="0" w:line="240" w:lineRule="auto"/>
      <w:ind w:left="1200"/>
      <w:jc w:val="both"/>
    </w:pPr>
    <w:rPr>
      <w:rFonts w:ascii="Arial" w:eastAsia="Times New Roman" w:hAnsi="Arial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1B134C"/>
    <w:pPr>
      <w:spacing w:after="0" w:line="240" w:lineRule="auto"/>
      <w:ind w:left="1400"/>
      <w:jc w:val="both"/>
    </w:pPr>
    <w:rPr>
      <w:rFonts w:ascii="Arial" w:eastAsia="Times New Roman" w:hAnsi="Arial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1B134C"/>
    <w:pPr>
      <w:spacing w:after="0" w:line="240" w:lineRule="auto"/>
      <w:ind w:left="1600"/>
      <w:jc w:val="both"/>
    </w:pPr>
    <w:rPr>
      <w:rFonts w:ascii="Arial" w:eastAsia="Times New Roman" w:hAnsi="Arial"/>
      <w:sz w:val="20"/>
      <w:szCs w:val="24"/>
    </w:rPr>
  </w:style>
  <w:style w:type="paragraph" w:styleId="Footer">
    <w:name w:val="footer"/>
    <w:basedOn w:val="Normal"/>
    <w:semiHidden/>
    <w:rsid w:val="001B134C"/>
    <w:pPr>
      <w:tabs>
        <w:tab w:val="center" w:pos="4320"/>
        <w:tab w:val="right" w:pos="8640"/>
      </w:tabs>
      <w:spacing w:after="0" w:line="240" w:lineRule="auto"/>
      <w:jc w:val="both"/>
    </w:pPr>
    <w:rPr>
      <w:rFonts w:ascii="Arial" w:eastAsia="Times New Roman" w:hAnsi="Arial"/>
      <w:sz w:val="20"/>
      <w:szCs w:val="24"/>
    </w:rPr>
  </w:style>
  <w:style w:type="character" w:styleId="PageNumber">
    <w:name w:val="page number"/>
    <w:basedOn w:val="DefaultParagraphFont"/>
    <w:semiHidden/>
    <w:rsid w:val="001B134C"/>
  </w:style>
  <w:style w:type="paragraph" w:styleId="Header">
    <w:name w:val="header"/>
    <w:basedOn w:val="Normal"/>
    <w:semiHidden/>
    <w:rsid w:val="001B134C"/>
    <w:pPr>
      <w:tabs>
        <w:tab w:val="center" w:pos="4320"/>
        <w:tab w:val="right" w:pos="8640"/>
      </w:tabs>
      <w:spacing w:after="0" w:line="240" w:lineRule="auto"/>
      <w:jc w:val="both"/>
    </w:pPr>
    <w:rPr>
      <w:rFonts w:ascii="Arial" w:eastAsia="Times New Roman" w:hAnsi="Arial"/>
      <w:sz w:val="20"/>
      <w:szCs w:val="24"/>
    </w:rPr>
  </w:style>
  <w:style w:type="character" w:styleId="Hyperlink">
    <w:name w:val="Hyperlink"/>
    <w:basedOn w:val="DefaultParagraphFont"/>
    <w:uiPriority w:val="99"/>
    <w:rsid w:val="001B134C"/>
    <w:rPr>
      <w:color w:val="0000FF"/>
      <w:u w:val="single"/>
    </w:rPr>
  </w:style>
  <w:style w:type="table" w:styleId="TableGrid">
    <w:name w:val="Table Grid"/>
    <w:basedOn w:val="TableNormal"/>
    <w:uiPriority w:val="59"/>
    <w:rsid w:val="0061190E"/>
    <w:rPr>
      <w:rFonts w:ascii="Calibri" w:eastAsia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ghtShading1">
    <w:name w:val="Light Shading1"/>
    <w:basedOn w:val="TableNormal"/>
    <w:uiPriority w:val="60"/>
    <w:rsid w:val="00BC1992"/>
    <w:rPr>
      <w:rFonts w:ascii="Calibri" w:eastAsia="Calibri" w:hAnsi="Calibri"/>
      <w:color w:val="000000"/>
      <w:sz w:val="22"/>
      <w:szCs w:val="22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0B08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0869"/>
    <w:rPr>
      <w:rFonts w:ascii="Tahoma" w:eastAsia="Calibri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1625B7"/>
    <w:pPr>
      <w:keepLines/>
      <w:spacing w:before="480" w:line="276" w:lineRule="auto"/>
      <w:jc w:val="left"/>
      <w:outlineLvl w:val="9"/>
    </w:pPr>
    <w:rPr>
      <w:rFonts w:ascii="Cambria" w:hAnsi="Cambria" w:cs="Times New Roman"/>
      <w:b/>
      <w:bCs/>
      <w:i w:val="0"/>
      <w:iCs w:val="0"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E7F0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E7F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E7F0A"/>
    <w:rPr>
      <w:rFonts w:ascii="Calibri" w:eastAsia="Times New Roman" w:hAnsi="Calibri" w:cs="Times New Roman"/>
      <w:b/>
      <w:bCs/>
      <w:sz w:val="28"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66FB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66FBD"/>
    <w:rPr>
      <w:rFonts w:ascii="Calibri" w:eastAsia="Calibri" w:hAnsi="Calibri"/>
    </w:rPr>
  </w:style>
  <w:style w:type="character" w:styleId="FootnoteReference">
    <w:name w:val="footnote reference"/>
    <w:basedOn w:val="DefaultParagraphFont"/>
    <w:uiPriority w:val="99"/>
    <w:semiHidden/>
    <w:unhideWhenUsed/>
    <w:rsid w:val="00166FBD"/>
    <w:rPr>
      <w:vertAlign w:val="superscript"/>
    </w:rPr>
  </w:style>
  <w:style w:type="paragraph" w:styleId="ListParagraph">
    <w:name w:val="List Paragraph"/>
    <w:basedOn w:val="Normal"/>
    <w:uiPriority w:val="34"/>
    <w:qFormat/>
    <w:rsid w:val="00D947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88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W:\DWM\SOP\Manuals%20&amp;%20Training\LAB\barnstead2015\E-Pure.pd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Nuzzo\AppData\Roaming\Microsoft\Templates\biomonitoring%20report%20template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biomonitoring report template1</Template>
  <TotalTime>1</TotalTime>
  <Pages>2</Pages>
  <Words>411</Words>
  <Characters>2346</Characters>
  <Application>Microsoft Office Word</Application>
  <DocSecurity>4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</vt:lpstr>
    </vt:vector>
  </TitlesOfParts>
  <Company>Commonwealth of Massachusetts</Company>
  <LinksUpToDate>false</LinksUpToDate>
  <CharactersWithSpaces>2752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</dc:title>
  <dc:creator>rnuzzo</dc:creator>
  <cp:lastModifiedBy>rchase</cp:lastModifiedBy>
  <cp:revision>2</cp:revision>
  <cp:lastPrinted>2019-03-06T19:36:00Z</cp:lastPrinted>
  <dcterms:created xsi:type="dcterms:W3CDTF">2019-03-07T19:43:00Z</dcterms:created>
  <dcterms:modified xsi:type="dcterms:W3CDTF">2019-03-07T19:43:00Z</dcterms:modified>
</cp:coreProperties>
</file>