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FA46EC" w14:textId="77777777" w:rsidR="00682C21" w:rsidRDefault="00682C21" w:rsidP="00682C21">
      <w:pPr>
        <w:ind w:left="360" w:hanging="360"/>
        <w:jc w:val="center"/>
      </w:pPr>
      <w:bookmarkStart w:id="0" w:name="_GoBack"/>
      <w:bookmarkEnd w:id="0"/>
    </w:p>
    <w:p w14:paraId="197F928B" w14:textId="267211DB" w:rsidR="00682C21" w:rsidRDefault="00F771C7" w:rsidP="00682C21">
      <w:pPr>
        <w:ind w:left="360" w:hanging="360"/>
        <w:jc w:val="center"/>
      </w:pPr>
      <w:r>
        <w:rPr>
          <w:noProof/>
        </w:rPr>
        <w:drawing>
          <wp:inline distT="0" distB="0" distL="0" distR="0" wp14:anchorId="29362F21" wp14:editId="4E08109C">
            <wp:extent cx="895350" cy="88582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95350" cy="885825"/>
                    </a:xfrm>
                    <a:prstGeom prst="rect">
                      <a:avLst/>
                    </a:prstGeom>
                    <a:noFill/>
                    <a:ln>
                      <a:noFill/>
                    </a:ln>
                  </pic:spPr>
                </pic:pic>
              </a:graphicData>
            </a:graphic>
          </wp:inline>
        </w:drawing>
      </w:r>
    </w:p>
    <w:p w14:paraId="4E25AAEC" w14:textId="77777777" w:rsidR="00682C21" w:rsidRDefault="00682C21" w:rsidP="00682C21">
      <w:pPr>
        <w:ind w:left="360" w:hanging="360"/>
        <w:jc w:val="center"/>
      </w:pPr>
    </w:p>
    <w:p w14:paraId="161B0411" w14:textId="0622956A" w:rsidR="00682C21" w:rsidRDefault="00F771C7" w:rsidP="00682C21">
      <w:pPr>
        <w:ind w:left="360" w:hanging="360"/>
        <w:jc w:val="center"/>
      </w:pPr>
      <w:r>
        <w:rPr>
          <w:noProof/>
        </w:rPr>
        <mc:AlternateContent>
          <mc:Choice Requires="wps">
            <w:drawing>
              <wp:anchor distT="0" distB="0" distL="114300" distR="114300" simplePos="0" relativeHeight="251658752" behindDoc="0" locked="0" layoutInCell="1" allowOverlap="1" wp14:anchorId="5C07941B" wp14:editId="2C850521">
                <wp:simplePos x="0" y="0"/>
                <wp:positionH relativeFrom="column">
                  <wp:posOffset>-62865</wp:posOffset>
                </wp:positionH>
                <wp:positionV relativeFrom="paragraph">
                  <wp:posOffset>645795</wp:posOffset>
                </wp:positionV>
                <wp:extent cx="5943600" cy="19685"/>
                <wp:effectExtent l="22860" t="20955" r="24765" b="26035"/>
                <wp:wrapNone/>
                <wp:docPr id="7"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943600" cy="19685"/>
                        </a:xfrm>
                        <a:prstGeom prst="line">
                          <a:avLst/>
                        </a:prstGeom>
                        <a:noFill/>
                        <a:ln w="381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w:pict>
              <v:line w14:anchorId="546698F2" id="Line 6" o:spid="_x0000_s1026" style="position:absolute;flip:y;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pt,50.85pt" to="463.05pt,52.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UD+jygEAAHgDAAAOAAAAZHJzL2Uyb0RvYy54bWysU01v2zAMvQ/YfxB0Xxy3a5YacXpI112y&#10;LUC73RV92MIkUZCU2Pn3oxQvXddbMR8IUiQfyUd6dTdaQ44yRA2upfVsTol0HIR2XUt/PD18WFIS&#10;E3OCGXCypScZ6d36/bvV4Bt5BT0YIQNBEBebwbe0T8k3VRV5Ly2LM/DSoVNBsCyhGbpKBDYgujXV&#10;1Xy+qAYIwgfgMkZ8vT876brgKyV5+q5UlImYlmJvqchQ5D7Lar1iTReY7zWf2mBv6MIy7bDoBeqe&#10;JUYOQb+CspoHiKDSjIOtQCnNZZkBp6nn/0zz2DMvyyxITvQXmuL/g+XfjrtAtGjpJ0ocs7iirXaS&#10;LDIzg48NBmzcLuTZ+Oge/Rb4r0gcbHrmOlk6fDp5TKtzRvUiJRvRI/5++AoCY9ghQaFpVMESZbT/&#10;mRMzOFJBxrKX02UvckyE4+PN7cfrxRzXx9FX3y6WN6UWazJMTvYhpi8SLMlKSw1OUEDZcRtTbus5&#10;JIc7eNDGlNUbR4aWXi9rhM+uCEaL7C1G6PYbE8iR5esp31T4RViAgxMFrZdMfJ70xLQ561jduImb&#10;TMeZ2D2I0y784QzXW9qcTjHfz992yX7+Yda/AQAA//8DAFBLAwQUAAYACAAAACEA/4U5NN0AAAAK&#10;AQAADwAAAGRycy9kb3ducmV2LnhtbEyPy26DMBBF95H6D9ZUyi4xoCgxFBNVlbqK1EeaD3DwFFDw&#10;GGEn0L/vZNUu587RnTPlfna9uOEYOk8a0nUCAqn2tqNGw+nrdaVAhGjImt4TavjBAPvqYVGawvqJ&#10;PvF2jI3gEgqF0dDGOBRShrpFZ8LaD0i8+/ajM5HHsZF2NBOXu15mSbKVznTEF1oz4EuL9eV4dRo2&#10;6j19Ux9NNCeVqUN+UXaYgtbLx/n5CUTEOf7BcNdndajY6eyvZIPoNazynEnOk3QHgoE826Ygzvdk&#10;o0BWpfz/QvULAAD//wMAUEsBAi0AFAAGAAgAAAAhALaDOJL+AAAA4QEAABMAAAAAAAAAAAAAAAAA&#10;AAAAAFtDb250ZW50X1R5cGVzXS54bWxQSwECLQAUAAYACAAAACEAOP0h/9YAAACUAQAACwAAAAAA&#10;AAAAAAAAAAAvAQAAX3JlbHMvLnJlbHNQSwECLQAUAAYACAAAACEA+VA/o8oBAAB4AwAADgAAAAAA&#10;AAAAAAAAAAAuAgAAZHJzL2Uyb0RvYy54bWxQSwECLQAUAAYACAAAACEA/4U5NN0AAAAKAQAADwAA&#10;AAAAAAAAAAAAAAAkBAAAZHJzL2Rvd25yZXYueG1sUEsFBgAAAAAEAAQA8wAAAC4FAAAAAA==&#10;" strokeweight="3pt"/>
            </w:pict>
          </mc:Fallback>
        </mc:AlternateContent>
      </w:r>
      <w:r>
        <w:rPr>
          <w:noProof/>
        </w:rPr>
        <w:drawing>
          <wp:inline distT="0" distB="0" distL="0" distR="0" wp14:anchorId="1EBADFBB" wp14:editId="5A0A3128">
            <wp:extent cx="2276475" cy="5334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76475" cy="533400"/>
                    </a:xfrm>
                    <a:prstGeom prst="rect">
                      <a:avLst/>
                    </a:prstGeom>
                    <a:noFill/>
                    <a:ln>
                      <a:noFill/>
                    </a:ln>
                  </pic:spPr>
                </pic:pic>
              </a:graphicData>
            </a:graphic>
          </wp:inline>
        </w:drawing>
      </w:r>
    </w:p>
    <w:tbl>
      <w:tblPr>
        <w:tblpPr w:leftFromText="180" w:rightFromText="180" w:vertAnchor="text" w:horzAnchor="margin" w:tblpY="449"/>
        <w:tblW w:w="9468" w:type="dxa"/>
        <w:tblLook w:val="0000" w:firstRow="0" w:lastRow="0" w:firstColumn="0" w:lastColumn="0" w:noHBand="0" w:noVBand="0"/>
      </w:tblPr>
      <w:tblGrid>
        <w:gridCol w:w="9468"/>
      </w:tblGrid>
      <w:tr w:rsidR="00682C21" w14:paraId="30738CFF" w14:textId="77777777" w:rsidTr="00682C21">
        <w:trPr>
          <w:trHeight w:val="1152"/>
        </w:trPr>
        <w:tc>
          <w:tcPr>
            <w:tcW w:w="9468" w:type="dxa"/>
          </w:tcPr>
          <w:p w14:paraId="2577BBF8" w14:textId="77777777" w:rsidR="00682C21" w:rsidRDefault="00682C21" w:rsidP="00682C21">
            <w:pPr>
              <w:pStyle w:val="BodyText3"/>
              <w:ind w:left="360" w:hanging="360"/>
              <w:jc w:val="center"/>
              <w:rPr>
                <w:sz w:val="20"/>
              </w:rPr>
            </w:pPr>
          </w:p>
          <w:p w14:paraId="7D72F0FB" w14:textId="77777777" w:rsidR="00682C21" w:rsidRPr="00F36F27" w:rsidRDefault="00682C21" w:rsidP="00682C21">
            <w:pPr>
              <w:ind w:left="360" w:hanging="360"/>
              <w:jc w:val="center"/>
              <w:rPr>
                <w:sz w:val="32"/>
                <w:szCs w:val="32"/>
              </w:rPr>
            </w:pPr>
            <w:r w:rsidRPr="00F36F27">
              <w:rPr>
                <w:b/>
                <w:sz w:val="32"/>
                <w:szCs w:val="32"/>
              </w:rPr>
              <w:t>Massachusetts Department of Environmental Protection</w:t>
            </w:r>
          </w:p>
          <w:p w14:paraId="3D93CFDC" w14:textId="77777777" w:rsidR="00682C21" w:rsidRPr="00F36F27" w:rsidRDefault="00682C21" w:rsidP="00682C21">
            <w:pPr>
              <w:ind w:left="360" w:hanging="360"/>
              <w:jc w:val="center"/>
              <w:rPr>
                <w:b/>
                <w:sz w:val="32"/>
                <w:szCs w:val="32"/>
              </w:rPr>
            </w:pPr>
            <w:r w:rsidRPr="00F36F27">
              <w:rPr>
                <w:b/>
                <w:sz w:val="32"/>
                <w:szCs w:val="32"/>
              </w:rPr>
              <w:t>Division of Watershed Management</w:t>
            </w:r>
          </w:p>
          <w:p w14:paraId="6A99FC5E" w14:textId="77777777" w:rsidR="00682C21" w:rsidRDefault="00682C21" w:rsidP="00682C21">
            <w:pPr>
              <w:ind w:left="360" w:hanging="360"/>
              <w:jc w:val="center"/>
            </w:pPr>
          </w:p>
        </w:tc>
      </w:tr>
    </w:tbl>
    <w:p w14:paraId="5BF4ED39" w14:textId="77777777" w:rsidR="00682C21" w:rsidRDefault="00682C21" w:rsidP="00682C21">
      <w:pPr>
        <w:ind w:left="360" w:hanging="360"/>
        <w:jc w:val="center"/>
      </w:pPr>
    </w:p>
    <w:p w14:paraId="5E3D94B3" w14:textId="77777777" w:rsidR="00682C21" w:rsidRDefault="00682C21" w:rsidP="00682C21">
      <w:pPr>
        <w:ind w:left="360" w:hanging="360"/>
        <w:jc w:val="center"/>
      </w:pPr>
    </w:p>
    <w:p w14:paraId="7B7E6D91" w14:textId="77777777" w:rsidR="00682C21" w:rsidRDefault="00682C21" w:rsidP="00682C21">
      <w:pPr>
        <w:pStyle w:val="Title"/>
        <w:ind w:left="360" w:hanging="360"/>
        <w:rPr>
          <w:sz w:val="28"/>
          <w:szCs w:val="28"/>
        </w:rPr>
      </w:pPr>
    </w:p>
    <w:p w14:paraId="3C3E4C03" w14:textId="77777777" w:rsidR="00682C21" w:rsidRPr="00436A21" w:rsidRDefault="00682C21" w:rsidP="00682C21">
      <w:pPr>
        <w:pStyle w:val="Title"/>
        <w:ind w:left="360" w:hanging="360"/>
        <w:rPr>
          <w:sz w:val="28"/>
          <w:szCs w:val="28"/>
        </w:rPr>
      </w:pPr>
      <w:r w:rsidRPr="00436A21">
        <w:rPr>
          <w:sz w:val="28"/>
          <w:szCs w:val="28"/>
        </w:rPr>
        <w:t>STANDARD OPERATING PROCEDURE</w:t>
      </w:r>
    </w:p>
    <w:p w14:paraId="3CF6DE24" w14:textId="77777777" w:rsidR="00682C21" w:rsidRPr="00682C21" w:rsidRDefault="00682C21" w:rsidP="00682C21">
      <w:pPr>
        <w:ind w:left="360" w:hanging="360"/>
        <w:jc w:val="center"/>
        <w:rPr>
          <w:rFonts w:ascii="Arial" w:hAnsi="Arial" w:cs="Arial"/>
          <w:b/>
        </w:rPr>
      </w:pPr>
    </w:p>
    <w:p w14:paraId="65B4D6C1" w14:textId="29B88952" w:rsidR="00682C21" w:rsidRDefault="00682C21" w:rsidP="00682C21">
      <w:pPr>
        <w:spacing w:line="360" w:lineRule="auto"/>
        <w:ind w:left="720" w:hanging="720"/>
        <w:jc w:val="center"/>
        <w:rPr>
          <w:rFonts w:ascii="Arial" w:hAnsi="Arial" w:cs="Arial"/>
          <w:b/>
          <w:bCs/>
          <w:sz w:val="20"/>
          <w:szCs w:val="20"/>
        </w:rPr>
      </w:pPr>
      <w:r w:rsidRPr="00682C21">
        <w:rPr>
          <w:rFonts w:ascii="Arial" w:hAnsi="Arial" w:cs="Arial"/>
          <w:b/>
          <w:bCs/>
          <w:sz w:val="20"/>
          <w:szCs w:val="20"/>
        </w:rPr>
        <w:t xml:space="preserve">FISH COLLECTION PROCEDURES FOR </w:t>
      </w:r>
      <w:r w:rsidR="00ED7A91">
        <w:rPr>
          <w:rFonts w:ascii="Arial" w:hAnsi="Arial" w:cs="Arial"/>
          <w:b/>
          <w:bCs/>
          <w:sz w:val="20"/>
          <w:szCs w:val="20"/>
        </w:rPr>
        <w:t xml:space="preserve">THE </w:t>
      </w:r>
      <w:r w:rsidRPr="00682C21">
        <w:rPr>
          <w:rFonts w:ascii="Arial" w:hAnsi="Arial" w:cs="Arial"/>
          <w:b/>
          <w:bCs/>
          <w:sz w:val="20"/>
          <w:szCs w:val="20"/>
        </w:rPr>
        <w:t xml:space="preserve">EVALUATION OF </w:t>
      </w:r>
      <w:r w:rsidR="00ED7A91">
        <w:rPr>
          <w:rFonts w:ascii="Arial" w:hAnsi="Arial" w:cs="Arial"/>
          <w:b/>
          <w:bCs/>
          <w:sz w:val="20"/>
          <w:szCs w:val="20"/>
        </w:rPr>
        <w:t xml:space="preserve">POTENTIAL </w:t>
      </w:r>
      <w:proofErr w:type="gramStart"/>
      <w:r w:rsidR="00337C97">
        <w:rPr>
          <w:rFonts w:ascii="Arial" w:hAnsi="Arial" w:cs="Arial"/>
          <w:b/>
          <w:bCs/>
          <w:sz w:val="20"/>
          <w:szCs w:val="20"/>
        </w:rPr>
        <w:t>COLD WATER</w:t>
      </w:r>
      <w:proofErr w:type="gramEnd"/>
      <w:r w:rsidR="00337C97">
        <w:rPr>
          <w:rFonts w:ascii="Arial" w:hAnsi="Arial" w:cs="Arial"/>
          <w:b/>
          <w:bCs/>
          <w:sz w:val="20"/>
          <w:szCs w:val="20"/>
        </w:rPr>
        <w:t xml:space="preserve"> FISHERIES</w:t>
      </w:r>
      <w:r>
        <w:rPr>
          <w:rFonts w:ascii="Arial" w:hAnsi="Arial" w:cs="Arial"/>
          <w:b/>
          <w:bCs/>
          <w:sz w:val="20"/>
          <w:szCs w:val="20"/>
        </w:rPr>
        <w:t xml:space="preserve"> </w:t>
      </w:r>
      <w:r w:rsidR="002E5278">
        <w:rPr>
          <w:rFonts w:ascii="Arial" w:hAnsi="Arial" w:cs="Arial"/>
          <w:b/>
          <w:bCs/>
          <w:sz w:val="20"/>
          <w:szCs w:val="20"/>
        </w:rPr>
        <w:t>IN WADEABLE STREAMS</w:t>
      </w:r>
    </w:p>
    <w:p w14:paraId="659F957C" w14:textId="77777777" w:rsidR="00682C21" w:rsidRPr="00021616" w:rsidRDefault="00682C21" w:rsidP="00682C21">
      <w:pPr>
        <w:spacing w:line="360" w:lineRule="auto"/>
        <w:ind w:left="720" w:hanging="720"/>
        <w:jc w:val="center"/>
        <w:rPr>
          <w:rFonts w:ascii="Arial" w:hAnsi="Arial" w:cs="Arial"/>
          <w:b/>
          <w:bCs/>
          <w:sz w:val="20"/>
          <w:szCs w:val="20"/>
        </w:rPr>
      </w:pPr>
    </w:p>
    <w:p w14:paraId="36369B0D" w14:textId="2D78209F" w:rsidR="00682C21" w:rsidRPr="00021616" w:rsidRDefault="00682C21" w:rsidP="00682C21">
      <w:pPr>
        <w:jc w:val="center"/>
        <w:rPr>
          <w:rFonts w:ascii="Arial" w:hAnsi="Arial" w:cs="Arial"/>
          <w:bCs/>
          <w:sz w:val="20"/>
          <w:szCs w:val="20"/>
        </w:rPr>
      </w:pPr>
      <w:r w:rsidRPr="00021616">
        <w:rPr>
          <w:rFonts w:ascii="Arial" w:hAnsi="Arial" w:cs="Arial"/>
          <w:bCs/>
          <w:sz w:val="20"/>
          <w:szCs w:val="20"/>
        </w:rPr>
        <w:t xml:space="preserve">CN </w:t>
      </w:r>
      <w:r w:rsidR="00E3754A" w:rsidRPr="00021616">
        <w:rPr>
          <w:rFonts w:ascii="Arial" w:hAnsi="Arial" w:cs="Arial"/>
          <w:bCs/>
          <w:sz w:val="20"/>
          <w:szCs w:val="20"/>
        </w:rPr>
        <w:t>533.0</w:t>
      </w:r>
    </w:p>
    <w:p w14:paraId="67E715DD" w14:textId="6507B7CE" w:rsidR="00682C21" w:rsidRPr="00CF4F52" w:rsidRDefault="00ED7A91" w:rsidP="00682C21">
      <w:pPr>
        <w:jc w:val="center"/>
        <w:rPr>
          <w:rFonts w:ascii="Arial" w:hAnsi="Arial" w:cs="Arial"/>
          <w:bCs/>
          <w:i/>
          <w:sz w:val="20"/>
          <w:szCs w:val="20"/>
          <w:u w:val="single"/>
        </w:rPr>
      </w:pPr>
      <w:r>
        <w:rPr>
          <w:rFonts w:ascii="Arial" w:hAnsi="Arial" w:cs="Arial"/>
          <w:bCs/>
          <w:sz w:val="20"/>
          <w:szCs w:val="20"/>
        </w:rPr>
        <w:t>June</w:t>
      </w:r>
      <w:r w:rsidR="00337C97">
        <w:rPr>
          <w:rFonts w:ascii="Arial" w:hAnsi="Arial" w:cs="Arial"/>
          <w:bCs/>
          <w:sz w:val="20"/>
          <w:szCs w:val="20"/>
        </w:rPr>
        <w:t xml:space="preserve"> 2020</w:t>
      </w:r>
    </w:p>
    <w:p w14:paraId="273EBED1" w14:textId="77777777" w:rsidR="00682C21" w:rsidRPr="00436A21" w:rsidRDefault="00682C21" w:rsidP="00682C21">
      <w:pPr>
        <w:ind w:left="360" w:hanging="360"/>
        <w:jc w:val="center"/>
        <w:rPr>
          <w:rFonts w:ascii="Arial" w:hAnsi="Arial" w:cs="Arial"/>
        </w:rPr>
      </w:pPr>
    </w:p>
    <w:p w14:paraId="2D2B113F" w14:textId="77777777" w:rsidR="00682C21" w:rsidRDefault="00682C21" w:rsidP="00682C21">
      <w:pPr>
        <w:ind w:left="360" w:hanging="360"/>
        <w:jc w:val="center"/>
      </w:pPr>
    </w:p>
    <w:p w14:paraId="68417600" w14:textId="77777777" w:rsidR="00682C21" w:rsidRDefault="00682C21" w:rsidP="00682C21">
      <w:pPr>
        <w:ind w:left="360" w:hanging="360"/>
        <w:jc w:val="center"/>
      </w:pPr>
    </w:p>
    <w:p w14:paraId="3258CF38" w14:textId="77777777" w:rsidR="00682C21" w:rsidRDefault="00682C21" w:rsidP="00682C21">
      <w:pPr>
        <w:ind w:left="360" w:hanging="360"/>
        <w:jc w:val="center"/>
      </w:pPr>
    </w:p>
    <w:p w14:paraId="14125C6E" w14:textId="77777777" w:rsidR="00682C21" w:rsidRDefault="00682C21" w:rsidP="00682C21">
      <w:pPr>
        <w:ind w:left="360" w:hanging="360"/>
        <w:jc w:val="center"/>
      </w:pPr>
    </w:p>
    <w:tbl>
      <w:tblPr>
        <w:tblW w:w="924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8"/>
        <w:gridCol w:w="4731"/>
        <w:gridCol w:w="881"/>
        <w:gridCol w:w="1900"/>
      </w:tblGrid>
      <w:tr w:rsidR="00682C21" w14:paraId="03D8DC70" w14:textId="77777777" w:rsidTr="007A3A3E">
        <w:trPr>
          <w:trHeight w:hRule="exact" w:val="400"/>
        </w:trPr>
        <w:tc>
          <w:tcPr>
            <w:tcW w:w="1728" w:type="dxa"/>
            <w:tcBorders>
              <w:top w:val="nil"/>
              <w:left w:val="nil"/>
              <w:bottom w:val="nil"/>
              <w:right w:val="nil"/>
            </w:tcBorders>
            <w:vAlign w:val="center"/>
          </w:tcPr>
          <w:p w14:paraId="1F70AD92" w14:textId="77777777" w:rsidR="00682C21" w:rsidRPr="00686C2F" w:rsidRDefault="00682C21" w:rsidP="00682C21">
            <w:pPr>
              <w:ind w:left="360" w:hanging="360"/>
              <w:rPr>
                <w:rFonts w:ascii="Arial" w:hAnsi="Arial" w:cs="Arial"/>
                <w:sz w:val="20"/>
              </w:rPr>
            </w:pPr>
            <w:r w:rsidRPr="00686C2F">
              <w:rPr>
                <w:rFonts w:ascii="Arial" w:hAnsi="Arial" w:cs="Arial"/>
                <w:sz w:val="20"/>
              </w:rPr>
              <w:t>Prepared by:</w:t>
            </w:r>
          </w:p>
        </w:tc>
        <w:tc>
          <w:tcPr>
            <w:tcW w:w="4731" w:type="dxa"/>
            <w:tcBorders>
              <w:top w:val="nil"/>
              <w:left w:val="nil"/>
              <w:bottom w:val="single" w:sz="4" w:space="0" w:color="auto"/>
              <w:right w:val="nil"/>
            </w:tcBorders>
            <w:vAlign w:val="center"/>
          </w:tcPr>
          <w:p w14:paraId="40BF8A10" w14:textId="77777777" w:rsidR="00682C21" w:rsidRPr="00686C2F" w:rsidRDefault="00682C21" w:rsidP="00682C21">
            <w:pPr>
              <w:pStyle w:val="Heading6"/>
              <w:tabs>
                <w:tab w:val="left" w:pos="2052"/>
              </w:tabs>
              <w:spacing w:before="0" w:after="0"/>
              <w:ind w:left="360" w:hanging="360"/>
              <w:jc w:val="center"/>
              <w:rPr>
                <w:rFonts w:ascii="Arial" w:hAnsi="Arial" w:cs="Arial"/>
                <w:b w:val="0"/>
                <w:sz w:val="20"/>
                <w:szCs w:val="20"/>
              </w:rPr>
            </w:pPr>
          </w:p>
        </w:tc>
        <w:tc>
          <w:tcPr>
            <w:tcW w:w="881" w:type="dxa"/>
            <w:tcBorders>
              <w:top w:val="nil"/>
              <w:left w:val="nil"/>
              <w:bottom w:val="nil"/>
              <w:right w:val="nil"/>
            </w:tcBorders>
            <w:vAlign w:val="center"/>
          </w:tcPr>
          <w:p w14:paraId="0F20615B" w14:textId="77777777" w:rsidR="00682C21" w:rsidRPr="00686C2F" w:rsidRDefault="00682C21" w:rsidP="00682C21">
            <w:pPr>
              <w:ind w:left="360" w:hanging="360"/>
              <w:rPr>
                <w:rFonts w:ascii="Arial" w:hAnsi="Arial" w:cs="Arial"/>
                <w:sz w:val="20"/>
              </w:rPr>
            </w:pPr>
            <w:r w:rsidRPr="00686C2F">
              <w:rPr>
                <w:rFonts w:ascii="Arial" w:hAnsi="Arial" w:cs="Arial"/>
                <w:sz w:val="20"/>
              </w:rPr>
              <w:t>Date:</w:t>
            </w:r>
          </w:p>
        </w:tc>
        <w:tc>
          <w:tcPr>
            <w:tcW w:w="1900" w:type="dxa"/>
            <w:tcBorders>
              <w:top w:val="nil"/>
              <w:left w:val="nil"/>
              <w:bottom w:val="nil"/>
              <w:right w:val="nil"/>
            </w:tcBorders>
            <w:vAlign w:val="center"/>
          </w:tcPr>
          <w:p w14:paraId="684395DB" w14:textId="77777777" w:rsidR="00682C21" w:rsidRPr="00686C2F" w:rsidRDefault="00682C21" w:rsidP="00682C21">
            <w:pPr>
              <w:ind w:left="360" w:hanging="360"/>
              <w:jc w:val="center"/>
              <w:rPr>
                <w:rFonts w:ascii="Arial" w:hAnsi="Arial" w:cs="Arial"/>
                <w:sz w:val="20"/>
              </w:rPr>
            </w:pPr>
          </w:p>
        </w:tc>
      </w:tr>
      <w:tr w:rsidR="00682C21" w14:paraId="0E687F44" w14:textId="77777777" w:rsidTr="007A3A3E">
        <w:trPr>
          <w:trHeight w:hRule="exact" w:val="574"/>
        </w:trPr>
        <w:tc>
          <w:tcPr>
            <w:tcW w:w="1728" w:type="dxa"/>
            <w:tcBorders>
              <w:top w:val="nil"/>
              <w:left w:val="nil"/>
              <w:bottom w:val="nil"/>
              <w:right w:val="nil"/>
            </w:tcBorders>
            <w:vAlign w:val="center"/>
          </w:tcPr>
          <w:p w14:paraId="318D5B0D" w14:textId="77777777" w:rsidR="00682C21" w:rsidRPr="00686C2F" w:rsidRDefault="00682C21" w:rsidP="00682C21">
            <w:pPr>
              <w:ind w:left="360" w:hanging="360"/>
              <w:rPr>
                <w:rFonts w:ascii="Arial" w:hAnsi="Arial" w:cs="Arial"/>
                <w:sz w:val="20"/>
              </w:rPr>
            </w:pPr>
          </w:p>
        </w:tc>
        <w:tc>
          <w:tcPr>
            <w:tcW w:w="4731" w:type="dxa"/>
            <w:tcBorders>
              <w:top w:val="nil"/>
              <w:left w:val="nil"/>
              <w:bottom w:val="nil"/>
              <w:right w:val="nil"/>
            </w:tcBorders>
            <w:vAlign w:val="center"/>
          </w:tcPr>
          <w:p w14:paraId="16EADB91" w14:textId="07E3AA1B" w:rsidR="00682C21" w:rsidRDefault="00337C97" w:rsidP="00682C21">
            <w:pPr>
              <w:pStyle w:val="Heading6"/>
              <w:tabs>
                <w:tab w:val="left" w:pos="2052"/>
              </w:tabs>
              <w:spacing w:before="0" w:after="0"/>
              <w:ind w:left="360" w:hanging="360"/>
              <w:rPr>
                <w:rFonts w:ascii="Arial" w:hAnsi="Arial" w:cs="Arial"/>
                <w:b w:val="0"/>
                <w:sz w:val="20"/>
                <w:szCs w:val="20"/>
              </w:rPr>
            </w:pPr>
            <w:r>
              <w:rPr>
                <w:rFonts w:ascii="Arial" w:hAnsi="Arial" w:cs="Arial"/>
                <w:b w:val="0"/>
                <w:sz w:val="20"/>
              </w:rPr>
              <w:t>Daniel Davis</w:t>
            </w:r>
            <w:r w:rsidR="00682C21">
              <w:rPr>
                <w:rFonts w:ascii="Arial" w:hAnsi="Arial" w:cs="Arial"/>
                <w:b w:val="0"/>
                <w:sz w:val="20"/>
              </w:rPr>
              <w:t>, Environmental</w:t>
            </w:r>
            <w:r w:rsidR="00682C21" w:rsidRPr="00AC1EC6">
              <w:rPr>
                <w:rFonts w:ascii="Arial" w:hAnsi="Arial" w:cs="Arial"/>
                <w:b w:val="0"/>
                <w:sz w:val="20"/>
              </w:rPr>
              <w:t xml:space="preserve"> Analyst</w:t>
            </w:r>
            <w:r w:rsidR="00682C21" w:rsidRPr="00686C2F">
              <w:rPr>
                <w:rFonts w:ascii="Arial" w:hAnsi="Arial" w:cs="Arial"/>
                <w:b w:val="0"/>
                <w:sz w:val="20"/>
                <w:szCs w:val="20"/>
              </w:rPr>
              <w:t xml:space="preserve"> </w:t>
            </w:r>
          </w:p>
          <w:p w14:paraId="4AF5F4FC" w14:textId="77777777" w:rsidR="00682C21" w:rsidRPr="00686C2F" w:rsidRDefault="00682C21" w:rsidP="00682C21">
            <w:pPr>
              <w:pStyle w:val="Heading6"/>
              <w:tabs>
                <w:tab w:val="left" w:pos="2052"/>
              </w:tabs>
              <w:spacing w:before="0" w:after="0"/>
              <w:ind w:left="360" w:hanging="360"/>
              <w:rPr>
                <w:rFonts w:ascii="Arial" w:hAnsi="Arial" w:cs="Arial"/>
                <w:b w:val="0"/>
                <w:sz w:val="20"/>
                <w:szCs w:val="20"/>
              </w:rPr>
            </w:pPr>
          </w:p>
        </w:tc>
        <w:tc>
          <w:tcPr>
            <w:tcW w:w="881" w:type="dxa"/>
            <w:tcBorders>
              <w:top w:val="nil"/>
              <w:left w:val="nil"/>
              <w:bottom w:val="nil"/>
              <w:right w:val="nil"/>
            </w:tcBorders>
            <w:vAlign w:val="center"/>
          </w:tcPr>
          <w:p w14:paraId="58C440EF" w14:textId="77777777" w:rsidR="00682C21" w:rsidRPr="00686C2F" w:rsidRDefault="00682C21" w:rsidP="00682C21">
            <w:pPr>
              <w:ind w:left="360" w:hanging="360"/>
              <w:rPr>
                <w:rFonts w:ascii="Arial" w:hAnsi="Arial" w:cs="Arial"/>
                <w:sz w:val="20"/>
              </w:rPr>
            </w:pPr>
          </w:p>
        </w:tc>
        <w:tc>
          <w:tcPr>
            <w:tcW w:w="1900" w:type="dxa"/>
            <w:tcBorders>
              <w:top w:val="single" w:sz="4" w:space="0" w:color="auto"/>
              <w:left w:val="nil"/>
              <w:bottom w:val="nil"/>
              <w:right w:val="nil"/>
            </w:tcBorders>
            <w:vAlign w:val="center"/>
          </w:tcPr>
          <w:p w14:paraId="7BFC0569" w14:textId="77777777" w:rsidR="00682C21" w:rsidRPr="00686C2F" w:rsidRDefault="00682C21" w:rsidP="00682C21">
            <w:pPr>
              <w:ind w:left="360" w:hanging="360"/>
              <w:jc w:val="center"/>
              <w:rPr>
                <w:rFonts w:ascii="Arial" w:hAnsi="Arial" w:cs="Arial"/>
                <w:sz w:val="20"/>
              </w:rPr>
            </w:pPr>
          </w:p>
        </w:tc>
      </w:tr>
      <w:tr w:rsidR="00682C21" w14:paraId="02F9E15D" w14:textId="77777777" w:rsidTr="007A3A3E">
        <w:trPr>
          <w:trHeight w:hRule="exact" w:val="400"/>
        </w:trPr>
        <w:tc>
          <w:tcPr>
            <w:tcW w:w="1728" w:type="dxa"/>
            <w:tcBorders>
              <w:top w:val="nil"/>
              <w:left w:val="nil"/>
              <w:bottom w:val="nil"/>
              <w:right w:val="nil"/>
            </w:tcBorders>
            <w:vAlign w:val="center"/>
          </w:tcPr>
          <w:p w14:paraId="59E6F964" w14:textId="77777777" w:rsidR="00682C21" w:rsidRPr="00686C2F" w:rsidRDefault="00682C21" w:rsidP="00682C21">
            <w:pPr>
              <w:ind w:left="360" w:hanging="360"/>
              <w:rPr>
                <w:rFonts w:ascii="Arial" w:hAnsi="Arial" w:cs="Arial"/>
                <w:sz w:val="20"/>
              </w:rPr>
            </w:pPr>
            <w:r w:rsidRPr="00686C2F">
              <w:rPr>
                <w:rFonts w:ascii="Arial" w:hAnsi="Arial" w:cs="Arial"/>
                <w:sz w:val="20"/>
              </w:rPr>
              <w:t>Approved by:</w:t>
            </w:r>
          </w:p>
        </w:tc>
        <w:tc>
          <w:tcPr>
            <w:tcW w:w="4731" w:type="dxa"/>
            <w:tcBorders>
              <w:top w:val="nil"/>
              <w:left w:val="nil"/>
              <w:bottom w:val="single" w:sz="4" w:space="0" w:color="auto"/>
              <w:right w:val="nil"/>
            </w:tcBorders>
            <w:vAlign w:val="center"/>
          </w:tcPr>
          <w:p w14:paraId="0CFA592F" w14:textId="77777777" w:rsidR="00682C21" w:rsidRPr="00686C2F" w:rsidRDefault="00682C21" w:rsidP="00682C21">
            <w:pPr>
              <w:pStyle w:val="Heading6"/>
              <w:spacing w:before="0" w:after="0"/>
              <w:ind w:left="360" w:hanging="360"/>
              <w:rPr>
                <w:rFonts w:ascii="Arial" w:hAnsi="Arial" w:cs="Arial"/>
                <w:b w:val="0"/>
                <w:sz w:val="20"/>
                <w:szCs w:val="20"/>
              </w:rPr>
            </w:pPr>
          </w:p>
        </w:tc>
        <w:tc>
          <w:tcPr>
            <w:tcW w:w="881" w:type="dxa"/>
            <w:tcBorders>
              <w:top w:val="nil"/>
              <w:left w:val="nil"/>
              <w:bottom w:val="nil"/>
              <w:right w:val="nil"/>
            </w:tcBorders>
            <w:vAlign w:val="center"/>
          </w:tcPr>
          <w:p w14:paraId="7B3C0A1B" w14:textId="77777777" w:rsidR="00682C21" w:rsidRPr="00686C2F" w:rsidRDefault="00682C21" w:rsidP="00682C21">
            <w:pPr>
              <w:ind w:left="360" w:hanging="360"/>
              <w:rPr>
                <w:rFonts w:ascii="Arial" w:hAnsi="Arial" w:cs="Arial"/>
                <w:sz w:val="20"/>
              </w:rPr>
            </w:pPr>
            <w:r w:rsidRPr="00686C2F">
              <w:rPr>
                <w:rFonts w:ascii="Arial" w:hAnsi="Arial" w:cs="Arial"/>
                <w:sz w:val="20"/>
              </w:rPr>
              <w:t>Date:</w:t>
            </w:r>
          </w:p>
        </w:tc>
        <w:tc>
          <w:tcPr>
            <w:tcW w:w="1900" w:type="dxa"/>
            <w:tcBorders>
              <w:top w:val="nil"/>
              <w:left w:val="nil"/>
              <w:bottom w:val="single" w:sz="4" w:space="0" w:color="auto"/>
              <w:right w:val="nil"/>
            </w:tcBorders>
            <w:vAlign w:val="center"/>
          </w:tcPr>
          <w:p w14:paraId="495CAA30" w14:textId="77777777" w:rsidR="00682C21" w:rsidRPr="00686C2F" w:rsidRDefault="00682C21" w:rsidP="00682C21">
            <w:pPr>
              <w:ind w:left="360" w:hanging="360"/>
              <w:jc w:val="center"/>
              <w:rPr>
                <w:rFonts w:ascii="Arial" w:hAnsi="Arial" w:cs="Arial"/>
                <w:sz w:val="20"/>
              </w:rPr>
            </w:pPr>
          </w:p>
        </w:tc>
      </w:tr>
      <w:tr w:rsidR="00682C21" w14:paraId="28202B19" w14:textId="77777777" w:rsidTr="007A3A3E">
        <w:trPr>
          <w:trHeight w:hRule="exact" w:val="400"/>
        </w:trPr>
        <w:tc>
          <w:tcPr>
            <w:tcW w:w="1728" w:type="dxa"/>
            <w:tcBorders>
              <w:top w:val="nil"/>
              <w:left w:val="nil"/>
              <w:bottom w:val="nil"/>
              <w:right w:val="nil"/>
            </w:tcBorders>
            <w:vAlign w:val="center"/>
          </w:tcPr>
          <w:p w14:paraId="47474BCE" w14:textId="77777777" w:rsidR="00682C21" w:rsidRPr="00686C2F" w:rsidRDefault="00682C21" w:rsidP="00682C21">
            <w:pPr>
              <w:ind w:left="360" w:hanging="360"/>
              <w:rPr>
                <w:rFonts w:ascii="Arial" w:hAnsi="Arial" w:cs="Arial"/>
                <w:sz w:val="20"/>
              </w:rPr>
            </w:pPr>
          </w:p>
        </w:tc>
        <w:tc>
          <w:tcPr>
            <w:tcW w:w="4731" w:type="dxa"/>
            <w:tcBorders>
              <w:top w:val="single" w:sz="4" w:space="0" w:color="auto"/>
              <w:left w:val="nil"/>
              <w:bottom w:val="nil"/>
              <w:right w:val="nil"/>
            </w:tcBorders>
            <w:vAlign w:val="center"/>
          </w:tcPr>
          <w:p w14:paraId="1533FF53" w14:textId="77777777" w:rsidR="00682C21" w:rsidRPr="00686C2F" w:rsidRDefault="00682C21" w:rsidP="00682C21">
            <w:pPr>
              <w:pStyle w:val="Heading6"/>
              <w:spacing w:before="0" w:after="0"/>
              <w:ind w:left="360" w:hanging="360"/>
              <w:rPr>
                <w:rFonts w:ascii="Arial" w:hAnsi="Arial" w:cs="Arial"/>
                <w:b w:val="0"/>
                <w:sz w:val="20"/>
                <w:szCs w:val="20"/>
              </w:rPr>
            </w:pPr>
            <w:r w:rsidRPr="00686C2F">
              <w:rPr>
                <w:rFonts w:ascii="Arial" w:hAnsi="Arial" w:cs="Arial"/>
                <w:b w:val="0"/>
                <w:sz w:val="20"/>
                <w:szCs w:val="20"/>
              </w:rPr>
              <w:t>Arthur Johnson, Monitoring Coordinator</w:t>
            </w:r>
          </w:p>
        </w:tc>
        <w:tc>
          <w:tcPr>
            <w:tcW w:w="881" w:type="dxa"/>
            <w:tcBorders>
              <w:top w:val="nil"/>
              <w:left w:val="nil"/>
              <w:bottom w:val="nil"/>
              <w:right w:val="nil"/>
            </w:tcBorders>
            <w:vAlign w:val="center"/>
          </w:tcPr>
          <w:p w14:paraId="06D6C356" w14:textId="77777777" w:rsidR="00682C21" w:rsidRPr="00686C2F" w:rsidRDefault="00682C21" w:rsidP="00682C21">
            <w:pPr>
              <w:ind w:left="360" w:hanging="360"/>
              <w:rPr>
                <w:rFonts w:ascii="Arial" w:hAnsi="Arial" w:cs="Arial"/>
                <w:sz w:val="20"/>
              </w:rPr>
            </w:pPr>
          </w:p>
        </w:tc>
        <w:tc>
          <w:tcPr>
            <w:tcW w:w="1900" w:type="dxa"/>
            <w:tcBorders>
              <w:top w:val="single" w:sz="4" w:space="0" w:color="auto"/>
              <w:left w:val="nil"/>
              <w:bottom w:val="nil"/>
              <w:right w:val="nil"/>
            </w:tcBorders>
            <w:vAlign w:val="center"/>
          </w:tcPr>
          <w:p w14:paraId="781065D9" w14:textId="77777777" w:rsidR="00682C21" w:rsidRPr="00686C2F" w:rsidRDefault="00682C21" w:rsidP="00682C21">
            <w:pPr>
              <w:ind w:left="360" w:hanging="360"/>
              <w:jc w:val="center"/>
              <w:rPr>
                <w:rFonts w:ascii="Arial" w:hAnsi="Arial" w:cs="Arial"/>
                <w:sz w:val="20"/>
              </w:rPr>
            </w:pPr>
          </w:p>
        </w:tc>
      </w:tr>
      <w:tr w:rsidR="00682C21" w14:paraId="6A49465D" w14:textId="77777777" w:rsidTr="007A3A3E">
        <w:trPr>
          <w:trHeight w:hRule="exact" w:val="400"/>
        </w:trPr>
        <w:tc>
          <w:tcPr>
            <w:tcW w:w="1728" w:type="dxa"/>
            <w:tcBorders>
              <w:top w:val="nil"/>
              <w:left w:val="nil"/>
              <w:bottom w:val="nil"/>
              <w:right w:val="nil"/>
            </w:tcBorders>
            <w:vAlign w:val="center"/>
          </w:tcPr>
          <w:p w14:paraId="75221BE5" w14:textId="77777777" w:rsidR="00682C21" w:rsidRPr="00686C2F" w:rsidRDefault="00682C21" w:rsidP="00682C21">
            <w:pPr>
              <w:ind w:left="360" w:hanging="360"/>
              <w:rPr>
                <w:rFonts w:ascii="Arial" w:hAnsi="Arial" w:cs="Arial"/>
                <w:sz w:val="20"/>
              </w:rPr>
            </w:pPr>
            <w:r w:rsidRPr="00686C2F">
              <w:rPr>
                <w:rFonts w:ascii="Arial" w:hAnsi="Arial" w:cs="Arial"/>
                <w:sz w:val="20"/>
              </w:rPr>
              <w:t>Approved by:</w:t>
            </w:r>
          </w:p>
        </w:tc>
        <w:tc>
          <w:tcPr>
            <w:tcW w:w="4731" w:type="dxa"/>
            <w:tcBorders>
              <w:top w:val="nil"/>
              <w:left w:val="nil"/>
              <w:bottom w:val="single" w:sz="4" w:space="0" w:color="auto"/>
              <w:right w:val="nil"/>
            </w:tcBorders>
            <w:vAlign w:val="center"/>
          </w:tcPr>
          <w:p w14:paraId="38951AC6" w14:textId="77777777" w:rsidR="00682C21" w:rsidRPr="00686C2F" w:rsidRDefault="00682C21" w:rsidP="00682C21">
            <w:pPr>
              <w:ind w:left="360" w:hanging="360"/>
              <w:rPr>
                <w:rFonts w:ascii="Arial" w:hAnsi="Arial" w:cs="Arial"/>
                <w:sz w:val="20"/>
              </w:rPr>
            </w:pPr>
          </w:p>
        </w:tc>
        <w:tc>
          <w:tcPr>
            <w:tcW w:w="881" w:type="dxa"/>
            <w:tcBorders>
              <w:top w:val="nil"/>
              <w:left w:val="nil"/>
              <w:bottom w:val="nil"/>
              <w:right w:val="nil"/>
            </w:tcBorders>
            <w:vAlign w:val="center"/>
          </w:tcPr>
          <w:p w14:paraId="4B30FE10" w14:textId="77777777" w:rsidR="00682C21" w:rsidRPr="00686C2F" w:rsidRDefault="00682C21" w:rsidP="00682C21">
            <w:pPr>
              <w:ind w:left="360" w:hanging="360"/>
              <w:rPr>
                <w:rFonts w:ascii="Arial" w:hAnsi="Arial" w:cs="Arial"/>
                <w:sz w:val="20"/>
              </w:rPr>
            </w:pPr>
            <w:r w:rsidRPr="00686C2F">
              <w:rPr>
                <w:rFonts w:ascii="Arial" w:hAnsi="Arial" w:cs="Arial"/>
                <w:sz w:val="20"/>
              </w:rPr>
              <w:t>Date:</w:t>
            </w:r>
          </w:p>
        </w:tc>
        <w:tc>
          <w:tcPr>
            <w:tcW w:w="1900" w:type="dxa"/>
            <w:tcBorders>
              <w:top w:val="nil"/>
              <w:left w:val="nil"/>
              <w:bottom w:val="nil"/>
              <w:right w:val="nil"/>
            </w:tcBorders>
            <w:vAlign w:val="center"/>
          </w:tcPr>
          <w:p w14:paraId="318F8760" w14:textId="77777777" w:rsidR="00682C21" w:rsidRPr="00686C2F" w:rsidRDefault="00682C21" w:rsidP="00682C21">
            <w:pPr>
              <w:ind w:left="360" w:hanging="360"/>
              <w:jc w:val="center"/>
              <w:rPr>
                <w:rFonts w:ascii="Arial" w:hAnsi="Arial" w:cs="Arial"/>
                <w:sz w:val="20"/>
              </w:rPr>
            </w:pPr>
          </w:p>
        </w:tc>
      </w:tr>
      <w:tr w:rsidR="00682C21" w14:paraId="320F091C" w14:textId="77777777" w:rsidTr="007A3A3E">
        <w:trPr>
          <w:trHeight w:hRule="exact" w:val="400"/>
        </w:trPr>
        <w:tc>
          <w:tcPr>
            <w:tcW w:w="1728" w:type="dxa"/>
            <w:tcBorders>
              <w:top w:val="nil"/>
              <w:left w:val="nil"/>
              <w:bottom w:val="nil"/>
              <w:right w:val="nil"/>
            </w:tcBorders>
            <w:vAlign w:val="center"/>
          </w:tcPr>
          <w:p w14:paraId="181D4B7C" w14:textId="77777777" w:rsidR="00682C21" w:rsidRPr="00686C2F" w:rsidRDefault="00682C21" w:rsidP="00682C21">
            <w:pPr>
              <w:ind w:left="360" w:hanging="360"/>
              <w:rPr>
                <w:rFonts w:ascii="Arial" w:hAnsi="Arial" w:cs="Arial"/>
                <w:sz w:val="20"/>
              </w:rPr>
            </w:pPr>
          </w:p>
        </w:tc>
        <w:tc>
          <w:tcPr>
            <w:tcW w:w="4731" w:type="dxa"/>
            <w:tcBorders>
              <w:top w:val="nil"/>
              <w:left w:val="nil"/>
              <w:bottom w:val="nil"/>
              <w:right w:val="nil"/>
            </w:tcBorders>
            <w:vAlign w:val="center"/>
          </w:tcPr>
          <w:p w14:paraId="36E58487" w14:textId="440189AD" w:rsidR="00682C21" w:rsidRPr="00686C2F" w:rsidRDefault="009A5DA8" w:rsidP="00ED7A91">
            <w:pPr>
              <w:pStyle w:val="Heading6"/>
              <w:spacing w:before="0" w:after="0"/>
              <w:ind w:left="360" w:hanging="360"/>
              <w:rPr>
                <w:rFonts w:ascii="Arial" w:hAnsi="Arial" w:cs="Arial"/>
                <w:b w:val="0"/>
                <w:iCs/>
                <w:sz w:val="20"/>
                <w:szCs w:val="20"/>
              </w:rPr>
            </w:pPr>
            <w:r>
              <w:rPr>
                <w:rFonts w:ascii="Arial" w:hAnsi="Arial" w:cs="Arial"/>
                <w:b w:val="0"/>
                <w:sz w:val="20"/>
                <w:szCs w:val="20"/>
              </w:rPr>
              <w:t>Richard Chase</w:t>
            </w:r>
            <w:r w:rsidR="00682C21" w:rsidRPr="00686C2F">
              <w:rPr>
                <w:rFonts w:ascii="Arial" w:hAnsi="Arial" w:cs="Arial"/>
                <w:b w:val="0"/>
                <w:sz w:val="20"/>
                <w:szCs w:val="20"/>
              </w:rPr>
              <w:t xml:space="preserve">, </w:t>
            </w:r>
            <w:r>
              <w:rPr>
                <w:rFonts w:ascii="Arial" w:hAnsi="Arial" w:cs="Arial"/>
                <w:b w:val="0"/>
                <w:sz w:val="20"/>
                <w:szCs w:val="20"/>
              </w:rPr>
              <w:t xml:space="preserve">QA Coordinator  </w:t>
            </w:r>
          </w:p>
        </w:tc>
        <w:tc>
          <w:tcPr>
            <w:tcW w:w="881" w:type="dxa"/>
            <w:tcBorders>
              <w:top w:val="nil"/>
              <w:left w:val="nil"/>
              <w:bottom w:val="nil"/>
              <w:right w:val="nil"/>
            </w:tcBorders>
            <w:vAlign w:val="center"/>
          </w:tcPr>
          <w:p w14:paraId="1E19F687" w14:textId="77777777" w:rsidR="00682C21" w:rsidRPr="00686C2F" w:rsidRDefault="00682C21" w:rsidP="00682C21">
            <w:pPr>
              <w:ind w:left="360" w:hanging="360"/>
              <w:rPr>
                <w:rFonts w:ascii="Arial" w:hAnsi="Arial" w:cs="Arial"/>
                <w:sz w:val="20"/>
              </w:rPr>
            </w:pPr>
          </w:p>
        </w:tc>
        <w:tc>
          <w:tcPr>
            <w:tcW w:w="1900" w:type="dxa"/>
            <w:tcBorders>
              <w:top w:val="single" w:sz="4" w:space="0" w:color="auto"/>
              <w:left w:val="nil"/>
              <w:bottom w:val="nil"/>
              <w:right w:val="nil"/>
            </w:tcBorders>
            <w:vAlign w:val="center"/>
          </w:tcPr>
          <w:p w14:paraId="65135775" w14:textId="77777777" w:rsidR="00682C21" w:rsidRPr="00686C2F" w:rsidRDefault="00682C21" w:rsidP="00682C21">
            <w:pPr>
              <w:ind w:left="360" w:hanging="360"/>
              <w:jc w:val="center"/>
              <w:rPr>
                <w:rFonts w:ascii="Arial" w:hAnsi="Arial" w:cs="Arial"/>
                <w:sz w:val="20"/>
              </w:rPr>
            </w:pPr>
          </w:p>
        </w:tc>
      </w:tr>
    </w:tbl>
    <w:p w14:paraId="05DD3657" w14:textId="77777777" w:rsidR="00682C21" w:rsidRPr="00B42BFD" w:rsidRDefault="00682C21" w:rsidP="00682C21">
      <w:pPr>
        <w:pStyle w:val="Heading3"/>
        <w:ind w:left="360" w:hanging="360"/>
        <w:rPr>
          <w:b w:val="0"/>
          <w:i/>
          <w:sz w:val="20"/>
        </w:rPr>
      </w:pPr>
      <w:bookmarkStart w:id="1" w:name="OLE_LINK5"/>
      <w:bookmarkStart w:id="2" w:name="OLE_LINK6"/>
      <w:r w:rsidRPr="00B42BFD">
        <w:rPr>
          <w:b w:val="0"/>
          <w:i/>
          <w:sz w:val="20"/>
        </w:rPr>
        <w:t>* see pdf version for valid signatures</w:t>
      </w:r>
    </w:p>
    <w:bookmarkEnd w:id="1"/>
    <w:bookmarkEnd w:id="2"/>
    <w:p w14:paraId="127A5FCE" w14:textId="77777777" w:rsidR="00CF4F52" w:rsidRDefault="00CF4F52" w:rsidP="00682C21">
      <w:pPr>
        <w:ind w:left="360" w:hanging="360"/>
        <w:jc w:val="center"/>
        <w:rPr>
          <w:b/>
        </w:rPr>
      </w:pPr>
    </w:p>
    <w:p w14:paraId="7BBA1E26" w14:textId="77777777" w:rsidR="00CF4F52" w:rsidRDefault="00CF4F52">
      <w:pPr>
        <w:jc w:val="center"/>
        <w:rPr>
          <w:b/>
        </w:rPr>
      </w:pPr>
    </w:p>
    <w:p w14:paraId="2E23A07A" w14:textId="77777777" w:rsidR="00B22653" w:rsidRDefault="00B22653">
      <w:pPr>
        <w:tabs>
          <w:tab w:val="left" w:pos="720"/>
        </w:tabs>
      </w:pPr>
      <w:r>
        <w:rPr>
          <w:b/>
        </w:rPr>
        <w:br w:type="page"/>
      </w:r>
      <w:r>
        <w:rPr>
          <w:b/>
        </w:rPr>
        <w:lastRenderedPageBreak/>
        <w:t>1.0</w:t>
      </w:r>
      <w:r>
        <w:rPr>
          <w:b/>
        </w:rPr>
        <w:tab/>
        <w:t>SCOPE AND APPLICATION</w:t>
      </w:r>
    </w:p>
    <w:p w14:paraId="27D027C9" w14:textId="77777777" w:rsidR="00B22653" w:rsidRDefault="00B22653">
      <w:pPr>
        <w:rPr>
          <w:b/>
        </w:rPr>
      </w:pPr>
    </w:p>
    <w:p w14:paraId="77931E16" w14:textId="6AF30A2F" w:rsidR="00B22653" w:rsidRDefault="00B22653">
      <w:pPr>
        <w:rPr>
          <w:bCs/>
        </w:rPr>
      </w:pPr>
      <w:r>
        <w:rPr>
          <w:bCs/>
        </w:rPr>
        <w:t xml:space="preserve">This SOP is intended to document and guide field procedures necessary for the collection, enumeration and </w:t>
      </w:r>
      <w:r w:rsidR="008E3369">
        <w:rPr>
          <w:bCs/>
        </w:rPr>
        <w:t xml:space="preserve">taxonomic </w:t>
      </w:r>
      <w:r w:rsidR="00DB4145">
        <w:rPr>
          <w:bCs/>
        </w:rPr>
        <w:t xml:space="preserve">identification </w:t>
      </w:r>
      <w:r>
        <w:rPr>
          <w:bCs/>
        </w:rPr>
        <w:t xml:space="preserve">of </w:t>
      </w:r>
      <w:proofErr w:type="gramStart"/>
      <w:r w:rsidR="00337C97">
        <w:rPr>
          <w:bCs/>
        </w:rPr>
        <w:t>cold water</w:t>
      </w:r>
      <w:proofErr w:type="gramEnd"/>
      <w:r w:rsidR="00337C97">
        <w:rPr>
          <w:bCs/>
        </w:rPr>
        <w:t xml:space="preserve"> </w:t>
      </w:r>
      <w:r>
        <w:rPr>
          <w:bCs/>
        </w:rPr>
        <w:t>fish</w:t>
      </w:r>
      <w:r w:rsidR="00DB4145">
        <w:rPr>
          <w:bCs/>
        </w:rPr>
        <w:t>es</w:t>
      </w:r>
      <w:r>
        <w:rPr>
          <w:bCs/>
        </w:rPr>
        <w:t xml:space="preserve"> in streams</w:t>
      </w:r>
      <w:r w:rsidR="00843756">
        <w:rPr>
          <w:bCs/>
        </w:rPr>
        <w:t xml:space="preserve"> </w:t>
      </w:r>
      <w:r w:rsidR="009E1C71">
        <w:rPr>
          <w:bCs/>
        </w:rPr>
        <w:t>and rivers</w:t>
      </w:r>
      <w:r w:rsidR="00337C97" w:rsidRPr="00337C97">
        <w:rPr>
          <w:bCs/>
        </w:rPr>
        <w:t xml:space="preserve"> </w:t>
      </w:r>
      <w:r w:rsidR="00337C97">
        <w:rPr>
          <w:bCs/>
        </w:rPr>
        <w:t xml:space="preserve">as monitored by MADEP-DWM-WPP.  </w:t>
      </w:r>
      <w:r w:rsidR="00DB4145">
        <w:rPr>
          <w:bCs/>
        </w:rPr>
        <w:t>The WPP is developing</w:t>
      </w:r>
      <w:r w:rsidR="008E3369">
        <w:rPr>
          <w:bCs/>
        </w:rPr>
        <w:t xml:space="preserve"> a procedure for </w:t>
      </w:r>
      <w:r w:rsidR="008E3369">
        <w:t>designating</w:t>
      </w:r>
      <w:r w:rsidR="008E3369" w:rsidRPr="660CB252">
        <w:t xml:space="preserve"> a </w:t>
      </w:r>
      <w:proofErr w:type="gramStart"/>
      <w:r w:rsidR="008E3369" w:rsidRPr="660CB252">
        <w:t>fresh water</w:t>
      </w:r>
      <w:proofErr w:type="gramEnd"/>
      <w:r w:rsidR="008E3369" w:rsidRPr="660CB252">
        <w:t xml:space="preserve"> river or stream as Cold Water in the Massachusetts Surface Water Quality Standards (SWQS; 314 CMR 4.00). </w:t>
      </w:r>
      <w:r w:rsidR="008E3369">
        <w:rPr>
          <w:bCs/>
        </w:rPr>
        <w:t xml:space="preserve"> </w:t>
      </w:r>
      <w:r w:rsidR="00BF1772">
        <w:rPr>
          <w:bCs/>
        </w:rPr>
        <w:t xml:space="preserve">A DRAFT version of this procedure can be found in Appendix 2. </w:t>
      </w:r>
      <w:r w:rsidR="008E3369">
        <w:rPr>
          <w:bCs/>
        </w:rPr>
        <w:t>Th</w:t>
      </w:r>
      <w:r w:rsidR="00BF1772">
        <w:rPr>
          <w:bCs/>
        </w:rPr>
        <w:t>e</w:t>
      </w:r>
      <w:r w:rsidR="008E3369">
        <w:rPr>
          <w:bCs/>
        </w:rPr>
        <w:t xml:space="preserve"> procedure specifies the amount and kinds of environmental data and information that are needed to </w:t>
      </w:r>
      <w:r w:rsidR="00BF1772">
        <w:rPr>
          <w:bCs/>
        </w:rPr>
        <w:t>inform</w:t>
      </w:r>
      <w:r w:rsidR="008E3369">
        <w:rPr>
          <w:bCs/>
        </w:rPr>
        <w:t xml:space="preserve"> the </w:t>
      </w:r>
      <w:proofErr w:type="gramStart"/>
      <w:r w:rsidR="00BF1772">
        <w:rPr>
          <w:bCs/>
        </w:rPr>
        <w:t>Cold Water</w:t>
      </w:r>
      <w:proofErr w:type="gramEnd"/>
      <w:r w:rsidR="00BF1772">
        <w:rPr>
          <w:bCs/>
        </w:rPr>
        <w:t xml:space="preserve"> designation process. </w:t>
      </w:r>
      <w:r w:rsidR="00DB4145">
        <w:rPr>
          <w:bCs/>
        </w:rPr>
        <w:t xml:space="preserve"> </w:t>
      </w:r>
      <w:r w:rsidR="00BF1772">
        <w:rPr>
          <w:bCs/>
        </w:rPr>
        <w:t xml:space="preserve">This SOP prescribes the field methods and sampling techniques to be used when performing fish community assessments to support the </w:t>
      </w:r>
      <w:proofErr w:type="gramStart"/>
      <w:r w:rsidR="00BF1772">
        <w:rPr>
          <w:bCs/>
        </w:rPr>
        <w:t>Cold Water</w:t>
      </w:r>
      <w:proofErr w:type="gramEnd"/>
      <w:r w:rsidR="00BF1772">
        <w:rPr>
          <w:bCs/>
        </w:rPr>
        <w:t xml:space="preserve"> designation process</w:t>
      </w:r>
      <w:r w:rsidR="00626BF0">
        <w:rPr>
          <w:bCs/>
        </w:rPr>
        <w:t xml:space="preserve"> from July 1</w:t>
      </w:r>
      <w:r w:rsidR="00626BF0" w:rsidRPr="00992A6F">
        <w:rPr>
          <w:bCs/>
          <w:vertAlign w:val="superscript"/>
        </w:rPr>
        <w:t>st</w:t>
      </w:r>
      <w:r w:rsidR="00626BF0">
        <w:rPr>
          <w:bCs/>
        </w:rPr>
        <w:t xml:space="preserve"> through September 15</w:t>
      </w:r>
      <w:r w:rsidR="00626BF0" w:rsidRPr="00992A6F">
        <w:rPr>
          <w:bCs/>
          <w:vertAlign w:val="superscript"/>
        </w:rPr>
        <w:t>th</w:t>
      </w:r>
      <w:r w:rsidR="00626BF0">
        <w:rPr>
          <w:bCs/>
        </w:rPr>
        <w:t xml:space="preserve"> of a given sampling year</w:t>
      </w:r>
      <w:r w:rsidR="00BF1772">
        <w:rPr>
          <w:bCs/>
        </w:rPr>
        <w:t xml:space="preserve">. </w:t>
      </w:r>
      <w:r w:rsidR="00337C97">
        <w:rPr>
          <w:bCs/>
        </w:rPr>
        <w:t xml:space="preserve">The goal is to determine whether a waterbody should qualify as a </w:t>
      </w:r>
      <w:proofErr w:type="gramStart"/>
      <w:r w:rsidR="00337C97">
        <w:rPr>
          <w:bCs/>
        </w:rPr>
        <w:t>Cold Water</w:t>
      </w:r>
      <w:proofErr w:type="gramEnd"/>
      <w:r w:rsidR="00337C97">
        <w:rPr>
          <w:bCs/>
        </w:rPr>
        <w:t xml:space="preserve"> Fishery as defined in the SWQS.</w:t>
      </w:r>
    </w:p>
    <w:p w14:paraId="61F62A8D" w14:textId="77777777" w:rsidR="00B22653" w:rsidRDefault="00B22653">
      <w:pPr>
        <w:rPr>
          <w:b/>
        </w:rPr>
      </w:pPr>
    </w:p>
    <w:p w14:paraId="3BCB471A" w14:textId="77777777" w:rsidR="00B22653" w:rsidRDefault="00B22653">
      <w:pPr>
        <w:rPr>
          <w:b/>
        </w:rPr>
      </w:pPr>
      <w:r>
        <w:rPr>
          <w:b/>
        </w:rPr>
        <w:t>2.0</w:t>
      </w:r>
      <w:r>
        <w:rPr>
          <w:b/>
        </w:rPr>
        <w:tab/>
        <w:t>SUMMARY</w:t>
      </w:r>
    </w:p>
    <w:p w14:paraId="00738F29" w14:textId="77777777" w:rsidR="00B22653" w:rsidRDefault="00B22653">
      <w:pPr>
        <w:rPr>
          <w:b/>
        </w:rPr>
      </w:pPr>
    </w:p>
    <w:p w14:paraId="6C47BBC8" w14:textId="7F7FC682" w:rsidR="00B22653" w:rsidRDefault="00B22653">
      <w:pPr>
        <w:rPr>
          <w:bCs/>
        </w:rPr>
      </w:pPr>
      <w:r>
        <w:t xml:space="preserve">Monitoring of the </w:t>
      </w:r>
      <w:r w:rsidR="003A4358">
        <w:t xml:space="preserve">stream </w:t>
      </w:r>
      <w:r>
        <w:t xml:space="preserve">fish assemblage </w:t>
      </w:r>
      <w:r w:rsidR="00F50C4B">
        <w:t xml:space="preserve">to determine Cold Water Fishery status </w:t>
      </w:r>
      <w:r>
        <w:t xml:space="preserve">is an integral component of the Massachusetts DEP water quality management program, and its importance is reflected in state stream class and use-support designations.  Assessments of the </w:t>
      </w:r>
      <w:proofErr w:type="gramStart"/>
      <w:r w:rsidR="00F50C4B">
        <w:t>cold water</w:t>
      </w:r>
      <w:proofErr w:type="gramEnd"/>
      <w:r w:rsidR="00F50C4B">
        <w:t xml:space="preserve"> </w:t>
      </w:r>
      <w:r>
        <w:t xml:space="preserve">fish assemblage </w:t>
      </w:r>
      <w:r w:rsidR="00F50C4B">
        <w:t xml:space="preserve">help to ensure </w:t>
      </w:r>
      <w:r>
        <w:t xml:space="preserve">the overall structure and function of the </w:t>
      </w:r>
      <w:r w:rsidR="005974E1">
        <w:t xml:space="preserve">cold water </w:t>
      </w:r>
      <w:r>
        <w:t>ichthyofaunal community</w:t>
      </w:r>
      <w:r w:rsidR="005974E1">
        <w:t xml:space="preserve"> </w:t>
      </w:r>
      <w:r>
        <w:t xml:space="preserve">and </w:t>
      </w:r>
      <w:r w:rsidR="005D2802">
        <w:t xml:space="preserve">ultimately </w:t>
      </w:r>
      <w:r>
        <w:t xml:space="preserve">protect surface water resource quality.  </w:t>
      </w:r>
    </w:p>
    <w:p w14:paraId="16FBE816" w14:textId="77777777" w:rsidR="00B22653" w:rsidRDefault="00B22653">
      <w:pPr>
        <w:rPr>
          <w:b/>
        </w:rPr>
      </w:pPr>
    </w:p>
    <w:p w14:paraId="59035FBE" w14:textId="77777777" w:rsidR="00B22653" w:rsidRDefault="00B22653">
      <w:r>
        <w:rPr>
          <w:b/>
        </w:rPr>
        <w:t>3.0</w:t>
      </w:r>
      <w:r>
        <w:rPr>
          <w:b/>
        </w:rPr>
        <w:tab/>
        <w:t>SAFETY CONSIDERATIONS</w:t>
      </w:r>
    </w:p>
    <w:p w14:paraId="717CEE5C" w14:textId="77777777" w:rsidR="00B22653" w:rsidRDefault="00B22653">
      <w:pPr>
        <w:tabs>
          <w:tab w:val="left" w:pos="720"/>
        </w:tabs>
        <w:rPr>
          <w:b/>
        </w:rPr>
      </w:pPr>
    </w:p>
    <w:p w14:paraId="60D146AA" w14:textId="3723EF4E" w:rsidR="00B22653" w:rsidRDefault="00B22653">
      <w:pPr>
        <w:rPr>
          <w:bCs/>
        </w:rPr>
      </w:pPr>
      <w:r>
        <w:t xml:space="preserve">The safety of all personnel involved is ensured through the adequate education, training, and experience of all members of the fish collection team.  At least one biologist with </w:t>
      </w:r>
      <w:r w:rsidR="00ED7F80">
        <w:t xml:space="preserve">certified </w:t>
      </w:r>
      <w:r>
        <w:t xml:space="preserve">experience in electrofishing techniques and fish taxonomy is involved in each sampling event.  Staff and assistants are trained in proper field safety techniques.  Any lab work with alcohol preservative is consistent with the intent and provisions </w:t>
      </w:r>
      <w:r w:rsidR="009E1C71">
        <w:t>of DWM’s</w:t>
      </w:r>
      <w:r>
        <w:t xml:space="preserve"> Lab Safety Plan.</w:t>
      </w:r>
    </w:p>
    <w:p w14:paraId="5790E2B7" w14:textId="77777777" w:rsidR="00B22653" w:rsidRDefault="00B22653">
      <w:pPr>
        <w:rPr>
          <w:b/>
        </w:rPr>
      </w:pPr>
    </w:p>
    <w:p w14:paraId="6C566317" w14:textId="77777777" w:rsidR="00B22653" w:rsidRDefault="00B22653">
      <w:pPr>
        <w:tabs>
          <w:tab w:val="left" w:pos="720"/>
        </w:tabs>
      </w:pPr>
      <w:r>
        <w:rPr>
          <w:b/>
        </w:rPr>
        <w:t>4.0</w:t>
      </w:r>
      <w:r>
        <w:rPr>
          <w:b/>
        </w:rPr>
        <w:tab/>
        <w:t>SAMPLE COLLECTION, PRESERVATION AND HANDLING</w:t>
      </w:r>
    </w:p>
    <w:p w14:paraId="492456AD" w14:textId="77777777" w:rsidR="00B22653" w:rsidRDefault="00B22653">
      <w:pPr>
        <w:tabs>
          <w:tab w:val="left" w:pos="720"/>
        </w:tabs>
        <w:rPr>
          <w:b/>
        </w:rPr>
      </w:pPr>
    </w:p>
    <w:p w14:paraId="121E054A" w14:textId="77777777" w:rsidR="00B22653" w:rsidRDefault="00B22653">
      <w:pPr>
        <w:tabs>
          <w:tab w:val="left" w:pos="720"/>
        </w:tabs>
        <w:rPr>
          <w:bCs/>
        </w:rPr>
      </w:pPr>
      <w:r>
        <w:rPr>
          <w:bCs/>
        </w:rPr>
        <w:t>See Section 8.0.</w:t>
      </w:r>
    </w:p>
    <w:p w14:paraId="24BDA494" w14:textId="77777777" w:rsidR="00B22653" w:rsidRDefault="00B22653">
      <w:pPr>
        <w:tabs>
          <w:tab w:val="left" w:pos="720"/>
        </w:tabs>
        <w:rPr>
          <w:b/>
        </w:rPr>
      </w:pPr>
    </w:p>
    <w:p w14:paraId="1A5F7A30" w14:textId="77777777" w:rsidR="00B22653" w:rsidRDefault="00B22653">
      <w:pPr>
        <w:tabs>
          <w:tab w:val="left" w:pos="720"/>
        </w:tabs>
        <w:rPr>
          <w:b/>
        </w:rPr>
      </w:pPr>
      <w:r>
        <w:rPr>
          <w:b/>
        </w:rPr>
        <w:t>5.0</w:t>
      </w:r>
      <w:r>
        <w:rPr>
          <w:b/>
        </w:rPr>
        <w:tab/>
        <w:t>APPARATUS, EQUIPMENT AND MATERIALS</w:t>
      </w:r>
    </w:p>
    <w:p w14:paraId="5BDF54A9" w14:textId="77777777" w:rsidR="00B22653" w:rsidRDefault="00B22653">
      <w:pPr>
        <w:pStyle w:val="Heading1"/>
        <w:spacing w:line="360" w:lineRule="auto"/>
      </w:pPr>
    </w:p>
    <w:p w14:paraId="21BFAD57" w14:textId="77777777" w:rsidR="00B22653" w:rsidRDefault="00B22653">
      <w:pPr>
        <w:pStyle w:val="Heading1"/>
        <w:spacing w:line="360" w:lineRule="auto"/>
        <w:rPr>
          <w:rFonts w:ascii="Times New Roman" w:hAnsi="Times New Roman" w:cs="Times New Roman"/>
        </w:rPr>
      </w:pPr>
      <w:r>
        <w:rPr>
          <w:rFonts w:ascii="Times New Roman" w:hAnsi="Times New Roman" w:cs="Times New Roman"/>
        </w:rPr>
        <w:t>Equipment</w:t>
      </w:r>
    </w:p>
    <w:p w14:paraId="5169A331" w14:textId="77777777" w:rsidR="00B22653" w:rsidRDefault="00B22653">
      <w:pPr>
        <w:numPr>
          <w:ilvl w:val="0"/>
          <w:numId w:val="1"/>
        </w:numPr>
        <w:spacing w:line="360" w:lineRule="auto"/>
      </w:pPr>
      <w:r>
        <w:t xml:space="preserve">Backpack </w:t>
      </w:r>
      <w:proofErr w:type="spellStart"/>
      <w:r>
        <w:t>electrofishers</w:t>
      </w:r>
      <w:proofErr w:type="spellEnd"/>
      <w:r>
        <w:t xml:space="preserve"> (battery and gas-powered; e.g. Smith Root Model 12/15, </w:t>
      </w:r>
      <w:proofErr w:type="spellStart"/>
      <w:r>
        <w:t>Coffelt</w:t>
      </w:r>
      <w:proofErr w:type="spellEnd"/>
      <w:r>
        <w:t xml:space="preserve"> Mark 10.BP4, </w:t>
      </w:r>
      <w:proofErr w:type="spellStart"/>
      <w:r w:rsidR="002467DB">
        <w:t>Halltech</w:t>
      </w:r>
      <w:proofErr w:type="spellEnd"/>
      <w:r w:rsidR="002467DB">
        <w:t xml:space="preserve"> HT-2000 </w:t>
      </w:r>
      <w:r>
        <w:t xml:space="preserve">or equivalent) </w:t>
      </w:r>
    </w:p>
    <w:p w14:paraId="5CA67EAB" w14:textId="77777777" w:rsidR="005D2802" w:rsidRDefault="005D2802">
      <w:pPr>
        <w:numPr>
          <w:ilvl w:val="0"/>
          <w:numId w:val="1"/>
        </w:numPr>
        <w:spacing w:line="360" w:lineRule="auto"/>
      </w:pPr>
      <w:r>
        <w:t xml:space="preserve">Barge </w:t>
      </w:r>
      <w:proofErr w:type="spellStart"/>
      <w:r>
        <w:t>electrofisher</w:t>
      </w:r>
      <w:proofErr w:type="spellEnd"/>
      <w:r>
        <w:t xml:space="preserve"> (gas powered; e.g. Smith Root Model </w:t>
      </w:r>
      <w:r w:rsidR="000F24EA">
        <w:t>SR6, SR7 or equivalent)</w:t>
      </w:r>
      <w:r>
        <w:t xml:space="preserve">  </w:t>
      </w:r>
    </w:p>
    <w:p w14:paraId="7A56473A" w14:textId="77777777" w:rsidR="00B22653" w:rsidRDefault="00B22653">
      <w:pPr>
        <w:numPr>
          <w:ilvl w:val="0"/>
          <w:numId w:val="1"/>
        </w:numPr>
        <w:spacing w:line="360" w:lineRule="auto"/>
      </w:pPr>
      <w:r>
        <w:t>Dip nets</w:t>
      </w:r>
    </w:p>
    <w:p w14:paraId="5AF7657E" w14:textId="77777777" w:rsidR="00B22653" w:rsidRDefault="00B22653">
      <w:pPr>
        <w:numPr>
          <w:ilvl w:val="0"/>
          <w:numId w:val="1"/>
        </w:numPr>
        <w:spacing w:line="360" w:lineRule="auto"/>
      </w:pPr>
      <w:r>
        <w:t>Block nets (i.e., seines)</w:t>
      </w:r>
    </w:p>
    <w:p w14:paraId="5FFD827D" w14:textId="77777777" w:rsidR="00B22653" w:rsidRDefault="00B22653">
      <w:pPr>
        <w:numPr>
          <w:ilvl w:val="0"/>
          <w:numId w:val="1"/>
        </w:numPr>
        <w:spacing w:line="360" w:lineRule="auto"/>
      </w:pPr>
      <w:r>
        <w:t>Arm-length insulated waterproof gloves</w:t>
      </w:r>
    </w:p>
    <w:p w14:paraId="1B83EEF2" w14:textId="78A044E5" w:rsidR="00B22653" w:rsidRDefault="00B22653">
      <w:pPr>
        <w:numPr>
          <w:ilvl w:val="0"/>
          <w:numId w:val="1"/>
        </w:numPr>
        <w:spacing w:line="360" w:lineRule="auto"/>
      </w:pPr>
      <w:r>
        <w:t>Chest wader</w:t>
      </w:r>
      <w:r w:rsidR="00207539">
        <w:t>s</w:t>
      </w:r>
    </w:p>
    <w:p w14:paraId="2F728538" w14:textId="77777777" w:rsidR="00B22653" w:rsidRDefault="00B22653">
      <w:pPr>
        <w:numPr>
          <w:ilvl w:val="0"/>
          <w:numId w:val="1"/>
        </w:numPr>
        <w:spacing w:line="360" w:lineRule="auto"/>
      </w:pPr>
      <w:r>
        <w:t>Polarized sunglasses</w:t>
      </w:r>
    </w:p>
    <w:p w14:paraId="576D7DE0" w14:textId="77777777" w:rsidR="00B22653" w:rsidRDefault="000F24EA">
      <w:pPr>
        <w:numPr>
          <w:ilvl w:val="0"/>
          <w:numId w:val="1"/>
        </w:numPr>
        <w:spacing w:line="360" w:lineRule="auto"/>
      </w:pPr>
      <w:proofErr w:type="spellStart"/>
      <w:r>
        <w:lastRenderedPageBreak/>
        <w:t>Livewells</w:t>
      </w:r>
      <w:proofErr w:type="spellEnd"/>
      <w:r>
        <w:t xml:space="preserve"> (cooler, buckets, cage, or other)</w:t>
      </w:r>
    </w:p>
    <w:p w14:paraId="1E82CD9F" w14:textId="77777777" w:rsidR="00B22653" w:rsidRDefault="00B22653" w:rsidP="005D2802">
      <w:pPr>
        <w:numPr>
          <w:ilvl w:val="0"/>
          <w:numId w:val="1"/>
        </w:numPr>
        <w:spacing w:line="360" w:lineRule="auto"/>
      </w:pPr>
      <w:r>
        <w:t xml:space="preserve">Jars </w:t>
      </w:r>
      <w:r w:rsidR="000F24EA">
        <w:t xml:space="preserve">and/or plastic bags </w:t>
      </w:r>
      <w:r>
        <w:t>for voucher/reference specimens</w:t>
      </w:r>
    </w:p>
    <w:p w14:paraId="1B171F09" w14:textId="77777777" w:rsidR="00B22653" w:rsidRDefault="00B22653">
      <w:pPr>
        <w:numPr>
          <w:ilvl w:val="0"/>
          <w:numId w:val="1"/>
        </w:numPr>
        <w:spacing w:line="360" w:lineRule="auto"/>
      </w:pPr>
      <w:r>
        <w:t xml:space="preserve">Ethanol or isopropanol (for </w:t>
      </w:r>
      <w:proofErr w:type="gramStart"/>
      <w:r w:rsidR="005D2802">
        <w:t xml:space="preserve">short and </w:t>
      </w:r>
      <w:r>
        <w:t>long term</w:t>
      </w:r>
      <w:proofErr w:type="gramEnd"/>
      <w:r>
        <w:t xml:space="preserve"> storage of voucher specimens)</w:t>
      </w:r>
    </w:p>
    <w:p w14:paraId="610E60AD" w14:textId="77777777" w:rsidR="00B22653" w:rsidRDefault="00B22653">
      <w:pPr>
        <w:numPr>
          <w:ilvl w:val="0"/>
          <w:numId w:val="1"/>
        </w:numPr>
        <w:spacing w:line="360" w:lineRule="auto"/>
      </w:pPr>
      <w:r>
        <w:t xml:space="preserve">Measuring board (500 millimeter minimum, with </w:t>
      </w:r>
      <w:proofErr w:type="gramStart"/>
      <w:r>
        <w:t>1 millimeter</w:t>
      </w:r>
      <w:proofErr w:type="gramEnd"/>
      <w:r>
        <w:t xml:space="preserve"> increments)</w:t>
      </w:r>
    </w:p>
    <w:p w14:paraId="387A43E5" w14:textId="77777777" w:rsidR="00B22653" w:rsidRDefault="005D2802" w:rsidP="005D2802">
      <w:pPr>
        <w:numPr>
          <w:ilvl w:val="0"/>
          <w:numId w:val="1"/>
        </w:numPr>
        <w:spacing w:line="360" w:lineRule="auto"/>
      </w:pPr>
      <w:r>
        <w:t>F</w:t>
      </w:r>
      <w:r w:rsidR="00B22653">
        <w:t>ish survey data forms</w:t>
      </w:r>
    </w:p>
    <w:p w14:paraId="458B8794" w14:textId="77777777" w:rsidR="00B22653" w:rsidRDefault="00B22653">
      <w:pPr>
        <w:numPr>
          <w:ilvl w:val="0"/>
          <w:numId w:val="1"/>
        </w:numPr>
        <w:spacing w:line="360" w:lineRule="auto"/>
      </w:pPr>
      <w:r>
        <w:t>Habitat survey data forms and protocols</w:t>
      </w:r>
    </w:p>
    <w:p w14:paraId="14DD007A" w14:textId="77777777" w:rsidR="00B22653" w:rsidRDefault="00B22653">
      <w:pPr>
        <w:numPr>
          <w:ilvl w:val="0"/>
          <w:numId w:val="1"/>
        </w:numPr>
        <w:spacing w:line="360" w:lineRule="auto"/>
      </w:pPr>
      <w:r>
        <w:t>Pen</w:t>
      </w:r>
      <w:r w:rsidR="005D2802">
        <w:t>s</w:t>
      </w:r>
    </w:p>
    <w:p w14:paraId="7D67F546" w14:textId="77777777" w:rsidR="00AE5FE4" w:rsidRDefault="00AE5FE4">
      <w:pPr>
        <w:numPr>
          <w:ilvl w:val="0"/>
          <w:numId w:val="1"/>
        </w:numPr>
        <w:spacing w:line="360" w:lineRule="auto"/>
      </w:pPr>
      <w:r>
        <w:t>Pencils</w:t>
      </w:r>
    </w:p>
    <w:p w14:paraId="18397E09" w14:textId="77777777" w:rsidR="00B22653" w:rsidRDefault="00B22653">
      <w:pPr>
        <w:numPr>
          <w:ilvl w:val="0"/>
          <w:numId w:val="1"/>
        </w:numPr>
        <w:spacing w:line="360" w:lineRule="auto"/>
      </w:pPr>
      <w:r>
        <w:t>Waterproof labels</w:t>
      </w:r>
    </w:p>
    <w:p w14:paraId="70A4DFA1" w14:textId="77777777" w:rsidR="00B22653" w:rsidRDefault="00B22653">
      <w:pPr>
        <w:numPr>
          <w:ilvl w:val="0"/>
          <w:numId w:val="1"/>
        </w:numPr>
        <w:spacing w:line="360" w:lineRule="auto"/>
      </w:pPr>
      <w:r>
        <w:t>Clipboard</w:t>
      </w:r>
    </w:p>
    <w:p w14:paraId="002424D2" w14:textId="77777777" w:rsidR="00B22653" w:rsidRDefault="00B22653">
      <w:pPr>
        <w:numPr>
          <w:ilvl w:val="0"/>
          <w:numId w:val="1"/>
        </w:numPr>
        <w:spacing w:line="360" w:lineRule="auto"/>
      </w:pPr>
      <w:r>
        <w:t>First aid kit</w:t>
      </w:r>
    </w:p>
    <w:p w14:paraId="05A52D30" w14:textId="5CD12AC4" w:rsidR="005D2802" w:rsidRDefault="005D2802">
      <w:pPr>
        <w:numPr>
          <w:ilvl w:val="0"/>
          <w:numId w:val="1"/>
        </w:numPr>
        <w:spacing w:line="360" w:lineRule="auto"/>
      </w:pPr>
      <w:r>
        <w:t xml:space="preserve">AED </w:t>
      </w:r>
      <w:r w:rsidR="00753207">
        <w:t xml:space="preserve">(Automated External Defibrillator) </w:t>
      </w:r>
    </w:p>
    <w:p w14:paraId="5F6292A5" w14:textId="3B5C7687" w:rsidR="00FA2CA3" w:rsidRDefault="00FA2CA3">
      <w:pPr>
        <w:numPr>
          <w:ilvl w:val="0"/>
          <w:numId w:val="1"/>
        </w:numPr>
        <w:spacing w:line="360" w:lineRule="auto"/>
      </w:pPr>
      <w:r>
        <w:t xml:space="preserve">Hand washing/sanitizing kit or other </w:t>
      </w:r>
      <w:proofErr w:type="spellStart"/>
      <w:r>
        <w:t>Covid</w:t>
      </w:r>
      <w:proofErr w:type="spellEnd"/>
      <w:r>
        <w:t>-related safety gear</w:t>
      </w:r>
    </w:p>
    <w:p w14:paraId="653BFB92" w14:textId="3253193B" w:rsidR="003E5139" w:rsidRDefault="003E5139">
      <w:pPr>
        <w:numPr>
          <w:ilvl w:val="0"/>
          <w:numId w:val="1"/>
        </w:numPr>
        <w:spacing w:line="360" w:lineRule="auto"/>
      </w:pPr>
      <w:r>
        <w:t xml:space="preserve">Decontamination spray system (typically NaCl or </w:t>
      </w:r>
      <w:proofErr w:type="spellStart"/>
      <w:r>
        <w:t>KCl</w:t>
      </w:r>
      <w:proofErr w:type="spellEnd"/>
      <w:r>
        <w:t xml:space="preserve"> solution</w:t>
      </w:r>
      <w:r w:rsidR="002A2112">
        <w:t>)</w:t>
      </w:r>
    </w:p>
    <w:p w14:paraId="2CC333F3" w14:textId="77777777" w:rsidR="00B22653" w:rsidRDefault="00B22653">
      <w:pPr>
        <w:pStyle w:val="Heading4"/>
      </w:pPr>
    </w:p>
    <w:p w14:paraId="57ACCB40" w14:textId="77777777" w:rsidR="00B22653" w:rsidRDefault="00B22653">
      <w:pPr>
        <w:pStyle w:val="Heading4"/>
      </w:pPr>
      <w:r>
        <w:t>6.0</w:t>
      </w:r>
      <w:r>
        <w:tab/>
        <w:t>REAGENTS</w:t>
      </w:r>
    </w:p>
    <w:p w14:paraId="1AFE4555" w14:textId="77777777" w:rsidR="00B22653" w:rsidRDefault="00B22653">
      <w:pPr>
        <w:tabs>
          <w:tab w:val="left" w:pos="720"/>
        </w:tabs>
        <w:rPr>
          <w:b/>
        </w:rPr>
      </w:pPr>
    </w:p>
    <w:p w14:paraId="27B69F67" w14:textId="77777777" w:rsidR="00B22653" w:rsidRDefault="00B22653">
      <w:pPr>
        <w:pStyle w:val="xl26"/>
        <w:pBdr>
          <w:left w:val="none" w:sz="0" w:space="0" w:color="auto"/>
          <w:bottom w:val="none" w:sz="0" w:space="0" w:color="auto"/>
          <w:right w:val="none" w:sz="0" w:space="0" w:color="auto"/>
        </w:pBdr>
        <w:tabs>
          <w:tab w:val="left" w:pos="720"/>
        </w:tabs>
        <w:spacing w:before="0" w:beforeAutospacing="0" w:after="0" w:afterAutospacing="0"/>
        <w:rPr>
          <w:rFonts w:ascii="Times New Roman" w:eastAsia="Times New Roman" w:hAnsi="Times New Roman" w:cs="Times New Roman"/>
          <w:bCs/>
        </w:rPr>
      </w:pPr>
      <w:r>
        <w:rPr>
          <w:rFonts w:ascii="Times New Roman" w:eastAsia="Times New Roman" w:hAnsi="Times New Roman" w:cs="Times New Roman"/>
          <w:bCs/>
        </w:rPr>
        <w:t>NA</w:t>
      </w:r>
    </w:p>
    <w:p w14:paraId="240DFDDF" w14:textId="77777777" w:rsidR="00B22653" w:rsidRDefault="00B22653">
      <w:pPr>
        <w:tabs>
          <w:tab w:val="left" w:pos="720"/>
        </w:tabs>
        <w:rPr>
          <w:b/>
        </w:rPr>
      </w:pPr>
    </w:p>
    <w:p w14:paraId="47D12A7B" w14:textId="77777777" w:rsidR="00B22653" w:rsidRDefault="00B22653">
      <w:pPr>
        <w:tabs>
          <w:tab w:val="left" w:pos="720"/>
        </w:tabs>
        <w:rPr>
          <w:b/>
        </w:rPr>
      </w:pPr>
      <w:r>
        <w:rPr>
          <w:b/>
        </w:rPr>
        <w:t>7.0</w:t>
      </w:r>
      <w:r>
        <w:rPr>
          <w:b/>
        </w:rPr>
        <w:tab/>
        <w:t>CALIBRATION</w:t>
      </w:r>
    </w:p>
    <w:p w14:paraId="3E577BB0" w14:textId="77777777" w:rsidR="00B22653" w:rsidRDefault="00B22653">
      <w:pPr>
        <w:tabs>
          <w:tab w:val="left" w:pos="720"/>
        </w:tabs>
        <w:rPr>
          <w:b/>
        </w:rPr>
      </w:pPr>
    </w:p>
    <w:p w14:paraId="3D30E1F5" w14:textId="77777777" w:rsidR="00B22653" w:rsidRDefault="00B22653">
      <w:pPr>
        <w:pStyle w:val="xl26"/>
        <w:pBdr>
          <w:left w:val="none" w:sz="0" w:space="0" w:color="auto"/>
          <w:bottom w:val="none" w:sz="0" w:space="0" w:color="auto"/>
          <w:right w:val="none" w:sz="0" w:space="0" w:color="auto"/>
        </w:pBdr>
        <w:tabs>
          <w:tab w:val="left" w:pos="720"/>
        </w:tabs>
        <w:spacing w:before="0" w:beforeAutospacing="0" w:after="0" w:afterAutospacing="0"/>
        <w:rPr>
          <w:rFonts w:ascii="Times New Roman" w:eastAsia="Times New Roman" w:hAnsi="Times New Roman" w:cs="Times New Roman"/>
          <w:bCs/>
        </w:rPr>
      </w:pPr>
      <w:r>
        <w:rPr>
          <w:rFonts w:ascii="Times New Roman" w:eastAsia="Times New Roman" w:hAnsi="Times New Roman" w:cs="Times New Roman"/>
          <w:bCs/>
        </w:rPr>
        <w:t>NA</w:t>
      </w:r>
    </w:p>
    <w:p w14:paraId="175957BC" w14:textId="77777777" w:rsidR="00B22653" w:rsidRDefault="00B22653">
      <w:pPr>
        <w:tabs>
          <w:tab w:val="left" w:pos="720"/>
        </w:tabs>
        <w:rPr>
          <w:b/>
        </w:rPr>
      </w:pPr>
    </w:p>
    <w:p w14:paraId="59879811" w14:textId="77777777" w:rsidR="00B22653" w:rsidRDefault="00B22653">
      <w:pPr>
        <w:tabs>
          <w:tab w:val="left" w:pos="720"/>
        </w:tabs>
      </w:pPr>
      <w:r>
        <w:rPr>
          <w:b/>
        </w:rPr>
        <w:t>8.0</w:t>
      </w:r>
      <w:r>
        <w:rPr>
          <w:b/>
        </w:rPr>
        <w:tab/>
        <w:t>PROCEDURE</w:t>
      </w:r>
    </w:p>
    <w:p w14:paraId="41E1BD09" w14:textId="77777777" w:rsidR="00B22653" w:rsidRDefault="00B22653">
      <w:pPr>
        <w:rPr>
          <w:b/>
        </w:rPr>
      </w:pPr>
    </w:p>
    <w:p w14:paraId="0C1DDB96" w14:textId="18E21064" w:rsidR="00B22653" w:rsidRPr="00CD21D2" w:rsidRDefault="00A65F2B" w:rsidP="00304DC4">
      <w:pPr>
        <w:pStyle w:val="List"/>
        <w:ind w:left="0" w:firstLine="0"/>
        <w:jc w:val="left"/>
        <w:rPr>
          <w:rFonts w:ascii="Times New Roman" w:hAnsi="Times New Roman"/>
          <w:sz w:val="24"/>
        </w:rPr>
      </w:pPr>
      <w:r>
        <w:rPr>
          <w:rFonts w:ascii="Times New Roman" w:hAnsi="Times New Roman"/>
          <w:sz w:val="24"/>
        </w:rPr>
        <w:t xml:space="preserve">For fish population investigations, </w:t>
      </w:r>
      <w:r w:rsidR="00B22653" w:rsidRPr="00CD21D2">
        <w:rPr>
          <w:rFonts w:ascii="Times New Roman" w:hAnsi="Times New Roman"/>
          <w:sz w:val="24"/>
        </w:rPr>
        <w:t xml:space="preserve">Massachusetts DEP has chosen to use a consistent, standardized method based on </w:t>
      </w:r>
      <w:r w:rsidR="00304DC4">
        <w:rPr>
          <w:rFonts w:ascii="Times New Roman" w:hAnsi="Times New Roman"/>
          <w:sz w:val="24"/>
        </w:rPr>
        <w:t xml:space="preserve">the fish protocols in </w:t>
      </w:r>
      <w:r w:rsidR="007E764D">
        <w:rPr>
          <w:rFonts w:ascii="Times New Roman" w:hAnsi="Times New Roman"/>
          <w:sz w:val="24"/>
        </w:rPr>
        <w:t>US</w:t>
      </w:r>
      <w:r w:rsidR="00B22653" w:rsidRPr="007E764D">
        <w:rPr>
          <w:rFonts w:ascii="Times New Roman" w:hAnsi="Times New Roman"/>
          <w:sz w:val="24"/>
        </w:rPr>
        <w:t>EP</w:t>
      </w:r>
      <w:r w:rsidR="007E764D">
        <w:rPr>
          <w:rFonts w:ascii="Times New Roman" w:hAnsi="Times New Roman"/>
          <w:sz w:val="24"/>
        </w:rPr>
        <w:t>A’s</w:t>
      </w:r>
      <w:r w:rsidR="00B22653" w:rsidRPr="005D2802">
        <w:rPr>
          <w:rFonts w:ascii="Times New Roman" w:hAnsi="Times New Roman"/>
          <w:i/>
          <w:sz w:val="24"/>
        </w:rPr>
        <w:t xml:space="preserve"> Rapid Bioassessment </w:t>
      </w:r>
      <w:r w:rsidR="007E764D">
        <w:rPr>
          <w:rFonts w:ascii="Times New Roman" w:hAnsi="Times New Roman"/>
          <w:i/>
          <w:sz w:val="24"/>
        </w:rPr>
        <w:t>Protocols For Use I</w:t>
      </w:r>
      <w:r w:rsidR="00B22653" w:rsidRPr="005D2802">
        <w:rPr>
          <w:rFonts w:ascii="Times New Roman" w:hAnsi="Times New Roman"/>
          <w:i/>
          <w:sz w:val="24"/>
        </w:rPr>
        <w:t xml:space="preserve">n </w:t>
      </w:r>
      <w:r w:rsidR="007E764D">
        <w:rPr>
          <w:rFonts w:ascii="Times New Roman" w:hAnsi="Times New Roman"/>
          <w:i/>
          <w:sz w:val="24"/>
        </w:rPr>
        <w:t>S</w:t>
      </w:r>
      <w:r w:rsidR="00B22653" w:rsidRPr="005D2802">
        <w:rPr>
          <w:rFonts w:ascii="Times New Roman" w:hAnsi="Times New Roman"/>
          <w:i/>
          <w:sz w:val="24"/>
        </w:rPr>
        <w:t xml:space="preserve">treams </w:t>
      </w:r>
      <w:r w:rsidR="007E764D">
        <w:rPr>
          <w:rFonts w:ascii="Times New Roman" w:hAnsi="Times New Roman"/>
          <w:i/>
          <w:sz w:val="24"/>
        </w:rPr>
        <w:t>And Wadeable Rivers: Periphyton, Benthic Macroinvertebrates and F</w:t>
      </w:r>
      <w:r w:rsidR="007E764D" w:rsidRPr="005D2802">
        <w:rPr>
          <w:rFonts w:ascii="Times New Roman" w:hAnsi="Times New Roman"/>
          <w:i/>
          <w:sz w:val="24"/>
        </w:rPr>
        <w:t>ish</w:t>
      </w:r>
      <w:r w:rsidR="007E764D" w:rsidRPr="00CD21D2">
        <w:rPr>
          <w:rFonts w:ascii="Times New Roman" w:hAnsi="Times New Roman"/>
          <w:sz w:val="24"/>
        </w:rPr>
        <w:t xml:space="preserve"> (</w:t>
      </w:r>
      <w:r w:rsidR="002A39B4" w:rsidRPr="00CD21D2">
        <w:rPr>
          <w:rFonts w:ascii="Times New Roman" w:hAnsi="Times New Roman"/>
          <w:sz w:val="24"/>
        </w:rPr>
        <w:t>Barbour</w:t>
      </w:r>
      <w:r w:rsidR="002A39B4">
        <w:rPr>
          <w:rFonts w:ascii="Times New Roman" w:hAnsi="Times New Roman"/>
          <w:sz w:val="24"/>
        </w:rPr>
        <w:t xml:space="preserve"> et al.</w:t>
      </w:r>
      <w:r w:rsidR="002A39B4" w:rsidRPr="00CD21D2">
        <w:rPr>
          <w:rFonts w:ascii="Times New Roman" w:hAnsi="Times New Roman"/>
          <w:sz w:val="24"/>
        </w:rPr>
        <w:t xml:space="preserve"> 1999</w:t>
      </w:r>
      <w:r w:rsidR="007E764D">
        <w:rPr>
          <w:rFonts w:ascii="Times New Roman" w:hAnsi="Times New Roman"/>
          <w:sz w:val="24"/>
        </w:rPr>
        <w:t>)</w:t>
      </w:r>
      <w:r w:rsidR="002A39B4">
        <w:rPr>
          <w:rFonts w:ascii="Times New Roman" w:hAnsi="Times New Roman"/>
          <w:sz w:val="24"/>
        </w:rPr>
        <w:t xml:space="preserve"> </w:t>
      </w:r>
      <w:r w:rsidR="005D2802">
        <w:rPr>
          <w:rFonts w:ascii="Times New Roman" w:hAnsi="Times New Roman"/>
          <w:sz w:val="24"/>
        </w:rPr>
        <w:t xml:space="preserve">in order to </w:t>
      </w:r>
      <w:r w:rsidR="00B22653" w:rsidRPr="00CD21D2">
        <w:rPr>
          <w:rFonts w:ascii="Times New Roman" w:hAnsi="Times New Roman"/>
          <w:sz w:val="24"/>
        </w:rPr>
        <w:t>improve data comparability among wadeable sampling sites throughout the state.</w:t>
      </w:r>
      <w:r>
        <w:rPr>
          <w:rFonts w:ascii="Times New Roman" w:hAnsi="Times New Roman"/>
          <w:sz w:val="24"/>
        </w:rPr>
        <w:t xml:space="preserve">  The CWF monitoring efforts will also use this method as the basis for the procedures to be followed but </w:t>
      </w:r>
      <w:r w:rsidR="00AC4537">
        <w:rPr>
          <w:rFonts w:ascii="Times New Roman" w:hAnsi="Times New Roman"/>
          <w:sz w:val="24"/>
        </w:rPr>
        <w:t>is herein revis</w:t>
      </w:r>
      <w:r>
        <w:rPr>
          <w:rFonts w:ascii="Times New Roman" w:hAnsi="Times New Roman"/>
          <w:sz w:val="24"/>
        </w:rPr>
        <w:t xml:space="preserve">ed to </w:t>
      </w:r>
      <w:r w:rsidR="00AC4537">
        <w:rPr>
          <w:rFonts w:ascii="Times New Roman" w:hAnsi="Times New Roman"/>
          <w:sz w:val="24"/>
        </w:rPr>
        <w:t>focus on</w:t>
      </w:r>
      <w:r>
        <w:rPr>
          <w:rFonts w:ascii="Times New Roman" w:hAnsi="Times New Roman"/>
          <w:sz w:val="24"/>
        </w:rPr>
        <w:t xml:space="preserve"> finding cold water species.</w:t>
      </w:r>
    </w:p>
    <w:p w14:paraId="707DD0BF" w14:textId="77777777" w:rsidR="00B22653" w:rsidRPr="00CD21D2" w:rsidRDefault="00B22653" w:rsidP="00304DC4">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rPr>
      </w:pPr>
    </w:p>
    <w:p w14:paraId="25BE25A0" w14:textId="15702697" w:rsidR="00B22653" w:rsidRDefault="00A65F2B" w:rsidP="00304DC4">
      <w:r>
        <w:t xml:space="preserve">Fish collection procedures will </w:t>
      </w:r>
      <w:r w:rsidR="00AC4537">
        <w:t>priorit</w:t>
      </w:r>
      <w:r>
        <w:t>ize sampling habitats within a stream that will maximize the potential for collecting cold water species. For example, seeking out portions of the stream with overhanging banks, suitable cover, and potential for cold water seeps</w:t>
      </w:r>
      <w:r w:rsidR="000A1013">
        <w:t xml:space="preserve"> or cooler water habitats. </w:t>
      </w:r>
      <w:r w:rsidR="00B22653">
        <w:t xml:space="preserve">Whenever possible, the sample reach should be sampled sufficiently upstream of any bridge or road crossing to minimize the hydrological effect on overall habitat quality.  </w:t>
      </w:r>
      <w:proofErr w:type="spellStart"/>
      <w:r w:rsidR="00B22653">
        <w:t>Wad</w:t>
      </w:r>
      <w:r w:rsidR="005D2802">
        <w:t>e</w:t>
      </w:r>
      <w:r w:rsidR="00B22653">
        <w:t>ability</w:t>
      </w:r>
      <w:proofErr w:type="spellEnd"/>
      <w:r w:rsidR="00B22653">
        <w:t xml:space="preserve"> and accessibility may ultimately govern the exact placement of the sample reach.  A habitat assessment is performed </w:t>
      </w:r>
      <w:r w:rsidR="002F0A84">
        <w:t>(</w:t>
      </w:r>
      <w:r w:rsidR="00B22653">
        <w:t xml:space="preserve">and </w:t>
      </w:r>
      <w:r w:rsidR="002F0A84">
        <w:t xml:space="preserve">in some cases </w:t>
      </w:r>
      <w:r w:rsidR="00B22653">
        <w:t xml:space="preserve">physical/chemical parameters </w:t>
      </w:r>
      <w:r w:rsidR="002F0A84">
        <w:t xml:space="preserve">are </w:t>
      </w:r>
      <w:r w:rsidR="00B22653">
        <w:t>measured</w:t>
      </w:r>
      <w:r w:rsidR="002F0A84">
        <w:t>)</w:t>
      </w:r>
      <w:r w:rsidR="00B22653">
        <w:t xml:space="preserve"> concurrently with fish sampling to document and characterize available habitat specifics within the sample reach (see Method 004: Habitat Assessment).</w:t>
      </w:r>
    </w:p>
    <w:p w14:paraId="0AB636E2" w14:textId="77777777" w:rsidR="00B22653" w:rsidRDefault="00B22653" w:rsidP="00304DC4"/>
    <w:p w14:paraId="0B6421B8" w14:textId="77566F37" w:rsidR="00B22653" w:rsidRDefault="00B22653" w:rsidP="00304DC4">
      <w:r>
        <w:lastRenderedPageBreak/>
        <w:t>All fish sampling gear types are generally considered selective to some degree; however, elect</w:t>
      </w:r>
      <w:r w:rsidR="002A39B4">
        <w:t>r</w:t>
      </w:r>
      <w:r>
        <w:t xml:space="preserve">ofishing has proven to be the most comprehensive and effective </w:t>
      </w:r>
      <w:r>
        <w:rPr>
          <w:i/>
          <w:iCs/>
        </w:rPr>
        <w:t>single</w:t>
      </w:r>
      <w:r>
        <w:t xml:space="preserve"> method for collecting stream fishes.  Pulsed DC electrofishing is the method of choice to obtain a representative sample of the fish community at each </w:t>
      </w:r>
      <w:smartTag w:uri="urn:schemas-microsoft-com:office:smarttags" w:element="State">
        <w:smartTag w:uri="urn:schemas-microsoft-com:office:smarttags" w:element="place">
          <w:r>
            <w:t>Massachusetts</w:t>
          </w:r>
        </w:smartTag>
      </w:smartTag>
      <w:r>
        <w:t xml:space="preserve"> sampling station.  The accurate identification of each fish collected is essential, and species-level identification is required.  Field identifications are acceptable; however, voucher specimens must be retained for laboratory identification if there is any doubt about the correct identity of the specimen.  Because the </w:t>
      </w:r>
      <w:r w:rsidR="000A1013">
        <w:t xml:space="preserve">desire to identify reproducing populations of </w:t>
      </w:r>
      <w:proofErr w:type="gramStart"/>
      <w:r w:rsidR="000A1013">
        <w:t>cold water</w:t>
      </w:r>
      <w:proofErr w:type="gramEnd"/>
      <w:r w:rsidR="000A1013">
        <w:t xml:space="preserve"> species (as opposed to stocked individuals), </w:t>
      </w:r>
      <w:r w:rsidR="00AC4537">
        <w:t xml:space="preserve">the </w:t>
      </w:r>
      <w:r w:rsidR="000A1013">
        <w:t xml:space="preserve">collection of </w:t>
      </w:r>
      <w:r w:rsidR="002F0A84">
        <w:t xml:space="preserve">young-of-the-year </w:t>
      </w:r>
      <w:r w:rsidR="000A1013">
        <w:t>brook trout and any slimy sculpin will be emphasized.</w:t>
      </w:r>
    </w:p>
    <w:p w14:paraId="1923D3FB" w14:textId="77777777" w:rsidR="00B22653" w:rsidRDefault="00B22653">
      <w:pPr>
        <w:pStyle w:val="Heading1"/>
        <w:spacing w:line="360" w:lineRule="auto"/>
        <w:rPr>
          <w:rFonts w:ascii="Times New Roman" w:hAnsi="Times New Roman" w:cs="Times New Roman"/>
        </w:rPr>
      </w:pPr>
    </w:p>
    <w:p w14:paraId="0E880F57" w14:textId="77777777" w:rsidR="00B22653" w:rsidRDefault="00B22653">
      <w:pPr>
        <w:pStyle w:val="Heading1"/>
        <w:spacing w:line="360" w:lineRule="auto"/>
        <w:rPr>
          <w:rFonts w:ascii="Times New Roman" w:hAnsi="Times New Roman" w:cs="Times New Roman"/>
          <w:b/>
          <w:bCs/>
        </w:rPr>
      </w:pPr>
      <w:r>
        <w:rPr>
          <w:rFonts w:ascii="Times New Roman" w:hAnsi="Times New Roman" w:cs="Times New Roman"/>
          <w:b/>
          <w:bCs/>
        </w:rPr>
        <w:t>Procedures</w:t>
      </w:r>
    </w:p>
    <w:p w14:paraId="14C13734" w14:textId="0E741C61" w:rsidR="00B22653" w:rsidRDefault="00B22653" w:rsidP="00304DC4">
      <w:pPr>
        <w:numPr>
          <w:ilvl w:val="1"/>
          <w:numId w:val="1"/>
        </w:numPr>
        <w:tabs>
          <w:tab w:val="num" w:pos="720"/>
        </w:tabs>
        <w:spacing w:line="360" w:lineRule="auto"/>
        <w:ind w:left="720" w:hanging="720"/>
      </w:pPr>
      <w:r>
        <w:t xml:space="preserve">A representative </w:t>
      </w:r>
      <w:r w:rsidR="00753207">
        <w:t xml:space="preserve">80-120 </w:t>
      </w:r>
      <w:r>
        <w:t xml:space="preserve">meter stream reach is selected </w:t>
      </w:r>
      <w:r w:rsidR="00753207">
        <w:t xml:space="preserve">which includes </w:t>
      </w:r>
      <w:r w:rsidR="000A1013">
        <w:t xml:space="preserve">habitats likely to attract </w:t>
      </w:r>
      <w:r w:rsidR="00AC4537">
        <w:t xml:space="preserve">and hold </w:t>
      </w:r>
      <w:r w:rsidR="000A1013">
        <w:t xml:space="preserve">cold water species within the stream  </w:t>
      </w:r>
      <w:r>
        <w:t xml:space="preserve">(i.e., riffle, run, </w:t>
      </w:r>
      <w:r w:rsidR="000A1013">
        <w:t xml:space="preserve">overhanging backs, shaded areas, </w:t>
      </w:r>
      <w:r>
        <w:t>and pool habitats, when available). The sample reach should be located away from the influences of major tributaries and bridge/road crossing (e.g., sufficiently upstream to decrease influences on overall habitat quality)</w:t>
      </w:r>
      <w:r w:rsidR="000A1013">
        <w:t xml:space="preserve"> unless those structures might provide temperature refugia for cold water species.</w:t>
      </w:r>
      <w:r>
        <w:t xml:space="preserve">  </w:t>
      </w:r>
      <w:r w:rsidR="00ED25B5">
        <w:t xml:space="preserve">Cold water species considered important for the CWF designation are </w:t>
      </w:r>
      <w:r w:rsidR="00ED25B5" w:rsidRPr="00021616">
        <w:rPr>
          <w:i/>
          <w:iCs/>
        </w:rPr>
        <w:t>Salvelinus fontinalis</w:t>
      </w:r>
      <w:r w:rsidR="00ED25B5">
        <w:t xml:space="preserve"> (eastern brook trout), and </w:t>
      </w:r>
      <w:proofErr w:type="spellStart"/>
      <w:r w:rsidR="00ED25B5" w:rsidRPr="00021616">
        <w:rPr>
          <w:i/>
          <w:iCs/>
        </w:rPr>
        <w:t>Cottus</w:t>
      </w:r>
      <w:proofErr w:type="spellEnd"/>
      <w:r w:rsidR="00ED25B5" w:rsidRPr="00021616">
        <w:rPr>
          <w:i/>
          <w:iCs/>
        </w:rPr>
        <w:t xml:space="preserve"> cognatus</w:t>
      </w:r>
      <w:r w:rsidR="00ED25B5">
        <w:t xml:space="preserve"> (slimy sculpin).  </w:t>
      </w:r>
      <w:r>
        <w:t xml:space="preserve">A habitat assessment and </w:t>
      </w:r>
      <w:r w:rsidR="007563D3">
        <w:t xml:space="preserve">a </w:t>
      </w:r>
      <w:r>
        <w:t xml:space="preserve">physical /chemical characterization of water quality </w:t>
      </w:r>
      <w:r w:rsidR="007563D3">
        <w:t xml:space="preserve">(if conducted) </w:t>
      </w:r>
      <w:r>
        <w:t xml:space="preserve">should be performed within the same </w:t>
      </w:r>
      <w:r w:rsidR="00753207">
        <w:t xml:space="preserve">80–120 </w:t>
      </w:r>
      <w:r>
        <w:t>meter sample reach.</w:t>
      </w:r>
    </w:p>
    <w:p w14:paraId="536F7B04" w14:textId="75218B2E" w:rsidR="00B22653" w:rsidRDefault="00B22653" w:rsidP="00304DC4">
      <w:pPr>
        <w:numPr>
          <w:ilvl w:val="1"/>
          <w:numId w:val="1"/>
        </w:numPr>
        <w:tabs>
          <w:tab w:val="num" w:pos="720"/>
        </w:tabs>
        <w:spacing w:line="360" w:lineRule="auto"/>
        <w:ind w:left="720" w:hanging="720"/>
      </w:pPr>
      <w:r>
        <w:t>Collection via electrofishing begins at a shallow riffle, or other physical barrier at the downstream limit of the sample reach, and terminates at a similar barrier at the upstream end of the reach.  In the absence of physical barrier</w:t>
      </w:r>
      <w:r w:rsidR="00E32DCC">
        <w:t>s</w:t>
      </w:r>
      <w:r>
        <w:t xml:space="preserve">, block nets </w:t>
      </w:r>
      <w:r w:rsidR="000A1013">
        <w:t xml:space="preserve">may </w:t>
      </w:r>
      <w:r>
        <w:t>be set at the upstream and downstream ends of the reach prior to the initiation of any sampling activities.</w:t>
      </w:r>
    </w:p>
    <w:p w14:paraId="76CF19F9" w14:textId="333269DC" w:rsidR="00304DC4" w:rsidRDefault="00B22653" w:rsidP="00304DC4">
      <w:pPr>
        <w:numPr>
          <w:ilvl w:val="1"/>
          <w:numId w:val="1"/>
        </w:numPr>
        <w:tabs>
          <w:tab w:val="num" w:pos="720"/>
        </w:tabs>
        <w:spacing w:line="360" w:lineRule="auto"/>
        <w:ind w:left="720" w:hanging="720"/>
      </w:pPr>
      <w:r>
        <w:t xml:space="preserve">Fish collection procedures commence at the downstream barrier.  A minimum </w:t>
      </w:r>
      <w:r w:rsidR="000A1013">
        <w:t>2</w:t>
      </w:r>
      <w:r>
        <w:t xml:space="preserve">-person fisheries crew </w:t>
      </w:r>
      <w:r w:rsidR="00753207">
        <w:t xml:space="preserve">(for backpack electrofishing) or 4-person fisheries crew (for barge electrofishing), </w:t>
      </w:r>
      <w:r>
        <w:t xml:space="preserve">proceeds to </w:t>
      </w:r>
      <w:proofErr w:type="spellStart"/>
      <w:r>
        <w:t>electrofish</w:t>
      </w:r>
      <w:proofErr w:type="spellEnd"/>
      <w:r>
        <w:t xml:space="preserve"> in an upstream direction using side-to-side or bank-</w:t>
      </w:r>
      <w:r w:rsidR="00753207">
        <w:t>t</w:t>
      </w:r>
      <w:r>
        <w:t xml:space="preserve">o-bank sweeping technique to maximize </w:t>
      </w:r>
      <w:r w:rsidR="00021616">
        <w:t xml:space="preserve">cold water species habitat </w:t>
      </w:r>
      <w:r>
        <w:t xml:space="preserve">coverage.  </w:t>
      </w:r>
      <w:r w:rsidR="00753207">
        <w:t xml:space="preserve">When using the barge </w:t>
      </w:r>
      <w:proofErr w:type="spellStart"/>
      <w:r w:rsidR="00753207">
        <w:t>electrofisher</w:t>
      </w:r>
      <w:proofErr w:type="spellEnd"/>
      <w:r w:rsidR="00753207">
        <w:t xml:space="preserve">, </w:t>
      </w:r>
      <w:r w:rsidR="00E32DCC">
        <w:t xml:space="preserve">two </w:t>
      </w:r>
      <w:r w:rsidR="00753207">
        <w:t xml:space="preserve">handlers of anode wands work side to side from the middle of the stream to </w:t>
      </w:r>
      <w:r w:rsidR="009C14E0">
        <w:t xml:space="preserve">each </w:t>
      </w:r>
      <w:r w:rsidR="00753207">
        <w:t xml:space="preserve">outer bank and back </w:t>
      </w:r>
      <w:r w:rsidR="007563D3">
        <w:t>towards the center of the stream</w:t>
      </w:r>
      <w:r w:rsidR="009C14E0">
        <w:t>.</w:t>
      </w:r>
      <w:r w:rsidR="00025569">
        <w:t xml:space="preserve"> </w:t>
      </w:r>
      <w:r w:rsidR="009C14E0">
        <w:t xml:space="preserve"> </w:t>
      </w:r>
      <w:r>
        <w:t xml:space="preserve">All wadeable habitats within the reach are sampled via a single pass, which terminates </w:t>
      </w:r>
      <w:r w:rsidR="006638CC">
        <w:t xml:space="preserve">after one of two criteria are met – 1) the team reaches </w:t>
      </w:r>
      <w:r>
        <w:t xml:space="preserve">the </w:t>
      </w:r>
      <w:r w:rsidR="006638CC">
        <w:t xml:space="preserve">selected </w:t>
      </w:r>
      <w:r>
        <w:t>upstream barrier</w:t>
      </w:r>
      <w:r w:rsidR="006638CC">
        <w:t xml:space="preserve">, OR </w:t>
      </w:r>
      <w:r w:rsidR="001E6240">
        <w:t xml:space="preserve">2) </w:t>
      </w:r>
      <w:r w:rsidR="006638CC">
        <w:t xml:space="preserve">the team successfully collects </w:t>
      </w:r>
      <w:r w:rsidR="001E6240">
        <w:t>the</w:t>
      </w:r>
      <w:r w:rsidR="006638CC">
        <w:t xml:space="preserve"> target </w:t>
      </w:r>
      <w:r w:rsidR="006638CC" w:rsidRPr="00021616">
        <w:t xml:space="preserve">species and sizes </w:t>
      </w:r>
      <w:r w:rsidR="001E6240" w:rsidRPr="00021616">
        <w:t xml:space="preserve">specified in </w:t>
      </w:r>
      <w:r w:rsidR="006638CC" w:rsidRPr="00021616">
        <w:t xml:space="preserve"> the CWF designation </w:t>
      </w:r>
      <w:r w:rsidR="001E6240" w:rsidRPr="00021616">
        <w:t>procedure developed</w:t>
      </w:r>
      <w:r w:rsidR="006638CC" w:rsidRPr="00021616">
        <w:t xml:space="preserve"> by the WPP (See appendix </w:t>
      </w:r>
      <w:r w:rsidR="001E6240" w:rsidRPr="00021616">
        <w:t>2</w:t>
      </w:r>
      <w:r w:rsidR="006638CC" w:rsidRPr="00021616">
        <w:t>)</w:t>
      </w:r>
      <w:r w:rsidRPr="00021616">
        <w:t xml:space="preserve">.  </w:t>
      </w:r>
      <w:r w:rsidR="00ED25B5" w:rsidRPr="00021616">
        <w:t xml:space="preserve">The minimum </w:t>
      </w:r>
      <w:r w:rsidR="00ED25B5">
        <w:t xml:space="preserve">amount of time spent shocking should be 10 minutes if criteria 2 is to be used.  </w:t>
      </w:r>
      <w:r>
        <w:t xml:space="preserve">At sites where </w:t>
      </w:r>
      <w:r w:rsidR="006638CC">
        <w:t xml:space="preserve">cold water species </w:t>
      </w:r>
      <w:r w:rsidR="006638CC">
        <w:lastRenderedPageBreak/>
        <w:t xml:space="preserve">are not found within the selected reach and the </w:t>
      </w:r>
      <w:r>
        <w:t xml:space="preserve">estimated pick-up of observed fish is less </w:t>
      </w:r>
      <w:r w:rsidR="001E6240">
        <w:t xml:space="preserve">than </w:t>
      </w:r>
      <w:r>
        <w:t xml:space="preserve">approx. 75%, a second pass </w:t>
      </w:r>
      <w:r w:rsidR="009C14E0">
        <w:t>is sometimes performed.</w:t>
      </w:r>
      <w:r>
        <w:t xml:space="preserve">  </w:t>
      </w:r>
      <w:r w:rsidR="006638CC">
        <w:t xml:space="preserve">Cold water species (and a minimum of one of all other species collected) </w:t>
      </w:r>
      <w:r>
        <w:t>are held in live wells (or buckets) for subsequent identification</w:t>
      </w:r>
      <w:r w:rsidR="00101C9E">
        <w:t>,</w:t>
      </w:r>
      <w:r>
        <w:t xml:space="preserve"> enumeration</w:t>
      </w:r>
      <w:r w:rsidR="00101C9E">
        <w:t>, and measuring (total length)</w:t>
      </w:r>
      <w:r>
        <w:t>.</w:t>
      </w:r>
      <w:r w:rsidR="00ED25B5">
        <w:t xml:space="preserve"> </w:t>
      </w:r>
    </w:p>
    <w:p w14:paraId="02245747" w14:textId="65830677" w:rsidR="00304DC4" w:rsidRDefault="00304DC4" w:rsidP="00304DC4">
      <w:pPr>
        <w:numPr>
          <w:ilvl w:val="1"/>
          <w:numId w:val="1"/>
        </w:numPr>
        <w:tabs>
          <w:tab w:val="num" w:pos="720"/>
        </w:tabs>
        <w:spacing w:line="360" w:lineRule="auto"/>
        <w:ind w:left="720" w:hanging="720"/>
      </w:pPr>
      <w:r>
        <w:t>Sampling efficiency is dependent, at least in part, on the field team’s ability to see and net the stunned fish.  Therefore, each team member should wear polarized sunglasses</w:t>
      </w:r>
      <w:r w:rsidR="006638CC">
        <w:t xml:space="preserve"> when doing so increases visibility</w:t>
      </w:r>
      <w:r>
        <w:t xml:space="preserve">, and sampling should only be conducted during periods of optimal water clarity and flow. </w:t>
      </w:r>
    </w:p>
    <w:p w14:paraId="4734EEF9" w14:textId="4288587D" w:rsidR="00304DC4" w:rsidRDefault="00304DC4" w:rsidP="002E12AB">
      <w:pPr>
        <w:numPr>
          <w:ilvl w:val="1"/>
          <w:numId w:val="1"/>
        </w:numPr>
        <w:tabs>
          <w:tab w:val="num" w:pos="720"/>
        </w:tabs>
        <w:spacing w:line="360" w:lineRule="auto"/>
        <w:ind w:hanging="630"/>
      </w:pPr>
      <w:r>
        <w:t xml:space="preserve"> </w:t>
      </w:r>
      <w:r w:rsidR="001E6240">
        <w:t xml:space="preserve">All </w:t>
      </w:r>
      <w:r>
        <w:t>salmonids</w:t>
      </w:r>
      <w:r w:rsidR="001E6240">
        <w:t>, including young-of-the-year</w:t>
      </w:r>
      <w:r>
        <w:t xml:space="preserve"> (</w:t>
      </w:r>
      <w:proofErr w:type="spellStart"/>
      <w:r>
        <w:t>yoy</w:t>
      </w:r>
      <w:proofErr w:type="spellEnd"/>
      <w:r>
        <w:t xml:space="preserve">) </w:t>
      </w:r>
      <w:r w:rsidR="006638CC">
        <w:t>and slimy sculpin</w:t>
      </w:r>
      <w:r w:rsidR="001E6240">
        <w:t>,</w:t>
      </w:r>
      <w:r w:rsidR="006638CC">
        <w:t xml:space="preserve"> </w:t>
      </w:r>
      <w:r>
        <w:t>are collected</w:t>
      </w:r>
      <w:r w:rsidR="00ED7F80">
        <w:t xml:space="preserve"> as well as a representative of each fish species collected</w:t>
      </w:r>
      <w:r>
        <w:t xml:space="preserve">.  Fish are identified to species (or subspecies). </w:t>
      </w:r>
      <w:r w:rsidR="00025569">
        <w:t xml:space="preserve"> </w:t>
      </w:r>
      <w:r>
        <w:t xml:space="preserve">Fish which cannot be positively identified in the field are brought back to the laboratory for identification. </w:t>
      </w:r>
      <w:r w:rsidR="00025569">
        <w:t xml:space="preserve"> </w:t>
      </w:r>
      <w:r>
        <w:t xml:space="preserve">At least three individuals (when available) of each questionable type should be retained. </w:t>
      </w:r>
      <w:r w:rsidR="00025569">
        <w:t xml:space="preserve"> </w:t>
      </w:r>
      <w:r>
        <w:t xml:space="preserve">Fish which could be State or Federally-listed as special concern, threatened or endangered are photographed and released unharmed.  Fish which are retained as voucher specimens are placed in a plastic bag on ice, and may then </w:t>
      </w:r>
      <w:r w:rsidR="00BC1DB0">
        <w:t xml:space="preserve">be </w:t>
      </w:r>
      <w:r>
        <w:t xml:space="preserve">placed in HPDE jars which contain ethanol. </w:t>
      </w:r>
      <w:r w:rsidR="00025569">
        <w:t xml:space="preserve"> </w:t>
      </w:r>
      <w:r>
        <w:t xml:space="preserve">The fish should be completely immersed in the ice or the ethanol solution and the bag or jar should contain a label that includes station number and/or location information, collection date, and collector’s name.  The label should be filled out in pencil. </w:t>
      </w:r>
      <w:r w:rsidR="00025569">
        <w:t xml:space="preserve"> </w:t>
      </w:r>
      <w:r>
        <w:t xml:space="preserve">In the case of the fish placed on ice, long term preservation of voucher samples requires a switch to ethanol.  Voucher specimens are stored in a flammables cabinet.  When vouchers are no longer needed, they can be offered to museums, universities, </w:t>
      </w:r>
      <w:r w:rsidR="00025569">
        <w:t>other</w:t>
      </w:r>
      <w:r>
        <w:t xml:space="preserve"> agencies, volunteer </w:t>
      </w:r>
      <w:r w:rsidR="00025569">
        <w:t>or other groups</w:t>
      </w:r>
      <w:r>
        <w:t xml:space="preserve">.  If </w:t>
      </w:r>
      <w:r w:rsidR="00025569">
        <w:t>they are not wanted</w:t>
      </w:r>
      <w:r>
        <w:t>, the jars contents are emptied into a 5 gallon bucket in the sink (not to exceed about ½ gallon), the fish removed and disposed as trash, and the bucket filled with tap water until it overflows into the sink.  The diluted alcohol in the bucket is then carefully emptied down the drain.</w:t>
      </w:r>
    </w:p>
    <w:p w14:paraId="54C0986E" w14:textId="573512CC" w:rsidR="00304DC4" w:rsidRPr="003E5139" w:rsidRDefault="00304DC4" w:rsidP="00304DC4">
      <w:pPr>
        <w:numPr>
          <w:ilvl w:val="1"/>
          <w:numId w:val="1"/>
        </w:numPr>
        <w:tabs>
          <w:tab w:val="num" w:pos="720"/>
        </w:tabs>
        <w:spacing w:line="360" w:lineRule="auto"/>
        <w:ind w:left="720" w:hanging="720"/>
      </w:pPr>
      <w:r>
        <w:t xml:space="preserve">Young-of-the year fish (with the exception of salmonids) less than twenty millimeters (total length) </w:t>
      </w:r>
      <w:r w:rsidR="00021616">
        <w:t xml:space="preserve">should not be collected as a representative of a given species unless it is the only fish of that species collected.  </w:t>
      </w:r>
      <w:r>
        <w:t xml:space="preserve">Specimens </w:t>
      </w:r>
      <w:r w:rsidR="00021616">
        <w:t>being enumerated are</w:t>
      </w:r>
      <w:r>
        <w:t xml:space="preserve"> examined for external anomalies, (i.e., deformities, eroded fins, lesions, and tumors) and </w:t>
      </w:r>
      <w:r w:rsidR="00E563FF">
        <w:t xml:space="preserve">their lengths </w:t>
      </w:r>
      <w:r>
        <w:t>recorded on field data sheets.</w:t>
      </w:r>
      <w:r w:rsidR="00025569">
        <w:t xml:space="preserve"> </w:t>
      </w:r>
      <w:r>
        <w:t xml:space="preserve"> </w:t>
      </w:r>
      <w:r w:rsidR="00021616" w:rsidRPr="003E5139">
        <w:t xml:space="preserve">For salmonids these are particularly important as some fin deformities are indicative of stocking.  All such indications should be noted on the field sheet (i.e., differentiating between </w:t>
      </w:r>
      <w:r w:rsidR="00074FD7" w:rsidRPr="003E5139">
        <w:t>natural and stocked individuals).</w:t>
      </w:r>
    </w:p>
    <w:p w14:paraId="7BA499DC" w14:textId="469C7CCC" w:rsidR="00B22653" w:rsidRDefault="00B22653" w:rsidP="00304DC4">
      <w:pPr>
        <w:numPr>
          <w:ilvl w:val="1"/>
          <w:numId w:val="1"/>
        </w:numPr>
        <w:tabs>
          <w:tab w:val="num" w:pos="720"/>
        </w:tabs>
        <w:spacing w:line="360" w:lineRule="auto"/>
        <w:ind w:left="720" w:hanging="720"/>
      </w:pPr>
      <w:r>
        <w:lastRenderedPageBreak/>
        <w:t xml:space="preserve">Field notes and a general site diagram are recorded on the “Field Data Sheet: Fish.”  The stream name, </w:t>
      </w:r>
      <w:r w:rsidR="00BF345B">
        <w:t xml:space="preserve">a </w:t>
      </w:r>
      <w:r>
        <w:t>station identification code (</w:t>
      </w:r>
      <w:r w:rsidR="00BF345B">
        <w:t xml:space="preserve">i.e. </w:t>
      </w:r>
      <w:r>
        <w:t>watershed number and station number separated by a dash</w:t>
      </w:r>
      <w:r w:rsidR="00BF345B">
        <w:t xml:space="preserve"> or other code</w:t>
      </w:r>
      <w:r>
        <w:t>), names of field team members (“investigators”), location description (e.g., upstream of a road crossing), river mile, municipality, county and stat</w:t>
      </w:r>
      <w:r w:rsidR="00BF345B">
        <w:t>e</w:t>
      </w:r>
      <w:r>
        <w:t xml:space="preserve"> information should be recorded on this sheet.  Also record the date, </w:t>
      </w:r>
      <w:r w:rsidR="004F4B26">
        <w:t xml:space="preserve">time of day, shocker </w:t>
      </w:r>
      <w:r>
        <w:t>start time</w:t>
      </w:r>
      <w:r w:rsidR="004F4B26">
        <w:t xml:space="preserve"> (in seconds)</w:t>
      </w:r>
      <w:r>
        <w:t xml:space="preserve">, </w:t>
      </w:r>
      <w:r w:rsidR="004F4B26">
        <w:t xml:space="preserve">shocker </w:t>
      </w:r>
      <w:r>
        <w:t>end time</w:t>
      </w:r>
      <w:r w:rsidR="004F4B26">
        <w:t xml:space="preserve"> (in seconds)</w:t>
      </w:r>
      <w:r>
        <w:t>, duration of sampling</w:t>
      </w:r>
      <w:r w:rsidR="004F4B26">
        <w:t xml:space="preserve"> (in seconds)</w:t>
      </w:r>
      <w:r>
        <w:t xml:space="preserve">, </w:t>
      </w:r>
      <w:r w:rsidR="00025569">
        <w:t>maximum and mean stream widths</w:t>
      </w:r>
      <w:r w:rsidR="006638CC">
        <w:t>, and a specific notation that the sampling effort was for CWF designation (vs a general population study)</w:t>
      </w:r>
      <w:r w:rsidR="00025569">
        <w:t>.</w:t>
      </w:r>
      <w:r w:rsidR="00074FD7">
        <w:t xml:space="preserve"> </w:t>
      </w:r>
      <w:r w:rsidR="00074FD7" w:rsidRPr="003E5139">
        <w:t>Lastly, note any decision on whether salmonids collected appeared to be natural, stocked, or indeterminate.</w:t>
      </w:r>
    </w:p>
    <w:p w14:paraId="6734431B" w14:textId="6E6A059B" w:rsidR="00101C9E" w:rsidRDefault="00101C9E" w:rsidP="00992A6F">
      <w:pPr>
        <w:pStyle w:val="BodyTextIndent"/>
        <w:numPr>
          <w:ilvl w:val="1"/>
          <w:numId w:val="1"/>
        </w:numPr>
        <w:rPr>
          <w:rFonts w:ascii="Times New Roman" w:hAnsi="Times New Roman" w:cs="Times New Roman"/>
        </w:rPr>
      </w:pPr>
      <w:r>
        <w:rPr>
          <w:rFonts w:ascii="Times New Roman" w:hAnsi="Times New Roman" w:cs="Times New Roman"/>
        </w:rPr>
        <w:t>Take notes on representativeness of the data and collection efficiency on the field sheets.  Sites where representativeness is considered “low/poor” (i.e., where the species collected do not necessarily match the species known/reasonably expected), data from this site should only be used to confirm species occurrence, not to indicate absence.  An example of this would be a trout stream where it was too deep or too wide to be effectively sampled.  You may see trout escaping but not collect them.  In this case the representativeness might be considered low.</w:t>
      </w:r>
    </w:p>
    <w:p w14:paraId="74AF8E52" w14:textId="3FECAB62" w:rsidR="00B22653" w:rsidRDefault="00B22653" w:rsidP="002E12AB">
      <w:pPr>
        <w:ind w:left="720"/>
      </w:pPr>
    </w:p>
    <w:p w14:paraId="0DF3D44E" w14:textId="4C1E2328" w:rsidR="00B22653" w:rsidRDefault="00B22653" w:rsidP="002A2112">
      <w:pPr>
        <w:pStyle w:val="ListParagraph"/>
        <w:numPr>
          <w:ilvl w:val="1"/>
          <w:numId w:val="1"/>
        </w:numPr>
        <w:spacing w:line="360" w:lineRule="auto"/>
      </w:pPr>
      <w:r>
        <w:t>Record the weather condition at the time of collection and for the past 24 hours, and measure the air temperature in C</w:t>
      </w:r>
      <w:r>
        <w:sym w:font="Symbol" w:char="F0B0"/>
      </w:r>
      <w:r>
        <w:t>.  Note the percent of the reach with instream vegetative cover, Circle the dominant group of vegetation (e.g., trees, submerged macrophytes) and record the dominant type of riparian and aquatic vegetation.  Also include observations on condition of the fish and macroinvertebrate communi</w:t>
      </w:r>
      <w:r w:rsidR="00025569">
        <w:t>ties, and other biota observed.</w:t>
      </w:r>
    </w:p>
    <w:p w14:paraId="5E247932" w14:textId="6A27FB3B" w:rsidR="00B22653" w:rsidRDefault="00B22653" w:rsidP="002E12AB">
      <w:pPr>
        <w:ind w:left="720"/>
      </w:pPr>
    </w:p>
    <w:p w14:paraId="384A4A3B" w14:textId="3965A98E" w:rsidR="00B22653" w:rsidRDefault="00B22653" w:rsidP="002A2112">
      <w:pPr>
        <w:pStyle w:val="BodyTextIndent"/>
        <w:numPr>
          <w:ilvl w:val="1"/>
          <w:numId w:val="1"/>
        </w:numPr>
        <w:rPr>
          <w:rFonts w:ascii="Times New Roman" w:hAnsi="Times New Roman" w:cs="Times New Roman"/>
        </w:rPr>
      </w:pPr>
      <w:r>
        <w:rPr>
          <w:rFonts w:ascii="Times New Roman" w:hAnsi="Times New Roman" w:cs="Times New Roman"/>
        </w:rPr>
        <w:t>Draw a map of the location on the Field Data Sheet.  This map should include in-stream attributes (e.g., rifles, fall, fallen trees, pools, bends) and important structures, plants, and attributes of the bank and near stream areas.  Use an arrow to indi</w:t>
      </w:r>
      <w:r w:rsidR="00025569">
        <w:rPr>
          <w:rFonts w:ascii="Times New Roman" w:hAnsi="Times New Roman" w:cs="Times New Roman"/>
        </w:rPr>
        <w:t>cate the direction of flow (Q).</w:t>
      </w:r>
    </w:p>
    <w:p w14:paraId="150E95D3" w14:textId="185D3883" w:rsidR="00B22653" w:rsidRDefault="00B22653" w:rsidP="002E12AB">
      <w:pPr>
        <w:pStyle w:val="BodyTextIndent"/>
        <w:spacing w:line="240" w:lineRule="auto"/>
        <w:rPr>
          <w:rFonts w:ascii="Times New Roman" w:hAnsi="Times New Roman" w:cs="Times New Roman"/>
        </w:rPr>
      </w:pPr>
    </w:p>
    <w:p w14:paraId="6B9671B4" w14:textId="57A536F9" w:rsidR="002E12AB" w:rsidRDefault="00B22653" w:rsidP="002A2112">
      <w:pPr>
        <w:pStyle w:val="BodyTextIndent"/>
        <w:numPr>
          <w:ilvl w:val="1"/>
          <w:numId w:val="1"/>
        </w:numPr>
        <w:rPr>
          <w:rFonts w:ascii="Times New Roman" w:hAnsi="Times New Roman" w:cs="Times New Roman"/>
        </w:rPr>
      </w:pPr>
      <w:r>
        <w:rPr>
          <w:rFonts w:ascii="Times New Roman" w:hAnsi="Times New Roman" w:cs="Times New Roman"/>
        </w:rPr>
        <w:t>Note general condition of the habitat and the habitats sampled (e.g., vegetation, proportion of habitat types, depth, wi</w:t>
      </w:r>
      <w:r w:rsidR="00281EE6">
        <w:rPr>
          <w:rFonts w:ascii="Times New Roman" w:hAnsi="Times New Roman" w:cs="Times New Roman"/>
        </w:rPr>
        <w:t>d</w:t>
      </w:r>
      <w:r>
        <w:rPr>
          <w:rFonts w:ascii="Times New Roman" w:hAnsi="Times New Roman" w:cs="Times New Roman"/>
        </w:rPr>
        <w:t>t</w:t>
      </w:r>
      <w:r w:rsidR="00281EE6">
        <w:rPr>
          <w:rFonts w:ascii="Times New Roman" w:hAnsi="Times New Roman" w:cs="Times New Roman"/>
        </w:rPr>
        <w:t>h</w:t>
      </w:r>
      <w:r>
        <w:rPr>
          <w:rFonts w:ascii="Times New Roman" w:hAnsi="Times New Roman" w:cs="Times New Roman"/>
        </w:rPr>
        <w:t xml:space="preserve">) on the Field Data Sheet.  Visual habitat assessment, physical </w:t>
      </w:r>
      <w:r>
        <w:rPr>
          <w:rFonts w:ascii="Times New Roman" w:hAnsi="Times New Roman" w:cs="Times New Roman"/>
        </w:rPr>
        <w:lastRenderedPageBreak/>
        <w:t xml:space="preserve">characterization, a general water quality assessment will also be completed (See </w:t>
      </w:r>
      <w:r w:rsidR="00074FD7">
        <w:rPr>
          <w:noProof/>
          <w:sz w:val="20"/>
        </w:rPr>
        <mc:AlternateContent>
          <mc:Choice Requires="wps">
            <w:drawing>
              <wp:anchor distT="0" distB="0" distL="114300" distR="114300" simplePos="0" relativeHeight="251656704" behindDoc="0" locked="0" layoutInCell="1" allowOverlap="1" wp14:anchorId="29C9B2CA" wp14:editId="663F8D32">
                <wp:simplePos x="0" y="0"/>
                <wp:positionH relativeFrom="column">
                  <wp:posOffset>313628</wp:posOffset>
                </wp:positionH>
                <wp:positionV relativeFrom="paragraph">
                  <wp:posOffset>465938</wp:posOffset>
                </wp:positionV>
                <wp:extent cx="5838825" cy="2620645"/>
                <wp:effectExtent l="19050" t="19050" r="47625" b="46355"/>
                <wp:wrapSquare wrapText="bothSides"/>
                <wp:docPr id="6"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38825" cy="2620645"/>
                        </a:xfrm>
                        <a:prstGeom prst="rect">
                          <a:avLst/>
                        </a:prstGeom>
                        <a:solidFill>
                          <a:srgbClr val="FFFFFF"/>
                        </a:solidFill>
                        <a:ln w="57150">
                          <a:solidFill>
                            <a:srgbClr val="000000"/>
                          </a:solidFill>
                          <a:miter lim="800000"/>
                          <a:headEnd/>
                          <a:tailEnd/>
                        </a:ln>
                      </wps:spPr>
                      <wps:txbx>
                        <w:txbxContent>
                          <w:p w14:paraId="0350858F" w14:textId="2597C9E9" w:rsidR="00E563FF" w:rsidRDefault="00E563FF">
                            <w:pPr>
                              <w:rPr>
                                <w:rFonts w:ascii="Arial" w:hAnsi="Arial" w:cs="Arial"/>
                                <w:sz w:val="20"/>
                              </w:rPr>
                            </w:pPr>
                            <w:r>
                              <w:rPr>
                                <w:rFonts w:ascii="Arial" w:hAnsi="Arial" w:cs="Arial"/>
                                <w:sz w:val="20"/>
                              </w:rPr>
                              <w:t>Several options exist for electrofisher configuration and field team organization; however, procedures will always</w:t>
                            </w:r>
                            <w:r>
                              <w:rPr>
                                <w:rFonts w:ascii="Arial" w:hAnsi="Arial" w:cs="Arial"/>
                                <w:i/>
                                <w:iCs/>
                                <w:sz w:val="20"/>
                              </w:rPr>
                              <w:t xml:space="preserve"> </w:t>
                            </w:r>
                            <w:r>
                              <w:rPr>
                                <w:rFonts w:ascii="Arial" w:hAnsi="Arial" w:cs="Arial"/>
                                <w:sz w:val="20"/>
                              </w:rPr>
                              <w:t xml:space="preserve">involve pulsed DC electrofishing and a minimum 2-person team. </w:t>
                            </w:r>
                          </w:p>
                          <w:p w14:paraId="43206DDB" w14:textId="77777777" w:rsidR="00E563FF" w:rsidRDefault="00E563FF">
                            <w:pPr>
                              <w:rPr>
                                <w:rFonts w:ascii="Arial" w:hAnsi="Arial" w:cs="Arial"/>
                                <w:sz w:val="20"/>
                              </w:rPr>
                            </w:pPr>
                          </w:p>
                          <w:p w14:paraId="4E233929" w14:textId="77777777" w:rsidR="00E563FF" w:rsidRDefault="00E563FF">
                            <w:pPr>
                              <w:rPr>
                                <w:rFonts w:ascii="Arial" w:hAnsi="Arial" w:cs="Arial"/>
                                <w:sz w:val="20"/>
                              </w:rPr>
                            </w:pPr>
                            <w:r>
                              <w:rPr>
                                <w:rFonts w:ascii="Arial" w:hAnsi="Arial" w:cs="Arial"/>
                                <w:sz w:val="20"/>
                              </w:rPr>
                              <w:t>EXAMPLES INCLUDE:</w:t>
                            </w:r>
                          </w:p>
                          <w:p w14:paraId="254EFBA9" w14:textId="77777777" w:rsidR="00E563FF" w:rsidRDefault="00E563FF">
                            <w:pPr>
                              <w:ind w:left="360"/>
                              <w:rPr>
                                <w:rFonts w:ascii="Arial" w:hAnsi="Arial" w:cs="Arial"/>
                                <w:sz w:val="20"/>
                              </w:rPr>
                            </w:pPr>
                          </w:p>
                          <w:p w14:paraId="62193F9C" w14:textId="0531C530" w:rsidR="00E563FF" w:rsidRDefault="00E563FF">
                            <w:pPr>
                              <w:numPr>
                                <w:ilvl w:val="0"/>
                                <w:numId w:val="2"/>
                              </w:numPr>
                              <w:rPr>
                                <w:rFonts w:ascii="Arial" w:hAnsi="Arial" w:cs="Arial"/>
                                <w:sz w:val="20"/>
                              </w:rPr>
                            </w:pPr>
                            <w:r>
                              <w:rPr>
                                <w:rFonts w:ascii="Arial" w:hAnsi="Arial" w:cs="Arial"/>
                                <w:sz w:val="20"/>
                              </w:rPr>
                              <w:t>Backpack electrofisher with one hand-held anode pole and a trailing or floating cathode.  The electrofisher unit operator manipulates the anode with one hand, and has a second hand free for use of a dip net.  The remaining team member aids in the netting of specimens, and in addition is responsible for specimen transport to buckets or livewells.</w:t>
                            </w:r>
                          </w:p>
                          <w:p w14:paraId="7DAA2CDE" w14:textId="77777777" w:rsidR="00E563FF" w:rsidRDefault="00E563FF">
                            <w:pPr>
                              <w:rPr>
                                <w:rFonts w:ascii="Arial" w:hAnsi="Arial" w:cs="Arial"/>
                                <w:sz w:val="20"/>
                              </w:rPr>
                            </w:pPr>
                          </w:p>
                          <w:p w14:paraId="048841C1" w14:textId="04676507" w:rsidR="00E563FF" w:rsidRDefault="00E563FF">
                            <w:pPr>
                              <w:numPr>
                                <w:ilvl w:val="0"/>
                                <w:numId w:val="2"/>
                              </w:numPr>
                              <w:rPr>
                                <w:rFonts w:ascii="Arial" w:hAnsi="Arial" w:cs="Arial"/>
                                <w:sz w:val="20"/>
                              </w:rPr>
                            </w:pPr>
                            <w:r>
                              <w:rPr>
                                <w:rFonts w:ascii="Arial" w:hAnsi="Arial" w:cs="Arial"/>
                                <w:sz w:val="20"/>
                              </w:rPr>
                              <w:t>Tote barge electrofishers with two hand-held anode poles and a trailing/floating cathode.  Two team members are each equipped with an anode pole and a dip net.  Each is responsible for electrofishing and the netting of specimens. A third team member tends cable and assists in netting fish and transporting fish to the livewell. The remaining team member will follow supervising the operation, controlling the flow of electricity via two hand operatedswitches, and pushing the barge through the sample reach.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w:pict>
              <v:shapetype w14:anchorId="29C9B2CA" id="_x0000_t202" coordsize="21600,21600" o:spt="202" path="m,l,21600r21600,l21600,xe">
                <v:stroke joinstyle="miter"/>
                <v:path gradientshapeok="t" o:connecttype="rect"/>
              </v:shapetype>
              <v:shape id="Text Box 3" o:spid="_x0000_s1026" type="#_x0000_t202" style="position:absolute;left:0;text-align:left;margin-left:24.7pt;margin-top:36.7pt;width:459.75pt;height:206.35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mh9LAIAAFIEAAAOAAAAZHJzL2Uyb0RvYy54bWysVNtu2zAMfR+wfxD0vthxkzQz4hRdugwD&#10;ugvQ7gNkWbaFyaImKbGzry8lu1l2exnmB0GUqMPDQ9Kbm6FT5Cisk6ALOp+llAjNoZK6KeiXx/2r&#10;NSXOM10xBVoU9CQcvdm+fLHpTS4yaEFVwhIE0S7vTUFb702eJI63omNuBkZovKzBdsyjaZuksqxH&#10;9E4lWZqukh5sZSxw4Rye3o2XdBvx61pw/6munfBEFRS5+bjauJZhTbYbljeWmVbyiQb7BxYdkxqD&#10;nqHumGfkYOVvUJ3kFhzUfsahS6CuJRcxB8xmnv6SzUPLjIi5oDjOnGVy/w+Wfzx+tkRWBV1RolmH&#10;JXoUgydvYCBXQZ3euBydHgy6+QGPscoxU2fugX91RMOuZboRt9ZC3wpWIbt5eJlcPB1xXAAp+w9Q&#10;YRh28BCBhtp2QToUgyA6Vul0rkygwvFwub5ar7MlJRzvslWWrhbLGIPlz8+Ndf6dgI6ETUEtlj7C&#10;s+O984EOy59dQjQHSlZ7qVQ0bFPulCVHhm2yj9+E/pOb0qRHLtfzZTpK8FeMNH5/wuikx4ZXsivo&#10;+uzE8iDcW13FdvRMqnGPnJWelAzijTL6oRymypRQnVBTC2Nj4yDipgX7nZIem7qg7tuBWUGJeq+x&#10;Lq/ni0WYgmgsltcZGvbypry8YZojVEE9JeN258fJORgrmxYjjZ2g4RZrWcuocij6yGrijY0bxZ+G&#10;LEzGpR29fvwKtk8AAAD//wMAUEsDBBQABgAIAAAAIQBihitI4AAAAAkBAAAPAAAAZHJzL2Rvd25y&#10;ZXYueG1sTI/BTsMwDIbvSLxDZCRuLB0bXds1ndAkhBAnuiFxzJqsqWicKsnWjqfHnMbJsr5fvz+X&#10;m8n27Kx96BwKmM8SYBobpzpsBex3Lw8ZsBAlKtk71AIuOsCmur0pZaHciB/6XMeWUQmGQgowMQ4F&#10;56Ex2sowc4NGYkfnrYy0+pYrL0cqtz1/TJKUW9khXTBy0Fujm+/6ZAW8rXz6aup6dMnn19Oi2/+8&#10;X7Y7Ie7vpuc1sKineA3Dnz6pQ0VOB3dCFVgvYJkvKSlgtaBJPE+zHNiBQJbOgVcl//9B9QsAAP//&#10;AwBQSwECLQAUAAYACAAAACEAtoM4kv4AAADhAQAAEwAAAAAAAAAAAAAAAAAAAAAAW0NvbnRlbnRf&#10;VHlwZXNdLnhtbFBLAQItABQABgAIAAAAIQA4/SH/1gAAAJQBAAALAAAAAAAAAAAAAAAAAC8BAABf&#10;cmVscy8ucmVsc1BLAQItABQABgAIAAAAIQCm+mh9LAIAAFIEAAAOAAAAAAAAAAAAAAAAAC4CAABk&#10;cnMvZTJvRG9jLnhtbFBLAQItABQABgAIAAAAIQBihitI4AAAAAkBAAAPAAAAAAAAAAAAAAAAAIYE&#10;AABkcnMvZG93bnJldi54bWxQSwUGAAAAAAQABADzAAAAkwUAAAAA&#10;" strokeweight="4.5pt">
                <v:textbox>
                  <w:txbxContent>
                    <w:p w14:paraId="0350858F" w14:textId="2597C9E9" w:rsidR="00E563FF" w:rsidRDefault="00E563FF">
                      <w:pPr>
                        <w:rPr>
                          <w:rFonts w:ascii="Arial" w:hAnsi="Arial" w:cs="Arial"/>
                          <w:sz w:val="20"/>
                        </w:rPr>
                      </w:pPr>
                      <w:r>
                        <w:rPr>
                          <w:rFonts w:ascii="Arial" w:hAnsi="Arial" w:cs="Arial"/>
                          <w:sz w:val="20"/>
                        </w:rPr>
                        <w:t xml:space="preserve">Several options exist for </w:t>
                      </w:r>
                      <w:proofErr w:type="spellStart"/>
                      <w:r>
                        <w:rPr>
                          <w:rFonts w:ascii="Arial" w:hAnsi="Arial" w:cs="Arial"/>
                          <w:sz w:val="20"/>
                        </w:rPr>
                        <w:t>electrofisher</w:t>
                      </w:r>
                      <w:proofErr w:type="spellEnd"/>
                      <w:r>
                        <w:rPr>
                          <w:rFonts w:ascii="Arial" w:hAnsi="Arial" w:cs="Arial"/>
                          <w:sz w:val="20"/>
                        </w:rPr>
                        <w:t xml:space="preserve"> configuration and field team organization; however, procedures will always</w:t>
                      </w:r>
                      <w:r>
                        <w:rPr>
                          <w:rFonts w:ascii="Arial" w:hAnsi="Arial" w:cs="Arial"/>
                          <w:i/>
                          <w:iCs/>
                          <w:sz w:val="20"/>
                        </w:rPr>
                        <w:t xml:space="preserve"> </w:t>
                      </w:r>
                      <w:r>
                        <w:rPr>
                          <w:rFonts w:ascii="Arial" w:hAnsi="Arial" w:cs="Arial"/>
                          <w:sz w:val="20"/>
                        </w:rPr>
                        <w:t xml:space="preserve">involve pulsed DC electrofishing and a minimum 2-person team. </w:t>
                      </w:r>
                    </w:p>
                    <w:p w14:paraId="43206DDB" w14:textId="77777777" w:rsidR="00E563FF" w:rsidRDefault="00E563FF">
                      <w:pPr>
                        <w:rPr>
                          <w:rFonts w:ascii="Arial" w:hAnsi="Arial" w:cs="Arial"/>
                          <w:sz w:val="20"/>
                        </w:rPr>
                      </w:pPr>
                    </w:p>
                    <w:p w14:paraId="4E233929" w14:textId="77777777" w:rsidR="00E563FF" w:rsidRDefault="00E563FF">
                      <w:pPr>
                        <w:rPr>
                          <w:rFonts w:ascii="Arial" w:hAnsi="Arial" w:cs="Arial"/>
                          <w:sz w:val="20"/>
                        </w:rPr>
                      </w:pPr>
                      <w:r>
                        <w:rPr>
                          <w:rFonts w:ascii="Arial" w:hAnsi="Arial" w:cs="Arial"/>
                          <w:sz w:val="20"/>
                        </w:rPr>
                        <w:t>EXAMPLES INCLUDE:</w:t>
                      </w:r>
                    </w:p>
                    <w:p w14:paraId="254EFBA9" w14:textId="77777777" w:rsidR="00E563FF" w:rsidRDefault="00E563FF">
                      <w:pPr>
                        <w:ind w:left="360"/>
                        <w:rPr>
                          <w:rFonts w:ascii="Arial" w:hAnsi="Arial" w:cs="Arial"/>
                          <w:sz w:val="20"/>
                        </w:rPr>
                      </w:pPr>
                    </w:p>
                    <w:p w14:paraId="62193F9C" w14:textId="0531C530" w:rsidR="00E563FF" w:rsidRDefault="00E563FF">
                      <w:pPr>
                        <w:numPr>
                          <w:ilvl w:val="0"/>
                          <w:numId w:val="2"/>
                        </w:numPr>
                        <w:rPr>
                          <w:rFonts w:ascii="Arial" w:hAnsi="Arial" w:cs="Arial"/>
                          <w:sz w:val="20"/>
                        </w:rPr>
                      </w:pPr>
                      <w:r>
                        <w:rPr>
                          <w:rFonts w:ascii="Arial" w:hAnsi="Arial" w:cs="Arial"/>
                          <w:sz w:val="20"/>
                        </w:rPr>
                        <w:t xml:space="preserve">Backpack </w:t>
                      </w:r>
                      <w:proofErr w:type="spellStart"/>
                      <w:r>
                        <w:rPr>
                          <w:rFonts w:ascii="Arial" w:hAnsi="Arial" w:cs="Arial"/>
                          <w:sz w:val="20"/>
                        </w:rPr>
                        <w:t>electrofisher</w:t>
                      </w:r>
                      <w:proofErr w:type="spellEnd"/>
                      <w:r>
                        <w:rPr>
                          <w:rFonts w:ascii="Arial" w:hAnsi="Arial" w:cs="Arial"/>
                          <w:sz w:val="20"/>
                        </w:rPr>
                        <w:t xml:space="preserve"> with one hand-held anode pole and a trailing or floating cathode.  The </w:t>
                      </w:r>
                      <w:proofErr w:type="spellStart"/>
                      <w:r>
                        <w:rPr>
                          <w:rFonts w:ascii="Arial" w:hAnsi="Arial" w:cs="Arial"/>
                          <w:sz w:val="20"/>
                        </w:rPr>
                        <w:t>electrofisher</w:t>
                      </w:r>
                      <w:proofErr w:type="spellEnd"/>
                      <w:r>
                        <w:rPr>
                          <w:rFonts w:ascii="Arial" w:hAnsi="Arial" w:cs="Arial"/>
                          <w:sz w:val="20"/>
                        </w:rPr>
                        <w:t xml:space="preserve"> unit operator manipulates the anode with one hand, and has a second hand free for use of a dip net.  The remaining team member aids in the netting of specimens, and in addition is responsible for specimen transport to buckets or </w:t>
                      </w:r>
                      <w:proofErr w:type="spellStart"/>
                      <w:r>
                        <w:rPr>
                          <w:rFonts w:ascii="Arial" w:hAnsi="Arial" w:cs="Arial"/>
                          <w:sz w:val="20"/>
                        </w:rPr>
                        <w:t>livewells</w:t>
                      </w:r>
                      <w:proofErr w:type="spellEnd"/>
                      <w:r>
                        <w:rPr>
                          <w:rFonts w:ascii="Arial" w:hAnsi="Arial" w:cs="Arial"/>
                          <w:sz w:val="20"/>
                        </w:rPr>
                        <w:t>.</w:t>
                      </w:r>
                    </w:p>
                    <w:p w14:paraId="7DAA2CDE" w14:textId="77777777" w:rsidR="00E563FF" w:rsidRDefault="00E563FF">
                      <w:pPr>
                        <w:rPr>
                          <w:rFonts w:ascii="Arial" w:hAnsi="Arial" w:cs="Arial"/>
                          <w:sz w:val="20"/>
                        </w:rPr>
                      </w:pPr>
                    </w:p>
                    <w:p w14:paraId="048841C1" w14:textId="04676507" w:rsidR="00E563FF" w:rsidRDefault="00E563FF">
                      <w:pPr>
                        <w:numPr>
                          <w:ilvl w:val="0"/>
                          <w:numId w:val="2"/>
                        </w:numPr>
                        <w:rPr>
                          <w:rFonts w:ascii="Arial" w:hAnsi="Arial" w:cs="Arial"/>
                          <w:sz w:val="20"/>
                        </w:rPr>
                      </w:pPr>
                      <w:r>
                        <w:rPr>
                          <w:rFonts w:ascii="Arial" w:hAnsi="Arial" w:cs="Arial"/>
                          <w:sz w:val="20"/>
                        </w:rPr>
                        <w:t xml:space="preserve">Tote barge </w:t>
                      </w:r>
                      <w:proofErr w:type="spellStart"/>
                      <w:r>
                        <w:rPr>
                          <w:rFonts w:ascii="Arial" w:hAnsi="Arial" w:cs="Arial"/>
                          <w:sz w:val="20"/>
                        </w:rPr>
                        <w:t>electrofishers</w:t>
                      </w:r>
                      <w:proofErr w:type="spellEnd"/>
                      <w:r>
                        <w:rPr>
                          <w:rFonts w:ascii="Arial" w:hAnsi="Arial" w:cs="Arial"/>
                          <w:sz w:val="20"/>
                        </w:rPr>
                        <w:t xml:space="preserve"> with two hand-held anode poles and a trailing/floating cathode.  Two team members are each equipped with an anode pole and a dip net.  Each is responsible for electrofishing and the netting of specimens. A third team member tends cable and assists in netting fish and transporting fish to the </w:t>
                      </w:r>
                      <w:proofErr w:type="spellStart"/>
                      <w:r>
                        <w:rPr>
                          <w:rFonts w:ascii="Arial" w:hAnsi="Arial" w:cs="Arial"/>
                          <w:sz w:val="20"/>
                        </w:rPr>
                        <w:t>livewell</w:t>
                      </w:r>
                      <w:proofErr w:type="spellEnd"/>
                      <w:r>
                        <w:rPr>
                          <w:rFonts w:ascii="Arial" w:hAnsi="Arial" w:cs="Arial"/>
                          <w:sz w:val="20"/>
                        </w:rPr>
                        <w:t xml:space="preserve">. The remaining team member will follow supervising the operation, controlling the flow of electricity via two hand </w:t>
                      </w:r>
                      <w:proofErr w:type="spellStart"/>
                      <w:r>
                        <w:rPr>
                          <w:rFonts w:ascii="Arial" w:hAnsi="Arial" w:cs="Arial"/>
                          <w:sz w:val="20"/>
                        </w:rPr>
                        <w:t>operatedswitches</w:t>
                      </w:r>
                      <w:proofErr w:type="spellEnd"/>
                      <w:r>
                        <w:rPr>
                          <w:rFonts w:ascii="Arial" w:hAnsi="Arial" w:cs="Arial"/>
                          <w:sz w:val="20"/>
                        </w:rPr>
                        <w:t>, and pushing the barge through the sample reach.</w:t>
                      </w:r>
                    </w:p>
                  </w:txbxContent>
                </v:textbox>
                <w10:wrap type="square"/>
              </v:shape>
            </w:pict>
          </mc:Fallback>
        </mc:AlternateContent>
      </w:r>
      <w:r w:rsidR="002E12AB">
        <w:rPr>
          <w:rFonts w:ascii="Times New Roman" w:hAnsi="Times New Roman" w:cs="Times New Roman"/>
        </w:rPr>
        <w:t>Habitat Assessment SOPs).</w:t>
      </w:r>
    </w:p>
    <w:p w14:paraId="0594ED1F" w14:textId="3013E12F" w:rsidR="002E12AB" w:rsidRPr="00CD21D2" w:rsidRDefault="002E12AB" w:rsidP="00101C9E">
      <w:pPr>
        <w:pStyle w:val="BodyText"/>
        <w:ind w:left="630"/>
        <w:rPr>
          <w:b/>
          <w:bCs/>
        </w:rPr>
      </w:pPr>
      <w:r w:rsidRPr="00CD21D2">
        <w:rPr>
          <w:b/>
          <w:bCs/>
        </w:rPr>
        <w:t xml:space="preserve">All field team members must be trained or briefed in the electrofishing safety precautions and unit operation procedures identified by the electrofishing unit manufacturer. It is recommended that at least </w:t>
      </w:r>
      <w:r w:rsidR="00C536F8">
        <w:rPr>
          <w:b/>
          <w:bCs/>
        </w:rPr>
        <w:t>one</w:t>
      </w:r>
      <w:r w:rsidR="00C536F8" w:rsidRPr="00CD21D2">
        <w:rPr>
          <w:b/>
          <w:bCs/>
        </w:rPr>
        <w:t xml:space="preserve"> </w:t>
      </w:r>
      <w:r w:rsidRPr="00CD21D2">
        <w:rPr>
          <w:b/>
          <w:bCs/>
        </w:rPr>
        <w:t>fish collection team member be certified in CPR.</w:t>
      </w:r>
    </w:p>
    <w:p w14:paraId="3D5972F0" w14:textId="77777777" w:rsidR="00B22653" w:rsidRDefault="00B22653">
      <w:pPr>
        <w:rPr>
          <w:b/>
        </w:rPr>
      </w:pPr>
    </w:p>
    <w:p w14:paraId="2B9B2F44" w14:textId="77777777" w:rsidR="00B22653" w:rsidRDefault="00B22653">
      <w:pPr>
        <w:rPr>
          <w:b/>
        </w:rPr>
      </w:pPr>
      <w:r>
        <w:rPr>
          <w:b/>
        </w:rPr>
        <w:t>9.0</w:t>
      </w:r>
      <w:r>
        <w:rPr>
          <w:b/>
        </w:rPr>
        <w:tab/>
        <w:t>QUALITY CONTROL</w:t>
      </w:r>
    </w:p>
    <w:p w14:paraId="7B710184" w14:textId="77777777" w:rsidR="00B22653" w:rsidRDefault="00B22653">
      <w:pPr>
        <w:rPr>
          <w:b/>
        </w:rPr>
      </w:pPr>
    </w:p>
    <w:p w14:paraId="39541F89" w14:textId="77777777" w:rsidR="00B22653" w:rsidRDefault="00B22653">
      <w:pPr>
        <w:rPr>
          <w:b/>
        </w:rPr>
      </w:pPr>
      <w:r>
        <w:t>Fish bioassessment data quality and comparability are assured through the utilization of qualified fisheries profess</w:t>
      </w:r>
      <w:r w:rsidR="002E12AB">
        <w:t>ionals and consistent methods.</w:t>
      </w:r>
    </w:p>
    <w:p w14:paraId="6B4AAAE6" w14:textId="77777777" w:rsidR="00B22653" w:rsidRDefault="00B22653">
      <w:pPr>
        <w:rPr>
          <w:b/>
        </w:rPr>
      </w:pPr>
    </w:p>
    <w:p w14:paraId="2A8B3B7B" w14:textId="13C30882" w:rsidR="00B22653" w:rsidRPr="005D28AE" w:rsidRDefault="00B22653" w:rsidP="005D28AE">
      <w:pPr>
        <w:pStyle w:val="BodyTextIndent"/>
        <w:numPr>
          <w:ilvl w:val="0"/>
          <w:numId w:val="42"/>
        </w:numPr>
        <w:ind w:hanging="720"/>
        <w:rPr>
          <w:rFonts w:ascii="Times New Roman" w:hAnsi="Times New Roman" w:cs="Times New Roman"/>
        </w:rPr>
      </w:pPr>
      <w:r w:rsidRPr="005D28AE">
        <w:rPr>
          <w:rFonts w:ascii="Times New Roman" w:hAnsi="Times New Roman" w:cs="Times New Roman"/>
        </w:rPr>
        <w:t>Quality control must be a continuous process in fish bioassessment that includes all program aspects, f</w:t>
      </w:r>
      <w:r w:rsidR="004F4B26" w:rsidRPr="005D28AE">
        <w:rPr>
          <w:rFonts w:ascii="Times New Roman" w:hAnsi="Times New Roman" w:cs="Times New Roman"/>
        </w:rPr>
        <w:t>rom</w:t>
      </w:r>
      <w:r w:rsidRPr="005D28AE">
        <w:rPr>
          <w:rFonts w:ascii="Times New Roman" w:hAnsi="Times New Roman" w:cs="Times New Roman"/>
        </w:rPr>
        <w:t xml:space="preserve"> field collection and preservation to habitat assessment, sample processing, and data recording.  </w:t>
      </w:r>
    </w:p>
    <w:p w14:paraId="3A75B653" w14:textId="77777777" w:rsidR="00B22653" w:rsidRDefault="00B22653">
      <w:pPr>
        <w:pStyle w:val="BodyTextIndent"/>
        <w:numPr>
          <w:ilvl w:val="0"/>
          <w:numId w:val="4"/>
        </w:numPr>
        <w:ind w:hanging="720"/>
        <w:rPr>
          <w:rFonts w:ascii="Times New Roman" w:hAnsi="Times New Roman" w:cs="Times New Roman"/>
        </w:rPr>
      </w:pPr>
      <w:r>
        <w:rPr>
          <w:rFonts w:ascii="Times New Roman" w:hAnsi="Times New Roman" w:cs="Times New Roman"/>
        </w:rPr>
        <w:t>Field identification of fish must be conducted by qualified/trained fish taxonomists, familiar with Massachusetts ichthyofauna.  Questionable record</w:t>
      </w:r>
      <w:r w:rsidR="005D28AE">
        <w:rPr>
          <w:rFonts w:ascii="Times New Roman" w:hAnsi="Times New Roman" w:cs="Times New Roman"/>
        </w:rPr>
        <w:t>s</w:t>
      </w:r>
      <w:r>
        <w:rPr>
          <w:rFonts w:ascii="Times New Roman" w:hAnsi="Times New Roman" w:cs="Times New Roman"/>
        </w:rPr>
        <w:t xml:space="preserve"> are prevented by preserving select specimens and those that cannot be readily identified in the field for laboratory verification and /or examination by a second qualified fish taxonomist.  Specimens must be properly preserved and labeled (refer to procedure no. 5).  When needed, chain-of-custody forms must be initiated following sample preservation, and must include the same information as the sample container labels.  </w:t>
      </w:r>
    </w:p>
    <w:p w14:paraId="2CA7E153" w14:textId="72B63ECE" w:rsidR="007102E1" w:rsidRPr="00101C9E" w:rsidRDefault="00B22653" w:rsidP="00992A6F">
      <w:pPr>
        <w:pStyle w:val="BodyTextIndent"/>
        <w:numPr>
          <w:ilvl w:val="0"/>
          <w:numId w:val="4"/>
        </w:numPr>
        <w:ind w:hanging="720"/>
        <w:rPr>
          <w:rFonts w:ascii="Times New Roman" w:hAnsi="Times New Roman" w:cs="Times New Roman"/>
        </w:rPr>
      </w:pPr>
      <w:r w:rsidRPr="00101C9E">
        <w:rPr>
          <w:rFonts w:ascii="Times New Roman" w:hAnsi="Times New Roman" w:cs="Times New Roman"/>
        </w:rPr>
        <w:t>All field equipment must be in good operating condition, and a plan of routine inspection, maintenance and/or calibratio</w:t>
      </w:r>
      <w:r w:rsidRPr="002A2112">
        <w:rPr>
          <w:rFonts w:ascii="Times New Roman" w:hAnsi="Times New Roman" w:cs="Times New Roman"/>
        </w:rPr>
        <w:t>n must be developed to ensure consistency and quality of field date.  Field data must be complete and legible, and should be entered on standardi</w:t>
      </w:r>
      <w:r w:rsidRPr="00101C9E">
        <w:rPr>
          <w:rFonts w:ascii="Times New Roman" w:hAnsi="Times New Roman" w:cs="Times New Roman"/>
        </w:rPr>
        <w:t xml:space="preserve">zed </w:t>
      </w:r>
      <w:r w:rsidRPr="00101C9E">
        <w:rPr>
          <w:rFonts w:ascii="Times New Roman" w:hAnsi="Times New Roman" w:cs="Times New Roman"/>
        </w:rPr>
        <w:lastRenderedPageBreak/>
        <w:t xml:space="preserve">field data forms and chains-of custody for all anticipated sampling site, as well as copies of all applicable SOPs. </w:t>
      </w:r>
    </w:p>
    <w:p w14:paraId="4B52F4D5" w14:textId="77777777" w:rsidR="00B22653" w:rsidRDefault="00B22653">
      <w:pPr>
        <w:rPr>
          <w:b/>
        </w:rPr>
      </w:pPr>
    </w:p>
    <w:p w14:paraId="48877DF9" w14:textId="77777777" w:rsidR="00B22653" w:rsidRDefault="00B22653">
      <w:pPr>
        <w:rPr>
          <w:bCs/>
        </w:rPr>
      </w:pPr>
      <w:r>
        <w:rPr>
          <w:b/>
        </w:rPr>
        <w:t>10.0</w:t>
      </w:r>
      <w:r>
        <w:rPr>
          <w:b/>
        </w:rPr>
        <w:tab/>
        <w:t>INTERFERENCES</w:t>
      </w:r>
    </w:p>
    <w:p w14:paraId="10F89732" w14:textId="77777777" w:rsidR="00B22653" w:rsidRDefault="00B22653">
      <w:pPr>
        <w:rPr>
          <w:b/>
        </w:rPr>
      </w:pPr>
    </w:p>
    <w:p w14:paraId="2BCD158F" w14:textId="77777777" w:rsidR="00B22653" w:rsidRPr="002E12AB" w:rsidRDefault="002E12AB">
      <w:r w:rsidRPr="002E12AB">
        <w:t>NA</w:t>
      </w:r>
    </w:p>
    <w:p w14:paraId="75C0D1DB" w14:textId="77777777" w:rsidR="00B22653" w:rsidRDefault="00B22653">
      <w:pPr>
        <w:rPr>
          <w:b/>
        </w:rPr>
      </w:pPr>
    </w:p>
    <w:p w14:paraId="013FC6A2" w14:textId="77777777" w:rsidR="00B22653" w:rsidRPr="00CD21D2" w:rsidRDefault="00B22653">
      <w:pPr>
        <w:numPr>
          <w:ilvl w:val="0"/>
          <w:numId w:val="7"/>
        </w:numPr>
        <w:rPr>
          <w:b/>
        </w:rPr>
      </w:pPr>
      <w:r w:rsidRPr="00CD21D2">
        <w:rPr>
          <w:b/>
        </w:rPr>
        <w:t>PREVENTIVE MAINTENANCE</w:t>
      </w:r>
    </w:p>
    <w:p w14:paraId="06B3E2F0" w14:textId="77777777" w:rsidR="00B22653" w:rsidRPr="00CD21D2" w:rsidRDefault="00B22653"/>
    <w:p w14:paraId="522C22DC" w14:textId="77777777" w:rsidR="00B22653" w:rsidRPr="00CD21D2" w:rsidRDefault="00B22653" w:rsidP="00C536F8">
      <w:pPr>
        <w:numPr>
          <w:ilvl w:val="1"/>
          <w:numId w:val="8"/>
        </w:numPr>
        <w:rPr>
          <w:b/>
          <w:u w:val="single"/>
        </w:rPr>
      </w:pPr>
      <w:r w:rsidRPr="00CD21D2">
        <w:rPr>
          <w:b/>
          <w:u w:val="single"/>
        </w:rPr>
        <w:t>Backpack electrofishing gear</w:t>
      </w:r>
    </w:p>
    <w:p w14:paraId="02423595" w14:textId="77777777" w:rsidR="00B22653" w:rsidRDefault="00B22653">
      <w:pPr>
        <w:tabs>
          <w:tab w:val="left" w:pos="720"/>
        </w:tabs>
        <w:rPr>
          <w:spacing w:val="-2"/>
        </w:rPr>
      </w:pPr>
      <w:r w:rsidRPr="00CD21D2">
        <w:t>Smith Root Model 20™ batteries should be re-charged immediately after use.</w:t>
      </w:r>
      <w:r w:rsidR="002E12AB">
        <w:t xml:space="preserve"> </w:t>
      </w:r>
      <w:r w:rsidRPr="00CD21D2">
        <w:t xml:space="preserve"> The electrode ring and rat tail cathode should be cleaned with steel wool twice per year or as needed to keep them shiny and bright.</w:t>
      </w:r>
      <w:r w:rsidR="002E12AB">
        <w:t xml:space="preserve"> </w:t>
      </w:r>
      <w:r w:rsidRPr="00CD21D2">
        <w:t xml:space="preserve"> The gas powered </w:t>
      </w:r>
      <w:proofErr w:type="spellStart"/>
      <w:r w:rsidRPr="00CD21D2">
        <w:t>electrofisher</w:t>
      </w:r>
      <w:proofErr w:type="spellEnd"/>
      <w:r w:rsidRPr="00CD21D2">
        <w:t xml:space="preserve"> should be winterized by adding gas stabilizer to the main and spare fuel tanks each winter. </w:t>
      </w:r>
      <w:r w:rsidR="002E12AB">
        <w:t xml:space="preserve"> </w:t>
      </w:r>
      <w:r w:rsidRPr="00CD21D2">
        <w:t xml:space="preserve">The </w:t>
      </w:r>
      <w:r w:rsidRPr="00CD21D2">
        <w:rPr>
          <w:spacing w:val="-2"/>
        </w:rPr>
        <w:t>anode ring and rat tail cathode should be cleaned with steel wool once per year or as needed to keep them shiny and bright.</w:t>
      </w:r>
    </w:p>
    <w:p w14:paraId="410E3892" w14:textId="77777777" w:rsidR="00F6302F" w:rsidRDefault="00F6302F">
      <w:pPr>
        <w:tabs>
          <w:tab w:val="left" w:pos="720"/>
        </w:tabs>
        <w:rPr>
          <w:spacing w:val="-2"/>
        </w:rPr>
      </w:pPr>
    </w:p>
    <w:p w14:paraId="599D0FA8" w14:textId="01265877" w:rsidR="00F6302F" w:rsidRDefault="00F6302F">
      <w:pPr>
        <w:tabs>
          <w:tab w:val="left" w:pos="720"/>
        </w:tabs>
        <w:rPr>
          <w:spacing w:val="-2"/>
        </w:rPr>
      </w:pPr>
      <w:proofErr w:type="spellStart"/>
      <w:r>
        <w:rPr>
          <w:spacing w:val="-2"/>
        </w:rPr>
        <w:t>Halltech</w:t>
      </w:r>
      <w:proofErr w:type="spellEnd"/>
      <w:r>
        <w:rPr>
          <w:spacing w:val="-2"/>
        </w:rPr>
        <w:t xml:space="preserve"> HT-2000 </w:t>
      </w:r>
      <w:r w:rsidRPr="00F6302F">
        <w:rPr>
          <w:spacing w:val="-2"/>
        </w:rPr>
        <w:t xml:space="preserve">batteries should be re-charged immediately after use. </w:t>
      </w:r>
      <w:r w:rsidR="002E12AB">
        <w:rPr>
          <w:spacing w:val="-2"/>
        </w:rPr>
        <w:t xml:space="preserve"> </w:t>
      </w:r>
      <w:r w:rsidRPr="00F6302F">
        <w:rPr>
          <w:spacing w:val="-2"/>
        </w:rPr>
        <w:t xml:space="preserve">The electrode ring and rat tail cathode should be cleaned with steel wool twice per year or as needed to keep them shiny and bright. </w:t>
      </w:r>
      <w:r w:rsidR="002E12AB">
        <w:rPr>
          <w:spacing w:val="-2"/>
        </w:rPr>
        <w:t xml:space="preserve"> </w:t>
      </w:r>
      <w:r w:rsidRPr="00F6302F">
        <w:rPr>
          <w:spacing w:val="-2"/>
        </w:rPr>
        <w:t>The anode ring and rat tail cathode should be cleaned with steel wool once per year or as needed to keep them shiny and bright.</w:t>
      </w:r>
    </w:p>
    <w:p w14:paraId="796E8FF9" w14:textId="77777777" w:rsidR="00F6302F" w:rsidRDefault="00F6302F">
      <w:pPr>
        <w:tabs>
          <w:tab w:val="left" w:pos="720"/>
        </w:tabs>
        <w:rPr>
          <w:spacing w:val="-2"/>
        </w:rPr>
      </w:pPr>
    </w:p>
    <w:p w14:paraId="21962B89" w14:textId="77777777" w:rsidR="00B22653" w:rsidRDefault="005D28AE" w:rsidP="005D28AE">
      <w:pPr>
        <w:pStyle w:val="xl26"/>
        <w:numPr>
          <w:ilvl w:val="1"/>
          <w:numId w:val="8"/>
        </w:numPr>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
        </w:rPr>
      </w:pPr>
      <w:r w:rsidRPr="005D28AE">
        <w:rPr>
          <w:rFonts w:ascii="Times New Roman" w:eastAsia="Times New Roman" w:hAnsi="Times New Roman" w:cs="Times New Roman"/>
          <w:b/>
          <w:u w:val="single"/>
        </w:rPr>
        <w:t xml:space="preserve">Barge </w:t>
      </w:r>
      <w:proofErr w:type="spellStart"/>
      <w:r w:rsidRPr="005D28AE">
        <w:rPr>
          <w:rFonts w:ascii="Times New Roman" w:eastAsia="Times New Roman" w:hAnsi="Times New Roman" w:cs="Times New Roman"/>
          <w:b/>
          <w:u w:val="single"/>
        </w:rPr>
        <w:t>Electrofishe</w:t>
      </w:r>
      <w:r w:rsidR="002E12AB">
        <w:rPr>
          <w:rFonts w:ascii="Times New Roman" w:eastAsia="Times New Roman" w:hAnsi="Times New Roman" w:cs="Times New Roman"/>
          <w:b/>
          <w:u w:val="single"/>
        </w:rPr>
        <w:t>r</w:t>
      </w:r>
      <w:proofErr w:type="spellEnd"/>
    </w:p>
    <w:p w14:paraId="1910E5C9" w14:textId="77777777" w:rsidR="005D28AE" w:rsidRDefault="005D28AE" w:rsidP="005D28AE">
      <w:pPr>
        <w:tabs>
          <w:tab w:val="left" w:pos="720"/>
        </w:tabs>
        <w:rPr>
          <w:spacing w:val="-2"/>
        </w:rPr>
      </w:pPr>
      <w:r w:rsidRPr="00CD21D2">
        <w:rPr>
          <w:spacing w:val="-2"/>
        </w:rPr>
        <w:t>The Honda™ generator oil needs to be changed once per year.  All items s</w:t>
      </w:r>
      <w:r w:rsidR="002E12AB">
        <w:rPr>
          <w:spacing w:val="-2"/>
        </w:rPr>
        <w:t xml:space="preserve">hould be checked for tightness </w:t>
      </w:r>
      <w:r w:rsidRPr="00CD21D2">
        <w:rPr>
          <w:spacing w:val="-2"/>
        </w:rPr>
        <w:t>(tightened if necessary) prior to each survey.</w:t>
      </w:r>
      <w:r w:rsidR="002E12AB">
        <w:rPr>
          <w:spacing w:val="-2"/>
        </w:rPr>
        <w:t xml:space="preserve"> </w:t>
      </w:r>
      <w:r w:rsidRPr="00CD21D2">
        <w:rPr>
          <w:spacing w:val="-2"/>
        </w:rPr>
        <w:t xml:space="preserve"> The electrofishing control box should be stored in the fish preparation laboratory </w:t>
      </w:r>
      <w:r w:rsidR="00AA79CA">
        <w:rPr>
          <w:spacing w:val="-2"/>
        </w:rPr>
        <w:t xml:space="preserve">or the biological storage shed </w:t>
      </w:r>
      <w:r w:rsidRPr="00CD21D2">
        <w:rPr>
          <w:spacing w:val="-2"/>
        </w:rPr>
        <w:t xml:space="preserve">when not in use. </w:t>
      </w:r>
      <w:r w:rsidR="002E12AB">
        <w:rPr>
          <w:spacing w:val="-2"/>
        </w:rPr>
        <w:t xml:space="preserve"> </w:t>
      </w:r>
      <w:r w:rsidRPr="00CD21D2">
        <w:rPr>
          <w:spacing w:val="-2"/>
        </w:rPr>
        <w:t>The hull of the electrofishing b</w:t>
      </w:r>
      <w:r>
        <w:rPr>
          <w:spacing w:val="-2"/>
        </w:rPr>
        <w:t xml:space="preserve">arge, the cathode plate, and the </w:t>
      </w:r>
      <w:r w:rsidRPr="00CD21D2">
        <w:rPr>
          <w:spacing w:val="-2"/>
        </w:rPr>
        <w:t>anode ring</w:t>
      </w:r>
      <w:r>
        <w:rPr>
          <w:spacing w:val="-2"/>
        </w:rPr>
        <w:t>s</w:t>
      </w:r>
      <w:r w:rsidRPr="00CD21D2">
        <w:rPr>
          <w:spacing w:val="-2"/>
        </w:rPr>
        <w:t xml:space="preserve"> should be cleaned with steel wool once per year</w:t>
      </w:r>
      <w:r>
        <w:rPr>
          <w:spacing w:val="-2"/>
        </w:rPr>
        <w:t xml:space="preserve"> or as needed</w:t>
      </w:r>
      <w:r w:rsidRPr="00CD21D2">
        <w:rPr>
          <w:spacing w:val="-2"/>
        </w:rPr>
        <w:t>.</w:t>
      </w:r>
    </w:p>
    <w:p w14:paraId="384C20A5" w14:textId="77777777" w:rsidR="005D28AE" w:rsidRPr="005D28AE" w:rsidRDefault="005D28AE" w:rsidP="005D28AE">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rPr>
      </w:pPr>
    </w:p>
    <w:p w14:paraId="5B8D1E80" w14:textId="77777777" w:rsidR="00B22653" w:rsidRDefault="00B22653">
      <w:pPr>
        <w:numPr>
          <w:ilvl w:val="0"/>
          <w:numId w:val="7"/>
        </w:numPr>
        <w:rPr>
          <w:b/>
        </w:rPr>
      </w:pPr>
      <w:r w:rsidRPr="00CD21D2">
        <w:rPr>
          <w:b/>
        </w:rPr>
        <w:t>CORRECTIVE ACTIONS</w:t>
      </w:r>
    </w:p>
    <w:p w14:paraId="4FD7F60E" w14:textId="77777777" w:rsidR="005D28AE" w:rsidRDefault="005D28AE">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p>
    <w:p w14:paraId="2B0763F5" w14:textId="77777777" w:rsidR="00B22653" w:rsidRPr="00CD21D2" w:rsidRDefault="00B22653">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r w:rsidRPr="00CD21D2">
        <w:rPr>
          <w:rFonts w:ascii="Times New Roman" w:eastAsia="Times New Roman" w:hAnsi="Times New Roman" w:cs="Times New Roman"/>
          <w:bCs/>
        </w:rPr>
        <w:t>Co</w:t>
      </w:r>
      <w:r w:rsidR="005D28AE">
        <w:rPr>
          <w:rFonts w:ascii="Times New Roman" w:eastAsia="Times New Roman" w:hAnsi="Times New Roman" w:cs="Times New Roman"/>
          <w:bCs/>
        </w:rPr>
        <w:t>r</w:t>
      </w:r>
      <w:r w:rsidRPr="00CD21D2">
        <w:rPr>
          <w:rFonts w:ascii="Times New Roman" w:eastAsia="Times New Roman" w:hAnsi="Times New Roman" w:cs="Times New Roman"/>
          <w:bCs/>
        </w:rPr>
        <w:t>rective actions to ensure safety and data quality include:</w:t>
      </w:r>
    </w:p>
    <w:p w14:paraId="559284EB" w14:textId="77777777" w:rsidR="00B22653" w:rsidRPr="00CD21D2" w:rsidRDefault="00B22653">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p>
    <w:p w14:paraId="7102202E" w14:textId="77777777" w:rsidR="00B22653" w:rsidRPr="00CD21D2" w:rsidRDefault="00B22653">
      <w:pPr>
        <w:pStyle w:val="xl26"/>
        <w:numPr>
          <w:ilvl w:val="0"/>
          <w:numId w:val="9"/>
        </w:numPr>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r w:rsidRPr="00CD21D2">
        <w:rPr>
          <w:rFonts w:ascii="Times New Roman" w:eastAsia="Times New Roman" w:hAnsi="Times New Roman" w:cs="Times New Roman"/>
          <w:bCs/>
        </w:rPr>
        <w:t>On-site field direction by the</w:t>
      </w:r>
      <w:r w:rsidR="002E12AB">
        <w:rPr>
          <w:rFonts w:ascii="Times New Roman" w:eastAsia="Times New Roman" w:hAnsi="Times New Roman" w:cs="Times New Roman"/>
          <w:bCs/>
        </w:rPr>
        <w:t xml:space="preserve"> crew leader during the survey.</w:t>
      </w:r>
      <w:r w:rsidRPr="00CD21D2">
        <w:rPr>
          <w:rFonts w:ascii="Times New Roman" w:eastAsia="Times New Roman" w:hAnsi="Times New Roman" w:cs="Times New Roman"/>
          <w:bCs/>
        </w:rPr>
        <w:t xml:space="preserve">  In addition to pre-training, on-the-job direction is practiced as needed to ensure capture efficiency and safe working conditions.</w:t>
      </w:r>
    </w:p>
    <w:p w14:paraId="79998BBB" w14:textId="77777777" w:rsidR="00B22653" w:rsidRPr="00CD21D2" w:rsidRDefault="00B22653">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p>
    <w:p w14:paraId="12926B10" w14:textId="77777777" w:rsidR="00B22653" w:rsidRPr="00CD21D2" w:rsidRDefault="00B22653">
      <w:pPr>
        <w:pStyle w:val="xl26"/>
        <w:numPr>
          <w:ilvl w:val="0"/>
          <w:numId w:val="9"/>
        </w:numPr>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r w:rsidRPr="00CD21D2">
        <w:rPr>
          <w:rFonts w:ascii="Times New Roman" w:eastAsia="Times New Roman" w:hAnsi="Times New Roman" w:cs="Times New Roman"/>
          <w:bCs/>
        </w:rPr>
        <w:t>Review of data package by crew leader following survey.  This ensures that all data forms are complete and accurate.</w:t>
      </w:r>
    </w:p>
    <w:p w14:paraId="16220E78" w14:textId="77777777" w:rsidR="00B22653" w:rsidRPr="00CD21D2" w:rsidRDefault="00B22653">
      <w:pPr>
        <w:pStyle w:val="xl26"/>
        <w:pBdr>
          <w:left w:val="none" w:sz="0" w:space="0" w:color="auto"/>
          <w:bottom w:val="none" w:sz="0" w:space="0" w:color="auto"/>
          <w:right w:val="none" w:sz="0" w:space="0" w:color="auto"/>
        </w:pBdr>
        <w:spacing w:before="0" w:beforeAutospacing="0" w:after="0" w:afterAutospacing="0"/>
        <w:rPr>
          <w:rFonts w:ascii="Times New Roman" w:eastAsia="Times New Roman" w:hAnsi="Times New Roman" w:cs="Times New Roman"/>
          <w:bCs/>
        </w:rPr>
      </w:pPr>
    </w:p>
    <w:p w14:paraId="3391DA46" w14:textId="77777777" w:rsidR="00B22653" w:rsidRPr="00CD21D2" w:rsidRDefault="002E12AB">
      <w:pPr>
        <w:numPr>
          <w:ilvl w:val="0"/>
          <w:numId w:val="7"/>
        </w:numPr>
        <w:rPr>
          <w:b/>
        </w:rPr>
      </w:pPr>
      <w:r>
        <w:rPr>
          <w:b/>
        </w:rPr>
        <w:t>WASTE AND POLLUTION PREVENTION</w:t>
      </w:r>
    </w:p>
    <w:p w14:paraId="7D6F909C" w14:textId="77777777" w:rsidR="00B22653" w:rsidRPr="00CD21D2" w:rsidRDefault="00B22653">
      <w:pPr>
        <w:pStyle w:val="Footer"/>
        <w:tabs>
          <w:tab w:val="clear" w:pos="4320"/>
          <w:tab w:val="clear" w:pos="8640"/>
        </w:tabs>
        <w:rPr>
          <w:b/>
        </w:rPr>
      </w:pPr>
    </w:p>
    <w:p w14:paraId="3C0BA111" w14:textId="77777777" w:rsidR="00B22653" w:rsidRPr="00CD21D2" w:rsidRDefault="00B22653">
      <w:pPr>
        <w:pStyle w:val="Footer"/>
        <w:tabs>
          <w:tab w:val="clear" w:pos="4320"/>
          <w:tab w:val="clear" w:pos="8640"/>
        </w:tabs>
        <w:rPr>
          <w:bCs/>
        </w:rPr>
      </w:pPr>
      <w:r w:rsidRPr="00CD21D2">
        <w:rPr>
          <w:bCs/>
        </w:rPr>
        <w:t xml:space="preserve">Wherever </w:t>
      </w:r>
      <w:r w:rsidR="002E12AB">
        <w:rPr>
          <w:bCs/>
        </w:rPr>
        <w:t xml:space="preserve">possible, waste is minimized.  </w:t>
      </w:r>
      <w:r w:rsidRPr="00CD21D2">
        <w:rPr>
          <w:bCs/>
        </w:rPr>
        <w:t xml:space="preserve">Voucher collection is only done when needed to fill gaps in the collections.  </w:t>
      </w:r>
      <w:r w:rsidRPr="00CD21D2">
        <w:t>Fish which could be State or Federally-listed as species of special concern, threatened or endangered are phot</w:t>
      </w:r>
      <w:r w:rsidR="002E12AB">
        <w:t>ographed and released unharmed.</w:t>
      </w:r>
    </w:p>
    <w:p w14:paraId="252ECE56" w14:textId="77777777" w:rsidR="00B22653" w:rsidRPr="00CD21D2" w:rsidRDefault="00B22653"/>
    <w:p w14:paraId="0FAE85D2" w14:textId="371C8C65" w:rsidR="00B22653" w:rsidRPr="00CD21D2" w:rsidRDefault="002E12AB">
      <w:r>
        <w:t xml:space="preserve">NOTE: </w:t>
      </w:r>
      <w:r w:rsidR="00B22653" w:rsidRPr="00CD21D2">
        <w:t xml:space="preserve"> For all equipment, care must be taken to avoid transporting aquatic vegetation to other locations within waterbodies and to other waterbodies.  This is done by thoroughly inspecting and </w:t>
      </w:r>
      <w:r w:rsidR="00B22653" w:rsidRPr="00CD21D2">
        <w:lastRenderedPageBreak/>
        <w:t>cleaning boats and equipment of all plant fragments both before</w:t>
      </w:r>
      <w:r>
        <w:t xml:space="preserve"> launching and after take out. </w:t>
      </w:r>
      <w:r w:rsidR="00B22653" w:rsidRPr="00CD21D2">
        <w:t xml:space="preserve"> This is standard </w:t>
      </w:r>
      <w:r w:rsidR="00C536F8">
        <w:t>WPP</w:t>
      </w:r>
      <w:r w:rsidR="00C536F8" w:rsidRPr="00CD21D2">
        <w:t xml:space="preserve"> </w:t>
      </w:r>
      <w:r w:rsidR="00B22653" w:rsidRPr="00CD21D2">
        <w:t>practice.</w:t>
      </w:r>
    </w:p>
    <w:p w14:paraId="35509531" w14:textId="77777777" w:rsidR="00946F11" w:rsidRDefault="00946F11">
      <w:pPr>
        <w:pStyle w:val="Footer"/>
        <w:tabs>
          <w:tab w:val="clear" w:pos="4320"/>
          <w:tab w:val="clear" w:pos="8640"/>
        </w:tabs>
        <w:rPr>
          <w:b/>
        </w:rPr>
      </w:pPr>
    </w:p>
    <w:p w14:paraId="6F7852B6" w14:textId="77777777" w:rsidR="00B22653" w:rsidRPr="00CD21D2" w:rsidRDefault="00B22653">
      <w:pPr>
        <w:pStyle w:val="Footer"/>
        <w:tabs>
          <w:tab w:val="clear" w:pos="4320"/>
          <w:tab w:val="clear" w:pos="8640"/>
        </w:tabs>
      </w:pPr>
      <w:r w:rsidRPr="00CD21D2">
        <w:rPr>
          <w:b/>
        </w:rPr>
        <w:t>14.0</w:t>
      </w:r>
      <w:r w:rsidRPr="00CD21D2">
        <w:rPr>
          <w:b/>
        </w:rPr>
        <w:tab/>
        <w:t>REFERENCES</w:t>
      </w:r>
    </w:p>
    <w:p w14:paraId="760A0F1E" w14:textId="77777777" w:rsidR="00AE5FE4" w:rsidRPr="00AE5FE4" w:rsidRDefault="00AE5FE4" w:rsidP="00AE5FE4"/>
    <w:p w14:paraId="7AF2ED9A" w14:textId="77777777" w:rsidR="00AE5FE4" w:rsidRPr="00AE5FE4" w:rsidRDefault="00AE5FE4" w:rsidP="00AE5FE4">
      <w:r w:rsidRPr="00AE5FE4">
        <w:t xml:space="preserve">Nelson, J. S., E. J. Crossman, H. Espinosa-Perez, L. T. Findley, C. R. Gilbert, R. N. Lea, and J. D. Williams. 2004. Common and scientific names of fishes from the United States, Canada, and Mexico. American Fisheries Society. Special Publication 29, Bethesda, Maryland </w:t>
      </w:r>
    </w:p>
    <w:p w14:paraId="549228F3" w14:textId="77777777" w:rsidR="00B22653" w:rsidRPr="00AE5FE4" w:rsidRDefault="00B22653">
      <w:pPr>
        <w:rPr>
          <w:b/>
        </w:rPr>
      </w:pPr>
    </w:p>
    <w:p w14:paraId="0639E3CC" w14:textId="3F9372BD" w:rsidR="00B22653" w:rsidRPr="00AE5FE4" w:rsidRDefault="00B22653">
      <w:pPr>
        <w:pStyle w:val="xl26"/>
        <w:pBdr>
          <w:left w:val="none" w:sz="0" w:space="0" w:color="auto"/>
          <w:bottom w:val="none" w:sz="0" w:space="0" w:color="auto"/>
          <w:right w:val="none" w:sz="0" w:space="0" w:color="auto"/>
        </w:pBdr>
        <w:spacing w:before="0" w:beforeAutospacing="0" w:after="0" w:afterAutospacing="0"/>
        <w:rPr>
          <w:rFonts w:ascii="Times New Roman" w:hAnsi="Times New Roman" w:cs="Times New Roman"/>
        </w:rPr>
      </w:pPr>
      <w:r w:rsidRPr="00AE5FE4">
        <w:rPr>
          <w:rFonts w:ascii="Times New Roman" w:hAnsi="Times New Roman" w:cs="Times New Roman"/>
        </w:rPr>
        <w:t>Nielson, L. A; Johnson, D. L., Editors. Fisheries Techniques.  Bethesda, MD: American Fisheries Society; 1983</w:t>
      </w:r>
    </w:p>
    <w:p w14:paraId="75E4C3B3" w14:textId="77777777" w:rsidR="00B22653" w:rsidRPr="00AE5FE4" w:rsidRDefault="00B22653">
      <w:pPr>
        <w:pStyle w:val="List"/>
        <w:jc w:val="left"/>
        <w:rPr>
          <w:rFonts w:ascii="Times New Roman" w:hAnsi="Times New Roman"/>
          <w:sz w:val="24"/>
          <w:szCs w:val="24"/>
        </w:rPr>
      </w:pPr>
    </w:p>
    <w:p w14:paraId="6434ABE0" w14:textId="77777777" w:rsidR="00B22653" w:rsidRPr="00AE5FE4" w:rsidRDefault="00B22653">
      <w:pPr>
        <w:pStyle w:val="List"/>
        <w:ind w:left="0" w:firstLine="0"/>
        <w:jc w:val="left"/>
        <w:rPr>
          <w:rFonts w:ascii="Times New Roman" w:hAnsi="Times New Roman"/>
          <w:sz w:val="24"/>
          <w:szCs w:val="24"/>
        </w:rPr>
      </w:pPr>
      <w:r w:rsidRPr="00AE5FE4">
        <w:rPr>
          <w:rFonts w:ascii="Times New Roman" w:hAnsi="Times New Roman"/>
          <w:sz w:val="24"/>
          <w:szCs w:val="24"/>
        </w:rPr>
        <w:t xml:space="preserve">Barbour, </w:t>
      </w:r>
      <w:r w:rsidR="007E764D">
        <w:rPr>
          <w:rFonts w:ascii="Times New Roman" w:hAnsi="Times New Roman"/>
          <w:sz w:val="24"/>
          <w:szCs w:val="24"/>
        </w:rPr>
        <w:t>M.T.</w:t>
      </w:r>
      <w:r w:rsidR="001D7A52">
        <w:rPr>
          <w:rFonts w:ascii="Times New Roman" w:hAnsi="Times New Roman"/>
          <w:sz w:val="24"/>
          <w:szCs w:val="24"/>
        </w:rPr>
        <w:t xml:space="preserve">, J. </w:t>
      </w:r>
      <w:r w:rsidRPr="00AE5FE4">
        <w:rPr>
          <w:rFonts w:ascii="Times New Roman" w:hAnsi="Times New Roman"/>
          <w:sz w:val="24"/>
          <w:szCs w:val="24"/>
        </w:rPr>
        <w:t xml:space="preserve">Gerritsen, </w:t>
      </w:r>
      <w:r w:rsidR="001D7A52">
        <w:rPr>
          <w:rFonts w:ascii="Times New Roman" w:hAnsi="Times New Roman"/>
          <w:sz w:val="24"/>
          <w:szCs w:val="24"/>
        </w:rPr>
        <w:t xml:space="preserve">B.D. </w:t>
      </w:r>
      <w:r w:rsidRPr="00AE5FE4">
        <w:rPr>
          <w:rFonts w:ascii="Times New Roman" w:hAnsi="Times New Roman"/>
          <w:sz w:val="24"/>
          <w:szCs w:val="24"/>
        </w:rPr>
        <w:t>Snyder,</w:t>
      </w:r>
      <w:r w:rsidR="001D7A52">
        <w:rPr>
          <w:rFonts w:ascii="Times New Roman" w:hAnsi="Times New Roman"/>
          <w:sz w:val="24"/>
          <w:szCs w:val="24"/>
        </w:rPr>
        <w:t xml:space="preserve"> </w:t>
      </w:r>
      <w:r w:rsidRPr="00AE5FE4">
        <w:rPr>
          <w:rFonts w:ascii="Times New Roman" w:hAnsi="Times New Roman"/>
          <w:sz w:val="24"/>
          <w:szCs w:val="24"/>
        </w:rPr>
        <w:t xml:space="preserve">and </w:t>
      </w:r>
      <w:r w:rsidR="001D7A52">
        <w:rPr>
          <w:rFonts w:ascii="Times New Roman" w:hAnsi="Times New Roman"/>
          <w:sz w:val="24"/>
          <w:szCs w:val="24"/>
        </w:rPr>
        <w:t>J.B. Stribling..  1999.  Rapid B</w:t>
      </w:r>
      <w:r w:rsidRPr="00AE5FE4">
        <w:rPr>
          <w:rFonts w:ascii="Times New Roman" w:hAnsi="Times New Roman"/>
          <w:sz w:val="24"/>
          <w:szCs w:val="24"/>
        </w:rPr>
        <w:t xml:space="preserve">ioassessment </w:t>
      </w:r>
      <w:r w:rsidR="001D7A52">
        <w:rPr>
          <w:rFonts w:ascii="Times New Roman" w:hAnsi="Times New Roman"/>
          <w:sz w:val="24"/>
          <w:szCs w:val="24"/>
        </w:rPr>
        <w:t>Protocols for Use in S</w:t>
      </w:r>
      <w:r w:rsidRPr="00AE5FE4">
        <w:rPr>
          <w:rFonts w:ascii="Times New Roman" w:hAnsi="Times New Roman"/>
          <w:sz w:val="24"/>
          <w:szCs w:val="24"/>
        </w:rPr>
        <w:t>tream</w:t>
      </w:r>
      <w:r w:rsidR="001D7A52">
        <w:rPr>
          <w:rFonts w:ascii="Times New Roman" w:hAnsi="Times New Roman"/>
          <w:sz w:val="24"/>
          <w:szCs w:val="24"/>
        </w:rPr>
        <w:t>s and Wadeable Rivers: Periphyton, Benthic Macroinvertebrates and Fish, Second Edition.</w:t>
      </w:r>
      <w:r w:rsidRPr="00AE5FE4">
        <w:rPr>
          <w:rFonts w:ascii="Times New Roman" w:hAnsi="Times New Roman"/>
          <w:sz w:val="24"/>
          <w:szCs w:val="24"/>
        </w:rPr>
        <w:t xml:space="preserve"> </w:t>
      </w:r>
      <w:r w:rsidR="001D7A52" w:rsidRPr="00AE5FE4">
        <w:rPr>
          <w:rFonts w:ascii="Times New Roman" w:hAnsi="Times New Roman"/>
          <w:sz w:val="24"/>
          <w:szCs w:val="24"/>
        </w:rPr>
        <w:t>EPA 841-B-99-002</w:t>
      </w:r>
      <w:r w:rsidR="001D7A52">
        <w:rPr>
          <w:rFonts w:ascii="Times New Roman" w:hAnsi="Times New Roman"/>
          <w:sz w:val="24"/>
          <w:szCs w:val="24"/>
        </w:rPr>
        <w:t xml:space="preserve">. </w:t>
      </w:r>
      <w:r w:rsidRPr="00AE5FE4">
        <w:rPr>
          <w:rFonts w:ascii="Times New Roman" w:hAnsi="Times New Roman"/>
          <w:sz w:val="24"/>
          <w:szCs w:val="24"/>
        </w:rPr>
        <w:t xml:space="preserve">U.S. </w:t>
      </w:r>
      <w:r w:rsidR="001D7A52">
        <w:rPr>
          <w:rFonts w:ascii="Times New Roman" w:hAnsi="Times New Roman"/>
          <w:sz w:val="24"/>
          <w:szCs w:val="24"/>
        </w:rPr>
        <w:t>Environmental Protection Agency;</w:t>
      </w:r>
      <w:r w:rsidRPr="00AE5FE4">
        <w:rPr>
          <w:rFonts w:ascii="Times New Roman" w:hAnsi="Times New Roman"/>
          <w:sz w:val="24"/>
          <w:szCs w:val="24"/>
        </w:rPr>
        <w:t xml:space="preserve"> </w:t>
      </w:r>
      <w:r w:rsidR="001D7A52">
        <w:rPr>
          <w:rFonts w:ascii="Times New Roman" w:hAnsi="Times New Roman"/>
          <w:sz w:val="24"/>
          <w:szCs w:val="24"/>
        </w:rPr>
        <w:t>Office of Water; Washington, D.C.</w:t>
      </w:r>
    </w:p>
    <w:p w14:paraId="53B2A856" w14:textId="77777777" w:rsidR="00B22653" w:rsidRPr="00AE5FE4" w:rsidRDefault="00B22653">
      <w:pPr>
        <w:pStyle w:val="xl26"/>
        <w:pBdr>
          <w:left w:val="none" w:sz="0" w:space="0" w:color="auto"/>
          <w:bottom w:val="none" w:sz="0" w:space="0" w:color="auto"/>
          <w:right w:val="none" w:sz="0" w:space="0" w:color="auto"/>
        </w:pBdr>
        <w:spacing w:before="0" w:beforeAutospacing="0" w:after="0" w:afterAutospacing="0"/>
        <w:rPr>
          <w:rFonts w:ascii="Times New Roman" w:hAnsi="Times New Roman" w:cs="Times New Roman"/>
        </w:rPr>
      </w:pPr>
    </w:p>
    <w:p w14:paraId="07F0BDAB" w14:textId="77777777" w:rsidR="00AE5FE4" w:rsidRPr="00AE5FE4" w:rsidRDefault="00AE5FE4" w:rsidP="00AE5FE4">
      <w:proofErr w:type="spellStart"/>
      <w:r w:rsidRPr="00AE5FE4">
        <w:t>Hartel</w:t>
      </w:r>
      <w:proofErr w:type="spellEnd"/>
      <w:r w:rsidRPr="00AE5FE4">
        <w:t xml:space="preserve">, K. E., D.B. Halliwell, and A. E. </w:t>
      </w:r>
      <w:proofErr w:type="spellStart"/>
      <w:r w:rsidRPr="00AE5FE4">
        <w:t>Launer</w:t>
      </w:r>
      <w:proofErr w:type="spellEnd"/>
      <w:r w:rsidRPr="00AE5FE4">
        <w:t>. 2002. Inland fishes of Massachusetts. Massachusetts Audubon Soci</w:t>
      </w:r>
      <w:r w:rsidR="001D7A52">
        <w:t>ety. Lincoln, Massachusetts.</w:t>
      </w:r>
    </w:p>
    <w:p w14:paraId="39A8F51B" w14:textId="77777777" w:rsidR="00AE5FE4" w:rsidRPr="00AE5FE4" w:rsidRDefault="00AE5FE4">
      <w:pPr>
        <w:pStyle w:val="xl26"/>
        <w:pBdr>
          <w:left w:val="none" w:sz="0" w:space="0" w:color="auto"/>
          <w:bottom w:val="none" w:sz="0" w:space="0" w:color="auto"/>
          <w:right w:val="none" w:sz="0" w:space="0" w:color="auto"/>
        </w:pBdr>
        <w:spacing w:before="0" w:beforeAutospacing="0" w:after="0" w:afterAutospacing="0"/>
        <w:rPr>
          <w:rFonts w:ascii="Times New Roman" w:hAnsi="Times New Roman" w:cs="Times New Roman"/>
        </w:rPr>
      </w:pPr>
    </w:p>
    <w:p w14:paraId="21CFD830" w14:textId="77777777" w:rsidR="00AE5FE4" w:rsidRDefault="00B22653">
      <w:r w:rsidRPr="00AE5FE4">
        <w:t>Tetra Tech, Inc. 1995. Massachusetts DEP Preliminary Biological Monitoring and Assessment Protocols for Wadeable Rivers and Streams. Method 003: Preliminary biological monitoring and assessment protocols for pulsed DC electrofishing. Prepared for Massachusetts Department of Environmental Protection, Division of Watershed Management.  Worcester, MA. 7 p.</w:t>
      </w:r>
    </w:p>
    <w:p w14:paraId="3DA578F0" w14:textId="77777777" w:rsidR="00B22653" w:rsidRPr="00CD21D2" w:rsidRDefault="00B22653">
      <w:pPr>
        <w:rPr>
          <w:b/>
        </w:rPr>
      </w:pPr>
    </w:p>
    <w:p w14:paraId="101D5E51" w14:textId="692ECE64" w:rsidR="00B22653" w:rsidRPr="00CD21D2" w:rsidRDefault="005D28AE">
      <w:pPr>
        <w:rPr>
          <w:b/>
        </w:rPr>
      </w:pPr>
      <w:r>
        <w:rPr>
          <w:b/>
        </w:rPr>
        <w:br w:type="page"/>
      </w:r>
      <w:r w:rsidR="00B22653" w:rsidRPr="00CD21D2">
        <w:rPr>
          <w:b/>
        </w:rPr>
        <w:lastRenderedPageBreak/>
        <w:t>1</w:t>
      </w:r>
      <w:r w:rsidR="00946F11">
        <w:rPr>
          <w:b/>
        </w:rPr>
        <w:t>5</w:t>
      </w:r>
      <w:r w:rsidR="00B22653" w:rsidRPr="00CD21D2">
        <w:rPr>
          <w:b/>
        </w:rPr>
        <w:t>.0</w:t>
      </w:r>
      <w:r w:rsidR="00B22653" w:rsidRPr="00CD21D2">
        <w:rPr>
          <w:b/>
        </w:rPr>
        <w:tab/>
      </w:r>
      <w:r w:rsidR="00B57B1D" w:rsidRPr="00CD21D2">
        <w:rPr>
          <w:b/>
        </w:rPr>
        <w:t>APPENDI</w:t>
      </w:r>
      <w:r w:rsidR="00B57B1D">
        <w:rPr>
          <w:b/>
        </w:rPr>
        <w:t>X 1</w:t>
      </w:r>
      <w:r w:rsidR="00B57B1D" w:rsidRPr="00CD21D2">
        <w:rPr>
          <w:b/>
        </w:rPr>
        <w:t xml:space="preserve"> </w:t>
      </w:r>
      <w:r w:rsidR="00E25DC0">
        <w:rPr>
          <w:b/>
        </w:rPr>
        <w:t xml:space="preserve"> </w:t>
      </w:r>
      <w:r w:rsidR="00B57B1D" w:rsidRPr="00E25DC0">
        <w:rPr>
          <w:b/>
        </w:rPr>
        <w:t>F</w:t>
      </w:r>
      <w:r w:rsidR="00E25DC0" w:rsidRPr="00E25DC0">
        <w:rPr>
          <w:b/>
        </w:rPr>
        <w:t>I</w:t>
      </w:r>
      <w:r w:rsidR="00E25DC0">
        <w:rPr>
          <w:b/>
        </w:rPr>
        <w:t>ELD SHEETS</w:t>
      </w:r>
    </w:p>
    <w:p w14:paraId="366F5879" w14:textId="16A5A483" w:rsidR="00705BA6" w:rsidRDefault="00705BA6">
      <w:pPr>
        <w:rPr>
          <w:rFonts w:ascii="Arial" w:hAnsi="Arial" w:cs="Arial"/>
          <w:b/>
          <w:bCs/>
          <w:sz w:val="20"/>
        </w:rPr>
      </w:pPr>
      <w:r w:rsidRPr="00705BA6">
        <w:rPr>
          <w:noProof/>
        </w:rPr>
        <w:drawing>
          <wp:inline distT="0" distB="0" distL="0" distR="0" wp14:anchorId="523645B2" wp14:editId="16ACD694">
            <wp:extent cx="5943600" cy="7580376"/>
            <wp:effectExtent l="0" t="0" r="0"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43082" t="19668" r="25471" b="6575"/>
                    <a:stretch/>
                  </pic:blipFill>
                  <pic:spPr bwMode="auto">
                    <a:xfrm>
                      <a:off x="0" y="0"/>
                      <a:ext cx="5943600" cy="7580376"/>
                    </a:xfrm>
                    <a:prstGeom prst="rect">
                      <a:avLst/>
                    </a:prstGeom>
                    <a:ln>
                      <a:noFill/>
                    </a:ln>
                    <a:extLst>
                      <a:ext uri="{53640926-AAD7-44D8-BBD7-CCE9431645EC}">
                        <a14:shadowObscured xmlns:a14="http://schemas.microsoft.com/office/drawing/2010/main"/>
                      </a:ext>
                    </a:extLst>
                  </pic:spPr>
                </pic:pic>
              </a:graphicData>
            </a:graphic>
          </wp:inline>
        </w:drawing>
      </w:r>
    </w:p>
    <w:p w14:paraId="42B9EA9B" w14:textId="77777777" w:rsidR="00705BA6" w:rsidRDefault="00705BA6">
      <w:pPr>
        <w:pStyle w:val="BodyText2"/>
        <w:rPr>
          <w:noProof/>
        </w:rPr>
      </w:pPr>
    </w:p>
    <w:p w14:paraId="50609946" w14:textId="77777777" w:rsidR="007A7697" w:rsidRDefault="007A7697">
      <w:pPr>
        <w:pStyle w:val="BodyText2"/>
        <w:rPr>
          <w:noProof/>
        </w:rPr>
      </w:pPr>
    </w:p>
    <w:p w14:paraId="2999C232" w14:textId="6BA505FC" w:rsidR="00705BA6" w:rsidRDefault="00705BA6">
      <w:pPr>
        <w:pStyle w:val="BodyText2"/>
        <w:rPr>
          <w:noProof/>
        </w:rPr>
      </w:pPr>
      <w:r>
        <w:rPr>
          <w:noProof/>
        </w:rPr>
        <w:lastRenderedPageBreak/>
        <w:drawing>
          <wp:inline distT="0" distB="0" distL="0" distR="0" wp14:anchorId="6CE5D0E8" wp14:editId="24E4E4A1">
            <wp:extent cx="5943600" cy="7232904"/>
            <wp:effectExtent l="0" t="0" r="0" b="635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3894" t="5366" r="56391" b="5708"/>
                    <a:stretch/>
                  </pic:blipFill>
                  <pic:spPr bwMode="auto">
                    <a:xfrm>
                      <a:off x="0" y="0"/>
                      <a:ext cx="5943600" cy="7232904"/>
                    </a:xfrm>
                    <a:prstGeom prst="rect">
                      <a:avLst/>
                    </a:prstGeom>
                    <a:ln>
                      <a:noFill/>
                    </a:ln>
                    <a:extLst>
                      <a:ext uri="{53640926-AAD7-44D8-BBD7-CCE9431645EC}">
                        <a14:shadowObscured xmlns:a14="http://schemas.microsoft.com/office/drawing/2010/main"/>
                      </a:ext>
                    </a:extLst>
                  </pic:spPr>
                </pic:pic>
              </a:graphicData>
            </a:graphic>
          </wp:inline>
        </w:drawing>
      </w:r>
    </w:p>
    <w:p w14:paraId="200F16B5" w14:textId="77777777" w:rsidR="00BE5C7D" w:rsidRDefault="00BE5C7D">
      <w:pPr>
        <w:pStyle w:val="BodyText2"/>
        <w:rPr>
          <w:noProof/>
        </w:rPr>
      </w:pPr>
    </w:p>
    <w:p w14:paraId="21E32E72" w14:textId="77777777" w:rsidR="00BE5C7D" w:rsidRDefault="00BE5C7D" w:rsidP="00BE5C7D">
      <w:pPr>
        <w:pStyle w:val="BodyText2"/>
        <w:jc w:val="center"/>
        <w:rPr>
          <w:noProof/>
        </w:rPr>
      </w:pPr>
      <w:r>
        <w:rPr>
          <w:noProof/>
        </w:rPr>
        <w:lastRenderedPageBreak/>
        <w:drawing>
          <wp:inline distT="0" distB="0" distL="0" distR="0" wp14:anchorId="1B0C78F3" wp14:editId="6796A658">
            <wp:extent cx="5768283" cy="6750021"/>
            <wp:effectExtent l="0" t="0" r="444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860" t="4706" r="50064" b="5883"/>
                    <a:stretch/>
                  </pic:blipFill>
                  <pic:spPr bwMode="auto">
                    <a:xfrm>
                      <a:off x="0" y="0"/>
                      <a:ext cx="5786223" cy="6771015"/>
                    </a:xfrm>
                    <a:prstGeom prst="rect">
                      <a:avLst/>
                    </a:prstGeom>
                    <a:ln>
                      <a:noFill/>
                    </a:ln>
                    <a:extLst>
                      <a:ext uri="{53640926-AAD7-44D8-BBD7-CCE9431645EC}">
                        <a14:shadowObscured xmlns:a14="http://schemas.microsoft.com/office/drawing/2010/main"/>
                      </a:ext>
                    </a:extLst>
                  </pic:spPr>
                </pic:pic>
              </a:graphicData>
            </a:graphic>
          </wp:inline>
        </w:drawing>
      </w:r>
    </w:p>
    <w:p w14:paraId="04199D36" w14:textId="10BF9C7D" w:rsidR="00705BA6" w:rsidRDefault="00BE5C7D" w:rsidP="00BE5C7D">
      <w:pPr>
        <w:pStyle w:val="BodyText2"/>
        <w:jc w:val="center"/>
        <w:rPr>
          <w:sz w:val="20"/>
          <w:u w:val="single"/>
        </w:rPr>
      </w:pPr>
      <w:r>
        <w:rPr>
          <w:noProof/>
        </w:rPr>
        <w:lastRenderedPageBreak/>
        <w:drawing>
          <wp:inline distT="0" distB="0" distL="0" distR="0" wp14:anchorId="44F4D8EF" wp14:editId="4621B639">
            <wp:extent cx="6342059" cy="4138864"/>
            <wp:effectExtent l="0" t="0" r="190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51298" t="4893" r="2961" b="45606"/>
                    <a:stretch/>
                  </pic:blipFill>
                  <pic:spPr bwMode="auto">
                    <a:xfrm>
                      <a:off x="0" y="0"/>
                      <a:ext cx="6400992" cy="4177324"/>
                    </a:xfrm>
                    <a:prstGeom prst="rect">
                      <a:avLst/>
                    </a:prstGeom>
                    <a:ln>
                      <a:noFill/>
                    </a:ln>
                    <a:extLst>
                      <a:ext uri="{53640926-AAD7-44D8-BBD7-CCE9431645EC}">
                        <a14:shadowObscured xmlns:a14="http://schemas.microsoft.com/office/drawing/2010/main"/>
                      </a:ext>
                    </a:extLst>
                  </pic:spPr>
                </pic:pic>
              </a:graphicData>
            </a:graphic>
          </wp:inline>
        </w:drawing>
      </w:r>
    </w:p>
    <w:p w14:paraId="50DD25CE" w14:textId="77777777" w:rsidR="00CD21D2" w:rsidRDefault="00CD21D2">
      <w:pPr>
        <w:pStyle w:val="BodyText2"/>
        <w:rPr>
          <w:sz w:val="20"/>
          <w:u w:val="single"/>
        </w:rPr>
      </w:pPr>
    </w:p>
    <w:p w14:paraId="4F003DAE" w14:textId="77777777" w:rsidR="00CD21D2" w:rsidRDefault="00CD21D2">
      <w:pPr>
        <w:pStyle w:val="BodyText2"/>
        <w:rPr>
          <w:sz w:val="20"/>
          <w:u w:val="single"/>
        </w:rPr>
        <w:sectPr w:rsidR="00CD21D2" w:rsidSect="00682C21">
          <w:pgSz w:w="12240" w:h="15840" w:code="1"/>
          <w:pgMar w:top="1008" w:right="1260" w:bottom="1008" w:left="1440" w:header="720" w:footer="720" w:gutter="0"/>
          <w:paperSrc w:first="15" w:other="15"/>
          <w:cols w:space="720"/>
          <w:docGrid w:linePitch="360"/>
        </w:sectPr>
      </w:pPr>
    </w:p>
    <w:p w14:paraId="574B20FD" w14:textId="77777777" w:rsidR="00B22653" w:rsidRPr="00CD21D2" w:rsidRDefault="00B22653">
      <w:pPr>
        <w:pStyle w:val="Header"/>
        <w:tabs>
          <w:tab w:val="clear" w:pos="4320"/>
          <w:tab w:val="clear" w:pos="8640"/>
        </w:tabs>
        <w:rPr>
          <w:sz w:val="16"/>
        </w:rPr>
      </w:pPr>
    </w:p>
    <w:tbl>
      <w:tblPr>
        <w:tblW w:w="0" w:type="auto"/>
        <w:tblBorders>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815"/>
        <w:gridCol w:w="1171"/>
        <w:gridCol w:w="1541"/>
        <w:gridCol w:w="670"/>
        <w:gridCol w:w="839"/>
        <w:gridCol w:w="1612"/>
        <w:gridCol w:w="1119"/>
      </w:tblGrid>
      <w:tr w:rsidR="00B22653" w:rsidRPr="00CD21D2" w14:paraId="19C4EBFE" w14:textId="77777777">
        <w:trPr>
          <w:cantSplit/>
        </w:trPr>
        <w:tc>
          <w:tcPr>
            <w:tcW w:w="1815" w:type="dxa"/>
            <w:vAlign w:val="bottom"/>
          </w:tcPr>
          <w:p w14:paraId="783D6F83" w14:textId="77777777" w:rsidR="00B22653" w:rsidRPr="00CD21D2" w:rsidRDefault="00B22653">
            <w:pPr>
              <w:pStyle w:val="Header"/>
              <w:tabs>
                <w:tab w:val="clear" w:pos="4320"/>
                <w:tab w:val="clear" w:pos="8640"/>
              </w:tabs>
              <w:jc w:val="center"/>
              <w:rPr>
                <w:sz w:val="16"/>
              </w:rPr>
            </w:pPr>
            <w:r w:rsidRPr="00CD21D2">
              <w:rPr>
                <w:sz w:val="16"/>
              </w:rPr>
              <w:t>RECONNAISSANCE</w:t>
            </w:r>
          </w:p>
        </w:tc>
        <w:tc>
          <w:tcPr>
            <w:tcW w:w="1171" w:type="dxa"/>
            <w:vAlign w:val="bottom"/>
          </w:tcPr>
          <w:p w14:paraId="67EBDA1E" w14:textId="77777777" w:rsidR="00B22653" w:rsidRPr="00CD21D2" w:rsidRDefault="00B22653">
            <w:pPr>
              <w:pStyle w:val="Header"/>
              <w:tabs>
                <w:tab w:val="clear" w:pos="4320"/>
                <w:tab w:val="clear" w:pos="8640"/>
              </w:tabs>
              <w:jc w:val="center"/>
              <w:rPr>
                <w:sz w:val="16"/>
              </w:rPr>
            </w:pPr>
            <w:r w:rsidRPr="00CD21D2">
              <w:rPr>
                <w:sz w:val="16"/>
              </w:rPr>
              <w:t>HABITAT</w:t>
            </w:r>
          </w:p>
        </w:tc>
        <w:tc>
          <w:tcPr>
            <w:tcW w:w="1541" w:type="dxa"/>
            <w:vAlign w:val="bottom"/>
          </w:tcPr>
          <w:p w14:paraId="5E1B8F88" w14:textId="77777777" w:rsidR="00B22653" w:rsidRPr="00CD21D2" w:rsidRDefault="00B22653">
            <w:pPr>
              <w:pStyle w:val="Header"/>
              <w:tabs>
                <w:tab w:val="clear" w:pos="4320"/>
                <w:tab w:val="clear" w:pos="8640"/>
              </w:tabs>
              <w:jc w:val="center"/>
              <w:rPr>
                <w:sz w:val="16"/>
              </w:rPr>
            </w:pPr>
            <w:r w:rsidRPr="00CD21D2">
              <w:rPr>
                <w:sz w:val="16"/>
              </w:rPr>
              <w:t>INVERTEBRATE</w:t>
            </w:r>
          </w:p>
        </w:tc>
        <w:tc>
          <w:tcPr>
            <w:tcW w:w="670" w:type="dxa"/>
            <w:vAlign w:val="bottom"/>
          </w:tcPr>
          <w:p w14:paraId="625E3E0E" w14:textId="77777777" w:rsidR="00B22653" w:rsidRPr="00CD21D2" w:rsidRDefault="00B22653">
            <w:pPr>
              <w:pStyle w:val="Header"/>
              <w:tabs>
                <w:tab w:val="clear" w:pos="4320"/>
                <w:tab w:val="clear" w:pos="8640"/>
              </w:tabs>
              <w:jc w:val="center"/>
              <w:rPr>
                <w:sz w:val="16"/>
              </w:rPr>
            </w:pPr>
            <w:r w:rsidRPr="00CD21D2">
              <w:rPr>
                <w:sz w:val="16"/>
              </w:rPr>
              <w:t>FISH</w:t>
            </w:r>
          </w:p>
        </w:tc>
        <w:tc>
          <w:tcPr>
            <w:tcW w:w="839" w:type="dxa"/>
            <w:vAlign w:val="bottom"/>
          </w:tcPr>
          <w:p w14:paraId="547F7D45" w14:textId="77777777" w:rsidR="00B22653" w:rsidRPr="00CD21D2" w:rsidRDefault="00B22653">
            <w:pPr>
              <w:pStyle w:val="Header"/>
              <w:tabs>
                <w:tab w:val="clear" w:pos="4320"/>
                <w:tab w:val="clear" w:pos="8640"/>
              </w:tabs>
              <w:jc w:val="center"/>
              <w:rPr>
                <w:sz w:val="16"/>
              </w:rPr>
            </w:pPr>
            <w:r w:rsidRPr="00CD21D2">
              <w:rPr>
                <w:sz w:val="16"/>
              </w:rPr>
              <w:t>ALGAE</w:t>
            </w:r>
          </w:p>
        </w:tc>
        <w:tc>
          <w:tcPr>
            <w:tcW w:w="1612" w:type="dxa"/>
            <w:vAlign w:val="bottom"/>
          </w:tcPr>
          <w:p w14:paraId="39F5A645" w14:textId="77777777" w:rsidR="00B22653" w:rsidRPr="00CD21D2" w:rsidRDefault="00B22653">
            <w:pPr>
              <w:pStyle w:val="Header"/>
              <w:tabs>
                <w:tab w:val="clear" w:pos="4320"/>
                <w:tab w:val="clear" w:pos="8640"/>
              </w:tabs>
              <w:jc w:val="center"/>
              <w:rPr>
                <w:sz w:val="16"/>
              </w:rPr>
            </w:pPr>
            <w:r w:rsidRPr="00CD21D2">
              <w:rPr>
                <w:sz w:val="16"/>
              </w:rPr>
              <w:t>WATER QUALITY</w:t>
            </w:r>
          </w:p>
        </w:tc>
        <w:tc>
          <w:tcPr>
            <w:tcW w:w="1119" w:type="dxa"/>
            <w:vAlign w:val="bottom"/>
          </w:tcPr>
          <w:p w14:paraId="1FF8759E" w14:textId="77777777" w:rsidR="00B22653" w:rsidRPr="00CD21D2" w:rsidRDefault="00B22653">
            <w:pPr>
              <w:pStyle w:val="Header"/>
              <w:tabs>
                <w:tab w:val="clear" w:pos="4320"/>
                <w:tab w:val="clear" w:pos="8640"/>
              </w:tabs>
              <w:jc w:val="center"/>
              <w:rPr>
                <w:sz w:val="16"/>
              </w:rPr>
            </w:pPr>
            <w:r w:rsidRPr="00CD21D2">
              <w:rPr>
                <w:sz w:val="16"/>
              </w:rPr>
              <w:t>FLOW</w:t>
            </w:r>
          </w:p>
        </w:tc>
      </w:tr>
    </w:tbl>
    <w:p w14:paraId="329E2E97" w14:textId="77777777" w:rsidR="00B22653" w:rsidRPr="00CD21D2" w:rsidRDefault="00B22653">
      <w:pPr>
        <w:pStyle w:val="Header"/>
        <w:tabs>
          <w:tab w:val="clear" w:pos="4320"/>
          <w:tab w:val="clear" w:pos="8640"/>
        </w:tabs>
        <w:rPr>
          <w:sz w:val="16"/>
        </w:rPr>
      </w:pPr>
    </w:p>
    <w:p w14:paraId="796E1CFC" w14:textId="77777777" w:rsidR="00B22653" w:rsidRPr="00CD21D2" w:rsidRDefault="00B22653">
      <w:pPr>
        <w:pStyle w:val="Header"/>
        <w:tabs>
          <w:tab w:val="clear" w:pos="4320"/>
          <w:tab w:val="clear" w:pos="8640"/>
        </w:tabs>
        <w:rPr>
          <w:sz w:val="16"/>
        </w:rPr>
      </w:pPr>
    </w:p>
    <w:p w14:paraId="105AF05A" w14:textId="77777777" w:rsidR="00B22653" w:rsidRPr="00CD21D2" w:rsidRDefault="00B22653">
      <w:pPr>
        <w:pStyle w:val="Header"/>
        <w:tabs>
          <w:tab w:val="clear" w:pos="4320"/>
          <w:tab w:val="clear" w:pos="8640"/>
        </w:tabs>
        <w:rPr>
          <w:b/>
          <w:bCs/>
          <w:sz w:val="16"/>
        </w:rPr>
      </w:pPr>
      <w:r w:rsidRPr="00CD21D2">
        <w:rPr>
          <w:b/>
          <w:bCs/>
          <w:sz w:val="16"/>
        </w:rPr>
        <w:t>STREAM CHARACTERIZATION</w:t>
      </w:r>
    </w:p>
    <w:tbl>
      <w:tblPr>
        <w:tblW w:w="0" w:type="auto"/>
        <w:tblLook w:val="0000" w:firstRow="0" w:lastRow="0" w:firstColumn="0" w:lastColumn="0" w:noHBand="0" w:noVBand="0"/>
      </w:tblPr>
      <w:tblGrid>
        <w:gridCol w:w="2362"/>
        <w:gridCol w:w="1384"/>
      </w:tblGrid>
      <w:tr w:rsidR="00B22653" w:rsidRPr="00CD21D2" w14:paraId="572AD5DD" w14:textId="77777777">
        <w:tc>
          <w:tcPr>
            <w:tcW w:w="2362" w:type="dxa"/>
          </w:tcPr>
          <w:p w14:paraId="0BC36977" w14:textId="77777777" w:rsidR="00B22653" w:rsidRPr="00CD21D2" w:rsidRDefault="00B22653">
            <w:pPr>
              <w:pStyle w:val="Header"/>
              <w:tabs>
                <w:tab w:val="clear" w:pos="4320"/>
                <w:tab w:val="clear" w:pos="8640"/>
              </w:tabs>
              <w:rPr>
                <w:sz w:val="16"/>
              </w:rPr>
            </w:pPr>
            <w:r w:rsidRPr="00CD21D2">
              <w:rPr>
                <w:sz w:val="16"/>
              </w:rPr>
              <w:sym w:font="Symbol" w:char="F0B7"/>
            </w:r>
            <w:r w:rsidRPr="00CD21D2">
              <w:rPr>
                <w:sz w:val="16"/>
              </w:rPr>
              <w:t xml:space="preserve"> </w:t>
            </w:r>
            <w:r w:rsidRPr="00CD21D2">
              <w:rPr>
                <w:b/>
                <w:bCs/>
                <w:sz w:val="16"/>
              </w:rPr>
              <w:t>Subsystem Classification</w:t>
            </w:r>
          </w:p>
        </w:tc>
        <w:tc>
          <w:tcPr>
            <w:tcW w:w="1384" w:type="dxa"/>
          </w:tcPr>
          <w:p w14:paraId="62B1B99E" w14:textId="77777777" w:rsidR="00B22653" w:rsidRPr="00CD21D2" w:rsidRDefault="00B22653">
            <w:pPr>
              <w:pStyle w:val="Header"/>
              <w:tabs>
                <w:tab w:val="clear" w:pos="4320"/>
                <w:tab w:val="clear" w:pos="8640"/>
              </w:tabs>
              <w:rPr>
                <w:sz w:val="16"/>
              </w:rPr>
            </w:pPr>
            <w:r w:rsidRPr="00CD21D2">
              <w:rPr>
                <w:sz w:val="16"/>
              </w:rPr>
              <w:sym w:font="Symbol" w:char="F0B7"/>
            </w:r>
            <w:r w:rsidRPr="00CD21D2">
              <w:rPr>
                <w:sz w:val="16"/>
              </w:rPr>
              <w:t xml:space="preserve"> </w:t>
            </w:r>
            <w:r w:rsidRPr="00CD21D2">
              <w:rPr>
                <w:b/>
                <w:bCs/>
                <w:sz w:val="16"/>
              </w:rPr>
              <w:t>Stream Type</w:t>
            </w:r>
          </w:p>
        </w:tc>
      </w:tr>
      <w:tr w:rsidR="00B22653" w:rsidRPr="00CD21D2" w14:paraId="574CB623" w14:textId="77777777">
        <w:tc>
          <w:tcPr>
            <w:tcW w:w="2362" w:type="dxa"/>
          </w:tcPr>
          <w:p w14:paraId="215B559B" w14:textId="77777777" w:rsidR="00B22653" w:rsidRPr="00CD21D2" w:rsidRDefault="00B22653">
            <w:pPr>
              <w:pStyle w:val="Header"/>
              <w:tabs>
                <w:tab w:val="clear" w:pos="4320"/>
                <w:tab w:val="clear" w:pos="8640"/>
              </w:tabs>
              <w:rPr>
                <w:sz w:val="16"/>
              </w:rPr>
            </w:pPr>
            <w:r w:rsidRPr="00CD21D2">
              <w:rPr>
                <w:sz w:val="16"/>
              </w:rPr>
              <w:sym w:font="Wingdings 2" w:char="F0A3"/>
            </w:r>
            <w:r w:rsidRPr="00CD21D2">
              <w:rPr>
                <w:sz w:val="16"/>
              </w:rPr>
              <w:t xml:space="preserve"> Tidal</w:t>
            </w:r>
          </w:p>
        </w:tc>
        <w:tc>
          <w:tcPr>
            <w:tcW w:w="1384" w:type="dxa"/>
          </w:tcPr>
          <w:p w14:paraId="47EFD860" w14:textId="77777777" w:rsidR="00B22653" w:rsidRPr="00CD21D2" w:rsidRDefault="00B22653">
            <w:pPr>
              <w:pStyle w:val="Header"/>
              <w:tabs>
                <w:tab w:val="clear" w:pos="4320"/>
                <w:tab w:val="clear" w:pos="8640"/>
              </w:tabs>
              <w:rPr>
                <w:sz w:val="16"/>
              </w:rPr>
            </w:pPr>
            <w:r w:rsidRPr="00CD21D2">
              <w:rPr>
                <w:sz w:val="16"/>
              </w:rPr>
              <w:sym w:font="Wingdings 2" w:char="F0A3"/>
            </w:r>
            <w:r w:rsidRPr="00CD21D2">
              <w:rPr>
                <w:sz w:val="16"/>
              </w:rPr>
              <w:t xml:space="preserve"> Coldwater</w:t>
            </w:r>
          </w:p>
        </w:tc>
      </w:tr>
      <w:tr w:rsidR="00B22653" w:rsidRPr="00CD21D2" w14:paraId="3D5AAF07" w14:textId="77777777">
        <w:tc>
          <w:tcPr>
            <w:tcW w:w="2362" w:type="dxa"/>
          </w:tcPr>
          <w:p w14:paraId="34F43FB2" w14:textId="77777777" w:rsidR="00B22653" w:rsidRPr="00CD21D2" w:rsidRDefault="00B22653">
            <w:pPr>
              <w:pStyle w:val="Header"/>
              <w:tabs>
                <w:tab w:val="clear" w:pos="4320"/>
                <w:tab w:val="clear" w:pos="8640"/>
              </w:tabs>
              <w:rPr>
                <w:sz w:val="16"/>
              </w:rPr>
            </w:pPr>
            <w:r w:rsidRPr="00CD21D2">
              <w:rPr>
                <w:sz w:val="16"/>
              </w:rPr>
              <w:sym w:font="Wingdings 2" w:char="F0A3"/>
            </w:r>
            <w:r w:rsidRPr="00CD21D2">
              <w:rPr>
                <w:sz w:val="16"/>
              </w:rPr>
              <w:t>Lower Perennial</w:t>
            </w:r>
          </w:p>
        </w:tc>
        <w:tc>
          <w:tcPr>
            <w:tcW w:w="1384" w:type="dxa"/>
          </w:tcPr>
          <w:p w14:paraId="193C677C" w14:textId="77777777" w:rsidR="00B22653" w:rsidRPr="00CD21D2" w:rsidRDefault="00B22653">
            <w:pPr>
              <w:pStyle w:val="Header"/>
              <w:tabs>
                <w:tab w:val="clear" w:pos="4320"/>
                <w:tab w:val="clear" w:pos="8640"/>
              </w:tabs>
              <w:rPr>
                <w:sz w:val="16"/>
              </w:rPr>
            </w:pPr>
            <w:r w:rsidRPr="00CD21D2">
              <w:rPr>
                <w:sz w:val="16"/>
              </w:rPr>
              <w:sym w:font="Wingdings 2" w:char="F0A3"/>
            </w:r>
            <w:r w:rsidRPr="00CD21D2">
              <w:rPr>
                <w:sz w:val="16"/>
              </w:rPr>
              <w:t xml:space="preserve"> Warmwater</w:t>
            </w:r>
          </w:p>
        </w:tc>
      </w:tr>
      <w:tr w:rsidR="00B22653" w:rsidRPr="00CD21D2" w14:paraId="5EC2A10D" w14:textId="77777777">
        <w:tc>
          <w:tcPr>
            <w:tcW w:w="2362" w:type="dxa"/>
          </w:tcPr>
          <w:p w14:paraId="5AF9751C" w14:textId="77777777" w:rsidR="00B22653" w:rsidRPr="00CD21D2" w:rsidRDefault="00B22653">
            <w:pPr>
              <w:pStyle w:val="Header"/>
              <w:tabs>
                <w:tab w:val="clear" w:pos="4320"/>
                <w:tab w:val="clear" w:pos="8640"/>
              </w:tabs>
              <w:rPr>
                <w:sz w:val="16"/>
              </w:rPr>
            </w:pPr>
            <w:r w:rsidRPr="00CD21D2">
              <w:rPr>
                <w:sz w:val="16"/>
              </w:rPr>
              <w:sym w:font="Wingdings 2" w:char="F0A3"/>
            </w:r>
            <w:r w:rsidRPr="00CD21D2">
              <w:rPr>
                <w:sz w:val="16"/>
              </w:rPr>
              <w:t xml:space="preserve"> Upper Perennial</w:t>
            </w:r>
          </w:p>
        </w:tc>
        <w:tc>
          <w:tcPr>
            <w:tcW w:w="1384" w:type="dxa"/>
          </w:tcPr>
          <w:p w14:paraId="2F0E9DA5" w14:textId="77777777" w:rsidR="00B22653" w:rsidRPr="00CD21D2" w:rsidRDefault="00B22653">
            <w:pPr>
              <w:pStyle w:val="Header"/>
              <w:tabs>
                <w:tab w:val="clear" w:pos="4320"/>
                <w:tab w:val="clear" w:pos="8640"/>
              </w:tabs>
              <w:rPr>
                <w:sz w:val="16"/>
              </w:rPr>
            </w:pPr>
          </w:p>
        </w:tc>
      </w:tr>
      <w:tr w:rsidR="00B22653" w:rsidRPr="00CD21D2" w14:paraId="0F4C6738" w14:textId="77777777">
        <w:tc>
          <w:tcPr>
            <w:tcW w:w="2362" w:type="dxa"/>
          </w:tcPr>
          <w:p w14:paraId="6BA94EF4" w14:textId="77777777" w:rsidR="00B22653" w:rsidRPr="00CD21D2" w:rsidRDefault="00B22653">
            <w:pPr>
              <w:pStyle w:val="Header"/>
              <w:tabs>
                <w:tab w:val="clear" w:pos="4320"/>
                <w:tab w:val="clear" w:pos="8640"/>
              </w:tabs>
              <w:rPr>
                <w:sz w:val="16"/>
              </w:rPr>
            </w:pPr>
            <w:r w:rsidRPr="00CD21D2">
              <w:rPr>
                <w:sz w:val="16"/>
              </w:rPr>
              <w:sym w:font="Wingdings 2" w:char="F0A3"/>
            </w:r>
            <w:r w:rsidRPr="00CD21D2">
              <w:rPr>
                <w:sz w:val="16"/>
              </w:rPr>
              <w:t xml:space="preserve"> Intermittent</w:t>
            </w:r>
          </w:p>
        </w:tc>
        <w:tc>
          <w:tcPr>
            <w:tcW w:w="1384" w:type="dxa"/>
          </w:tcPr>
          <w:p w14:paraId="5946E1AC" w14:textId="77777777" w:rsidR="00B22653" w:rsidRPr="00CD21D2" w:rsidRDefault="00B22653">
            <w:pPr>
              <w:pStyle w:val="Header"/>
              <w:tabs>
                <w:tab w:val="clear" w:pos="4320"/>
                <w:tab w:val="clear" w:pos="8640"/>
              </w:tabs>
              <w:rPr>
                <w:sz w:val="16"/>
              </w:rPr>
            </w:pPr>
          </w:p>
        </w:tc>
      </w:tr>
    </w:tbl>
    <w:p w14:paraId="012079C2" w14:textId="77777777" w:rsidR="00B22653" w:rsidRPr="00CD21D2" w:rsidRDefault="00B22653">
      <w:pPr>
        <w:pStyle w:val="Header"/>
        <w:tabs>
          <w:tab w:val="clear" w:pos="4320"/>
          <w:tab w:val="clear" w:pos="8640"/>
        </w:tabs>
        <w:rPr>
          <w:sz w:val="16"/>
        </w:rPr>
      </w:pPr>
    </w:p>
    <w:p w14:paraId="55EBB39C" w14:textId="77777777" w:rsidR="00B22653" w:rsidRPr="00CD21D2" w:rsidRDefault="00B22653">
      <w:pPr>
        <w:pStyle w:val="Header"/>
        <w:tabs>
          <w:tab w:val="clear" w:pos="4320"/>
          <w:tab w:val="clear" w:pos="8640"/>
        </w:tabs>
        <w:rPr>
          <w:rFonts w:cs="Arial"/>
          <w:b/>
          <w:bCs/>
          <w:sz w:val="16"/>
        </w:rPr>
      </w:pPr>
      <w:r w:rsidRPr="00CD21D2">
        <w:rPr>
          <w:rFonts w:cs="Arial"/>
          <w:b/>
          <w:bCs/>
          <w:sz w:val="16"/>
        </w:rPr>
        <w:t xml:space="preserve">RIPARIAN ZONE INSTREAM FEATURES </w:t>
      </w:r>
    </w:p>
    <w:tbl>
      <w:tblPr>
        <w:tblW w:w="9092" w:type="dxa"/>
        <w:tblLook w:val="0000" w:firstRow="0" w:lastRow="0" w:firstColumn="0" w:lastColumn="0" w:noHBand="0" w:noVBand="0"/>
      </w:tblPr>
      <w:tblGrid>
        <w:gridCol w:w="2952"/>
        <w:gridCol w:w="2952"/>
        <w:gridCol w:w="3188"/>
      </w:tblGrid>
      <w:tr w:rsidR="00B22653" w:rsidRPr="00CD21D2" w14:paraId="3502F303" w14:textId="77777777">
        <w:tc>
          <w:tcPr>
            <w:tcW w:w="2952" w:type="dxa"/>
            <w:vAlign w:val="bottom"/>
          </w:tcPr>
          <w:p w14:paraId="4E5640FD"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b/>
                <w:bCs/>
                <w:sz w:val="16"/>
              </w:rPr>
              <w:t>Surrounding Land Use</w:t>
            </w:r>
          </w:p>
        </w:tc>
        <w:tc>
          <w:tcPr>
            <w:tcW w:w="2952" w:type="dxa"/>
            <w:vAlign w:val="bottom"/>
          </w:tcPr>
          <w:p w14:paraId="5E07FCA1"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b/>
                <w:bCs/>
                <w:sz w:val="16"/>
              </w:rPr>
              <w:t>Local Water Erosion</w:t>
            </w:r>
          </w:p>
        </w:tc>
        <w:tc>
          <w:tcPr>
            <w:tcW w:w="3188" w:type="dxa"/>
            <w:vAlign w:val="bottom"/>
          </w:tcPr>
          <w:p w14:paraId="73739AB4"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b/>
                <w:bCs/>
                <w:sz w:val="16"/>
              </w:rPr>
              <w:t>Est. Stream Width</w:t>
            </w:r>
            <w:r w:rsidRPr="00CD21D2">
              <w:rPr>
                <w:rFonts w:cs="Arial"/>
                <w:sz w:val="16"/>
                <w:u w:val="single"/>
              </w:rPr>
              <w:tab/>
            </w:r>
            <w:r w:rsidRPr="00CD21D2">
              <w:rPr>
                <w:rFonts w:cs="Arial"/>
                <w:sz w:val="16"/>
              </w:rPr>
              <w:t>m</w:t>
            </w:r>
          </w:p>
        </w:tc>
      </w:tr>
      <w:tr w:rsidR="00B22653" w:rsidRPr="00CD21D2" w14:paraId="2A4CB7BB" w14:textId="77777777">
        <w:tc>
          <w:tcPr>
            <w:tcW w:w="2952" w:type="dxa"/>
            <w:vAlign w:val="bottom"/>
          </w:tcPr>
          <w:p w14:paraId="4D318B3D"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smartTag w:uri="urn:schemas-microsoft-com:office:smarttags" w:element="place">
              <w:smartTag w:uri="urn:schemas-microsoft-com:office:smarttags" w:element="PlaceName">
                <w:r w:rsidRPr="00CD21D2">
                  <w:rPr>
                    <w:rFonts w:cs="Arial"/>
                    <w:sz w:val="16"/>
                  </w:rPr>
                  <w:t>%</w:t>
                </w:r>
              </w:smartTag>
              <w:r w:rsidRPr="00CD21D2">
                <w:rPr>
                  <w:rFonts w:cs="Arial"/>
                  <w:sz w:val="16"/>
                </w:rPr>
                <w:t xml:space="preserve"> </w:t>
              </w:r>
              <w:smartTag w:uri="urn:schemas-microsoft-com:office:smarttags" w:element="PlaceType">
                <w:r w:rsidRPr="00CD21D2">
                  <w:rPr>
                    <w:rFonts w:cs="Arial"/>
                    <w:sz w:val="16"/>
                  </w:rPr>
                  <w:t>Forest</w:t>
                </w:r>
              </w:smartTag>
            </w:smartTag>
          </w:p>
        </w:tc>
        <w:tc>
          <w:tcPr>
            <w:tcW w:w="2952" w:type="dxa"/>
            <w:vAlign w:val="bottom"/>
          </w:tcPr>
          <w:p w14:paraId="00B77224"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Wingdings 2" w:char="F0A3"/>
            </w:r>
            <w:r w:rsidRPr="00CD21D2">
              <w:rPr>
                <w:rFonts w:cs="Arial"/>
                <w:sz w:val="16"/>
              </w:rPr>
              <w:t xml:space="preserve"> None</w:t>
            </w:r>
          </w:p>
        </w:tc>
        <w:tc>
          <w:tcPr>
            <w:tcW w:w="3188" w:type="dxa"/>
            <w:vAlign w:val="bottom"/>
          </w:tcPr>
          <w:p w14:paraId="18A26D6D"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b/>
                <w:bCs/>
                <w:sz w:val="16"/>
              </w:rPr>
              <w:t>Est. Stream Depth</w:t>
            </w:r>
          </w:p>
        </w:tc>
      </w:tr>
      <w:tr w:rsidR="00B22653" w:rsidRPr="00CD21D2" w14:paraId="47CE0E0A" w14:textId="77777777">
        <w:tc>
          <w:tcPr>
            <w:tcW w:w="2952" w:type="dxa"/>
            <w:vAlign w:val="bottom"/>
          </w:tcPr>
          <w:p w14:paraId="5C314AB3"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Field/Pasture</w:t>
            </w:r>
          </w:p>
        </w:tc>
        <w:tc>
          <w:tcPr>
            <w:tcW w:w="2952" w:type="dxa"/>
            <w:vAlign w:val="bottom"/>
          </w:tcPr>
          <w:p w14:paraId="6A0B9B57"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Wingdings 2" w:char="F0A3"/>
            </w:r>
            <w:r w:rsidRPr="00CD21D2">
              <w:rPr>
                <w:rFonts w:cs="Arial"/>
                <w:sz w:val="16"/>
              </w:rPr>
              <w:t xml:space="preserve"> Slight</w:t>
            </w:r>
          </w:p>
        </w:tc>
        <w:tc>
          <w:tcPr>
            <w:tcW w:w="3188" w:type="dxa"/>
            <w:vAlign w:val="bottom"/>
          </w:tcPr>
          <w:p w14:paraId="5A5346C0"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Symbol" w:char="F0A8"/>
            </w:r>
            <w:r w:rsidRPr="00CD21D2">
              <w:rPr>
                <w:rFonts w:cs="Arial"/>
                <w:sz w:val="16"/>
              </w:rPr>
              <w:t>Riffle</w:t>
            </w:r>
            <w:r w:rsidRPr="00CD21D2">
              <w:rPr>
                <w:rFonts w:cs="Arial"/>
                <w:sz w:val="16"/>
                <w:u w:val="single"/>
              </w:rPr>
              <w:tab/>
            </w:r>
            <w:r w:rsidRPr="00CD21D2">
              <w:rPr>
                <w:rFonts w:cs="Arial"/>
                <w:sz w:val="16"/>
                <w:u w:val="single"/>
              </w:rPr>
              <w:tab/>
            </w:r>
            <w:r w:rsidRPr="00CD21D2">
              <w:rPr>
                <w:rFonts w:cs="Arial"/>
                <w:sz w:val="16"/>
              </w:rPr>
              <w:t>m</w:t>
            </w:r>
          </w:p>
        </w:tc>
      </w:tr>
      <w:tr w:rsidR="00B22653" w:rsidRPr="00CD21D2" w14:paraId="752A3430" w14:textId="77777777">
        <w:tc>
          <w:tcPr>
            <w:tcW w:w="2952" w:type="dxa"/>
            <w:vAlign w:val="bottom"/>
          </w:tcPr>
          <w:p w14:paraId="46FD6AC0"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Agriculture</w:t>
            </w:r>
          </w:p>
        </w:tc>
        <w:tc>
          <w:tcPr>
            <w:tcW w:w="2952" w:type="dxa"/>
            <w:vAlign w:val="bottom"/>
          </w:tcPr>
          <w:p w14:paraId="02F52EC8"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Wingdings 2" w:char="F0A3"/>
            </w:r>
            <w:r w:rsidRPr="00CD21D2">
              <w:rPr>
                <w:rFonts w:cs="Arial"/>
                <w:sz w:val="16"/>
              </w:rPr>
              <w:t xml:space="preserve"> Moderate</w:t>
            </w:r>
          </w:p>
        </w:tc>
        <w:tc>
          <w:tcPr>
            <w:tcW w:w="3188" w:type="dxa"/>
            <w:vAlign w:val="bottom"/>
          </w:tcPr>
          <w:p w14:paraId="131058C5"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Symbol" w:char="F0A8"/>
            </w:r>
            <w:r w:rsidRPr="00CD21D2">
              <w:rPr>
                <w:rFonts w:cs="Arial"/>
                <w:sz w:val="16"/>
              </w:rPr>
              <w:t>Run</w:t>
            </w:r>
            <w:r w:rsidRPr="00CD21D2">
              <w:rPr>
                <w:rFonts w:cs="Arial"/>
                <w:sz w:val="16"/>
                <w:u w:val="single"/>
              </w:rPr>
              <w:tab/>
            </w:r>
            <w:r w:rsidRPr="00CD21D2">
              <w:rPr>
                <w:rFonts w:cs="Arial"/>
                <w:sz w:val="16"/>
                <w:u w:val="single"/>
              </w:rPr>
              <w:tab/>
            </w:r>
            <w:r w:rsidRPr="00CD21D2">
              <w:rPr>
                <w:rFonts w:cs="Arial"/>
                <w:sz w:val="16"/>
              </w:rPr>
              <w:t>m</w:t>
            </w:r>
          </w:p>
        </w:tc>
      </w:tr>
      <w:tr w:rsidR="00B22653" w:rsidRPr="00CD21D2" w14:paraId="6992932F" w14:textId="77777777">
        <w:tc>
          <w:tcPr>
            <w:tcW w:w="2952" w:type="dxa"/>
            <w:vAlign w:val="bottom"/>
          </w:tcPr>
          <w:p w14:paraId="6F21163D"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Residential</w:t>
            </w:r>
          </w:p>
        </w:tc>
        <w:tc>
          <w:tcPr>
            <w:tcW w:w="2952" w:type="dxa"/>
            <w:vAlign w:val="bottom"/>
          </w:tcPr>
          <w:p w14:paraId="635F054A"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Wingdings 2" w:char="F0A3"/>
            </w:r>
            <w:r w:rsidRPr="00CD21D2">
              <w:rPr>
                <w:rFonts w:cs="Arial"/>
                <w:sz w:val="16"/>
              </w:rPr>
              <w:t xml:space="preserve"> Heavy</w:t>
            </w:r>
          </w:p>
        </w:tc>
        <w:tc>
          <w:tcPr>
            <w:tcW w:w="3188" w:type="dxa"/>
            <w:vAlign w:val="bottom"/>
          </w:tcPr>
          <w:p w14:paraId="4F5ACDB6"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Symbol" w:char="F0A8"/>
            </w:r>
            <w:r w:rsidRPr="00CD21D2">
              <w:rPr>
                <w:rFonts w:cs="Arial"/>
                <w:sz w:val="16"/>
              </w:rPr>
              <w:t>Pool</w:t>
            </w:r>
            <w:r w:rsidRPr="00CD21D2">
              <w:rPr>
                <w:rFonts w:cs="Arial"/>
                <w:sz w:val="16"/>
                <w:u w:val="single"/>
              </w:rPr>
              <w:tab/>
            </w:r>
            <w:r w:rsidRPr="00CD21D2">
              <w:rPr>
                <w:rFonts w:cs="Arial"/>
                <w:sz w:val="16"/>
                <w:u w:val="single"/>
              </w:rPr>
              <w:tab/>
            </w:r>
            <w:r w:rsidRPr="00CD21D2">
              <w:rPr>
                <w:rFonts w:cs="Arial"/>
                <w:sz w:val="16"/>
              </w:rPr>
              <w:t>m</w:t>
            </w:r>
          </w:p>
        </w:tc>
      </w:tr>
      <w:tr w:rsidR="00B22653" w:rsidRPr="00CD21D2" w14:paraId="5F4CFA4E" w14:textId="77777777">
        <w:tc>
          <w:tcPr>
            <w:tcW w:w="2952" w:type="dxa"/>
            <w:vAlign w:val="bottom"/>
          </w:tcPr>
          <w:p w14:paraId="37256AA2"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Commercial</w:t>
            </w:r>
          </w:p>
        </w:tc>
        <w:tc>
          <w:tcPr>
            <w:tcW w:w="2952" w:type="dxa"/>
            <w:vAlign w:val="bottom"/>
          </w:tcPr>
          <w:p w14:paraId="3178ACA8" w14:textId="77777777" w:rsidR="00B22653" w:rsidRPr="00CD21D2" w:rsidRDefault="00B22653">
            <w:pPr>
              <w:pStyle w:val="Header"/>
              <w:tabs>
                <w:tab w:val="clear" w:pos="4320"/>
                <w:tab w:val="clear" w:pos="8640"/>
              </w:tabs>
              <w:rPr>
                <w:rFonts w:cs="Arial"/>
                <w:sz w:val="16"/>
                <w:u w:val="single"/>
              </w:rPr>
            </w:pPr>
            <w:r w:rsidRPr="00CD21D2">
              <w:rPr>
                <w:rFonts w:cs="Arial"/>
                <w:sz w:val="16"/>
              </w:rPr>
              <w:sym w:font="Symbol" w:char="F0B7"/>
            </w:r>
            <w:r w:rsidRPr="00CD21D2">
              <w:rPr>
                <w:rFonts w:cs="Arial"/>
                <w:sz w:val="16"/>
              </w:rPr>
              <w:t>High Water Mark</w:t>
            </w:r>
            <w:r w:rsidRPr="00CD21D2">
              <w:rPr>
                <w:rFonts w:cs="Arial"/>
                <w:sz w:val="16"/>
              </w:rPr>
              <w:tab/>
            </w:r>
            <w:r w:rsidRPr="00CD21D2">
              <w:rPr>
                <w:rFonts w:cs="Arial"/>
                <w:sz w:val="16"/>
                <w:u w:val="single"/>
              </w:rPr>
              <w:tab/>
            </w:r>
          </w:p>
        </w:tc>
        <w:tc>
          <w:tcPr>
            <w:tcW w:w="3188" w:type="dxa"/>
            <w:vAlign w:val="bottom"/>
          </w:tcPr>
          <w:p w14:paraId="7D8480C5"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b/>
                <w:bCs/>
                <w:sz w:val="16"/>
              </w:rPr>
              <w:t>Velocity</w:t>
            </w:r>
          </w:p>
        </w:tc>
      </w:tr>
      <w:tr w:rsidR="00B22653" w:rsidRPr="00CD21D2" w14:paraId="0F20307B" w14:textId="77777777">
        <w:tc>
          <w:tcPr>
            <w:tcW w:w="2952" w:type="dxa"/>
            <w:vAlign w:val="bottom"/>
          </w:tcPr>
          <w:p w14:paraId="272B5C2D"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Industrial</w:t>
            </w:r>
          </w:p>
        </w:tc>
        <w:tc>
          <w:tcPr>
            <w:tcW w:w="2952" w:type="dxa"/>
            <w:vAlign w:val="bottom"/>
          </w:tcPr>
          <w:p w14:paraId="457BFC05" w14:textId="77777777" w:rsidR="00B22653" w:rsidRPr="00CD21D2" w:rsidRDefault="00B22653">
            <w:pPr>
              <w:pStyle w:val="Header"/>
              <w:tabs>
                <w:tab w:val="clear" w:pos="4320"/>
                <w:tab w:val="clear" w:pos="8640"/>
              </w:tabs>
              <w:rPr>
                <w:rFonts w:cs="Arial"/>
                <w:sz w:val="16"/>
                <w:u w:val="single"/>
              </w:rPr>
            </w:pPr>
            <w:r w:rsidRPr="00CD21D2">
              <w:rPr>
                <w:rFonts w:cs="Arial"/>
                <w:sz w:val="16"/>
              </w:rPr>
              <w:sym w:font="Symbol" w:char="F0B7"/>
            </w:r>
            <w:r w:rsidRPr="00CD21D2">
              <w:rPr>
                <w:rFonts w:cs="Arial"/>
                <w:sz w:val="16"/>
              </w:rPr>
              <w:t xml:space="preserve">Dam present </w:t>
            </w:r>
            <w:r w:rsidRPr="00CD21D2">
              <w:rPr>
                <w:rFonts w:cs="Arial"/>
                <w:sz w:val="16"/>
              </w:rPr>
              <w:tab/>
            </w:r>
            <w:r w:rsidRPr="00CD21D2">
              <w:rPr>
                <w:rFonts w:cs="Arial"/>
                <w:sz w:val="16"/>
              </w:rPr>
              <w:sym w:font="Wingdings 2" w:char="F0A3"/>
            </w:r>
            <w:r w:rsidRPr="00CD21D2">
              <w:rPr>
                <w:rFonts w:cs="Arial"/>
                <w:sz w:val="16"/>
              </w:rPr>
              <w:t xml:space="preserve"> Yes </w:t>
            </w:r>
            <w:r w:rsidRPr="00CD21D2">
              <w:rPr>
                <w:rFonts w:cs="Arial"/>
                <w:sz w:val="16"/>
              </w:rPr>
              <w:tab/>
            </w:r>
            <w:r w:rsidRPr="00CD21D2">
              <w:rPr>
                <w:rFonts w:cs="Arial"/>
                <w:sz w:val="16"/>
              </w:rPr>
              <w:sym w:font="Wingdings 2" w:char="F0A3"/>
            </w:r>
            <w:r w:rsidRPr="00CD21D2">
              <w:rPr>
                <w:rFonts w:cs="Arial"/>
                <w:sz w:val="16"/>
              </w:rPr>
              <w:t xml:space="preserve"> No</w:t>
            </w:r>
          </w:p>
        </w:tc>
        <w:tc>
          <w:tcPr>
            <w:tcW w:w="3188" w:type="dxa"/>
            <w:vAlign w:val="bottom"/>
          </w:tcPr>
          <w:p w14:paraId="40802535"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u w:val="single"/>
              </w:rPr>
              <w:tab/>
            </w:r>
            <w:r w:rsidRPr="00CD21D2">
              <w:rPr>
                <w:rFonts w:cs="Arial"/>
                <w:sz w:val="16"/>
              </w:rPr>
              <w:t>m/s @ deployment</w:t>
            </w:r>
          </w:p>
        </w:tc>
      </w:tr>
      <w:tr w:rsidR="00B22653" w:rsidRPr="00CD21D2" w14:paraId="3D70A019" w14:textId="77777777">
        <w:tc>
          <w:tcPr>
            <w:tcW w:w="2952" w:type="dxa"/>
            <w:vAlign w:val="bottom"/>
          </w:tcPr>
          <w:p w14:paraId="60F0AA6F"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Other</w:t>
            </w:r>
          </w:p>
        </w:tc>
        <w:tc>
          <w:tcPr>
            <w:tcW w:w="2952" w:type="dxa"/>
            <w:vAlign w:val="bottom"/>
          </w:tcPr>
          <w:p w14:paraId="0BC756AB"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sz w:val="16"/>
              </w:rPr>
              <w:t>Channelized</w:t>
            </w:r>
            <w:r w:rsidRPr="00CD21D2">
              <w:rPr>
                <w:rFonts w:cs="Arial"/>
                <w:sz w:val="16"/>
              </w:rPr>
              <w:tab/>
            </w:r>
            <w:r w:rsidRPr="00CD21D2">
              <w:rPr>
                <w:rFonts w:cs="Arial"/>
                <w:sz w:val="16"/>
              </w:rPr>
              <w:sym w:font="Wingdings 2" w:char="F0A3"/>
            </w:r>
            <w:r w:rsidRPr="00CD21D2">
              <w:rPr>
                <w:rFonts w:cs="Arial"/>
                <w:sz w:val="16"/>
              </w:rPr>
              <w:t xml:space="preserve"> Yes</w:t>
            </w:r>
            <w:r w:rsidRPr="00CD21D2">
              <w:rPr>
                <w:rFonts w:cs="Arial"/>
                <w:sz w:val="16"/>
              </w:rPr>
              <w:tab/>
            </w:r>
            <w:r w:rsidRPr="00CD21D2">
              <w:rPr>
                <w:rFonts w:cs="Arial"/>
                <w:sz w:val="16"/>
              </w:rPr>
              <w:sym w:font="Wingdings 2" w:char="F0A3"/>
            </w:r>
            <w:r w:rsidRPr="00CD21D2">
              <w:rPr>
                <w:rFonts w:cs="Arial"/>
                <w:sz w:val="16"/>
              </w:rPr>
              <w:t xml:space="preserve"> No</w:t>
            </w:r>
          </w:p>
        </w:tc>
        <w:tc>
          <w:tcPr>
            <w:tcW w:w="3188" w:type="dxa"/>
            <w:vAlign w:val="bottom"/>
          </w:tcPr>
          <w:p w14:paraId="795498A3"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u w:val="single"/>
              </w:rPr>
              <w:tab/>
            </w:r>
            <w:r w:rsidRPr="00CD21D2">
              <w:rPr>
                <w:rFonts w:cs="Arial"/>
                <w:sz w:val="16"/>
              </w:rPr>
              <w:t>m/s @ recovery</w:t>
            </w:r>
          </w:p>
        </w:tc>
      </w:tr>
      <w:tr w:rsidR="00B22653" w:rsidRPr="00CD21D2" w14:paraId="301DACDB" w14:textId="77777777">
        <w:tc>
          <w:tcPr>
            <w:tcW w:w="2952" w:type="dxa"/>
            <w:vAlign w:val="bottom"/>
          </w:tcPr>
          <w:p w14:paraId="24BAB4BA"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b/>
                <w:bCs/>
                <w:sz w:val="16"/>
              </w:rPr>
              <w:t>Canopy Cover</w:t>
            </w:r>
            <w:r w:rsidRPr="00CD21D2">
              <w:rPr>
                <w:rFonts w:cs="Arial"/>
                <w:sz w:val="16"/>
                <w:u w:val="single"/>
              </w:rPr>
              <w:tab/>
            </w:r>
            <w:r w:rsidRPr="00CD21D2">
              <w:rPr>
                <w:rFonts w:cs="Arial"/>
                <w:sz w:val="16"/>
              </w:rPr>
              <w:t>%</w:t>
            </w:r>
          </w:p>
        </w:tc>
        <w:tc>
          <w:tcPr>
            <w:tcW w:w="2952" w:type="dxa"/>
            <w:vAlign w:val="bottom"/>
          </w:tcPr>
          <w:p w14:paraId="29B40EA6" w14:textId="77777777" w:rsidR="00B22653" w:rsidRPr="00CD21D2" w:rsidRDefault="00B22653">
            <w:pPr>
              <w:pStyle w:val="Header"/>
              <w:tabs>
                <w:tab w:val="clear" w:pos="4320"/>
                <w:tab w:val="clear" w:pos="8640"/>
              </w:tabs>
              <w:rPr>
                <w:rFonts w:cs="Arial"/>
                <w:sz w:val="16"/>
              </w:rPr>
            </w:pPr>
          </w:p>
        </w:tc>
        <w:tc>
          <w:tcPr>
            <w:tcW w:w="3188" w:type="dxa"/>
            <w:vAlign w:val="bottom"/>
          </w:tcPr>
          <w:p w14:paraId="7BA2D04A" w14:textId="77777777" w:rsidR="00B22653" w:rsidRPr="00CD21D2" w:rsidRDefault="00B22653">
            <w:pPr>
              <w:pStyle w:val="Header"/>
              <w:tabs>
                <w:tab w:val="clear" w:pos="4320"/>
                <w:tab w:val="clear" w:pos="8640"/>
              </w:tabs>
              <w:rPr>
                <w:rFonts w:cs="Arial"/>
                <w:sz w:val="16"/>
              </w:rPr>
            </w:pPr>
          </w:p>
        </w:tc>
      </w:tr>
      <w:tr w:rsidR="00B22653" w:rsidRPr="00CD21D2" w14:paraId="52EA18D0" w14:textId="77777777">
        <w:tc>
          <w:tcPr>
            <w:tcW w:w="2952" w:type="dxa"/>
            <w:vAlign w:val="bottom"/>
          </w:tcPr>
          <w:p w14:paraId="7D7D1EB4" w14:textId="77777777" w:rsidR="00B22653" w:rsidRPr="00CD21D2" w:rsidRDefault="00B22653">
            <w:pPr>
              <w:pStyle w:val="Header"/>
              <w:tabs>
                <w:tab w:val="clear" w:pos="4320"/>
                <w:tab w:val="clear" w:pos="8640"/>
              </w:tabs>
              <w:rPr>
                <w:rFonts w:cs="Arial"/>
                <w:sz w:val="16"/>
                <w:u w:val="single"/>
              </w:rPr>
            </w:pPr>
          </w:p>
        </w:tc>
        <w:tc>
          <w:tcPr>
            <w:tcW w:w="2952" w:type="dxa"/>
            <w:vAlign w:val="bottom"/>
          </w:tcPr>
          <w:p w14:paraId="440FD4BA" w14:textId="77777777" w:rsidR="00B22653" w:rsidRPr="00CD21D2" w:rsidRDefault="00B22653">
            <w:pPr>
              <w:pStyle w:val="Header"/>
              <w:tabs>
                <w:tab w:val="clear" w:pos="4320"/>
                <w:tab w:val="clear" w:pos="8640"/>
              </w:tabs>
              <w:rPr>
                <w:rFonts w:cs="Arial"/>
                <w:sz w:val="16"/>
              </w:rPr>
            </w:pPr>
          </w:p>
        </w:tc>
        <w:tc>
          <w:tcPr>
            <w:tcW w:w="3188" w:type="dxa"/>
            <w:vAlign w:val="bottom"/>
          </w:tcPr>
          <w:p w14:paraId="2E60CECB" w14:textId="77777777" w:rsidR="00B22653" w:rsidRPr="00CD21D2" w:rsidRDefault="00B22653">
            <w:pPr>
              <w:pStyle w:val="Header"/>
              <w:tabs>
                <w:tab w:val="clear" w:pos="4320"/>
                <w:tab w:val="clear" w:pos="8640"/>
                <w:tab w:val="left" w:pos="2556"/>
              </w:tabs>
              <w:rPr>
                <w:rFonts w:cs="Arial"/>
                <w:sz w:val="16"/>
              </w:rPr>
            </w:pPr>
            <w:r w:rsidRPr="00CD21D2">
              <w:rPr>
                <w:rFonts w:cs="Arial"/>
                <w:b/>
                <w:bCs/>
                <w:sz w:val="16"/>
              </w:rPr>
              <w:sym w:font="Symbol" w:char="F0B7"/>
            </w:r>
            <w:r w:rsidRPr="00CD21D2">
              <w:rPr>
                <w:rFonts w:cs="Arial"/>
                <w:b/>
                <w:bCs/>
                <w:sz w:val="16"/>
              </w:rPr>
              <w:t xml:space="preserve"> Est. Fish Reach Length</w:t>
            </w:r>
            <w:r w:rsidRPr="00CD21D2">
              <w:rPr>
                <w:rFonts w:cs="Arial"/>
                <w:sz w:val="16"/>
                <w:u w:val="single"/>
              </w:rPr>
              <w:tab/>
            </w:r>
            <w:r w:rsidRPr="00CD21D2">
              <w:rPr>
                <w:rFonts w:cs="Arial"/>
                <w:sz w:val="16"/>
              </w:rPr>
              <w:t>m</w:t>
            </w:r>
          </w:p>
        </w:tc>
      </w:tr>
      <w:tr w:rsidR="00B22653" w:rsidRPr="00CD21D2" w14:paraId="5B0F0D81" w14:textId="77777777">
        <w:tc>
          <w:tcPr>
            <w:tcW w:w="2952" w:type="dxa"/>
            <w:vAlign w:val="bottom"/>
          </w:tcPr>
          <w:p w14:paraId="79C6BFF2" w14:textId="77777777" w:rsidR="00B22653" w:rsidRPr="00CD21D2" w:rsidRDefault="00B22653">
            <w:pPr>
              <w:pStyle w:val="Header"/>
              <w:tabs>
                <w:tab w:val="clear" w:pos="4320"/>
                <w:tab w:val="clear" w:pos="8640"/>
              </w:tabs>
              <w:rPr>
                <w:rFonts w:cs="Arial"/>
                <w:b/>
                <w:bCs/>
                <w:sz w:val="16"/>
              </w:rPr>
            </w:pPr>
            <w:r w:rsidRPr="00CD21D2">
              <w:rPr>
                <w:rFonts w:cs="Arial"/>
                <w:b/>
                <w:bCs/>
                <w:sz w:val="16"/>
              </w:rPr>
              <w:t>Local Watershed NPS Pollution</w:t>
            </w:r>
          </w:p>
        </w:tc>
        <w:tc>
          <w:tcPr>
            <w:tcW w:w="2952" w:type="dxa"/>
            <w:vAlign w:val="bottom"/>
          </w:tcPr>
          <w:p w14:paraId="58BEA5B1" w14:textId="77777777" w:rsidR="00B22653" w:rsidRPr="00CD21D2" w:rsidRDefault="00B22653">
            <w:pPr>
              <w:pStyle w:val="Header"/>
              <w:tabs>
                <w:tab w:val="clear" w:pos="4320"/>
                <w:tab w:val="clear" w:pos="8640"/>
              </w:tabs>
              <w:rPr>
                <w:rFonts w:cs="Arial"/>
                <w:sz w:val="16"/>
              </w:rPr>
            </w:pPr>
          </w:p>
        </w:tc>
        <w:tc>
          <w:tcPr>
            <w:tcW w:w="3188" w:type="dxa"/>
            <w:vAlign w:val="bottom"/>
          </w:tcPr>
          <w:p w14:paraId="24E75E08" w14:textId="77777777" w:rsidR="00B22653" w:rsidRPr="00CD21D2" w:rsidRDefault="00B22653">
            <w:pPr>
              <w:pStyle w:val="Header"/>
              <w:tabs>
                <w:tab w:val="clear" w:pos="4320"/>
                <w:tab w:val="clear" w:pos="8640"/>
              </w:tabs>
              <w:rPr>
                <w:rFonts w:cs="Arial"/>
                <w:sz w:val="16"/>
              </w:rPr>
            </w:pPr>
          </w:p>
        </w:tc>
      </w:tr>
      <w:tr w:rsidR="00B22653" w:rsidRPr="00CD21D2" w14:paraId="5645773D" w14:textId="77777777">
        <w:tc>
          <w:tcPr>
            <w:tcW w:w="2952" w:type="dxa"/>
            <w:vAlign w:val="bottom"/>
          </w:tcPr>
          <w:p w14:paraId="6B85FB5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No evidence</w:t>
            </w:r>
          </w:p>
        </w:tc>
        <w:tc>
          <w:tcPr>
            <w:tcW w:w="2952" w:type="dxa"/>
            <w:vAlign w:val="bottom"/>
          </w:tcPr>
          <w:p w14:paraId="0E07D42F" w14:textId="77777777" w:rsidR="00B22653" w:rsidRPr="00CD21D2" w:rsidRDefault="00B22653">
            <w:pPr>
              <w:pStyle w:val="Header"/>
              <w:tabs>
                <w:tab w:val="clear" w:pos="4320"/>
                <w:tab w:val="clear" w:pos="8640"/>
              </w:tabs>
              <w:rPr>
                <w:rFonts w:cs="Arial"/>
                <w:sz w:val="16"/>
              </w:rPr>
            </w:pPr>
          </w:p>
        </w:tc>
        <w:tc>
          <w:tcPr>
            <w:tcW w:w="3188" w:type="dxa"/>
            <w:vAlign w:val="bottom"/>
          </w:tcPr>
          <w:p w14:paraId="5D63BC8E" w14:textId="77777777" w:rsidR="00B22653" w:rsidRPr="00CD21D2" w:rsidRDefault="00B22653">
            <w:pPr>
              <w:pStyle w:val="Header"/>
              <w:tabs>
                <w:tab w:val="clear" w:pos="4320"/>
                <w:tab w:val="clear" w:pos="8640"/>
              </w:tabs>
              <w:rPr>
                <w:rFonts w:cs="Arial"/>
                <w:sz w:val="16"/>
              </w:rPr>
            </w:pPr>
          </w:p>
        </w:tc>
      </w:tr>
      <w:tr w:rsidR="00B22653" w:rsidRPr="00CD21D2" w14:paraId="077C2023" w14:textId="77777777">
        <w:trPr>
          <w:cantSplit/>
        </w:trPr>
        <w:tc>
          <w:tcPr>
            <w:tcW w:w="9092" w:type="dxa"/>
            <w:gridSpan w:val="3"/>
            <w:vAlign w:val="bottom"/>
          </w:tcPr>
          <w:p w14:paraId="41FC4F54"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some potential sources:</w:t>
            </w:r>
            <w:r w:rsidRPr="00CD21D2">
              <w:rPr>
                <w:rFonts w:cs="Arial"/>
                <w:sz w:val="16"/>
              </w:rPr>
              <w:tab/>
            </w:r>
            <w:r w:rsidRPr="00CD21D2">
              <w:rPr>
                <w:rFonts w:cs="Arial"/>
                <w:sz w:val="16"/>
                <w:u w:val="single"/>
              </w:rPr>
              <w:tab/>
            </w:r>
            <w:r w:rsidRPr="00CD21D2">
              <w:rPr>
                <w:rFonts w:cs="Arial"/>
                <w:sz w:val="16"/>
                <w:u w:val="single"/>
              </w:rPr>
              <w:tab/>
            </w:r>
            <w:r w:rsidRPr="00CD21D2">
              <w:rPr>
                <w:rFonts w:cs="Arial"/>
                <w:sz w:val="16"/>
                <w:u w:val="single"/>
              </w:rPr>
              <w:tab/>
            </w:r>
            <w:r w:rsidRPr="00CD21D2">
              <w:rPr>
                <w:rFonts w:cs="Arial"/>
                <w:sz w:val="16"/>
                <w:u w:val="single"/>
              </w:rPr>
              <w:tab/>
            </w:r>
            <w:r w:rsidRPr="00CD21D2">
              <w:rPr>
                <w:rFonts w:cs="Arial"/>
                <w:sz w:val="16"/>
                <w:u w:val="single"/>
              </w:rPr>
              <w:tab/>
            </w:r>
          </w:p>
        </w:tc>
      </w:tr>
      <w:tr w:rsidR="00B22653" w:rsidRPr="00CD21D2" w14:paraId="7E77B505" w14:textId="77777777">
        <w:trPr>
          <w:cantSplit/>
        </w:trPr>
        <w:tc>
          <w:tcPr>
            <w:tcW w:w="9092" w:type="dxa"/>
            <w:gridSpan w:val="3"/>
            <w:vAlign w:val="bottom"/>
          </w:tcPr>
          <w:p w14:paraId="3FE9914B"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Obvious sources:</w:t>
            </w:r>
            <w:r w:rsidRPr="00CD21D2">
              <w:rPr>
                <w:rFonts w:cs="Arial"/>
                <w:sz w:val="16"/>
              </w:rPr>
              <w:tab/>
            </w:r>
            <w:r w:rsidRPr="00CD21D2">
              <w:rPr>
                <w:rFonts w:cs="Arial"/>
                <w:sz w:val="16"/>
                <w:u w:val="single"/>
              </w:rPr>
              <w:tab/>
            </w:r>
            <w:r w:rsidRPr="00CD21D2">
              <w:rPr>
                <w:rFonts w:cs="Arial"/>
                <w:sz w:val="16"/>
                <w:u w:val="single"/>
              </w:rPr>
              <w:tab/>
            </w:r>
            <w:r w:rsidRPr="00CD21D2">
              <w:rPr>
                <w:rFonts w:cs="Arial"/>
                <w:sz w:val="16"/>
                <w:u w:val="single"/>
              </w:rPr>
              <w:tab/>
            </w:r>
            <w:r w:rsidRPr="00CD21D2">
              <w:rPr>
                <w:rFonts w:cs="Arial"/>
                <w:sz w:val="16"/>
                <w:u w:val="single"/>
              </w:rPr>
              <w:tab/>
            </w:r>
            <w:r w:rsidRPr="00CD21D2">
              <w:rPr>
                <w:rFonts w:cs="Arial"/>
                <w:sz w:val="16"/>
                <w:u w:val="single"/>
              </w:rPr>
              <w:tab/>
            </w:r>
            <w:r w:rsidRPr="00CD21D2">
              <w:rPr>
                <w:rFonts w:cs="Arial"/>
                <w:sz w:val="16"/>
                <w:u w:val="single"/>
              </w:rPr>
              <w:tab/>
            </w:r>
            <w:r w:rsidRPr="00CD21D2">
              <w:rPr>
                <w:rFonts w:cs="Arial"/>
                <w:sz w:val="16"/>
              </w:rPr>
              <w:tab/>
            </w:r>
            <w:r w:rsidRPr="00CD21D2">
              <w:rPr>
                <w:rFonts w:cs="Arial"/>
                <w:sz w:val="16"/>
              </w:rPr>
              <w:tab/>
            </w:r>
            <w:r w:rsidRPr="00CD21D2">
              <w:rPr>
                <w:rFonts w:cs="Arial"/>
                <w:sz w:val="16"/>
              </w:rPr>
              <w:tab/>
            </w:r>
          </w:p>
        </w:tc>
      </w:tr>
      <w:tr w:rsidR="00B22653" w:rsidRPr="00CD21D2" w14:paraId="67BD8F61" w14:textId="77777777">
        <w:tc>
          <w:tcPr>
            <w:tcW w:w="2952" w:type="dxa"/>
            <w:vAlign w:val="bottom"/>
          </w:tcPr>
          <w:p w14:paraId="51688BA8" w14:textId="77777777" w:rsidR="00B22653" w:rsidRPr="00CD21D2" w:rsidRDefault="00B22653">
            <w:pPr>
              <w:pStyle w:val="Header"/>
              <w:tabs>
                <w:tab w:val="clear" w:pos="4320"/>
                <w:tab w:val="clear" w:pos="8640"/>
              </w:tabs>
              <w:rPr>
                <w:rFonts w:cs="Arial"/>
                <w:sz w:val="16"/>
              </w:rPr>
            </w:pPr>
          </w:p>
        </w:tc>
        <w:tc>
          <w:tcPr>
            <w:tcW w:w="2952" w:type="dxa"/>
            <w:vAlign w:val="bottom"/>
          </w:tcPr>
          <w:p w14:paraId="32C29C33" w14:textId="77777777" w:rsidR="00B22653" w:rsidRPr="00CD21D2" w:rsidRDefault="00B22653">
            <w:pPr>
              <w:pStyle w:val="Header"/>
              <w:tabs>
                <w:tab w:val="clear" w:pos="4320"/>
                <w:tab w:val="clear" w:pos="8640"/>
              </w:tabs>
              <w:rPr>
                <w:rFonts w:cs="Arial"/>
                <w:sz w:val="16"/>
              </w:rPr>
            </w:pPr>
          </w:p>
        </w:tc>
        <w:tc>
          <w:tcPr>
            <w:tcW w:w="3188" w:type="dxa"/>
            <w:vAlign w:val="bottom"/>
          </w:tcPr>
          <w:p w14:paraId="6EEF2724" w14:textId="77777777" w:rsidR="00B22653" w:rsidRPr="00CD21D2" w:rsidRDefault="00B22653">
            <w:pPr>
              <w:pStyle w:val="Header"/>
              <w:tabs>
                <w:tab w:val="clear" w:pos="4320"/>
                <w:tab w:val="clear" w:pos="8640"/>
              </w:tabs>
              <w:rPr>
                <w:rFonts w:cs="Arial"/>
                <w:sz w:val="16"/>
              </w:rPr>
            </w:pPr>
          </w:p>
        </w:tc>
      </w:tr>
      <w:tr w:rsidR="00B22653" w:rsidRPr="00CD21D2" w14:paraId="37EC08FF" w14:textId="77777777">
        <w:tc>
          <w:tcPr>
            <w:tcW w:w="2952" w:type="dxa"/>
            <w:vAlign w:val="bottom"/>
          </w:tcPr>
          <w:p w14:paraId="6E326D74" w14:textId="77777777" w:rsidR="00B22653" w:rsidRPr="00CD21D2" w:rsidRDefault="00B22653">
            <w:pPr>
              <w:pStyle w:val="Header"/>
              <w:tabs>
                <w:tab w:val="clear" w:pos="4320"/>
                <w:tab w:val="clear" w:pos="8640"/>
              </w:tabs>
              <w:rPr>
                <w:rFonts w:cs="Arial"/>
                <w:sz w:val="16"/>
              </w:rPr>
            </w:pPr>
          </w:p>
        </w:tc>
        <w:tc>
          <w:tcPr>
            <w:tcW w:w="2952" w:type="dxa"/>
            <w:vAlign w:val="bottom"/>
          </w:tcPr>
          <w:p w14:paraId="1F9DE697" w14:textId="77777777" w:rsidR="00B22653" w:rsidRPr="00CD21D2" w:rsidRDefault="00B22653">
            <w:pPr>
              <w:pStyle w:val="Header"/>
              <w:tabs>
                <w:tab w:val="clear" w:pos="4320"/>
                <w:tab w:val="clear" w:pos="8640"/>
              </w:tabs>
              <w:rPr>
                <w:rFonts w:cs="Arial"/>
                <w:sz w:val="16"/>
              </w:rPr>
            </w:pPr>
          </w:p>
        </w:tc>
        <w:tc>
          <w:tcPr>
            <w:tcW w:w="3188" w:type="dxa"/>
            <w:vAlign w:val="bottom"/>
          </w:tcPr>
          <w:p w14:paraId="07A3F49E" w14:textId="77777777" w:rsidR="00B22653" w:rsidRPr="00CD21D2" w:rsidRDefault="00B22653">
            <w:pPr>
              <w:pStyle w:val="Header"/>
              <w:tabs>
                <w:tab w:val="clear" w:pos="4320"/>
                <w:tab w:val="clear" w:pos="8640"/>
              </w:tabs>
              <w:rPr>
                <w:rFonts w:cs="Arial"/>
                <w:sz w:val="16"/>
              </w:rPr>
            </w:pPr>
          </w:p>
        </w:tc>
      </w:tr>
    </w:tbl>
    <w:p w14:paraId="7521EFEE" w14:textId="77777777" w:rsidR="00B22653" w:rsidRPr="00CD21D2" w:rsidRDefault="00B22653">
      <w:pPr>
        <w:pStyle w:val="Header"/>
        <w:tabs>
          <w:tab w:val="clear" w:pos="4320"/>
          <w:tab w:val="clear" w:pos="8640"/>
        </w:tabs>
        <w:rPr>
          <w:rFonts w:cs="Arial"/>
          <w:sz w:val="16"/>
        </w:rPr>
      </w:pPr>
    </w:p>
    <w:tbl>
      <w:tblPr>
        <w:tblW w:w="8467" w:type="dxa"/>
        <w:tblLook w:val="0000" w:firstRow="0" w:lastRow="0" w:firstColumn="0" w:lastColumn="0" w:noHBand="0" w:noVBand="0"/>
      </w:tblPr>
      <w:tblGrid>
        <w:gridCol w:w="2214"/>
        <w:gridCol w:w="1229"/>
        <w:gridCol w:w="2425"/>
        <w:gridCol w:w="2599"/>
      </w:tblGrid>
      <w:tr w:rsidR="00B22653" w:rsidRPr="00CD21D2" w14:paraId="5FAACA9D" w14:textId="77777777">
        <w:tc>
          <w:tcPr>
            <w:tcW w:w="2214" w:type="dxa"/>
            <w:vAlign w:val="bottom"/>
          </w:tcPr>
          <w:p w14:paraId="31FE80BD" w14:textId="77777777" w:rsidR="00B22653" w:rsidRPr="00CD21D2" w:rsidRDefault="00B22653">
            <w:pPr>
              <w:pStyle w:val="Header"/>
              <w:tabs>
                <w:tab w:val="clear" w:pos="4320"/>
                <w:tab w:val="clear" w:pos="8640"/>
              </w:tabs>
              <w:rPr>
                <w:rFonts w:cs="Arial"/>
                <w:b/>
                <w:bCs/>
                <w:sz w:val="16"/>
              </w:rPr>
            </w:pPr>
            <w:r w:rsidRPr="00CD21D2">
              <w:rPr>
                <w:rFonts w:cs="Arial"/>
                <w:b/>
                <w:bCs/>
                <w:sz w:val="16"/>
              </w:rPr>
              <w:t>SEDIMENT/SUBSTRATE</w:t>
            </w:r>
          </w:p>
        </w:tc>
        <w:tc>
          <w:tcPr>
            <w:tcW w:w="1229" w:type="dxa"/>
            <w:vAlign w:val="bottom"/>
          </w:tcPr>
          <w:p w14:paraId="0B9D8F21" w14:textId="77777777" w:rsidR="00B22653" w:rsidRPr="00CD21D2" w:rsidRDefault="00B22653">
            <w:pPr>
              <w:pStyle w:val="Header"/>
              <w:tabs>
                <w:tab w:val="clear" w:pos="4320"/>
                <w:tab w:val="clear" w:pos="8640"/>
              </w:tabs>
              <w:rPr>
                <w:rFonts w:cs="Arial"/>
                <w:sz w:val="16"/>
              </w:rPr>
            </w:pPr>
          </w:p>
        </w:tc>
        <w:tc>
          <w:tcPr>
            <w:tcW w:w="2425" w:type="dxa"/>
            <w:vAlign w:val="bottom"/>
          </w:tcPr>
          <w:p w14:paraId="3688AEDE" w14:textId="77777777" w:rsidR="00B22653" w:rsidRPr="00CD21D2" w:rsidRDefault="00B22653">
            <w:pPr>
              <w:pStyle w:val="Header"/>
              <w:tabs>
                <w:tab w:val="clear" w:pos="4320"/>
                <w:tab w:val="clear" w:pos="8640"/>
              </w:tabs>
              <w:rPr>
                <w:rFonts w:cs="Arial"/>
                <w:sz w:val="16"/>
              </w:rPr>
            </w:pPr>
          </w:p>
        </w:tc>
        <w:tc>
          <w:tcPr>
            <w:tcW w:w="2599" w:type="dxa"/>
            <w:vAlign w:val="bottom"/>
          </w:tcPr>
          <w:p w14:paraId="34A9583C" w14:textId="77777777" w:rsidR="00B22653" w:rsidRPr="00CD21D2" w:rsidRDefault="00B22653">
            <w:pPr>
              <w:pStyle w:val="Header"/>
              <w:tabs>
                <w:tab w:val="clear" w:pos="4320"/>
                <w:tab w:val="clear" w:pos="8640"/>
              </w:tabs>
              <w:rPr>
                <w:rFonts w:cs="Arial"/>
                <w:sz w:val="16"/>
              </w:rPr>
            </w:pPr>
          </w:p>
        </w:tc>
      </w:tr>
      <w:tr w:rsidR="00B22653" w:rsidRPr="00CD21D2" w14:paraId="7000602C" w14:textId="77777777">
        <w:tc>
          <w:tcPr>
            <w:tcW w:w="2214" w:type="dxa"/>
            <w:vAlign w:val="bottom"/>
          </w:tcPr>
          <w:p w14:paraId="362BDA8D"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sz w:val="16"/>
              </w:rPr>
              <w:t xml:space="preserve"> </w:t>
            </w:r>
            <w:r w:rsidRPr="00CD21D2">
              <w:rPr>
                <w:rFonts w:cs="Arial"/>
                <w:b/>
                <w:bCs/>
                <w:sz w:val="16"/>
              </w:rPr>
              <w:t>Odors</w:t>
            </w:r>
            <w:r w:rsidRPr="00CD21D2">
              <w:rPr>
                <w:rFonts w:cs="Arial"/>
                <w:sz w:val="16"/>
              </w:rPr>
              <w:t xml:space="preserve"> </w:t>
            </w:r>
          </w:p>
        </w:tc>
        <w:tc>
          <w:tcPr>
            <w:tcW w:w="1229" w:type="dxa"/>
            <w:vAlign w:val="bottom"/>
          </w:tcPr>
          <w:p w14:paraId="4B6C342E"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sz w:val="16"/>
              </w:rPr>
              <w:t xml:space="preserve"> </w:t>
            </w:r>
            <w:r w:rsidRPr="00CD21D2">
              <w:rPr>
                <w:rFonts w:cs="Arial"/>
                <w:b/>
                <w:bCs/>
                <w:sz w:val="16"/>
              </w:rPr>
              <w:t>Deposits</w:t>
            </w:r>
          </w:p>
        </w:tc>
        <w:tc>
          <w:tcPr>
            <w:tcW w:w="2425" w:type="dxa"/>
            <w:vAlign w:val="bottom"/>
          </w:tcPr>
          <w:p w14:paraId="111AA434"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sz w:val="16"/>
              </w:rPr>
              <w:t xml:space="preserve"> </w:t>
            </w:r>
            <w:r w:rsidRPr="00CD21D2">
              <w:rPr>
                <w:rFonts w:cs="Arial"/>
                <w:b/>
                <w:bCs/>
                <w:sz w:val="16"/>
              </w:rPr>
              <w:t>Oils</w:t>
            </w:r>
          </w:p>
        </w:tc>
        <w:tc>
          <w:tcPr>
            <w:tcW w:w="2599" w:type="dxa"/>
            <w:vAlign w:val="bottom"/>
          </w:tcPr>
          <w:p w14:paraId="461A0A0D"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sz w:val="16"/>
              </w:rPr>
              <w:t xml:space="preserve"> </w:t>
            </w:r>
            <w:r w:rsidRPr="00CD21D2">
              <w:rPr>
                <w:rFonts w:cs="Arial"/>
                <w:b/>
                <w:bCs/>
                <w:sz w:val="16"/>
              </w:rPr>
              <w:t>Are undersides of rocks</w:t>
            </w:r>
          </w:p>
        </w:tc>
      </w:tr>
      <w:tr w:rsidR="00B22653" w:rsidRPr="00CD21D2" w14:paraId="4EBA82AF" w14:textId="77777777">
        <w:tc>
          <w:tcPr>
            <w:tcW w:w="2214" w:type="dxa"/>
            <w:vAlign w:val="bottom"/>
          </w:tcPr>
          <w:p w14:paraId="597674D0"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None/normal</w:t>
            </w:r>
          </w:p>
        </w:tc>
        <w:tc>
          <w:tcPr>
            <w:tcW w:w="1229" w:type="dxa"/>
            <w:vAlign w:val="bottom"/>
          </w:tcPr>
          <w:p w14:paraId="306C411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None</w:t>
            </w:r>
          </w:p>
        </w:tc>
        <w:tc>
          <w:tcPr>
            <w:tcW w:w="2425" w:type="dxa"/>
            <w:vAlign w:val="bottom"/>
          </w:tcPr>
          <w:p w14:paraId="44097D39"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None</w:t>
            </w:r>
          </w:p>
        </w:tc>
        <w:tc>
          <w:tcPr>
            <w:tcW w:w="2599" w:type="dxa"/>
            <w:vAlign w:val="bottom"/>
          </w:tcPr>
          <w:p w14:paraId="3B15CF32" w14:textId="77777777" w:rsidR="00B22653" w:rsidRPr="00CD21D2" w:rsidRDefault="00B22653">
            <w:pPr>
              <w:pStyle w:val="Header"/>
              <w:tabs>
                <w:tab w:val="clear" w:pos="4320"/>
                <w:tab w:val="clear" w:pos="8640"/>
              </w:tabs>
              <w:rPr>
                <w:rFonts w:cs="Arial"/>
                <w:sz w:val="16"/>
              </w:rPr>
            </w:pPr>
            <w:r w:rsidRPr="00CD21D2">
              <w:rPr>
                <w:rFonts w:cs="Arial"/>
                <w:b/>
                <w:bCs/>
                <w:sz w:val="16"/>
              </w:rPr>
              <w:t>(not deeply embedded) black</w:t>
            </w:r>
            <w:r w:rsidRPr="00CD21D2">
              <w:rPr>
                <w:rFonts w:cs="Arial"/>
                <w:sz w:val="16"/>
              </w:rPr>
              <w:t>?</w:t>
            </w:r>
          </w:p>
        </w:tc>
      </w:tr>
      <w:tr w:rsidR="00B22653" w:rsidRPr="00CD21D2" w14:paraId="157A5E52" w14:textId="77777777">
        <w:tc>
          <w:tcPr>
            <w:tcW w:w="2214" w:type="dxa"/>
            <w:vAlign w:val="bottom"/>
          </w:tcPr>
          <w:p w14:paraId="64346563"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Anaerobic</w:t>
            </w:r>
          </w:p>
        </w:tc>
        <w:tc>
          <w:tcPr>
            <w:tcW w:w="1229" w:type="dxa"/>
            <w:vAlign w:val="bottom"/>
          </w:tcPr>
          <w:p w14:paraId="492283CC"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Paper fiber</w:t>
            </w:r>
          </w:p>
        </w:tc>
        <w:tc>
          <w:tcPr>
            <w:tcW w:w="2425" w:type="dxa"/>
            <w:vAlign w:val="bottom"/>
          </w:tcPr>
          <w:p w14:paraId="4C26F41D"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Slight</w:t>
            </w:r>
          </w:p>
        </w:tc>
        <w:tc>
          <w:tcPr>
            <w:tcW w:w="2599" w:type="dxa"/>
            <w:vAlign w:val="bottom"/>
          </w:tcPr>
          <w:p w14:paraId="0D6FCF8F"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Wingdings 2" w:char="F0A3"/>
            </w:r>
            <w:r w:rsidRPr="00CD21D2">
              <w:rPr>
                <w:rFonts w:cs="Arial"/>
                <w:sz w:val="16"/>
              </w:rPr>
              <w:t xml:space="preserve"> Yes</w:t>
            </w:r>
          </w:p>
        </w:tc>
      </w:tr>
      <w:tr w:rsidR="00B22653" w:rsidRPr="00CD21D2" w14:paraId="796CA990" w14:textId="77777777">
        <w:tc>
          <w:tcPr>
            <w:tcW w:w="2214" w:type="dxa"/>
            <w:vAlign w:val="bottom"/>
          </w:tcPr>
          <w:p w14:paraId="12811A34"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Chemical</w:t>
            </w:r>
          </w:p>
        </w:tc>
        <w:tc>
          <w:tcPr>
            <w:tcW w:w="1229" w:type="dxa"/>
            <w:vAlign w:val="bottom"/>
          </w:tcPr>
          <w:p w14:paraId="7DD6E90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Sand</w:t>
            </w:r>
          </w:p>
        </w:tc>
        <w:tc>
          <w:tcPr>
            <w:tcW w:w="2425" w:type="dxa"/>
            <w:vAlign w:val="bottom"/>
          </w:tcPr>
          <w:p w14:paraId="38B6647F"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Moderate</w:t>
            </w:r>
          </w:p>
        </w:tc>
        <w:tc>
          <w:tcPr>
            <w:tcW w:w="2599" w:type="dxa"/>
            <w:vAlign w:val="bottom"/>
          </w:tcPr>
          <w:p w14:paraId="483A2365" w14:textId="77777777" w:rsidR="00B22653" w:rsidRPr="00CD21D2" w:rsidRDefault="00B22653">
            <w:pPr>
              <w:pStyle w:val="Header"/>
              <w:tabs>
                <w:tab w:val="clear" w:pos="4320"/>
                <w:tab w:val="clear" w:pos="8640"/>
              </w:tabs>
              <w:rPr>
                <w:rFonts w:cs="Arial"/>
                <w:sz w:val="16"/>
              </w:rPr>
            </w:pPr>
            <w:r w:rsidRPr="00CD21D2">
              <w:rPr>
                <w:rFonts w:cs="Arial"/>
                <w:sz w:val="16"/>
              </w:rPr>
              <w:tab/>
            </w:r>
            <w:r w:rsidRPr="00CD21D2">
              <w:rPr>
                <w:rFonts w:cs="Arial"/>
                <w:sz w:val="16"/>
              </w:rPr>
              <w:sym w:font="Wingdings 2" w:char="F0A3"/>
            </w:r>
            <w:r w:rsidRPr="00CD21D2">
              <w:rPr>
                <w:rFonts w:cs="Arial"/>
                <w:sz w:val="16"/>
              </w:rPr>
              <w:t xml:space="preserve"> No</w:t>
            </w:r>
          </w:p>
        </w:tc>
      </w:tr>
      <w:tr w:rsidR="00B22653" w:rsidRPr="00CD21D2" w14:paraId="0F71978F" w14:textId="77777777">
        <w:tc>
          <w:tcPr>
            <w:tcW w:w="2214" w:type="dxa"/>
            <w:vAlign w:val="bottom"/>
          </w:tcPr>
          <w:p w14:paraId="58B1EB47"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Petroleum</w:t>
            </w:r>
          </w:p>
        </w:tc>
        <w:tc>
          <w:tcPr>
            <w:tcW w:w="1229" w:type="dxa"/>
            <w:vAlign w:val="bottom"/>
          </w:tcPr>
          <w:p w14:paraId="3C9BE746"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Sawdust</w:t>
            </w:r>
          </w:p>
        </w:tc>
        <w:tc>
          <w:tcPr>
            <w:tcW w:w="2425" w:type="dxa"/>
            <w:vAlign w:val="bottom"/>
          </w:tcPr>
          <w:p w14:paraId="44043229"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Profuse</w:t>
            </w:r>
          </w:p>
        </w:tc>
        <w:tc>
          <w:tcPr>
            <w:tcW w:w="2599" w:type="dxa"/>
            <w:vAlign w:val="bottom"/>
          </w:tcPr>
          <w:p w14:paraId="70051E8A" w14:textId="77777777" w:rsidR="00B22653" w:rsidRPr="00CD21D2" w:rsidRDefault="00B22653">
            <w:pPr>
              <w:pStyle w:val="Header"/>
              <w:tabs>
                <w:tab w:val="clear" w:pos="4320"/>
                <w:tab w:val="clear" w:pos="8640"/>
              </w:tabs>
              <w:rPr>
                <w:rFonts w:cs="Arial"/>
                <w:sz w:val="16"/>
              </w:rPr>
            </w:pPr>
          </w:p>
        </w:tc>
      </w:tr>
      <w:tr w:rsidR="00B22653" w:rsidRPr="00CD21D2" w14:paraId="71545C56" w14:textId="77777777">
        <w:tc>
          <w:tcPr>
            <w:tcW w:w="2214" w:type="dxa"/>
            <w:vAlign w:val="bottom"/>
          </w:tcPr>
          <w:p w14:paraId="13D01382"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Sewage</w:t>
            </w:r>
          </w:p>
        </w:tc>
        <w:tc>
          <w:tcPr>
            <w:tcW w:w="1229" w:type="dxa"/>
            <w:vAlign w:val="bottom"/>
          </w:tcPr>
          <w:p w14:paraId="30890B70"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Sludge</w:t>
            </w:r>
          </w:p>
        </w:tc>
        <w:tc>
          <w:tcPr>
            <w:tcW w:w="2425" w:type="dxa"/>
            <w:vAlign w:val="bottom"/>
          </w:tcPr>
          <w:p w14:paraId="14889DC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Relict Shells</w:t>
            </w:r>
          </w:p>
        </w:tc>
        <w:tc>
          <w:tcPr>
            <w:tcW w:w="2599" w:type="dxa"/>
            <w:vAlign w:val="bottom"/>
          </w:tcPr>
          <w:p w14:paraId="5819D02E" w14:textId="77777777" w:rsidR="00B22653" w:rsidRPr="00CD21D2" w:rsidRDefault="00B22653">
            <w:pPr>
              <w:pStyle w:val="Header"/>
              <w:tabs>
                <w:tab w:val="clear" w:pos="4320"/>
                <w:tab w:val="clear" w:pos="8640"/>
              </w:tabs>
              <w:rPr>
                <w:rFonts w:cs="Arial"/>
                <w:sz w:val="16"/>
              </w:rPr>
            </w:pPr>
          </w:p>
        </w:tc>
      </w:tr>
      <w:tr w:rsidR="00B22653" w:rsidRPr="00CD21D2" w14:paraId="7306F0BA" w14:textId="77777777">
        <w:tc>
          <w:tcPr>
            <w:tcW w:w="2214" w:type="dxa"/>
            <w:vAlign w:val="bottom"/>
          </w:tcPr>
          <w:p w14:paraId="4C673119"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Other</w:t>
            </w:r>
          </w:p>
        </w:tc>
        <w:tc>
          <w:tcPr>
            <w:tcW w:w="1229" w:type="dxa"/>
            <w:vAlign w:val="bottom"/>
          </w:tcPr>
          <w:p w14:paraId="2DD36E9D"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Other</w:t>
            </w:r>
          </w:p>
        </w:tc>
        <w:tc>
          <w:tcPr>
            <w:tcW w:w="2425" w:type="dxa"/>
            <w:vAlign w:val="bottom"/>
          </w:tcPr>
          <w:p w14:paraId="2347516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Other</w:t>
            </w:r>
          </w:p>
        </w:tc>
        <w:tc>
          <w:tcPr>
            <w:tcW w:w="2599" w:type="dxa"/>
            <w:vAlign w:val="bottom"/>
          </w:tcPr>
          <w:p w14:paraId="020ACA7E" w14:textId="77777777" w:rsidR="00B22653" w:rsidRPr="00CD21D2" w:rsidRDefault="00B22653">
            <w:pPr>
              <w:pStyle w:val="Header"/>
              <w:tabs>
                <w:tab w:val="clear" w:pos="4320"/>
                <w:tab w:val="clear" w:pos="8640"/>
              </w:tabs>
              <w:rPr>
                <w:rFonts w:cs="Arial"/>
                <w:sz w:val="16"/>
              </w:rPr>
            </w:pPr>
          </w:p>
        </w:tc>
      </w:tr>
    </w:tbl>
    <w:p w14:paraId="6C4E0F2C" w14:textId="77777777" w:rsidR="00B22653" w:rsidRPr="00CD21D2" w:rsidRDefault="00B22653">
      <w:pPr>
        <w:pStyle w:val="Header"/>
        <w:tabs>
          <w:tab w:val="clear" w:pos="4320"/>
          <w:tab w:val="clear" w:pos="8640"/>
        </w:tabs>
        <w:rPr>
          <w:rFonts w:cs="Arial"/>
          <w:sz w:val="16"/>
        </w:rPr>
      </w:pPr>
    </w:p>
    <w:tbl>
      <w:tblPr>
        <w:tblW w:w="99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693"/>
        <w:gridCol w:w="1835"/>
        <w:gridCol w:w="1080"/>
        <w:gridCol w:w="1260"/>
        <w:gridCol w:w="1389"/>
        <w:gridCol w:w="2672"/>
      </w:tblGrid>
      <w:tr w:rsidR="00B22653" w:rsidRPr="00CD21D2" w14:paraId="0DEBB68A" w14:textId="77777777">
        <w:trPr>
          <w:cantSplit/>
        </w:trPr>
        <w:tc>
          <w:tcPr>
            <w:tcW w:w="3528" w:type="dxa"/>
            <w:gridSpan w:val="2"/>
            <w:vAlign w:val="bottom"/>
          </w:tcPr>
          <w:p w14:paraId="09A908A5" w14:textId="77777777" w:rsidR="00B22653" w:rsidRPr="00CD21D2" w:rsidRDefault="00B22653">
            <w:pPr>
              <w:pStyle w:val="Header"/>
              <w:tabs>
                <w:tab w:val="clear" w:pos="4320"/>
                <w:tab w:val="clear" w:pos="8640"/>
              </w:tabs>
              <w:rPr>
                <w:rFonts w:cs="Arial"/>
                <w:b/>
                <w:bCs/>
                <w:sz w:val="16"/>
              </w:rPr>
            </w:pPr>
            <w:r w:rsidRPr="00CD21D2">
              <w:rPr>
                <w:rFonts w:cs="Arial"/>
                <w:b/>
                <w:bCs/>
                <w:sz w:val="16"/>
              </w:rPr>
              <w:t xml:space="preserve">INORGANIC SUBSTRATE COMPONENTS </w:t>
            </w:r>
          </w:p>
        </w:tc>
        <w:tc>
          <w:tcPr>
            <w:tcW w:w="2340" w:type="dxa"/>
            <w:gridSpan w:val="2"/>
            <w:tcBorders>
              <w:bottom w:val="nil"/>
            </w:tcBorders>
            <w:vAlign w:val="bottom"/>
          </w:tcPr>
          <w:p w14:paraId="34BD4695" w14:textId="77777777" w:rsidR="00B22653" w:rsidRPr="00CD21D2" w:rsidRDefault="00B22653">
            <w:pPr>
              <w:pStyle w:val="Header"/>
              <w:tabs>
                <w:tab w:val="clear" w:pos="4320"/>
                <w:tab w:val="clear" w:pos="8640"/>
              </w:tabs>
              <w:jc w:val="center"/>
              <w:rPr>
                <w:rFonts w:cs="Arial"/>
                <w:i/>
                <w:iCs/>
                <w:sz w:val="16"/>
              </w:rPr>
            </w:pPr>
            <w:r w:rsidRPr="00CD21D2">
              <w:rPr>
                <w:rFonts w:cs="Arial"/>
                <w:i/>
                <w:iCs/>
                <w:sz w:val="16"/>
              </w:rPr>
              <w:t>% Composition in Sampling:</w:t>
            </w:r>
          </w:p>
        </w:tc>
        <w:tc>
          <w:tcPr>
            <w:tcW w:w="4061" w:type="dxa"/>
            <w:gridSpan w:val="2"/>
            <w:tcBorders>
              <w:top w:val="nil"/>
              <w:bottom w:val="nil"/>
              <w:right w:val="nil"/>
            </w:tcBorders>
            <w:vAlign w:val="bottom"/>
          </w:tcPr>
          <w:p w14:paraId="5C499526" w14:textId="77777777" w:rsidR="00B22653" w:rsidRPr="00CD21D2" w:rsidRDefault="00B22653">
            <w:pPr>
              <w:pStyle w:val="Header"/>
              <w:tabs>
                <w:tab w:val="clear" w:pos="4320"/>
                <w:tab w:val="clear" w:pos="8640"/>
              </w:tabs>
              <w:rPr>
                <w:rFonts w:cs="Arial"/>
                <w:b/>
                <w:bCs/>
                <w:sz w:val="16"/>
              </w:rPr>
            </w:pPr>
            <w:r w:rsidRPr="00CD21D2">
              <w:rPr>
                <w:rFonts w:cs="Arial"/>
                <w:b/>
                <w:bCs/>
                <w:sz w:val="16"/>
              </w:rPr>
              <w:t>WATER CHARACTER</w:t>
            </w:r>
          </w:p>
        </w:tc>
      </w:tr>
      <w:tr w:rsidR="00B22653" w:rsidRPr="00CD21D2" w14:paraId="1A67D5AF" w14:textId="77777777">
        <w:trPr>
          <w:cantSplit/>
        </w:trPr>
        <w:tc>
          <w:tcPr>
            <w:tcW w:w="1693" w:type="dxa"/>
            <w:vAlign w:val="bottom"/>
          </w:tcPr>
          <w:p w14:paraId="26C6768B" w14:textId="77777777" w:rsidR="00B22653" w:rsidRPr="00CD21D2" w:rsidRDefault="00B22653">
            <w:pPr>
              <w:pStyle w:val="Header"/>
              <w:tabs>
                <w:tab w:val="clear" w:pos="4320"/>
                <w:tab w:val="clear" w:pos="8640"/>
              </w:tabs>
              <w:rPr>
                <w:rFonts w:cs="Arial"/>
                <w:i/>
                <w:iCs/>
                <w:sz w:val="16"/>
              </w:rPr>
            </w:pPr>
            <w:r w:rsidRPr="00CD21D2">
              <w:rPr>
                <w:rFonts w:cs="Arial"/>
                <w:i/>
                <w:iCs/>
                <w:sz w:val="16"/>
              </w:rPr>
              <w:t>Substrate</w:t>
            </w:r>
          </w:p>
        </w:tc>
        <w:tc>
          <w:tcPr>
            <w:tcW w:w="1835" w:type="dxa"/>
            <w:vAlign w:val="bottom"/>
          </w:tcPr>
          <w:p w14:paraId="26BE84FE" w14:textId="77777777" w:rsidR="00B22653" w:rsidRPr="00CD21D2" w:rsidRDefault="00B22653">
            <w:pPr>
              <w:pStyle w:val="Header"/>
              <w:tabs>
                <w:tab w:val="clear" w:pos="4320"/>
                <w:tab w:val="clear" w:pos="8640"/>
              </w:tabs>
              <w:rPr>
                <w:rFonts w:cs="Arial"/>
                <w:i/>
                <w:iCs/>
                <w:sz w:val="16"/>
              </w:rPr>
            </w:pPr>
            <w:r w:rsidRPr="00CD21D2">
              <w:rPr>
                <w:rFonts w:cs="Arial"/>
                <w:i/>
                <w:iCs/>
                <w:sz w:val="16"/>
              </w:rPr>
              <w:t>Size (</w:t>
            </w:r>
            <w:proofErr w:type="spellStart"/>
            <w:r w:rsidRPr="00CD21D2">
              <w:rPr>
                <w:rFonts w:cs="Arial"/>
                <w:i/>
                <w:iCs/>
                <w:sz w:val="16"/>
              </w:rPr>
              <w:t>Minshall</w:t>
            </w:r>
            <w:proofErr w:type="spellEnd"/>
            <w:r w:rsidRPr="00CD21D2">
              <w:rPr>
                <w:rFonts w:cs="Arial"/>
                <w:i/>
                <w:iCs/>
                <w:sz w:val="16"/>
              </w:rPr>
              <w:t xml:space="preserve"> 1984)</w:t>
            </w:r>
          </w:p>
        </w:tc>
        <w:tc>
          <w:tcPr>
            <w:tcW w:w="1080" w:type="dxa"/>
            <w:tcBorders>
              <w:top w:val="nil"/>
              <w:bottom w:val="single" w:sz="4" w:space="0" w:color="auto"/>
            </w:tcBorders>
            <w:vAlign w:val="bottom"/>
          </w:tcPr>
          <w:p w14:paraId="7600DD96" w14:textId="77777777" w:rsidR="00B22653" w:rsidRPr="00CD21D2" w:rsidRDefault="00B22653">
            <w:pPr>
              <w:pStyle w:val="Header"/>
              <w:tabs>
                <w:tab w:val="clear" w:pos="4320"/>
                <w:tab w:val="clear" w:pos="8640"/>
              </w:tabs>
              <w:jc w:val="center"/>
              <w:rPr>
                <w:rFonts w:cs="Arial"/>
                <w:i/>
                <w:iCs/>
                <w:sz w:val="16"/>
              </w:rPr>
            </w:pPr>
            <w:r w:rsidRPr="00CD21D2">
              <w:rPr>
                <w:rFonts w:cs="Arial"/>
                <w:i/>
                <w:iCs/>
                <w:sz w:val="16"/>
              </w:rPr>
              <w:t>Area</w:t>
            </w:r>
          </w:p>
        </w:tc>
        <w:tc>
          <w:tcPr>
            <w:tcW w:w="1260" w:type="dxa"/>
            <w:tcBorders>
              <w:top w:val="nil"/>
              <w:bottom w:val="single" w:sz="4" w:space="0" w:color="auto"/>
            </w:tcBorders>
            <w:vAlign w:val="bottom"/>
          </w:tcPr>
          <w:p w14:paraId="1A41B11D" w14:textId="77777777" w:rsidR="00B22653" w:rsidRPr="00CD21D2" w:rsidRDefault="00B22653">
            <w:pPr>
              <w:pStyle w:val="Header"/>
              <w:tabs>
                <w:tab w:val="clear" w:pos="4320"/>
                <w:tab w:val="clear" w:pos="8640"/>
              </w:tabs>
              <w:jc w:val="center"/>
              <w:rPr>
                <w:rFonts w:cs="Arial"/>
                <w:i/>
                <w:iCs/>
                <w:sz w:val="16"/>
              </w:rPr>
            </w:pPr>
            <w:r w:rsidRPr="00CD21D2">
              <w:rPr>
                <w:rFonts w:cs="Arial"/>
                <w:i/>
                <w:iCs/>
                <w:sz w:val="16"/>
              </w:rPr>
              <w:t>Reach</w:t>
            </w:r>
          </w:p>
        </w:tc>
        <w:tc>
          <w:tcPr>
            <w:tcW w:w="1389" w:type="dxa"/>
            <w:tcBorders>
              <w:top w:val="nil"/>
              <w:bottom w:val="nil"/>
              <w:right w:val="nil"/>
            </w:tcBorders>
            <w:vAlign w:val="bottom"/>
          </w:tcPr>
          <w:p w14:paraId="6534757B" w14:textId="77777777" w:rsidR="00B22653" w:rsidRPr="00CD21D2" w:rsidRDefault="00B22653">
            <w:pPr>
              <w:pStyle w:val="Header"/>
              <w:tabs>
                <w:tab w:val="clear" w:pos="4320"/>
                <w:tab w:val="clear" w:pos="8640"/>
              </w:tabs>
              <w:rPr>
                <w:rFonts w:cs="Arial"/>
                <w:b/>
                <w:bCs/>
                <w:sz w:val="16"/>
              </w:rPr>
            </w:pPr>
            <w:r w:rsidRPr="00CD21D2">
              <w:rPr>
                <w:rFonts w:cs="Arial"/>
                <w:sz w:val="16"/>
              </w:rPr>
              <w:sym w:font="Symbol" w:char="F0B7"/>
            </w:r>
            <w:r w:rsidRPr="00CD21D2">
              <w:rPr>
                <w:rFonts w:cs="Arial"/>
                <w:sz w:val="16"/>
              </w:rPr>
              <w:t xml:space="preserve"> </w:t>
            </w:r>
            <w:r w:rsidRPr="00CD21D2">
              <w:rPr>
                <w:rFonts w:cs="Arial"/>
                <w:b/>
                <w:bCs/>
                <w:sz w:val="16"/>
              </w:rPr>
              <w:t>Water Odors</w:t>
            </w:r>
          </w:p>
        </w:tc>
        <w:tc>
          <w:tcPr>
            <w:tcW w:w="2672" w:type="dxa"/>
            <w:tcBorders>
              <w:top w:val="nil"/>
              <w:left w:val="nil"/>
              <w:bottom w:val="nil"/>
              <w:right w:val="nil"/>
            </w:tcBorders>
            <w:vAlign w:val="bottom"/>
          </w:tcPr>
          <w:p w14:paraId="288BE89F" w14:textId="77777777" w:rsidR="00B22653" w:rsidRPr="00CD21D2" w:rsidRDefault="00B22653">
            <w:pPr>
              <w:pStyle w:val="Header"/>
              <w:tabs>
                <w:tab w:val="clear" w:pos="4320"/>
                <w:tab w:val="clear" w:pos="8640"/>
              </w:tabs>
              <w:rPr>
                <w:rFonts w:cs="Arial"/>
                <w:b/>
                <w:bCs/>
                <w:sz w:val="16"/>
              </w:rPr>
            </w:pPr>
            <w:r w:rsidRPr="00CD21D2">
              <w:rPr>
                <w:rFonts w:cs="Arial"/>
                <w:sz w:val="16"/>
              </w:rPr>
              <w:sym w:font="Symbol" w:char="F0B7"/>
            </w:r>
            <w:r w:rsidRPr="00CD21D2">
              <w:rPr>
                <w:rFonts w:cs="Arial"/>
                <w:b/>
                <w:bCs/>
                <w:sz w:val="16"/>
              </w:rPr>
              <w:t xml:space="preserve"> Water Surface Oils</w:t>
            </w:r>
          </w:p>
        </w:tc>
      </w:tr>
      <w:tr w:rsidR="00B22653" w:rsidRPr="00CD21D2" w14:paraId="282C17CC" w14:textId="77777777">
        <w:trPr>
          <w:cantSplit/>
        </w:trPr>
        <w:tc>
          <w:tcPr>
            <w:tcW w:w="1693" w:type="dxa"/>
            <w:vAlign w:val="bottom"/>
          </w:tcPr>
          <w:p w14:paraId="1C7D5DB6" w14:textId="77777777" w:rsidR="00B22653" w:rsidRPr="00CD21D2" w:rsidRDefault="00B22653">
            <w:pPr>
              <w:pStyle w:val="Header"/>
              <w:tabs>
                <w:tab w:val="clear" w:pos="4320"/>
                <w:tab w:val="clear" w:pos="8640"/>
              </w:tabs>
              <w:rPr>
                <w:rFonts w:cs="Arial"/>
                <w:sz w:val="16"/>
              </w:rPr>
            </w:pPr>
            <w:r w:rsidRPr="00CD21D2">
              <w:rPr>
                <w:rFonts w:cs="Arial"/>
                <w:sz w:val="16"/>
              </w:rPr>
              <w:t>Bedrock</w:t>
            </w:r>
          </w:p>
        </w:tc>
        <w:tc>
          <w:tcPr>
            <w:tcW w:w="1835" w:type="dxa"/>
            <w:vAlign w:val="bottom"/>
          </w:tcPr>
          <w:p w14:paraId="1080DF5E" w14:textId="77777777" w:rsidR="00B22653" w:rsidRPr="00CD21D2" w:rsidRDefault="00B22653">
            <w:pPr>
              <w:pStyle w:val="Header"/>
              <w:tabs>
                <w:tab w:val="clear" w:pos="4320"/>
                <w:tab w:val="clear" w:pos="8640"/>
              </w:tabs>
              <w:rPr>
                <w:rFonts w:cs="Arial"/>
                <w:sz w:val="16"/>
              </w:rPr>
            </w:pPr>
          </w:p>
        </w:tc>
        <w:tc>
          <w:tcPr>
            <w:tcW w:w="1080" w:type="dxa"/>
            <w:tcBorders>
              <w:bottom w:val="nil"/>
            </w:tcBorders>
            <w:vAlign w:val="bottom"/>
          </w:tcPr>
          <w:p w14:paraId="3B05E13B"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bottom w:val="nil"/>
            </w:tcBorders>
            <w:vAlign w:val="bottom"/>
          </w:tcPr>
          <w:p w14:paraId="6B9E643B"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3678166F"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w:t>
            </w:r>
            <w:smartTag w:uri="urn:schemas-microsoft-com:office:smarttags" w:element="City">
              <w:smartTag w:uri="urn:schemas-microsoft-com:office:smarttags" w:element="place">
                <w:r w:rsidRPr="00CD21D2">
                  <w:rPr>
                    <w:rFonts w:cs="Arial"/>
                    <w:sz w:val="16"/>
                  </w:rPr>
                  <w:t>Normal</w:t>
                </w:r>
              </w:smartTag>
            </w:smartTag>
            <w:r w:rsidRPr="00CD21D2">
              <w:rPr>
                <w:rFonts w:cs="Arial"/>
                <w:sz w:val="16"/>
              </w:rPr>
              <w:t>/None</w:t>
            </w:r>
          </w:p>
        </w:tc>
        <w:tc>
          <w:tcPr>
            <w:tcW w:w="2672" w:type="dxa"/>
            <w:tcBorders>
              <w:top w:val="nil"/>
              <w:left w:val="nil"/>
              <w:bottom w:val="nil"/>
              <w:right w:val="nil"/>
            </w:tcBorders>
            <w:vAlign w:val="bottom"/>
          </w:tcPr>
          <w:p w14:paraId="3801627D"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None</w:t>
            </w:r>
          </w:p>
        </w:tc>
      </w:tr>
      <w:tr w:rsidR="00B22653" w:rsidRPr="00CD21D2" w14:paraId="61FA60B9" w14:textId="77777777">
        <w:trPr>
          <w:cantSplit/>
        </w:trPr>
        <w:tc>
          <w:tcPr>
            <w:tcW w:w="1693" w:type="dxa"/>
            <w:vAlign w:val="bottom"/>
          </w:tcPr>
          <w:p w14:paraId="3E99C467" w14:textId="77777777" w:rsidR="00B22653" w:rsidRPr="00CD21D2" w:rsidRDefault="00B22653">
            <w:pPr>
              <w:pStyle w:val="Header"/>
              <w:tabs>
                <w:tab w:val="clear" w:pos="4320"/>
                <w:tab w:val="clear" w:pos="8640"/>
              </w:tabs>
              <w:rPr>
                <w:rFonts w:cs="Arial"/>
                <w:sz w:val="16"/>
              </w:rPr>
            </w:pPr>
            <w:smartTag w:uri="urn:schemas-microsoft-com:office:smarttags" w:element="City">
              <w:smartTag w:uri="urn:schemas-microsoft-com:office:smarttags" w:element="place">
                <w:r w:rsidRPr="00CD21D2">
                  <w:rPr>
                    <w:rFonts w:cs="Arial"/>
                    <w:sz w:val="16"/>
                  </w:rPr>
                  <w:t>Boulder</w:t>
                </w:r>
              </w:smartTag>
            </w:smartTag>
          </w:p>
        </w:tc>
        <w:tc>
          <w:tcPr>
            <w:tcW w:w="1835" w:type="dxa"/>
            <w:vAlign w:val="bottom"/>
          </w:tcPr>
          <w:p w14:paraId="2C106E59" w14:textId="77777777" w:rsidR="00B22653" w:rsidRPr="00CD21D2" w:rsidRDefault="00B22653">
            <w:pPr>
              <w:pStyle w:val="Header"/>
              <w:tabs>
                <w:tab w:val="clear" w:pos="4320"/>
                <w:tab w:val="clear" w:pos="8640"/>
              </w:tabs>
              <w:rPr>
                <w:rFonts w:cs="Arial"/>
                <w:sz w:val="16"/>
              </w:rPr>
            </w:pPr>
            <w:r w:rsidRPr="00CD21D2">
              <w:rPr>
                <w:rFonts w:cs="Arial"/>
                <w:sz w:val="16"/>
              </w:rPr>
              <w:t>&gt; 256 mm (10 in)</w:t>
            </w:r>
          </w:p>
        </w:tc>
        <w:tc>
          <w:tcPr>
            <w:tcW w:w="1080" w:type="dxa"/>
            <w:tcBorders>
              <w:top w:val="nil"/>
              <w:bottom w:val="nil"/>
            </w:tcBorders>
            <w:vAlign w:val="bottom"/>
          </w:tcPr>
          <w:p w14:paraId="0D661863"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nil"/>
            </w:tcBorders>
            <w:vAlign w:val="bottom"/>
          </w:tcPr>
          <w:p w14:paraId="20C24F74"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596EE58A"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Chemical</w:t>
            </w:r>
          </w:p>
        </w:tc>
        <w:tc>
          <w:tcPr>
            <w:tcW w:w="2672" w:type="dxa"/>
            <w:tcBorders>
              <w:top w:val="nil"/>
              <w:left w:val="nil"/>
              <w:bottom w:val="nil"/>
              <w:right w:val="nil"/>
            </w:tcBorders>
            <w:vAlign w:val="bottom"/>
          </w:tcPr>
          <w:p w14:paraId="0E68B527"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Flecks</w:t>
            </w:r>
          </w:p>
        </w:tc>
      </w:tr>
      <w:tr w:rsidR="00B22653" w:rsidRPr="00CD21D2" w14:paraId="75086954" w14:textId="77777777">
        <w:trPr>
          <w:cantSplit/>
        </w:trPr>
        <w:tc>
          <w:tcPr>
            <w:tcW w:w="1693" w:type="dxa"/>
            <w:vAlign w:val="bottom"/>
          </w:tcPr>
          <w:p w14:paraId="5D5D84F4" w14:textId="77777777" w:rsidR="00B22653" w:rsidRPr="00CD21D2" w:rsidRDefault="00B22653">
            <w:pPr>
              <w:pStyle w:val="Header"/>
              <w:tabs>
                <w:tab w:val="clear" w:pos="4320"/>
                <w:tab w:val="clear" w:pos="8640"/>
              </w:tabs>
              <w:rPr>
                <w:rFonts w:cs="Arial"/>
                <w:sz w:val="16"/>
              </w:rPr>
            </w:pPr>
            <w:r w:rsidRPr="00CD21D2">
              <w:rPr>
                <w:rFonts w:cs="Arial"/>
                <w:sz w:val="16"/>
              </w:rPr>
              <w:t>Cobble</w:t>
            </w:r>
          </w:p>
        </w:tc>
        <w:tc>
          <w:tcPr>
            <w:tcW w:w="1835" w:type="dxa"/>
            <w:vAlign w:val="bottom"/>
          </w:tcPr>
          <w:p w14:paraId="67C2661F" w14:textId="77777777" w:rsidR="00B22653" w:rsidRPr="00CD21D2" w:rsidRDefault="00B22653">
            <w:pPr>
              <w:pStyle w:val="Header"/>
              <w:tabs>
                <w:tab w:val="clear" w:pos="4320"/>
                <w:tab w:val="clear" w:pos="8640"/>
              </w:tabs>
              <w:rPr>
                <w:rFonts w:cs="Arial"/>
                <w:sz w:val="16"/>
              </w:rPr>
            </w:pPr>
            <w:r w:rsidRPr="00CD21D2">
              <w:rPr>
                <w:rFonts w:cs="Arial"/>
                <w:sz w:val="16"/>
              </w:rPr>
              <w:t>64-256 mm (2.5-10 in)</w:t>
            </w:r>
          </w:p>
        </w:tc>
        <w:tc>
          <w:tcPr>
            <w:tcW w:w="1080" w:type="dxa"/>
            <w:tcBorders>
              <w:top w:val="nil"/>
              <w:bottom w:val="nil"/>
            </w:tcBorders>
            <w:vAlign w:val="bottom"/>
          </w:tcPr>
          <w:p w14:paraId="27D4992A"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nil"/>
            </w:tcBorders>
            <w:vAlign w:val="bottom"/>
          </w:tcPr>
          <w:p w14:paraId="2204BB4C"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2A9220B0"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Fish</w:t>
            </w:r>
          </w:p>
        </w:tc>
        <w:tc>
          <w:tcPr>
            <w:tcW w:w="2672" w:type="dxa"/>
            <w:tcBorders>
              <w:top w:val="nil"/>
              <w:left w:val="nil"/>
              <w:bottom w:val="nil"/>
              <w:right w:val="nil"/>
            </w:tcBorders>
            <w:vAlign w:val="bottom"/>
          </w:tcPr>
          <w:p w14:paraId="42FCBDC1"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Globs</w:t>
            </w:r>
          </w:p>
        </w:tc>
      </w:tr>
      <w:tr w:rsidR="00B22653" w:rsidRPr="00CD21D2" w14:paraId="66AD2D18" w14:textId="77777777">
        <w:trPr>
          <w:cantSplit/>
        </w:trPr>
        <w:tc>
          <w:tcPr>
            <w:tcW w:w="1693" w:type="dxa"/>
            <w:vAlign w:val="bottom"/>
          </w:tcPr>
          <w:p w14:paraId="5EBDC203" w14:textId="77777777" w:rsidR="00B22653" w:rsidRPr="00CD21D2" w:rsidRDefault="00B22653">
            <w:pPr>
              <w:pStyle w:val="Header"/>
              <w:tabs>
                <w:tab w:val="clear" w:pos="4320"/>
                <w:tab w:val="clear" w:pos="8640"/>
              </w:tabs>
              <w:rPr>
                <w:rFonts w:cs="Arial"/>
                <w:sz w:val="16"/>
              </w:rPr>
            </w:pPr>
            <w:r w:rsidRPr="00CD21D2">
              <w:rPr>
                <w:rFonts w:cs="Arial"/>
                <w:sz w:val="16"/>
              </w:rPr>
              <w:t>Pebble</w:t>
            </w:r>
          </w:p>
        </w:tc>
        <w:tc>
          <w:tcPr>
            <w:tcW w:w="1835" w:type="dxa"/>
            <w:vAlign w:val="bottom"/>
          </w:tcPr>
          <w:p w14:paraId="30C8C8BA" w14:textId="77777777" w:rsidR="00B22653" w:rsidRPr="00CD21D2" w:rsidRDefault="00B22653">
            <w:pPr>
              <w:pStyle w:val="Header"/>
              <w:tabs>
                <w:tab w:val="clear" w:pos="4320"/>
                <w:tab w:val="clear" w:pos="8640"/>
              </w:tabs>
              <w:rPr>
                <w:rFonts w:cs="Arial"/>
                <w:sz w:val="16"/>
              </w:rPr>
            </w:pPr>
            <w:r w:rsidRPr="00CD21D2">
              <w:rPr>
                <w:rFonts w:cs="Arial"/>
                <w:sz w:val="16"/>
              </w:rPr>
              <w:t>16-64 mm (0.6-2.5 in)</w:t>
            </w:r>
          </w:p>
        </w:tc>
        <w:tc>
          <w:tcPr>
            <w:tcW w:w="1080" w:type="dxa"/>
            <w:tcBorders>
              <w:top w:val="nil"/>
              <w:bottom w:val="nil"/>
            </w:tcBorders>
            <w:vAlign w:val="bottom"/>
          </w:tcPr>
          <w:p w14:paraId="21C96708"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nil"/>
            </w:tcBorders>
            <w:vAlign w:val="bottom"/>
          </w:tcPr>
          <w:p w14:paraId="4682611E"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12D4931E"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Petroleum</w:t>
            </w:r>
          </w:p>
        </w:tc>
        <w:tc>
          <w:tcPr>
            <w:tcW w:w="2672" w:type="dxa"/>
            <w:tcBorders>
              <w:top w:val="nil"/>
              <w:left w:val="nil"/>
              <w:bottom w:val="nil"/>
              <w:right w:val="nil"/>
            </w:tcBorders>
            <w:vAlign w:val="bottom"/>
          </w:tcPr>
          <w:p w14:paraId="001CA9DD"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Slick/Sheen</w:t>
            </w:r>
          </w:p>
        </w:tc>
      </w:tr>
      <w:tr w:rsidR="00B22653" w:rsidRPr="00CD21D2" w14:paraId="53A4338F" w14:textId="77777777">
        <w:trPr>
          <w:cantSplit/>
        </w:trPr>
        <w:tc>
          <w:tcPr>
            <w:tcW w:w="1693" w:type="dxa"/>
            <w:vAlign w:val="bottom"/>
          </w:tcPr>
          <w:p w14:paraId="1CA7D933" w14:textId="77777777" w:rsidR="00B22653" w:rsidRPr="00CD21D2" w:rsidRDefault="00B22653">
            <w:pPr>
              <w:pStyle w:val="Header"/>
              <w:tabs>
                <w:tab w:val="clear" w:pos="4320"/>
                <w:tab w:val="clear" w:pos="8640"/>
              </w:tabs>
              <w:rPr>
                <w:rFonts w:cs="Arial"/>
                <w:sz w:val="16"/>
              </w:rPr>
            </w:pPr>
            <w:r w:rsidRPr="00CD21D2">
              <w:rPr>
                <w:rFonts w:cs="Arial"/>
                <w:sz w:val="16"/>
              </w:rPr>
              <w:t>Gravel</w:t>
            </w:r>
          </w:p>
        </w:tc>
        <w:tc>
          <w:tcPr>
            <w:tcW w:w="1835" w:type="dxa"/>
            <w:vAlign w:val="bottom"/>
          </w:tcPr>
          <w:p w14:paraId="6E443578" w14:textId="77777777" w:rsidR="00B22653" w:rsidRPr="00CD21D2" w:rsidRDefault="00B22653">
            <w:pPr>
              <w:pStyle w:val="Header"/>
              <w:tabs>
                <w:tab w:val="clear" w:pos="4320"/>
                <w:tab w:val="clear" w:pos="8640"/>
              </w:tabs>
              <w:rPr>
                <w:rFonts w:cs="Arial"/>
                <w:sz w:val="16"/>
              </w:rPr>
            </w:pPr>
            <w:r w:rsidRPr="00CD21D2">
              <w:rPr>
                <w:rFonts w:cs="Arial"/>
                <w:sz w:val="16"/>
              </w:rPr>
              <w:t>2-16 mm (0.1-0.6 in)</w:t>
            </w:r>
          </w:p>
        </w:tc>
        <w:tc>
          <w:tcPr>
            <w:tcW w:w="1080" w:type="dxa"/>
            <w:tcBorders>
              <w:top w:val="nil"/>
              <w:bottom w:val="nil"/>
            </w:tcBorders>
            <w:vAlign w:val="bottom"/>
          </w:tcPr>
          <w:p w14:paraId="49C4226C"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nil"/>
            </w:tcBorders>
            <w:vAlign w:val="bottom"/>
          </w:tcPr>
          <w:p w14:paraId="04695D62"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59302B67"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Sewage</w:t>
            </w:r>
          </w:p>
        </w:tc>
        <w:tc>
          <w:tcPr>
            <w:tcW w:w="2672" w:type="dxa"/>
            <w:tcBorders>
              <w:top w:val="nil"/>
              <w:left w:val="nil"/>
              <w:bottom w:val="nil"/>
              <w:right w:val="nil"/>
            </w:tcBorders>
            <w:vAlign w:val="bottom"/>
          </w:tcPr>
          <w:p w14:paraId="27FDEE1A" w14:textId="77777777" w:rsidR="00B22653" w:rsidRPr="00CD21D2" w:rsidRDefault="00B22653">
            <w:pPr>
              <w:pStyle w:val="Header"/>
              <w:tabs>
                <w:tab w:val="clear" w:pos="4320"/>
                <w:tab w:val="clear" w:pos="8640"/>
              </w:tabs>
              <w:rPr>
                <w:rFonts w:cs="Arial"/>
                <w:sz w:val="16"/>
              </w:rPr>
            </w:pPr>
          </w:p>
        </w:tc>
      </w:tr>
      <w:tr w:rsidR="00B22653" w:rsidRPr="00CD21D2" w14:paraId="38628699" w14:textId="77777777">
        <w:trPr>
          <w:cantSplit/>
        </w:trPr>
        <w:tc>
          <w:tcPr>
            <w:tcW w:w="1693" w:type="dxa"/>
            <w:vAlign w:val="bottom"/>
          </w:tcPr>
          <w:p w14:paraId="5D5AE62A" w14:textId="77777777" w:rsidR="00B22653" w:rsidRPr="00CD21D2" w:rsidRDefault="00B22653">
            <w:pPr>
              <w:pStyle w:val="Header"/>
              <w:tabs>
                <w:tab w:val="clear" w:pos="4320"/>
                <w:tab w:val="clear" w:pos="8640"/>
              </w:tabs>
              <w:rPr>
                <w:rFonts w:cs="Arial"/>
                <w:sz w:val="16"/>
              </w:rPr>
            </w:pPr>
            <w:r w:rsidRPr="00CD21D2">
              <w:rPr>
                <w:rFonts w:cs="Arial"/>
                <w:sz w:val="16"/>
              </w:rPr>
              <w:t>Sand</w:t>
            </w:r>
          </w:p>
        </w:tc>
        <w:tc>
          <w:tcPr>
            <w:tcW w:w="1835" w:type="dxa"/>
            <w:vAlign w:val="bottom"/>
          </w:tcPr>
          <w:p w14:paraId="033CC4B6" w14:textId="77777777" w:rsidR="00B22653" w:rsidRPr="00CD21D2" w:rsidRDefault="00B22653">
            <w:pPr>
              <w:pStyle w:val="Header"/>
              <w:tabs>
                <w:tab w:val="clear" w:pos="4320"/>
                <w:tab w:val="clear" w:pos="8640"/>
              </w:tabs>
              <w:rPr>
                <w:rFonts w:cs="Arial"/>
                <w:sz w:val="16"/>
              </w:rPr>
            </w:pPr>
            <w:r w:rsidRPr="00CD21D2">
              <w:rPr>
                <w:rFonts w:cs="Arial"/>
                <w:sz w:val="16"/>
              </w:rPr>
              <w:t>0.06-2 mm (gritty)</w:t>
            </w:r>
          </w:p>
        </w:tc>
        <w:tc>
          <w:tcPr>
            <w:tcW w:w="1080" w:type="dxa"/>
            <w:tcBorders>
              <w:top w:val="nil"/>
              <w:bottom w:val="nil"/>
            </w:tcBorders>
            <w:vAlign w:val="bottom"/>
          </w:tcPr>
          <w:p w14:paraId="4D53195D"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nil"/>
            </w:tcBorders>
            <w:vAlign w:val="bottom"/>
          </w:tcPr>
          <w:p w14:paraId="0800D4D1"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22F0F9BE"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Other</w:t>
            </w:r>
          </w:p>
        </w:tc>
        <w:tc>
          <w:tcPr>
            <w:tcW w:w="2672" w:type="dxa"/>
            <w:tcBorders>
              <w:top w:val="nil"/>
              <w:left w:val="nil"/>
              <w:bottom w:val="nil"/>
              <w:right w:val="nil"/>
            </w:tcBorders>
            <w:vAlign w:val="bottom"/>
          </w:tcPr>
          <w:p w14:paraId="11A9C11F" w14:textId="77777777" w:rsidR="00B22653" w:rsidRPr="00CD21D2" w:rsidRDefault="00B22653">
            <w:pPr>
              <w:pStyle w:val="Header"/>
              <w:tabs>
                <w:tab w:val="clear" w:pos="4320"/>
                <w:tab w:val="clear" w:pos="8640"/>
              </w:tabs>
              <w:rPr>
                <w:rFonts w:cs="Arial"/>
                <w:sz w:val="16"/>
              </w:rPr>
            </w:pPr>
          </w:p>
        </w:tc>
      </w:tr>
      <w:tr w:rsidR="00B22653" w:rsidRPr="00CD21D2" w14:paraId="78A0249B" w14:textId="77777777">
        <w:trPr>
          <w:cantSplit/>
        </w:trPr>
        <w:tc>
          <w:tcPr>
            <w:tcW w:w="1693" w:type="dxa"/>
            <w:vAlign w:val="bottom"/>
          </w:tcPr>
          <w:p w14:paraId="36D2683C" w14:textId="77777777" w:rsidR="00B22653" w:rsidRPr="00CD21D2" w:rsidRDefault="00B22653">
            <w:pPr>
              <w:pStyle w:val="Header"/>
              <w:tabs>
                <w:tab w:val="clear" w:pos="4320"/>
                <w:tab w:val="clear" w:pos="8640"/>
              </w:tabs>
              <w:rPr>
                <w:rFonts w:cs="Arial"/>
                <w:sz w:val="16"/>
              </w:rPr>
            </w:pPr>
            <w:r w:rsidRPr="00CD21D2">
              <w:rPr>
                <w:rFonts w:cs="Arial"/>
                <w:sz w:val="16"/>
              </w:rPr>
              <w:t>Silt</w:t>
            </w:r>
          </w:p>
        </w:tc>
        <w:tc>
          <w:tcPr>
            <w:tcW w:w="1835" w:type="dxa"/>
            <w:vAlign w:val="bottom"/>
          </w:tcPr>
          <w:p w14:paraId="40F598AB" w14:textId="77777777" w:rsidR="00B22653" w:rsidRPr="00CD21D2" w:rsidRDefault="00B22653">
            <w:pPr>
              <w:pStyle w:val="Header"/>
              <w:tabs>
                <w:tab w:val="clear" w:pos="4320"/>
                <w:tab w:val="clear" w:pos="8640"/>
              </w:tabs>
              <w:rPr>
                <w:rFonts w:cs="Arial"/>
                <w:sz w:val="16"/>
              </w:rPr>
            </w:pPr>
            <w:r w:rsidRPr="00CD21D2">
              <w:rPr>
                <w:rFonts w:cs="Arial"/>
                <w:sz w:val="16"/>
              </w:rPr>
              <w:t>0.004-0.06 mm</w:t>
            </w:r>
          </w:p>
        </w:tc>
        <w:tc>
          <w:tcPr>
            <w:tcW w:w="1080" w:type="dxa"/>
            <w:tcBorders>
              <w:top w:val="nil"/>
              <w:bottom w:val="nil"/>
            </w:tcBorders>
            <w:vAlign w:val="bottom"/>
          </w:tcPr>
          <w:p w14:paraId="28EEADEA"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nil"/>
            </w:tcBorders>
            <w:vAlign w:val="bottom"/>
          </w:tcPr>
          <w:p w14:paraId="6792C305"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04508EEE" w14:textId="77777777" w:rsidR="00B22653" w:rsidRPr="00CD21D2" w:rsidRDefault="00B22653">
            <w:pPr>
              <w:pStyle w:val="Header"/>
              <w:tabs>
                <w:tab w:val="clear" w:pos="4320"/>
                <w:tab w:val="clear" w:pos="8640"/>
              </w:tabs>
              <w:rPr>
                <w:rFonts w:cs="Arial"/>
                <w:sz w:val="16"/>
              </w:rPr>
            </w:pPr>
          </w:p>
        </w:tc>
        <w:tc>
          <w:tcPr>
            <w:tcW w:w="2672" w:type="dxa"/>
            <w:tcBorders>
              <w:top w:val="nil"/>
              <w:left w:val="nil"/>
              <w:bottom w:val="nil"/>
              <w:right w:val="nil"/>
            </w:tcBorders>
            <w:vAlign w:val="bottom"/>
          </w:tcPr>
          <w:p w14:paraId="2187FA75" w14:textId="77777777" w:rsidR="00B22653" w:rsidRPr="00CD21D2" w:rsidRDefault="00B22653">
            <w:pPr>
              <w:pStyle w:val="Header"/>
              <w:tabs>
                <w:tab w:val="clear" w:pos="4320"/>
                <w:tab w:val="clear" w:pos="8640"/>
              </w:tabs>
              <w:rPr>
                <w:rFonts w:cs="Arial"/>
                <w:sz w:val="16"/>
              </w:rPr>
            </w:pPr>
          </w:p>
        </w:tc>
      </w:tr>
      <w:tr w:rsidR="00B22653" w:rsidRPr="00CD21D2" w14:paraId="605FC6C5" w14:textId="77777777">
        <w:trPr>
          <w:cantSplit/>
        </w:trPr>
        <w:tc>
          <w:tcPr>
            <w:tcW w:w="1693" w:type="dxa"/>
            <w:tcBorders>
              <w:bottom w:val="single" w:sz="4" w:space="0" w:color="auto"/>
            </w:tcBorders>
            <w:vAlign w:val="bottom"/>
          </w:tcPr>
          <w:p w14:paraId="32A940CD" w14:textId="77777777" w:rsidR="00B22653" w:rsidRPr="00CD21D2" w:rsidRDefault="00B22653">
            <w:pPr>
              <w:pStyle w:val="Header"/>
              <w:tabs>
                <w:tab w:val="clear" w:pos="4320"/>
                <w:tab w:val="clear" w:pos="8640"/>
              </w:tabs>
              <w:rPr>
                <w:rFonts w:cs="Arial"/>
                <w:sz w:val="16"/>
              </w:rPr>
            </w:pPr>
            <w:r w:rsidRPr="00CD21D2">
              <w:rPr>
                <w:rFonts w:cs="Arial"/>
                <w:sz w:val="16"/>
              </w:rPr>
              <w:t>Clay</w:t>
            </w:r>
          </w:p>
        </w:tc>
        <w:tc>
          <w:tcPr>
            <w:tcW w:w="1835" w:type="dxa"/>
            <w:tcBorders>
              <w:bottom w:val="single" w:sz="4" w:space="0" w:color="auto"/>
            </w:tcBorders>
            <w:vAlign w:val="bottom"/>
          </w:tcPr>
          <w:p w14:paraId="2227C0EE" w14:textId="77777777" w:rsidR="00B22653" w:rsidRPr="00CD21D2" w:rsidRDefault="00B22653">
            <w:pPr>
              <w:pStyle w:val="Header"/>
              <w:tabs>
                <w:tab w:val="clear" w:pos="4320"/>
                <w:tab w:val="clear" w:pos="8640"/>
              </w:tabs>
              <w:rPr>
                <w:rFonts w:cs="Arial"/>
                <w:sz w:val="16"/>
              </w:rPr>
            </w:pPr>
            <w:r w:rsidRPr="00CD21D2">
              <w:rPr>
                <w:rFonts w:cs="Arial"/>
                <w:sz w:val="16"/>
              </w:rPr>
              <w:t>&lt; 0.004 mm (slick)</w:t>
            </w:r>
          </w:p>
        </w:tc>
        <w:tc>
          <w:tcPr>
            <w:tcW w:w="1080" w:type="dxa"/>
            <w:tcBorders>
              <w:top w:val="nil"/>
              <w:bottom w:val="single" w:sz="4" w:space="0" w:color="auto"/>
            </w:tcBorders>
            <w:vAlign w:val="bottom"/>
          </w:tcPr>
          <w:p w14:paraId="6A2136BC"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260" w:type="dxa"/>
            <w:tcBorders>
              <w:top w:val="nil"/>
              <w:bottom w:val="single" w:sz="4" w:space="0" w:color="auto"/>
            </w:tcBorders>
            <w:vAlign w:val="bottom"/>
          </w:tcPr>
          <w:p w14:paraId="173DC70E" w14:textId="77777777" w:rsidR="00B22653" w:rsidRPr="00CD21D2" w:rsidRDefault="00B22653">
            <w:pPr>
              <w:pStyle w:val="Header"/>
              <w:tabs>
                <w:tab w:val="clear" w:pos="4320"/>
                <w:tab w:val="clear" w:pos="8640"/>
              </w:tabs>
              <w:jc w:val="center"/>
              <w:rPr>
                <w:rFonts w:cs="Arial"/>
                <w:sz w:val="16"/>
              </w:rPr>
            </w:pPr>
            <w:r w:rsidRPr="00CD21D2">
              <w:rPr>
                <w:rFonts w:cs="Arial"/>
                <w:sz w:val="16"/>
                <w:u w:val="single"/>
              </w:rPr>
              <w:tab/>
            </w:r>
            <w:r w:rsidRPr="00CD21D2">
              <w:rPr>
                <w:rFonts w:cs="Arial"/>
                <w:sz w:val="16"/>
              </w:rPr>
              <w:t>%</w:t>
            </w:r>
          </w:p>
        </w:tc>
        <w:tc>
          <w:tcPr>
            <w:tcW w:w="1389" w:type="dxa"/>
            <w:tcBorders>
              <w:top w:val="nil"/>
              <w:bottom w:val="nil"/>
              <w:right w:val="nil"/>
            </w:tcBorders>
            <w:vAlign w:val="bottom"/>
          </w:tcPr>
          <w:p w14:paraId="380A281F" w14:textId="77777777" w:rsidR="00B22653" w:rsidRPr="00CD21D2" w:rsidRDefault="00B22653">
            <w:pPr>
              <w:pStyle w:val="Header"/>
              <w:tabs>
                <w:tab w:val="clear" w:pos="4320"/>
                <w:tab w:val="clear" w:pos="8640"/>
              </w:tabs>
              <w:rPr>
                <w:rFonts w:cs="Arial"/>
                <w:b/>
                <w:bCs/>
                <w:sz w:val="16"/>
              </w:rPr>
            </w:pPr>
            <w:r w:rsidRPr="00CD21D2">
              <w:rPr>
                <w:rFonts w:cs="Arial"/>
                <w:sz w:val="16"/>
              </w:rPr>
              <w:sym w:font="Symbol" w:char="F0B7"/>
            </w:r>
            <w:r w:rsidRPr="00CD21D2">
              <w:rPr>
                <w:rFonts w:cs="Arial"/>
                <w:sz w:val="16"/>
              </w:rPr>
              <w:t xml:space="preserve"> </w:t>
            </w:r>
            <w:r w:rsidRPr="00CD21D2">
              <w:rPr>
                <w:rFonts w:cs="Arial"/>
                <w:b/>
                <w:bCs/>
                <w:sz w:val="16"/>
              </w:rPr>
              <w:t>Water Color</w:t>
            </w:r>
          </w:p>
        </w:tc>
        <w:tc>
          <w:tcPr>
            <w:tcW w:w="2672" w:type="dxa"/>
            <w:tcBorders>
              <w:top w:val="nil"/>
              <w:left w:val="nil"/>
              <w:bottom w:val="nil"/>
              <w:right w:val="nil"/>
            </w:tcBorders>
            <w:vAlign w:val="bottom"/>
          </w:tcPr>
          <w:p w14:paraId="78B20466"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B7"/>
            </w:r>
            <w:r w:rsidRPr="00CD21D2">
              <w:rPr>
                <w:rFonts w:cs="Arial"/>
                <w:sz w:val="16"/>
              </w:rPr>
              <w:t xml:space="preserve"> </w:t>
            </w:r>
            <w:r w:rsidRPr="00CD21D2">
              <w:rPr>
                <w:rFonts w:cs="Arial"/>
                <w:b/>
                <w:bCs/>
                <w:sz w:val="16"/>
              </w:rPr>
              <w:t>Turbidity</w:t>
            </w:r>
            <w:r w:rsidRPr="00CD21D2">
              <w:rPr>
                <w:rFonts w:cs="Arial"/>
                <w:sz w:val="16"/>
              </w:rPr>
              <w:t xml:space="preserve"> (if not measured)</w:t>
            </w:r>
          </w:p>
        </w:tc>
      </w:tr>
      <w:tr w:rsidR="00B22653" w:rsidRPr="00CD21D2" w14:paraId="33225B5D" w14:textId="77777777">
        <w:trPr>
          <w:cantSplit/>
        </w:trPr>
        <w:tc>
          <w:tcPr>
            <w:tcW w:w="1693" w:type="dxa"/>
            <w:tcBorders>
              <w:left w:val="nil"/>
              <w:bottom w:val="nil"/>
              <w:right w:val="nil"/>
            </w:tcBorders>
            <w:vAlign w:val="bottom"/>
          </w:tcPr>
          <w:p w14:paraId="55596E5F" w14:textId="77777777" w:rsidR="00B22653" w:rsidRPr="00CD21D2" w:rsidRDefault="00B22653">
            <w:pPr>
              <w:pStyle w:val="Header"/>
              <w:tabs>
                <w:tab w:val="clear" w:pos="4320"/>
                <w:tab w:val="clear" w:pos="8640"/>
              </w:tabs>
              <w:rPr>
                <w:rFonts w:cs="Arial"/>
                <w:sz w:val="16"/>
              </w:rPr>
            </w:pPr>
          </w:p>
        </w:tc>
        <w:tc>
          <w:tcPr>
            <w:tcW w:w="1835" w:type="dxa"/>
            <w:tcBorders>
              <w:left w:val="nil"/>
              <w:bottom w:val="nil"/>
              <w:right w:val="nil"/>
            </w:tcBorders>
            <w:vAlign w:val="bottom"/>
          </w:tcPr>
          <w:p w14:paraId="62EC278C" w14:textId="77777777" w:rsidR="00B22653" w:rsidRPr="00CD21D2" w:rsidRDefault="00B22653">
            <w:pPr>
              <w:pStyle w:val="Header"/>
              <w:tabs>
                <w:tab w:val="clear" w:pos="4320"/>
                <w:tab w:val="clear" w:pos="8640"/>
              </w:tabs>
              <w:rPr>
                <w:rFonts w:cs="Arial"/>
                <w:sz w:val="16"/>
              </w:rPr>
            </w:pPr>
          </w:p>
        </w:tc>
        <w:tc>
          <w:tcPr>
            <w:tcW w:w="1080" w:type="dxa"/>
            <w:tcBorders>
              <w:top w:val="single" w:sz="4" w:space="0" w:color="auto"/>
              <w:left w:val="nil"/>
              <w:bottom w:val="nil"/>
              <w:right w:val="nil"/>
            </w:tcBorders>
            <w:vAlign w:val="bottom"/>
          </w:tcPr>
          <w:p w14:paraId="18B61B6D" w14:textId="77777777" w:rsidR="00B22653" w:rsidRPr="00CD21D2" w:rsidRDefault="00B22653">
            <w:pPr>
              <w:pStyle w:val="Header"/>
              <w:tabs>
                <w:tab w:val="clear" w:pos="4320"/>
                <w:tab w:val="clear" w:pos="8640"/>
              </w:tabs>
              <w:jc w:val="center"/>
              <w:rPr>
                <w:rFonts w:cs="Arial"/>
                <w:sz w:val="16"/>
                <w:u w:val="single"/>
              </w:rPr>
            </w:pPr>
          </w:p>
        </w:tc>
        <w:tc>
          <w:tcPr>
            <w:tcW w:w="1260" w:type="dxa"/>
            <w:tcBorders>
              <w:top w:val="single" w:sz="4" w:space="0" w:color="auto"/>
              <w:left w:val="nil"/>
              <w:bottom w:val="nil"/>
              <w:right w:val="nil"/>
            </w:tcBorders>
            <w:vAlign w:val="bottom"/>
          </w:tcPr>
          <w:p w14:paraId="1D46D7DA" w14:textId="77777777" w:rsidR="00B22653" w:rsidRPr="00CD21D2" w:rsidRDefault="00B22653">
            <w:pPr>
              <w:pStyle w:val="Header"/>
              <w:tabs>
                <w:tab w:val="clear" w:pos="4320"/>
                <w:tab w:val="clear" w:pos="8640"/>
              </w:tabs>
              <w:jc w:val="center"/>
              <w:rPr>
                <w:rFonts w:cs="Arial"/>
                <w:sz w:val="16"/>
                <w:u w:val="single"/>
              </w:rPr>
            </w:pPr>
          </w:p>
        </w:tc>
        <w:tc>
          <w:tcPr>
            <w:tcW w:w="1389" w:type="dxa"/>
            <w:tcBorders>
              <w:top w:val="nil"/>
              <w:left w:val="nil"/>
              <w:bottom w:val="nil"/>
              <w:right w:val="nil"/>
            </w:tcBorders>
            <w:vAlign w:val="bottom"/>
          </w:tcPr>
          <w:p w14:paraId="41D382F6" w14:textId="77777777" w:rsidR="00B22653" w:rsidRPr="00CD21D2" w:rsidRDefault="00B22653">
            <w:pPr>
              <w:pStyle w:val="Header"/>
              <w:tabs>
                <w:tab w:val="clear" w:pos="4320"/>
                <w:tab w:val="clear" w:pos="8640"/>
              </w:tabs>
              <w:rPr>
                <w:rFonts w:cs="Arial"/>
                <w:sz w:val="16"/>
              </w:rPr>
            </w:pPr>
          </w:p>
        </w:tc>
        <w:tc>
          <w:tcPr>
            <w:tcW w:w="2672" w:type="dxa"/>
            <w:tcBorders>
              <w:top w:val="nil"/>
              <w:left w:val="nil"/>
              <w:bottom w:val="nil"/>
              <w:right w:val="nil"/>
            </w:tcBorders>
            <w:vAlign w:val="bottom"/>
          </w:tcPr>
          <w:p w14:paraId="6A53FD1E"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Clear</w:t>
            </w:r>
          </w:p>
        </w:tc>
      </w:tr>
      <w:tr w:rsidR="00B22653" w:rsidRPr="00CD21D2" w14:paraId="0879E89D" w14:textId="77777777">
        <w:trPr>
          <w:cantSplit/>
        </w:trPr>
        <w:tc>
          <w:tcPr>
            <w:tcW w:w="1693" w:type="dxa"/>
            <w:tcBorders>
              <w:top w:val="nil"/>
              <w:left w:val="nil"/>
              <w:bottom w:val="nil"/>
              <w:right w:val="nil"/>
            </w:tcBorders>
            <w:vAlign w:val="bottom"/>
          </w:tcPr>
          <w:p w14:paraId="4817D51A" w14:textId="77777777" w:rsidR="00B22653" w:rsidRPr="00CD21D2" w:rsidRDefault="00B22653">
            <w:pPr>
              <w:pStyle w:val="Header"/>
              <w:tabs>
                <w:tab w:val="clear" w:pos="4320"/>
                <w:tab w:val="clear" w:pos="8640"/>
              </w:tabs>
              <w:rPr>
                <w:rFonts w:cs="Arial"/>
                <w:sz w:val="16"/>
              </w:rPr>
            </w:pPr>
          </w:p>
        </w:tc>
        <w:tc>
          <w:tcPr>
            <w:tcW w:w="1835" w:type="dxa"/>
            <w:tcBorders>
              <w:top w:val="nil"/>
              <w:left w:val="nil"/>
              <w:bottom w:val="nil"/>
              <w:right w:val="nil"/>
            </w:tcBorders>
            <w:vAlign w:val="bottom"/>
          </w:tcPr>
          <w:p w14:paraId="555729E0" w14:textId="77777777" w:rsidR="00B22653" w:rsidRPr="00CD21D2" w:rsidRDefault="00B22653">
            <w:pPr>
              <w:pStyle w:val="Header"/>
              <w:tabs>
                <w:tab w:val="clear" w:pos="4320"/>
                <w:tab w:val="clear" w:pos="8640"/>
              </w:tabs>
              <w:rPr>
                <w:rFonts w:cs="Arial"/>
                <w:sz w:val="16"/>
              </w:rPr>
            </w:pPr>
          </w:p>
        </w:tc>
        <w:tc>
          <w:tcPr>
            <w:tcW w:w="1080" w:type="dxa"/>
            <w:tcBorders>
              <w:top w:val="nil"/>
              <w:left w:val="nil"/>
              <w:bottom w:val="nil"/>
              <w:right w:val="nil"/>
            </w:tcBorders>
            <w:vAlign w:val="bottom"/>
          </w:tcPr>
          <w:p w14:paraId="0BEE51A4" w14:textId="77777777" w:rsidR="00B22653" w:rsidRPr="00CD21D2" w:rsidRDefault="00B22653">
            <w:pPr>
              <w:pStyle w:val="Header"/>
              <w:tabs>
                <w:tab w:val="clear" w:pos="4320"/>
                <w:tab w:val="clear" w:pos="8640"/>
              </w:tabs>
              <w:jc w:val="center"/>
              <w:rPr>
                <w:rFonts w:cs="Arial"/>
                <w:sz w:val="16"/>
                <w:u w:val="single"/>
              </w:rPr>
            </w:pPr>
          </w:p>
        </w:tc>
        <w:tc>
          <w:tcPr>
            <w:tcW w:w="1260" w:type="dxa"/>
            <w:tcBorders>
              <w:top w:val="nil"/>
              <w:left w:val="nil"/>
              <w:bottom w:val="nil"/>
              <w:right w:val="nil"/>
            </w:tcBorders>
            <w:vAlign w:val="bottom"/>
          </w:tcPr>
          <w:p w14:paraId="50BEBD32" w14:textId="77777777" w:rsidR="00B22653" w:rsidRPr="00CD21D2" w:rsidRDefault="00B22653">
            <w:pPr>
              <w:pStyle w:val="Header"/>
              <w:tabs>
                <w:tab w:val="clear" w:pos="4320"/>
                <w:tab w:val="clear" w:pos="8640"/>
              </w:tabs>
              <w:jc w:val="center"/>
              <w:rPr>
                <w:rFonts w:cs="Arial"/>
                <w:sz w:val="16"/>
                <w:u w:val="single"/>
              </w:rPr>
            </w:pPr>
          </w:p>
        </w:tc>
        <w:tc>
          <w:tcPr>
            <w:tcW w:w="1389" w:type="dxa"/>
            <w:tcBorders>
              <w:top w:val="nil"/>
              <w:left w:val="nil"/>
              <w:bottom w:val="nil"/>
              <w:right w:val="nil"/>
            </w:tcBorders>
            <w:vAlign w:val="bottom"/>
          </w:tcPr>
          <w:p w14:paraId="406CFEFB" w14:textId="77777777" w:rsidR="00B22653" w:rsidRPr="00CD21D2" w:rsidRDefault="00B22653">
            <w:pPr>
              <w:pStyle w:val="Header"/>
              <w:tabs>
                <w:tab w:val="clear" w:pos="4320"/>
                <w:tab w:val="clear" w:pos="8640"/>
              </w:tabs>
              <w:rPr>
                <w:rFonts w:cs="Arial"/>
                <w:sz w:val="16"/>
                <w:u w:val="single"/>
              </w:rPr>
            </w:pPr>
            <w:r w:rsidRPr="00CD21D2">
              <w:rPr>
                <w:rFonts w:cs="Arial"/>
                <w:sz w:val="16"/>
                <w:u w:val="single"/>
              </w:rPr>
              <w:tab/>
            </w:r>
          </w:p>
        </w:tc>
        <w:tc>
          <w:tcPr>
            <w:tcW w:w="2672" w:type="dxa"/>
            <w:tcBorders>
              <w:top w:val="nil"/>
              <w:left w:val="nil"/>
              <w:bottom w:val="nil"/>
              <w:right w:val="nil"/>
            </w:tcBorders>
            <w:vAlign w:val="bottom"/>
          </w:tcPr>
          <w:p w14:paraId="307EB887"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Slight</w:t>
            </w:r>
          </w:p>
        </w:tc>
      </w:tr>
      <w:tr w:rsidR="00B22653" w:rsidRPr="00CD21D2" w14:paraId="188CD955" w14:textId="77777777">
        <w:trPr>
          <w:cantSplit/>
        </w:trPr>
        <w:tc>
          <w:tcPr>
            <w:tcW w:w="1693" w:type="dxa"/>
            <w:tcBorders>
              <w:top w:val="nil"/>
              <w:left w:val="nil"/>
              <w:bottom w:val="nil"/>
              <w:right w:val="nil"/>
            </w:tcBorders>
            <w:vAlign w:val="bottom"/>
          </w:tcPr>
          <w:p w14:paraId="47DD9325" w14:textId="77777777" w:rsidR="00B22653" w:rsidRPr="00CD21D2" w:rsidRDefault="00B22653">
            <w:pPr>
              <w:pStyle w:val="Header"/>
              <w:tabs>
                <w:tab w:val="clear" w:pos="4320"/>
                <w:tab w:val="clear" w:pos="8640"/>
              </w:tabs>
              <w:rPr>
                <w:rFonts w:cs="Arial"/>
                <w:sz w:val="16"/>
              </w:rPr>
            </w:pPr>
            <w:smartTag w:uri="urn:schemas-microsoft-com:office:smarttags" w:element="City">
              <w:smartTag w:uri="urn:schemas-microsoft-com:office:smarttags" w:element="place">
                <w:r w:rsidRPr="00CD21D2">
                  <w:rPr>
                    <w:rFonts w:cs="Arial"/>
                    <w:b/>
                    <w:bCs/>
                    <w:sz w:val="16"/>
                  </w:rPr>
                  <w:t>Marl</w:t>
                </w:r>
              </w:smartTag>
            </w:smartTag>
            <w:r w:rsidRPr="00CD21D2">
              <w:rPr>
                <w:rFonts w:cs="Arial"/>
                <w:b/>
                <w:bCs/>
                <w:sz w:val="16"/>
              </w:rPr>
              <w:t xml:space="preserve"> or travertine?</w:t>
            </w:r>
          </w:p>
        </w:tc>
        <w:tc>
          <w:tcPr>
            <w:tcW w:w="1835" w:type="dxa"/>
            <w:tcBorders>
              <w:top w:val="nil"/>
              <w:left w:val="nil"/>
              <w:bottom w:val="nil"/>
              <w:right w:val="nil"/>
            </w:tcBorders>
            <w:vAlign w:val="bottom"/>
          </w:tcPr>
          <w:p w14:paraId="1A62D08E"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present</w:t>
            </w:r>
          </w:p>
        </w:tc>
        <w:tc>
          <w:tcPr>
            <w:tcW w:w="1080" w:type="dxa"/>
            <w:tcBorders>
              <w:top w:val="nil"/>
              <w:left w:val="nil"/>
              <w:bottom w:val="nil"/>
              <w:right w:val="nil"/>
            </w:tcBorders>
            <w:vAlign w:val="bottom"/>
          </w:tcPr>
          <w:p w14:paraId="5BE79075" w14:textId="77777777" w:rsidR="00B22653" w:rsidRPr="00CD21D2" w:rsidRDefault="00B22653">
            <w:pPr>
              <w:pStyle w:val="Header"/>
              <w:tabs>
                <w:tab w:val="clear" w:pos="4320"/>
                <w:tab w:val="clear" w:pos="8640"/>
              </w:tabs>
              <w:jc w:val="center"/>
              <w:rPr>
                <w:rFonts w:cs="Arial"/>
                <w:sz w:val="16"/>
                <w:u w:val="single"/>
              </w:rPr>
            </w:pPr>
          </w:p>
        </w:tc>
        <w:tc>
          <w:tcPr>
            <w:tcW w:w="1260" w:type="dxa"/>
            <w:tcBorders>
              <w:top w:val="nil"/>
              <w:left w:val="nil"/>
              <w:bottom w:val="nil"/>
              <w:right w:val="nil"/>
            </w:tcBorders>
            <w:vAlign w:val="bottom"/>
          </w:tcPr>
          <w:p w14:paraId="5D9DAD2C" w14:textId="77777777" w:rsidR="00B22653" w:rsidRPr="00CD21D2" w:rsidRDefault="00B22653">
            <w:pPr>
              <w:pStyle w:val="Header"/>
              <w:tabs>
                <w:tab w:val="clear" w:pos="4320"/>
                <w:tab w:val="clear" w:pos="8640"/>
              </w:tabs>
              <w:jc w:val="center"/>
              <w:rPr>
                <w:rFonts w:cs="Arial"/>
                <w:sz w:val="16"/>
                <w:u w:val="single"/>
              </w:rPr>
            </w:pPr>
          </w:p>
        </w:tc>
        <w:tc>
          <w:tcPr>
            <w:tcW w:w="1389" w:type="dxa"/>
            <w:tcBorders>
              <w:top w:val="nil"/>
              <w:left w:val="nil"/>
              <w:bottom w:val="nil"/>
              <w:right w:val="nil"/>
            </w:tcBorders>
            <w:vAlign w:val="bottom"/>
          </w:tcPr>
          <w:p w14:paraId="05095491" w14:textId="77777777" w:rsidR="00B22653" w:rsidRPr="00CD21D2" w:rsidRDefault="00B22653">
            <w:pPr>
              <w:pStyle w:val="Header"/>
              <w:tabs>
                <w:tab w:val="clear" w:pos="4320"/>
                <w:tab w:val="clear" w:pos="8640"/>
              </w:tabs>
              <w:rPr>
                <w:rFonts w:cs="Arial"/>
                <w:sz w:val="16"/>
              </w:rPr>
            </w:pPr>
          </w:p>
        </w:tc>
        <w:tc>
          <w:tcPr>
            <w:tcW w:w="2672" w:type="dxa"/>
            <w:tcBorders>
              <w:top w:val="nil"/>
              <w:left w:val="nil"/>
              <w:bottom w:val="nil"/>
              <w:right w:val="nil"/>
            </w:tcBorders>
            <w:vAlign w:val="bottom"/>
          </w:tcPr>
          <w:p w14:paraId="51FE0183"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Moderate</w:t>
            </w:r>
          </w:p>
        </w:tc>
      </w:tr>
      <w:tr w:rsidR="00B22653" w:rsidRPr="00CD21D2" w14:paraId="34A4D2E0" w14:textId="77777777">
        <w:trPr>
          <w:cantSplit/>
        </w:trPr>
        <w:tc>
          <w:tcPr>
            <w:tcW w:w="1693" w:type="dxa"/>
            <w:tcBorders>
              <w:top w:val="nil"/>
              <w:left w:val="nil"/>
              <w:bottom w:val="nil"/>
              <w:right w:val="nil"/>
            </w:tcBorders>
            <w:vAlign w:val="bottom"/>
          </w:tcPr>
          <w:p w14:paraId="6E7A4414" w14:textId="77777777" w:rsidR="00B22653" w:rsidRPr="00CD21D2" w:rsidRDefault="00B22653">
            <w:pPr>
              <w:pStyle w:val="Header"/>
              <w:tabs>
                <w:tab w:val="clear" w:pos="4320"/>
                <w:tab w:val="clear" w:pos="8640"/>
              </w:tabs>
              <w:rPr>
                <w:rFonts w:cs="Arial"/>
                <w:sz w:val="16"/>
              </w:rPr>
            </w:pPr>
          </w:p>
        </w:tc>
        <w:tc>
          <w:tcPr>
            <w:tcW w:w="1835" w:type="dxa"/>
            <w:tcBorders>
              <w:top w:val="nil"/>
              <w:left w:val="nil"/>
              <w:bottom w:val="nil"/>
              <w:right w:val="nil"/>
            </w:tcBorders>
            <w:vAlign w:val="bottom"/>
          </w:tcPr>
          <w:p w14:paraId="6392A7ED" w14:textId="77777777" w:rsidR="00B22653" w:rsidRPr="00CD21D2" w:rsidRDefault="00B22653">
            <w:pPr>
              <w:pStyle w:val="Header"/>
              <w:tabs>
                <w:tab w:val="clear" w:pos="4320"/>
                <w:tab w:val="clear" w:pos="8640"/>
              </w:tabs>
              <w:rPr>
                <w:rFonts w:cs="Arial"/>
                <w:sz w:val="16"/>
              </w:rPr>
            </w:pPr>
          </w:p>
        </w:tc>
        <w:tc>
          <w:tcPr>
            <w:tcW w:w="1080" w:type="dxa"/>
            <w:tcBorders>
              <w:top w:val="nil"/>
              <w:left w:val="nil"/>
              <w:bottom w:val="nil"/>
              <w:right w:val="nil"/>
            </w:tcBorders>
            <w:vAlign w:val="bottom"/>
          </w:tcPr>
          <w:p w14:paraId="0C412843" w14:textId="77777777" w:rsidR="00B22653" w:rsidRPr="00CD21D2" w:rsidRDefault="00B22653">
            <w:pPr>
              <w:pStyle w:val="Header"/>
              <w:tabs>
                <w:tab w:val="clear" w:pos="4320"/>
                <w:tab w:val="clear" w:pos="8640"/>
              </w:tabs>
              <w:jc w:val="center"/>
              <w:rPr>
                <w:rFonts w:cs="Arial"/>
                <w:sz w:val="16"/>
              </w:rPr>
            </w:pPr>
          </w:p>
        </w:tc>
        <w:tc>
          <w:tcPr>
            <w:tcW w:w="1260" w:type="dxa"/>
            <w:tcBorders>
              <w:top w:val="nil"/>
              <w:left w:val="nil"/>
              <w:bottom w:val="nil"/>
              <w:right w:val="nil"/>
            </w:tcBorders>
            <w:vAlign w:val="bottom"/>
          </w:tcPr>
          <w:p w14:paraId="3AB23ACD" w14:textId="77777777" w:rsidR="00B22653" w:rsidRPr="00CD21D2" w:rsidRDefault="00B22653">
            <w:pPr>
              <w:pStyle w:val="Header"/>
              <w:tabs>
                <w:tab w:val="clear" w:pos="4320"/>
                <w:tab w:val="clear" w:pos="8640"/>
              </w:tabs>
              <w:jc w:val="center"/>
              <w:rPr>
                <w:rFonts w:cs="Arial"/>
                <w:sz w:val="16"/>
              </w:rPr>
            </w:pPr>
          </w:p>
        </w:tc>
        <w:tc>
          <w:tcPr>
            <w:tcW w:w="1389" w:type="dxa"/>
            <w:tcBorders>
              <w:top w:val="nil"/>
              <w:left w:val="nil"/>
              <w:bottom w:val="nil"/>
              <w:right w:val="nil"/>
            </w:tcBorders>
            <w:vAlign w:val="bottom"/>
          </w:tcPr>
          <w:p w14:paraId="6286A79B" w14:textId="77777777" w:rsidR="00B22653" w:rsidRPr="00CD21D2" w:rsidRDefault="00B22653">
            <w:pPr>
              <w:pStyle w:val="Header"/>
              <w:tabs>
                <w:tab w:val="clear" w:pos="4320"/>
                <w:tab w:val="clear" w:pos="8640"/>
              </w:tabs>
              <w:rPr>
                <w:rFonts w:cs="Arial"/>
                <w:sz w:val="16"/>
              </w:rPr>
            </w:pPr>
          </w:p>
        </w:tc>
        <w:tc>
          <w:tcPr>
            <w:tcW w:w="2672" w:type="dxa"/>
            <w:tcBorders>
              <w:top w:val="nil"/>
              <w:left w:val="nil"/>
              <w:bottom w:val="nil"/>
              <w:right w:val="nil"/>
            </w:tcBorders>
            <w:vAlign w:val="bottom"/>
          </w:tcPr>
          <w:p w14:paraId="62D8DD0B"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Severe (opaque)</w:t>
            </w:r>
          </w:p>
        </w:tc>
      </w:tr>
    </w:tbl>
    <w:p w14:paraId="323ABA16" w14:textId="77777777" w:rsidR="00B22653" w:rsidRPr="00CD21D2" w:rsidRDefault="00B22653">
      <w:pPr>
        <w:pStyle w:val="Header"/>
        <w:tabs>
          <w:tab w:val="clear" w:pos="4320"/>
          <w:tab w:val="clear" w:pos="8640"/>
        </w:tabs>
        <w:rPr>
          <w:rFonts w:cs="Arial"/>
          <w:sz w:val="16"/>
        </w:rPr>
      </w:pPr>
    </w:p>
    <w:tbl>
      <w:tblPr>
        <w:tblW w:w="94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008"/>
        <w:gridCol w:w="3510"/>
        <w:gridCol w:w="2255"/>
        <w:gridCol w:w="954"/>
        <w:gridCol w:w="1772"/>
      </w:tblGrid>
      <w:tr w:rsidR="00B22653" w:rsidRPr="00CD21D2" w14:paraId="759B1ADA" w14:textId="77777777">
        <w:tc>
          <w:tcPr>
            <w:tcW w:w="6773" w:type="dxa"/>
            <w:gridSpan w:val="3"/>
            <w:tcBorders>
              <w:left w:val="single" w:sz="4" w:space="0" w:color="auto"/>
              <w:bottom w:val="single" w:sz="4" w:space="0" w:color="auto"/>
              <w:right w:val="single" w:sz="4" w:space="0" w:color="auto"/>
            </w:tcBorders>
          </w:tcPr>
          <w:p w14:paraId="1201A840" w14:textId="77777777" w:rsidR="00B22653" w:rsidRPr="00CD21D2" w:rsidRDefault="00B22653">
            <w:pPr>
              <w:pStyle w:val="Header"/>
              <w:tabs>
                <w:tab w:val="clear" w:pos="4320"/>
                <w:tab w:val="clear" w:pos="8640"/>
              </w:tabs>
              <w:rPr>
                <w:rFonts w:cs="Arial"/>
                <w:sz w:val="16"/>
              </w:rPr>
            </w:pPr>
            <w:r w:rsidRPr="00CD21D2">
              <w:rPr>
                <w:rFonts w:cs="Arial"/>
                <w:b/>
                <w:bCs/>
                <w:sz w:val="16"/>
              </w:rPr>
              <w:t>ORGANIC SUBSTRATE COMPONENTS</w:t>
            </w:r>
          </w:p>
        </w:tc>
        <w:tc>
          <w:tcPr>
            <w:tcW w:w="2726" w:type="dxa"/>
            <w:gridSpan w:val="2"/>
            <w:tcBorders>
              <w:top w:val="nil"/>
              <w:left w:val="single" w:sz="4" w:space="0" w:color="auto"/>
              <w:bottom w:val="nil"/>
              <w:right w:val="nil"/>
            </w:tcBorders>
            <w:vAlign w:val="bottom"/>
          </w:tcPr>
          <w:p w14:paraId="64A052F3" w14:textId="77777777" w:rsidR="00B22653" w:rsidRPr="00CD21D2" w:rsidRDefault="00B22653">
            <w:pPr>
              <w:pStyle w:val="Header"/>
              <w:tabs>
                <w:tab w:val="clear" w:pos="4320"/>
                <w:tab w:val="clear" w:pos="8640"/>
              </w:tabs>
              <w:rPr>
                <w:rFonts w:cs="Arial"/>
                <w:sz w:val="16"/>
                <w:u w:val="single"/>
              </w:rPr>
            </w:pPr>
            <w:proofErr w:type="spellStart"/>
            <w:r w:rsidRPr="00CD21D2">
              <w:rPr>
                <w:rFonts w:cs="Arial"/>
                <w:b/>
                <w:bCs/>
                <w:sz w:val="16"/>
              </w:rPr>
              <w:t>HabSamp</w:t>
            </w:r>
            <w:proofErr w:type="spellEnd"/>
            <w:r w:rsidRPr="00CD21D2">
              <w:rPr>
                <w:rFonts w:cs="Arial"/>
                <w:b/>
                <w:bCs/>
                <w:sz w:val="16"/>
              </w:rPr>
              <w:t xml:space="preserve"> ID#:</w:t>
            </w:r>
            <w:r w:rsidRPr="00CD21D2">
              <w:rPr>
                <w:rFonts w:cs="Arial"/>
                <w:sz w:val="16"/>
              </w:rPr>
              <w:t xml:space="preserve"> </w:t>
            </w:r>
          </w:p>
        </w:tc>
      </w:tr>
      <w:tr w:rsidR="00B22653" w:rsidRPr="00CD21D2" w14:paraId="795A42B6" w14:textId="77777777">
        <w:tc>
          <w:tcPr>
            <w:tcW w:w="1008" w:type="dxa"/>
            <w:tcBorders>
              <w:top w:val="single" w:sz="4" w:space="0" w:color="auto"/>
              <w:left w:val="single" w:sz="4" w:space="0" w:color="auto"/>
              <w:bottom w:val="single" w:sz="4" w:space="0" w:color="auto"/>
              <w:right w:val="single" w:sz="4" w:space="0" w:color="auto"/>
            </w:tcBorders>
          </w:tcPr>
          <w:p w14:paraId="5A621095" w14:textId="77777777" w:rsidR="00B22653" w:rsidRPr="00CD21D2" w:rsidRDefault="00B22653">
            <w:pPr>
              <w:pStyle w:val="Header"/>
              <w:tabs>
                <w:tab w:val="clear" w:pos="4320"/>
                <w:tab w:val="clear" w:pos="8640"/>
              </w:tabs>
              <w:rPr>
                <w:rFonts w:cs="Arial"/>
                <w:sz w:val="16"/>
              </w:rPr>
            </w:pPr>
            <w:r w:rsidRPr="00CD21D2">
              <w:rPr>
                <w:rFonts w:cs="Arial"/>
                <w:sz w:val="16"/>
              </w:rPr>
              <w:t>Substrate</w:t>
            </w:r>
          </w:p>
        </w:tc>
        <w:tc>
          <w:tcPr>
            <w:tcW w:w="3510" w:type="dxa"/>
            <w:tcBorders>
              <w:top w:val="single" w:sz="4" w:space="0" w:color="auto"/>
              <w:left w:val="single" w:sz="4" w:space="0" w:color="auto"/>
              <w:bottom w:val="single" w:sz="4" w:space="0" w:color="auto"/>
              <w:right w:val="single" w:sz="4" w:space="0" w:color="auto"/>
            </w:tcBorders>
          </w:tcPr>
          <w:p w14:paraId="7F2319D6" w14:textId="77777777" w:rsidR="00B22653" w:rsidRPr="00CD21D2" w:rsidRDefault="00B22653">
            <w:pPr>
              <w:pStyle w:val="Header"/>
              <w:tabs>
                <w:tab w:val="clear" w:pos="4320"/>
                <w:tab w:val="clear" w:pos="8640"/>
              </w:tabs>
              <w:rPr>
                <w:rFonts w:cs="Arial"/>
                <w:sz w:val="16"/>
              </w:rPr>
            </w:pPr>
            <w:r w:rsidRPr="00CD21D2">
              <w:rPr>
                <w:rFonts w:cs="Arial"/>
                <w:sz w:val="16"/>
              </w:rPr>
              <w:t>Characteristic</w:t>
            </w:r>
          </w:p>
        </w:tc>
        <w:tc>
          <w:tcPr>
            <w:tcW w:w="2255" w:type="dxa"/>
            <w:tcBorders>
              <w:top w:val="single" w:sz="4" w:space="0" w:color="auto"/>
              <w:left w:val="single" w:sz="4" w:space="0" w:color="auto"/>
              <w:bottom w:val="single" w:sz="4" w:space="0" w:color="auto"/>
              <w:right w:val="single" w:sz="4" w:space="0" w:color="auto"/>
            </w:tcBorders>
          </w:tcPr>
          <w:p w14:paraId="00A334A9" w14:textId="77777777" w:rsidR="00B22653" w:rsidRPr="00CD21D2" w:rsidRDefault="00B22653">
            <w:pPr>
              <w:pStyle w:val="Header"/>
              <w:tabs>
                <w:tab w:val="clear" w:pos="4320"/>
                <w:tab w:val="clear" w:pos="8640"/>
              </w:tabs>
              <w:rPr>
                <w:rFonts w:cs="Arial"/>
                <w:sz w:val="16"/>
              </w:rPr>
            </w:pPr>
            <w:r w:rsidRPr="00CD21D2">
              <w:rPr>
                <w:rFonts w:cs="Arial"/>
                <w:sz w:val="16"/>
              </w:rPr>
              <w:t>% Comp. in sample reach</w:t>
            </w:r>
          </w:p>
        </w:tc>
        <w:tc>
          <w:tcPr>
            <w:tcW w:w="954" w:type="dxa"/>
            <w:tcBorders>
              <w:top w:val="nil"/>
              <w:left w:val="single" w:sz="4" w:space="0" w:color="auto"/>
              <w:bottom w:val="nil"/>
              <w:right w:val="nil"/>
            </w:tcBorders>
          </w:tcPr>
          <w:p w14:paraId="1027EC13" w14:textId="77777777" w:rsidR="00B22653" w:rsidRPr="00CD21D2" w:rsidRDefault="00B22653">
            <w:pPr>
              <w:pStyle w:val="Header"/>
              <w:tabs>
                <w:tab w:val="clear" w:pos="4320"/>
                <w:tab w:val="clear" w:pos="8640"/>
              </w:tabs>
              <w:rPr>
                <w:rFonts w:cs="Arial"/>
                <w:sz w:val="16"/>
              </w:rPr>
            </w:pPr>
          </w:p>
        </w:tc>
        <w:tc>
          <w:tcPr>
            <w:tcW w:w="1772" w:type="dxa"/>
            <w:tcBorders>
              <w:top w:val="nil"/>
              <w:left w:val="nil"/>
              <w:bottom w:val="nil"/>
              <w:right w:val="nil"/>
            </w:tcBorders>
          </w:tcPr>
          <w:p w14:paraId="66983C9D" w14:textId="77777777" w:rsidR="00B22653" w:rsidRPr="00CD21D2" w:rsidRDefault="00B22653">
            <w:pPr>
              <w:pStyle w:val="Header"/>
              <w:tabs>
                <w:tab w:val="clear" w:pos="4320"/>
                <w:tab w:val="clear" w:pos="8640"/>
              </w:tabs>
              <w:rPr>
                <w:rFonts w:cs="Arial"/>
                <w:sz w:val="16"/>
              </w:rPr>
            </w:pPr>
          </w:p>
        </w:tc>
      </w:tr>
      <w:tr w:rsidR="00B22653" w:rsidRPr="00CD21D2" w14:paraId="42CD9B4B" w14:textId="77777777">
        <w:tc>
          <w:tcPr>
            <w:tcW w:w="1008" w:type="dxa"/>
            <w:tcBorders>
              <w:top w:val="single" w:sz="4" w:space="0" w:color="auto"/>
              <w:left w:val="single" w:sz="4" w:space="0" w:color="auto"/>
              <w:bottom w:val="single" w:sz="4" w:space="0" w:color="auto"/>
              <w:right w:val="single" w:sz="4" w:space="0" w:color="auto"/>
            </w:tcBorders>
          </w:tcPr>
          <w:p w14:paraId="16BE4963" w14:textId="77777777" w:rsidR="00B22653" w:rsidRPr="00CD21D2" w:rsidRDefault="00B22653">
            <w:pPr>
              <w:pStyle w:val="Header"/>
              <w:tabs>
                <w:tab w:val="clear" w:pos="4320"/>
                <w:tab w:val="clear" w:pos="8640"/>
              </w:tabs>
              <w:rPr>
                <w:rFonts w:cs="Arial"/>
                <w:b/>
                <w:bCs/>
                <w:sz w:val="16"/>
              </w:rPr>
            </w:pPr>
            <w:r w:rsidRPr="00CD21D2">
              <w:rPr>
                <w:rFonts w:cs="Arial"/>
                <w:b/>
                <w:bCs/>
                <w:sz w:val="16"/>
              </w:rPr>
              <w:t>Detritus</w:t>
            </w:r>
          </w:p>
        </w:tc>
        <w:tc>
          <w:tcPr>
            <w:tcW w:w="3510" w:type="dxa"/>
            <w:tcBorders>
              <w:top w:val="single" w:sz="4" w:space="0" w:color="auto"/>
              <w:left w:val="single" w:sz="4" w:space="0" w:color="auto"/>
              <w:bottom w:val="single" w:sz="4" w:space="0" w:color="auto"/>
              <w:right w:val="single" w:sz="4" w:space="0" w:color="auto"/>
            </w:tcBorders>
          </w:tcPr>
          <w:p w14:paraId="1D122BD1" w14:textId="77777777" w:rsidR="00B22653" w:rsidRPr="00CD21D2" w:rsidRDefault="00B22653">
            <w:pPr>
              <w:pStyle w:val="Header"/>
              <w:tabs>
                <w:tab w:val="clear" w:pos="4320"/>
                <w:tab w:val="clear" w:pos="8640"/>
              </w:tabs>
              <w:rPr>
                <w:rFonts w:cs="Arial"/>
                <w:sz w:val="16"/>
              </w:rPr>
            </w:pPr>
            <w:r w:rsidRPr="00CD21D2">
              <w:rPr>
                <w:rFonts w:cs="Arial"/>
                <w:sz w:val="16"/>
              </w:rPr>
              <w:t xml:space="preserve">Sticks, wood, coarse plant </w:t>
            </w:r>
            <w:proofErr w:type="spellStart"/>
            <w:r w:rsidRPr="00CD21D2">
              <w:rPr>
                <w:rFonts w:cs="Arial"/>
                <w:sz w:val="16"/>
              </w:rPr>
              <w:t>materiall</w:t>
            </w:r>
            <w:proofErr w:type="spellEnd"/>
            <w:r w:rsidRPr="00CD21D2">
              <w:rPr>
                <w:rFonts w:cs="Arial"/>
                <w:sz w:val="16"/>
              </w:rPr>
              <w:t xml:space="preserve"> (CPOM)</w:t>
            </w:r>
          </w:p>
        </w:tc>
        <w:tc>
          <w:tcPr>
            <w:tcW w:w="2255" w:type="dxa"/>
            <w:tcBorders>
              <w:top w:val="single" w:sz="4" w:space="0" w:color="auto"/>
              <w:left w:val="single" w:sz="4" w:space="0" w:color="auto"/>
              <w:bottom w:val="nil"/>
              <w:right w:val="single" w:sz="4" w:space="0" w:color="auto"/>
            </w:tcBorders>
          </w:tcPr>
          <w:p w14:paraId="5D27A407"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u w:val="single"/>
              </w:rPr>
              <w:tab/>
            </w:r>
            <w:r w:rsidRPr="00CD21D2">
              <w:rPr>
                <w:rFonts w:cs="Arial"/>
                <w:sz w:val="16"/>
              </w:rPr>
              <w:t>%</w:t>
            </w:r>
          </w:p>
        </w:tc>
        <w:tc>
          <w:tcPr>
            <w:tcW w:w="2726" w:type="dxa"/>
            <w:gridSpan w:val="2"/>
            <w:tcBorders>
              <w:top w:val="nil"/>
              <w:left w:val="single" w:sz="4" w:space="0" w:color="auto"/>
              <w:bottom w:val="nil"/>
              <w:right w:val="nil"/>
            </w:tcBorders>
          </w:tcPr>
          <w:p w14:paraId="54CC75BC" w14:textId="77777777" w:rsidR="00B22653" w:rsidRPr="00CD21D2" w:rsidRDefault="00B22653">
            <w:pPr>
              <w:pStyle w:val="Header"/>
              <w:tabs>
                <w:tab w:val="clear" w:pos="4320"/>
                <w:tab w:val="clear" w:pos="8640"/>
              </w:tabs>
              <w:rPr>
                <w:rFonts w:cs="Arial"/>
                <w:sz w:val="16"/>
              </w:rPr>
            </w:pPr>
            <w:proofErr w:type="spellStart"/>
            <w:r w:rsidRPr="00CD21D2">
              <w:rPr>
                <w:rFonts w:cs="Arial"/>
                <w:b/>
                <w:bCs/>
                <w:sz w:val="16"/>
              </w:rPr>
              <w:t>BenSamp</w:t>
            </w:r>
            <w:proofErr w:type="spellEnd"/>
            <w:r w:rsidRPr="00CD21D2">
              <w:rPr>
                <w:rFonts w:cs="Arial"/>
                <w:b/>
                <w:bCs/>
                <w:sz w:val="16"/>
              </w:rPr>
              <w:t xml:space="preserve"> ID#(s):</w:t>
            </w:r>
            <w:r w:rsidRPr="00CD21D2">
              <w:rPr>
                <w:rFonts w:cs="Arial"/>
                <w:sz w:val="16"/>
              </w:rPr>
              <w:t xml:space="preserve"> </w:t>
            </w:r>
          </w:p>
        </w:tc>
      </w:tr>
      <w:tr w:rsidR="00B22653" w:rsidRPr="00CD21D2" w14:paraId="1DAE9437" w14:textId="77777777">
        <w:tc>
          <w:tcPr>
            <w:tcW w:w="1008" w:type="dxa"/>
            <w:tcBorders>
              <w:top w:val="single" w:sz="4" w:space="0" w:color="auto"/>
              <w:left w:val="single" w:sz="4" w:space="0" w:color="auto"/>
              <w:bottom w:val="single" w:sz="4" w:space="0" w:color="auto"/>
              <w:right w:val="single" w:sz="4" w:space="0" w:color="auto"/>
            </w:tcBorders>
          </w:tcPr>
          <w:p w14:paraId="64CB5899" w14:textId="77777777" w:rsidR="00B22653" w:rsidRPr="00CD21D2" w:rsidRDefault="00B22653">
            <w:pPr>
              <w:pStyle w:val="Header"/>
              <w:tabs>
                <w:tab w:val="clear" w:pos="4320"/>
                <w:tab w:val="clear" w:pos="8640"/>
              </w:tabs>
              <w:rPr>
                <w:rFonts w:cs="Arial"/>
                <w:b/>
                <w:bCs/>
                <w:sz w:val="16"/>
              </w:rPr>
            </w:pPr>
            <w:r w:rsidRPr="00CD21D2">
              <w:rPr>
                <w:rFonts w:cs="Arial"/>
                <w:b/>
                <w:bCs/>
                <w:sz w:val="16"/>
              </w:rPr>
              <w:t>Muck-Mud</w:t>
            </w:r>
          </w:p>
        </w:tc>
        <w:tc>
          <w:tcPr>
            <w:tcW w:w="3510" w:type="dxa"/>
            <w:tcBorders>
              <w:top w:val="single" w:sz="4" w:space="0" w:color="auto"/>
              <w:left w:val="single" w:sz="4" w:space="0" w:color="auto"/>
              <w:bottom w:val="single" w:sz="4" w:space="0" w:color="auto"/>
              <w:right w:val="single" w:sz="4" w:space="0" w:color="auto"/>
            </w:tcBorders>
          </w:tcPr>
          <w:p w14:paraId="6812C2F1" w14:textId="77777777" w:rsidR="00B22653" w:rsidRPr="00CD21D2" w:rsidRDefault="00B22653">
            <w:pPr>
              <w:pStyle w:val="Header"/>
              <w:tabs>
                <w:tab w:val="clear" w:pos="4320"/>
                <w:tab w:val="clear" w:pos="8640"/>
              </w:tabs>
              <w:rPr>
                <w:rFonts w:cs="Arial"/>
                <w:sz w:val="16"/>
              </w:rPr>
            </w:pPr>
            <w:r w:rsidRPr="00CD21D2">
              <w:rPr>
                <w:rFonts w:cs="Arial"/>
                <w:sz w:val="16"/>
              </w:rPr>
              <w:t>Black, very fine organics (FPOM)</w:t>
            </w:r>
          </w:p>
        </w:tc>
        <w:tc>
          <w:tcPr>
            <w:tcW w:w="2255" w:type="dxa"/>
            <w:tcBorders>
              <w:top w:val="nil"/>
              <w:left w:val="single" w:sz="4" w:space="0" w:color="auto"/>
              <w:bottom w:val="single" w:sz="4" w:space="0" w:color="auto"/>
              <w:right w:val="single" w:sz="4" w:space="0" w:color="auto"/>
            </w:tcBorders>
          </w:tcPr>
          <w:p w14:paraId="32CD7DD4"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u w:val="single"/>
              </w:rPr>
              <w:tab/>
            </w:r>
            <w:r w:rsidRPr="00CD21D2">
              <w:rPr>
                <w:rFonts w:cs="Arial"/>
                <w:sz w:val="16"/>
              </w:rPr>
              <w:t>%</w:t>
            </w:r>
          </w:p>
        </w:tc>
        <w:tc>
          <w:tcPr>
            <w:tcW w:w="954" w:type="dxa"/>
            <w:tcBorders>
              <w:top w:val="nil"/>
              <w:left w:val="single" w:sz="4" w:space="0" w:color="auto"/>
              <w:bottom w:val="nil"/>
              <w:right w:val="nil"/>
            </w:tcBorders>
          </w:tcPr>
          <w:p w14:paraId="10610589" w14:textId="77777777" w:rsidR="00B22653" w:rsidRPr="00CD21D2" w:rsidRDefault="00B22653">
            <w:pPr>
              <w:pStyle w:val="Header"/>
              <w:tabs>
                <w:tab w:val="clear" w:pos="4320"/>
                <w:tab w:val="clear" w:pos="8640"/>
              </w:tabs>
              <w:rPr>
                <w:rFonts w:cs="Arial"/>
                <w:sz w:val="16"/>
              </w:rPr>
            </w:pPr>
          </w:p>
        </w:tc>
        <w:tc>
          <w:tcPr>
            <w:tcW w:w="1772" w:type="dxa"/>
            <w:tcBorders>
              <w:top w:val="nil"/>
              <w:left w:val="nil"/>
              <w:bottom w:val="nil"/>
              <w:right w:val="nil"/>
            </w:tcBorders>
          </w:tcPr>
          <w:p w14:paraId="751E123D" w14:textId="77777777" w:rsidR="00B22653" w:rsidRPr="00CD21D2" w:rsidRDefault="00B22653">
            <w:pPr>
              <w:pStyle w:val="Header"/>
              <w:tabs>
                <w:tab w:val="clear" w:pos="4320"/>
                <w:tab w:val="clear" w:pos="8640"/>
              </w:tabs>
              <w:rPr>
                <w:rFonts w:cs="Arial"/>
                <w:sz w:val="16"/>
              </w:rPr>
            </w:pPr>
          </w:p>
        </w:tc>
      </w:tr>
    </w:tbl>
    <w:p w14:paraId="4D78C4BE" w14:textId="77777777" w:rsidR="00B22653" w:rsidRPr="00CD21D2" w:rsidRDefault="00B22653">
      <w:pPr>
        <w:pStyle w:val="Header"/>
        <w:tabs>
          <w:tab w:val="clear" w:pos="4320"/>
          <w:tab w:val="clear" w:pos="8640"/>
        </w:tabs>
        <w:rPr>
          <w:rFonts w:cs="Arial"/>
          <w:sz w:val="16"/>
        </w:rPr>
      </w:pPr>
    </w:p>
    <w:p w14:paraId="2D2080CB" w14:textId="77777777" w:rsidR="00B22653" w:rsidRPr="00CD21D2" w:rsidRDefault="00B22653">
      <w:pPr>
        <w:pStyle w:val="Header"/>
        <w:tabs>
          <w:tab w:val="clear" w:pos="4320"/>
          <w:tab w:val="clear" w:pos="8640"/>
        </w:tabs>
        <w:rPr>
          <w:rFonts w:cs="Arial"/>
          <w:sz w:val="16"/>
        </w:rPr>
        <w:sectPr w:rsidR="00B22653" w:rsidRPr="00CD21D2">
          <w:headerReference w:type="default" r:id="rId13"/>
          <w:footerReference w:type="default" r:id="rId14"/>
          <w:pgSz w:w="12240" w:h="15840" w:code="1"/>
          <w:pgMar w:top="1440" w:right="1440" w:bottom="1440" w:left="1440" w:header="720" w:footer="720" w:gutter="0"/>
          <w:paperSrc w:first="15" w:other="15"/>
          <w:cols w:space="720"/>
        </w:sectPr>
      </w:pPr>
    </w:p>
    <w:p w14:paraId="52F9C86E" w14:textId="77777777" w:rsidR="00B22653" w:rsidRPr="00CD21D2" w:rsidRDefault="00B22653">
      <w:pPr>
        <w:pStyle w:val="Header"/>
        <w:tabs>
          <w:tab w:val="clear" w:pos="4320"/>
          <w:tab w:val="clear" w:pos="8640"/>
        </w:tabs>
        <w:rPr>
          <w:rFonts w:cs="Arial"/>
          <w:sz w:val="16"/>
        </w:rPr>
      </w:pPr>
    </w:p>
    <w:tbl>
      <w:tblPr>
        <w:tblW w:w="945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8"/>
        <w:gridCol w:w="1878"/>
        <w:gridCol w:w="2836"/>
        <w:gridCol w:w="2651"/>
      </w:tblGrid>
      <w:tr w:rsidR="00B22653" w:rsidRPr="00CD21D2" w14:paraId="3CD3F764" w14:textId="77777777">
        <w:trPr>
          <w:cantSplit/>
        </w:trPr>
        <w:tc>
          <w:tcPr>
            <w:tcW w:w="2088" w:type="dxa"/>
            <w:tcBorders>
              <w:bottom w:val="nil"/>
              <w:right w:val="nil"/>
            </w:tcBorders>
          </w:tcPr>
          <w:p w14:paraId="538B1840" w14:textId="77777777" w:rsidR="00B22653" w:rsidRPr="00CD21D2" w:rsidRDefault="00B22653">
            <w:pPr>
              <w:pStyle w:val="Header"/>
              <w:tabs>
                <w:tab w:val="clear" w:pos="4320"/>
                <w:tab w:val="clear" w:pos="8640"/>
              </w:tabs>
              <w:rPr>
                <w:rFonts w:cs="Arial"/>
                <w:b/>
                <w:bCs/>
                <w:sz w:val="16"/>
              </w:rPr>
            </w:pPr>
            <w:r w:rsidRPr="00CD21D2">
              <w:rPr>
                <w:rFonts w:cs="Arial"/>
                <w:b/>
                <w:bCs/>
                <w:sz w:val="16"/>
              </w:rPr>
              <w:sym w:font="Symbol" w:char="F0B7"/>
            </w:r>
            <w:r w:rsidRPr="00CD21D2">
              <w:rPr>
                <w:rFonts w:cs="Arial"/>
                <w:b/>
                <w:bCs/>
                <w:sz w:val="16"/>
              </w:rPr>
              <w:t xml:space="preserve"> Weather Conditions:</w:t>
            </w:r>
          </w:p>
        </w:tc>
        <w:tc>
          <w:tcPr>
            <w:tcW w:w="1878" w:type="dxa"/>
            <w:tcBorders>
              <w:left w:val="nil"/>
              <w:bottom w:val="nil"/>
              <w:right w:val="nil"/>
            </w:tcBorders>
          </w:tcPr>
          <w:p w14:paraId="1A2E257F" w14:textId="77777777" w:rsidR="00B22653" w:rsidRPr="00CD21D2" w:rsidRDefault="00B22653">
            <w:pPr>
              <w:pStyle w:val="Header"/>
              <w:tabs>
                <w:tab w:val="clear" w:pos="4320"/>
                <w:tab w:val="clear" w:pos="8640"/>
              </w:tabs>
              <w:rPr>
                <w:rFonts w:cs="Arial"/>
                <w:sz w:val="16"/>
              </w:rPr>
            </w:pPr>
          </w:p>
        </w:tc>
        <w:tc>
          <w:tcPr>
            <w:tcW w:w="2836" w:type="dxa"/>
            <w:tcBorders>
              <w:left w:val="nil"/>
              <w:bottom w:val="nil"/>
            </w:tcBorders>
          </w:tcPr>
          <w:p w14:paraId="77612F3B" w14:textId="77777777" w:rsidR="00B22653" w:rsidRPr="00CD21D2" w:rsidRDefault="00B22653">
            <w:pPr>
              <w:pStyle w:val="Header"/>
              <w:tabs>
                <w:tab w:val="clear" w:pos="4320"/>
                <w:tab w:val="clear" w:pos="8640"/>
              </w:tabs>
              <w:rPr>
                <w:rFonts w:cs="Arial"/>
                <w:sz w:val="16"/>
              </w:rPr>
            </w:pPr>
          </w:p>
        </w:tc>
        <w:tc>
          <w:tcPr>
            <w:tcW w:w="2651" w:type="dxa"/>
            <w:tcBorders>
              <w:bottom w:val="nil"/>
            </w:tcBorders>
          </w:tcPr>
          <w:p w14:paraId="665DF02E" w14:textId="77777777" w:rsidR="00B22653" w:rsidRPr="00CD21D2" w:rsidRDefault="00B22653">
            <w:pPr>
              <w:pStyle w:val="Header"/>
              <w:tabs>
                <w:tab w:val="clear" w:pos="4320"/>
                <w:tab w:val="clear" w:pos="8640"/>
              </w:tabs>
              <w:rPr>
                <w:rFonts w:cs="Arial"/>
                <w:b/>
                <w:bCs/>
                <w:sz w:val="16"/>
              </w:rPr>
            </w:pPr>
            <w:r w:rsidRPr="00CD21D2">
              <w:rPr>
                <w:rFonts w:cs="Arial"/>
                <w:b/>
                <w:bCs/>
                <w:sz w:val="16"/>
              </w:rPr>
              <w:t>How were samples collected?</w:t>
            </w:r>
          </w:p>
        </w:tc>
      </w:tr>
      <w:tr w:rsidR="00B22653" w:rsidRPr="00CD21D2" w14:paraId="20B83081" w14:textId="77777777">
        <w:trPr>
          <w:cantSplit/>
        </w:trPr>
        <w:tc>
          <w:tcPr>
            <w:tcW w:w="2088" w:type="dxa"/>
            <w:tcBorders>
              <w:top w:val="nil"/>
              <w:bottom w:val="nil"/>
              <w:right w:val="nil"/>
            </w:tcBorders>
          </w:tcPr>
          <w:p w14:paraId="2AC699A3" w14:textId="77777777" w:rsidR="00B22653" w:rsidRPr="00CD21D2" w:rsidRDefault="00B22653">
            <w:pPr>
              <w:pStyle w:val="Header"/>
              <w:tabs>
                <w:tab w:val="clear" w:pos="4320"/>
                <w:tab w:val="clear" w:pos="8640"/>
              </w:tabs>
              <w:rPr>
                <w:rFonts w:cs="Arial"/>
                <w:b/>
                <w:bCs/>
                <w:sz w:val="16"/>
              </w:rPr>
            </w:pPr>
            <w:r w:rsidRPr="00CD21D2">
              <w:rPr>
                <w:rFonts w:cs="Arial"/>
                <w:sz w:val="16"/>
              </w:rPr>
              <w:sym w:font="Symbol" w:char="F0A8"/>
            </w:r>
            <w:r w:rsidRPr="00CD21D2">
              <w:rPr>
                <w:rFonts w:cs="Arial"/>
                <w:sz w:val="16"/>
              </w:rPr>
              <w:t xml:space="preserve"> </w:t>
            </w:r>
            <w:r w:rsidRPr="00CD21D2">
              <w:rPr>
                <w:rFonts w:cs="Arial"/>
                <w:b/>
                <w:bCs/>
                <w:sz w:val="16"/>
              </w:rPr>
              <w:t>Now</w:t>
            </w:r>
          </w:p>
        </w:tc>
        <w:tc>
          <w:tcPr>
            <w:tcW w:w="1878" w:type="dxa"/>
            <w:tcBorders>
              <w:top w:val="nil"/>
              <w:left w:val="nil"/>
              <w:bottom w:val="nil"/>
              <w:right w:val="nil"/>
            </w:tcBorders>
          </w:tcPr>
          <w:p w14:paraId="2000C1AE"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Rain/sleet/snow</w:t>
            </w:r>
          </w:p>
        </w:tc>
        <w:tc>
          <w:tcPr>
            <w:tcW w:w="2836" w:type="dxa"/>
            <w:tcBorders>
              <w:top w:val="nil"/>
              <w:left w:val="nil"/>
              <w:bottom w:val="nil"/>
            </w:tcBorders>
          </w:tcPr>
          <w:p w14:paraId="5813044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cloud cover</w:t>
            </w:r>
            <w:r w:rsidRPr="00CD21D2">
              <w:rPr>
                <w:rFonts w:cs="Arial"/>
                <w:sz w:val="16"/>
                <w:u w:val="single"/>
              </w:rPr>
              <w:tab/>
            </w:r>
            <w:r w:rsidRPr="00CD21D2">
              <w:rPr>
                <w:rFonts w:cs="Arial"/>
                <w:sz w:val="16"/>
              </w:rPr>
              <w:t>%</w:t>
            </w:r>
          </w:p>
        </w:tc>
        <w:tc>
          <w:tcPr>
            <w:tcW w:w="2651" w:type="dxa"/>
            <w:tcBorders>
              <w:top w:val="nil"/>
              <w:bottom w:val="nil"/>
            </w:tcBorders>
          </w:tcPr>
          <w:p w14:paraId="6C98105A"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wading</w:t>
            </w:r>
          </w:p>
        </w:tc>
      </w:tr>
      <w:tr w:rsidR="00B22653" w:rsidRPr="00CD21D2" w14:paraId="3D71AF3F" w14:textId="77777777">
        <w:trPr>
          <w:cantSplit/>
        </w:trPr>
        <w:tc>
          <w:tcPr>
            <w:tcW w:w="6802" w:type="dxa"/>
            <w:gridSpan w:val="3"/>
            <w:tcBorders>
              <w:top w:val="nil"/>
              <w:bottom w:val="nil"/>
            </w:tcBorders>
          </w:tcPr>
          <w:p w14:paraId="5529763D" w14:textId="77777777" w:rsidR="00B22653" w:rsidRPr="00CD21D2" w:rsidRDefault="00B22653">
            <w:pPr>
              <w:pStyle w:val="Header"/>
              <w:tabs>
                <w:tab w:val="clear" w:pos="4320"/>
                <w:tab w:val="clear" w:pos="8640"/>
              </w:tabs>
              <w:rPr>
                <w:rFonts w:cs="Arial"/>
                <w:sz w:val="16"/>
              </w:rPr>
            </w:pPr>
            <w:r w:rsidRPr="00CD21D2">
              <w:rPr>
                <w:rFonts w:cs="Arial"/>
                <w:sz w:val="16"/>
              </w:rPr>
              <w:sym w:font="Symbol" w:char="F0A8"/>
            </w:r>
            <w:r w:rsidRPr="00CD21D2">
              <w:rPr>
                <w:rFonts w:cs="Arial"/>
                <w:sz w:val="16"/>
              </w:rPr>
              <w:t xml:space="preserve"> </w:t>
            </w:r>
            <w:r w:rsidRPr="00CD21D2">
              <w:rPr>
                <w:rFonts w:cs="Arial"/>
                <w:b/>
                <w:bCs/>
                <w:sz w:val="16"/>
              </w:rPr>
              <w:t>Antecedent Period</w:t>
            </w:r>
            <w:r w:rsidRPr="00CD21D2">
              <w:rPr>
                <w:rFonts w:cs="Arial"/>
                <w:sz w:val="16"/>
              </w:rPr>
              <w:t xml:space="preserve"> Ppt. Amount (data from http://www.erh.noaa.gov/box/dailystns.shtml)</w:t>
            </w:r>
          </w:p>
        </w:tc>
        <w:tc>
          <w:tcPr>
            <w:tcW w:w="2651" w:type="dxa"/>
            <w:tcBorders>
              <w:top w:val="nil"/>
              <w:bottom w:val="nil"/>
            </w:tcBorders>
          </w:tcPr>
          <w:p w14:paraId="32A9F6E6"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from bank</w:t>
            </w:r>
          </w:p>
        </w:tc>
      </w:tr>
      <w:tr w:rsidR="00B22653" w:rsidRPr="00CD21D2" w14:paraId="0748BB71" w14:textId="77777777">
        <w:trPr>
          <w:cantSplit/>
        </w:trPr>
        <w:tc>
          <w:tcPr>
            <w:tcW w:w="2088" w:type="dxa"/>
            <w:tcBorders>
              <w:top w:val="nil"/>
              <w:bottom w:val="nil"/>
              <w:right w:val="nil"/>
            </w:tcBorders>
          </w:tcPr>
          <w:p w14:paraId="4D5CC79F" w14:textId="77777777" w:rsidR="00B22653" w:rsidRPr="00CD21D2" w:rsidRDefault="00B22653">
            <w:pPr>
              <w:pStyle w:val="Header"/>
              <w:tabs>
                <w:tab w:val="clear" w:pos="4320"/>
                <w:tab w:val="clear" w:pos="8640"/>
              </w:tabs>
              <w:rPr>
                <w:rFonts w:cs="Arial"/>
                <w:sz w:val="16"/>
              </w:rPr>
            </w:pPr>
            <w:r w:rsidRPr="00CD21D2">
              <w:rPr>
                <w:rFonts w:cs="Arial"/>
                <w:sz w:val="16"/>
              </w:rPr>
              <w:t>24 h—</w:t>
            </w:r>
          </w:p>
        </w:tc>
        <w:tc>
          <w:tcPr>
            <w:tcW w:w="1878" w:type="dxa"/>
            <w:tcBorders>
              <w:top w:val="nil"/>
              <w:left w:val="nil"/>
              <w:bottom w:val="nil"/>
              <w:right w:val="nil"/>
            </w:tcBorders>
          </w:tcPr>
          <w:p w14:paraId="7B630064" w14:textId="77777777" w:rsidR="00B22653" w:rsidRPr="00CD21D2" w:rsidRDefault="00B22653">
            <w:pPr>
              <w:pStyle w:val="Header"/>
              <w:tabs>
                <w:tab w:val="clear" w:pos="4320"/>
                <w:tab w:val="clear" w:pos="8640"/>
              </w:tabs>
              <w:rPr>
                <w:rFonts w:cs="Arial"/>
                <w:sz w:val="16"/>
              </w:rPr>
            </w:pPr>
          </w:p>
        </w:tc>
        <w:tc>
          <w:tcPr>
            <w:tcW w:w="2836" w:type="dxa"/>
            <w:tcBorders>
              <w:top w:val="nil"/>
              <w:left w:val="nil"/>
              <w:bottom w:val="nil"/>
            </w:tcBorders>
          </w:tcPr>
          <w:p w14:paraId="2012F02B" w14:textId="77777777" w:rsidR="00B22653" w:rsidRPr="00CD21D2" w:rsidRDefault="00B22653">
            <w:pPr>
              <w:pStyle w:val="Header"/>
              <w:tabs>
                <w:tab w:val="clear" w:pos="4320"/>
                <w:tab w:val="clear" w:pos="8640"/>
              </w:tabs>
              <w:rPr>
                <w:rFonts w:cs="Arial"/>
                <w:sz w:val="16"/>
              </w:rPr>
            </w:pPr>
          </w:p>
        </w:tc>
        <w:tc>
          <w:tcPr>
            <w:tcW w:w="2651" w:type="dxa"/>
            <w:tcBorders>
              <w:top w:val="nil"/>
              <w:bottom w:val="nil"/>
            </w:tcBorders>
          </w:tcPr>
          <w:p w14:paraId="11947492"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from boat</w:t>
            </w:r>
          </w:p>
        </w:tc>
      </w:tr>
      <w:tr w:rsidR="00B22653" w:rsidRPr="00CD21D2" w14:paraId="787BE88E" w14:textId="77777777">
        <w:trPr>
          <w:cantSplit/>
        </w:trPr>
        <w:tc>
          <w:tcPr>
            <w:tcW w:w="2088" w:type="dxa"/>
            <w:tcBorders>
              <w:top w:val="nil"/>
              <w:right w:val="nil"/>
            </w:tcBorders>
          </w:tcPr>
          <w:p w14:paraId="0C4B8C96" w14:textId="77777777" w:rsidR="00B22653" w:rsidRPr="00CD21D2" w:rsidRDefault="00B22653">
            <w:pPr>
              <w:pStyle w:val="Header"/>
              <w:tabs>
                <w:tab w:val="clear" w:pos="4320"/>
                <w:tab w:val="clear" w:pos="8640"/>
              </w:tabs>
              <w:rPr>
                <w:rFonts w:cs="Arial"/>
                <w:sz w:val="16"/>
              </w:rPr>
            </w:pPr>
            <w:r w:rsidRPr="00CD21D2">
              <w:rPr>
                <w:rFonts w:cs="Arial"/>
                <w:sz w:val="16"/>
              </w:rPr>
              <w:t>7 d—</w:t>
            </w:r>
          </w:p>
        </w:tc>
        <w:tc>
          <w:tcPr>
            <w:tcW w:w="1878" w:type="dxa"/>
            <w:tcBorders>
              <w:top w:val="nil"/>
              <w:left w:val="nil"/>
              <w:right w:val="nil"/>
            </w:tcBorders>
          </w:tcPr>
          <w:p w14:paraId="495D0240" w14:textId="77777777" w:rsidR="00B22653" w:rsidRPr="00CD21D2" w:rsidRDefault="00B22653">
            <w:pPr>
              <w:pStyle w:val="Header"/>
              <w:tabs>
                <w:tab w:val="clear" w:pos="4320"/>
                <w:tab w:val="clear" w:pos="8640"/>
              </w:tabs>
              <w:rPr>
                <w:rFonts w:cs="Arial"/>
                <w:sz w:val="16"/>
              </w:rPr>
            </w:pPr>
          </w:p>
        </w:tc>
        <w:tc>
          <w:tcPr>
            <w:tcW w:w="2836" w:type="dxa"/>
            <w:tcBorders>
              <w:top w:val="nil"/>
              <w:left w:val="nil"/>
            </w:tcBorders>
          </w:tcPr>
          <w:p w14:paraId="102C2E17" w14:textId="77777777" w:rsidR="00B22653" w:rsidRPr="00CD21D2" w:rsidRDefault="00B22653">
            <w:pPr>
              <w:pStyle w:val="Header"/>
              <w:tabs>
                <w:tab w:val="clear" w:pos="4320"/>
                <w:tab w:val="clear" w:pos="8640"/>
              </w:tabs>
              <w:rPr>
                <w:rFonts w:cs="Arial"/>
                <w:sz w:val="16"/>
              </w:rPr>
            </w:pPr>
          </w:p>
        </w:tc>
        <w:tc>
          <w:tcPr>
            <w:tcW w:w="2651" w:type="dxa"/>
            <w:tcBorders>
              <w:top w:val="nil"/>
            </w:tcBorders>
          </w:tcPr>
          <w:p w14:paraId="09F0DDDC" w14:textId="77777777" w:rsidR="00B22653" w:rsidRPr="00CD21D2" w:rsidRDefault="00B22653">
            <w:pPr>
              <w:pStyle w:val="Header"/>
              <w:tabs>
                <w:tab w:val="clear" w:pos="4320"/>
                <w:tab w:val="clear" w:pos="8640"/>
              </w:tabs>
              <w:rPr>
                <w:rFonts w:cs="Arial"/>
                <w:sz w:val="16"/>
              </w:rPr>
            </w:pPr>
          </w:p>
        </w:tc>
      </w:tr>
    </w:tbl>
    <w:p w14:paraId="44959329" w14:textId="77777777" w:rsidR="00B22653" w:rsidRPr="00CD21D2" w:rsidRDefault="00B22653">
      <w:pPr>
        <w:pStyle w:val="Header"/>
        <w:tabs>
          <w:tab w:val="clear" w:pos="4320"/>
          <w:tab w:val="clear" w:pos="8640"/>
        </w:tabs>
        <w:rPr>
          <w:rFonts w:cs="Arial"/>
          <w:sz w:val="16"/>
        </w:rPr>
      </w:pPr>
    </w:p>
    <w:tbl>
      <w:tblPr>
        <w:tblW w:w="89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428"/>
        <w:gridCol w:w="4500"/>
      </w:tblGrid>
      <w:tr w:rsidR="00B22653" w:rsidRPr="00CD21D2" w14:paraId="70B02DCD" w14:textId="77777777">
        <w:tc>
          <w:tcPr>
            <w:tcW w:w="4428" w:type="dxa"/>
            <w:tcBorders>
              <w:top w:val="nil"/>
              <w:left w:val="nil"/>
              <w:bottom w:val="nil"/>
              <w:right w:val="nil"/>
            </w:tcBorders>
          </w:tcPr>
          <w:p w14:paraId="393B643C"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97"/>
            </w:r>
            <w:r w:rsidRPr="00CD21D2">
              <w:rPr>
                <w:rFonts w:cs="Arial"/>
                <w:sz w:val="16"/>
              </w:rPr>
              <w:t xml:space="preserve"> </w:t>
            </w:r>
            <w:r w:rsidRPr="00CD21D2">
              <w:rPr>
                <w:rFonts w:cs="Arial"/>
                <w:b/>
                <w:bCs/>
                <w:sz w:val="16"/>
              </w:rPr>
              <w:t>Riparian vegetation</w:t>
            </w:r>
            <w:r w:rsidRPr="00CD21D2">
              <w:rPr>
                <w:rFonts w:cs="Arial"/>
                <w:sz w:val="16"/>
              </w:rPr>
              <w:t xml:space="preserve"> (18 m buffer)</w:t>
            </w:r>
          </w:p>
          <w:p w14:paraId="3681318E" w14:textId="77777777" w:rsidR="00B22653" w:rsidRPr="00CD21D2" w:rsidRDefault="00B22653">
            <w:pPr>
              <w:pStyle w:val="Header"/>
              <w:tabs>
                <w:tab w:val="clear" w:pos="4320"/>
                <w:tab w:val="clear" w:pos="8640"/>
              </w:tabs>
              <w:rPr>
                <w:rFonts w:cs="Arial"/>
                <w:sz w:val="16"/>
              </w:rPr>
            </w:pPr>
            <w:r w:rsidRPr="00CD21D2">
              <w:rPr>
                <w:rFonts w:cs="Arial"/>
                <w:sz w:val="16"/>
              </w:rPr>
              <w:t>Record dominant species present and % area covered</w:t>
            </w:r>
          </w:p>
        </w:tc>
        <w:tc>
          <w:tcPr>
            <w:tcW w:w="4500" w:type="dxa"/>
            <w:tcBorders>
              <w:top w:val="nil"/>
              <w:left w:val="nil"/>
              <w:bottom w:val="nil"/>
              <w:right w:val="nil"/>
            </w:tcBorders>
          </w:tcPr>
          <w:p w14:paraId="1556F3AC" w14:textId="77777777" w:rsidR="00B22653" w:rsidRPr="00CD21D2" w:rsidRDefault="00B22653">
            <w:pPr>
              <w:pStyle w:val="Header"/>
              <w:tabs>
                <w:tab w:val="clear" w:pos="4320"/>
                <w:tab w:val="clear" w:pos="8640"/>
                <w:tab w:val="left" w:pos="3852"/>
              </w:tabs>
              <w:rPr>
                <w:rFonts w:cs="Arial"/>
                <w:sz w:val="16"/>
              </w:rPr>
            </w:pPr>
            <w:r w:rsidRPr="00CD21D2">
              <w:rPr>
                <w:rFonts w:cs="Arial"/>
                <w:sz w:val="16"/>
              </w:rPr>
              <w:sym w:font="Wingdings 2" w:char="F097"/>
            </w:r>
            <w:r w:rsidRPr="00CD21D2">
              <w:rPr>
                <w:rFonts w:cs="Arial"/>
                <w:sz w:val="16"/>
              </w:rPr>
              <w:t xml:space="preserve"> </w:t>
            </w:r>
            <w:r w:rsidRPr="00CD21D2">
              <w:rPr>
                <w:rFonts w:cs="Arial"/>
                <w:b/>
                <w:bCs/>
                <w:sz w:val="16"/>
              </w:rPr>
              <w:t xml:space="preserve">Aquatic vegetation </w:t>
            </w:r>
            <w:r w:rsidRPr="00CD21D2">
              <w:rPr>
                <w:rFonts w:cs="Arial"/>
                <w:sz w:val="16"/>
              </w:rPr>
              <w:t xml:space="preserve">(coverage within reach: </w:t>
            </w:r>
            <w:r w:rsidRPr="00CD21D2">
              <w:rPr>
                <w:rFonts w:cs="Arial"/>
                <w:sz w:val="16"/>
                <w:u w:val="single"/>
              </w:rPr>
              <w:tab/>
            </w:r>
            <w:r w:rsidRPr="00CD21D2">
              <w:rPr>
                <w:rFonts w:cs="Arial"/>
                <w:sz w:val="16"/>
              </w:rPr>
              <w:t>%)</w:t>
            </w:r>
          </w:p>
          <w:p w14:paraId="43CED437" w14:textId="77777777" w:rsidR="00B22653" w:rsidRPr="00CD21D2" w:rsidRDefault="00B22653">
            <w:pPr>
              <w:pStyle w:val="Header"/>
              <w:tabs>
                <w:tab w:val="clear" w:pos="4320"/>
                <w:tab w:val="clear" w:pos="8640"/>
              </w:tabs>
              <w:rPr>
                <w:rFonts w:cs="Arial"/>
                <w:sz w:val="16"/>
              </w:rPr>
            </w:pPr>
            <w:r w:rsidRPr="00CD21D2">
              <w:rPr>
                <w:rFonts w:cs="Arial"/>
                <w:sz w:val="16"/>
              </w:rPr>
              <w:t>Record dominant spp. and % composition (should = 100%)</w:t>
            </w:r>
          </w:p>
        </w:tc>
      </w:tr>
      <w:tr w:rsidR="00B22653" w:rsidRPr="00CD21D2" w14:paraId="7D00C71B" w14:textId="77777777">
        <w:tc>
          <w:tcPr>
            <w:tcW w:w="4428" w:type="dxa"/>
            <w:tcBorders>
              <w:top w:val="nil"/>
              <w:left w:val="nil"/>
              <w:bottom w:val="nil"/>
              <w:right w:val="nil"/>
            </w:tcBorders>
          </w:tcPr>
          <w:p w14:paraId="31D9F9ED"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trees</w:t>
            </w:r>
          </w:p>
        </w:tc>
        <w:tc>
          <w:tcPr>
            <w:tcW w:w="4500" w:type="dxa"/>
            <w:tcBorders>
              <w:top w:val="nil"/>
              <w:left w:val="nil"/>
              <w:bottom w:val="nil"/>
              <w:right w:val="nil"/>
            </w:tcBorders>
          </w:tcPr>
          <w:p w14:paraId="1255B4AB"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rooted emergent</w:t>
            </w:r>
          </w:p>
        </w:tc>
      </w:tr>
      <w:tr w:rsidR="00B22653" w:rsidRPr="00CD21D2" w14:paraId="00731370" w14:textId="77777777">
        <w:tc>
          <w:tcPr>
            <w:tcW w:w="4428" w:type="dxa"/>
            <w:tcBorders>
              <w:top w:val="nil"/>
              <w:left w:val="nil"/>
              <w:bottom w:val="nil"/>
              <w:right w:val="nil"/>
            </w:tcBorders>
          </w:tcPr>
          <w:p w14:paraId="21E33F7C" w14:textId="77777777" w:rsidR="00B22653" w:rsidRPr="00CD21D2" w:rsidRDefault="00B22653">
            <w:pPr>
              <w:pStyle w:val="Header"/>
              <w:tabs>
                <w:tab w:val="clear" w:pos="4320"/>
                <w:tab w:val="clear" w:pos="8640"/>
              </w:tabs>
              <w:rPr>
                <w:rFonts w:cs="Arial"/>
                <w:sz w:val="16"/>
              </w:rPr>
            </w:pPr>
          </w:p>
        </w:tc>
        <w:tc>
          <w:tcPr>
            <w:tcW w:w="4500" w:type="dxa"/>
            <w:tcBorders>
              <w:top w:val="nil"/>
              <w:left w:val="nil"/>
              <w:bottom w:val="nil"/>
              <w:right w:val="nil"/>
            </w:tcBorders>
          </w:tcPr>
          <w:p w14:paraId="26074872"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rooted submergent</w:t>
            </w:r>
          </w:p>
        </w:tc>
      </w:tr>
      <w:tr w:rsidR="00B22653" w:rsidRPr="00CD21D2" w14:paraId="50F688FE" w14:textId="77777777">
        <w:tc>
          <w:tcPr>
            <w:tcW w:w="4428" w:type="dxa"/>
            <w:tcBorders>
              <w:top w:val="nil"/>
              <w:left w:val="nil"/>
              <w:bottom w:val="nil"/>
              <w:right w:val="nil"/>
            </w:tcBorders>
          </w:tcPr>
          <w:p w14:paraId="59BD50E1"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shrubs&amp; vines</w:t>
            </w:r>
          </w:p>
        </w:tc>
        <w:tc>
          <w:tcPr>
            <w:tcW w:w="4500" w:type="dxa"/>
            <w:tcBorders>
              <w:top w:val="nil"/>
              <w:left w:val="nil"/>
              <w:bottom w:val="nil"/>
              <w:right w:val="nil"/>
            </w:tcBorders>
          </w:tcPr>
          <w:p w14:paraId="4ED4B37C"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rooted floating</w:t>
            </w:r>
          </w:p>
        </w:tc>
      </w:tr>
      <w:tr w:rsidR="00B22653" w:rsidRPr="00CD21D2" w14:paraId="0E33C4BE" w14:textId="77777777">
        <w:tc>
          <w:tcPr>
            <w:tcW w:w="4428" w:type="dxa"/>
            <w:tcBorders>
              <w:top w:val="nil"/>
              <w:left w:val="nil"/>
              <w:bottom w:val="nil"/>
              <w:right w:val="nil"/>
            </w:tcBorders>
          </w:tcPr>
          <w:p w14:paraId="1CF25629" w14:textId="77777777" w:rsidR="00B22653" w:rsidRPr="00CD21D2" w:rsidRDefault="00B22653">
            <w:pPr>
              <w:pStyle w:val="Header"/>
              <w:tabs>
                <w:tab w:val="clear" w:pos="4320"/>
                <w:tab w:val="clear" w:pos="8640"/>
              </w:tabs>
              <w:rPr>
                <w:rFonts w:cs="Arial"/>
                <w:sz w:val="16"/>
              </w:rPr>
            </w:pPr>
          </w:p>
        </w:tc>
        <w:tc>
          <w:tcPr>
            <w:tcW w:w="4500" w:type="dxa"/>
            <w:tcBorders>
              <w:top w:val="nil"/>
              <w:left w:val="nil"/>
              <w:bottom w:val="nil"/>
              <w:right w:val="nil"/>
            </w:tcBorders>
          </w:tcPr>
          <w:p w14:paraId="17E02D3A"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free floating</w:t>
            </w:r>
          </w:p>
        </w:tc>
      </w:tr>
      <w:tr w:rsidR="00B22653" w:rsidRPr="00CD21D2" w14:paraId="104762E1" w14:textId="77777777">
        <w:tc>
          <w:tcPr>
            <w:tcW w:w="4428" w:type="dxa"/>
            <w:tcBorders>
              <w:top w:val="nil"/>
              <w:left w:val="nil"/>
              <w:bottom w:val="nil"/>
              <w:right w:val="nil"/>
            </w:tcBorders>
          </w:tcPr>
          <w:p w14:paraId="730F691D"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herbaceous</w:t>
            </w:r>
          </w:p>
        </w:tc>
        <w:tc>
          <w:tcPr>
            <w:tcW w:w="4500" w:type="dxa"/>
            <w:tcBorders>
              <w:top w:val="nil"/>
              <w:left w:val="nil"/>
              <w:bottom w:val="nil"/>
              <w:right w:val="nil"/>
            </w:tcBorders>
          </w:tcPr>
          <w:p w14:paraId="3140714D" w14:textId="77777777" w:rsidR="00B22653" w:rsidRPr="00CD21D2" w:rsidRDefault="00B22653">
            <w:pPr>
              <w:pStyle w:val="Header"/>
              <w:tabs>
                <w:tab w:val="clear" w:pos="4320"/>
                <w:tab w:val="clear" w:pos="8640"/>
              </w:tabs>
              <w:rPr>
                <w:rFonts w:cs="Arial"/>
                <w:sz w:val="16"/>
              </w:rPr>
            </w:pPr>
            <w:r w:rsidRPr="00CD21D2">
              <w:rPr>
                <w:rFonts w:cs="Arial"/>
                <w:sz w:val="16"/>
                <w:u w:val="single"/>
              </w:rPr>
              <w:tab/>
            </w:r>
            <w:r w:rsidRPr="00CD21D2">
              <w:rPr>
                <w:rFonts w:cs="Arial"/>
                <w:sz w:val="16"/>
              </w:rPr>
              <w:t>% mosses</w:t>
            </w:r>
          </w:p>
        </w:tc>
      </w:tr>
    </w:tbl>
    <w:p w14:paraId="1DA9054B" w14:textId="77777777" w:rsidR="00B22653" w:rsidRPr="00CD21D2" w:rsidRDefault="00B22653">
      <w:pPr>
        <w:pStyle w:val="Header"/>
        <w:tabs>
          <w:tab w:val="clear" w:pos="4320"/>
          <w:tab w:val="clear" w:pos="8640"/>
        </w:tabs>
        <w:rPr>
          <w:rFonts w:cs="Arial"/>
          <w:sz w:val="16"/>
        </w:rPr>
      </w:pPr>
    </w:p>
    <w:p w14:paraId="783CC08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97"/>
      </w:r>
      <w:r w:rsidRPr="00CD21D2">
        <w:rPr>
          <w:rFonts w:cs="Arial"/>
          <w:sz w:val="16"/>
        </w:rPr>
        <w:t xml:space="preserve"> </w:t>
      </w:r>
      <w:r w:rsidRPr="00CD21D2">
        <w:rPr>
          <w:rFonts w:cs="Arial"/>
          <w:b/>
          <w:bCs/>
          <w:sz w:val="16"/>
        </w:rPr>
        <w:t>Algae</w:t>
      </w:r>
      <w:r w:rsidRPr="00CD21D2">
        <w:rPr>
          <w:rFonts w:cs="Arial"/>
          <w:sz w:val="16"/>
        </w:rPr>
        <w:t xml:space="preserve"> (coverage within reach: </w:t>
      </w:r>
      <w:r w:rsidRPr="00CD21D2">
        <w:rPr>
          <w:rFonts w:cs="Arial"/>
          <w:sz w:val="16"/>
          <w:u w:val="single"/>
        </w:rPr>
        <w:tab/>
      </w:r>
      <w:r w:rsidRPr="00CD21D2">
        <w:rPr>
          <w:rFonts w:cs="Arial"/>
          <w:sz w:val="16"/>
        </w:rPr>
        <w:t>%)</w:t>
      </w:r>
      <w:r w:rsidRPr="00CD21D2">
        <w:rPr>
          <w:rFonts w:cs="Arial"/>
          <w:sz w:val="16"/>
        </w:rPr>
        <w:tab/>
      </w:r>
      <w:r w:rsidRPr="00CD21D2">
        <w:rPr>
          <w:rFonts w:cs="Arial"/>
          <w:sz w:val="16"/>
        </w:rPr>
        <w:tab/>
      </w:r>
      <w:r w:rsidRPr="00CD21D2">
        <w:rPr>
          <w:rFonts w:cs="Arial"/>
          <w:sz w:val="16"/>
        </w:rPr>
        <w:sym w:font="Wingdings 2" w:char="F097"/>
      </w:r>
      <w:r w:rsidRPr="00CD21D2">
        <w:rPr>
          <w:rFonts w:cs="Arial"/>
          <w:sz w:val="16"/>
        </w:rPr>
        <w:t xml:space="preserve"> </w:t>
      </w:r>
      <w:r w:rsidRPr="00CD21D2">
        <w:rPr>
          <w:rFonts w:cs="Arial"/>
          <w:b/>
          <w:bCs/>
          <w:sz w:val="16"/>
        </w:rPr>
        <w:t>Number of algae samples taken:</w:t>
      </w:r>
      <w:r w:rsidRPr="00CD21D2">
        <w:rPr>
          <w:rFonts w:cs="Arial"/>
          <w:sz w:val="16"/>
        </w:rPr>
        <w:t xml:space="preserve"> </w:t>
      </w:r>
      <w:r w:rsidRPr="00CD21D2">
        <w:rPr>
          <w:rFonts w:cs="Arial"/>
          <w:sz w:val="16"/>
          <w:u w:val="single"/>
        </w:rPr>
        <w:tab/>
      </w:r>
      <w:r w:rsidRPr="00CD21D2">
        <w:rPr>
          <w:rFonts w:cs="Arial"/>
          <w:sz w:val="16"/>
          <w:u w:val="single"/>
        </w:rPr>
        <w:tab/>
      </w:r>
    </w:p>
    <w:tbl>
      <w:tblPr>
        <w:tblW w:w="9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271"/>
        <w:gridCol w:w="773"/>
        <w:gridCol w:w="44"/>
        <w:gridCol w:w="817"/>
        <w:gridCol w:w="263"/>
        <w:gridCol w:w="502"/>
        <w:gridCol w:w="758"/>
        <w:gridCol w:w="103"/>
        <w:gridCol w:w="769"/>
        <w:gridCol w:w="604"/>
        <w:gridCol w:w="153"/>
        <w:gridCol w:w="765"/>
        <w:gridCol w:w="558"/>
        <w:gridCol w:w="189"/>
        <w:gridCol w:w="757"/>
        <w:gridCol w:w="530"/>
        <w:gridCol w:w="236"/>
      </w:tblGrid>
      <w:tr w:rsidR="00B22653" w:rsidRPr="00CD21D2" w14:paraId="70D19B2D" w14:textId="77777777">
        <w:tc>
          <w:tcPr>
            <w:tcW w:w="1271" w:type="dxa"/>
            <w:tcBorders>
              <w:bottom w:val="nil"/>
            </w:tcBorders>
          </w:tcPr>
          <w:p w14:paraId="4DB2A9F3" w14:textId="77777777" w:rsidR="00B22653" w:rsidRPr="00CD21D2" w:rsidRDefault="00B22653">
            <w:pPr>
              <w:pStyle w:val="Header"/>
              <w:tabs>
                <w:tab w:val="clear" w:pos="4320"/>
                <w:tab w:val="clear" w:pos="8640"/>
              </w:tabs>
              <w:rPr>
                <w:rFonts w:cs="Arial"/>
                <w:sz w:val="16"/>
              </w:rPr>
            </w:pPr>
            <w:r w:rsidRPr="00CD21D2">
              <w:rPr>
                <w:rFonts w:cs="Arial"/>
                <w:sz w:val="16"/>
              </w:rPr>
              <w:t>Forms</w:t>
            </w:r>
          </w:p>
        </w:tc>
        <w:tc>
          <w:tcPr>
            <w:tcW w:w="2399" w:type="dxa"/>
            <w:gridSpan w:val="5"/>
            <w:tcBorders>
              <w:bottom w:val="nil"/>
            </w:tcBorders>
          </w:tcPr>
          <w:p w14:paraId="5A2E9E07" w14:textId="77777777" w:rsidR="00B22653" w:rsidRPr="00CD21D2" w:rsidRDefault="00B22653">
            <w:pPr>
              <w:pStyle w:val="Header"/>
              <w:tabs>
                <w:tab w:val="clear" w:pos="4320"/>
                <w:tab w:val="clear" w:pos="8640"/>
              </w:tabs>
              <w:jc w:val="center"/>
              <w:rPr>
                <w:rFonts w:cs="Arial"/>
                <w:sz w:val="16"/>
              </w:rPr>
            </w:pPr>
            <w:r w:rsidRPr="00CD21D2">
              <w:rPr>
                <w:rFonts w:cs="Arial"/>
                <w:sz w:val="16"/>
              </w:rPr>
              <w:t>Color</w:t>
            </w:r>
          </w:p>
        </w:tc>
        <w:tc>
          <w:tcPr>
            <w:tcW w:w="3152" w:type="dxa"/>
            <w:gridSpan w:val="6"/>
            <w:tcBorders>
              <w:bottom w:val="nil"/>
            </w:tcBorders>
          </w:tcPr>
          <w:p w14:paraId="497148B6" w14:textId="77777777" w:rsidR="00B22653" w:rsidRPr="00CD21D2" w:rsidRDefault="00B22653">
            <w:pPr>
              <w:pStyle w:val="Header"/>
              <w:tabs>
                <w:tab w:val="clear" w:pos="4320"/>
                <w:tab w:val="clear" w:pos="8640"/>
              </w:tabs>
              <w:jc w:val="center"/>
              <w:rPr>
                <w:rFonts w:cs="Arial"/>
                <w:sz w:val="16"/>
              </w:rPr>
            </w:pPr>
            <w:r w:rsidRPr="00CD21D2">
              <w:rPr>
                <w:rFonts w:cs="Arial"/>
                <w:sz w:val="16"/>
              </w:rPr>
              <w:t>Substrate</w:t>
            </w:r>
          </w:p>
        </w:tc>
        <w:tc>
          <w:tcPr>
            <w:tcW w:w="2270" w:type="dxa"/>
            <w:gridSpan w:val="5"/>
            <w:tcBorders>
              <w:bottom w:val="nil"/>
            </w:tcBorders>
          </w:tcPr>
          <w:p w14:paraId="19FF439D" w14:textId="77777777" w:rsidR="00B22653" w:rsidRPr="00CD21D2" w:rsidRDefault="00B22653">
            <w:pPr>
              <w:pStyle w:val="Header"/>
              <w:tabs>
                <w:tab w:val="clear" w:pos="4320"/>
                <w:tab w:val="clear" w:pos="8640"/>
              </w:tabs>
              <w:jc w:val="center"/>
              <w:rPr>
                <w:rFonts w:cs="Arial"/>
                <w:sz w:val="16"/>
              </w:rPr>
            </w:pPr>
            <w:r w:rsidRPr="00CD21D2">
              <w:rPr>
                <w:rFonts w:cs="Arial"/>
                <w:sz w:val="16"/>
              </w:rPr>
              <w:t>Microhabitat</w:t>
            </w:r>
          </w:p>
        </w:tc>
      </w:tr>
      <w:tr w:rsidR="00B22653" w:rsidRPr="00CD21D2" w14:paraId="767F951C" w14:textId="77777777">
        <w:tc>
          <w:tcPr>
            <w:tcW w:w="1271" w:type="dxa"/>
            <w:tcBorders>
              <w:top w:val="nil"/>
              <w:bottom w:val="single" w:sz="4" w:space="0" w:color="auto"/>
            </w:tcBorders>
          </w:tcPr>
          <w:p w14:paraId="343AEF94" w14:textId="77777777" w:rsidR="00B22653" w:rsidRPr="00CD21D2" w:rsidRDefault="00B22653">
            <w:pPr>
              <w:pStyle w:val="Header"/>
              <w:tabs>
                <w:tab w:val="clear" w:pos="4320"/>
                <w:tab w:val="clear" w:pos="8640"/>
              </w:tabs>
              <w:rPr>
                <w:rFonts w:cs="Arial"/>
                <w:sz w:val="16"/>
              </w:rPr>
            </w:pPr>
          </w:p>
        </w:tc>
        <w:tc>
          <w:tcPr>
            <w:tcW w:w="773" w:type="dxa"/>
            <w:tcBorders>
              <w:top w:val="nil"/>
              <w:bottom w:val="single" w:sz="4" w:space="0" w:color="auto"/>
              <w:right w:val="nil"/>
            </w:tcBorders>
          </w:tcPr>
          <w:p w14:paraId="5405DFB3" w14:textId="77777777" w:rsidR="00B22653" w:rsidRPr="00CD21D2" w:rsidRDefault="00B22653">
            <w:pPr>
              <w:pStyle w:val="Header"/>
              <w:tabs>
                <w:tab w:val="clear" w:pos="4320"/>
                <w:tab w:val="clear" w:pos="8640"/>
              </w:tabs>
              <w:rPr>
                <w:rFonts w:cs="Arial"/>
                <w:sz w:val="16"/>
              </w:rPr>
            </w:pPr>
            <w:r w:rsidRPr="00CD21D2">
              <w:rPr>
                <w:rFonts w:cs="Arial"/>
                <w:sz w:val="16"/>
              </w:rPr>
              <w:t>Green</w:t>
            </w:r>
          </w:p>
        </w:tc>
        <w:tc>
          <w:tcPr>
            <w:tcW w:w="861" w:type="dxa"/>
            <w:gridSpan w:val="2"/>
            <w:tcBorders>
              <w:top w:val="nil"/>
              <w:left w:val="nil"/>
              <w:bottom w:val="single" w:sz="4" w:space="0" w:color="auto"/>
              <w:right w:val="nil"/>
            </w:tcBorders>
          </w:tcPr>
          <w:p w14:paraId="0063B531" w14:textId="77777777" w:rsidR="00B22653" w:rsidRPr="00CD21D2" w:rsidRDefault="00B22653">
            <w:pPr>
              <w:pStyle w:val="Header"/>
              <w:tabs>
                <w:tab w:val="clear" w:pos="4320"/>
                <w:tab w:val="clear" w:pos="8640"/>
              </w:tabs>
              <w:rPr>
                <w:rFonts w:cs="Arial"/>
                <w:sz w:val="16"/>
              </w:rPr>
            </w:pPr>
            <w:r w:rsidRPr="00CD21D2">
              <w:rPr>
                <w:rFonts w:cs="Arial"/>
                <w:sz w:val="16"/>
              </w:rPr>
              <w:t>Brown</w:t>
            </w:r>
          </w:p>
        </w:tc>
        <w:tc>
          <w:tcPr>
            <w:tcW w:w="765" w:type="dxa"/>
            <w:gridSpan w:val="2"/>
            <w:tcBorders>
              <w:top w:val="nil"/>
              <w:left w:val="nil"/>
              <w:bottom w:val="single" w:sz="4" w:space="0" w:color="auto"/>
            </w:tcBorders>
          </w:tcPr>
          <w:p w14:paraId="0C2AC024" w14:textId="77777777" w:rsidR="00B22653" w:rsidRPr="00CD21D2" w:rsidRDefault="00B22653">
            <w:pPr>
              <w:pStyle w:val="Header"/>
              <w:tabs>
                <w:tab w:val="clear" w:pos="4320"/>
                <w:tab w:val="clear" w:pos="8640"/>
              </w:tabs>
              <w:rPr>
                <w:rFonts w:cs="Arial"/>
                <w:sz w:val="16"/>
              </w:rPr>
            </w:pPr>
            <w:r w:rsidRPr="00CD21D2">
              <w:rPr>
                <w:rFonts w:cs="Arial"/>
                <w:sz w:val="16"/>
              </w:rPr>
              <w:t>Other</w:t>
            </w:r>
          </w:p>
        </w:tc>
        <w:tc>
          <w:tcPr>
            <w:tcW w:w="861" w:type="dxa"/>
            <w:gridSpan w:val="2"/>
            <w:tcBorders>
              <w:top w:val="nil"/>
              <w:bottom w:val="single" w:sz="4" w:space="0" w:color="auto"/>
              <w:right w:val="nil"/>
            </w:tcBorders>
          </w:tcPr>
          <w:p w14:paraId="5F19E66A" w14:textId="77777777" w:rsidR="00B22653" w:rsidRPr="00CD21D2" w:rsidRDefault="00B22653">
            <w:pPr>
              <w:pStyle w:val="Header"/>
              <w:tabs>
                <w:tab w:val="clear" w:pos="4320"/>
                <w:tab w:val="clear" w:pos="8640"/>
              </w:tabs>
              <w:rPr>
                <w:rFonts w:cs="Arial"/>
                <w:sz w:val="16"/>
              </w:rPr>
            </w:pPr>
            <w:r w:rsidRPr="00CD21D2">
              <w:rPr>
                <w:rFonts w:cs="Arial"/>
                <w:sz w:val="16"/>
              </w:rPr>
              <w:t>Rock</w:t>
            </w:r>
          </w:p>
        </w:tc>
        <w:tc>
          <w:tcPr>
            <w:tcW w:w="769" w:type="dxa"/>
            <w:tcBorders>
              <w:top w:val="nil"/>
              <w:left w:val="nil"/>
              <w:bottom w:val="single" w:sz="4" w:space="0" w:color="auto"/>
              <w:right w:val="nil"/>
            </w:tcBorders>
          </w:tcPr>
          <w:p w14:paraId="7FA967B5" w14:textId="77777777" w:rsidR="00B22653" w:rsidRPr="00CD21D2" w:rsidRDefault="00B22653">
            <w:pPr>
              <w:pStyle w:val="Header"/>
              <w:tabs>
                <w:tab w:val="clear" w:pos="4320"/>
                <w:tab w:val="clear" w:pos="8640"/>
              </w:tabs>
              <w:rPr>
                <w:rFonts w:cs="Arial"/>
                <w:sz w:val="16"/>
              </w:rPr>
            </w:pPr>
            <w:r w:rsidRPr="00CD21D2">
              <w:rPr>
                <w:rFonts w:cs="Arial"/>
                <w:sz w:val="16"/>
              </w:rPr>
              <w:t>Wood</w:t>
            </w:r>
          </w:p>
        </w:tc>
        <w:tc>
          <w:tcPr>
            <w:tcW w:w="757" w:type="dxa"/>
            <w:gridSpan w:val="2"/>
            <w:tcBorders>
              <w:top w:val="nil"/>
              <w:left w:val="nil"/>
              <w:bottom w:val="single" w:sz="4" w:space="0" w:color="auto"/>
              <w:right w:val="nil"/>
            </w:tcBorders>
          </w:tcPr>
          <w:p w14:paraId="20FC7B4C" w14:textId="77777777" w:rsidR="00B22653" w:rsidRPr="00CD21D2" w:rsidRDefault="00B22653">
            <w:pPr>
              <w:pStyle w:val="Header"/>
              <w:tabs>
                <w:tab w:val="clear" w:pos="4320"/>
                <w:tab w:val="clear" w:pos="8640"/>
              </w:tabs>
              <w:rPr>
                <w:rFonts w:cs="Arial"/>
                <w:sz w:val="16"/>
              </w:rPr>
            </w:pPr>
            <w:r w:rsidRPr="00CD21D2">
              <w:rPr>
                <w:rFonts w:cs="Arial"/>
                <w:sz w:val="16"/>
              </w:rPr>
              <w:t>Plant</w:t>
            </w:r>
          </w:p>
        </w:tc>
        <w:tc>
          <w:tcPr>
            <w:tcW w:w="765" w:type="dxa"/>
            <w:tcBorders>
              <w:top w:val="nil"/>
              <w:left w:val="nil"/>
              <w:bottom w:val="single" w:sz="4" w:space="0" w:color="auto"/>
            </w:tcBorders>
          </w:tcPr>
          <w:p w14:paraId="1112E5DC" w14:textId="77777777" w:rsidR="00B22653" w:rsidRPr="00CD21D2" w:rsidRDefault="00B22653">
            <w:pPr>
              <w:pStyle w:val="Header"/>
              <w:tabs>
                <w:tab w:val="clear" w:pos="4320"/>
                <w:tab w:val="clear" w:pos="8640"/>
              </w:tabs>
              <w:rPr>
                <w:rFonts w:cs="Arial"/>
                <w:sz w:val="16"/>
              </w:rPr>
            </w:pPr>
            <w:r w:rsidRPr="00CD21D2">
              <w:rPr>
                <w:rFonts w:cs="Arial"/>
                <w:sz w:val="16"/>
              </w:rPr>
              <w:t>Other</w:t>
            </w:r>
          </w:p>
        </w:tc>
        <w:tc>
          <w:tcPr>
            <w:tcW w:w="747" w:type="dxa"/>
            <w:gridSpan w:val="2"/>
            <w:tcBorders>
              <w:top w:val="nil"/>
              <w:bottom w:val="single" w:sz="4" w:space="0" w:color="auto"/>
              <w:right w:val="nil"/>
            </w:tcBorders>
          </w:tcPr>
          <w:p w14:paraId="1D08D4D5" w14:textId="77777777" w:rsidR="00B22653" w:rsidRPr="00CD21D2" w:rsidRDefault="00B22653">
            <w:pPr>
              <w:pStyle w:val="Header"/>
              <w:tabs>
                <w:tab w:val="clear" w:pos="4320"/>
                <w:tab w:val="clear" w:pos="8640"/>
              </w:tabs>
              <w:rPr>
                <w:rFonts w:cs="Arial"/>
                <w:sz w:val="16"/>
              </w:rPr>
            </w:pPr>
            <w:r w:rsidRPr="00CD21D2">
              <w:rPr>
                <w:rFonts w:cs="Arial"/>
                <w:sz w:val="16"/>
              </w:rPr>
              <w:t>Pool</w:t>
            </w:r>
          </w:p>
        </w:tc>
        <w:tc>
          <w:tcPr>
            <w:tcW w:w="757" w:type="dxa"/>
            <w:tcBorders>
              <w:top w:val="nil"/>
              <w:left w:val="nil"/>
              <w:bottom w:val="single" w:sz="4" w:space="0" w:color="auto"/>
              <w:right w:val="nil"/>
            </w:tcBorders>
          </w:tcPr>
          <w:p w14:paraId="76D9B3C9" w14:textId="77777777" w:rsidR="00B22653" w:rsidRPr="00CD21D2" w:rsidRDefault="00B22653">
            <w:pPr>
              <w:pStyle w:val="Header"/>
              <w:tabs>
                <w:tab w:val="clear" w:pos="4320"/>
                <w:tab w:val="clear" w:pos="8640"/>
              </w:tabs>
              <w:rPr>
                <w:rFonts w:cs="Arial"/>
                <w:sz w:val="16"/>
              </w:rPr>
            </w:pPr>
            <w:r w:rsidRPr="00CD21D2">
              <w:rPr>
                <w:rFonts w:cs="Arial"/>
                <w:sz w:val="16"/>
              </w:rPr>
              <w:t>Riffle</w:t>
            </w:r>
          </w:p>
        </w:tc>
        <w:tc>
          <w:tcPr>
            <w:tcW w:w="766" w:type="dxa"/>
            <w:gridSpan w:val="2"/>
            <w:tcBorders>
              <w:top w:val="nil"/>
              <w:left w:val="nil"/>
              <w:bottom w:val="single" w:sz="4" w:space="0" w:color="auto"/>
            </w:tcBorders>
          </w:tcPr>
          <w:p w14:paraId="18D32001" w14:textId="77777777" w:rsidR="00B22653" w:rsidRPr="00CD21D2" w:rsidRDefault="00B22653">
            <w:pPr>
              <w:pStyle w:val="Header"/>
              <w:tabs>
                <w:tab w:val="clear" w:pos="4320"/>
                <w:tab w:val="clear" w:pos="8640"/>
              </w:tabs>
              <w:rPr>
                <w:rFonts w:cs="Arial"/>
                <w:sz w:val="16"/>
              </w:rPr>
            </w:pPr>
            <w:r w:rsidRPr="00CD21D2">
              <w:rPr>
                <w:rFonts w:cs="Arial"/>
                <w:sz w:val="16"/>
              </w:rPr>
              <w:t>Other</w:t>
            </w:r>
          </w:p>
        </w:tc>
      </w:tr>
      <w:tr w:rsidR="00B22653" w:rsidRPr="00CD21D2" w14:paraId="06DECDD8" w14:textId="77777777">
        <w:tc>
          <w:tcPr>
            <w:tcW w:w="1271" w:type="dxa"/>
            <w:tcBorders>
              <w:bottom w:val="nil"/>
            </w:tcBorders>
          </w:tcPr>
          <w:p w14:paraId="17884FB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filamentous</w:t>
            </w:r>
          </w:p>
        </w:tc>
        <w:tc>
          <w:tcPr>
            <w:tcW w:w="773" w:type="dxa"/>
            <w:tcBorders>
              <w:bottom w:val="nil"/>
              <w:right w:val="nil"/>
            </w:tcBorders>
            <w:vAlign w:val="bottom"/>
          </w:tcPr>
          <w:p w14:paraId="6366820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861" w:type="dxa"/>
            <w:gridSpan w:val="2"/>
            <w:tcBorders>
              <w:left w:val="nil"/>
              <w:bottom w:val="nil"/>
              <w:right w:val="nil"/>
            </w:tcBorders>
            <w:vAlign w:val="bottom"/>
          </w:tcPr>
          <w:p w14:paraId="6E975E5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gridSpan w:val="2"/>
            <w:tcBorders>
              <w:left w:val="nil"/>
              <w:bottom w:val="nil"/>
            </w:tcBorders>
          </w:tcPr>
          <w:p w14:paraId="400B5652" w14:textId="77777777" w:rsidR="00B22653" w:rsidRPr="00CD21D2" w:rsidRDefault="00B22653">
            <w:pPr>
              <w:pStyle w:val="Header"/>
              <w:tabs>
                <w:tab w:val="clear" w:pos="4320"/>
                <w:tab w:val="clear" w:pos="8640"/>
              </w:tabs>
              <w:rPr>
                <w:rFonts w:cs="Arial"/>
                <w:sz w:val="16"/>
              </w:rPr>
            </w:pPr>
          </w:p>
        </w:tc>
        <w:tc>
          <w:tcPr>
            <w:tcW w:w="861" w:type="dxa"/>
            <w:gridSpan w:val="2"/>
            <w:tcBorders>
              <w:bottom w:val="nil"/>
              <w:right w:val="nil"/>
            </w:tcBorders>
            <w:vAlign w:val="bottom"/>
          </w:tcPr>
          <w:p w14:paraId="0DFB677A"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9" w:type="dxa"/>
            <w:tcBorders>
              <w:left w:val="nil"/>
              <w:bottom w:val="nil"/>
              <w:right w:val="nil"/>
            </w:tcBorders>
            <w:vAlign w:val="bottom"/>
          </w:tcPr>
          <w:p w14:paraId="00BD6514"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57" w:type="dxa"/>
            <w:gridSpan w:val="2"/>
            <w:tcBorders>
              <w:left w:val="nil"/>
              <w:bottom w:val="nil"/>
              <w:right w:val="nil"/>
            </w:tcBorders>
            <w:vAlign w:val="bottom"/>
          </w:tcPr>
          <w:p w14:paraId="7CDB54C1"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tcBorders>
              <w:left w:val="nil"/>
              <w:bottom w:val="nil"/>
            </w:tcBorders>
          </w:tcPr>
          <w:p w14:paraId="054F5B91" w14:textId="77777777" w:rsidR="00B22653" w:rsidRPr="00CD21D2" w:rsidRDefault="00B22653">
            <w:pPr>
              <w:pStyle w:val="Header"/>
              <w:tabs>
                <w:tab w:val="clear" w:pos="4320"/>
                <w:tab w:val="clear" w:pos="8640"/>
              </w:tabs>
              <w:rPr>
                <w:rFonts w:cs="Arial"/>
                <w:sz w:val="16"/>
              </w:rPr>
            </w:pPr>
          </w:p>
        </w:tc>
        <w:tc>
          <w:tcPr>
            <w:tcW w:w="747" w:type="dxa"/>
            <w:gridSpan w:val="2"/>
            <w:tcBorders>
              <w:bottom w:val="nil"/>
              <w:right w:val="nil"/>
            </w:tcBorders>
          </w:tcPr>
          <w:p w14:paraId="50787476"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757" w:type="dxa"/>
            <w:tcBorders>
              <w:left w:val="nil"/>
              <w:bottom w:val="nil"/>
              <w:right w:val="nil"/>
            </w:tcBorders>
          </w:tcPr>
          <w:p w14:paraId="3818A1D8"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766" w:type="dxa"/>
            <w:gridSpan w:val="2"/>
            <w:tcBorders>
              <w:left w:val="nil"/>
              <w:bottom w:val="nil"/>
            </w:tcBorders>
          </w:tcPr>
          <w:p w14:paraId="2405A02E" w14:textId="77777777" w:rsidR="00B22653" w:rsidRPr="00CD21D2" w:rsidRDefault="00B22653">
            <w:pPr>
              <w:pStyle w:val="Header"/>
              <w:tabs>
                <w:tab w:val="clear" w:pos="4320"/>
                <w:tab w:val="clear" w:pos="8640"/>
              </w:tabs>
              <w:rPr>
                <w:rFonts w:cs="Arial"/>
                <w:sz w:val="16"/>
              </w:rPr>
            </w:pPr>
          </w:p>
        </w:tc>
      </w:tr>
      <w:tr w:rsidR="00B22653" w:rsidRPr="00CD21D2" w14:paraId="51253B96" w14:textId="77777777">
        <w:tc>
          <w:tcPr>
            <w:tcW w:w="1271" w:type="dxa"/>
            <w:tcBorders>
              <w:top w:val="nil"/>
              <w:bottom w:val="nil"/>
            </w:tcBorders>
          </w:tcPr>
          <w:p w14:paraId="2C8B95BC"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flock</w:t>
            </w:r>
          </w:p>
        </w:tc>
        <w:tc>
          <w:tcPr>
            <w:tcW w:w="773" w:type="dxa"/>
            <w:tcBorders>
              <w:top w:val="nil"/>
              <w:bottom w:val="nil"/>
              <w:right w:val="nil"/>
            </w:tcBorders>
            <w:vAlign w:val="bottom"/>
          </w:tcPr>
          <w:p w14:paraId="01FC24F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861" w:type="dxa"/>
            <w:gridSpan w:val="2"/>
            <w:tcBorders>
              <w:top w:val="nil"/>
              <w:left w:val="nil"/>
              <w:bottom w:val="nil"/>
              <w:right w:val="nil"/>
            </w:tcBorders>
            <w:vAlign w:val="bottom"/>
          </w:tcPr>
          <w:p w14:paraId="4122DF23"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gridSpan w:val="2"/>
            <w:tcBorders>
              <w:top w:val="nil"/>
              <w:left w:val="nil"/>
              <w:bottom w:val="nil"/>
            </w:tcBorders>
          </w:tcPr>
          <w:p w14:paraId="71D71F86" w14:textId="77777777" w:rsidR="00B22653" w:rsidRPr="00CD21D2" w:rsidRDefault="00B22653">
            <w:pPr>
              <w:pStyle w:val="Header"/>
              <w:tabs>
                <w:tab w:val="clear" w:pos="4320"/>
                <w:tab w:val="clear" w:pos="8640"/>
              </w:tabs>
              <w:rPr>
                <w:rFonts w:cs="Arial"/>
                <w:sz w:val="16"/>
              </w:rPr>
            </w:pPr>
          </w:p>
        </w:tc>
        <w:tc>
          <w:tcPr>
            <w:tcW w:w="861" w:type="dxa"/>
            <w:gridSpan w:val="2"/>
            <w:tcBorders>
              <w:top w:val="nil"/>
              <w:bottom w:val="nil"/>
              <w:right w:val="nil"/>
            </w:tcBorders>
            <w:vAlign w:val="bottom"/>
          </w:tcPr>
          <w:p w14:paraId="64E1586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9" w:type="dxa"/>
            <w:tcBorders>
              <w:top w:val="nil"/>
              <w:left w:val="nil"/>
              <w:bottom w:val="nil"/>
              <w:right w:val="nil"/>
            </w:tcBorders>
            <w:vAlign w:val="bottom"/>
          </w:tcPr>
          <w:p w14:paraId="34096A0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57" w:type="dxa"/>
            <w:gridSpan w:val="2"/>
            <w:tcBorders>
              <w:top w:val="nil"/>
              <w:left w:val="nil"/>
              <w:bottom w:val="nil"/>
              <w:right w:val="nil"/>
            </w:tcBorders>
            <w:vAlign w:val="bottom"/>
          </w:tcPr>
          <w:p w14:paraId="68350C4B"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tcBorders>
              <w:top w:val="nil"/>
              <w:left w:val="nil"/>
              <w:bottom w:val="nil"/>
            </w:tcBorders>
          </w:tcPr>
          <w:p w14:paraId="56258837" w14:textId="77777777" w:rsidR="00B22653" w:rsidRPr="00CD21D2" w:rsidRDefault="00B22653">
            <w:pPr>
              <w:pStyle w:val="Header"/>
              <w:tabs>
                <w:tab w:val="clear" w:pos="4320"/>
                <w:tab w:val="clear" w:pos="8640"/>
              </w:tabs>
              <w:rPr>
                <w:rFonts w:cs="Arial"/>
                <w:sz w:val="16"/>
              </w:rPr>
            </w:pPr>
          </w:p>
        </w:tc>
        <w:tc>
          <w:tcPr>
            <w:tcW w:w="747" w:type="dxa"/>
            <w:gridSpan w:val="2"/>
            <w:tcBorders>
              <w:top w:val="nil"/>
              <w:bottom w:val="nil"/>
              <w:right w:val="nil"/>
            </w:tcBorders>
          </w:tcPr>
          <w:p w14:paraId="78E78031"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757" w:type="dxa"/>
            <w:tcBorders>
              <w:top w:val="nil"/>
              <w:left w:val="nil"/>
              <w:bottom w:val="nil"/>
              <w:right w:val="nil"/>
            </w:tcBorders>
          </w:tcPr>
          <w:p w14:paraId="642DCC50" w14:textId="77777777" w:rsidR="00B22653" w:rsidRPr="00CD21D2" w:rsidRDefault="00B22653">
            <w:pPr>
              <w:jc w:val="right"/>
            </w:pPr>
            <w:r w:rsidRPr="00CD21D2">
              <w:rPr>
                <w:rFonts w:cs="Arial"/>
                <w:sz w:val="16"/>
              </w:rPr>
              <w:t>%</w:t>
            </w:r>
          </w:p>
        </w:tc>
        <w:tc>
          <w:tcPr>
            <w:tcW w:w="766" w:type="dxa"/>
            <w:gridSpan w:val="2"/>
            <w:tcBorders>
              <w:top w:val="nil"/>
              <w:left w:val="nil"/>
              <w:bottom w:val="nil"/>
            </w:tcBorders>
          </w:tcPr>
          <w:p w14:paraId="4C040449" w14:textId="77777777" w:rsidR="00B22653" w:rsidRPr="00CD21D2" w:rsidRDefault="00B22653">
            <w:pPr>
              <w:pStyle w:val="Header"/>
              <w:tabs>
                <w:tab w:val="clear" w:pos="4320"/>
                <w:tab w:val="clear" w:pos="8640"/>
              </w:tabs>
              <w:rPr>
                <w:rFonts w:cs="Arial"/>
                <w:sz w:val="16"/>
              </w:rPr>
            </w:pPr>
          </w:p>
        </w:tc>
      </w:tr>
      <w:tr w:rsidR="00B22653" w:rsidRPr="00CD21D2" w14:paraId="73EFD157" w14:textId="77777777">
        <w:tc>
          <w:tcPr>
            <w:tcW w:w="1271" w:type="dxa"/>
            <w:tcBorders>
              <w:top w:val="nil"/>
              <w:bottom w:val="nil"/>
            </w:tcBorders>
          </w:tcPr>
          <w:p w14:paraId="1C6BC5E2"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thin film</w:t>
            </w:r>
          </w:p>
        </w:tc>
        <w:tc>
          <w:tcPr>
            <w:tcW w:w="773" w:type="dxa"/>
            <w:tcBorders>
              <w:top w:val="nil"/>
              <w:bottom w:val="nil"/>
              <w:right w:val="nil"/>
            </w:tcBorders>
            <w:vAlign w:val="bottom"/>
          </w:tcPr>
          <w:p w14:paraId="6D932127"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w:t>
            </w:r>
          </w:p>
        </w:tc>
        <w:tc>
          <w:tcPr>
            <w:tcW w:w="861" w:type="dxa"/>
            <w:gridSpan w:val="2"/>
            <w:tcBorders>
              <w:top w:val="nil"/>
              <w:left w:val="nil"/>
              <w:bottom w:val="nil"/>
              <w:right w:val="nil"/>
            </w:tcBorders>
            <w:vAlign w:val="bottom"/>
          </w:tcPr>
          <w:p w14:paraId="406BBBE5"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gridSpan w:val="2"/>
            <w:tcBorders>
              <w:top w:val="nil"/>
              <w:left w:val="nil"/>
              <w:bottom w:val="nil"/>
            </w:tcBorders>
          </w:tcPr>
          <w:p w14:paraId="00141B3C" w14:textId="77777777" w:rsidR="00B22653" w:rsidRPr="00CD21D2" w:rsidRDefault="00B22653">
            <w:pPr>
              <w:pStyle w:val="Header"/>
              <w:tabs>
                <w:tab w:val="clear" w:pos="4320"/>
                <w:tab w:val="clear" w:pos="8640"/>
              </w:tabs>
              <w:rPr>
                <w:rFonts w:cs="Arial"/>
                <w:sz w:val="16"/>
              </w:rPr>
            </w:pPr>
          </w:p>
        </w:tc>
        <w:tc>
          <w:tcPr>
            <w:tcW w:w="861" w:type="dxa"/>
            <w:gridSpan w:val="2"/>
            <w:tcBorders>
              <w:top w:val="nil"/>
              <w:bottom w:val="nil"/>
              <w:right w:val="nil"/>
            </w:tcBorders>
            <w:vAlign w:val="bottom"/>
          </w:tcPr>
          <w:p w14:paraId="1E657483"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9" w:type="dxa"/>
            <w:tcBorders>
              <w:top w:val="nil"/>
              <w:left w:val="nil"/>
              <w:bottom w:val="nil"/>
              <w:right w:val="nil"/>
            </w:tcBorders>
            <w:vAlign w:val="bottom"/>
          </w:tcPr>
          <w:p w14:paraId="35338368"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57" w:type="dxa"/>
            <w:gridSpan w:val="2"/>
            <w:tcBorders>
              <w:top w:val="nil"/>
              <w:left w:val="nil"/>
              <w:bottom w:val="nil"/>
              <w:right w:val="nil"/>
            </w:tcBorders>
            <w:vAlign w:val="bottom"/>
          </w:tcPr>
          <w:p w14:paraId="14450EA4"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tcBorders>
              <w:top w:val="nil"/>
              <w:left w:val="nil"/>
              <w:bottom w:val="nil"/>
            </w:tcBorders>
          </w:tcPr>
          <w:p w14:paraId="384F6599" w14:textId="77777777" w:rsidR="00B22653" w:rsidRPr="00CD21D2" w:rsidRDefault="00B22653">
            <w:pPr>
              <w:pStyle w:val="Header"/>
              <w:tabs>
                <w:tab w:val="clear" w:pos="4320"/>
                <w:tab w:val="clear" w:pos="8640"/>
              </w:tabs>
              <w:rPr>
                <w:rFonts w:cs="Arial"/>
                <w:sz w:val="16"/>
              </w:rPr>
            </w:pPr>
          </w:p>
        </w:tc>
        <w:tc>
          <w:tcPr>
            <w:tcW w:w="747" w:type="dxa"/>
            <w:gridSpan w:val="2"/>
            <w:tcBorders>
              <w:top w:val="nil"/>
              <w:bottom w:val="nil"/>
              <w:right w:val="nil"/>
            </w:tcBorders>
          </w:tcPr>
          <w:p w14:paraId="58F96503"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757" w:type="dxa"/>
            <w:tcBorders>
              <w:top w:val="nil"/>
              <w:left w:val="nil"/>
              <w:bottom w:val="nil"/>
              <w:right w:val="nil"/>
            </w:tcBorders>
          </w:tcPr>
          <w:p w14:paraId="72A51A66" w14:textId="77777777" w:rsidR="00B22653" w:rsidRPr="00CD21D2" w:rsidRDefault="00B22653">
            <w:pPr>
              <w:jc w:val="right"/>
            </w:pPr>
            <w:r w:rsidRPr="00CD21D2">
              <w:rPr>
                <w:rFonts w:cs="Arial"/>
                <w:sz w:val="16"/>
              </w:rPr>
              <w:t>%</w:t>
            </w:r>
          </w:p>
        </w:tc>
        <w:tc>
          <w:tcPr>
            <w:tcW w:w="766" w:type="dxa"/>
            <w:gridSpan w:val="2"/>
            <w:tcBorders>
              <w:top w:val="nil"/>
              <w:left w:val="nil"/>
              <w:bottom w:val="nil"/>
            </w:tcBorders>
          </w:tcPr>
          <w:p w14:paraId="42F2B3FD" w14:textId="77777777" w:rsidR="00B22653" w:rsidRPr="00CD21D2" w:rsidRDefault="00B22653">
            <w:pPr>
              <w:pStyle w:val="Header"/>
              <w:tabs>
                <w:tab w:val="clear" w:pos="4320"/>
                <w:tab w:val="clear" w:pos="8640"/>
              </w:tabs>
              <w:rPr>
                <w:rFonts w:cs="Arial"/>
                <w:sz w:val="16"/>
              </w:rPr>
            </w:pPr>
          </w:p>
        </w:tc>
      </w:tr>
      <w:tr w:rsidR="00B22653" w:rsidRPr="00CD21D2" w14:paraId="128A342A" w14:textId="77777777">
        <w:tc>
          <w:tcPr>
            <w:tcW w:w="1271" w:type="dxa"/>
            <w:tcBorders>
              <w:top w:val="nil"/>
            </w:tcBorders>
          </w:tcPr>
          <w:p w14:paraId="523EEE0A"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r w:rsidRPr="00CD21D2">
              <w:rPr>
                <w:rFonts w:cs="Arial"/>
                <w:sz w:val="16"/>
              </w:rPr>
              <w:t xml:space="preserve"> other</w:t>
            </w:r>
          </w:p>
        </w:tc>
        <w:tc>
          <w:tcPr>
            <w:tcW w:w="773" w:type="dxa"/>
            <w:tcBorders>
              <w:top w:val="nil"/>
              <w:right w:val="nil"/>
            </w:tcBorders>
            <w:vAlign w:val="bottom"/>
          </w:tcPr>
          <w:p w14:paraId="533EE427"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861" w:type="dxa"/>
            <w:gridSpan w:val="2"/>
            <w:tcBorders>
              <w:top w:val="nil"/>
              <w:left w:val="nil"/>
              <w:right w:val="nil"/>
            </w:tcBorders>
            <w:vAlign w:val="bottom"/>
          </w:tcPr>
          <w:p w14:paraId="2EC382F0"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gridSpan w:val="2"/>
            <w:tcBorders>
              <w:top w:val="nil"/>
              <w:left w:val="nil"/>
            </w:tcBorders>
          </w:tcPr>
          <w:p w14:paraId="1D82F1B4" w14:textId="77777777" w:rsidR="00B22653" w:rsidRPr="00CD21D2" w:rsidRDefault="00B22653">
            <w:pPr>
              <w:pStyle w:val="Header"/>
              <w:tabs>
                <w:tab w:val="clear" w:pos="4320"/>
                <w:tab w:val="clear" w:pos="8640"/>
              </w:tabs>
              <w:rPr>
                <w:rFonts w:cs="Arial"/>
                <w:sz w:val="16"/>
              </w:rPr>
            </w:pPr>
          </w:p>
        </w:tc>
        <w:tc>
          <w:tcPr>
            <w:tcW w:w="861" w:type="dxa"/>
            <w:gridSpan w:val="2"/>
            <w:tcBorders>
              <w:top w:val="nil"/>
              <w:right w:val="nil"/>
            </w:tcBorders>
            <w:vAlign w:val="bottom"/>
          </w:tcPr>
          <w:p w14:paraId="437F48ED"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9" w:type="dxa"/>
            <w:tcBorders>
              <w:top w:val="nil"/>
              <w:left w:val="nil"/>
              <w:right w:val="nil"/>
            </w:tcBorders>
            <w:vAlign w:val="bottom"/>
          </w:tcPr>
          <w:p w14:paraId="051D9154"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57" w:type="dxa"/>
            <w:gridSpan w:val="2"/>
            <w:tcBorders>
              <w:top w:val="nil"/>
              <w:left w:val="nil"/>
              <w:right w:val="nil"/>
            </w:tcBorders>
            <w:vAlign w:val="bottom"/>
          </w:tcPr>
          <w:p w14:paraId="5A5D0633"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A3"/>
            </w:r>
          </w:p>
        </w:tc>
        <w:tc>
          <w:tcPr>
            <w:tcW w:w="765" w:type="dxa"/>
            <w:tcBorders>
              <w:top w:val="nil"/>
              <w:left w:val="nil"/>
            </w:tcBorders>
          </w:tcPr>
          <w:p w14:paraId="3DC3C5B1" w14:textId="77777777" w:rsidR="00B22653" w:rsidRPr="00CD21D2" w:rsidRDefault="00B22653">
            <w:pPr>
              <w:pStyle w:val="Header"/>
              <w:tabs>
                <w:tab w:val="clear" w:pos="4320"/>
                <w:tab w:val="clear" w:pos="8640"/>
              </w:tabs>
              <w:rPr>
                <w:rFonts w:cs="Arial"/>
                <w:sz w:val="16"/>
              </w:rPr>
            </w:pPr>
          </w:p>
        </w:tc>
        <w:tc>
          <w:tcPr>
            <w:tcW w:w="747" w:type="dxa"/>
            <w:gridSpan w:val="2"/>
            <w:tcBorders>
              <w:top w:val="nil"/>
              <w:right w:val="nil"/>
            </w:tcBorders>
          </w:tcPr>
          <w:p w14:paraId="1A83F81C"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757" w:type="dxa"/>
            <w:tcBorders>
              <w:top w:val="nil"/>
              <w:left w:val="nil"/>
              <w:right w:val="nil"/>
            </w:tcBorders>
          </w:tcPr>
          <w:p w14:paraId="53D217B9" w14:textId="77777777" w:rsidR="00B22653" w:rsidRPr="00CD21D2" w:rsidRDefault="00B22653">
            <w:pPr>
              <w:jc w:val="right"/>
            </w:pPr>
            <w:r w:rsidRPr="00CD21D2">
              <w:rPr>
                <w:rFonts w:cs="Arial"/>
                <w:sz w:val="16"/>
              </w:rPr>
              <w:t>%</w:t>
            </w:r>
          </w:p>
        </w:tc>
        <w:tc>
          <w:tcPr>
            <w:tcW w:w="766" w:type="dxa"/>
            <w:gridSpan w:val="2"/>
            <w:tcBorders>
              <w:top w:val="nil"/>
              <w:left w:val="nil"/>
            </w:tcBorders>
          </w:tcPr>
          <w:p w14:paraId="3DE4EDF9" w14:textId="77777777" w:rsidR="00B22653" w:rsidRPr="00CD21D2" w:rsidRDefault="00B22653">
            <w:pPr>
              <w:pStyle w:val="Header"/>
              <w:tabs>
                <w:tab w:val="clear" w:pos="4320"/>
                <w:tab w:val="clear" w:pos="8640"/>
              </w:tabs>
              <w:rPr>
                <w:rFonts w:cs="Arial"/>
                <w:sz w:val="16"/>
              </w:rPr>
            </w:pPr>
          </w:p>
        </w:tc>
      </w:tr>
      <w:tr w:rsidR="00B22653" w:rsidRPr="00CD21D2" w14:paraId="1EE49E9E" w14:textId="77777777">
        <w:trPr>
          <w:gridAfter w:val="1"/>
          <w:wAfter w:w="236" w:type="dxa"/>
        </w:trPr>
        <w:tc>
          <w:tcPr>
            <w:tcW w:w="2088" w:type="dxa"/>
            <w:gridSpan w:val="3"/>
            <w:tcBorders>
              <w:top w:val="nil"/>
              <w:left w:val="nil"/>
              <w:bottom w:val="single" w:sz="4" w:space="0" w:color="auto"/>
              <w:right w:val="nil"/>
            </w:tcBorders>
          </w:tcPr>
          <w:p w14:paraId="5AFFE667" w14:textId="77777777" w:rsidR="00B22653" w:rsidRPr="00CD21D2" w:rsidRDefault="00B22653">
            <w:pPr>
              <w:pStyle w:val="Header"/>
              <w:tabs>
                <w:tab w:val="clear" w:pos="4320"/>
                <w:tab w:val="clear" w:pos="8640"/>
              </w:tabs>
              <w:rPr>
                <w:rFonts w:cs="Arial"/>
                <w:sz w:val="16"/>
              </w:rPr>
            </w:pPr>
          </w:p>
        </w:tc>
        <w:tc>
          <w:tcPr>
            <w:tcW w:w="1080" w:type="dxa"/>
            <w:gridSpan w:val="2"/>
            <w:tcBorders>
              <w:top w:val="nil"/>
              <w:left w:val="nil"/>
              <w:right w:val="nil"/>
            </w:tcBorders>
          </w:tcPr>
          <w:p w14:paraId="2636F1A2" w14:textId="77777777" w:rsidR="00B22653" w:rsidRPr="00CD21D2" w:rsidRDefault="00B22653">
            <w:pPr>
              <w:pStyle w:val="Header"/>
              <w:tabs>
                <w:tab w:val="clear" w:pos="4320"/>
                <w:tab w:val="clear" w:pos="8640"/>
              </w:tabs>
              <w:rPr>
                <w:rFonts w:cs="Arial"/>
                <w:sz w:val="16"/>
              </w:rPr>
            </w:pPr>
          </w:p>
          <w:p w14:paraId="24E0A321" w14:textId="77777777" w:rsidR="00B22653" w:rsidRPr="00CD21D2" w:rsidRDefault="00B22653">
            <w:pPr>
              <w:pStyle w:val="Header"/>
              <w:tabs>
                <w:tab w:val="clear" w:pos="4320"/>
                <w:tab w:val="clear" w:pos="8640"/>
              </w:tabs>
              <w:rPr>
                <w:rFonts w:cs="Arial"/>
                <w:sz w:val="16"/>
              </w:rPr>
            </w:pPr>
            <w:r w:rsidRPr="00CD21D2">
              <w:rPr>
                <w:rFonts w:cs="Arial"/>
                <w:sz w:val="16"/>
              </w:rPr>
              <w:t>Riffles</w:t>
            </w:r>
          </w:p>
        </w:tc>
        <w:tc>
          <w:tcPr>
            <w:tcW w:w="1260" w:type="dxa"/>
            <w:gridSpan w:val="2"/>
            <w:tcBorders>
              <w:top w:val="nil"/>
              <w:left w:val="nil"/>
              <w:right w:val="nil"/>
            </w:tcBorders>
          </w:tcPr>
          <w:p w14:paraId="58DEE335" w14:textId="77777777" w:rsidR="00B22653" w:rsidRPr="00CD21D2" w:rsidRDefault="00B22653">
            <w:pPr>
              <w:pStyle w:val="Header"/>
              <w:tabs>
                <w:tab w:val="clear" w:pos="4320"/>
                <w:tab w:val="clear" w:pos="8640"/>
              </w:tabs>
              <w:rPr>
                <w:rFonts w:cs="Arial"/>
                <w:sz w:val="16"/>
              </w:rPr>
            </w:pPr>
          </w:p>
          <w:p w14:paraId="79BF4743" w14:textId="77777777" w:rsidR="00B22653" w:rsidRPr="00CD21D2" w:rsidRDefault="00B22653">
            <w:pPr>
              <w:pStyle w:val="Header"/>
              <w:tabs>
                <w:tab w:val="clear" w:pos="4320"/>
                <w:tab w:val="clear" w:pos="8640"/>
              </w:tabs>
              <w:rPr>
                <w:rFonts w:cs="Arial"/>
                <w:sz w:val="16"/>
              </w:rPr>
            </w:pPr>
            <w:r w:rsidRPr="00CD21D2">
              <w:rPr>
                <w:rFonts w:cs="Arial"/>
                <w:sz w:val="16"/>
              </w:rPr>
              <w:t>Snags</w:t>
            </w:r>
          </w:p>
        </w:tc>
        <w:tc>
          <w:tcPr>
            <w:tcW w:w="1476" w:type="dxa"/>
            <w:gridSpan w:val="3"/>
            <w:tcBorders>
              <w:top w:val="nil"/>
              <w:left w:val="nil"/>
              <w:right w:val="nil"/>
            </w:tcBorders>
          </w:tcPr>
          <w:p w14:paraId="3A1DBB78" w14:textId="77777777" w:rsidR="00B22653" w:rsidRPr="00CD21D2" w:rsidRDefault="00B22653">
            <w:pPr>
              <w:pStyle w:val="Header"/>
              <w:tabs>
                <w:tab w:val="clear" w:pos="4320"/>
                <w:tab w:val="clear" w:pos="8640"/>
              </w:tabs>
              <w:rPr>
                <w:rFonts w:cs="Arial"/>
                <w:sz w:val="16"/>
              </w:rPr>
            </w:pPr>
          </w:p>
          <w:p w14:paraId="21ADB440" w14:textId="77777777" w:rsidR="00B22653" w:rsidRPr="00CD21D2" w:rsidRDefault="00B22653">
            <w:pPr>
              <w:pStyle w:val="Header"/>
              <w:tabs>
                <w:tab w:val="clear" w:pos="4320"/>
                <w:tab w:val="clear" w:pos="8640"/>
              </w:tabs>
              <w:rPr>
                <w:rFonts w:cs="Arial"/>
                <w:sz w:val="16"/>
              </w:rPr>
            </w:pPr>
            <w:r w:rsidRPr="00CD21D2">
              <w:rPr>
                <w:rFonts w:cs="Arial"/>
                <w:sz w:val="16"/>
              </w:rPr>
              <w:t>Stream Banks</w:t>
            </w:r>
          </w:p>
        </w:tc>
        <w:tc>
          <w:tcPr>
            <w:tcW w:w="1476" w:type="dxa"/>
            <w:gridSpan w:val="3"/>
            <w:tcBorders>
              <w:top w:val="nil"/>
              <w:left w:val="nil"/>
              <w:right w:val="nil"/>
            </w:tcBorders>
          </w:tcPr>
          <w:p w14:paraId="1FE8C3EF" w14:textId="77777777" w:rsidR="00B22653" w:rsidRPr="00CD21D2" w:rsidRDefault="00B22653">
            <w:pPr>
              <w:pStyle w:val="Header"/>
              <w:tabs>
                <w:tab w:val="clear" w:pos="4320"/>
                <w:tab w:val="clear" w:pos="8640"/>
              </w:tabs>
              <w:rPr>
                <w:rFonts w:cs="Arial"/>
                <w:sz w:val="16"/>
              </w:rPr>
            </w:pPr>
            <w:r w:rsidRPr="00CD21D2">
              <w:rPr>
                <w:rFonts w:cs="Arial"/>
                <w:sz w:val="16"/>
              </w:rPr>
              <w:t>Submerged Macrophytes</w:t>
            </w:r>
          </w:p>
        </w:tc>
        <w:tc>
          <w:tcPr>
            <w:tcW w:w="1476" w:type="dxa"/>
            <w:gridSpan w:val="3"/>
            <w:tcBorders>
              <w:top w:val="nil"/>
              <w:left w:val="nil"/>
              <w:bottom w:val="single" w:sz="4" w:space="0" w:color="auto"/>
              <w:right w:val="nil"/>
            </w:tcBorders>
          </w:tcPr>
          <w:p w14:paraId="3FB162A5" w14:textId="77777777" w:rsidR="00B22653" w:rsidRPr="00CD21D2" w:rsidRDefault="00B22653">
            <w:pPr>
              <w:pStyle w:val="Header"/>
              <w:tabs>
                <w:tab w:val="clear" w:pos="4320"/>
                <w:tab w:val="clear" w:pos="8640"/>
              </w:tabs>
              <w:rPr>
                <w:rFonts w:cs="Arial"/>
                <w:sz w:val="16"/>
              </w:rPr>
            </w:pPr>
          </w:p>
          <w:p w14:paraId="13221DF9" w14:textId="77777777" w:rsidR="00B22653" w:rsidRPr="00CD21D2" w:rsidRDefault="00B22653">
            <w:pPr>
              <w:pStyle w:val="Header"/>
              <w:tabs>
                <w:tab w:val="clear" w:pos="4320"/>
                <w:tab w:val="clear" w:pos="8640"/>
              </w:tabs>
              <w:rPr>
                <w:rFonts w:cs="Arial"/>
                <w:sz w:val="16"/>
              </w:rPr>
            </w:pPr>
            <w:r w:rsidRPr="00CD21D2">
              <w:rPr>
                <w:rFonts w:cs="Arial"/>
                <w:sz w:val="16"/>
              </w:rPr>
              <w:t>Other</w:t>
            </w:r>
          </w:p>
        </w:tc>
      </w:tr>
      <w:tr w:rsidR="00B22653" w:rsidRPr="00CD21D2" w14:paraId="5B20E7DD" w14:textId="77777777">
        <w:trPr>
          <w:gridAfter w:val="1"/>
          <w:wAfter w:w="236" w:type="dxa"/>
        </w:trPr>
        <w:tc>
          <w:tcPr>
            <w:tcW w:w="2088" w:type="dxa"/>
            <w:gridSpan w:val="3"/>
            <w:tcBorders>
              <w:left w:val="single" w:sz="4" w:space="0" w:color="auto"/>
            </w:tcBorders>
          </w:tcPr>
          <w:p w14:paraId="43A5DFFA"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97"/>
            </w:r>
            <w:r w:rsidRPr="00CD21D2">
              <w:rPr>
                <w:rFonts w:cs="Arial"/>
                <w:sz w:val="16"/>
              </w:rPr>
              <w:t xml:space="preserve"> </w:t>
            </w:r>
            <w:r w:rsidRPr="00CD21D2">
              <w:rPr>
                <w:rFonts w:cs="Arial"/>
                <w:b/>
                <w:bCs/>
                <w:sz w:val="16"/>
              </w:rPr>
              <w:t>Number of jabs/kicks in ea. habitat type:</w:t>
            </w:r>
          </w:p>
        </w:tc>
        <w:tc>
          <w:tcPr>
            <w:tcW w:w="1080" w:type="dxa"/>
            <w:gridSpan w:val="2"/>
          </w:tcPr>
          <w:p w14:paraId="4D8E45B9" w14:textId="77777777" w:rsidR="00B22653" w:rsidRPr="00CD21D2" w:rsidRDefault="00B22653">
            <w:pPr>
              <w:pStyle w:val="Header"/>
              <w:tabs>
                <w:tab w:val="clear" w:pos="4320"/>
                <w:tab w:val="clear" w:pos="8640"/>
              </w:tabs>
              <w:rPr>
                <w:rFonts w:cs="Arial"/>
                <w:sz w:val="16"/>
              </w:rPr>
            </w:pPr>
          </w:p>
        </w:tc>
        <w:tc>
          <w:tcPr>
            <w:tcW w:w="1260" w:type="dxa"/>
            <w:gridSpan w:val="2"/>
          </w:tcPr>
          <w:p w14:paraId="6615A41E" w14:textId="77777777" w:rsidR="00B22653" w:rsidRPr="00CD21D2" w:rsidRDefault="00B22653">
            <w:pPr>
              <w:pStyle w:val="Header"/>
              <w:tabs>
                <w:tab w:val="clear" w:pos="4320"/>
                <w:tab w:val="clear" w:pos="8640"/>
              </w:tabs>
              <w:rPr>
                <w:rFonts w:cs="Arial"/>
                <w:sz w:val="16"/>
              </w:rPr>
            </w:pPr>
          </w:p>
        </w:tc>
        <w:tc>
          <w:tcPr>
            <w:tcW w:w="1476" w:type="dxa"/>
            <w:gridSpan w:val="3"/>
          </w:tcPr>
          <w:p w14:paraId="674611E6" w14:textId="77777777" w:rsidR="00B22653" w:rsidRPr="00CD21D2" w:rsidRDefault="00B22653">
            <w:pPr>
              <w:pStyle w:val="Header"/>
              <w:tabs>
                <w:tab w:val="clear" w:pos="4320"/>
                <w:tab w:val="clear" w:pos="8640"/>
              </w:tabs>
              <w:rPr>
                <w:rFonts w:cs="Arial"/>
                <w:sz w:val="16"/>
              </w:rPr>
            </w:pPr>
          </w:p>
        </w:tc>
        <w:tc>
          <w:tcPr>
            <w:tcW w:w="1476" w:type="dxa"/>
            <w:gridSpan w:val="3"/>
          </w:tcPr>
          <w:p w14:paraId="0629A031" w14:textId="77777777" w:rsidR="00B22653" w:rsidRPr="00CD21D2" w:rsidRDefault="00B22653">
            <w:pPr>
              <w:pStyle w:val="Header"/>
              <w:tabs>
                <w:tab w:val="clear" w:pos="4320"/>
                <w:tab w:val="clear" w:pos="8640"/>
              </w:tabs>
              <w:rPr>
                <w:rFonts w:cs="Arial"/>
                <w:sz w:val="16"/>
              </w:rPr>
            </w:pPr>
          </w:p>
        </w:tc>
        <w:tc>
          <w:tcPr>
            <w:tcW w:w="1476" w:type="dxa"/>
            <w:gridSpan w:val="3"/>
            <w:tcBorders>
              <w:right w:val="single" w:sz="4" w:space="0" w:color="auto"/>
            </w:tcBorders>
          </w:tcPr>
          <w:p w14:paraId="05F3200B" w14:textId="77777777" w:rsidR="00B22653" w:rsidRPr="00CD21D2" w:rsidRDefault="00B22653">
            <w:pPr>
              <w:pStyle w:val="Header"/>
              <w:tabs>
                <w:tab w:val="clear" w:pos="4320"/>
                <w:tab w:val="clear" w:pos="8640"/>
              </w:tabs>
              <w:rPr>
                <w:rFonts w:cs="Arial"/>
                <w:sz w:val="16"/>
              </w:rPr>
            </w:pPr>
          </w:p>
        </w:tc>
      </w:tr>
      <w:tr w:rsidR="00B22653" w:rsidRPr="00CD21D2" w14:paraId="6C5A7145" w14:textId="77777777">
        <w:trPr>
          <w:gridAfter w:val="1"/>
          <w:wAfter w:w="236" w:type="dxa"/>
        </w:trPr>
        <w:tc>
          <w:tcPr>
            <w:tcW w:w="2088" w:type="dxa"/>
            <w:gridSpan w:val="3"/>
            <w:tcBorders>
              <w:left w:val="single" w:sz="4" w:space="0" w:color="auto"/>
            </w:tcBorders>
          </w:tcPr>
          <w:p w14:paraId="186BE706" w14:textId="77777777" w:rsidR="00B22653" w:rsidRPr="00CD21D2" w:rsidRDefault="00B22653">
            <w:pPr>
              <w:pStyle w:val="Header"/>
              <w:tabs>
                <w:tab w:val="clear" w:pos="4320"/>
                <w:tab w:val="clear" w:pos="8640"/>
              </w:tabs>
              <w:rPr>
                <w:rFonts w:cs="Arial"/>
                <w:sz w:val="16"/>
              </w:rPr>
            </w:pPr>
            <w:r w:rsidRPr="00CD21D2">
              <w:rPr>
                <w:rFonts w:cs="Arial"/>
                <w:sz w:val="16"/>
              </w:rPr>
              <w:sym w:font="Wingdings 2" w:char="F097"/>
            </w:r>
            <w:r w:rsidRPr="00CD21D2">
              <w:rPr>
                <w:rFonts w:cs="Arial"/>
                <w:sz w:val="16"/>
              </w:rPr>
              <w:t xml:space="preserve"> </w:t>
            </w:r>
            <w:r w:rsidRPr="00CD21D2">
              <w:rPr>
                <w:rFonts w:cs="Arial"/>
                <w:b/>
                <w:bCs/>
                <w:sz w:val="16"/>
              </w:rPr>
              <w:t>habitat types by % of sample reach</w:t>
            </w:r>
          </w:p>
        </w:tc>
        <w:tc>
          <w:tcPr>
            <w:tcW w:w="1080" w:type="dxa"/>
            <w:gridSpan w:val="2"/>
          </w:tcPr>
          <w:p w14:paraId="7E8A8D92" w14:textId="77777777" w:rsidR="00B22653" w:rsidRPr="00CD21D2" w:rsidRDefault="00B22653">
            <w:pPr>
              <w:pStyle w:val="Header"/>
              <w:tabs>
                <w:tab w:val="clear" w:pos="4320"/>
                <w:tab w:val="clear" w:pos="8640"/>
              </w:tabs>
              <w:jc w:val="right"/>
              <w:rPr>
                <w:rFonts w:cs="Arial"/>
                <w:sz w:val="16"/>
              </w:rPr>
            </w:pPr>
          </w:p>
          <w:p w14:paraId="24660351"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1260" w:type="dxa"/>
            <w:gridSpan w:val="2"/>
          </w:tcPr>
          <w:p w14:paraId="7899F5D7" w14:textId="77777777" w:rsidR="00B22653" w:rsidRPr="00CD21D2" w:rsidRDefault="00B22653">
            <w:pPr>
              <w:pStyle w:val="Header"/>
              <w:tabs>
                <w:tab w:val="clear" w:pos="4320"/>
                <w:tab w:val="clear" w:pos="8640"/>
              </w:tabs>
              <w:jc w:val="right"/>
              <w:rPr>
                <w:rFonts w:cs="Arial"/>
                <w:sz w:val="16"/>
              </w:rPr>
            </w:pPr>
          </w:p>
          <w:p w14:paraId="45793AE2"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1476" w:type="dxa"/>
            <w:gridSpan w:val="3"/>
          </w:tcPr>
          <w:p w14:paraId="56D4BAA7" w14:textId="77777777" w:rsidR="00B22653" w:rsidRPr="00CD21D2" w:rsidRDefault="00B22653">
            <w:pPr>
              <w:pStyle w:val="Header"/>
              <w:tabs>
                <w:tab w:val="clear" w:pos="4320"/>
                <w:tab w:val="clear" w:pos="8640"/>
              </w:tabs>
              <w:jc w:val="right"/>
              <w:rPr>
                <w:rFonts w:cs="Arial"/>
                <w:sz w:val="16"/>
              </w:rPr>
            </w:pPr>
          </w:p>
          <w:p w14:paraId="3A098E9B"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1476" w:type="dxa"/>
            <w:gridSpan w:val="3"/>
          </w:tcPr>
          <w:p w14:paraId="1BB0A667" w14:textId="77777777" w:rsidR="00B22653" w:rsidRPr="00CD21D2" w:rsidRDefault="00B22653">
            <w:pPr>
              <w:pStyle w:val="Header"/>
              <w:tabs>
                <w:tab w:val="clear" w:pos="4320"/>
                <w:tab w:val="clear" w:pos="8640"/>
              </w:tabs>
              <w:jc w:val="right"/>
              <w:rPr>
                <w:rFonts w:cs="Arial"/>
                <w:sz w:val="16"/>
              </w:rPr>
            </w:pPr>
          </w:p>
          <w:p w14:paraId="62EC8BF1"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c>
          <w:tcPr>
            <w:tcW w:w="1476" w:type="dxa"/>
            <w:gridSpan w:val="3"/>
            <w:tcBorders>
              <w:right w:val="single" w:sz="4" w:space="0" w:color="auto"/>
            </w:tcBorders>
          </w:tcPr>
          <w:p w14:paraId="27C1842E" w14:textId="77777777" w:rsidR="00B22653" w:rsidRPr="00CD21D2" w:rsidRDefault="00B22653">
            <w:pPr>
              <w:pStyle w:val="Header"/>
              <w:tabs>
                <w:tab w:val="clear" w:pos="4320"/>
                <w:tab w:val="clear" w:pos="8640"/>
              </w:tabs>
              <w:jc w:val="right"/>
              <w:rPr>
                <w:rFonts w:cs="Arial"/>
                <w:sz w:val="16"/>
              </w:rPr>
            </w:pPr>
          </w:p>
          <w:p w14:paraId="45F89434" w14:textId="77777777" w:rsidR="00B22653" w:rsidRPr="00CD21D2" w:rsidRDefault="00B22653">
            <w:pPr>
              <w:pStyle w:val="Header"/>
              <w:tabs>
                <w:tab w:val="clear" w:pos="4320"/>
                <w:tab w:val="clear" w:pos="8640"/>
              </w:tabs>
              <w:jc w:val="right"/>
              <w:rPr>
                <w:rFonts w:cs="Arial"/>
                <w:sz w:val="16"/>
              </w:rPr>
            </w:pPr>
            <w:r w:rsidRPr="00CD21D2">
              <w:rPr>
                <w:rFonts w:cs="Arial"/>
                <w:sz w:val="16"/>
              </w:rPr>
              <w:t>%</w:t>
            </w:r>
          </w:p>
        </w:tc>
      </w:tr>
    </w:tbl>
    <w:p w14:paraId="64B850DC" w14:textId="77777777" w:rsidR="00B22653" w:rsidRPr="00CD21D2" w:rsidRDefault="00B22653">
      <w:pPr>
        <w:pStyle w:val="Header"/>
        <w:tabs>
          <w:tab w:val="clear" w:pos="4320"/>
          <w:tab w:val="clear" w:pos="8640"/>
        </w:tabs>
        <w:rPr>
          <w:rFonts w:cs="Arial"/>
          <w:sz w:val="16"/>
        </w:rPr>
      </w:pPr>
    </w:p>
    <w:p w14:paraId="0E02FE3D" w14:textId="558F4D53" w:rsidR="00B22653" w:rsidRPr="00CD21D2" w:rsidRDefault="00F771C7">
      <w:pPr>
        <w:pStyle w:val="Header"/>
        <w:tabs>
          <w:tab w:val="clear" w:pos="4320"/>
          <w:tab w:val="clear" w:pos="8640"/>
        </w:tabs>
        <w:rPr>
          <w:rFonts w:cs="Arial"/>
          <w:sz w:val="16"/>
        </w:rPr>
      </w:pPr>
      <w:r w:rsidRPr="00CD21D2">
        <w:rPr>
          <w:rFonts w:cs="Arial"/>
          <w:noProof/>
        </w:rPr>
        <mc:AlternateContent>
          <mc:Choice Requires="wps">
            <w:drawing>
              <wp:anchor distT="0" distB="0" distL="114300" distR="114300" simplePos="0" relativeHeight="251657728" behindDoc="0" locked="1" layoutInCell="1" allowOverlap="1" wp14:anchorId="39DCC733" wp14:editId="491C1646">
                <wp:simplePos x="0" y="0"/>
                <wp:positionH relativeFrom="column">
                  <wp:posOffset>-114300</wp:posOffset>
                </wp:positionH>
                <wp:positionV relativeFrom="paragraph">
                  <wp:posOffset>27305</wp:posOffset>
                </wp:positionV>
                <wp:extent cx="5943600" cy="4064000"/>
                <wp:effectExtent l="9525" t="6985" r="9525" b="5715"/>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40640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4CA64099" w14:textId="77777777" w:rsidR="00E563FF" w:rsidRDefault="00E563FF">
                            <w:pPr>
                              <w:rPr>
                                <w:b/>
                                <w:bCs/>
                                <w:sz w:val="16"/>
                              </w:rPr>
                            </w:pPr>
                            <w:r>
                              <w:rPr>
                                <w:rFonts w:cs="Arial"/>
                                <w:sz w:val="16"/>
                              </w:rPr>
                              <w:sym w:font="Wingdings 2" w:char="F097"/>
                            </w:r>
                            <w:r>
                              <w:rPr>
                                <w:rFonts w:cs="Arial"/>
                                <w:sz w:val="16"/>
                              </w:rPr>
                              <w:t xml:space="preserve"> </w:t>
                            </w:r>
                            <w:r>
                              <w:rPr>
                                <w:rFonts w:cs="Arial"/>
                                <w:b/>
                                <w:bCs/>
                                <w:sz w:val="16"/>
                              </w:rPr>
                              <w:t>Site sketch</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w16cex="http://schemas.microsoft.com/office/word/2018/wordml/cex" xmlns:w16="http://schemas.microsoft.com/office/word/2018/wordml">
            <w:pict>
              <v:shape w14:anchorId="39DCC733" id="Text Box 5" o:spid="_x0000_s1027" type="#_x0000_t202" style="position:absolute;margin-left:-9pt;margin-top:2.15pt;width:468pt;height:32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IZCJgIAAC8EAAAOAAAAZHJzL2Uyb0RvYy54bWysU9uO2yAQfa/Uf0C8N3ZSO91YcVbbbLeq&#10;tL1Iu/0AjLGNCgwFEnv79R1wNhu1b1V5QAwznJk5Z9heT1qRo3BegqnpcpFTIgyHVpq+pt8f795c&#10;UeIDMy1TYERNn4Sn17vXr7ajrcQKBlCtcARBjK9GW9MhBFtlmeeD0MwvwAqDzg6cZgFN12etYyOi&#10;a5Wt8nydjeBa64AL7/H2dnbSXcLvOsHD167zIhBVU6wtpN2lvYl7ttuyqnfMDpKfymD/UIVm0mDS&#10;M9QtC4wcnPwLSkvuwEMXFhx0Bl0nuUg9YDfL/I9uHgZmReoFyfH2TJP/f7D8y/GbI7KtaUmJYRol&#10;ehRTIO9hImVkZ7S+wqAHi2FhwmtUOXXq7T3wH54Y2A/M9OLGORgHwVqsbhlfZhdPZxwfQZrxM7SY&#10;hh0CJKCpczpSh2QQREeVns7KxFI4Xpab4u06RxdHX5GvixyNmINVz8+t8+GjAE3ioaYOpU/w7Hjv&#10;wxz6HBKzGbiTSuE9q5QhY0035aqcGwMl2+iMPu/6Zq8cObI4QGmd8vrLMC0DjrGSuqZX5yBWRTo+&#10;mDZlCUyq+YxFK3PiJ1IykxOmZkpCJPIidw20T0iYg3lq8ZfhYQD3i5IRJ7am/ueBOUGJ+mSQ9M2y&#10;KOKIJ6Mo363QcJee5tLDDEeomgZK5uM+zN/iYJ3sB8w0y2zgBoXqZKLwpapT+TiVSYTTD4pjf2mn&#10;qJd/vvsNAAD//wMAUEsDBBQABgAIAAAAIQC+VukA3AAAAAkBAAAPAAAAZHJzL2Rvd25yZXYueG1s&#10;TI9LT8NADITvSPyHlZG4tZs2VR8hmwpRuEMocHWybhKxjyi7bQO/HtMLHMdjj7/Jt6M14kRD6LxT&#10;MJsmIMjVXneuUbB/fZqsQYSITqPxjhR8UYBtcX2VY6b92b3QqYyN4BAXMlTQxthnUoa6JYth6nty&#10;7B38YDGyHBqpBzxzuDVyniRLabFz/KHFnh5aqj/Lo2WM+cc+3T2XtFphle4ev982h3ej1O3NeH8H&#10;ItIY/5bhF59voGCmyh+dDsIomMzW3CUqWKQg2N9cdKVgueCJLHL5v0HxAwAA//8DAFBLAQItABQA&#10;BgAIAAAAIQC2gziS/gAAAOEBAAATAAAAAAAAAAAAAAAAAAAAAABbQ29udGVudF9UeXBlc10ueG1s&#10;UEsBAi0AFAAGAAgAAAAhADj9If/WAAAAlAEAAAsAAAAAAAAAAAAAAAAALwEAAF9yZWxzLy5yZWxz&#10;UEsBAi0AFAAGAAgAAAAhAH7chkImAgAALwQAAA4AAAAAAAAAAAAAAAAALgIAAGRycy9lMm9Eb2Mu&#10;eG1sUEsBAi0AFAAGAAgAAAAhAL5W6QDcAAAACQEAAA8AAAAAAAAAAAAAAAAAgAQAAGRycy9kb3du&#10;cmV2LnhtbFBLBQYAAAAABAAEAPMAAACJBQAAAAA=&#10;" filled="f">
                <v:textbox>
                  <w:txbxContent>
                    <w:p w14:paraId="4CA64099" w14:textId="77777777" w:rsidR="00E563FF" w:rsidRDefault="00E563FF">
                      <w:pPr>
                        <w:rPr>
                          <w:b/>
                          <w:bCs/>
                          <w:sz w:val="16"/>
                        </w:rPr>
                      </w:pPr>
                      <w:r>
                        <w:rPr>
                          <w:rFonts w:cs="Arial"/>
                          <w:sz w:val="16"/>
                        </w:rPr>
                        <w:sym w:font="Wingdings 2" w:char="F097"/>
                      </w:r>
                      <w:r>
                        <w:rPr>
                          <w:rFonts w:cs="Arial"/>
                          <w:sz w:val="16"/>
                        </w:rPr>
                        <w:t xml:space="preserve"> </w:t>
                      </w:r>
                      <w:r>
                        <w:rPr>
                          <w:rFonts w:cs="Arial"/>
                          <w:b/>
                          <w:bCs/>
                          <w:sz w:val="16"/>
                        </w:rPr>
                        <w:t>Site sketch</w:t>
                      </w:r>
                    </w:p>
                  </w:txbxContent>
                </v:textbox>
                <w10:anchorlock/>
              </v:shape>
            </w:pict>
          </mc:Fallback>
        </mc:AlternateContent>
      </w:r>
    </w:p>
    <w:p w14:paraId="23E0165F" w14:textId="77777777" w:rsidR="00B22653" w:rsidRPr="00CD21D2" w:rsidRDefault="00B22653">
      <w:pPr>
        <w:sectPr w:rsidR="00B22653" w:rsidRPr="00CD21D2">
          <w:headerReference w:type="default" r:id="rId15"/>
          <w:pgSz w:w="12240" w:h="15840" w:code="1"/>
          <w:pgMar w:top="1440" w:right="1440" w:bottom="1440" w:left="1440" w:header="720" w:footer="720" w:gutter="0"/>
          <w:paperSrc w:first="15" w:other="15"/>
          <w:cols w:space="720"/>
        </w:sectPr>
      </w:pPr>
    </w:p>
    <w:p w14:paraId="66C6F46E" w14:textId="77777777" w:rsidR="00B22653" w:rsidRPr="00CD21D2" w:rsidRDefault="00B22653">
      <w:pPr>
        <w:rPr>
          <w:sz w:val="16"/>
        </w:rPr>
      </w:pPr>
      <w:r w:rsidRPr="00CD21D2">
        <w:rPr>
          <w:sz w:val="16"/>
        </w:rPr>
        <w:lastRenderedPageBreak/>
        <w:t xml:space="preserve">Investigator(s): </w:t>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rPr>
        <w:tab/>
        <w:t xml:space="preserve">River Basin: </w:t>
      </w:r>
      <w:r w:rsidRPr="00CD21D2">
        <w:rPr>
          <w:sz w:val="16"/>
          <w:u w:val="single"/>
        </w:rPr>
        <w:tab/>
      </w:r>
      <w:r w:rsidRPr="00CD21D2">
        <w:rPr>
          <w:sz w:val="16"/>
          <w:u w:val="single"/>
        </w:rPr>
        <w:tab/>
      </w:r>
      <w:r w:rsidRPr="00CD21D2">
        <w:rPr>
          <w:sz w:val="16"/>
          <w:u w:val="single"/>
        </w:rPr>
        <w:tab/>
      </w:r>
      <w:r w:rsidRPr="00CD21D2">
        <w:rPr>
          <w:sz w:val="16"/>
          <w:u w:val="single"/>
        </w:rPr>
        <w:tab/>
      </w:r>
    </w:p>
    <w:p w14:paraId="799C0975" w14:textId="77777777" w:rsidR="00B22653" w:rsidRPr="00CD21D2" w:rsidRDefault="00B22653">
      <w:pPr>
        <w:rPr>
          <w:sz w:val="16"/>
        </w:rPr>
      </w:pPr>
    </w:p>
    <w:p w14:paraId="7223C41D" w14:textId="77777777" w:rsidR="00B22653" w:rsidRPr="00CD21D2" w:rsidRDefault="00B22653">
      <w:pPr>
        <w:rPr>
          <w:sz w:val="16"/>
        </w:rPr>
      </w:pPr>
      <w:r w:rsidRPr="00CD21D2">
        <w:rPr>
          <w:sz w:val="16"/>
        </w:rPr>
        <w:t xml:space="preserve">Stream Name: </w:t>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rPr>
        <w:tab/>
        <w:t xml:space="preserve">Saris#: </w:t>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p>
    <w:p w14:paraId="61277B0D" w14:textId="77777777" w:rsidR="00B22653" w:rsidRPr="00CD21D2" w:rsidRDefault="00B22653">
      <w:pPr>
        <w:rPr>
          <w:sz w:val="16"/>
        </w:rPr>
      </w:pPr>
    </w:p>
    <w:p w14:paraId="42A89EEE" w14:textId="77777777" w:rsidR="00B22653" w:rsidRPr="00CD21D2" w:rsidRDefault="00B22653">
      <w:pPr>
        <w:rPr>
          <w:sz w:val="16"/>
          <w:u w:val="single"/>
        </w:rPr>
      </w:pPr>
      <w:r w:rsidRPr="00CD21D2">
        <w:rPr>
          <w:sz w:val="16"/>
        </w:rPr>
        <w:t xml:space="preserve">Describe site location: </w:t>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p>
    <w:p w14:paraId="59E5D7F1" w14:textId="77777777" w:rsidR="00B22653" w:rsidRPr="00CD21D2" w:rsidRDefault="00B22653">
      <w:pPr>
        <w:rPr>
          <w:sz w:val="16"/>
          <w:u w:val="single"/>
        </w:rPr>
      </w:pPr>
    </w:p>
    <w:p w14:paraId="619A1D54" w14:textId="77777777" w:rsidR="00B22653" w:rsidRPr="00CD21D2" w:rsidRDefault="00B22653">
      <w:pPr>
        <w:rPr>
          <w:sz w:val="16"/>
        </w:rPr>
      </w:pP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p>
    <w:p w14:paraId="7064051E" w14:textId="77777777" w:rsidR="00B22653" w:rsidRPr="00CD21D2" w:rsidRDefault="00B22653">
      <w:pPr>
        <w:rPr>
          <w:sz w:val="16"/>
        </w:rPr>
      </w:pPr>
    </w:p>
    <w:p w14:paraId="4825356D" w14:textId="77777777" w:rsidR="00B22653" w:rsidRPr="00CD21D2" w:rsidRDefault="00B22653">
      <w:pPr>
        <w:rPr>
          <w:sz w:val="16"/>
        </w:rPr>
      </w:pPr>
      <w:r w:rsidRPr="00CD21D2">
        <w:rPr>
          <w:i/>
          <w:iCs/>
          <w:sz w:val="16"/>
        </w:rPr>
        <w:t>Scoring for wadable riffle/run dominated streams (m</w:t>
      </w:r>
      <w:r w:rsidR="00BC1DB0">
        <w:rPr>
          <w:i/>
          <w:iCs/>
          <w:sz w:val="16"/>
        </w:rPr>
        <w:t xml:space="preserve">oderate to high gradient) with </w:t>
      </w:r>
      <w:r w:rsidRPr="00CD21D2">
        <w:rPr>
          <w:i/>
          <w:iCs/>
          <w:sz w:val="16"/>
        </w:rPr>
        <w:t>velocities approx. 30 cm/s or greater.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58"/>
        <w:gridCol w:w="394"/>
        <w:gridCol w:w="395"/>
        <w:gridCol w:w="395"/>
        <w:gridCol w:w="394"/>
        <w:gridCol w:w="394"/>
        <w:gridCol w:w="394"/>
        <w:gridCol w:w="394"/>
        <w:gridCol w:w="394"/>
        <w:gridCol w:w="394"/>
        <w:gridCol w:w="394"/>
        <w:gridCol w:w="394"/>
        <w:gridCol w:w="319"/>
        <w:gridCol w:w="319"/>
        <w:gridCol w:w="319"/>
        <w:gridCol w:w="319"/>
        <w:gridCol w:w="319"/>
        <w:gridCol w:w="319"/>
        <w:gridCol w:w="319"/>
        <w:gridCol w:w="319"/>
        <w:gridCol w:w="319"/>
        <w:gridCol w:w="319"/>
      </w:tblGrid>
      <w:tr w:rsidR="00B22653" w:rsidRPr="00CD21D2" w14:paraId="7B10FDCF" w14:textId="77777777">
        <w:trPr>
          <w:cantSplit/>
        </w:trPr>
        <w:tc>
          <w:tcPr>
            <w:tcW w:w="1458" w:type="dxa"/>
            <w:vMerge w:val="restart"/>
            <w:shd w:val="clear" w:color="auto" w:fill="E0E0E0"/>
          </w:tcPr>
          <w:p w14:paraId="567F753B" w14:textId="77777777" w:rsidR="00B22653" w:rsidRPr="00CD21D2" w:rsidRDefault="00B22653">
            <w:pPr>
              <w:rPr>
                <w:sz w:val="16"/>
              </w:rPr>
            </w:pPr>
            <w:r w:rsidRPr="00CD21D2">
              <w:rPr>
                <w:sz w:val="16"/>
              </w:rPr>
              <w:t>Habitat parameter</w:t>
            </w:r>
          </w:p>
        </w:tc>
        <w:tc>
          <w:tcPr>
            <w:tcW w:w="7526" w:type="dxa"/>
            <w:gridSpan w:val="21"/>
            <w:shd w:val="clear" w:color="auto" w:fill="E0E0E0"/>
          </w:tcPr>
          <w:p w14:paraId="72C14214" w14:textId="77777777" w:rsidR="00B22653" w:rsidRPr="00CD21D2" w:rsidRDefault="00B22653">
            <w:pPr>
              <w:jc w:val="center"/>
              <w:rPr>
                <w:sz w:val="16"/>
              </w:rPr>
            </w:pPr>
            <w:r w:rsidRPr="00CD21D2">
              <w:rPr>
                <w:sz w:val="16"/>
              </w:rPr>
              <w:t>Category</w:t>
            </w:r>
          </w:p>
        </w:tc>
      </w:tr>
      <w:tr w:rsidR="00B22653" w:rsidRPr="00CD21D2" w14:paraId="68426811" w14:textId="77777777">
        <w:trPr>
          <w:cantSplit/>
        </w:trPr>
        <w:tc>
          <w:tcPr>
            <w:tcW w:w="1458" w:type="dxa"/>
            <w:vMerge/>
            <w:shd w:val="clear" w:color="auto" w:fill="E0E0E0"/>
          </w:tcPr>
          <w:p w14:paraId="55E5FAD7" w14:textId="77777777" w:rsidR="00B22653" w:rsidRPr="00CD21D2" w:rsidRDefault="00B22653">
            <w:pPr>
              <w:rPr>
                <w:sz w:val="16"/>
              </w:rPr>
            </w:pPr>
          </w:p>
        </w:tc>
        <w:tc>
          <w:tcPr>
            <w:tcW w:w="1972" w:type="dxa"/>
            <w:gridSpan w:val="5"/>
            <w:shd w:val="clear" w:color="auto" w:fill="E0E0E0"/>
          </w:tcPr>
          <w:p w14:paraId="72D4E1B2" w14:textId="77777777" w:rsidR="00B22653" w:rsidRPr="00CD21D2" w:rsidRDefault="00B22653">
            <w:pPr>
              <w:jc w:val="center"/>
              <w:rPr>
                <w:sz w:val="16"/>
              </w:rPr>
            </w:pPr>
            <w:r w:rsidRPr="00CD21D2">
              <w:rPr>
                <w:sz w:val="16"/>
              </w:rPr>
              <w:t>Optimal</w:t>
            </w:r>
          </w:p>
        </w:tc>
        <w:tc>
          <w:tcPr>
            <w:tcW w:w="1970" w:type="dxa"/>
            <w:gridSpan w:val="5"/>
            <w:shd w:val="clear" w:color="auto" w:fill="E0E0E0"/>
          </w:tcPr>
          <w:p w14:paraId="6BE35077" w14:textId="77777777" w:rsidR="00B22653" w:rsidRPr="00CD21D2" w:rsidRDefault="00B22653">
            <w:pPr>
              <w:jc w:val="center"/>
              <w:rPr>
                <w:sz w:val="16"/>
              </w:rPr>
            </w:pPr>
            <w:r w:rsidRPr="00CD21D2">
              <w:rPr>
                <w:sz w:val="16"/>
              </w:rPr>
              <w:t>Suboptimal</w:t>
            </w:r>
          </w:p>
        </w:tc>
        <w:tc>
          <w:tcPr>
            <w:tcW w:w="1670" w:type="dxa"/>
            <w:gridSpan w:val="5"/>
            <w:shd w:val="clear" w:color="auto" w:fill="E0E0E0"/>
          </w:tcPr>
          <w:p w14:paraId="0A92C72A" w14:textId="77777777" w:rsidR="00B22653" w:rsidRPr="00CD21D2" w:rsidRDefault="00B22653">
            <w:pPr>
              <w:jc w:val="center"/>
              <w:rPr>
                <w:sz w:val="16"/>
              </w:rPr>
            </w:pPr>
            <w:r w:rsidRPr="00CD21D2">
              <w:rPr>
                <w:sz w:val="16"/>
              </w:rPr>
              <w:t>Marginal</w:t>
            </w:r>
          </w:p>
        </w:tc>
        <w:tc>
          <w:tcPr>
            <w:tcW w:w="1914" w:type="dxa"/>
            <w:gridSpan w:val="6"/>
            <w:shd w:val="clear" w:color="auto" w:fill="E0E0E0"/>
          </w:tcPr>
          <w:p w14:paraId="3BEF5952" w14:textId="77777777" w:rsidR="00B22653" w:rsidRPr="00CD21D2" w:rsidRDefault="00B22653">
            <w:pPr>
              <w:jc w:val="center"/>
              <w:rPr>
                <w:sz w:val="16"/>
              </w:rPr>
            </w:pPr>
            <w:r w:rsidRPr="00CD21D2">
              <w:rPr>
                <w:sz w:val="16"/>
              </w:rPr>
              <w:t>Poor</w:t>
            </w:r>
          </w:p>
        </w:tc>
      </w:tr>
      <w:tr w:rsidR="00B22653" w:rsidRPr="00CD21D2" w14:paraId="02FFB8C5" w14:textId="77777777">
        <w:trPr>
          <w:cantSplit/>
        </w:trPr>
        <w:tc>
          <w:tcPr>
            <w:tcW w:w="1458" w:type="dxa"/>
          </w:tcPr>
          <w:p w14:paraId="569F46BD" w14:textId="77777777" w:rsidR="00B22653" w:rsidRPr="00CD21D2" w:rsidRDefault="00B22653">
            <w:pPr>
              <w:rPr>
                <w:sz w:val="16"/>
              </w:rPr>
            </w:pPr>
            <w:r w:rsidRPr="00CD21D2">
              <w:rPr>
                <w:sz w:val="16"/>
              </w:rPr>
              <w:t>1. Instream cover (fish)</w:t>
            </w:r>
          </w:p>
        </w:tc>
        <w:tc>
          <w:tcPr>
            <w:tcW w:w="1972" w:type="dxa"/>
            <w:gridSpan w:val="5"/>
          </w:tcPr>
          <w:p w14:paraId="3769B673" w14:textId="77777777" w:rsidR="00B22653" w:rsidRPr="00CD21D2" w:rsidRDefault="00B22653">
            <w:pPr>
              <w:rPr>
                <w:sz w:val="16"/>
              </w:rPr>
            </w:pPr>
            <w:r w:rsidRPr="00CD21D2">
              <w:rPr>
                <w:sz w:val="16"/>
              </w:rPr>
              <w:t>A mix of submerged logs, undercut banks, rubble, or other stable habitat in &gt; 50% of the sample area.</w:t>
            </w:r>
          </w:p>
        </w:tc>
        <w:tc>
          <w:tcPr>
            <w:tcW w:w="1970" w:type="dxa"/>
            <w:gridSpan w:val="5"/>
          </w:tcPr>
          <w:p w14:paraId="6D8921EE" w14:textId="77777777" w:rsidR="00B22653" w:rsidRPr="00CD21D2" w:rsidRDefault="00B22653">
            <w:pPr>
              <w:rPr>
                <w:sz w:val="16"/>
              </w:rPr>
            </w:pPr>
            <w:r w:rsidRPr="00CD21D2">
              <w:rPr>
                <w:sz w:val="16"/>
              </w:rPr>
              <w:t>30-50% of area with a mix of stable habitat; adequate habitat for maintenance of populations.</w:t>
            </w:r>
          </w:p>
        </w:tc>
        <w:tc>
          <w:tcPr>
            <w:tcW w:w="1670" w:type="dxa"/>
            <w:gridSpan w:val="5"/>
          </w:tcPr>
          <w:p w14:paraId="40E7A497" w14:textId="77777777" w:rsidR="00B22653" w:rsidRPr="00CD21D2" w:rsidRDefault="00B22653">
            <w:pPr>
              <w:rPr>
                <w:sz w:val="16"/>
              </w:rPr>
            </w:pPr>
            <w:r w:rsidRPr="00CD21D2">
              <w:rPr>
                <w:sz w:val="16"/>
              </w:rPr>
              <w:t>10-30% of area with a mix of stable habitat; habitat availability less than desirable; substrate frequently disturbed or removed.</w:t>
            </w:r>
          </w:p>
          <w:p w14:paraId="11A21BE3" w14:textId="77777777" w:rsidR="00B22653" w:rsidRPr="00CD21D2" w:rsidRDefault="00B22653">
            <w:pPr>
              <w:rPr>
                <w:sz w:val="16"/>
              </w:rPr>
            </w:pPr>
          </w:p>
          <w:p w14:paraId="13147D94" w14:textId="77777777" w:rsidR="00B22653" w:rsidRPr="00CD21D2" w:rsidRDefault="00B22653">
            <w:pPr>
              <w:rPr>
                <w:sz w:val="16"/>
              </w:rPr>
            </w:pPr>
          </w:p>
        </w:tc>
        <w:tc>
          <w:tcPr>
            <w:tcW w:w="1914" w:type="dxa"/>
            <w:gridSpan w:val="6"/>
          </w:tcPr>
          <w:p w14:paraId="14224D64" w14:textId="77777777" w:rsidR="00B22653" w:rsidRPr="00CD21D2" w:rsidRDefault="00B22653">
            <w:pPr>
              <w:rPr>
                <w:sz w:val="16"/>
              </w:rPr>
            </w:pPr>
            <w:r w:rsidRPr="00CD21D2">
              <w:rPr>
                <w:sz w:val="16"/>
              </w:rPr>
              <w:t>&lt; 10% of area with a mix of stable habitat; lack of habitat is obvious; substrate unstable of lacking.</w:t>
            </w:r>
          </w:p>
        </w:tc>
      </w:tr>
      <w:tr w:rsidR="00B22653" w:rsidRPr="00CD21D2" w14:paraId="224E2DA5" w14:textId="77777777">
        <w:tc>
          <w:tcPr>
            <w:tcW w:w="1458" w:type="dxa"/>
          </w:tcPr>
          <w:p w14:paraId="275FFCF7" w14:textId="77777777" w:rsidR="00B22653" w:rsidRPr="00CD21D2" w:rsidRDefault="00B22653">
            <w:pPr>
              <w:rPr>
                <w:b/>
                <w:bCs/>
                <w:sz w:val="16"/>
              </w:rPr>
            </w:pPr>
            <w:r w:rsidRPr="00CD21D2">
              <w:rPr>
                <w:b/>
                <w:bCs/>
                <w:sz w:val="16"/>
              </w:rPr>
              <w:t>SCORE</w:t>
            </w:r>
          </w:p>
        </w:tc>
        <w:tc>
          <w:tcPr>
            <w:tcW w:w="394" w:type="dxa"/>
          </w:tcPr>
          <w:p w14:paraId="28784755" w14:textId="77777777" w:rsidR="00B22653" w:rsidRPr="00CD21D2" w:rsidRDefault="00B22653">
            <w:pPr>
              <w:rPr>
                <w:sz w:val="16"/>
              </w:rPr>
            </w:pPr>
            <w:r w:rsidRPr="00CD21D2">
              <w:rPr>
                <w:sz w:val="16"/>
              </w:rPr>
              <w:t>20</w:t>
            </w:r>
          </w:p>
        </w:tc>
        <w:tc>
          <w:tcPr>
            <w:tcW w:w="395" w:type="dxa"/>
          </w:tcPr>
          <w:p w14:paraId="295549D1" w14:textId="77777777" w:rsidR="00B22653" w:rsidRPr="00CD21D2" w:rsidRDefault="00B22653">
            <w:pPr>
              <w:rPr>
                <w:sz w:val="16"/>
              </w:rPr>
            </w:pPr>
            <w:r w:rsidRPr="00CD21D2">
              <w:rPr>
                <w:sz w:val="16"/>
              </w:rPr>
              <w:t>19</w:t>
            </w:r>
          </w:p>
        </w:tc>
        <w:tc>
          <w:tcPr>
            <w:tcW w:w="395" w:type="dxa"/>
          </w:tcPr>
          <w:p w14:paraId="47FDAAC5" w14:textId="77777777" w:rsidR="00B22653" w:rsidRPr="00CD21D2" w:rsidRDefault="00B22653">
            <w:pPr>
              <w:rPr>
                <w:sz w:val="16"/>
              </w:rPr>
            </w:pPr>
            <w:r w:rsidRPr="00CD21D2">
              <w:rPr>
                <w:sz w:val="16"/>
              </w:rPr>
              <w:t>18</w:t>
            </w:r>
          </w:p>
        </w:tc>
        <w:tc>
          <w:tcPr>
            <w:tcW w:w="394" w:type="dxa"/>
          </w:tcPr>
          <w:p w14:paraId="698D2B38" w14:textId="77777777" w:rsidR="00B22653" w:rsidRPr="00CD21D2" w:rsidRDefault="00B22653">
            <w:pPr>
              <w:rPr>
                <w:sz w:val="16"/>
              </w:rPr>
            </w:pPr>
            <w:r w:rsidRPr="00CD21D2">
              <w:rPr>
                <w:sz w:val="16"/>
              </w:rPr>
              <w:t>17</w:t>
            </w:r>
          </w:p>
        </w:tc>
        <w:tc>
          <w:tcPr>
            <w:tcW w:w="394" w:type="dxa"/>
          </w:tcPr>
          <w:p w14:paraId="67BFF382" w14:textId="77777777" w:rsidR="00B22653" w:rsidRPr="00CD21D2" w:rsidRDefault="00B22653">
            <w:pPr>
              <w:rPr>
                <w:sz w:val="16"/>
              </w:rPr>
            </w:pPr>
            <w:r w:rsidRPr="00CD21D2">
              <w:rPr>
                <w:sz w:val="16"/>
              </w:rPr>
              <w:t>16</w:t>
            </w:r>
          </w:p>
        </w:tc>
        <w:tc>
          <w:tcPr>
            <w:tcW w:w="394" w:type="dxa"/>
          </w:tcPr>
          <w:p w14:paraId="49EDBF35" w14:textId="77777777" w:rsidR="00B22653" w:rsidRPr="00CD21D2" w:rsidRDefault="00B22653">
            <w:pPr>
              <w:rPr>
                <w:sz w:val="16"/>
              </w:rPr>
            </w:pPr>
            <w:r w:rsidRPr="00CD21D2">
              <w:rPr>
                <w:sz w:val="16"/>
              </w:rPr>
              <w:t>15</w:t>
            </w:r>
          </w:p>
        </w:tc>
        <w:tc>
          <w:tcPr>
            <w:tcW w:w="394" w:type="dxa"/>
          </w:tcPr>
          <w:p w14:paraId="40CD2D32" w14:textId="77777777" w:rsidR="00B22653" w:rsidRPr="00CD21D2" w:rsidRDefault="00B22653">
            <w:pPr>
              <w:rPr>
                <w:sz w:val="16"/>
              </w:rPr>
            </w:pPr>
            <w:r w:rsidRPr="00CD21D2">
              <w:rPr>
                <w:sz w:val="16"/>
              </w:rPr>
              <w:t>14</w:t>
            </w:r>
          </w:p>
        </w:tc>
        <w:tc>
          <w:tcPr>
            <w:tcW w:w="394" w:type="dxa"/>
          </w:tcPr>
          <w:p w14:paraId="1A4BA1F2" w14:textId="77777777" w:rsidR="00B22653" w:rsidRPr="00CD21D2" w:rsidRDefault="00B22653">
            <w:pPr>
              <w:rPr>
                <w:sz w:val="16"/>
              </w:rPr>
            </w:pPr>
            <w:r w:rsidRPr="00CD21D2">
              <w:rPr>
                <w:sz w:val="16"/>
              </w:rPr>
              <w:t>13</w:t>
            </w:r>
          </w:p>
        </w:tc>
        <w:tc>
          <w:tcPr>
            <w:tcW w:w="394" w:type="dxa"/>
          </w:tcPr>
          <w:p w14:paraId="62907F07" w14:textId="77777777" w:rsidR="00B22653" w:rsidRPr="00CD21D2" w:rsidRDefault="00B22653">
            <w:pPr>
              <w:rPr>
                <w:sz w:val="16"/>
              </w:rPr>
            </w:pPr>
            <w:r w:rsidRPr="00CD21D2">
              <w:rPr>
                <w:sz w:val="16"/>
              </w:rPr>
              <w:t>12</w:t>
            </w:r>
          </w:p>
        </w:tc>
        <w:tc>
          <w:tcPr>
            <w:tcW w:w="394" w:type="dxa"/>
          </w:tcPr>
          <w:p w14:paraId="5C661FA2" w14:textId="77777777" w:rsidR="00B22653" w:rsidRPr="00CD21D2" w:rsidRDefault="00B22653">
            <w:pPr>
              <w:rPr>
                <w:sz w:val="16"/>
              </w:rPr>
            </w:pPr>
            <w:r w:rsidRPr="00CD21D2">
              <w:rPr>
                <w:sz w:val="16"/>
              </w:rPr>
              <w:t>11</w:t>
            </w:r>
          </w:p>
        </w:tc>
        <w:tc>
          <w:tcPr>
            <w:tcW w:w="394" w:type="dxa"/>
          </w:tcPr>
          <w:p w14:paraId="54D87FDD" w14:textId="77777777" w:rsidR="00B22653" w:rsidRPr="00CD21D2" w:rsidRDefault="00B22653">
            <w:pPr>
              <w:rPr>
                <w:sz w:val="16"/>
              </w:rPr>
            </w:pPr>
            <w:r w:rsidRPr="00CD21D2">
              <w:rPr>
                <w:sz w:val="16"/>
              </w:rPr>
              <w:t>10</w:t>
            </w:r>
          </w:p>
        </w:tc>
        <w:tc>
          <w:tcPr>
            <w:tcW w:w="319" w:type="dxa"/>
          </w:tcPr>
          <w:p w14:paraId="10AE1E59" w14:textId="77777777" w:rsidR="00B22653" w:rsidRPr="00CD21D2" w:rsidRDefault="00B22653">
            <w:pPr>
              <w:rPr>
                <w:sz w:val="16"/>
              </w:rPr>
            </w:pPr>
            <w:r w:rsidRPr="00CD21D2">
              <w:rPr>
                <w:sz w:val="16"/>
              </w:rPr>
              <w:t>9</w:t>
            </w:r>
          </w:p>
        </w:tc>
        <w:tc>
          <w:tcPr>
            <w:tcW w:w="319" w:type="dxa"/>
          </w:tcPr>
          <w:p w14:paraId="02CF06BD" w14:textId="77777777" w:rsidR="00B22653" w:rsidRPr="00CD21D2" w:rsidRDefault="00B22653">
            <w:pPr>
              <w:rPr>
                <w:sz w:val="16"/>
              </w:rPr>
            </w:pPr>
            <w:r w:rsidRPr="00CD21D2">
              <w:rPr>
                <w:sz w:val="16"/>
              </w:rPr>
              <w:t>8</w:t>
            </w:r>
          </w:p>
        </w:tc>
        <w:tc>
          <w:tcPr>
            <w:tcW w:w="319" w:type="dxa"/>
          </w:tcPr>
          <w:p w14:paraId="5B42424C" w14:textId="77777777" w:rsidR="00B22653" w:rsidRPr="00CD21D2" w:rsidRDefault="00B22653">
            <w:pPr>
              <w:rPr>
                <w:sz w:val="16"/>
              </w:rPr>
            </w:pPr>
            <w:r w:rsidRPr="00CD21D2">
              <w:rPr>
                <w:sz w:val="16"/>
              </w:rPr>
              <w:t>7</w:t>
            </w:r>
          </w:p>
        </w:tc>
        <w:tc>
          <w:tcPr>
            <w:tcW w:w="319" w:type="dxa"/>
          </w:tcPr>
          <w:p w14:paraId="17F63BF3" w14:textId="77777777" w:rsidR="00B22653" w:rsidRPr="00CD21D2" w:rsidRDefault="00B22653">
            <w:pPr>
              <w:rPr>
                <w:sz w:val="16"/>
              </w:rPr>
            </w:pPr>
            <w:r w:rsidRPr="00CD21D2">
              <w:rPr>
                <w:sz w:val="16"/>
              </w:rPr>
              <w:t>6</w:t>
            </w:r>
          </w:p>
        </w:tc>
        <w:tc>
          <w:tcPr>
            <w:tcW w:w="319" w:type="dxa"/>
          </w:tcPr>
          <w:p w14:paraId="5C6697B1" w14:textId="77777777" w:rsidR="00B22653" w:rsidRPr="00CD21D2" w:rsidRDefault="00B22653">
            <w:pPr>
              <w:rPr>
                <w:sz w:val="16"/>
              </w:rPr>
            </w:pPr>
            <w:r w:rsidRPr="00CD21D2">
              <w:rPr>
                <w:sz w:val="16"/>
              </w:rPr>
              <w:t>5</w:t>
            </w:r>
          </w:p>
        </w:tc>
        <w:tc>
          <w:tcPr>
            <w:tcW w:w="319" w:type="dxa"/>
          </w:tcPr>
          <w:p w14:paraId="66D646E7" w14:textId="77777777" w:rsidR="00B22653" w:rsidRPr="00CD21D2" w:rsidRDefault="00B22653">
            <w:pPr>
              <w:rPr>
                <w:sz w:val="16"/>
              </w:rPr>
            </w:pPr>
            <w:r w:rsidRPr="00CD21D2">
              <w:rPr>
                <w:sz w:val="16"/>
              </w:rPr>
              <w:t>4</w:t>
            </w:r>
          </w:p>
        </w:tc>
        <w:tc>
          <w:tcPr>
            <w:tcW w:w="319" w:type="dxa"/>
          </w:tcPr>
          <w:p w14:paraId="456AF172" w14:textId="77777777" w:rsidR="00B22653" w:rsidRPr="00CD21D2" w:rsidRDefault="00B22653">
            <w:pPr>
              <w:rPr>
                <w:sz w:val="16"/>
              </w:rPr>
            </w:pPr>
            <w:r w:rsidRPr="00CD21D2">
              <w:rPr>
                <w:sz w:val="16"/>
              </w:rPr>
              <w:t>3</w:t>
            </w:r>
          </w:p>
        </w:tc>
        <w:tc>
          <w:tcPr>
            <w:tcW w:w="319" w:type="dxa"/>
          </w:tcPr>
          <w:p w14:paraId="32BD80FA" w14:textId="77777777" w:rsidR="00B22653" w:rsidRPr="00CD21D2" w:rsidRDefault="00B22653">
            <w:pPr>
              <w:rPr>
                <w:sz w:val="16"/>
              </w:rPr>
            </w:pPr>
            <w:r w:rsidRPr="00CD21D2">
              <w:rPr>
                <w:sz w:val="16"/>
              </w:rPr>
              <w:t>2</w:t>
            </w:r>
          </w:p>
        </w:tc>
        <w:tc>
          <w:tcPr>
            <w:tcW w:w="319" w:type="dxa"/>
          </w:tcPr>
          <w:p w14:paraId="2B09B324" w14:textId="77777777" w:rsidR="00B22653" w:rsidRPr="00CD21D2" w:rsidRDefault="00B22653">
            <w:pPr>
              <w:rPr>
                <w:sz w:val="16"/>
              </w:rPr>
            </w:pPr>
            <w:r w:rsidRPr="00CD21D2">
              <w:rPr>
                <w:sz w:val="16"/>
              </w:rPr>
              <w:t>1</w:t>
            </w:r>
          </w:p>
        </w:tc>
        <w:tc>
          <w:tcPr>
            <w:tcW w:w="319" w:type="dxa"/>
          </w:tcPr>
          <w:p w14:paraId="2E2A2806" w14:textId="77777777" w:rsidR="00B22653" w:rsidRPr="00CD21D2" w:rsidRDefault="00B22653">
            <w:pPr>
              <w:rPr>
                <w:sz w:val="16"/>
              </w:rPr>
            </w:pPr>
            <w:r w:rsidRPr="00CD21D2">
              <w:rPr>
                <w:sz w:val="16"/>
              </w:rPr>
              <w:t>0</w:t>
            </w:r>
          </w:p>
        </w:tc>
      </w:tr>
      <w:tr w:rsidR="00B22653" w:rsidRPr="00CD21D2" w14:paraId="0F982285" w14:textId="77777777">
        <w:trPr>
          <w:cantSplit/>
        </w:trPr>
        <w:tc>
          <w:tcPr>
            <w:tcW w:w="1458" w:type="dxa"/>
          </w:tcPr>
          <w:p w14:paraId="2C39E703" w14:textId="77777777" w:rsidR="00B22653" w:rsidRPr="00CD21D2" w:rsidRDefault="00B22653">
            <w:pPr>
              <w:rPr>
                <w:sz w:val="16"/>
              </w:rPr>
            </w:pPr>
            <w:r w:rsidRPr="00CD21D2">
              <w:rPr>
                <w:sz w:val="16"/>
              </w:rPr>
              <w:t>2. Epifaunal Substrate (in sampled area only)</w:t>
            </w:r>
          </w:p>
        </w:tc>
        <w:tc>
          <w:tcPr>
            <w:tcW w:w="1972" w:type="dxa"/>
            <w:gridSpan w:val="5"/>
          </w:tcPr>
          <w:p w14:paraId="44603049" w14:textId="77777777" w:rsidR="00B22653" w:rsidRPr="00CD21D2" w:rsidRDefault="00B22653">
            <w:pPr>
              <w:rPr>
                <w:sz w:val="16"/>
              </w:rPr>
            </w:pPr>
            <w:r w:rsidRPr="00CD21D2">
              <w:rPr>
                <w:sz w:val="16"/>
              </w:rPr>
              <w:t>Well-developed riffle and run; riffle is as wide as stream and length extends two times the width of stream; abundance of cobble (Boulders prevalent in headwater streams).</w:t>
            </w:r>
          </w:p>
        </w:tc>
        <w:tc>
          <w:tcPr>
            <w:tcW w:w="1970" w:type="dxa"/>
            <w:gridSpan w:val="5"/>
          </w:tcPr>
          <w:p w14:paraId="39294453" w14:textId="77777777" w:rsidR="00B22653" w:rsidRPr="00CD21D2" w:rsidRDefault="00B22653">
            <w:pPr>
              <w:rPr>
                <w:sz w:val="16"/>
              </w:rPr>
            </w:pPr>
            <w:r w:rsidRPr="00CD21D2">
              <w:rPr>
                <w:sz w:val="16"/>
              </w:rPr>
              <w:t>Riffle is as wide as stream but length is &lt; 2X width; abundance of cobble; boulders and gravel common.</w:t>
            </w:r>
          </w:p>
        </w:tc>
        <w:tc>
          <w:tcPr>
            <w:tcW w:w="1670" w:type="dxa"/>
            <w:gridSpan w:val="5"/>
          </w:tcPr>
          <w:p w14:paraId="7F2EFBE4" w14:textId="77777777" w:rsidR="00B22653" w:rsidRPr="00CD21D2" w:rsidRDefault="00B22653">
            <w:pPr>
              <w:rPr>
                <w:sz w:val="16"/>
              </w:rPr>
            </w:pPr>
            <w:r w:rsidRPr="00CD21D2">
              <w:rPr>
                <w:sz w:val="16"/>
              </w:rPr>
              <w:t>Run area may be lacking; riffle not as wide as stream and its length &lt; 2X the stream width; gravel or bedrock prevalent; some cobble present.</w:t>
            </w:r>
          </w:p>
          <w:p w14:paraId="48824E91" w14:textId="77777777" w:rsidR="00B22653" w:rsidRPr="00CD21D2" w:rsidRDefault="00B22653">
            <w:pPr>
              <w:rPr>
                <w:sz w:val="16"/>
              </w:rPr>
            </w:pPr>
          </w:p>
          <w:p w14:paraId="4A0CEA84" w14:textId="77777777" w:rsidR="00B22653" w:rsidRPr="00CD21D2" w:rsidRDefault="00B22653">
            <w:pPr>
              <w:rPr>
                <w:sz w:val="16"/>
              </w:rPr>
            </w:pPr>
          </w:p>
        </w:tc>
        <w:tc>
          <w:tcPr>
            <w:tcW w:w="1914" w:type="dxa"/>
            <w:gridSpan w:val="6"/>
          </w:tcPr>
          <w:p w14:paraId="6C8D9B9F" w14:textId="77777777" w:rsidR="00B22653" w:rsidRPr="00CD21D2" w:rsidRDefault="00B22653">
            <w:pPr>
              <w:rPr>
                <w:sz w:val="16"/>
              </w:rPr>
            </w:pPr>
            <w:r w:rsidRPr="00CD21D2">
              <w:rPr>
                <w:sz w:val="16"/>
              </w:rPr>
              <w:t>Riffles or runs virtually nonexistent; bedrock prevalent; cobble lacking.</w:t>
            </w:r>
          </w:p>
        </w:tc>
      </w:tr>
      <w:tr w:rsidR="00B22653" w:rsidRPr="00CD21D2" w14:paraId="5491BB6B" w14:textId="77777777">
        <w:tc>
          <w:tcPr>
            <w:tcW w:w="1458" w:type="dxa"/>
          </w:tcPr>
          <w:p w14:paraId="5A70F040" w14:textId="77777777" w:rsidR="00B22653" w:rsidRPr="00CD21D2" w:rsidRDefault="00B22653">
            <w:pPr>
              <w:rPr>
                <w:b/>
                <w:bCs/>
                <w:sz w:val="16"/>
              </w:rPr>
            </w:pPr>
            <w:r w:rsidRPr="00CD21D2">
              <w:rPr>
                <w:b/>
                <w:bCs/>
                <w:sz w:val="16"/>
              </w:rPr>
              <w:t>SCORE</w:t>
            </w:r>
          </w:p>
        </w:tc>
        <w:tc>
          <w:tcPr>
            <w:tcW w:w="394" w:type="dxa"/>
          </w:tcPr>
          <w:p w14:paraId="39BDC056" w14:textId="77777777" w:rsidR="00B22653" w:rsidRPr="00CD21D2" w:rsidRDefault="00B22653">
            <w:pPr>
              <w:rPr>
                <w:sz w:val="16"/>
              </w:rPr>
            </w:pPr>
            <w:r w:rsidRPr="00CD21D2">
              <w:rPr>
                <w:sz w:val="16"/>
              </w:rPr>
              <w:t>20</w:t>
            </w:r>
          </w:p>
        </w:tc>
        <w:tc>
          <w:tcPr>
            <w:tcW w:w="395" w:type="dxa"/>
          </w:tcPr>
          <w:p w14:paraId="3F886B19" w14:textId="77777777" w:rsidR="00B22653" w:rsidRPr="00CD21D2" w:rsidRDefault="00B22653">
            <w:pPr>
              <w:rPr>
                <w:sz w:val="16"/>
              </w:rPr>
            </w:pPr>
            <w:r w:rsidRPr="00CD21D2">
              <w:rPr>
                <w:sz w:val="16"/>
              </w:rPr>
              <w:t>19</w:t>
            </w:r>
          </w:p>
        </w:tc>
        <w:tc>
          <w:tcPr>
            <w:tcW w:w="395" w:type="dxa"/>
          </w:tcPr>
          <w:p w14:paraId="6F817F56" w14:textId="77777777" w:rsidR="00B22653" w:rsidRPr="00CD21D2" w:rsidRDefault="00B22653">
            <w:pPr>
              <w:rPr>
                <w:sz w:val="16"/>
              </w:rPr>
            </w:pPr>
            <w:r w:rsidRPr="00CD21D2">
              <w:rPr>
                <w:sz w:val="16"/>
              </w:rPr>
              <w:t>18</w:t>
            </w:r>
          </w:p>
        </w:tc>
        <w:tc>
          <w:tcPr>
            <w:tcW w:w="394" w:type="dxa"/>
          </w:tcPr>
          <w:p w14:paraId="55FEFD9A" w14:textId="77777777" w:rsidR="00B22653" w:rsidRPr="00CD21D2" w:rsidRDefault="00B22653">
            <w:pPr>
              <w:rPr>
                <w:sz w:val="16"/>
              </w:rPr>
            </w:pPr>
            <w:r w:rsidRPr="00CD21D2">
              <w:rPr>
                <w:sz w:val="16"/>
              </w:rPr>
              <w:t>17</w:t>
            </w:r>
          </w:p>
        </w:tc>
        <w:tc>
          <w:tcPr>
            <w:tcW w:w="394" w:type="dxa"/>
          </w:tcPr>
          <w:p w14:paraId="3253E46C" w14:textId="77777777" w:rsidR="00B22653" w:rsidRPr="00CD21D2" w:rsidRDefault="00B22653">
            <w:pPr>
              <w:rPr>
                <w:sz w:val="16"/>
              </w:rPr>
            </w:pPr>
            <w:r w:rsidRPr="00CD21D2">
              <w:rPr>
                <w:sz w:val="16"/>
              </w:rPr>
              <w:t>16</w:t>
            </w:r>
          </w:p>
        </w:tc>
        <w:tc>
          <w:tcPr>
            <w:tcW w:w="394" w:type="dxa"/>
          </w:tcPr>
          <w:p w14:paraId="576ED727" w14:textId="77777777" w:rsidR="00B22653" w:rsidRPr="00CD21D2" w:rsidRDefault="00B22653">
            <w:pPr>
              <w:rPr>
                <w:sz w:val="16"/>
              </w:rPr>
            </w:pPr>
            <w:r w:rsidRPr="00CD21D2">
              <w:rPr>
                <w:sz w:val="16"/>
              </w:rPr>
              <w:t>15</w:t>
            </w:r>
          </w:p>
        </w:tc>
        <w:tc>
          <w:tcPr>
            <w:tcW w:w="394" w:type="dxa"/>
          </w:tcPr>
          <w:p w14:paraId="5240DDCA" w14:textId="77777777" w:rsidR="00B22653" w:rsidRPr="00CD21D2" w:rsidRDefault="00B22653">
            <w:pPr>
              <w:rPr>
                <w:sz w:val="16"/>
              </w:rPr>
            </w:pPr>
            <w:r w:rsidRPr="00CD21D2">
              <w:rPr>
                <w:sz w:val="16"/>
              </w:rPr>
              <w:t>14</w:t>
            </w:r>
          </w:p>
        </w:tc>
        <w:tc>
          <w:tcPr>
            <w:tcW w:w="394" w:type="dxa"/>
          </w:tcPr>
          <w:p w14:paraId="1D897A6F" w14:textId="77777777" w:rsidR="00B22653" w:rsidRPr="00CD21D2" w:rsidRDefault="00B22653">
            <w:pPr>
              <w:rPr>
                <w:sz w:val="16"/>
              </w:rPr>
            </w:pPr>
            <w:r w:rsidRPr="00CD21D2">
              <w:rPr>
                <w:sz w:val="16"/>
              </w:rPr>
              <w:t>13</w:t>
            </w:r>
          </w:p>
        </w:tc>
        <w:tc>
          <w:tcPr>
            <w:tcW w:w="394" w:type="dxa"/>
          </w:tcPr>
          <w:p w14:paraId="3E2AA4F4" w14:textId="77777777" w:rsidR="00B22653" w:rsidRPr="00CD21D2" w:rsidRDefault="00B22653">
            <w:pPr>
              <w:rPr>
                <w:sz w:val="16"/>
              </w:rPr>
            </w:pPr>
            <w:r w:rsidRPr="00CD21D2">
              <w:rPr>
                <w:sz w:val="16"/>
              </w:rPr>
              <w:t>12</w:t>
            </w:r>
          </w:p>
        </w:tc>
        <w:tc>
          <w:tcPr>
            <w:tcW w:w="394" w:type="dxa"/>
          </w:tcPr>
          <w:p w14:paraId="0506FA10" w14:textId="77777777" w:rsidR="00B22653" w:rsidRPr="00CD21D2" w:rsidRDefault="00B22653">
            <w:pPr>
              <w:rPr>
                <w:sz w:val="16"/>
              </w:rPr>
            </w:pPr>
            <w:r w:rsidRPr="00CD21D2">
              <w:rPr>
                <w:sz w:val="16"/>
              </w:rPr>
              <w:t>11</w:t>
            </w:r>
          </w:p>
        </w:tc>
        <w:tc>
          <w:tcPr>
            <w:tcW w:w="394" w:type="dxa"/>
          </w:tcPr>
          <w:p w14:paraId="77B3EDFC" w14:textId="77777777" w:rsidR="00B22653" w:rsidRPr="00CD21D2" w:rsidRDefault="00B22653">
            <w:pPr>
              <w:rPr>
                <w:sz w:val="16"/>
              </w:rPr>
            </w:pPr>
            <w:r w:rsidRPr="00CD21D2">
              <w:rPr>
                <w:sz w:val="16"/>
              </w:rPr>
              <w:t>10</w:t>
            </w:r>
          </w:p>
        </w:tc>
        <w:tc>
          <w:tcPr>
            <w:tcW w:w="319" w:type="dxa"/>
          </w:tcPr>
          <w:p w14:paraId="4CBDC2E6" w14:textId="77777777" w:rsidR="00B22653" w:rsidRPr="00CD21D2" w:rsidRDefault="00B22653">
            <w:pPr>
              <w:rPr>
                <w:sz w:val="16"/>
              </w:rPr>
            </w:pPr>
            <w:r w:rsidRPr="00CD21D2">
              <w:rPr>
                <w:sz w:val="16"/>
              </w:rPr>
              <w:t>9</w:t>
            </w:r>
          </w:p>
        </w:tc>
        <w:tc>
          <w:tcPr>
            <w:tcW w:w="319" w:type="dxa"/>
          </w:tcPr>
          <w:p w14:paraId="26EAD031" w14:textId="77777777" w:rsidR="00B22653" w:rsidRPr="00CD21D2" w:rsidRDefault="00B22653">
            <w:pPr>
              <w:rPr>
                <w:sz w:val="16"/>
              </w:rPr>
            </w:pPr>
            <w:r w:rsidRPr="00CD21D2">
              <w:rPr>
                <w:sz w:val="16"/>
              </w:rPr>
              <w:t>8</w:t>
            </w:r>
          </w:p>
        </w:tc>
        <w:tc>
          <w:tcPr>
            <w:tcW w:w="319" w:type="dxa"/>
          </w:tcPr>
          <w:p w14:paraId="1941AB17" w14:textId="77777777" w:rsidR="00B22653" w:rsidRPr="00CD21D2" w:rsidRDefault="00B22653">
            <w:pPr>
              <w:rPr>
                <w:sz w:val="16"/>
              </w:rPr>
            </w:pPr>
            <w:r w:rsidRPr="00CD21D2">
              <w:rPr>
                <w:sz w:val="16"/>
              </w:rPr>
              <w:t>7</w:t>
            </w:r>
          </w:p>
        </w:tc>
        <w:tc>
          <w:tcPr>
            <w:tcW w:w="319" w:type="dxa"/>
          </w:tcPr>
          <w:p w14:paraId="074D492E" w14:textId="77777777" w:rsidR="00B22653" w:rsidRPr="00CD21D2" w:rsidRDefault="00B22653">
            <w:pPr>
              <w:rPr>
                <w:sz w:val="16"/>
              </w:rPr>
            </w:pPr>
            <w:r w:rsidRPr="00CD21D2">
              <w:rPr>
                <w:sz w:val="16"/>
              </w:rPr>
              <w:t>6</w:t>
            </w:r>
          </w:p>
        </w:tc>
        <w:tc>
          <w:tcPr>
            <w:tcW w:w="319" w:type="dxa"/>
          </w:tcPr>
          <w:p w14:paraId="3AFD298D" w14:textId="77777777" w:rsidR="00B22653" w:rsidRPr="00CD21D2" w:rsidRDefault="00B22653">
            <w:pPr>
              <w:rPr>
                <w:sz w:val="16"/>
              </w:rPr>
            </w:pPr>
            <w:r w:rsidRPr="00CD21D2">
              <w:rPr>
                <w:sz w:val="16"/>
              </w:rPr>
              <w:t>5</w:t>
            </w:r>
          </w:p>
        </w:tc>
        <w:tc>
          <w:tcPr>
            <w:tcW w:w="319" w:type="dxa"/>
          </w:tcPr>
          <w:p w14:paraId="1D2FD6C6" w14:textId="77777777" w:rsidR="00B22653" w:rsidRPr="00CD21D2" w:rsidRDefault="00B22653">
            <w:pPr>
              <w:rPr>
                <w:sz w:val="16"/>
              </w:rPr>
            </w:pPr>
            <w:r w:rsidRPr="00CD21D2">
              <w:rPr>
                <w:sz w:val="16"/>
              </w:rPr>
              <w:t>4</w:t>
            </w:r>
          </w:p>
        </w:tc>
        <w:tc>
          <w:tcPr>
            <w:tcW w:w="319" w:type="dxa"/>
          </w:tcPr>
          <w:p w14:paraId="4F4F2785" w14:textId="77777777" w:rsidR="00B22653" w:rsidRPr="00CD21D2" w:rsidRDefault="00B22653">
            <w:pPr>
              <w:rPr>
                <w:sz w:val="16"/>
              </w:rPr>
            </w:pPr>
            <w:r w:rsidRPr="00CD21D2">
              <w:rPr>
                <w:sz w:val="16"/>
              </w:rPr>
              <w:t>3</w:t>
            </w:r>
          </w:p>
        </w:tc>
        <w:tc>
          <w:tcPr>
            <w:tcW w:w="319" w:type="dxa"/>
          </w:tcPr>
          <w:p w14:paraId="2AABFEFF" w14:textId="77777777" w:rsidR="00B22653" w:rsidRPr="00CD21D2" w:rsidRDefault="00B22653">
            <w:pPr>
              <w:rPr>
                <w:sz w:val="16"/>
              </w:rPr>
            </w:pPr>
            <w:r w:rsidRPr="00CD21D2">
              <w:rPr>
                <w:sz w:val="16"/>
              </w:rPr>
              <w:t>2</w:t>
            </w:r>
          </w:p>
        </w:tc>
        <w:tc>
          <w:tcPr>
            <w:tcW w:w="319" w:type="dxa"/>
          </w:tcPr>
          <w:p w14:paraId="236242C6" w14:textId="77777777" w:rsidR="00B22653" w:rsidRPr="00CD21D2" w:rsidRDefault="00B22653">
            <w:pPr>
              <w:rPr>
                <w:sz w:val="16"/>
              </w:rPr>
            </w:pPr>
            <w:r w:rsidRPr="00CD21D2">
              <w:rPr>
                <w:sz w:val="16"/>
              </w:rPr>
              <w:t>1</w:t>
            </w:r>
          </w:p>
        </w:tc>
        <w:tc>
          <w:tcPr>
            <w:tcW w:w="319" w:type="dxa"/>
          </w:tcPr>
          <w:p w14:paraId="0BA85A02" w14:textId="77777777" w:rsidR="00B22653" w:rsidRPr="00CD21D2" w:rsidRDefault="00B22653">
            <w:pPr>
              <w:rPr>
                <w:sz w:val="16"/>
              </w:rPr>
            </w:pPr>
            <w:r w:rsidRPr="00CD21D2">
              <w:rPr>
                <w:sz w:val="16"/>
              </w:rPr>
              <w:t>0</w:t>
            </w:r>
          </w:p>
        </w:tc>
      </w:tr>
      <w:tr w:rsidR="00B22653" w:rsidRPr="00CD21D2" w14:paraId="00BE2057" w14:textId="77777777">
        <w:trPr>
          <w:cantSplit/>
        </w:trPr>
        <w:tc>
          <w:tcPr>
            <w:tcW w:w="1458" w:type="dxa"/>
          </w:tcPr>
          <w:p w14:paraId="75CFD6A7" w14:textId="77777777" w:rsidR="00B22653" w:rsidRPr="00CD21D2" w:rsidRDefault="00B22653">
            <w:pPr>
              <w:rPr>
                <w:sz w:val="16"/>
              </w:rPr>
            </w:pPr>
            <w:r w:rsidRPr="00CD21D2">
              <w:rPr>
                <w:sz w:val="16"/>
              </w:rPr>
              <w:t>3. Embeddedness (riffles/runs)</w:t>
            </w:r>
          </w:p>
        </w:tc>
        <w:tc>
          <w:tcPr>
            <w:tcW w:w="1972" w:type="dxa"/>
            <w:gridSpan w:val="5"/>
          </w:tcPr>
          <w:p w14:paraId="416ABC41" w14:textId="77777777" w:rsidR="00B22653" w:rsidRPr="00CD21D2" w:rsidRDefault="00B22653">
            <w:pPr>
              <w:rPr>
                <w:sz w:val="16"/>
              </w:rPr>
            </w:pPr>
            <w:r w:rsidRPr="00CD21D2">
              <w:rPr>
                <w:sz w:val="16"/>
              </w:rPr>
              <w:t>Gravel, cobble, and boulder particles are    0-25% surrounded by fine sediment.</w:t>
            </w:r>
          </w:p>
        </w:tc>
        <w:tc>
          <w:tcPr>
            <w:tcW w:w="1970" w:type="dxa"/>
            <w:gridSpan w:val="5"/>
          </w:tcPr>
          <w:p w14:paraId="36C4DF8F" w14:textId="77777777" w:rsidR="00B22653" w:rsidRPr="00CD21D2" w:rsidRDefault="00B22653">
            <w:pPr>
              <w:rPr>
                <w:sz w:val="16"/>
              </w:rPr>
            </w:pPr>
            <w:r w:rsidRPr="00CD21D2">
              <w:rPr>
                <w:sz w:val="16"/>
              </w:rPr>
              <w:t>Gravel, cobble, and boulder particles are  25-50% surrounded by fine sediment.</w:t>
            </w:r>
          </w:p>
        </w:tc>
        <w:tc>
          <w:tcPr>
            <w:tcW w:w="1670" w:type="dxa"/>
            <w:gridSpan w:val="5"/>
          </w:tcPr>
          <w:p w14:paraId="39C1318A" w14:textId="77777777" w:rsidR="00B22653" w:rsidRPr="00CD21D2" w:rsidRDefault="00B22653">
            <w:pPr>
              <w:rPr>
                <w:sz w:val="16"/>
              </w:rPr>
            </w:pPr>
            <w:r w:rsidRPr="00CD21D2">
              <w:rPr>
                <w:sz w:val="16"/>
              </w:rPr>
              <w:t>Gravel, cobble, and boulder particles are    50-75% surrounded by fine sediment.</w:t>
            </w:r>
          </w:p>
          <w:p w14:paraId="439644A3" w14:textId="77777777" w:rsidR="00B22653" w:rsidRPr="00CD21D2" w:rsidRDefault="00B22653">
            <w:pPr>
              <w:rPr>
                <w:sz w:val="16"/>
              </w:rPr>
            </w:pPr>
          </w:p>
          <w:p w14:paraId="76D40252" w14:textId="77777777" w:rsidR="00B22653" w:rsidRPr="00CD21D2" w:rsidRDefault="00B22653">
            <w:pPr>
              <w:rPr>
                <w:sz w:val="16"/>
              </w:rPr>
            </w:pPr>
          </w:p>
        </w:tc>
        <w:tc>
          <w:tcPr>
            <w:tcW w:w="1914" w:type="dxa"/>
            <w:gridSpan w:val="6"/>
          </w:tcPr>
          <w:p w14:paraId="3E69ED37" w14:textId="77777777" w:rsidR="00B22653" w:rsidRPr="00CD21D2" w:rsidRDefault="00B22653">
            <w:pPr>
              <w:rPr>
                <w:sz w:val="16"/>
              </w:rPr>
            </w:pPr>
            <w:r w:rsidRPr="00CD21D2">
              <w:rPr>
                <w:sz w:val="16"/>
              </w:rPr>
              <w:t>Gravel, cobble, and boulder particles are    &gt; 75% surrounded by fine sediment.</w:t>
            </w:r>
          </w:p>
        </w:tc>
      </w:tr>
      <w:tr w:rsidR="00B22653" w:rsidRPr="00CD21D2" w14:paraId="2F90AA28" w14:textId="77777777">
        <w:tc>
          <w:tcPr>
            <w:tcW w:w="1458" w:type="dxa"/>
          </w:tcPr>
          <w:p w14:paraId="18EB566A" w14:textId="77777777" w:rsidR="00B22653" w:rsidRPr="00CD21D2" w:rsidRDefault="00B22653">
            <w:pPr>
              <w:rPr>
                <w:b/>
                <w:bCs/>
                <w:sz w:val="16"/>
              </w:rPr>
            </w:pPr>
            <w:r w:rsidRPr="00CD21D2">
              <w:rPr>
                <w:b/>
                <w:bCs/>
                <w:sz w:val="16"/>
              </w:rPr>
              <w:t>SCORE</w:t>
            </w:r>
          </w:p>
        </w:tc>
        <w:tc>
          <w:tcPr>
            <w:tcW w:w="394" w:type="dxa"/>
          </w:tcPr>
          <w:p w14:paraId="175EEBD1" w14:textId="77777777" w:rsidR="00B22653" w:rsidRPr="00CD21D2" w:rsidRDefault="00B22653">
            <w:pPr>
              <w:rPr>
                <w:sz w:val="16"/>
              </w:rPr>
            </w:pPr>
            <w:r w:rsidRPr="00CD21D2">
              <w:rPr>
                <w:sz w:val="16"/>
              </w:rPr>
              <w:t>20</w:t>
            </w:r>
          </w:p>
        </w:tc>
        <w:tc>
          <w:tcPr>
            <w:tcW w:w="395" w:type="dxa"/>
          </w:tcPr>
          <w:p w14:paraId="2F895E99" w14:textId="77777777" w:rsidR="00B22653" w:rsidRPr="00CD21D2" w:rsidRDefault="00B22653">
            <w:pPr>
              <w:rPr>
                <w:sz w:val="16"/>
              </w:rPr>
            </w:pPr>
            <w:r w:rsidRPr="00CD21D2">
              <w:rPr>
                <w:sz w:val="16"/>
              </w:rPr>
              <w:t>19</w:t>
            </w:r>
          </w:p>
        </w:tc>
        <w:tc>
          <w:tcPr>
            <w:tcW w:w="395" w:type="dxa"/>
          </w:tcPr>
          <w:p w14:paraId="43FECF1D" w14:textId="77777777" w:rsidR="00B22653" w:rsidRPr="00CD21D2" w:rsidRDefault="00B22653">
            <w:pPr>
              <w:rPr>
                <w:sz w:val="16"/>
              </w:rPr>
            </w:pPr>
            <w:r w:rsidRPr="00CD21D2">
              <w:rPr>
                <w:sz w:val="16"/>
              </w:rPr>
              <w:t>18</w:t>
            </w:r>
          </w:p>
        </w:tc>
        <w:tc>
          <w:tcPr>
            <w:tcW w:w="394" w:type="dxa"/>
          </w:tcPr>
          <w:p w14:paraId="215C5E39" w14:textId="77777777" w:rsidR="00B22653" w:rsidRPr="00CD21D2" w:rsidRDefault="00B22653">
            <w:pPr>
              <w:rPr>
                <w:sz w:val="16"/>
              </w:rPr>
            </w:pPr>
            <w:r w:rsidRPr="00CD21D2">
              <w:rPr>
                <w:sz w:val="16"/>
              </w:rPr>
              <w:t>17</w:t>
            </w:r>
          </w:p>
        </w:tc>
        <w:tc>
          <w:tcPr>
            <w:tcW w:w="394" w:type="dxa"/>
          </w:tcPr>
          <w:p w14:paraId="6F9761DB" w14:textId="77777777" w:rsidR="00B22653" w:rsidRPr="00CD21D2" w:rsidRDefault="00B22653">
            <w:pPr>
              <w:rPr>
                <w:sz w:val="16"/>
              </w:rPr>
            </w:pPr>
            <w:r w:rsidRPr="00CD21D2">
              <w:rPr>
                <w:sz w:val="16"/>
              </w:rPr>
              <w:t>16</w:t>
            </w:r>
          </w:p>
        </w:tc>
        <w:tc>
          <w:tcPr>
            <w:tcW w:w="394" w:type="dxa"/>
          </w:tcPr>
          <w:p w14:paraId="1D9214C2" w14:textId="77777777" w:rsidR="00B22653" w:rsidRPr="00CD21D2" w:rsidRDefault="00B22653">
            <w:pPr>
              <w:rPr>
                <w:sz w:val="16"/>
              </w:rPr>
            </w:pPr>
            <w:r w:rsidRPr="00CD21D2">
              <w:rPr>
                <w:sz w:val="16"/>
              </w:rPr>
              <w:t>15</w:t>
            </w:r>
          </w:p>
        </w:tc>
        <w:tc>
          <w:tcPr>
            <w:tcW w:w="394" w:type="dxa"/>
          </w:tcPr>
          <w:p w14:paraId="0833163F" w14:textId="77777777" w:rsidR="00B22653" w:rsidRPr="00CD21D2" w:rsidRDefault="00B22653">
            <w:pPr>
              <w:rPr>
                <w:sz w:val="16"/>
              </w:rPr>
            </w:pPr>
            <w:r w:rsidRPr="00CD21D2">
              <w:rPr>
                <w:sz w:val="16"/>
              </w:rPr>
              <w:t>14</w:t>
            </w:r>
          </w:p>
        </w:tc>
        <w:tc>
          <w:tcPr>
            <w:tcW w:w="394" w:type="dxa"/>
          </w:tcPr>
          <w:p w14:paraId="2AE9121B" w14:textId="77777777" w:rsidR="00B22653" w:rsidRPr="00CD21D2" w:rsidRDefault="00B22653">
            <w:pPr>
              <w:rPr>
                <w:sz w:val="16"/>
              </w:rPr>
            </w:pPr>
            <w:r w:rsidRPr="00CD21D2">
              <w:rPr>
                <w:sz w:val="16"/>
              </w:rPr>
              <w:t>13</w:t>
            </w:r>
          </w:p>
        </w:tc>
        <w:tc>
          <w:tcPr>
            <w:tcW w:w="394" w:type="dxa"/>
          </w:tcPr>
          <w:p w14:paraId="4A685785" w14:textId="77777777" w:rsidR="00B22653" w:rsidRPr="00CD21D2" w:rsidRDefault="00B22653">
            <w:pPr>
              <w:rPr>
                <w:sz w:val="16"/>
              </w:rPr>
            </w:pPr>
            <w:r w:rsidRPr="00CD21D2">
              <w:rPr>
                <w:sz w:val="16"/>
              </w:rPr>
              <w:t>12</w:t>
            </w:r>
          </w:p>
        </w:tc>
        <w:tc>
          <w:tcPr>
            <w:tcW w:w="394" w:type="dxa"/>
          </w:tcPr>
          <w:p w14:paraId="1FF26E9F" w14:textId="77777777" w:rsidR="00B22653" w:rsidRPr="00CD21D2" w:rsidRDefault="00B22653">
            <w:pPr>
              <w:rPr>
                <w:sz w:val="16"/>
              </w:rPr>
            </w:pPr>
            <w:r w:rsidRPr="00CD21D2">
              <w:rPr>
                <w:sz w:val="16"/>
              </w:rPr>
              <w:t>11</w:t>
            </w:r>
          </w:p>
        </w:tc>
        <w:tc>
          <w:tcPr>
            <w:tcW w:w="394" w:type="dxa"/>
          </w:tcPr>
          <w:p w14:paraId="328A936B" w14:textId="77777777" w:rsidR="00B22653" w:rsidRPr="00CD21D2" w:rsidRDefault="00B22653">
            <w:pPr>
              <w:rPr>
                <w:sz w:val="16"/>
              </w:rPr>
            </w:pPr>
            <w:r w:rsidRPr="00CD21D2">
              <w:rPr>
                <w:sz w:val="16"/>
              </w:rPr>
              <w:t>10</w:t>
            </w:r>
          </w:p>
        </w:tc>
        <w:tc>
          <w:tcPr>
            <w:tcW w:w="319" w:type="dxa"/>
          </w:tcPr>
          <w:p w14:paraId="0946388E" w14:textId="77777777" w:rsidR="00B22653" w:rsidRPr="00CD21D2" w:rsidRDefault="00B22653">
            <w:pPr>
              <w:rPr>
                <w:sz w:val="16"/>
              </w:rPr>
            </w:pPr>
            <w:r w:rsidRPr="00CD21D2">
              <w:rPr>
                <w:sz w:val="16"/>
              </w:rPr>
              <w:t>9</w:t>
            </w:r>
          </w:p>
        </w:tc>
        <w:tc>
          <w:tcPr>
            <w:tcW w:w="319" w:type="dxa"/>
          </w:tcPr>
          <w:p w14:paraId="65F45A67" w14:textId="77777777" w:rsidR="00B22653" w:rsidRPr="00CD21D2" w:rsidRDefault="00B22653">
            <w:pPr>
              <w:rPr>
                <w:sz w:val="16"/>
              </w:rPr>
            </w:pPr>
            <w:r w:rsidRPr="00CD21D2">
              <w:rPr>
                <w:sz w:val="16"/>
              </w:rPr>
              <w:t>8</w:t>
            </w:r>
          </w:p>
        </w:tc>
        <w:tc>
          <w:tcPr>
            <w:tcW w:w="319" w:type="dxa"/>
          </w:tcPr>
          <w:p w14:paraId="6A3D11CF" w14:textId="77777777" w:rsidR="00B22653" w:rsidRPr="00CD21D2" w:rsidRDefault="00B22653">
            <w:pPr>
              <w:rPr>
                <w:sz w:val="16"/>
              </w:rPr>
            </w:pPr>
            <w:r w:rsidRPr="00CD21D2">
              <w:rPr>
                <w:sz w:val="16"/>
              </w:rPr>
              <w:t>7</w:t>
            </w:r>
          </w:p>
        </w:tc>
        <w:tc>
          <w:tcPr>
            <w:tcW w:w="319" w:type="dxa"/>
          </w:tcPr>
          <w:p w14:paraId="43E11DB9" w14:textId="77777777" w:rsidR="00B22653" w:rsidRPr="00CD21D2" w:rsidRDefault="00B22653">
            <w:pPr>
              <w:rPr>
                <w:sz w:val="16"/>
              </w:rPr>
            </w:pPr>
            <w:r w:rsidRPr="00CD21D2">
              <w:rPr>
                <w:sz w:val="16"/>
              </w:rPr>
              <w:t>6</w:t>
            </w:r>
          </w:p>
        </w:tc>
        <w:tc>
          <w:tcPr>
            <w:tcW w:w="319" w:type="dxa"/>
          </w:tcPr>
          <w:p w14:paraId="2E3E0EC9" w14:textId="77777777" w:rsidR="00B22653" w:rsidRPr="00CD21D2" w:rsidRDefault="00B22653">
            <w:pPr>
              <w:rPr>
                <w:sz w:val="16"/>
              </w:rPr>
            </w:pPr>
            <w:r w:rsidRPr="00CD21D2">
              <w:rPr>
                <w:sz w:val="16"/>
              </w:rPr>
              <w:t>5</w:t>
            </w:r>
          </w:p>
        </w:tc>
        <w:tc>
          <w:tcPr>
            <w:tcW w:w="319" w:type="dxa"/>
          </w:tcPr>
          <w:p w14:paraId="1DCA00ED" w14:textId="77777777" w:rsidR="00B22653" w:rsidRPr="00CD21D2" w:rsidRDefault="00B22653">
            <w:pPr>
              <w:rPr>
                <w:sz w:val="16"/>
              </w:rPr>
            </w:pPr>
            <w:r w:rsidRPr="00CD21D2">
              <w:rPr>
                <w:sz w:val="16"/>
              </w:rPr>
              <w:t>4</w:t>
            </w:r>
          </w:p>
        </w:tc>
        <w:tc>
          <w:tcPr>
            <w:tcW w:w="319" w:type="dxa"/>
          </w:tcPr>
          <w:p w14:paraId="699237A5" w14:textId="77777777" w:rsidR="00B22653" w:rsidRPr="00CD21D2" w:rsidRDefault="00B22653">
            <w:pPr>
              <w:rPr>
                <w:sz w:val="16"/>
              </w:rPr>
            </w:pPr>
            <w:r w:rsidRPr="00CD21D2">
              <w:rPr>
                <w:sz w:val="16"/>
              </w:rPr>
              <w:t>3</w:t>
            </w:r>
          </w:p>
        </w:tc>
        <w:tc>
          <w:tcPr>
            <w:tcW w:w="319" w:type="dxa"/>
          </w:tcPr>
          <w:p w14:paraId="296DB3F2" w14:textId="77777777" w:rsidR="00B22653" w:rsidRPr="00CD21D2" w:rsidRDefault="00B22653">
            <w:pPr>
              <w:rPr>
                <w:sz w:val="16"/>
              </w:rPr>
            </w:pPr>
            <w:r w:rsidRPr="00CD21D2">
              <w:rPr>
                <w:sz w:val="16"/>
              </w:rPr>
              <w:t>2</w:t>
            </w:r>
          </w:p>
        </w:tc>
        <w:tc>
          <w:tcPr>
            <w:tcW w:w="319" w:type="dxa"/>
          </w:tcPr>
          <w:p w14:paraId="709D202E" w14:textId="77777777" w:rsidR="00B22653" w:rsidRPr="00CD21D2" w:rsidRDefault="00B22653">
            <w:pPr>
              <w:rPr>
                <w:sz w:val="16"/>
              </w:rPr>
            </w:pPr>
            <w:r w:rsidRPr="00CD21D2">
              <w:rPr>
                <w:sz w:val="16"/>
              </w:rPr>
              <w:t>1</w:t>
            </w:r>
          </w:p>
        </w:tc>
        <w:tc>
          <w:tcPr>
            <w:tcW w:w="319" w:type="dxa"/>
          </w:tcPr>
          <w:p w14:paraId="56E879AC" w14:textId="77777777" w:rsidR="00B22653" w:rsidRPr="00CD21D2" w:rsidRDefault="00B22653">
            <w:pPr>
              <w:rPr>
                <w:sz w:val="16"/>
              </w:rPr>
            </w:pPr>
            <w:r w:rsidRPr="00CD21D2">
              <w:rPr>
                <w:sz w:val="16"/>
              </w:rPr>
              <w:t>0</w:t>
            </w:r>
          </w:p>
        </w:tc>
      </w:tr>
      <w:tr w:rsidR="00B22653" w:rsidRPr="00CD21D2" w14:paraId="41B3416C" w14:textId="77777777">
        <w:trPr>
          <w:cantSplit/>
        </w:trPr>
        <w:tc>
          <w:tcPr>
            <w:tcW w:w="1458" w:type="dxa"/>
          </w:tcPr>
          <w:p w14:paraId="5BDC7EDF" w14:textId="77777777" w:rsidR="00B22653" w:rsidRPr="00CD21D2" w:rsidRDefault="00B22653">
            <w:pPr>
              <w:rPr>
                <w:sz w:val="16"/>
              </w:rPr>
            </w:pPr>
            <w:r w:rsidRPr="00CD21D2">
              <w:rPr>
                <w:sz w:val="16"/>
              </w:rPr>
              <w:t>4. Channel Alteration</w:t>
            </w:r>
          </w:p>
        </w:tc>
        <w:tc>
          <w:tcPr>
            <w:tcW w:w="1972" w:type="dxa"/>
            <w:gridSpan w:val="5"/>
          </w:tcPr>
          <w:p w14:paraId="34FC0FA6" w14:textId="77777777" w:rsidR="00B22653" w:rsidRPr="00CD21D2" w:rsidRDefault="00B22653">
            <w:pPr>
              <w:rPr>
                <w:sz w:val="16"/>
              </w:rPr>
            </w:pPr>
            <w:r w:rsidRPr="00CD21D2">
              <w:rPr>
                <w:sz w:val="16"/>
              </w:rPr>
              <w:t>Channelization or dredging absent or minimal; stream with normal pattern.</w:t>
            </w:r>
          </w:p>
        </w:tc>
        <w:tc>
          <w:tcPr>
            <w:tcW w:w="1970" w:type="dxa"/>
            <w:gridSpan w:val="5"/>
          </w:tcPr>
          <w:p w14:paraId="44F11697" w14:textId="77777777" w:rsidR="00B22653" w:rsidRPr="00CD21D2" w:rsidRDefault="00B22653">
            <w:pPr>
              <w:rPr>
                <w:sz w:val="16"/>
              </w:rPr>
            </w:pPr>
            <w:r w:rsidRPr="00CD21D2">
              <w:rPr>
                <w:sz w:val="16"/>
              </w:rPr>
              <w:t>Some channelization present, usually in areas of bridge abutments; evidence of past channelization or dredging may be present  but not recent (&gt; 20 y).</w:t>
            </w:r>
          </w:p>
          <w:p w14:paraId="6FFC7D0A" w14:textId="77777777" w:rsidR="00B22653" w:rsidRPr="00CD21D2" w:rsidRDefault="00B22653">
            <w:pPr>
              <w:rPr>
                <w:sz w:val="16"/>
              </w:rPr>
            </w:pPr>
          </w:p>
          <w:p w14:paraId="4455CED6" w14:textId="77777777" w:rsidR="00B22653" w:rsidRPr="00CD21D2" w:rsidRDefault="00B22653">
            <w:pPr>
              <w:rPr>
                <w:sz w:val="16"/>
              </w:rPr>
            </w:pPr>
          </w:p>
        </w:tc>
        <w:tc>
          <w:tcPr>
            <w:tcW w:w="1670" w:type="dxa"/>
            <w:gridSpan w:val="5"/>
          </w:tcPr>
          <w:p w14:paraId="2AECB84B" w14:textId="77777777" w:rsidR="00B22653" w:rsidRPr="00CD21D2" w:rsidRDefault="00B22653">
            <w:pPr>
              <w:rPr>
                <w:sz w:val="16"/>
              </w:rPr>
            </w:pPr>
            <w:r w:rsidRPr="00CD21D2">
              <w:rPr>
                <w:sz w:val="16"/>
              </w:rPr>
              <w:t>New embankments present on both banks; and 40-80% of stream reach channelized and disrupted.</w:t>
            </w:r>
          </w:p>
        </w:tc>
        <w:tc>
          <w:tcPr>
            <w:tcW w:w="1914" w:type="dxa"/>
            <w:gridSpan w:val="6"/>
          </w:tcPr>
          <w:p w14:paraId="5666D2D6" w14:textId="77777777" w:rsidR="00B22653" w:rsidRPr="00CD21D2" w:rsidRDefault="00B22653">
            <w:pPr>
              <w:rPr>
                <w:sz w:val="16"/>
              </w:rPr>
            </w:pPr>
            <w:r w:rsidRPr="00CD21D2">
              <w:rPr>
                <w:sz w:val="16"/>
              </w:rPr>
              <w:t>Banks shored with gabion or cement; over 80% of the stream reach channelized and disrupted.</w:t>
            </w:r>
          </w:p>
        </w:tc>
      </w:tr>
      <w:tr w:rsidR="00B22653" w:rsidRPr="00CD21D2" w14:paraId="1F92E9A9" w14:textId="77777777">
        <w:tc>
          <w:tcPr>
            <w:tcW w:w="1458" w:type="dxa"/>
          </w:tcPr>
          <w:p w14:paraId="14E1925F" w14:textId="77777777" w:rsidR="00B22653" w:rsidRPr="00CD21D2" w:rsidRDefault="00B22653">
            <w:pPr>
              <w:rPr>
                <w:b/>
                <w:bCs/>
                <w:sz w:val="16"/>
              </w:rPr>
            </w:pPr>
            <w:r w:rsidRPr="00CD21D2">
              <w:rPr>
                <w:b/>
                <w:bCs/>
                <w:sz w:val="16"/>
              </w:rPr>
              <w:t>SCORE</w:t>
            </w:r>
          </w:p>
        </w:tc>
        <w:tc>
          <w:tcPr>
            <w:tcW w:w="394" w:type="dxa"/>
          </w:tcPr>
          <w:p w14:paraId="2CB8FA97" w14:textId="77777777" w:rsidR="00B22653" w:rsidRPr="00CD21D2" w:rsidRDefault="00B22653">
            <w:pPr>
              <w:rPr>
                <w:sz w:val="16"/>
              </w:rPr>
            </w:pPr>
            <w:r w:rsidRPr="00CD21D2">
              <w:rPr>
                <w:sz w:val="16"/>
              </w:rPr>
              <w:t>20</w:t>
            </w:r>
          </w:p>
        </w:tc>
        <w:tc>
          <w:tcPr>
            <w:tcW w:w="395" w:type="dxa"/>
          </w:tcPr>
          <w:p w14:paraId="4F722F8C" w14:textId="77777777" w:rsidR="00B22653" w:rsidRPr="00CD21D2" w:rsidRDefault="00B22653">
            <w:pPr>
              <w:rPr>
                <w:sz w:val="16"/>
              </w:rPr>
            </w:pPr>
            <w:r w:rsidRPr="00CD21D2">
              <w:rPr>
                <w:sz w:val="16"/>
              </w:rPr>
              <w:t>19</w:t>
            </w:r>
          </w:p>
        </w:tc>
        <w:tc>
          <w:tcPr>
            <w:tcW w:w="395" w:type="dxa"/>
          </w:tcPr>
          <w:p w14:paraId="6A96ECA4" w14:textId="77777777" w:rsidR="00B22653" w:rsidRPr="00CD21D2" w:rsidRDefault="00B22653">
            <w:pPr>
              <w:rPr>
                <w:sz w:val="16"/>
              </w:rPr>
            </w:pPr>
            <w:r w:rsidRPr="00CD21D2">
              <w:rPr>
                <w:sz w:val="16"/>
              </w:rPr>
              <w:t>18</w:t>
            </w:r>
          </w:p>
        </w:tc>
        <w:tc>
          <w:tcPr>
            <w:tcW w:w="394" w:type="dxa"/>
          </w:tcPr>
          <w:p w14:paraId="3B01472A" w14:textId="77777777" w:rsidR="00B22653" w:rsidRPr="00CD21D2" w:rsidRDefault="00B22653">
            <w:pPr>
              <w:rPr>
                <w:sz w:val="16"/>
              </w:rPr>
            </w:pPr>
            <w:r w:rsidRPr="00CD21D2">
              <w:rPr>
                <w:sz w:val="16"/>
              </w:rPr>
              <w:t>17</w:t>
            </w:r>
          </w:p>
        </w:tc>
        <w:tc>
          <w:tcPr>
            <w:tcW w:w="394" w:type="dxa"/>
          </w:tcPr>
          <w:p w14:paraId="3B13EC34" w14:textId="77777777" w:rsidR="00B22653" w:rsidRPr="00CD21D2" w:rsidRDefault="00B22653">
            <w:pPr>
              <w:rPr>
                <w:sz w:val="16"/>
              </w:rPr>
            </w:pPr>
            <w:r w:rsidRPr="00CD21D2">
              <w:rPr>
                <w:sz w:val="16"/>
              </w:rPr>
              <w:t>16</w:t>
            </w:r>
          </w:p>
        </w:tc>
        <w:tc>
          <w:tcPr>
            <w:tcW w:w="394" w:type="dxa"/>
          </w:tcPr>
          <w:p w14:paraId="0659477C" w14:textId="77777777" w:rsidR="00B22653" w:rsidRPr="00CD21D2" w:rsidRDefault="00B22653">
            <w:pPr>
              <w:rPr>
                <w:sz w:val="16"/>
              </w:rPr>
            </w:pPr>
            <w:r w:rsidRPr="00CD21D2">
              <w:rPr>
                <w:sz w:val="16"/>
              </w:rPr>
              <w:t>15</w:t>
            </w:r>
          </w:p>
        </w:tc>
        <w:tc>
          <w:tcPr>
            <w:tcW w:w="394" w:type="dxa"/>
          </w:tcPr>
          <w:p w14:paraId="2A180331" w14:textId="77777777" w:rsidR="00B22653" w:rsidRPr="00CD21D2" w:rsidRDefault="00B22653">
            <w:pPr>
              <w:rPr>
                <w:sz w:val="16"/>
              </w:rPr>
            </w:pPr>
            <w:r w:rsidRPr="00CD21D2">
              <w:rPr>
                <w:sz w:val="16"/>
              </w:rPr>
              <w:t>14</w:t>
            </w:r>
          </w:p>
        </w:tc>
        <w:tc>
          <w:tcPr>
            <w:tcW w:w="394" w:type="dxa"/>
          </w:tcPr>
          <w:p w14:paraId="763F298B" w14:textId="77777777" w:rsidR="00B22653" w:rsidRPr="00CD21D2" w:rsidRDefault="00B22653">
            <w:pPr>
              <w:rPr>
                <w:sz w:val="16"/>
              </w:rPr>
            </w:pPr>
            <w:r w:rsidRPr="00CD21D2">
              <w:rPr>
                <w:sz w:val="16"/>
              </w:rPr>
              <w:t>13</w:t>
            </w:r>
          </w:p>
        </w:tc>
        <w:tc>
          <w:tcPr>
            <w:tcW w:w="394" w:type="dxa"/>
          </w:tcPr>
          <w:p w14:paraId="7029A2EB" w14:textId="77777777" w:rsidR="00B22653" w:rsidRPr="00CD21D2" w:rsidRDefault="00B22653">
            <w:pPr>
              <w:rPr>
                <w:sz w:val="16"/>
              </w:rPr>
            </w:pPr>
            <w:r w:rsidRPr="00CD21D2">
              <w:rPr>
                <w:sz w:val="16"/>
              </w:rPr>
              <w:t>12</w:t>
            </w:r>
          </w:p>
        </w:tc>
        <w:tc>
          <w:tcPr>
            <w:tcW w:w="394" w:type="dxa"/>
          </w:tcPr>
          <w:p w14:paraId="085C0118" w14:textId="77777777" w:rsidR="00B22653" w:rsidRPr="00CD21D2" w:rsidRDefault="00B22653">
            <w:pPr>
              <w:rPr>
                <w:sz w:val="16"/>
              </w:rPr>
            </w:pPr>
            <w:r w:rsidRPr="00CD21D2">
              <w:rPr>
                <w:sz w:val="16"/>
              </w:rPr>
              <w:t>11</w:t>
            </w:r>
          </w:p>
        </w:tc>
        <w:tc>
          <w:tcPr>
            <w:tcW w:w="394" w:type="dxa"/>
          </w:tcPr>
          <w:p w14:paraId="4CA2A29A" w14:textId="77777777" w:rsidR="00B22653" w:rsidRPr="00CD21D2" w:rsidRDefault="00B22653">
            <w:pPr>
              <w:rPr>
                <w:sz w:val="16"/>
              </w:rPr>
            </w:pPr>
            <w:r w:rsidRPr="00CD21D2">
              <w:rPr>
                <w:sz w:val="16"/>
              </w:rPr>
              <w:t>10</w:t>
            </w:r>
          </w:p>
        </w:tc>
        <w:tc>
          <w:tcPr>
            <w:tcW w:w="319" w:type="dxa"/>
          </w:tcPr>
          <w:p w14:paraId="1644C038" w14:textId="77777777" w:rsidR="00B22653" w:rsidRPr="00CD21D2" w:rsidRDefault="00B22653">
            <w:pPr>
              <w:rPr>
                <w:sz w:val="16"/>
              </w:rPr>
            </w:pPr>
            <w:r w:rsidRPr="00CD21D2">
              <w:rPr>
                <w:sz w:val="16"/>
              </w:rPr>
              <w:t>9</w:t>
            </w:r>
          </w:p>
        </w:tc>
        <w:tc>
          <w:tcPr>
            <w:tcW w:w="319" w:type="dxa"/>
          </w:tcPr>
          <w:p w14:paraId="668EE8C0" w14:textId="77777777" w:rsidR="00B22653" w:rsidRPr="00CD21D2" w:rsidRDefault="00B22653">
            <w:pPr>
              <w:rPr>
                <w:sz w:val="16"/>
              </w:rPr>
            </w:pPr>
            <w:r w:rsidRPr="00CD21D2">
              <w:rPr>
                <w:sz w:val="16"/>
              </w:rPr>
              <w:t>8</w:t>
            </w:r>
          </w:p>
        </w:tc>
        <w:tc>
          <w:tcPr>
            <w:tcW w:w="319" w:type="dxa"/>
          </w:tcPr>
          <w:p w14:paraId="138407BC" w14:textId="77777777" w:rsidR="00B22653" w:rsidRPr="00CD21D2" w:rsidRDefault="00B22653">
            <w:pPr>
              <w:rPr>
                <w:sz w:val="16"/>
              </w:rPr>
            </w:pPr>
            <w:r w:rsidRPr="00CD21D2">
              <w:rPr>
                <w:sz w:val="16"/>
              </w:rPr>
              <w:t>7</w:t>
            </w:r>
          </w:p>
        </w:tc>
        <w:tc>
          <w:tcPr>
            <w:tcW w:w="319" w:type="dxa"/>
          </w:tcPr>
          <w:p w14:paraId="4B29860C" w14:textId="77777777" w:rsidR="00B22653" w:rsidRPr="00CD21D2" w:rsidRDefault="00B22653">
            <w:pPr>
              <w:rPr>
                <w:sz w:val="16"/>
              </w:rPr>
            </w:pPr>
            <w:r w:rsidRPr="00CD21D2">
              <w:rPr>
                <w:sz w:val="16"/>
              </w:rPr>
              <w:t>6</w:t>
            </w:r>
          </w:p>
        </w:tc>
        <w:tc>
          <w:tcPr>
            <w:tcW w:w="319" w:type="dxa"/>
          </w:tcPr>
          <w:p w14:paraId="13085088" w14:textId="77777777" w:rsidR="00B22653" w:rsidRPr="00CD21D2" w:rsidRDefault="00B22653">
            <w:pPr>
              <w:rPr>
                <w:sz w:val="16"/>
              </w:rPr>
            </w:pPr>
            <w:r w:rsidRPr="00CD21D2">
              <w:rPr>
                <w:sz w:val="16"/>
              </w:rPr>
              <w:t>5</w:t>
            </w:r>
          </w:p>
        </w:tc>
        <w:tc>
          <w:tcPr>
            <w:tcW w:w="319" w:type="dxa"/>
          </w:tcPr>
          <w:p w14:paraId="41062089" w14:textId="77777777" w:rsidR="00B22653" w:rsidRPr="00CD21D2" w:rsidRDefault="00B22653">
            <w:pPr>
              <w:rPr>
                <w:sz w:val="16"/>
              </w:rPr>
            </w:pPr>
            <w:r w:rsidRPr="00CD21D2">
              <w:rPr>
                <w:sz w:val="16"/>
              </w:rPr>
              <w:t>4</w:t>
            </w:r>
          </w:p>
        </w:tc>
        <w:tc>
          <w:tcPr>
            <w:tcW w:w="319" w:type="dxa"/>
          </w:tcPr>
          <w:p w14:paraId="231B0B47" w14:textId="77777777" w:rsidR="00B22653" w:rsidRPr="00CD21D2" w:rsidRDefault="00B22653">
            <w:pPr>
              <w:rPr>
                <w:sz w:val="16"/>
              </w:rPr>
            </w:pPr>
            <w:r w:rsidRPr="00CD21D2">
              <w:rPr>
                <w:sz w:val="16"/>
              </w:rPr>
              <w:t>3</w:t>
            </w:r>
          </w:p>
        </w:tc>
        <w:tc>
          <w:tcPr>
            <w:tcW w:w="319" w:type="dxa"/>
          </w:tcPr>
          <w:p w14:paraId="5F8C5EA9" w14:textId="77777777" w:rsidR="00B22653" w:rsidRPr="00CD21D2" w:rsidRDefault="00B22653">
            <w:pPr>
              <w:rPr>
                <w:sz w:val="16"/>
              </w:rPr>
            </w:pPr>
            <w:r w:rsidRPr="00CD21D2">
              <w:rPr>
                <w:sz w:val="16"/>
              </w:rPr>
              <w:t>2</w:t>
            </w:r>
          </w:p>
        </w:tc>
        <w:tc>
          <w:tcPr>
            <w:tcW w:w="319" w:type="dxa"/>
          </w:tcPr>
          <w:p w14:paraId="27185841" w14:textId="77777777" w:rsidR="00B22653" w:rsidRPr="00CD21D2" w:rsidRDefault="00B22653">
            <w:pPr>
              <w:rPr>
                <w:sz w:val="16"/>
              </w:rPr>
            </w:pPr>
            <w:r w:rsidRPr="00CD21D2">
              <w:rPr>
                <w:sz w:val="16"/>
              </w:rPr>
              <w:t>1</w:t>
            </w:r>
          </w:p>
        </w:tc>
        <w:tc>
          <w:tcPr>
            <w:tcW w:w="319" w:type="dxa"/>
          </w:tcPr>
          <w:p w14:paraId="6BFE8DCD" w14:textId="77777777" w:rsidR="00B22653" w:rsidRPr="00CD21D2" w:rsidRDefault="00B22653">
            <w:pPr>
              <w:rPr>
                <w:sz w:val="16"/>
              </w:rPr>
            </w:pPr>
            <w:r w:rsidRPr="00CD21D2">
              <w:rPr>
                <w:sz w:val="16"/>
              </w:rPr>
              <w:t>0</w:t>
            </w:r>
          </w:p>
        </w:tc>
      </w:tr>
      <w:tr w:rsidR="00B22653" w:rsidRPr="00CD21D2" w14:paraId="0EB56D9A" w14:textId="77777777">
        <w:trPr>
          <w:cantSplit/>
        </w:trPr>
        <w:tc>
          <w:tcPr>
            <w:tcW w:w="1458" w:type="dxa"/>
          </w:tcPr>
          <w:p w14:paraId="621AB95B" w14:textId="77777777" w:rsidR="00B22653" w:rsidRPr="00CD21D2" w:rsidRDefault="00B22653">
            <w:pPr>
              <w:rPr>
                <w:sz w:val="16"/>
              </w:rPr>
            </w:pPr>
            <w:r w:rsidRPr="00CD21D2">
              <w:rPr>
                <w:sz w:val="16"/>
              </w:rPr>
              <w:t>5. Sediment Deposition</w:t>
            </w:r>
          </w:p>
        </w:tc>
        <w:tc>
          <w:tcPr>
            <w:tcW w:w="1972" w:type="dxa"/>
            <w:gridSpan w:val="5"/>
          </w:tcPr>
          <w:p w14:paraId="3645C468" w14:textId="77777777" w:rsidR="00B22653" w:rsidRPr="00CD21D2" w:rsidRDefault="00B22653">
            <w:pPr>
              <w:rPr>
                <w:sz w:val="16"/>
              </w:rPr>
            </w:pPr>
            <w:r w:rsidRPr="00CD21D2">
              <w:rPr>
                <w:sz w:val="16"/>
              </w:rPr>
              <w:t>Little or no enlargement of islands or point bars and &lt; 5% of the bottom affected by sediment deposition.</w:t>
            </w:r>
          </w:p>
        </w:tc>
        <w:tc>
          <w:tcPr>
            <w:tcW w:w="1970" w:type="dxa"/>
            <w:gridSpan w:val="5"/>
          </w:tcPr>
          <w:p w14:paraId="2D8C9649" w14:textId="77777777" w:rsidR="00B22653" w:rsidRPr="00CD21D2" w:rsidRDefault="00B22653">
            <w:pPr>
              <w:rPr>
                <w:sz w:val="16"/>
              </w:rPr>
            </w:pPr>
            <w:r w:rsidRPr="00CD21D2">
              <w:rPr>
                <w:sz w:val="16"/>
              </w:rPr>
              <w:t>Some new increase in bar formation, mostly from gravel, sand, or fine sediment; 5-30% of the bottom affected; slight deposition in pools.</w:t>
            </w:r>
          </w:p>
        </w:tc>
        <w:tc>
          <w:tcPr>
            <w:tcW w:w="1670" w:type="dxa"/>
            <w:gridSpan w:val="5"/>
          </w:tcPr>
          <w:p w14:paraId="056E3375" w14:textId="77777777" w:rsidR="00B22653" w:rsidRPr="00CD21D2" w:rsidRDefault="00B22653">
            <w:pPr>
              <w:rPr>
                <w:sz w:val="16"/>
              </w:rPr>
            </w:pPr>
            <w:r w:rsidRPr="00CD21D2">
              <w:rPr>
                <w:sz w:val="16"/>
              </w:rPr>
              <w:t>Moderate deposition of new gravel, sand,  or fine sediment on old and new bars; 30-50% of the bottom affected; sediment deposits at obstructions, constrictions, and bends; moderate deposition in pools prevalent.</w:t>
            </w:r>
          </w:p>
          <w:p w14:paraId="6FB8C72C" w14:textId="77777777" w:rsidR="00B22653" w:rsidRPr="00CD21D2" w:rsidRDefault="00B22653">
            <w:pPr>
              <w:rPr>
                <w:sz w:val="16"/>
              </w:rPr>
            </w:pPr>
          </w:p>
          <w:p w14:paraId="1EBDE19E" w14:textId="77777777" w:rsidR="00B22653" w:rsidRPr="00CD21D2" w:rsidRDefault="00B22653">
            <w:pPr>
              <w:rPr>
                <w:sz w:val="16"/>
              </w:rPr>
            </w:pPr>
          </w:p>
        </w:tc>
        <w:tc>
          <w:tcPr>
            <w:tcW w:w="1914" w:type="dxa"/>
            <w:gridSpan w:val="6"/>
          </w:tcPr>
          <w:p w14:paraId="75851CF9" w14:textId="77777777" w:rsidR="00B22653" w:rsidRPr="00CD21D2" w:rsidRDefault="00B22653">
            <w:pPr>
              <w:rPr>
                <w:sz w:val="16"/>
              </w:rPr>
            </w:pPr>
            <w:r w:rsidRPr="00CD21D2">
              <w:rPr>
                <w:sz w:val="16"/>
              </w:rPr>
              <w:t>Heavy deposits of fine material, increased bar development; &gt; 50% of the bottom changing frequently; pools almost absent due to substantial sediment deposition.</w:t>
            </w:r>
          </w:p>
        </w:tc>
      </w:tr>
      <w:tr w:rsidR="00B22653" w:rsidRPr="00CD21D2" w14:paraId="013BA05B" w14:textId="77777777">
        <w:tc>
          <w:tcPr>
            <w:tcW w:w="1458" w:type="dxa"/>
          </w:tcPr>
          <w:p w14:paraId="613A6B36" w14:textId="77777777" w:rsidR="00B22653" w:rsidRPr="00CD21D2" w:rsidRDefault="00B22653">
            <w:pPr>
              <w:rPr>
                <w:b/>
                <w:bCs/>
                <w:sz w:val="16"/>
              </w:rPr>
            </w:pPr>
            <w:r w:rsidRPr="00CD21D2">
              <w:rPr>
                <w:b/>
                <w:bCs/>
                <w:sz w:val="16"/>
              </w:rPr>
              <w:t>SCORE</w:t>
            </w:r>
          </w:p>
        </w:tc>
        <w:tc>
          <w:tcPr>
            <w:tcW w:w="394" w:type="dxa"/>
          </w:tcPr>
          <w:p w14:paraId="192FCE49" w14:textId="77777777" w:rsidR="00B22653" w:rsidRPr="00CD21D2" w:rsidRDefault="00B22653">
            <w:pPr>
              <w:rPr>
                <w:sz w:val="16"/>
              </w:rPr>
            </w:pPr>
            <w:r w:rsidRPr="00CD21D2">
              <w:rPr>
                <w:sz w:val="16"/>
              </w:rPr>
              <w:t>20</w:t>
            </w:r>
          </w:p>
        </w:tc>
        <w:tc>
          <w:tcPr>
            <w:tcW w:w="395" w:type="dxa"/>
          </w:tcPr>
          <w:p w14:paraId="5A098DED" w14:textId="77777777" w:rsidR="00B22653" w:rsidRPr="00CD21D2" w:rsidRDefault="00B22653">
            <w:pPr>
              <w:rPr>
                <w:sz w:val="16"/>
              </w:rPr>
            </w:pPr>
            <w:r w:rsidRPr="00CD21D2">
              <w:rPr>
                <w:sz w:val="16"/>
              </w:rPr>
              <w:t>19</w:t>
            </w:r>
          </w:p>
        </w:tc>
        <w:tc>
          <w:tcPr>
            <w:tcW w:w="395" w:type="dxa"/>
          </w:tcPr>
          <w:p w14:paraId="3B969AE9" w14:textId="77777777" w:rsidR="00B22653" w:rsidRPr="00CD21D2" w:rsidRDefault="00B22653">
            <w:pPr>
              <w:rPr>
                <w:sz w:val="16"/>
              </w:rPr>
            </w:pPr>
            <w:r w:rsidRPr="00CD21D2">
              <w:rPr>
                <w:sz w:val="16"/>
              </w:rPr>
              <w:t>18</w:t>
            </w:r>
          </w:p>
        </w:tc>
        <w:tc>
          <w:tcPr>
            <w:tcW w:w="394" w:type="dxa"/>
          </w:tcPr>
          <w:p w14:paraId="1BC1A002" w14:textId="77777777" w:rsidR="00B22653" w:rsidRPr="00CD21D2" w:rsidRDefault="00B22653">
            <w:pPr>
              <w:rPr>
                <w:sz w:val="16"/>
              </w:rPr>
            </w:pPr>
            <w:r w:rsidRPr="00CD21D2">
              <w:rPr>
                <w:sz w:val="16"/>
              </w:rPr>
              <w:t>17</w:t>
            </w:r>
          </w:p>
        </w:tc>
        <w:tc>
          <w:tcPr>
            <w:tcW w:w="394" w:type="dxa"/>
          </w:tcPr>
          <w:p w14:paraId="6E242B84" w14:textId="77777777" w:rsidR="00B22653" w:rsidRPr="00CD21D2" w:rsidRDefault="00B22653">
            <w:pPr>
              <w:rPr>
                <w:sz w:val="16"/>
              </w:rPr>
            </w:pPr>
            <w:r w:rsidRPr="00CD21D2">
              <w:rPr>
                <w:sz w:val="16"/>
              </w:rPr>
              <w:t>16</w:t>
            </w:r>
          </w:p>
        </w:tc>
        <w:tc>
          <w:tcPr>
            <w:tcW w:w="394" w:type="dxa"/>
          </w:tcPr>
          <w:p w14:paraId="7CA64908" w14:textId="77777777" w:rsidR="00B22653" w:rsidRPr="00CD21D2" w:rsidRDefault="00B22653">
            <w:pPr>
              <w:rPr>
                <w:sz w:val="16"/>
              </w:rPr>
            </w:pPr>
            <w:r w:rsidRPr="00CD21D2">
              <w:rPr>
                <w:sz w:val="16"/>
              </w:rPr>
              <w:t>15</w:t>
            </w:r>
          </w:p>
        </w:tc>
        <w:tc>
          <w:tcPr>
            <w:tcW w:w="394" w:type="dxa"/>
          </w:tcPr>
          <w:p w14:paraId="124CAF45" w14:textId="77777777" w:rsidR="00B22653" w:rsidRPr="00CD21D2" w:rsidRDefault="00B22653">
            <w:pPr>
              <w:rPr>
                <w:sz w:val="16"/>
              </w:rPr>
            </w:pPr>
            <w:r w:rsidRPr="00CD21D2">
              <w:rPr>
                <w:sz w:val="16"/>
              </w:rPr>
              <w:t>14</w:t>
            </w:r>
          </w:p>
        </w:tc>
        <w:tc>
          <w:tcPr>
            <w:tcW w:w="394" w:type="dxa"/>
          </w:tcPr>
          <w:p w14:paraId="22ECAB2E" w14:textId="77777777" w:rsidR="00B22653" w:rsidRPr="00CD21D2" w:rsidRDefault="00B22653">
            <w:pPr>
              <w:rPr>
                <w:sz w:val="16"/>
              </w:rPr>
            </w:pPr>
            <w:r w:rsidRPr="00CD21D2">
              <w:rPr>
                <w:sz w:val="16"/>
              </w:rPr>
              <w:t>13</w:t>
            </w:r>
          </w:p>
        </w:tc>
        <w:tc>
          <w:tcPr>
            <w:tcW w:w="394" w:type="dxa"/>
          </w:tcPr>
          <w:p w14:paraId="6C6FD7A1" w14:textId="77777777" w:rsidR="00B22653" w:rsidRPr="00CD21D2" w:rsidRDefault="00B22653">
            <w:pPr>
              <w:rPr>
                <w:sz w:val="16"/>
              </w:rPr>
            </w:pPr>
            <w:r w:rsidRPr="00CD21D2">
              <w:rPr>
                <w:sz w:val="16"/>
              </w:rPr>
              <w:t>12</w:t>
            </w:r>
          </w:p>
        </w:tc>
        <w:tc>
          <w:tcPr>
            <w:tcW w:w="394" w:type="dxa"/>
          </w:tcPr>
          <w:p w14:paraId="19B0261D" w14:textId="77777777" w:rsidR="00B22653" w:rsidRPr="00CD21D2" w:rsidRDefault="00B22653">
            <w:pPr>
              <w:rPr>
                <w:sz w:val="16"/>
              </w:rPr>
            </w:pPr>
            <w:r w:rsidRPr="00CD21D2">
              <w:rPr>
                <w:sz w:val="16"/>
              </w:rPr>
              <w:t>11</w:t>
            </w:r>
          </w:p>
        </w:tc>
        <w:tc>
          <w:tcPr>
            <w:tcW w:w="394" w:type="dxa"/>
          </w:tcPr>
          <w:p w14:paraId="15B2EC4C" w14:textId="77777777" w:rsidR="00B22653" w:rsidRPr="00CD21D2" w:rsidRDefault="00B22653">
            <w:pPr>
              <w:rPr>
                <w:sz w:val="16"/>
              </w:rPr>
            </w:pPr>
            <w:r w:rsidRPr="00CD21D2">
              <w:rPr>
                <w:sz w:val="16"/>
              </w:rPr>
              <w:t>10</w:t>
            </w:r>
          </w:p>
        </w:tc>
        <w:tc>
          <w:tcPr>
            <w:tcW w:w="319" w:type="dxa"/>
          </w:tcPr>
          <w:p w14:paraId="0C1FD736" w14:textId="77777777" w:rsidR="00B22653" w:rsidRPr="00CD21D2" w:rsidRDefault="00B22653">
            <w:pPr>
              <w:rPr>
                <w:sz w:val="16"/>
              </w:rPr>
            </w:pPr>
            <w:r w:rsidRPr="00CD21D2">
              <w:rPr>
                <w:sz w:val="16"/>
              </w:rPr>
              <w:t>9</w:t>
            </w:r>
          </w:p>
        </w:tc>
        <w:tc>
          <w:tcPr>
            <w:tcW w:w="319" w:type="dxa"/>
          </w:tcPr>
          <w:p w14:paraId="3C8FDD8D" w14:textId="77777777" w:rsidR="00B22653" w:rsidRPr="00CD21D2" w:rsidRDefault="00B22653">
            <w:pPr>
              <w:rPr>
                <w:sz w:val="16"/>
              </w:rPr>
            </w:pPr>
            <w:r w:rsidRPr="00CD21D2">
              <w:rPr>
                <w:sz w:val="16"/>
              </w:rPr>
              <w:t>8</w:t>
            </w:r>
          </w:p>
        </w:tc>
        <w:tc>
          <w:tcPr>
            <w:tcW w:w="319" w:type="dxa"/>
          </w:tcPr>
          <w:p w14:paraId="76334721" w14:textId="77777777" w:rsidR="00B22653" w:rsidRPr="00CD21D2" w:rsidRDefault="00B22653">
            <w:pPr>
              <w:rPr>
                <w:sz w:val="16"/>
              </w:rPr>
            </w:pPr>
            <w:r w:rsidRPr="00CD21D2">
              <w:rPr>
                <w:sz w:val="16"/>
              </w:rPr>
              <w:t>7</w:t>
            </w:r>
          </w:p>
        </w:tc>
        <w:tc>
          <w:tcPr>
            <w:tcW w:w="319" w:type="dxa"/>
          </w:tcPr>
          <w:p w14:paraId="283CC62F" w14:textId="77777777" w:rsidR="00B22653" w:rsidRPr="00CD21D2" w:rsidRDefault="00B22653">
            <w:pPr>
              <w:rPr>
                <w:sz w:val="16"/>
              </w:rPr>
            </w:pPr>
            <w:r w:rsidRPr="00CD21D2">
              <w:rPr>
                <w:sz w:val="16"/>
              </w:rPr>
              <w:t>6</w:t>
            </w:r>
          </w:p>
        </w:tc>
        <w:tc>
          <w:tcPr>
            <w:tcW w:w="319" w:type="dxa"/>
          </w:tcPr>
          <w:p w14:paraId="3E8BC307" w14:textId="77777777" w:rsidR="00B22653" w:rsidRPr="00CD21D2" w:rsidRDefault="00B22653">
            <w:pPr>
              <w:rPr>
                <w:sz w:val="16"/>
              </w:rPr>
            </w:pPr>
            <w:r w:rsidRPr="00CD21D2">
              <w:rPr>
                <w:sz w:val="16"/>
              </w:rPr>
              <w:t>5</w:t>
            </w:r>
          </w:p>
        </w:tc>
        <w:tc>
          <w:tcPr>
            <w:tcW w:w="319" w:type="dxa"/>
          </w:tcPr>
          <w:p w14:paraId="12C5C81A" w14:textId="77777777" w:rsidR="00B22653" w:rsidRPr="00CD21D2" w:rsidRDefault="00B22653">
            <w:pPr>
              <w:rPr>
                <w:sz w:val="16"/>
              </w:rPr>
            </w:pPr>
            <w:r w:rsidRPr="00CD21D2">
              <w:rPr>
                <w:sz w:val="16"/>
              </w:rPr>
              <w:t>4</w:t>
            </w:r>
          </w:p>
        </w:tc>
        <w:tc>
          <w:tcPr>
            <w:tcW w:w="319" w:type="dxa"/>
          </w:tcPr>
          <w:p w14:paraId="489A37C8" w14:textId="77777777" w:rsidR="00B22653" w:rsidRPr="00CD21D2" w:rsidRDefault="00B22653">
            <w:pPr>
              <w:rPr>
                <w:sz w:val="16"/>
              </w:rPr>
            </w:pPr>
            <w:r w:rsidRPr="00CD21D2">
              <w:rPr>
                <w:sz w:val="16"/>
              </w:rPr>
              <w:t>3</w:t>
            </w:r>
          </w:p>
        </w:tc>
        <w:tc>
          <w:tcPr>
            <w:tcW w:w="319" w:type="dxa"/>
          </w:tcPr>
          <w:p w14:paraId="5F5ABF2F" w14:textId="77777777" w:rsidR="00B22653" w:rsidRPr="00CD21D2" w:rsidRDefault="00B22653">
            <w:pPr>
              <w:rPr>
                <w:sz w:val="16"/>
              </w:rPr>
            </w:pPr>
            <w:r w:rsidRPr="00CD21D2">
              <w:rPr>
                <w:sz w:val="16"/>
              </w:rPr>
              <w:t>2</w:t>
            </w:r>
          </w:p>
        </w:tc>
        <w:tc>
          <w:tcPr>
            <w:tcW w:w="319" w:type="dxa"/>
          </w:tcPr>
          <w:p w14:paraId="37654B83" w14:textId="77777777" w:rsidR="00B22653" w:rsidRPr="00CD21D2" w:rsidRDefault="00B22653">
            <w:pPr>
              <w:rPr>
                <w:sz w:val="16"/>
              </w:rPr>
            </w:pPr>
            <w:r w:rsidRPr="00CD21D2">
              <w:rPr>
                <w:sz w:val="16"/>
              </w:rPr>
              <w:t>1</w:t>
            </w:r>
          </w:p>
        </w:tc>
        <w:tc>
          <w:tcPr>
            <w:tcW w:w="319" w:type="dxa"/>
          </w:tcPr>
          <w:p w14:paraId="440EA779" w14:textId="77777777" w:rsidR="00B22653" w:rsidRPr="00CD21D2" w:rsidRDefault="00B22653">
            <w:pPr>
              <w:rPr>
                <w:sz w:val="16"/>
              </w:rPr>
            </w:pPr>
            <w:r w:rsidRPr="00CD21D2">
              <w:rPr>
                <w:sz w:val="16"/>
              </w:rPr>
              <w:t>0</w:t>
            </w:r>
          </w:p>
        </w:tc>
      </w:tr>
    </w:tbl>
    <w:p w14:paraId="67837CE7" w14:textId="77777777" w:rsidR="00B22653" w:rsidRPr="00CD21D2" w:rsidRDefault="00B22653">
      <w:pPr>
        <w:rPr>
          <w:sz w:val="16"/>
        </w:rPr>
      </w:pPr>
    </w:p>
    <w:p w14:paraId="3A5B8C73" w14:textId="77777777" w:rsidR="00B22653" w:rsidRPr="00CD21D2" w:rsidRDefault="00B22653">
      <w:pPr>
        <w:rPr>
          <w:sz w:val="16"/>
        </w:rPr>
      </w:pPr>
    </w:p>
    <w:p w14:paraId="6527F79C" w14:textId="77777777" w:rsidR="00B22653" w:rsidRPr="00CD21D2" w:rsidRDefault="00B22653">
      <w:pPr>
        <w:rPr>
          <w:sz w:val="16"/>
        </w:rPr>
        <w:sectPr w:rsidR="00B22653" w:rsidRPr="00CD21D2">
          <w:headerReference w:type="default" r:id="rId16"/>
          <w:footerReference w:type="default" r:id="rId17"/>
          <w:pgSz w:w="12240" w:h="15840" w:code="1"/>
          <w:pgMar w:top="1440" w:right="1440" w:bottom="1440" w:left="1440" w:header="720" w:footer="720" w:gutter="0"/>
          <w:paperSrc w:first="15" w:other="15"/>
          <w:cols w:space="720"/>
        </w:sectPr>
      </w:pPr>
    </w:p>
    <w:p w14:paraId="495301B9" w14:textId="77777777" w:rsidR="00B22653" w:rsidRPr="00CD21D2" w:rsidRDefault="00B22653">
      <w:pPr>
        <w:rPr>
          <w:sz w:val="16"/>
        </w:rPr>
      </w:pPr>
      <w:r w:rsidRPr="00CD21D2">
        <w:rPr>
          <w:sz w:val="16"/>
        </w:rPr>
        <w:lastRenderedPageBreak/>
        <w:tab/>
      </w:r>
      <w:r w:rsidRPr="00CD21D2">
        <w:rPr>
          <w:sz w:val="16"/>
        </w:rPr>
        <w:tab/>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329"/>
        <w:gridCol w:w="395"/>
        <w:gridCol w:w="395"/>
        <w:gridCol w:w="395"/>
        <w:gridCol w:w="394"/>
        <w:gridCol w:w="394"/>
        <w:gridCol w:w="394"/>
        <w:gridCol w:w="394"/>
        <w:gridCol w:w="394"/>
        <w:gridCol w:w="394"/>
        <w:gridCol w:w="394"/>
        <w:gridCol w:w="394"/>
        <w:gridCol w:w="319"/>
        <w:gridCol w:w="319"/>
        <w:gridCol w:w="319"/>
        <w:gridCol w:w="319"/>
        <w:gridCol w:w="319"/>
        <w:gridCol w:w="319"/>
        <w:gridCol w:w="319"/>
        <w:gridCol w:w="319"/>
        <w:gridCol w:w="319"/>
        <w:gridCol w:w="319"/>
      </w:tblGrid>
      <w:tr w:rsidR="00B22653" w:rsidRPr="00CD21D2" w14:paraId="2D2A7036" w14:textId="77777777">
        <w:trPr>
          <w:cantSplit/>
        </w:trPr>
        <w:tc>
          <w:tcPr>
            <w:tcW w:w="1329" w:type="dxa"/>
            <w:vMerge w:val="restart"/>
            <w:shd w:val="clear" w:color="auto" w:fill="E0E0E0"/>
          </w:tcPr>
          <w:p w14:paraId="1075FF2F" w14:textId="77777777" w:rsidR="00B22653" w:rsidRPr="00CD21D2" w:rsidRDefault="00B22653">
            <w:pPr>
              <w:rPr>
                <w:sz w:val="16"/>
              </w:rPr>
            </w:pPr>
            <w:r w:rsidRPr="00CD21D2">
              <w:rPr>
                <w:sz w:val="16"/>
              </w:rPr>
              <w:t>Habitat parameter</w:t>
            </w:r>
          </w:p>
        </w:tc>
        <w:tc>
          <w:tcPr>
            <w:tcW w:w="7527" w:type="dxa"/>
            <w:gridSpan w:val="21"/>
            <w:shd w:val="clear" w:color="auto" w:fill="E0E0E0"/>
          </w:tcPr>
          <w:p w14:paraId="19CB73E9" w14:textId="77777777" w:rsidR="00B22653" w:rsidRPr="00CD21D2" w:rsidRDefault="00B22653">
            <w:pPr>
              <w:jc w:val="center"/>
              <w:rPr>
                <w:sz w:val="16"/>
              </w:rPr>
            </w:pPr>
            <w:r w:rsidRPr="00CD21D2">
              <w:rPr>
                <w:sz w:val="16"/>
              </w:rPr>
              <w:t>Category</w:t>
            </w:r>
          </w:p>
        </w:tc>
      </w:tr>
      <w:tr w:rsidR="00B22653" w:rsidRPr="00CD21D2" w14:paraId="6C3A2F48" w14:textId="77777777">
        <w:trPr>
          <w:cantSplit/>
        </w:trPr>
        <w:tc>
          <w:tcPr>
            <w:tcW w:w="1329" w:type="dxa"/>
            <w:vMerge/>
            <w:shd w:val="clear" w:color="auto" w:fill="E0E0E0"/>
          </w:tcPr>
          <w:p w14:paraId="501F94CB" w14:textId="77777777" w:rsidR="00B22653" w:rsidRPr="00CD21D2" w:rsidRDefault="00B22653">
            <w:pPr>
              <w:rPr>
                <w:sz w:val="16"/>
              </w:rPr>
            </w:pPr>
          </w:p>
        </w:tc>
        <w:tc>
          <w:tcPr>
            <w:tcW w:w="1973" w:type="dxa"/>
            <w:gridSpan w:val="5"/>
            <w:shd w:val="clear" w:color="auto" w:fill="E0E0E0"/>
          </w:tcPr>
          <w:p w14:paraId="669C0D08" w14:textId="77777777" w:rsidR="00B22653" w:rsidRPr="00CD21D2" w:rsidRDefault="00B22653">
            <w:pPr>
              <w:jc w:val="center"/>
              <w:rPr>
                <w:sz w:val="16"/>
              </w:rPr>
            </w:pPr>
            <w:r w:rsidRPr="00CD21D2">
              <w:rPr>
                <w:sz w:val="16"/>
              </w:rPr>
              <w:t>Optimal</w:t>
            </w:r>
          </w:p>
        </w:tc>
        <w:tc>
          <w:tcPr>
            <w:tcW w:w="1970" w:type="dxa"/>
            <w:gridSpan w:val="5"/>
            <w:shd w:val="clear" w:color="auto" w:fill="E0E0E0"/>
          </w:tcPr>
          <w:p w14:paraId="0BACCB38" w14:textId="77777777" w:rsidR="00B22653" w:rsidRPr="00CD21D2" w:rsidRDefault="00B22653">
            <w:pPr>
              <w:jc w:val="center"/>
              <w:rPr>
                <w:sz w:val="16"/>
              </w:rPr>
            </w:pPr>
            <w:r w:rsidRPr="00CD21D2">
              <w:rPr>
                <w:sz w:val="16"/>
              </w:rPr>
              <w:t>Suboptimal</w:t>
            </w:r>
          </w:p>
        </w:tc>
        <w:tc>
          <w:tcPr>
            <w:tcW w:w="1670" w:type="dxa"/>
            <w:gridSpan w:val="5"/>
            <w:shd w:val="clear" w:color="auto" w:fill="E0E0E0"/>
          </w:tcPr>
          <w:p w14:paraId="7EFCD89D" w14:textId="77777777" w:rsidR="00B22653" w:rsidRPr="00CD21D2" w:rsidRDefault="00B22653">
            <w:pPr>
              <w:jc w:val="center"/>
              <w:rPr>
                <w:sz w:val="16"/>
              </w:rPr>
            </w:pPr>
            <w:r w:rsidRPr="00CD21D2">
              <w:rPr>
                <w:sz w:val="16"/>
              </w:rPr>
              <w:t>Marginal</w:t>
            </w:r>
          </w:p>
        </w:tc>
        <w:tc>
          <w:tcPr>
            <w:tcW w:w="1914" w:type="dxa"/>
            <w:gridSpan w:val="6"/>
            <w:shd w:val="clear" w:color="auto" w:fill="E0E0E0"/>
          </w:tcPr>
          <w:p w14:paraId="450F04DB" w14:textId="77777777" w:rsidR="00B22653" w:rsidRPr="00CD21D2" w:rsidRDefault="00B22653">
            <w:pPr>
              <w:jc w:val="center"/>
              <w:rPr>
                <w:sz w:val="16"/>
              </w:rPr>
            </w:pPr>
            <w:r w:rsidRPr="00CD21D2">
              <w:rPr>
                <w:sz w:val="16"/>
              </w:rPr>
              <w:t>Poor</w:t>
            </w:r>
          </w:p>
        </w:tc>
      </w:tr>
      <w:tr w:rsidR="00B22653" w:rsidRPr="00CD21D2" w14:paraId="1B8D4F29" w14:textId="77777777">
        <w:trPr>
          <w:cantSplit/>
        </w:trPr>
        <w:tc>
          <w:tcPr>
            <w:tcW w:w="1329" w:type="dxa"/>
          </w:tcPr>
          <w:p w14:paraId="0F34C250" w14:textId="77777777" w:rsidR="00B22653" w:rsidRPr="00CD21D2" w:rsidRDefault="00B22653">
            <w:pPr>
              <w:pStyle w:val="BodyText3"/>
              <w:jc w:val="left"/>
            </w:pPr>
            <w:r w:rsidRPr="00CD21D2">
              <w:t xml:space="preserve">6. Velocity-Depth Combinations </w:t>
            </w:r>
          </w:p>
          <w:p w14:paraId="760F32ED" w14:textId="77777777" w:rsidR="00B22653" w:rsidRPr="00CD21D2" w:rsidRDefault="00B22653">
            <w:pPr>
              <w:rPr>
                <w:sz w:val="16"/>
              </w:rPr>
            </w:pPr>
            <w:r w:rsidRPr="00CD21D2">
              <w:rPr>
                <w:sz w:val="16"/>
              </w:rPr>
              <w:t xml:space="preserve">1. slow deep </w:t>
            </w:r>
          </w:p>
          <w:p w14:paraId="4021B352" w14:textId="77777777" w:rsidR="00B22653" w:rsidRPr="00CD21D2" w:rsidRDefault="00B22653">
            <w:pPr>
              <w:rPr>
                <w:sz w:val="16"/>
              </w:rPr>
            </w:pPr>
            <w:r w:rsidRPr="00CD21D2">
              <w:rPr>
                <w:sz w:val="16"/>
              </w:rPr>
              <w:t>2. fast deep</w:t>
            </w:r>
          </w:p>
          <w:p w14:paraId="67E92921" w14:textId="77777777" w:rsidR="00B22653" w:rsidRPr="00CD21D2" w:rsidRDefault="00B22653">
            <w:pPr>
              <w:rPr>
                <w:sz w:val="16"/>
              </w:rPr>
            </w:pPr>
            <w:r w:rsidRPr="00CD21D2">
              <w:rPr>
                <w:sz w:val="16"/>
              </w:rPr>
              <w:t>3. slow shallow</w:t>
            </w:r>
          </w:p>
          <w:p w14:paraId="76DBB6BE" w14:textId="77777777" w:rsidR="00B22653" w:rsidRPr="00CD21D2" w:rsidRDefault="00B22653">
            <w:pPr>
              <w:rPr>
                <w:sz w:val="16"/>
              </w:rPr>
            </w:pPr>
            <w:r w:rsidRPr="00CD21D2">
              <w:rPr>
                <w:sz w:val="16"/>
              </w:rPr>
              <w:t>4. fast shallow</w:t>
            </w:r>
          </w:p>
        </w:tc>
        <w:tc>
          <w:tcPr>
            <w:tcW w:w="1973" w:type="dxa"/>
            <w:gridSpan w:val="5"/>
          </w:tcPr>
          <w:p w14:paraId="65FE9C78" w14:textId="77777777" w:rsidR="00B22653" w:rsidRPr="00CD21D2" w:rsidRDefault="00B22653">
            <w:pPr>
              <w:rPr>
                <w:sz w:val="16"/>
              </w:rPr>
            </w:pPr>
            <w:r w:rsidRPr="00CD21D2">
              <w:rPr>
                <w:sz w:val="16"/>
              </w:rPr>
              <w:t>All 4 velocity/depth patterns present. Occurrence of riffles relatively frequent; ratio of distance between riffles divided by width of the stream &lt; 7:1  (generally 5-7); variety of habitat is key. In streams where riffles are continuous, location of boulders or other large, natural obstructions is important.</w:t>
            </w:r>
          </w:p>
        </w:tc>
        <w:tc>
          <w:tcPr>
            <w:tcW w:w="1970" w:type="dxa"/>
            <w:gridSpan w:val="5"/>
          </w:tcPr>
          <w:p w14:paraId="73C594C3" w14:textId="77777777" w:rsidR="00B22653" w:rsidRPr="00CD21D2" w:rsidRDefault="00B22653">
            <w:pPr>
              <w:rPr>
                <w:sz w:val="16"/>
              </w:rPr>
            </w:pPr>
            <w:r w:rsidRPr="00CD21D2">
              <w:rPr>
                <w:sz w:val="16"/>
              </w:rPr>
              <w:t>Only 3 of 4 velocity/depth patterns present. Occurrence of riffles infrequent; distance between riffles divided by the width of the stream is between   7 to 15.</w:t>
            </w:r>
          </w:p>
        </w:tc>
        <w:tc>
          <w:tcPr>
            <w:tcW w:w="1670" w:type="dxa"/>
            <w:gridSpan w:val="5"/>
          </w:tcPr>
          <w:p w14:paraId="7DE8EFA0" w14:textId="77777777" w:rsidR="00B22653" w:rsidRPr="00CD21D2" w:rsidRDefault="00B22653">
            <w:pPr>
              <w:rPr>
                <w:sz w:val="16"/>
              </w:rPr>
            </w:pPr>
            <w:r w:rsidRPr="00CD21D2">
              <w:rPr>
                <w:sz w:val="16"/>
              </w:rPr>
              <w:t>Only 2 velocity/depth patterns present; usually lacking deep areas.  Occasional riffle or bend; bottom contours provide some habitat; distance between riffles divided by the width of the stream is between 15 to 25.</w:t>
            </w:r>
          </w:p>
        </w:tc>
        <w:tc>
          <w:tcPr>
            <w:tcW w:w="1914" w:type="dxa"/>
            <w:gridSpan w:val="6"/>
          </w:tcPr>
          <w:p w14:paraId="6C3DD7D1" w14:textId="77777777" w:rsidR="00B22653" w:rsidRPr="00CD21D2" w:rsidRDefault="00B22653">
            <w:pPr>
              <w:rPr>
                <w:sz w:val="16"/>
              </w:rPr>
            </w:pPr>
            <w:r w:rsidRPr="00CD21D2">
              <w:rPr>
                <w:sz w:val="16"/>
              </w:rPr>
              <w:t>Dominated by one velocity/depth pattern. Generally all flat water or  shallow riffles; poor habitat; distance between riffles divided by the width of the stream is a ratio of &gt; 25.</w:t>
            </w:r>
          </w:p>
        </w:tc>
      </w:tr>
      <w:tr w:rsidR="00B22653" w:rsidRPr="00CD21D2" w14:paraId="1165E0F6" w14:textId="77777777">
        <w:tc>
          <w:tcPr>
            <w:tcW w:w="1329" w:type="dxa"/>
          </w:tcPr>
          <w:p w14:paraId="17229078" w14:textId="77777777" w:rsidR="00B22653" w:rsidRPr="00CD21D2" w:rsidRDefault="00B22653">
            <w:pPr>
              <w:rPr>
                <w:b/>
                <w:bCs/>
                <w:sz w:val="16"/>
              </w:rPr>
            </w:pPr>
            <w:r w:rsidRPr="00CD21D2">
              <w:rPr>
                <w:b/>
                <w:bCs/>
                <w:sz w:val="16"/>
              </w:rPr>
              <w:t>SCORE</w:t>
            </w:r>
          </w:p>
        </w:tc>
        <w:tc>
          <w:tcPr>
            <w:tcW w:w="395" w:type="dxa"/>
          </w:tcPr>
          <w:p w14:paraId="240D0464" w14:textId="77777777" w:rsidR="00B22653" w:rsidRPr="00CD21D2" w:rsidRDefault="00B22653">
            <w:pPr>
              <w:rPr>
                <w:sz w:val="16"/>
              </w:rPr>
            </w:pPr>
            <w:r w:rsidRPr="00CD21D2">
              <w:rPr>
                <w:sz w:val="16"/>
              </w:rPr>
              <w:t>20</w:t>
            </w:r>
          </w:p>
        </w:tc>
        <w:tc>
          <w:tcPr>
            <w:tcW w:w="395" w:type="dxa"/>
          </w:tcPr>
          <w:p w14:paraId="226E3E08" w14:textId="77777777" w:rsidR="00B22653" w:rsidRPr="00CD21D2" w:rsidRDefault="00B22653">
            <w:pPr>
              <w:rPr>
                <w:sz w:val="16"/>
              </w:rPr>
            </w:pPr>
            <w:r w:rsidRPr="00CD21D2">
              <w:rPr>
                <w:sz w:val="16"/>
              </w:rPr>
              <w:t>19</w:t>
            </w:r>
          </w:p>
        </w:tc>
        <w:tc>
          <w:tcPr>
            <w:tcW w:w="395" w:type="dxa"/>
          </w:tcPr>
          <w:p w14:paraId="7A4E7A3E" w14:textId="77777777" w:rsidR="00B22653" w:rsidRPr="00CD21D2" w:rsidRDefault="00B22653">
            <w:pPr>
              <w:rPr>
                <w:sz w:val="16"/>
              </w:rPr>
            </w:pPr>
            <w:r w:rsidRPr="00CD21D2">
              <w:rPr>
                <w:sz w:val="16"/>
              </w:rPr>
              <w:t>18</w:t>
            </w:r>
          </w:p>
        </w:tc>
        <w:tc>
          <w:tcPr>
            <w:tcW w:w="394" w:type="dxa"/>
          </w:tcPr>
          <w:p w14:paraId="2FB48559" w14:textId="77777777" w:rsidR="00B22653" w:rsidRPr="00CD21D2" w:rsidRDefault="00B22653">
            <w:pPr>
              <w:rPr>
                <w:sz w:val="16"/>
              </w:rPr>
            </w:pPr>
            <w:r w:rsidRPr="00CD21D2">
              <w:rPr>
                <w:sz w:val="16"/>
              </w:rPr>
              <w:t>17</w:t>
            </w:r>
          </w:p>
        </w:tc>
        <w:tc>
          <w:tcPr>
            <w:tcW w:w="394" w:type="dxa"/>
          </w:tcPr>
          <w:p w14:paraId="3B6C85AB" w14:textId="77777777" w:rsidR="00B22653" w:rsidRPr="00CD21D2" w:rsidRDefault="00B22653">
            <w:pPr>
              <w:rPr>
                <w:sz w:val="16"/>
              </w:rPr>
            </w:pPr>
            <w:r w:rsidRPr="00CD21D2">
              <w:rPr>
                <w:sz w:val="16"/>
              </w:rPr>
              <w:t>16</w:t>
            </w:r>
          </w:p>
        </w:tc>
        <w:tc>
          <w:tcPr>
            <w:tcW w:w="394" w:type="dxa"/>
          </w:tcPr>
          <w:p w14:paraId="4D50BEE5" w14:textId="77777777" w:rsidR="00B22653" w:rsidRPr="00CD21D2" w:rsidRDefault="00B22653">
            <w:pPr>
              <w:rPr>
                <w:sz w:val="16"/>
              </w:rPr>
            </w:pPr>
            <w:r w:rsidRPr="00CD21D2">
              <w:rPr>
                <w:sz w:val="16"/>
              </w:rPr>
              <w:t>15</w:t>
            </w:r>
          </w:p>
        </w:tc>
        <w:tc>
          <w:tcPr>
            <w:tcW w:w="394" w:type="dxa"/>
          </w:tcPr>
          <w:p w14:paraId="2DB845DD" w14:textId="77777777" w:rsidR="00B22653" w:rsidRPr="00CD21D2" w:rsidRDefault="00B22653">
            <w:pPr>
              <w:rPr>
                <w:sz w:val="16"/>
              </w:rPr>
            </w:pPr>
            <w:r w:rsidRPr="00CD21D2">
              <w:rPr>
                <w:sz w:val="16"/>
              </w:rPr>
              <w:t>14</w:t>
            </w:r>
          </w:p>
        </w:tc>
        <w:tc>
          <w:tcPr>
            <w:tcW w:w="394" w:type="dxa"/>
          </w:tcPr>
          <w:p w14:paraId="115CEDA1" w14:textId="77777777" w:rsidR="00B22653" w:rsidRPr="00CD21D2" w:rsidRDefault="00B22653">
            <w:pPr>
              <w:rPr>
                <w:sz w:val="16"/>
              </w:rPr>
            </w:pPr>
            <w:r w:rsidRPr="00CD21D2">
              <w:rPr>
                <w:sz w:val="16"/>
              </w:rPr>
              <w:t>13</w:t>
            </w:r>
          </w:p>
        </w:tc>
        <w:tc>
          <w:tcPr>
            <w:tcW w:w="394" w:type="dxa"/>
          </w:tcPr>
          <w:p w14:paraId="3514F1C3" w14:textId="77777777" w:rsidR="00B22653" w:rsidRPr="00CD21D2" w:rsidRDefault="00B22653">
            <w:pPr>
              <w:rPr>
                <w:sz w:val="16"/>
              </w:rPr>
            </w:pPr>
            <w:r w:rsidRPr="00CD21D2">
              <w:rPr>
                <w:sz w:val="16"/>
              </w:rPr>
              <w:t>12</w:t>
            </w:r>
          </w:p>
        </w:tc>
        <w:tc>
          <w:tcPr>
            <w:tcW w:w="394" w:type="dxa"/>
          </w:tcPr>
          <w:p w14:paraId="7F8B891F" w14:textId="77777777" w:rsidR="00B22653" w:rsidRPr="00CD21D2" w:rsidRDefault="00B22653">
            <w:pPr>
              <w:rPr>
                <w:sz w:val="16"/>
              </w:rPr>
            </w:pPr>
            <w:r w:rsidRPr="00CD21D2">
              <w:rPr>
                <w:sz w:val="16"/>
              </w:rPr>
              <w:t>11</w:t>
            </w:r>
          </w:p>
        </w:tc>
        <w:tc>
          <w:tcPr>
            <w:tcW w:w="394" w:type="dxa"/>
          </w:tcPr>
          <w:p w14:paraId="27186ED0" w14:textId="77777777" w:rsidR="00B22653" w:rsidRPr="00CD21D2" w:rsidRDefault="00B22653">
            <w:pPr>
              <w:rPr>
                <w:sz w:val="16"/>
              </w:rPr>
            </w:pPr>
            <w:r w:rsidRPr="00CD21D2">
              <w:rPr>
                <w:sz w:val="16"/>
              </w:rPr>
              <w:t>10</w:t>
            </w:r>
          </w:p>
        </w:tc>
        <w:tc>
          <w:tcPr>
            <w:tcW w:w="319" w:type="dxa"/>
          </w:tcPr>
          <w:p w14:paraId="6F5FE179" w14:textId="77777777" w:rsidR="00B22653" w:rsidRPr="00CD21D2" w:rsidRDefault="00B22653">
            <w:pPr>
              <w:rPr>
                <w:sz w:val="16"/>
              </w:rPr>
            </w:pPr>
            <w:r w:rsidRPr="00CD21D2">
              <w:rPr>
                <w:sz w:val="16"/>
              </w:rPr>
              <w:t>9</w:t>
            </w:r>
          </w:p>
        </w:tc>
        <w:tc>
          <w:tcPr>
            <w:tcW w:w="319" w:type="dxa"/>
          </w:tcPr>
          <w:p w14:paraId="4C59DCD6" w14:textId="77777777" w:rsidR="00B22653" w:rsidRPr="00CD21D2" w:rsidRDefault="00B22653">
            <w:pPr>
              <w:rPr>
                <w:sz w:val="16"/>
              </w:rPr>
            </w:pPr>
            <w:r w:rsidRPr="00CD21D2">
              <w:rPr>
                <w:sz w:val="16"/>
              </w:rPr>
              <w:t>8</w:t>
            </w:r>
          </w:p>
        </w:tc>
        <w:tc>
          <w:tcPr>
            <w:tcW w:w="319" w:type="dxa"/>
          </w:tcPr>
          <w:p w14:paraId="2E79DD94" w14:textId="77777777" w:rsidR="00B22653" w:rsidRPr="00CD21D2" w:rsidRDefault="00B22653">
            <w:pPr>
              <w:rPr>
                <w:sz w:val="16"/>
              </w:rPr>
            </w:pPr>
            <w:r w:rsidRPr="00CD21D2">
              <w:rPr>
                <w:sz w:val="16"/>
              </w:rPr>
              <w:t>7</w:t>
            </w:r>
          </w:p>
        </w:tc>
        <w:tc>
          <w:tcPr>
            <w:tcW w:w="319" w:type="dxa"/>
          </w:tcPr>
          <w:p w14:paraId="14363675" w14:textId="77777777" w:rsidR="00B22653" w:rsidRPr="00CD21D2" w:rsidRDefault="00B22653">
            <w:pPr>
              <w:rPr>
                <w:sz w:val="16"/>
              </w:rPr>
            </w:pPr>
            <w:r w:rsidRPr="00CD21D2">
              <w:rPr>
                <w:sz w:val="16"/>
              </w:rPr>
              <w:t>6</w:t>
            </w:r>
          </w:p>
        </w:tc>
        <w:tc>
          <w:tcPr>
            <w:tcW w:w="319" w:type="dxa"/>
          </w:tcPr>
          <w:p w14:paraId="7ED3E91D" w14:textId="77777777" w:rsidR="00B22653" w:rsidRPr="00CD21D2" w:rsidRDefault="00B22653">
            <w:pPr>
              <w:rPr>
                <w:sz w:val="16"/>
              </w:rPr>
            </w:pPr>
            <w:r w:rsidRPr="00CD21D2">
              <w:rPr>
                <w:sz w:val="16"/>
              </w:rPr>
              <w:t>5</w:t>
            </w:r>
          </w:p>
        </w:tc>
        <w:tc>
          <w:tcPr>
            <w:tcW w:w="319" w:type="dxa"/>
          </w:tcPr>
          <w:p w14:paraId="22A2E9BC" w14:textId="77777777" w:rsidR="00B22653" w:rsidRPr="00CD21D2" w:rsidRDefault="00B22653">
            <w:pPr>
              <w:rPr>
                <w:sz w:val="16"/>
              </w:rPr>
            </w:pPr>
            <w:r w:rsidRPr="00CD21D2">
              <w:rPr>
                <w:sz w:val="16"/>
              </w:rPr>
              <w:t>4</w:t>
            </w:r>
          </w:p>
        </w:tc>
        <w:tc>
          <w:tcPr>
            <w:tcW w:w="319" w:type="dxa"/>
          </w:tcPr>
          <w:p w14:paraId="5EED8FDC" w14:textId="77777777" w:rsidR="00B22653" w:rsidRPr="00CD21D2" w:rsidRDefault="00B22653">
            <w:pPr>
              <w:rPr>
                <w:sz w:val="16"/>
              </w:rPr>
            </w:pPr>
            <w:r w:rsidRPr="00CD21D2">
              <w:rPr>
                <w:sz w:val="16"/>
              </w:rPr>
              <w:t>3</w:t>
            </w:r>
          </w:p>
        </w:tc>
        <w:tc>
          <w:tcPr>
            <w:tcW w:w="319" w:type="dxa"/>
          </w:tcPr>
          <w:p w14:paraId="5AB4DE76" w14:textId="77777777" w:rsidR="00B22653" w:rsidRPr="00CD21D2" w:rsidRDefault="00B22653">
            <w:pPr>
              <w:rPr>
                <w:sz w:val="16"/>
              </w:rPr>
            </w:pPr>
            <w:r w:rsidRPr="00CD21D2">
              <w:rPr>
                <w:sz w:val="16"/>
              </w:rPr>
              <w:t>2</w:t>
            </w:r>
          </w:p>
        </w:tc>
        <w:tc>
          <w:tcPr>
            <w:tcW w:w="319" w:type="dxa"/>
          </w:tcPr>
          <w:p w14:paraId="67C73227" w14:textId="77777777" w:rsidR="00B22653" w:rsidRPr="00CD21D2" w:rsidRDefault="00B22653">
            <w:pPr>
              <w:rPr>
                <w:sz w:val="16"/>
              </w:rPr>
            </w:pPr>
            <w:r w:rsidRPr="00CD21D2">
              <w:rPr>
                <w:sz w:val="16"/>
              </w:rPr>
              <w:t>1</w:t>
            </w:r>
          </w:p>
        </w:tc>
        <w:tc>
          <w:tcPr>
            <w:tcW w:w="319" w:type="dxa"/>
          </w:tcPr>
          <w:p w14:paraId="5FDBE17A" w14:textId="77777777" w:rsidR="00B22653" w:rsidRPr="00CD21D2" w:rsidRDefault="00B22653">
            <w:pPr>
              <w:rPr>
                <w:sz w:val="16"/>
              </w:rPr>
            </w:pPr>
            <w:r w:rsidRPr="00CD21D2">
              <w:rPr>
                <w:sz w:val="16"/>
              </w:rPr>
              <w:t>0</w:t>
            </w:r>
          </w:p>
        </w:tc>
      </w:tr>
      <w:tr w:rsidR="00B22653" w:rsidRPr="00CD21D2" w14:paraId="4A5906D4" w14:textId="77777777">
        <w:trPr>
          <w:cantSplit/>
        </w:trPr>
        <w:tc>
          <w:tcPr>
            <w:tcW w:w="1329" w:type="dxa"/>
          </w:tcPr>
          <w:p w14:paraId="0C73F677" w14:textId="77777777" w:rsidR="00B22653" w:rsidRPr="00CD21D2" w:rsidRDefault="00B22653">
            <w:pPr>
              <w:rPr>
                <w:sz w:val="16"/>
              </w:rPr>
            </w:pPr>
            <w:r w:rsidRPr="00CD21D2">
              <w:rPr>
                <w:sz w:val="16"/>
              </w:rPr>
              <w:t>7. Channel Flow Status</w:t>
            </w:r>
          </w:p>
        </w:tc>
        <w:tc>
          <w:tcPr>
            <w:tcW w:w="1973" w:type="dxa"/>
            <w:gridSpan w:val="5"/>
          </w:tcPr>
          <w:p w14:paraId="57C2F671" w14:textId="77777777" w:rsidR="00B22653" w:rsidRPr="00CD21D2" w:rsidRDefault="00B22653">
            <w:pPr>
              <w:rPr>
                <w:sz w:val="16"/>
              </w:rPr>
            </w:pPr>
            <w:r w:rsidRPr="00CD21D2">
              <w:rPr>
                <w:sz w:val="16"/>
              </w:rPr>
              <w:t>Water reaches the base of both banks, and minimal amount of channel substrate is exposed.</w:t>
            </w:r>
          </w:p>
        </w:tc>
        <w:tc>
          <w:tcPr>
            <w:tcW w:w="1970" w:type="dxa"/>
            <w:gridSpan w:val="5"/>
          </w:tcPr>
          <w:p w14:paraId="6D752444" w14:textId="77777777" w:rsidR="00B22653" w:rsidRPr="00CD21D2" w:rsidRDefault="00B22653">
            <w:pPr>
              <w:rPr>
                <w:sz w:val="16"/>
              </w:rPr>
            </w:pPr>
            <w:r w:rsidRPr="00CD21D2">
              <w:rPr>
                <w:sz w:val="16"/>
              </w:rPr>
              <w:t>Water fills &gt; 75% of the available channel; or &lt; 25% of channel substrate is exposed.</w:t>
            </w:r>
          </w:p>
        </w:tc>
        <w:tc>
          <w:tcPr>
            <w:tcW w:w="1670" w:type="dxa"/>
            <w:gridSpan w:val="5"/>
          </w:tcPr>
          <w:p w14:paraId="41FD2F07" w14:textId="77777777" w:rsidR="00B22653" w:rsidRPr="00CD21D2" w:rsidRDefault="00B22653">
            <w:pPr>
              <w:rPr>
                <w:sz w:val="16"/>
              </w:rPr>
            </w:pPr>
            <w:r w:rsidRPr="00CD21D2">
              <w:rPr>
                <w:sz w:val="16"/>
              </w:rPr>
              <w:t>Water fills 25-75% of the available channel, and/or riffle substrates are mostly exposed..</w:t>
            </w:r>
          </w:p>
        </w:tc>
        <w:tc>
          <w:tcPr>
            <w:tcW w:w="1914" w:type="dxa"/>
            <w:gridSpan w:val="6"/>
          </w:tcPr>
          <w:p w14:paraId="2901EFCB" w14:textId="77777777" w:rsidR="00B22653" w:rsidRPr="00CD21D2" w:rsidRDefault="00B22653">
            <w:pPr>
              <w:rPr>
                <w:sz w:val="16"/>
              </w:rPr>
            </w:pPr>
            <w:r w:rsidRPr="00CD21D2">
              <w:rPr>
                <w:sz w:val="16"/>
              </w:rPr>
              <w:t>Very little water in channel and mostly present as standing pools.</w:t>
            </w:r>
          </w:p>
        </w:tc>
      </w:tr>
      <w:tr w:rsidR="00B22653" w:rsidRPr="00CD21D2" w14:paraId="2AECCDAA" w14:textId="77777777">
        <w:tc>
          <w:tcPr>
            <w:tcW w:w="1329" w:type="dxa"/>
          </w:tcPr>
          <w:p w14:paraId="5467C2D0" w14:textId="77777777" w:rsidR="00B22653" w:rsidRPr="00CD21D2" w:rsidRDefault="00B22653">
            <w:pPr>
              <w:rPr>
                <w:b/>
                <w:bCs/>
                <w:sz w:val="16"/>
              </w:rPr>
            </w:pPr>
            <w:r w:rsidRPr="00CD21D2">
              <w:rPr>
                <w:b/>
                <w:bCs/>
                <w:sz w:val="16"/>
              </w:rPr>
              <w:t>SCORE</w:t>
            </w:r>
          </w:p>
        </w:tc>
        <w:tc>
          <w:tcPr>
            <w:tcW w:w="395" w:type="dxa"/>
          </w:tcPr>
          <w:p w14:paraId="2BA99090" w14:textId="77777777" w:rsidR="00B22653" w:rsidRPr="00CD21D2" w:rsidRDefault="00B22653">
            <w:pPr>
              <w:rPr>
                <w:sz w:val="16"/>
              </w:rPr>
            </w:pPr>
            <w:r w:rsidRPr="00CD21D2">
              <w:rPr>
                <w:sz w:val="16"/>
              </w:rPr>
              <w:t>20</w:t>
            </w:r>
          </w:p>
        </w:tc>
        <w:tc>
          <w:tcPr>
            <w:tcW w:w="395" w:type="dxa"/>
          </w:tcPr>
          <w:p w14:paraId="231BA67A" w14:textId="77777777" w:rsidR="00B22653" w:rsidRPr="00CD21D2" w:rsidRDefault="00B22653">
            <w:pPr>
              <w:rPr>
                <w:sz w:val="16"/>
              </w:rPr>
            </w:pPr>
            <w:r w:rsidRPr="00CD21D2">
              <w:rPr>
                <w:sz w:val="16"/>
              </w:rPr>
              <w:t>19</w:t>
            </w:r>
          </w:p>
        </w:tc>
        <w:tc>
          <w:tcPr>
            <w:tcW w:w="395" w:type="dxa"/>
          </w:tcPr>
          <w:p w14:paraId="76CE58B4" w14:textId="77777777" w:rsidR="00B22653" w:rsidRPr="00CD21D2" w:rsidRDefault="00B22653">
            <w:pPr>
              <w:rPr>
                <w:sz w:val="16"/>
              </w:rPr>
            </w:pPr>
            <w:r w:rsidRPr="00CD21D2">
              <w:rPr>
                <w:sz w:val="16"/>
              </w:rPr>
              <w:t>18</w:t>
            </w:r>
          </w:p>
        </w:tc>
        <w:tc>
          <w:tcPr>
            <w:tcW w:w="394" w:type="dxa"/>
          </w:tcPr>
          <w:p w14:paraId="652DEF0B" w14:textId="77777777" w:rsidR="00B22653" w:rsidRPr="00CD21D2" w:rsidRDefault="00B22653">
            <w:pPr>
              <w:rPr>
                <w:sz w:val="16"/>
              </w:rPr>
            </w:pPr>
            <w:r w:rsidRPr="00CD21D2">
              <w:rPr>
                <w:sz w:val="16"/>
              </w:rPr>
              <w:t>17</w:t>
            </w:r>
          </w:p>
        </w:tc>
        <w:tc>
          <w:tcPr>
            <w:tcW w:w="394" w:type="dxa"/>
          </w:tcPr>
          <w:p w14:paraId="2E386A5D" w14:textId="77777777" w:rsidR="00B22653" w:rsidRPr="00CD21D2" w:rsidRDefault="00B22653">
            <w:pPr>
              <w:rPr>
                <w:sz w:val="16"/>
              </w:rPr>
            </w:pPr>
            <w:r w:rsidRPr="00CD21D2">
              <w:rPr>
                <w:sz w:val="16"/>
              </w:rPr>
              <w:t>16</w:t>
            </w:r>
          </w:p>
        </w:tc>
        <w:tc>
          <w:tcPr>
            <w:tcW w:w="394" w:type="dxa"/>
          </w:tcPr>
          <w:p w14:paraId="455544CE" w14:textId="77777777" w:rsidR="00B22653" w:rsidRPr="00CD21D2" w:rsidRDefault="00B22653">
            <w:pPr>
              <w:rPr>
                <w:sz w:val="16"/>
              </w:rPr>
            </w:pPr>
            <w:r w:rsidRPr="00CD21D2">
              <w:rPr>
                <w:sz w:val="16"/>
              </w:rPr>
              <w:t>15</w:t>
            </w:r>
          </w:p>
        </w:tc>
        <w:tc>
          <w:tcPr>
            <w:tcW w:w="394" w:type="dxa"/>
          </w:tcPr>
          <w:p w14:paraId="733D7690" w14:textId="77777777" w:rsidR="00B22653" w:rsidRPr="00CD21D2" w:rsidRDefault="00B22653">
            <w:pPr>
              <w:rPr>
                <w:sz w:val="16"/>
              </w:rPr>
            </w:pPr>
            <w:r w:rsidRPr="00CD21D2">
              <w:rPr>
                <w:sz w:val="16"/>
              </w:rPr>
              <w:t>14</w:t>
            </w:r>
          </w:p>
        </w:tc>
        <w:tc>
          <w:tcPr>
            <w:tcW w:w="394" w:type="dxa"/>
          </w:tcPr>
          <w:p w14:paraId="17FA6974" w14:textId="77777777" w:rsidR="00B22653" w:rsidRPr="00CD21D2" w:rsidRDefault="00B22653">
            <w:pPr>
              <w:rPr>
                <w:sz w:val="16"/>
              </w:rPr>
            </w:pPr>
            <w:r w:rsidRPr="00CD21D2">
              <w:rPr>
                <w:sz w:val="16"/>
              </w:rPr>
              <w:t>13</w:t>
            </w:r>
          </w:p>
        </w:tc>
        <w:tc>
          <w:tcPr>
            <w:tcW w:w="394" w:type="dxa"/>
          </w:tcPr>
          <w:p w14:paraId="7CAC336B" w14:textId="77777777" w:rsidR="00B22653" w:rsidRPr="00CD21D2" w:rsidRDefault="00B22653">
            <w:pPr>
              <w:rPr>
                <w:sz w:val="16"/>
              </w:rPr>
            </w:pPr>
            <w:r w:rsidRPr="00CD21D2">
              <w:rPr>
                <w:sz w:val="16"/>
              </w:rPr>
              <w:t>12</w:t>
            </w:r>
          </w:p>
        </w:tc>
        <w:tc>
          <w:tcPr>
            <w:tcW w:w="394" w:type="dxa"/>
          </w:tcPr>
          <w:p w14:paraId="753D9D7C" w14:textId="77777777" w:rsidR="00B22653" w:rsidRPr="00CD21D2" w:rsidRDefault="00B22653">
            <w:pPr>
              <w:rPr>
                <w:sz w:val="16"/>
              </w:rPr>
            </w:pPr>
            <w:r w:rsidRPr="00CD21D2">
              <w:rPr>
                <w:sz w:val="16"/>
              </w:rPr>
              <w:t>11</w:t>
            </w:r>
          </w:p>
        </w:tc>
        <w:tc>
          <w:tcPr>
            <w:tcW w:w="394" w:type="dxa"/>
          </w:tcPr>
          <w:p w14:paraId="57CF8393" w14:textId="77777777" w:rsidR="00B22653" w:rsidRPr="00CD21D2" w:rsidRDefault="00B22653">
            <w:pPr>
              <w:rPr>
                <w:sz w:val="16"/>
              </w:rPr>
            </w:pPr>
            <w:r w:rsidRPr="00CD21D2">
              <w:rPr>
                <w:sz w:val="16"/>
              </w:rPr>
              <w:t>10</w:t>
            </w:r>
          </w:p>
        </w:tc>
        <w:tc>
          <w:tcPr>
            <w:tcW w:w="319" w:type="dxa"/>
          </w:tcPr>
          <w:p w14:paraId="4EF77D09" w14:textId="77777777" w:rsidR="00B22653" w:rsidRPr="00CD21D2" w:rsidRDefault="00B22653">
            <w:pPr>
              <w:rPr>
                <w:sz w:val="16"/>
              </w:rPr>
            </w:pPr>
            <w:r w:rsidRPr="00CD21D2">
              <w:rPr>
                <w:sz w:val="16"/>
              </w:rPr>
              <w:t>9</w:t>
            </w:r>
          </w:p>
        </w:tc>
        <w:tc>
          <w:tcPr>
            <w:tcW w:w="319" w:type="dxa"/>
          </w:tcPr>
          <w:p w14:paraId="0784ABEC" w14:textId="77777777" w:rsidR="00B22653" w:rsidRPr="00CD21D2" w:rsidRDefault="00B22653">
            <w:pPr>
              <w:rPr>
                <w:sz w:val="16"/>
              </w:rPr>
            </w:pPr>
            <w:r w:rsidRPr="00CD21D2">
              <w:rPr>
                <w:sz w:val="16"/>
              </w:rPr>
              <w:t>8</w:t>
            </w:r>
          </w:p>
        </w:tc>
        <w:tc>
          <w:tcPr>
            <w:tcW w:w="319" w:type="dxa"/>
          </w:tcPr>
          <w:p w14:paraId="07C4348F" w14:textId="77777777" w:rsidR="00B22653" w:rsidRPr="00CD21D2" w:rsidRDefault="00B22653">
            <w:pPr>
              <w:rPr>
                <w:sz w:val="16"/>
              </w:rPr>
            </w:pPr>
            <w:r w:rsidRPr="00CD21D2">
              <w:rPr>
                <w:sz w:val="16"/>
              </w:rPr>
              <w:t>7</w:t>
            </w:r>
          </w:p>
        </w:tc>
        <w:tc>
          <w:tcPr>
            <w:tcW w:w="319" w:type="dxa"/>
          </w:tcPr>
          <w:p w14:paraId="0D2111CB" w14:textId="77777777" w:rsidR="00B22653" w:rsidRPr="00CD21D2" w:rsidRDefault="00B22653">
            <w:pPr>
              <w:rPr>
                <w:sz w:val="16"/>
              </w:rPr>
            </w:pPr>
            <w:r w:rsidRPr="00CD21D2">
              <w:rPr>
                <w:sz w:val="16"/>
              </w:rPr>
              <w:t>6</w:t>
            </w:r>
          </w:p>
        </w:tc>
        <w:tc>
          <w:tcPr>
            <w:tcW w:w="319" w:type="dxa"/>
          </w:tcPr>
          <w:p w14:paraId="48B442EE" w14:textId="77777777" w:rsidR="00B22653" w:rsidRPr="00CD21D2" w:rsidRDefault="00B22653">
            <w:pPr>
              <w:rPr>
                <w:sz w:val="16"/>
              </w:rPr>
            </w:pPr>
            <w:r w:rsidRPr="00CD21D2">
              <w:rPr>
                <w:sz w:val="16"/>
              </w:rPr>
              <w:t>5</w:t>
            </w:r>
          </w:p>
        </w:tc>
        <w:tc>
          <w:tcPr>
            <w:tcW w:w="319" w:type="dxa"/>
          </w:tcPr>
          <w:p w14:paraId="4678886A" w14:textId="77777777" w:rsidR="00B22653" w:rsidRPr="00CD21D2" w:rsidRDefault="00B22653">
            <w:pPr>
              <w:rPr>
                <w:sz w:val="16"/>
              </w:rPr>
            </w:pPr>
            <w:r w:rsidRPr="00CD21D2">
              <w:rPr>
                <w:sz w:val="16"/>
              </w:rPr>
              <w:t>4</w:t>
            </w:r>
          </w:p>
        </w:tc>
        <w:tc>
          <w:tcPr>
            <w:tcW w:w="319" w:type="dxa"/>
          </w:tcPr>
          <w:p w14:paraId="19163030" w14:textId="77777777" w:rsidR="00B22653" w:rsidRPr="00CD21D2" w:rsidRDefault="00B22653">
            <w:pPr>
              <w:rPr>
                <w:sz w:val="16"/>
              </w:rPr>
            </w:pPr>
            <w:r w:rsidRPr="00CD21D2">
              <w:rPr>
                <w:sz w:val="16"/>
              </w:rPr>
              <w:t>3</w:t>
            </w:r>
          </w:p>
        </w:tc>
        <w:tc>
          <w:tcPr>
            <w:tcW w:w="319" w:type="dxa"/>
          </w:tcPr>
          <w:p w14:paraId="03436793" w14:textId="77777777" w:rsidR="00B22653" w:rsidRPr="00CD21D2" w:rsidRDefault="00B22653">
            <w:pPr>
              <w:rPr>
                <w:sz w:val="16"/>
              </w:rPr>
            </w:pPr>
            <w:r w:rsidRPr="00CD21D2">
              <w:rPr>
                <w:sz w:val="16"/>
              </w:rPr>
              <w:t>2</w:t>
            </w:r>
          </w:p>
        </w:tc>
        <w:tc>
          <w:tcPr>
            <w:tcW w:w="319" w:type="dxa"/>
          </w:tcPr>
          <w:p w14:paraId="4BE9267A" w14:textId="77777777" w:rsidR="00B22653" w:rsidRPr="00CD21D2" w:rsidRDefault="00B22653">
            <w:pPr>
              <w:rPr>
                <w:sz w:val="16"/>
              </w:rPr>
            </w:pPr>
            <w:r w:rsidRPr="00CD21D2">
              <w:rPr>
                <w:sz w:val="16"/>
              </w:rPr>
              <w:t>1</w:t>
            </w:r>
          </w:p>
        </w:tc>
        <w:tc>
          <w:tcPr>
            <w:tcW w:w="319" w:type="dxa"/>
          </w:tcPr>
          <w:p w14:paraId="4A75F961" w14:textId="77777777" w:rsidR="00B22653" w:rsidRPr="00CD21D2" w:rsidRDefault="00B22653">
            <w:pPr>
              <w:rPr>
                <w:sz w:val="16"/>
              </w:rPr>
            </w:pPr>
            <w:r w:rsidRPr="00CD21D2">
              <w:rPr>
                <w:sz w:val="16"/>
              </w:rPr>
              <w:t>0</w:t>
            </w:r>
          </w:p>
        </w:tc>
      </w:tr>
      <w:tr w:rsidR="00B22653" w:rsidRPr="00CD21D2" w14:paraId="72892EBB" w14:textId="77777777">
        <w:trPr>
          <w:cantSplit/>
        </w:trPr>
        <w:tc>
          <w:tcPr>
            <w:tcW w:w="1329" w:type="dxa"/>
            <w:tcBorders>
              <w:bottom w:val="single" w:sz="4" w:space="0" w:color="auto"/>
            </w:tcBorders>
          </w:tcPr>
          <w:p w14:paraId="599ABAEA" w14:textId="77777777" w:rsidR="00B22653" w:rsidRPr="00CD21D2" w:rsidRDefault="00B22653">
            <w:pPr>
              <w:rPr>
                <w:sz w:val="16"/>
              </w:rPr>
            </w:pPr>
            <w:r w:rsidRPr="00CD21D2">
              <w:rPr>
                <w:sz w:val="16"/>
              </w:rPr>
              <w:t>8. Bank Vegetative Protection (score each bank)</w:t>
            </w:r>
          </w:p>
          <w:p w14:paraId="200179C7" w14:textId="77777777" w:rsidR="00B22653" w:rsidRPr="00CD21D2" w:rsidRDefault="00B22653">
            <w:pPr>
              <w:rPr>
                <w:sz w:val="16"/>
              </w:rPr>
            </w:pPr>
            <w:r w:rsidRPr="00CD21D2">
              <w:rPr>
                <w:i/>
                <w:iCs/>
                <w:sz w:val="16"/>
              </w:rPr>
              <w:t>Note: Determine left or right side by facing downstream</w:t>
            </w:r>
          </w:p>
        </w:tc>
        <w:tc>
          <w:tcPr>
            <w:tcW w:w="1973" w:type="dxa"/>
            <w:gridSpan w:val="5"/>
          </w:tcPr>
          <w:p w14:paraId="73A987CE" w14:textId="77777777" w:rsidR="00B22653" w:rsidRPr="00CD21D2" w:rsidRDefault="00B22653">
            <w:pPr>
              <w:rPr>
                <w:sz w:val="16"/>
              </w:rPr>
            </w:pPr>
            <w:r w:rsidRPr="00CD21D2">
              <w:rPr>
                <w:sz w:val="16"/>
              </w:rPr>
              <w:t xml:space="preserve">More than 90% of the streambank surfaces covered by naturally </w:t>
            </w:r>
            <w:proofErr w:type="spellStart"/>
            <w:r w:rsidRPr="00CD21D2">
              <w:rPr>
                <w:sz w:val="16"/>
              </w:rPr>
              <w:t>occuring</w:t>
            </w:r>
            <w:proofErr w:type="spellEnd"/>
            <w:r w:rsidRPr="00CD21D2">
              <w:rPr>
                <w:sz w:val="16"/>
              </w:rPr>
              <w:t xml:space="preserve"> vegetation, including trees, understory shrubs, or nonwoody macrophytes; vegetative disruption through grazing or mowing minimal or not evident; almost all plants allowed to grow naturally.</w:t>
            </w:r>
          </w:p>
        </w:tc>
        <w:tc>
          <w:tcPr>
            <w:tcW w:w="1970" w:type="dxa"/>
            <w:gridSpan w:val="5"/>
          </w:tcPr>
          <w:p w14:paraId="49CBD2BC" w14:textId="77777777" w:rsidR="00B22653" w:rsidRPr="00CD21D2" w:rsidRDefault="00B22653">
            <w:pPr>
              <w:rPr>
                <w:sz w:val="16"/>
              </w:rPr>
            </w:pPr>
            <w:r w:rsidRPr="00CD21D2">
              <w:rPr>
                <w:sz w:val="16"/>
              </w:rPr>
              <w:t xml:space="preserve">70-90% of the streambank surfaces covered by naturally </w:t>
            </w:r>
            <w:proofErr w:type="spellStart"/>
            <w:r w:rsidRPr="00CD21D2">
              <w:rPr>
                <w:sz w:val="16"/>
              </w:rPr>
              <w:t>occuring</w:t>
            </w:r>
            <w:proofErr w:type="spellEnd"/>
            <w:r w:rsidRPr="00CD21D2">
              <w:rPr>
                <w:sz w:val="16"/>
              </w:rPr>
              <w:t xml:space="preserve"> vegetation, but one class of plants is not well-represented; disruption evident but not affecting full plant growth potential to any great extent; more than one half of the potential plant stubble height remaining.</w:t>
            </w:r>
          </w:p>
        </w:tc>
        <w:tc>
          <w:tcPr>
            <w:tcW w:w="1670" w:type="dxa"/>
            <w:gridSpan w:val="5"/>
          </w:tcPr>
          <w:p w14:paraId="2B605B87" w14:textId="77777777" w:rsidR="00B22653" w:rsidRPr="00CD21D2" w:rsidRDefault="00B22653">
            <w:pPr>
              <w:rPr>
                <w:sz w:val="16"/>
              </w:rPr>
            </w:pPr>
            <w:r w:rsidRPr="00CD21D2">
              <w:rPr>
                <w:sz w:val="16"/>
              </w:rPr>
              <w:t>50-70% of the streambank surfaces covered by vegetation; disruption obvious; patches of bare soil or closely cropped vegetation common; less than one-half of the potential plant stubble height remaining.</w:t>
            </w:r>
          </w:p>
        </w:tc>
        <w:tc>
          <w:tcPr>
            <w:tcW w:w="1914" w:type="dxa"/>
            <w:gridSpan w:val="6"/>
          </w:tcPr>
          <w:p w14:paraId="2AA40CBB" w14:textId="77777777" w:rsidR="00B22653" w:rsidRPr="00CD21D2" w:rsidRDefault="00B22653">
            <w:pPr>
              <w:rPr>
                <w:sz w:val="16"/>
              </w:rPr>
            </w:pPr>
            <w:r w:rsidRPr="00CD21D2">
              <w:rPr>
                <w:sz w:val="16"/>
              </w:rPr>
              <w:t>Less than 50% of the streambank surfaces covered by vegetation; disruption of streambank vegetation I very high; vegetation has been removed to 5 cm or less in average stubble height.</w:t>
            </w:r>
          </w:p>
        </w:tc>
      </w:tr>
      <w:tr w:rsidR="00B22653" w:rsidRPr="00CD21D2" w14:paraId="748BB120" w14:textId="77777777">
        <w:trPr>
          <w:cantSplit/>
        </w:trPr>
        <w:tc>
          <w:tcPr>
            <w:tcW w:w="2514" w:type="dxa"/>
            <w:gridSpan w:val="4"/>
            <w:tcBorders>
              <w:bottom w:val="nil"/>
            </w:tcBorders>
          </w:tcPr>
          <w:p w14:paraId="13D2C31B" w14:textId="77777777" w:rsidR="00B22653" w:rsidRPr="00CD21D2" w:rsidRDefault="00B22653">
            <w:pPr>
              <w:rPr>
                <w:sz w:val="16"/>
              </w:rPr>
            </w:pPr>
            <w:r w:rsidRPr="00CD21D2">
              <w:rPr>
                <w:b/>
                <w:bCs/>
                <w:sz w:val="16"/>
              </w:rPr>
              <w:t>SCORE</w:t>
            </w:r>
            <w:r w:rsidRPr="00CD21D2">
              <w:rPr>
                <w:b/>
                <w:bCs/>
                <w:sz w:val="16"/>
                <w:u w:val="single"/>
              </w:rPr>
              <w:tab/>
            </w:r>
            <w:r w:rsidRPr="00CD21D2">
              <w:rPr>
                <w:b/>
                <w:bCs/>
                <w:sz w:val="16"/>
                <w:u w:val="single"/>
              </w:rPr>
              <w:tab/>
            </w:r>
            <w:r w:rsidRPr="00CD21D2">
              <w:rPr>
                <w:b/>
                <w:bCs/>
                <w:sz w:val="16"/>
              </w:rPr>
              <w:t>Left bank</w:t>
            </w:r>
          </w:p>
        </w:tc>
        <w:tc>
          <w:tcPr>
            <w:tcW w:w="394" w:type="dxa"/>
          </w:tcPr>
          <w:p w14:paraId="1793B05D" w14:textId="77777777" w:rsidR="00B22653" w:rsidRPr="00CD21D2" w:rsidRDefault="00B22653">
            <w:pPr>
              <w:jc w:val="center"/>
              <w:rPr>
                <w:sz w:val="16"/>
              </w:rPr>
            </w:pPr>
            <w:r w:rsidRPr="00CD21D2">
              <w:rPr>
                <w:sz w:val="16"/>
              </w:rPr>
              <w:t>10</w:t>
            </w:r>
          </w:p>
        </w:tc>
        <w:tc>
          <w:tcPr>
            <w:tcW w:w="394" w:type="dxa"/>
          </w:tcPr>
          <w:p w14:paraId="17E19330" w14:textId="77777777" w:rsidR="00B22653" w:rsidRPr="00CD21D2" w:rsidRDefault="00B22653">
            <w:pPr>
              <w:jc w:val="center"/>
              <w:rPr>
                <w:sz w:val="16"/>
              </w:rPr>
            </w:pPr>
            <w:r w:rsidRPr="00CD21D2">
              <w:rPr>
                <w:sz w:val="16"/>
              </w:rPr>
              <w:t>9</w:t>
            </w:r>
          </w:p>
        </w:tc>
        <w:tc>
          <w:tcPr>
            <w:tcW w:w="788" w:type="dxa"/>
            <w:gridSpan w:val="2"/>
          </w:tcPr>
          <w:p w14:paraId="43D86324" w14:textId="77777777" w:rsidR="00B22653" w:rsidRPr="00CD21D2" w:rsidRDefault="00B22653">
            <w:pPr>
              <w:jc w:val="center"/>
              <w:rPr>
                <w:sz w:val="16"/>
              </w:rPr>
            </w:pPr>
            <w:r w:rsidRPr="00CD21D2">
              <w:rPr>
                <w:sz w:val="16"/>
              </w:rPr>
              <w:t>8</w:t>
            </w:r>
          </w:p>
        </w:tc>
        <w:tc>
          <w:tcPr>
            <w:tcW w:w="394" w:type="dxa"/>
          </w:tcPr>
          <w:p w14:paraId="5F603996" w14:textId="77777777" w:rsidR="00B22653" w:rsidRPr="00CD21D2" w:rsidRDefault="00B22653">
            <w:pPr>
              <w:jc w:val="center"/>
              <w:rPr>
                <w:sz w:val="16"/>
              </w:rPr>
            </w:pPr>
            <w:r w:rsidRPr="00CD21D2">
              <w:rPr>
                <w:sz w:val="16"/>
              </w:rPr>
              <w:t>7</w:t>
            </w:r>
          </w:p>
        </w:tc>
        <w:tc>
          <w:tcPr>
            <w:tcW w:w="788" w:type="dxa"/>
            <w:gridSpan w:val="2"/>
          </w:tcPr>
          <w:p w14:paraId="098E23B6" w14:textId="77777777" w:rsidR="00B22653" w:rsidRPr="00CD21D2" w:rsidRDefault="00B22653">
            <w:pPr>
              <w:jc w:val="center"/>
              <w:rPr>
                <w:sz w:val="16"/>
              </w:rPr>
            </w:pPr>
            <w:r w:rsidRPr="00CD21D2">
              <w:rPr>
                <w:sz w:val="16"/>
              </w:rPr>
              <w:t>6</w:t>
            </w:r>
          </w:p>
        </w:tc>
        <w:tc>
          <w:tcPr>
            <w:tcW w:w="713" w:type="dxa"/>
            <w:gridSpan w:val="2"/>
          </w:tcPr>
          <w:p w14:paraId="2CFCA608" w14:textId="77777777" w:rsidR="00B22653" w:rsidRPr="00CD21D2" w:rsidRDefault="00B22653">
            <w:pPr>
              <w:jc w:val="center"/>
              <w:rPr>
                <w:sz w:val="16"/>
              </w:rPr>
            </w:pPr>
            <w:r w:rsidRPr="00CD21D2">
              <w:rPr>
                <w:sz w:val="16"/>
              </w:rPr>
              <w:t>5</w:t>
            </w:r>
          </w:p>
        </w:tc>
        <w:tc>
          <w:tcPr>
            <w:tcW w:w="319" w:type="dxa"/>
          </w:tcPr>
          <w:p w14:paraId="737A3B1F" w14:textId="77777777" w:rsidR="00B22653" w:rsidRPr="00CD21D2" w:rsidRDefault="00B22653">
            <w:pPr>
              <w:jc w:val="center"/>
              <w:rPr>
                <w:sz w:val="16"/>
              </w:rPr>
            </w:pPr>
            <w:r w:rsidRPr="00CD21D2">
              <w:rPr>
                <w:sz w:val="16"/>
              </w:rPr>
              <w:t>4</w:t>
            </w:r>
          </w:p>
        </w:tc>
        <w:tc>
          <w:tcPr>
            <w:tcW w:w="638" w:type="dxa"/>
            <w:gridSpan w:val="2"/>
          </w:tcPr>
          <w:p w14:paraId="333B19A3" w14:textId="77777777" w:rsidR="00B22653" w:rsidRPr="00CD21D2" w:rsidRDefault="00B22653">
            <w:pPr>
              <w:jc w:val="center"/>
              <w:rPr>
                <w:sz w:val="16"/>
              </w:rPr>
            </w:pPr>
            <w:r w:rsidRPr="00CD21D2">
              <w:rPr>
                <w:sz w:val="16"/>
              </w:rPr>
              <w:t>3</w:t>
            </w:r>
          </w:p>
        </w:tc>
        <w:tc>
          <w:tcPr>
            <w:tcW w:w="638" w:type="dxa"/>
            <w:gridSpan w:val="2"/>
          </w:tcPr>
          <w:p w14:paraId="7D5341FA" w14:textId="77777777" w:rsidR="00B22653" w:rsidRPr="00CD21D2" w:rsidRDefault="00B22653">
            <w:pPr>
              <w:jc w:val="center"/>
              <w:rPr>
                <w:sz w:val="16"/>
              </w:rPr>
            </w:pPr>
            <w:r w:rsidRPr="00CD21D2">
              <w:rPr>
                <w:sz w:val="16"/>
              </w:rPr>
              <w:t>2</w:t>
            </w:r>
          </w:p>
        </w:tc>
        <w:tc>
          <w:tcPr>
            <w:tcW w:w="638" w:type="dxa"/>
            <w:gridSpan w:val="2"/>
          </w:tcPr>
          <w:p w14:paraId="7E1703C2" w14:textId="77777777" w:rsidR="00B22653" w:rsidRPr="00CD21D2" w:rsidRDefault="00B22653">
            <w:pPr>
              <w:jc w:val="center"/>
              <w:rPr>
                <w:sz w:val="16"/>
              </w:rPr>
            </w:pPr>
            <w:r w:rsidRPr="00CD21D2">
              <w:rPr>
                <w:sz w:val="16"/>
              </w:rPr>
              <w:t>1</w:t>
            </w:r>
          </w:p>
        </w:tc>
        <w:tc>
          <w:tcPr>
            <w:tcW w:w="638" w:type="dxa"/>
            <w:gridSpan w:val="2"/>
          </w:tcPr>
          <w:p w14:paraId="53F83810" w14:textId="77777777" w:rsidR="00B22653" w:rsidRPr="00CD21D2" w:rsidRDefault="00B22653">
            <w:pPr>
              <w:jc w:val="center"/>
              <w:rPr>
                <w:sz w:val="16"/>
              </w:rPr>
            </w:pPr>
            <w:r w:rsidRPr="00CD21D2">
              <w:rPr>
                <w:sz w:val="16"/>
              </w:rPr>
              <w:t>0</w:t>
            </w:r>
          </w:p>
        </w:tc>
      </w:tr>
      <w:tr w:rsidR="00B22653" w:rsidRPr="00CD21D2" w14:paraId="4A7E8D37" w14:textId="77777777">
        <w:trPr>
          <w:cantSplit/>
        </w:trPr>
        <w:tc>
          <w:tcPr>
            <w:tcW w:w="2514" w:type="dxa"/>
            <w:gridSpan w:val="4"/>
            <w:tcBorders>
              <w:top w:val="nil"/>
            </w:tcBorders>
          </w:tcPr>
          <w:p w14:paraId="2E17075F" w14:textId="77777777" w:rsidR="00B22653" w:rsidRPr="00CD21D2" w:rsidRDefault="00B22653">
            <w:pPr>
              <w:rPr>
                <w:sz w:val="16"/>
              </w:rPr>
            </w:pPr>
            <w:r w:rsidRPr="00CD21D2">
              <w:rPr>
                <w:b/>
                <w:bCs/>
                <w:sz w:val="16"/>
              </w:rPr>
              <w:t>SCORE</w:t>
            </w:r>
            <w:r w:rsidRPr="00CD21D2">
              <w:rPr>
                <w:b/>
                <w:bCs/>
                <w:sz w:val="16"/>
                <w:u w:val="single"/>
              </w:rPr>
              <w:tab/>
            </w:r>
            <w:r w:rsidRPr="00CD21D2">
              <w:rPr>
                <w:b/>
                <w:bCs/>
                <w:sz w:val="16"/>
                <w:u w:val="single"/>
              </w:rPr>
              <w:tab/>
            </w:r>
            <w:r w:rsidRPr="00CD21D2">
              <w:rPr>
                <w:b/>
                <w:bCs/>
                <w:sz w:val="16"/>
              </w:rPr>
              <w:t>Right bank</w:t>
            </w:r>
          </w:p>
        </w:tc>
        <w:tc>
          <w:tcPr>
            <w:tcW w:w="394" w:type="dxa"/>
          </w:tcPr>
          <w:p w14:paraId="44828CF8" w14:textId="77777777" w:rsidR="00B22653" w:rsidRPr="00CD21D2" w:rsidRDefault="00B22653">
            <w:pPr>
              <w:jc w:val="center"/>
              <w:rPr>
                <w:sz w:val="16"/>
              </w:rPr>
            </w:pPr>
            <w:r w:rsidRPr="00CD21D2">
              <w:rPr>
                <w:sz w:val="16"/>
              </w:rPr>
              <w:t>10</w:t>
            </w:r>
          </w:p>
        </w:tc>
        <w:tc>
          <w:tcPr>
            <w:tcW w:w="394" w:type="dxa"/>
          </w:tcPr>
          <w:p w14:paraId="5F66EE8B" w14:textId="77777777" w:rsidR="00B22653" w:rsidRPr="00CD21D2" w:rsidRDefault="00B22653">
            <w:pPr>
              <w:jc w:val="center"/>
              <w:rPr>
                <w:sz w:val="16"/>
              </w:rPr>
            </w:pPr>
            <w:r w:rsidRPr="00CD21D2">
              <w:rPr>
                <w:sz w:val="16"/>
              </w:rPr>
              <w:t>9</w:t>
            </w:r>
          </w:p>
        </w:tc>
        <w:tc>
          <w:tcPr>
            <w:tcW w:w="788" w:type="dxa"/>
            <w:gridSpan w:val="2"/>
          </w:tcPr>
          <w:p w14:paraId="0ADA2C48" w14:textId="77777777" w:rsidR="00B22653" w:rsidRPr="00CD21D2" w:rsidRDefault="00B22653">
            <w:pPr>
              <w:jc w:val="center"/>
              <w:rPr>
                <w:sz w:val="16"/>
              </w:rPr>
            </w:pPr>
            <w:r w:rsidRPr="00CD21D2">
              <w:rPr>
                <w:sz w:val="16"/>
              </w:rPr>
              <w:t>8</w:t>
            </w:r>
          </w:p>
        </w:tc>
        <w:tc>
          <w:tcPr>
            <w:tcW w:w="394" w:type="dxa"/>
          </w:tcPr>
          <w:p w14:paraId="6EE17B34" w14:textId="77777777" w:rsidR="00B22653" w:rsidRPr="00CD21D2" w:rsidRDefault="00B22653">
            <w:pPr>
              <w:jc w:val="center"/>
              <w:rPr>
                <w:sz w:val="16"/>
              </w:rPr>
            </w:pPr>
            <w:r w:rsidRPr="00CD21D2">
              <w:rPr>
                <w:sz w:val="16"/>
              </w:rPr>
              <w:t>7</w:t>
            </w:r>
          </w:p>
        </w:tc>
        <w:tc>
          <w:tcPr>
            <w:tcW w:w="788" w:type="dxa"/>
            <w:gridSpan w:val="2"/>
          </w:tcPr>
          <w:p w14:paraId="5B406ACE" w14:textId="77777777" w:rsidR="00B22653" w:rsidRPr="00CD21D2" w:rsidRDefault="00B22653">
            <w:pPr>
              <w:jc w:val="center"/>
              <w:rPr>
                <w:sz w:val="16"/>
              </w:rPr>
            </w:pPr>
            <w:r w:rsidRPr="00CD21D2">
              <w:rPr>
                <w:sz w:val="16"/>
              </w:rPr>
              <w:t>6</w:t>
            </w:r>
          </w:p>
        </w:tc>
        <w:tc>
          <w:tcPr>
            <w:tcW w:w="713" w:type="dxa"/>
            <w:gridSpan w:val="2"/>
          </w:tcPr>
          <w:p w14:paraId="514E56D9" w14:textId="77777777" w:rsidR="00B22653" w:rsidRPr="00CD21D2" w:rsidRDefault="00B22653">
            <w:pPr>
              <w:jc w:val="center"/>
              <w:rPr>
                <w:sz w:val="16"/>
              </w:rPr>
            </w:pPr>
            <w:r w:rsidRPr="00CD21D2">
              <w:rPr>
                <w:sz w:val="16"/>
              </w:rPr>
              <w:t>5</w:t>
            </w:r>
          </w:p>
        </w:tc>
        <w:tc>
          <w:tcPr>
            <w:tcW w:w="319" w:type="dxa"/>
          </w:tcPr>
          <w:p w14:paraId="45669FE5" w14:textId="77777777" w:rsidR="00B22653" w:rsidRPr="00CD21D2" w:rsidRDefault="00B22653">
            <w:pPr>
              <w:jc w:val="center"/>
              <w:rPr>
                <w:sz w:val="16"/>
              </w:rPr>
            </w:pPr>
            <w:r w:rsidRPr="00CD21D2">
              <w:rPr>
                <w:sz w:val="16"/>
              </w:rPr>
              <w:t>4</w:t>
            </w:r>
          </w:p>
        </w:tc>
        <w:tc>
          <w:tcPr>
            <w:tcW w:w="638" w:type="dxa"/>
            <w:gridSpan w:val="2"/>
          </w:tcPr>
          <w:p w14:paraId="0D10DE99" w14:textId="77777777" w:rsidR="00B22653" w:rsidRPr="00CD21D2" w:rsidRDefault="00B22653">
            <w:pPr>
              <w:jc w:val="center"/>
              <w:rPr>
                <w:sz w:val="16"/>
              </w:rPr>
            </w:pPr>
            <w:r w:rsidRPr="00CD21D2">
              <w:rPr>
                <w:sz w:val="16"/>
              </w:rPr>
              <w:t>3</w:t>
            </w:r>
          </w:p>
        </w:tc>
        <w:tc>
          <w:tcPr>
            <w:tcW w:w="638" w:type="dxa"/>
            <w:gridSpan w:val="2"/>
          </w:tcPr>
          <w:p w14:paraId="5B385538" w14:textId="77777777" w:rsidR="00B22653" w:rsidRPr="00CD21D2" w:rsidRDefault="00B22653">
            <w:pPr>
              <w:jc w:val="center"/>
              <w:rPr>
                <w:sz w:val="16"/>
              </w:rPr>
            </w:pPr>
            <w:r w:rsidRPr="00CD21D2">
              <w:rPr>
                <w:sz w:val="16"/>
              </w:rPr>
              <w:t>2</w:t>
            </w:r>
          </w:p>
        </w:tc>
        <w:tc>
          <w:tcPr>
            <w:tcW w:w="638" w:type="dxa"/>
            <w:gridSpan w:val="2"/>
          </w:tcPr>
          <w:p w14:paraId="1B2A23AE" w14:textId="77777777" w:rsidR="00B22653" w:rsidRPr="00CD21D2" w:rsidRDefault="00B22653">
            <w:pPr>
              <w:jc w:val="center"/>
              <w:rPr>
                <w:sz w:val="16"/>
              </w:rPr>
            </w:pPr>
            <w:r w:rsidRPr="00CD21D2">
              <w:rPr>
                <w:sz w:val="16"/>
              </w:rPr>
              <w:t>1</w:t>
            </w:r>
          </w:p>
        </w:tc>
        <w:tc>
          <w:tcPr>
            <w:tcW w:w="638" w:type="dxa"/>
            <w:gridSpan w:val="2"/>
          </w:tcPr>
          <w:p w14:paraId="3AA797FD" w14:textId="77777777" w:rsidR="00B22653" w:rsidRPr="00CD21D2" w:rsidRDefault="00B22653">
            <w:pPr>
              <w:jc w:val="center"/>
              <w:rPr>
                <w:sz w:val="16"/>
              </w:rPr>
            </w:pPr>
            <w:r w:rsidRPr="00CD21D2">
              <w:rPr>
                <w:sz w:val="16"/>
              </w:rPr>
              <w:t>0</w:t>
            </w:r>
          </w:p>
        </w:tc>
      </w:tr>
      <w:tr w:rsidR="00B22653" w:rsidRPr="00CD21D2" w14:paraId="4F41350E" w14:textId="77777777">
        <w:trPr>
          <w:cantSplit/>
        </w:trPr>
        <w:tc>
          <w:tcPr>
            <w:tcW w:w="1329" w:type="dxa"/>
          </w:tcPr>
          <w:p w14:paraId="73FC5BAE" w14:textId="77777777" w:rsidR="00B22653" w:rsidRPr="00CD21D2" w:rsidRDefault="00B22653">
            <w:pPr>
              <w:rPr>
                <w:sz w:val="16"/>
              </w:rPr>
            </w:pPr>
            <w:r w:rsidRPr="00CD21D2">
              <w:rPr>
                <w:sz w:val="16"/>
              </w:rPr>
              <w:t>9. Bank Stability (score each bank)</w:t>
            </w:r>
          </w:p>
        </w:tc>
        <w:tc>
          <w:tcPr>
            <w:tcW w:w="1973" w:type="dxa"/>
            <w:gridSpan w:val="5"/>
          </w:tcPr>
          <w:p w14:paraId="33562736" w14:textId="77777777" w:rsidR="00B22653" w:rsidRPr="00CD21D2" w:rsidRDefault="00B22653">
            <w:pPr>
              <w:rPr>
                <w:sz w:val="16"/>
              </w:rPr>
            </w:pPr>
            <w:r w:rsidRPr="00CD21D2">
              <w:rPr>
                <w:sz w:val="16"/>
              </w:rPr>
              <w:t>Banks stable; evidence of erosion of bank failure absent or minimal; little potential for future problems. &lt; 5% of bank affected.</w:t>
            </w:r>
          </w:p>
        </w:tc>
        <w:tc>
          <w:tcPr>
            <w:tcW w:w="1970" w:type="dxa"/>
            <w:gridSpan w:val="5"/>
          </w:tcPr>
          <w:p w14:paraId="0B2B05FB" w14:textId="77777777" w:rsidR="00B22653" w:rsidRPr="00CD21D2" w:rsidRDefault="00B22653">
            <w:pPr>
              <w:rPr>
                <w:sz w:val="16"/>
              </w:rPr>
            </w:pPr>
            <w:r w:rsidRPr="00CD21D2">
              <w:rPr>
                <w:sz w:val="16"/>
              </w:rPr>
              <w:t>Moderately stable; infrequent. Small areas of erosion mostly healed over. 5-30% of bank in reach has areas of erosion.</w:t>
            </w:r>
          </w:p>
        </w:tc>
        <w:tc>
          <w:tcPr>
            <w:tcW w:w="1670" w:type="dxa"/>
            <w:gridSpan w:val="5"/>
          </w:tcPr>
          <w:p w14:paraId="0C912CFA" w14:textId="77777777" w:rsidR="00B22653" w:rsidRPr="00CD21D2" w:rsidRDefault="00B22653">
            <w:pPr>
              <w:rPr>
                <w:sz w:val="16"/>
              </w:rPr>
            </w:pPr>
            <w:r w:rsidRPr="00CD21D2">
              <w:rPr>
                <w:sz w:val="16"/>
              </w:rPr>
              <w:t>Moderately unstable; 30-60% of bank in reach has areas of erosion; high erosion potential during floods.</w:t>
            </w:r>
          </w:p>
        </w:tc>
        <w:tc>
          <w:tcPr>
            <w:tcW w:w="1914" w:type="dxa"/>
            <w:gridSpan w:val="6"/>
          </w:tcPr>
          <w:p w14:paraId="38772E8A" w14:textId="77777777" w:rsidR="00B22653" w:rsidRPr="00CD21D2" w:rsidRDefault="00B22653">
            <w:pPr>
              <w:rPr>
                <w:sz w:val="16"/>
              </w:rPr>
            </w:pPr>
            <w:r w:rsidRPr="00CD21D2">
              <w:rPr>
                <w:sz w:val="16"/>
              </w:rPr>
              <w:t>Unstable; many eroded areas; “raw” areas frequent along straight sections and bends; obvious bank sloughing; 60-100% of bank has erosional scars.</w:t>
            </w:r>
          </w:p>
        </w:tc>
      </w:tr>
      <w:tr w:rsidR="00B22653" w:rsidRPr="00CD21D2" w14:paraId="53376903" w14:textId="77777777">
        <w:trPr>
          <w:cantSplit/>
        </w:trPr>
        <w:tc>
          <w:tcPr>
            <w:tcW w:w="2514" w:type="dxa"/>
            <w:gridSpan w:val="4"/>
            <w:tcBorders>
              <w:bottom w:val="nil"/>
            </w:tcBorders>
          </w:tcPr>
          <w:p w14:paraId="139D3A86" w14:textId="77777777" w:rsidR="00B22653" w:rsidRPr="00CD21D2" w:rsidRDefault="00B22653">
            <w:pPr>
              <w:rPr>
                <w:b/>
                <w:bCs/>
                <w:sz w:val="16"/>
              </w:rPr>
            </w:pPr>
            <w:r w:rsidRPr="00CD21D2">
              <w:rPr>
                <w:b/>
                <w:bCs/>
                <w:sz w:val="16"/>
              </w:rPr>
              <w:t>SCORE</w:t>
            </w:r>
            <w:r w:rsidRPr="00CD21D2">
              <w:rPr>
                <w:b/>
                <w:bCs/>
                <w:sz w:val="16"/>
                <w:u w:val="single"/>
              </w:rPr>
              <w:tab/>
            </w:r>
            <w:r w:rsidRPr="00CD21D2">
              <w:rPr>
                <w:b/>
                <w:bCs/>
                <w:sz w:val="16"/>
                <w:u w:val="single"/>
              </w:rPr>
              <w:tab/>
            </w:r>
            <w:r w:rsidRPr="00CD21D2">
              <w:rPr>
                <w:b/>
                <w:bCs/>
                <w:sz w:val="16"/>
              </w:rPr>
              <w:t>Left bank</w:t>
            </w:r>
          </w:p>
        </w:tc>
        <w:tc>
          <w:tcPr>
            <w:tcW w:w="394" w:type="dxa"/>
          </w:tcPr>
          <w:p w14:paraId="11DAD164" w14:textId="77777777" w:rsidR="00B22653" w:rsidRPr="00CD21D2" w:rsidRDefault="00B22653">
            <w:pPr>
              <w:jc w:val="center"/>
              <w:rPr>
                <w:sz w:val="16"/>
              </w:rPr>
            </w:pPr>
            <w:r w:rsidRPr="00CD21D2">
              <w:rPr>
                <w:sz w:val="16"/>
              </w:rPr>
              <w:t>10</w:t>
            </w:r>
          </w:p>
        </w:tc>
        <w:tc>
          <w:tcPr>
            <w:tcW w:w="394" w:type="dxa"/>
          </w:tcPr>
          <w:p w14:paraId="129FB156" w14:textId="77777777" w:rsidR="00B22653" w:rsidRPr="00CD21D2" w:rsidRDefault="00B22653">
            <w:pPr>
              <w:jc w:val="center"/>
              <w:rPr>
                <w:sz w:val="16"/>
              </w:rPr>
            </w:pPr>
            <w:r w:rsidRPr="00CD21D2">
              <w:rPr>
                <w:sz w:val="16"/>
              </w:rPr>
              <w:t>9</w:t>
            </w:r>
          </w:p>
        </w:tc>
        <w:tc>
          <w:tcPr>
            <w:tcW w:w="788" w:type="dxa"/>
            <w:gridSpan w:val="2"/>
          </w:tcPr>
          <w:p w14:paraId="1362F913" w14:textId="77777777" w:rsidR="00B22653" w:rsidRPr="00CD21D2" w:rsidRDefault="00B22653">
            <w:pPr>
              <w:jc w:val="center"/>
              <w:rPr>
                <w:sz w:val="16"/>
              </w:rPr>
            </w:pPr>
            <w:r w:rsidRPr="00CD21D2">
              <w:rPr>
                <w:sz w:val="16"/>
              </w:rPr>
              <w:t>8</w:t>
            </w:r>
          </w:p>
        </w:tc>
        <w:tc>
          <w:tcPr>
            <w:tcW w:w="394" w:type="dxa"/>
          </w:tcPr>
          <w:p w14:paraId="56FA16A8" w14:textId="77777777" w:rsidR="00B22653" w:rsidRPr="00CD21D2" w:rsidRDefault="00B22653">
            <w:pPr>
              <w:jc w:val="center"/>
              <w:rPr>
                <w:sz w:val="16"/>
              </w:rPr>
            </w:pPr>
            <w:r w:rsidRPr="00CD21D2">
              <w:rPr>
                <w:sz w:val="16"/>
              </w:rPr>
              <w:t>7</w:t>
            </w:r>
          </w:p>
        </w:tc>
        <w:tc>
          <w:tcPr>
            <w:tcW w:w="788" w:type="dxa"/>
            <w:gridSpan w:val="2"/>
          </w:tcPr>
          <w:p w14:paraId="5344132E" w14:textId="77777777" w:rsidR="00B22653" w:rsidRPr="00CD21D2" w:rsidRDefault="00B22653">
            <w:pPr>
              <w:jc w:val="center"/>
              <w:rPr>
                <w:sz w:val="16"/>
              </w:rPr>
            </w:pPr>
            <w:r w:rsidRPr="00CD21D2">
              <w:rPr>
                <w:sz w:val="16"/>
              </w:rPr>
              <w:t>6</w:t>
            </w:r>
          </w:p>
        </w:tc>
        <w:tc>
          <w:tcPr>
            <w:tcW w:w="713" w:type="dxa"/>
            <w:gridSpan w:val="2"/>
          </w:tcPr>
          <w:p w14:paraId="75A0B7FB" w14:textId="77777777" w:rsidR="00B22653" w:rsidRPr="00CD21D2" w:rsidRDefault="00B22653">
            <w:pPr>
              <w:jc w:val="center"/>
              <w:rPr>
                <w:sz w:val="16"/>
              </w:rPr>
            </w:pPr>
            <w:r w:rsidRPr="00CD21D2">
              <w:rPr>
                <w:sz w:val="16"/>
              </w:rPr>
              <w:t>5</w:t>
            </w:r>
          </w:p>
        </w:tc>
        <w:tc>
          <w:tcPr>
            <w:tcW w:w="319" w:type="dxa"/>
          </w:tcPr>
          <w:p w14:paraId="31BF0415" w14:textId="77777777" w:rsidR="00B22653" w:rsidRPr="00CD21D2" w:rsidRDefault="00B22653">
            <w:pPr>
              <w:jc w:val="center"/>
              <w:rPr>
                <w:sz w:val="16"/>
              </w:rPr>
            </w:pPr>
            <w:r w:rsidRPr="00CD21D2">
              <w:rPr>
                <w:sz w:val="16"/>
              </w:rPr>
              <w:t>4</w:t>
            </w:r>
          </w:p>
        </w:tc>
        <w:tc>
          <w:tcPr>
            <w:tcW w:w="638" w:type="dxa"/>
            <w:gridSpan w:val="2"/>
          </w:tcPr>
          <w:p w14:paraId="080C62B0" w14:textId="77777777" w:rsidR="00B22653" w:rsidRPr="00CD21D2" w:rsidRDefault="00B22653">
            <w:pPr>
              <w:jc w:val="center"/>
              <w:rPr>
                <w:sz w:val="16"/>
              </w:rPr>
            </w:pPr>
            <w:r w:rsidRPr="00CD21D2">
              <w:rPr>
                <w:sz w:val="16"/>
              </w:rPr>
              <w:t>3</w:t>
            </w:r>
          </w:p>
        </w:tc>
        <w:tc>
          <w:tcPr>
            <w:tcW w:w="638" w:type="dxa"/>
            <w:gridSpan w:val="2"/>
          </w:tcPr>
          <w:p w14:paraId="5E32B13C" w14:textId="77777777" w:rsidR="00B22653" w:rsidRPr="00CD21D2" w:rsidRDefault="00B22653">
            <w:pPr>
              <w:jc w:val="center"/>
              <w:rPr>
                <w:sz w:val="16"/>
              </w:rPr>
            </w:pPr>
            <w:r w:rsidRPr="00CD21D2">
              <w:rPr>
                <w:sz w:val="16"/>
              </w:rPr>
              <w:t>2</w:t>
            </w:r>
          </w:p>
        </w:tc>
        <w:tc>
          <w:tcPr>
            <w:tcW w:w="638" w:type="dxa"/>
            <w:gridSpan w:val="2"/>
          </w:tcPr>
          <w:p w14:paraId="59C62695" w14:textId="77777777" w:rsidR="00B22653" w:rsidRPr="00CD21D2" w:rsidRDefault="00B22653">
            <w:pPr>
              <w:jc w:val="center"/>
              <w:rPr>
                <w:sz w:val="16"/>
              </w:rPr>
            </w:pPr>
            <w:r w:rsidRPr="00CD21D2">
              <w:rPr>
                <w:sz w:val="16"/>
              </w:rPr>
              <w:t>1</w:t>
            </w:r>
          </w:p>
        </w:tc>
        <w:tc>
          <w:tcPr>
            <w:tcW w:w="638" w:type="dxa"/>
            <w:gridSpan w:val="2"/>
          </w:tcPr>
          <w:p w14:paraId="21C30F87" w14:textId="77777777" w:rsidR="00B22653" w:rsidRPr="00CD21D2" w:rsidRDefault="00B22653">
            <w:pPr>
              <w:jc w:val="center"/>
              <w:rPr>
                <w:sz w:val="16"/>
              </w:rPr>
            </w:pPr>
            <w:r w:rsidRPr="00CD21D2">
              <w:rPr>
                <w:sz w:val="16"/>
              </w:rPr>
              <w:t>0</w:t>
            </w:r>
          </w:p>
        </w:tc>
      </w:tr>
      <w:tr w:rsidR="00B22653" w:rsidRPr="00CD21D2" w14:paraId="45E9AC95" w14:textId="77777777">
        <w:trPr>
          <w:cantSplit/>
        </w:trPr>
        <w:tc>
          <w:tcPr>
            <w:tcW w:w="2514" w:type="dxa"/>
            <w:gridSpan w:val="4"/>
            <w:tcBorders>
              <w:top w:val="nil"/>
            </w:tcBorders>
          </w:tcPr>
          <w:p w14:paraId="0FC4700F" w14:textId="77777777" w:rsidR="00B22653" w:rsidRPr="00CD21D2" w:rsidRDefault="00B22653">
            <w:pPr>
              <w:rPr>
                <w:b/>
                <w:bCs/>
                <w:sz w:val="16"/>
              </w:rPr>
            </w:pPr>
            <w:r w:rsidRPr="00CD21D2">
              <w:rPr>
                <w:b/>
                <w:bCs/>
                <w:sz w:val="16"/>
              </w:rPr>
              <w:t>SCORE</w:t>
            </w:r>
            <w:r w:rsidRPr="00CD21D2">
              <w:rPr>
                <w:b/>
                <w:bCs/>
                <w:sz w:val="16"/>
                <w:u w:val="single"/>
              </w:rPr>
              <w:tab/>
            </w:r>
            <w:r w:rsidRPr="00CD21D2">
              <w:rPr>
                <w:b/>
                <w:bCs/>
                <w:sz w:val="16"/>
                <w:u w:val="single"/>
              </w:rPr>
              <w:tab/>
            </w:r>
            <w:r w:rsidRPr="00CD21D2">
              <w:rPr>
                <w:b/>
                <w:bCs/>
                <w:sz w:val="16"/>
              </w:rPr>
              <w:t>Right bank</w:t>
            </w:r>
          </w:p>
        </w:tc>
        <w:tc>
          <w:tcPr>
            <w:tcW w:w="394" w:type="dxa"/>
          </w:tcPr>
          <w:p w14:paraId="7E0BAC5D" w14:textId="77777777" w:rsidR="00B22653" w:rsidRPr="00CD21D2" w:rsidRDefault="00B22653">
            <w:pPr>
              <w:jc w:val="center"/>
              <w:rPr>
                <w:sz w:val="16"/>
              </w:rPr>
            </w:pPr>
            <w:r w:rsidRPr="00CD21D2">
              <w:rPr>
                <w:sz w:val="16"/>
              </w:rPr>
              <w:t>10</w:t>
            </w:r>
          </w:p>
        </w:tc>
        <w:tc>
          <w:tcPr>
            <w:tcW w:w="394" w:type="dxa"/>
          </w:tcPr>
          <w:p w14:paraId="20E05F7A" w14:textId="77777777" w:rsidR="00B22653" w:rsidRPr="00CD21D2" w:rsidRDefault="00B22653">
            <w:pPr>
              <w:jc w:val="center"/>
              <w:rPr>
                <w:sz w:val="16"/>
              </w:rPr>
            </w:pPr>
            <w:r w:rsidRPr="00CD21D2">
              <w:rPr>
                <w:sz w:val="16"/>
              </w:rPr>
              <w:t>9</w:t>
            </w:r>
          </w:p>
        </w:tc>
        <w:tc>
          <w:tcPr>
            <w:tcW w:w="788" w:type="dxa"/>
            <w:gridSpan w:val="2"/>
          </w:tcPr>
          <w:p w14:paraId="5ABB902E" w14:textId="77777777" w:rsidR="00B22653" w:rsidRPr="00CD21D2" w:rsidRDefault="00B22653">
            <w:pPr>
              <w:jc w:val="center"/>
              <w:rPr>
                <w:sz w:val="16"/>
              </w:rPr>
            </w:pPr>
            <w:r w:rsidRPr="00CD21D2">
              <w:rPr>
                <w:sz w:val="16"/>
              </w:rPr>
              <w:t>8</w:t>
            </w:r>
          </w:p>
        </w:tc>
        <w:tc>
          <w:tcPr>
            <w:tcW w:w="394" w:type="dxa"/>
          </w:tcPr>
          <w:p w14:paraId="68970BC7" w14:textId="77777777" w:rsidR="00B22653" w:rsidRPr="00CD21D2" w:rsidRDefault="00B22653">
            <w:pPr>
              <w:jc w:val="center"/>
              <w:rPr>
                <w:sz w:val="16"/>
              </w:rPr>
            </w:pPr>
            <w:r w:rsidRPr="00CD21D2">
              <w:rPr>
                <w:sz w:val="16"/>
              </w:rPr>
              <w:t>7</w:t>
            </w:r>
          </w:p>
        </w:tc>
        <w:tc>
          <w:tcPr>
            <w:tcW w:w="788" w:type="dxa"/>
            <w:gridSpan w:val="2"/>
          </w:tcPr>
          <w:p w14:paraId="05ABADAF" w14:textId="77777777" w:rsidR="00B22653" w:rsidRPr="00CD21D2" w:rsidRDefault="00B22653">
            <w:pPr>
              <w:jc w:val="center"/>
              <w:rPr>
                <w:sz w:val="16"/>
              </w:rPr>
            </w:pPr>
            <w:r w:rsidRPr="00CD21D2">
              <w:rPr>
                <w:sz w:val="16"/>
              </w:rPr>
              <w:t>6</w:t>
            </w:r>
          </w:p>
        </w:tc>
        <w:tc>
          <w:tcPr>
            <w:tcW w:w="713" w:type="dxa"/>
            <w:gridSpan w:val="2"/>
          </w:tcPr>
          <w:p w14:paraId="2632C4A1" w14:textId="77777777" w:rsidR="00B22653" w:rsidRPr="00CD21D2" w:rsidRDefault="00B22653">
            <w:pPr>
              <w:jc w:val="center"/>
              <w:rPr>
                <w:sz w:val="16"/>
              </w:rPr>
            </w:pPr>
            <w:r w:rsidRPr="00CD21D2">
              <w:rPr>
                <w:sz w:val="16"/>
              </w:rPr>
              <w:t>5</w:t>
            </w:r>
          </w:p>
        </w:tc>
        <w:tc>
          <w:tcPr>
            <w:tcW w:w="319" w:type="dxa"/>
          </w:tcPr>
          <w:p w14:paraId="04AE14DB" w14:textId="77777777" w:rsidR="00B22653" w:rsidRPr="00CD21D2" w:rsidRDefault="00B22653">
            <w:pPr>
              <w:jc w:val="center"/>
              <w:rPr>
                <w:sz w:val="16"/>
              </w:rPr>
            </w:pPr>
            <w:r w:rsidRPr="00CD21D2">
              <w:rPr>
                <w:sz w:val="16"/>
              </w:rPr>
              <w:t>4</w:t>
            </w:r>
          </w:p>
        </w:tc>
        <w:tc>
          <w:tcPr>
            <w:tcW w:w="638" w:type="dxa"/>
            <w:gridSpan w:val="2"/>
          </w:tcPr>
          <w:p w14:paraId="2562CA29" w14:textId="77777777" w:rsidR="00B22653" w:rsidRPr="00CD21D2" w:rsidRDefault="00B22653">
            <w:pPr>
              <w:jc w:val="center"/>
              <w:rPr>
                <w:sz w:val="16"/>
              </w:rPr>
            </w:pPr>
            <w:r w:rsidRPr="00CD21D2">
              <w:rPr>
                <w:sz w:val="16"/>
              </w:rPr>
              <w:t>3</w:t>
            </w:r>
          </w:p>
        </w:tc>
        <w:tc>
          <w:tcPr>
            <w:tcW w:w="638" w:type="dxa"/>
            <w:gridSpan w:val="2"/>
          </w:tcPr>
          <w:p w14:paraId="59F24E00" w14:textId="77777777" w:rsidR="00B22653" w:rsidRPr="00CD21D2" w:rsidRDefault="00B22653">
            <w:pPr>
              <w:jc w:val="center"/>
              <w:rPr>
                <w:sz w:val="16"/>
              </w:rPr>
            </w:pPr>
            <w:r w:rsidRPr="00CD21D2">
              <w:rPr>
                <w:sz w:val="16"/>
              </w:rPr>
              <w:t>2</w:t>
            </w:r>
          </w:p>
        </w:tc>
        <w:tc>
          <w:tcPr>
            <w:tcW w:w="638" w:type="dxa"/>
            <w:gridSpan w:val="2"/>
          </w:tcPr>
          <w:p w14:paraId="3FA73E4D" w14:textId="77777777" w:rsidR="00B22653" w:rsidRPr="00CD21D2" w:rsidRDefault="00B22653">
            <w:pPr>
              <w:jc w:val="center"/>
              <w:rPr>
                <w:sz w:val="16"/>
              </w:rPr>
            </w:pPr>
            <w:r w:rsidRPr="00CD21D2">
              <w:rPr>
                <w:sz w:val="16"/>
              </w:rPr>
              <w:t>1</w:t>
            </w:r>
          </w:p>
        </w:tc>
        <w:tc>
          <w:tcPr>
            <w:tcW w:w="638" w:type="dxa"/>
            <w:gridSpan w:val="2"/>
          </w:tcPr>
          <w:p w14:paraId="0E0DE3D2" w14:textId="77777777" w:rsidR="00B22653" w:rsidRPr="00CD21D2" w:rsidRDefault="00B22653">
            <w:pPr>
              <w:jc w:val="center"/>
              <w:rPr>
                <w:sz w:val="16"/>
              </w:rPr>
            </w:pPr>
            <w:r w:rsidRPr="00CD21D2">
              <w:rPr>
                <w:sz w:val="16"/>
              </w:rPr>
              <w:t>0</w:t>
            </w:r>
          </w:p>
        </w:tc>
      </w:tr>
      <w:tr w:rsidR="00B22653" w:rsidRPr="00CD21D2" w14:paraId="0F5581A0" w14:textId="77777777">
        <w:trPr>
          <w:cantSplit/>
        </w:trPr>
        <w:tc>
          <w:tcPr>
            <w:tcW w:w="1329" w:type="dxa"/>
          </w:tcPr>
          <w:p w14:paraId="308E99EF" w14:textId="77777777" w:rsidR="00B22653" w:rsidRPr="00CD21D2" w:rsidRDefault="00B22653">
            <w:pPr>
              <w:rPr>
                <w:sz w:val="16"/>
              </w:rPr>
            </w:pPr>
            <w:r w:rsidRPr="00CD21D2">
              <w:rPr>
                <w:sz w:val="16"/>
              </w:rPr>
              <w:t>10.Riparian Vegetative Zone Width (score each side)</w:t>
            </w:r>
          </w:p>
        </w:tc>
        <w:tc>
          <w:tcPr>
            <w:tcW w:w="1973" w:type="dxa"/>
            <w:gridSpan w:val="5"/>
          </w:tcPr>
          <w:p w14:paraId="69B43C70" w14:textId="77777777" w:rsidR="00B22653" w:rsidRPr="00CD21D2" w:rsidRDefault="00B22653">
            <w:pPr>
              <w:rPr>
                <w:sz w:val="16"/>
              </w:rPr>
            </w:pPr>
            <w:r w:rsidRPr="00CD21D2">
              <w:rPr>
                <w:sz w:val="16"/>
              </w:rPr>
              <w:t>Width of riparian zone &gt;18 m; human activities (e.g., parking lots, roadbeds, clear-cuts, lawns, crops, etc.) have not impacted zone.</w:t>
            </w:r>
          </w:p>
        </w:tc>
        <w:tc>
          <w:tcPr>
            <w:tcW w:w="1970" w:type="dxa"/>
            <w:gridSpan w:val="5"/>
          </w:tcPr>
          <w:p w14:paraId="427F93FE" w14:textId="77777777" w:rsidR="00B22653" w:rsidRPr="00CD21D2" w:rsidRDefault="00B22653">
            <w:pPr>
              <w:rPr>
                <w:sz w:val="16"/>
              </w:rPr>
            </w:pPr>
            <w:r w:rsidRPr="00CD21D2">
              <w:rPr>
                <w:sz w:val="16"/>
              </w:rPr>
              <w:t>Width of riparian zone 12-18 meters; human activities have impacted zone only minimally.</w:t>
            </w:r>
          </w:p>
        </w:tc>
        <w:tc>
          <w:tcPr>
            <w:tcW w:w="1670" w:type="dxa"/>
            <w:gridSpan w:val="5"/>
          </w:tcPr>
          <w:p w14:paraId="335D420E" w14:textId="77777777" w:rsidR="00B22653" w:rsidRPr="00CD21D2" w:rsidRDefault="00B22653">
            <w:pPr>
              <w:rPr>
                <w:sz w:val="16"/>
              </w:rPr>
            </w:pPr>
            <w:r w:rsidRPr="00CD21D2">
              <w:rPr>
                <w:sz w:val="16"/>
              </w:rPr>
              <w:t>Width of riparian zone 6-12 m; human activities have impacted zone a great deal.</w:t>
            </w:r>
          </w:p>
        </w:tc>
        <w:tc>
          <w:tcPr>
            <w:tcW w:w="1914" w:type="dxa"/>
            <w:gridSpan w:val="6"/>
          </w:tcPr>
          <w:p w14:paraId="1BBBD134" w14:textId="77777777" w:rsidR="00B22653" w:rsidRPr="00CD21D2" w:rsidRDefault="00B22653">
            <w:pPr>
              <w:rPr>
                <w:sz w:val="16"/>
              </w:rPr>
            </w:pPr>
            <w:r w:rsidRPr="00CD21D2">
              <w:rPr>
                <w:sz w:val="16"/>
              </w:rPr>
              <w:t>Width of riparian zone &lt; 6 m; little or no riparian vegetation due to human activities.</w:t>
            </w:r>
          </w:p>
        </w:tc>
      </w:tr>
      <w:tr w:rsidR="00B22653" w:rsidRPr="00CD21D2" w14:paraId="75C05D6A" w14:textId="77777777">
        <w:trPr>
          <w:cantSplit/>
        </w:trPr>
        <w:tc>
          <w:tcPr>
            <w:tcW w:w="2514" w:type="dxa"/>
            <w:gridSpan w:val="4"/>
            <w:tcBorders>
              <w:bottom w:val="nil"/>
            </w:tcBorders>
          </w:tcPr>
          <w:p w14:paraId="5E5A8069" w14:textId="77777777" w:rsidR="00B22653" w:rsidRPr="00CD21D2" w:rsidRDefault="00B22653">
            <w:pPr>
              <w:rPr>
                <w:b/>
                <w:bCs/>
                <w:sz w:val="16"/>
              </w:rPr>
            </w:pPr>
            <w:r w:rsidRPr="00CD21D2">
              <w:rPr>
                <w:b/>
                <w:bCs/>
                <w:sz w:val="16"/>
              </w:rPr>
              <w:t>SCORE</w:t>
            </w:r>
            <w:r w:rsidRPr="00CD21D2">
              <w:rPr>
                <w:b/>
                <w:bCs/>
                <w:sz w:val="16"/>
                <w:u w:val="single"/>
              </w:rPr>
              <w:tab/>
            </w:r>
            <w:r w:rsidRPr="00CD21D2">
              <w:rPr>
                <w:b/>
                <w:bCs/>
                <w:sz w:val="16"/>
                <w:u w:val="single"/>
              </w:rPr>
              <w:tab/>
            </w:r>
            <w:r w:rsidRPr="00CD21D2">
              <w:rPr>
                <w:b/>
                <w:bCs/>
                <w:sz w:val="16"/>
              </w:rPr>
              <w:t>Left zone</w:t>
            </w:r>
          </w:p>
        </w:tc>
        <w:tc>
          <w:tcPr>
            <w:tcW w:w="394" w:type="dxa"/>
          </w:tcPr>
          <w:p w14:paraId="50FD1934" w14:textId="77777777" w:rsidR="00B22653" w:rsidRPr="00CD21D2" w:rsidRDefault="00B22653">
            <w:pPr>
              <w:jc w:val="center"/>
              <w:rPr>
                <w:sz w:val="16"/>
              </w:rPr>
            </w:pPr>
            <w:r w:rsidRPr="00CD21D2">
              <w:rPr>
                <w:sz w:val="16"/>
              </w:rPr>
              <w:t>10</w:t>
            </w:r>
          </w:p>
        </w:tc>
        <w:tc>
          <w:tcPr>
            <w:tcW w:w="394" w:type="dxa"/>
          </w:tcPr>
          <w:p w14:paraId="18BCD0A9" w14:textId="77777777" w:rsidR="00B22653" w:rsidRPr="00CD21D2" w:rsidRDefault="00B22653">
            <w:pPr>
              <w:jc w:val="center"/>
              <w:rPr>
                <w:sz w:val="16"/>
              </w:rPr>
            </w:pPr>
            <w:r w:rsidRPr="00CD21D2">
              <w:rPr>
                <w:sz w:val="16"/>
              </w:rPr>
              <w:t>9</w:t>
            </w:r>
          </w:p>
        </w:tc>
        <w:tc>
          <w:tcPr>
            <w:tcW w:w="788" w:type="dxa"/>
            <w:gridSpan w:val="2"/>
          </w:tcPr>
          <w:p w14:paraId="1E9DA509" w14:textId="77777777" w:rsidR="00B22653" w:rsidRPr="00CD21D2" w:rsidRDefault="00B22653">
            <w:pPr>
              <w:jc w:val="center"/>
              <w:rPr>
                <w:sz w:val="16"/>
              </w:rPr>
            </w:pPr>
            <w:r w:rsidRPr="00CD21D2">
              <w:rPr>
                <w:sz w:val="16"/>
              </w:rPr>
              <w:t>8</w:t>
            </w:r>
          </w:p>
        </w:tc>
        <w:tc>
          <w:tcPr>
            <w:tcW w:w="394" w:type="dxa"/>
          </w:tcPr>
          <w:p w14:paraId="20D1023E" w14:textId="77777777" w:rsidR="00B22653" w:rsidRPr="00CD21D2" w:rsidRDefault="00B22653">
            <w:pPr>
              <w:jc w:val="center"/>
              <w:rPr>
                <w:sz w:val="16"/>
              </w:rPr>
            </w:pPr>
            <w:r w:rsidRPr="00CD21D2">
              <w:rPr>
                <w:sz w:val="16"/>
              </w:rPr>
              <w:t>7</w:t>
            </w:r>
          </w:p>
        </w:tc>
        <w:tc>
          <w:tcPr>
            <w:tcW w:w="788" w:type="dxa"/>
            <w:gridSpan w:val="2"/>
          </w:tcPr>
          <w:p w14:paraId="0D4FD24D" w14:textId="77777777" w:rsidR="00B22653" w:rsidRPr="00CD21D2" w:rsidRDefault="00B22653">
            <w:pPr>
              <w:jc w:val="center"/>
              <w:rPr>
                <w:sz w:val="16"/>
              </w:rPr>
            </w:pPr>
            <w:r w:rsidRPr="00CD21D2">
              <w:rPr>
                <w:sz w:val="16"/>
              </w:rPr>
              <w:t>6</w:t>
            </w:r>
          </w:p>
        </w:tc>
        <w:tc>
          <w:tcPr>
            <w:tcW w:w="713" w:type="dxa"/>
            <w:gridSpan w:val="2"/>
          </w:tcPr>
          <w:p w14:paraId="4A439C47" w14:textId="77777777" w:rsidR="00B22653" w:rsidRPr="00CD21D2" w:rsidRDefault="00B22653">
            <w:pPr>
              <w:jc w:val="center"/>
              <w:rPr>
                <w:sz w:val="16"/>
              </w:rPr>
            </w:pPr>
            <w:r w:rsidRPr="00CD21D2">
              <w:rPr>
                <w:sz w:val="16"/>
              </w:rPr>
              <w:t>5</w:t>
            </w:r>
          </w:p>
        </w:tc>
        <w:tc>
          <w:tcPr>
            <w:tcW w:w="319" w:type="dxa"/>
          </w:tcPr>
          <w:p w14:paraId="1ECF3480" w14:textId="77777777" w:rsidR="00B22653" w:rsidRPr="00CD21D2" w:rsidRDefault="00B22653">
            <w:pPr>
              <w:jc w:val="center"/>
              <w:rPr>
                <w:sz w:val="16"/>
              </w:rPr>
            </w:pPr>
            <w:r w:rsidRPr="00CD21D2">
              <w:rPr>
                <w:sz w:val="16"/>
              </w:rPr>
              <w:t>4</w:t>
            </w:r>
          </w:p>
        </w:tc>
        <w:tc>
          <w:tcPr>
            <w:tcW w:w="638" w:type="dxa"/>
            <w:gridSpan w:val="2"/>
          </w:tcPr>
          <w:p w14:paraId="0E1DCAC6" w14:textId="77777777" w:rsidR="00B22653" w:rsidRPr="00CD21D2" w:rsidRDefault="00B22653">
            <w:pPr>
              <w:jc w:val="center"/>
              <w:rPr>
                <w:sz w:val="16"/>
              </w:rPr>
            </w:pPr>
            <w:r w:rsidRPr="00CD21D2">
              <w:rPr>
                <w:sz w:val="16"/>
              </w:rPr>
              <w:t>3</w:t>
            </w:r>
          </w:p>
        </w:tc>
        <w:tc>
          <w:tcPr>
            <w:tcW w:w="638" w:type="dxa"/>
            <w:gridSpan w:val="2"/>
          </w:tcPr>
          <w:p w14:paraId="27F8D138" w14:textId="77777777" w:rsidR="00B22653" w:rsidRPr="00CD21D2" w:rsidRDefault="00B22653">
            <w:pPr>
              <w:jc w:val="center"/>
              <w:rPr>
                <w:sz w:val="16"/>
              </w:rPr>
            </w:pPr>
            <w:r w:rsidRPr="00CD21D2">
              <w:rPr>
                <w:sz w:val="16"/>
              </w:rPr>
              <w:t>2</w:t>
            </w:r>
          </w:p>
        </w:tc>
        <w:tc>
          <w:tcPr>
            <w:tcW w:w="638" w:type="dxa"/>
            <w:gridSpan w:val="2"/>
          </w:tcPr>
          <w:p w14:paraId="0F7F092B" w14:textId="77777777" w:rsidR="00B22653" w:rsidRPr="00CD21D2" w:rsidRDefault="00B22653">
            <w:pPr>
              <w:jc w:val="center"/>
              <w:rPr>
                <w:sz w:val="16"/>
              </w:rPr>
            </w:pPr>
            <w:r w:rsidRPr="00CD21D2">
              <w:rPr>
                <w:sz w:val="16"/>
              </w:rPr>
              <w:t>1</w:t>
            </w:r>
          </w:p>
        </w:tc>
        <w:tc>
          <w:tcPr>
            <w:tcW w:w="638" w:type="dxa"/>
            <w:gridSpan w:val="2"/>
          </w:tcPr>
          <w:p w14:paraId="178F7676" w14:textId="77777777" w:rsidR="00B22653" w:rsidRPr="00CD21D2" w:rsidRDefault="00B22653">
            <w:pPr>
              <w:jc w:val="center"/>
              <w:rPr>
                <w:sz w:val="16"/>
              </w:rPr>
            </w:pPr>
            <w:r w:rsidRPr="00CD21D2">
              <w:rPr>
                <w:sz w:val="16"/>
              </w:rPr>
              <w:t>0</w:t>
            </w:r>
          </w:p>
        </w:tc>
      </w:tr>
      <w:tr w:rsidR="00B22653" w:rsidRPr="00CD21D2" w14:paraId="57DFE1D7" w14:textId="77777777">
        <w:trPr>
          <w:cantSplit/>
        </w:trPr>
        <w:tc>
          <w:tcPr>
            <w:tcW w:w="2514" w:type="dxa"/>
            <w:gridSpan w:val="4"/>
            <w:tcBorders>
              <w:top w:val="nil"/>
            </w:tcBorders>
          </w:tcPr>
          <w:p w14:paraId="6FCC8F76" w14:textId="77777777" w:rsidR="00B22653" w:rsidRPr="00CD21D2" w:rsidRDefault="00B22653">
            <w:pPr>
              <w:rPr>
                <w:b/>
                <w:bCs/>
                <w:sz w:val="16"/>
              </w:rPr>
            </w:pPr>
            <w:r w:rsidRPr="00CD21D2">
              <w:rPr>
                <w:b/>
                <w:bCs/>
                <w:sz w:val="16"/>
              </w:rPr>
              <w:t>SCORE</w:t>
            </w:r>
            <w:r w:rsidRPr="00CD21D2">
              <w:rPr>
                <w:b/>
                <w:bCs/>
                <w:sz w:val="16"/>
                <w:u w:val="single"/>
              </w:rPr>
              <w:tab/>
            </w:r>
            <w:r w:rsidRPr="00CD21D2">
              <w:rPr>
                <w:b/>
                <w:bCs/>
                <w:sz w:val="16"/>
                <w:u w:val="single"/>
              </w:rPr>
              <w:tab/>
            </w:r>
            <w:r w:rsidRPr="00CD21D2">
              <w:rPr>
                <w:b/>
                <w:bCs/>
                <w:sz w:val="16"/>
              </w:rPr>
              <w:t>Right zone</w:t>
            </w:r>
          </w:p>
        </w:tc>
        <w:tc>
          <w:tcPr>
            <w:tcW w:w="394" w:type="dxa"/>
          </w:tcPr>
          <w:p w14:paraId="15A887B3" w14:textId="77777777" w:rsidR="00B22653" w:rsidRPr="00CD21D2" w:rsidRDefault="00B22653">
            <w:pPr>
              <w:jc w:val="center"/>
              <w:rPr>
                <w:sz w:val="16"/>
              </w:rPr>
            </w:pPr>
            <w:r w:rsidRPr="00CD21D2">
              <w:rPr>
                <w:sz w:val="16"/>
              </w:rPr>
              <w:t>10</w:t>
            </w:r>
          </w:p>
        </w:tc>
        <w:tc>
          <w:tcPr>
            <w:tcW w:w="394" w:type="dxa"/>
          </w:tcPr>
          <w:p w14:paraId="7D6A8BCE" w14:textId="77777777" w:rsidR="00B22653" w:rsidRPr="00CD21D2" w:rsidRDefault="00B22653">
            <w:pPr>
              <w:jc w:val="center"/>
              <w:rPr>
                <w:sz w:val="16"/>
              </w:rPr>
            </w:pPr>
            <w:r w:rsidRPr="00CD21D2">
              <w:rPr>
                <w:sz w:val="16"/>
              </w:rPr>
              <w:t>9</w:t>
            </w:r>
          </w:p>
        </w:tc>
        <w:tc>
          <w:tcPr>
            <w:tcW w:w="788" w:type="dxa"/>
            <w:gridSpan w:val="2"/>
          </w:tcPr>
          <w:p w14:paraId="7B825D5C" w14:textId="77777777" w:rsidR="00B22653" w:rsidRPr="00CD21D2" w:rsidRDefault="00B22653">
            <w:pPr>
              <w:jc w:val="center"/>
              <w:rPr>
                <w:sz w:val="16"/>
              </w:rPr>
            </w:pPr>
            <w:r w:rsidRPr="00CD21D2">
              <w:rPr>
                <w:sz w:val="16"/>
              </w:rPr>
              <w:t>8</w:t>
            </w:r>
          </w:p>
        </w:tc>
        <w:tc>
          <w:tcPr>
            <w:tcW w:w="394" w:type="dxa"/>
          </w:tcPr>
          <w:p w14:paraId="5344989E" w14:textId="77777777" w:rsidR="00B22653" w:rsidRPr="00CD21D2" w:rsidRDefault="00B22653">
            <w:pPr>
              <w:jc w:val="center"/>
              <w:rPr>
                <w:sz w:val="16"/>
              </w:rPr>
            </w:pPr>
            <w:r w:rsidRPr="00CD21D2">
              <w:rPr>
                <w:sz w:val="16"/>
              </w:rPr>
              <w:t>7</w:t>
            </w:r>
          </w:p>
        </w:tc>
        <w:tc>
          <w:tcPr>
            <w:tcW w:w="788" w:type="dxa"/>
            <w:gridSpan w:val="2"/>
          </w:tcPr>
          <w:p w14:paraId="099FCB88" w14:textId="77777777" w:rsidR="00B22653" w:rsidRPr="00CD21D2" w:rsidRDefault="00B22653">
            <w:pPr>
              <w:jc w:val="center"/>
              <w:rPr>
                <w:sz w:val="16"/>
              </w:rPr>
            </w:pPr>
            <w:r w:rsidRPr="00CD21D2">
              <w:rPr>
                <w:sz w:val="16"/>
              </w:rPr>
              <w:t>6</w:t>
            </w:r>
          </w:p>
        </w:tc>
        <w:tc>
          <w:tcPr>
            <w:tcW w:w="713" w:type="dxa"/>
            <w:gridSpan w:val="2"/>
          </w:tcPr>
          <w:p w14:paraId="524FC39F" w14:textId="77777777" w:rsidR="00B22653" w:rsidRPr="00CD21D2" w:rsidRDefault="00B22653">
            <w:pPr>
              <w:jc w:val="center"/>
              <w:rPr>
                <w:sz w:val="16"/>
              </w:rPr>
            </w:pPr>
            <w:r w:rsidRPr="00CD21D2">
              <w:rPr>
                <w:sz w:val="16"/>
              </w:rPr>
              <w:t>5</w:t>
            </w:r>
          </w:p>
        </w:tc>
        <w:tc>
          <w:tcPr>
            <w:tcW w:w="319" w:type="dxa"/>
          </w:tcPr>
          <w:p w14:paraId="591092D6" w14:textId="77777777" w:rsidR="00B22653" w:rsidRPr="00CD21D2" w:rsidRDefault="00B22653">
            <w:pPr>
              <w:jc w:val="center"/>
              <w:rPr>
                <w:sz w:val="16"/>
              </w:rPr>
            </w:pPr>
            <w:r w:rsidRPr="00CD21D2">
              <w:rPr>
                <w:sz w:val="16"/>
              </w:rPr>
              <w:t>4</w:t>
            </w:r>
          </w:p>
        </w:tc>
        <w:tc>
          <w:tcPr>
            <w:tcW w:w="638" w:type="dxa"/>
            <w:gridSpan w:val="2"/>
          </w:tcPr>
          <w:p w14:paraId="6BDE010B" w14:textId="77777777" w:rsidR="00B22653" w:rsidRPr="00CD21D2" w:rsidRDefault="00B22653">
            <w:pPr>
              <w:jc w:val="center"/>
              <w:rPr>
                <w:sz w:val="16"/>
              </w:rPr>
            </w:pPr>
            <w:r w:rsidRPr="00CD21D2">
              <w:rPr>
                <w:sz w:val="16"/>
              </w:rPr>
              <w:t>3</w:t>
            </w:r>
          </w:p>
        </w:tc>
        <w:tc>
          <w:tcPr>
            <w:tcW w:w="638" w:type="dxa"/>
            <w:gridSpan w:val="2"/>
          </w:tcPr>
          <w:p w14:paraId="3EDAF304" w14:textId="77777777" w:rsidR="00B22653" w:rsidRPr="00CD21D2" w:rsidRDefault="00B22653">
            <w:pPr>
              <w:jc w:val="center"/>
              <w:rPr>
                <w:sz w:val="16"/>
              </w:rPr>
            </w:pPr>
            <w:r w:rsidRPr="00CD21D2">
              <w:rPr>
                <w:sz w:val="16"/>
              </w:rPr>
              <w:t>2</w:t>
            </w:r>
          </w:p>
        </w:tc>
        <w:tc>
          <w:tcPr>
            <w:tcW w:w="638" w:type="dxa"/>
            <w:gridSpan w:val="2"/>
          </w:tcPr>
          <w:p w14:paraId="70A9A935" w14:textId="77777777" w:rsidR="00B22653" w:rsidRPr="00CD21D2" w:rsidRDefault="00B22653">
            <w:pPr>
              <w:jc w:val="center"/>
              <w:rPr>
                <w:sz w:val="16"/>
              </w:rPr>
            </w:pPr>
            <w:r w:rsidRPr="00CD21D2">
              <w:rPr>
                <w:sz w:val="16"/>
              </w:rPr>
              <w:t>1</w:t>
            </w:r>
          </w:p>
        </w:tc>
        <w:tc>
          <w:tcPr>
            <w:tcW w:w="638" w:type="dxa"/>
            <w:gridSpan w:val="2"/>
          </w:tcPr>
          <w:p w14:paraId="37CD3E68" w14:textId="77777777" w:rsidR="00B22653" w:rsidRPr="00CD21D2" w:rsidRDefault="00B22653">
            <w:pPr>
              <w:jc w:val="center"/>
              <w:rPr>
                <w:sz w:val="16"/>
              </w:rPr>
            </w:pPr>
            <w:r w:rsidRPr="00CD21D2">
              <w:rPr>
                <w:sz w:val="16"/>
              </w:rPr>
              <w:t>0</w:t>
            </w:r>
          </w:p>
        </w:tc>
      </w:tr>
    </w:tbl>
    <w:p w14:paraId="42E7C893" w14:textId="77777777" w:rsidR="00B22653" w:rsidRPr="00CD21D2" w:rsidRDefault="00B22653">
      <w:pPr>
        <w:rPr>
          <w:sz w:val="16"/>
        </w:rPr>
      </w:pPr>
    </w:p>
    <w:p w14:paraId="51069694" w14:textId="77777777" w:rsidR="00B22653" w:rsidRPr="00CD21D2" w:rsidRDefault="00B22653">
      <w:r w:rsidRPr="00CD21D2">
        <w:rPr>
          <w:b/>
          <w:bCs/>
          <w:sz w:val="16"/>
        </w:rPr>
        <w:t>TOTAL</w:t>
      </w:r>
    </w:p>
    <w:p w14:paraId="04CB8A2E" w14:textId="77777777" w:rsidR="00B22653" w:rsidRPr="00CD21D2" w:rsidRDefault="00B22653">
      <w:pPr>
        <w:rPr>
          <w:sz w:val="16"/>
        </w:rPr>
      </w:pPr>
      <w:r w:rsidRPr="00CD21D2">
        <w:rPr>
          <w:b/>
          <w:bCs/>
          <w:sz w:val="16"/>
        </w:rPr>
        <w:t>SCORE</w:t>
      </w:r>
      <w:r w:rsidRPr="00CD21D2">
        <w:rPr>
          <w:sz w:val="16"/>
          <w:u w:val="single"/>
        </w:rPr>
        <w:tab/>
      </w:r>
      <w:r w:rsidRPr="00CD21D2">
        <w:rPr>
          <w:sz w:val="16"/>
          <w:u w:val="single"/>
        </w:rPr>
        <w:tab/>
      </w:r>
    </w:p>
    <w:p w14:paraId="0F80B518" w14:textId="77777777" w:rsidR="00B22653" w:rsidRPr="00CD21D2" w:rsidRDefault="00B22653">
      <w:pPr>
        <w:rPr>
          <w:sz w:val="16"/>
        </w:rPr>
      </w:pPr>
    </w:p>
    <w:p w14:paraId="57B01DE7" w14:textId="77777777" w:rsidR="00B22653" w:rsidRPr="00CD21D2" w:rsidRDefault="00B22653">
      <w:pPr>
        <w:pStyle w:val="Heading3"/>
        <w:rPr>
          <w:b w:val="0"/>
          <w:bCs w:val="0"/>
          <w:u w:val="single"/>
        </w:rPr>
      </w:pPr>
      <w:r w:rsidRPr="00CD21D2">
        <w:rPr>
          <w:b w:val="0"/>
          <w:bCs w:val="0"/>
          <w:sz w:val="16"/>
          <w:u w:val="single"/>
        </w:rPr>
        <w:t>Comments:</w:t>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r w:rsidRPr="00CD21D2">
        <w:rPr>
          <w:b w:val="0"/>
          <w:bCs w:val="0"/>
          <w:u w:val="single"/>
        </w:rPr>
        <w:tab/>
      </w:r>
    </w:p>
    <w:p w14:paraId="1A780C00" w14:textId="77777777" w:rsidR="00B22653" w:rsidRPr="00CD21D2" w:rsidRDefault="00B22653">
      <w:pPr>
        <w:rPr>
          <w:sz w:val="16"/>
          <w:u w:val="single"/>
        </w:rPr>
      </w:pP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p>
    <w:p w14:paraId="0A7110C1" w14:textId="77777777" w:rsidR="00B22653" w:rsidRPr="00CD21D2" w:rsidRDefault="00B22653">
      <w:pPr>
        <w:rPr>
          <w:sz w:val="16"/>
          <w:u w:val="single"/>
        </w:rPr>
      </w:pP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p>
    <w:p w14:paraId="2E9C6ACC" w14:textId="77777777" w:rsidR="00B22653" w:rsidRPr="00CD21D2" w:rsidRDefault="00B22653">
      <w:pPr>
        <w:rPr>
          <w:sz w:val="16"/>
        </w:rPr>
      </w:pP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r w:rsidRPr="00CD21D2">
        <w:rPr>
          <w:sz w:val="16"/>
          <w:u w:val="single"/>
        </w:rPr>
        <w:tab/>
      </w:r>
    </w:p>
    <w:p w14:paraId="41B9CDCE" w14:textId="77777777" w:rsidR="00B22653" w:rsidRPr="00CD21D2" w:rsidRDefault="00B22653">
      <w:pPr>
        <w:rPr>
          <w:sz w:val="16"/>
        </w:rPr>
      </w:pPr>
    </w:p>
    <w:p w14:paraId="10192C6F" w14:textId="77777777" w:rsidR="00B22653" w:rsidRPr="00CD21D2" w:rsidRDefault="00B22653">
      <w:pPr>
        <w:pStyle w:val="Footer"/>
        <w:tabs>
          <w:tab w:val="clear" w:pos="4320"/>
          <w:tab w:val="clear" w:pos="8640"/>
        </w:tabs>
        <w:sectPr w:rsidR="00B22653" w:rsidRPr="00CD21D2">
          <w:headerReference w:type="default" r:id="rId18"/>
          <w:pgSz w:w="12240" w:h="15840" w:code="1"/>
          <w:pgMar w:top="1440" w:right="1440" w:bottom="1440" w:left="1440" w:header="720" w:footer="720" w:gutter="0"/>
          <w:paperSrc w:first="15" w:other="15"/>
          <w:cols w:space="720"/>
        </w:sectPr>
      </w:pPr>
    </w:p>
    <w:p w14:paraId="30CA5493" w14:textId="7E71F03B" w:rsidR="00AE5FE4" w:rsidRDefault="00F771C7">
      <w:pPr>
        <w:pStyle w:val="Title"/>
      </w:pPr>
      <w:r>
        <w:rPr>
          <w:noProof/>
        </w:rPr>
        <w:lastRenderedPageBreak/>
        <w:drawing>
          <wp:inline distT="0" distB="0" distL="0" distR="0" wp14:anchorId="0225BB24" wp14:editId="5FC407F3">
            <wp:extent cx="5943600" cy="7686675"/>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5943600" cy="7686675"/>
                    </a:xfrm>
                    <a:prstGeom prst="rect">
                      <a:avLst/>
                    </a:prstGeom>
                    <a:noFill/>
                    <a:ln>
                      <a:noFill/>
                    </a:ln>
                  </pic:spPr>
                </pic:pic>
              </a:graphicData>
            </a:graphic>
          </wp:inline>
        </w:drawing>
      </w:r>
    </w:p>
    <w:p w14:paraId="4949A7D6" w14:textId="77777777" w:rsidR="00021616" w:rsidRDefault="00AE5FE4">
      <w:pPr>
        <w:pStyle w:val="Title"/>
        <w:rPr>
          <w:noProof/>
        </w:rPr>
      </w:pPr>
      <w:r>
        <w:br w:type="page"/>
      </w:r>
    </w:p>
    <w:p w14:paraId="5D1B525C" w14:textId="21014891" w:rsidR="00B22653" w:rsidRPr="00CD21D2" w:rsidRDefault="00F771C7">
      <w:pPr>
        <w:pStyle w:val="Title"/>
      </w:pPr>
      <w:r>
        <w:rPr>
          <w:noProof/>
        </w:rPr>
        <w:lastRenderedPageBreak/>
        <w:drawing>
          <wp:inline distT="0" distB="0" distL="0" distR="0" wp14:anchorId="7C88FC03" wp14:editId="65A25E1C">
            <wp:extent cx="5520776" cy="7686675"/>
            <wp:effectExtent l="0" t="0" r="381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r="7114"/>
                    <a:stretch/>
                  </pic:blipFill>
                  <pic:spPr bwMode="auto">
                    <a:xfrm>
                      <a:off x="0" y="0"/>
                      <a:ext cx="5520776" cy="7686675"/>
                    </a:xfrm>
                    <a:prstGeom prst="rect">
                      <a:avLst/>
                    </a:prstGeom>
                    <a:noFill/>
                    <a:ln>
                      <a:noFill/>
                    </a:ln>
                    <a:extLst>
                      <a:ext uri="{53640926-AAD7-44D8-BBD7-CCE9431645EC}">
                        <a14:shadowObscured xmlns:a14="http://schemas.microsoft.com/office/drawing/2010/main"/>
                      </a:ext>
                    </a:extLst>
                  </pic:spPr>
                </pic:pic>
              </a:graphicData>
            </a:graphic>
          </wp:inline>
        </w:drawing>
      </w:r>
    </w:p>
    <w:p w14:paraId="1F5E0782" w14:textId="77777777" w:rsidR="00B57B1D" w:rsidRDefault="00B57B1D">
      <w:pPr>
        <w:pStyle w:val="xl26"/>
        <w:pBdr>
          <w:left w:val="none" w:sz="0" w:space="0" w:color="auto"/>
          <w:bottom w:val="none" w:sz="0" w:space="0" w:color="auto"/>
          <w:right w:val="none" w:sz="0" w:space="0" w:color="auto"/>
        </w:pBdr>
        <w:spacing w:before="0" w:beforeAutospacing="0" w:after="0" w:afterAutospacing="0" w:line="360" w:lineRule="auto"/>
        <w:rPr>
          <w:rFonts w:ascii="Arial" w:eastAsia="Times New Roman" w:hAnsi="Arial" w:cs="Arial"/>
          <w:b/>
          <w:bCs/>
        </w:rPr>
        <w:sectPr w:rsidR="00B57B1D">
          <w:headerReference w:type="default" r:id="rId21"/>
          <w:footerReference w:type="default" r:id="rId22"/>
          <w:pgSz w:w="12240" w:h="15840" w:code="1"/>
          <w:pgMar w:top="1440" w:right="1440" w:bottom="1440" w:left="1440" w:header="720" w:footer="720" w:gutter="0"/>
          <w:paperSrc w:first="15" w:other="15"/>
          <w:cols w:space="720"/>
        </w:sectPr>
      </w:pPr>
    </w:p>
    <w:p w14:paraId="7B620CA1" w14:textId="232D63E5" w:rsidR="00EA3449" w:rsidRDefault="00EA3449">
      <w:pPr>
        <w:pStyle w:val="xl26"/>
        <w:pBdr>
          <w:left w:val="none" w:sz="0" w:space="0" w:color="auto"/>
          <w:bottom w:val="none" w:sz="0" w:space="0" w:color="auto"/>
          <w:right w:val="none" w:sz="0" w:space="0" w:color="auto"/>
        </w:pBdr>
        <w:spacing w:before="0" w:beforeAutospacing="0" w:after="0" w:afterAutospacing="0" w:line="360" w:lineRule="auto"/>
        <w:rPr>
          <w:rFonts w:ascii="Arial" w:eastAsia="Times New Roman" w:hAnsi="Arial" w:cs="Arial"/>
          <w:b/>
          <w:bCs/>
        </w:rPr>
      </w:pPr>
    </w:p>
    <w:p w14:paraId="6EFFDA35" w14:textId="77777777" w:rsidR="00E25DC0" w:rsidRDefault="00E25DC0" w:rsidP="00E25DC0">
      <w:pPr>
        <w:jc w:val="center"/>
        <w:rPr>
          <w:b/>
        </w:rPr>
      </w:pPr>
      <w:r w:rsidRPr="00E25DC0">
        <w:rPr>
          <w:b/>
        </w:rPr>
        <w:t>APPENDIX 2</w:t>
      </w:r>
    </w:p>
    <w:p w14:paraId="6E715E18" w14:textId="68631717" w:rsidR="00E25DC0" w:rsidRDefault="00E25DC0" w:rsidP="00E25DC0">
      <w:pPr>
        <w:jc w:val="center"/>
        <w:rPr>
          <w:b/>
        </w:rPr>
      </w:pPr>
      <w:r w:rsidRPr="00E25DC0">
        <w:rPr>
          <w:b/>
        </w:rPr>
        <w:t xml:space="preserve">  </w:t>
      </w:r>
    </w:p>
    <w:p w14:paraId="2C350DB1" w14:textId="54F37C93" w:rsidR="00371F94" w:rsidRPr="00EC7A15" w:rsidRDefault="00371F94" w:rsidP="00E25DC0">
      <w:pPr>
        <w:jc w:val="center"/>
        <w:rPr>
          <w:b/>
          <w:bCs/>
          <w:i/>
          <w:sz w:val="28"/>
          <w:szCs w:val="28"/>
        </w:rPr>
      </w:pPr>
      <w:r w:rsidRPr="00EC7A15">
        <w:rPr>
          <w:b/>
          <w:bCs/>
          <w:i/>
          <w:sz w:val="28"/>
          <w:szCs w:val="28"/>
        </w:rPr>
        <w:t>DRAFT</w:t>
      </w:r>
    </w:p>
    <w:p w14:paraId="1BFEEC58" w14:textId="77777777" w:rsidR="006F3761" w:rsidRPr="00EC7A15" w:rsidRDefault="006F3761" w:rsidP="00E25DC0">
      <w:pPr>
        <w:jc w:val="center"/>
        <w:rPr>
          <w:b/>
          <w:bCs/>
          <w:i/>
        </w:rPr>
      </w:pPr>
    </w:p>
    <w:p w14:paraId="610AEA87" w14:textId="71BE4A4B" w:rsidR="00E25DC0" w:rsidRPr="00EC7A15" w:rsidRDefault="00E25DC0" w:rsidP="00E25DC0">
      <w:pPr>
        <w:jc w:val="center"/>
        <w:rPr>
          <w:b/>
          <w:bCs/>
        </w:rPr>
      </w:pPr>
      <w:r w:rsidRPr="00EC7A15">
        <w:rPr>
          <w:b/>
          <w:bCs/>
        </w:rPr>
        <w:t>COLD WATER DESIGNATION PROCEDURE UNDER</w:t>
      </w:r>
    </w:p>
    <w:p w14:paraId="7AD4336D" w14:textId="77777777" w:rsidR="00E25DC0" w:rsidRPr="00EC7A15" w:rsidRDefault="00E25DC0" w:rsidP="00E25DC0">
      <w:pPr>
        <w:jc w:val="center"/>
      </w:pPr>
      <w:r w:rsidRPr="00EC7A15">
        <w:rPr>
          <w:b/>
          <w:bCs/>
        </w:rPr>
        <w:t>THE MASSACHUSETTS SURFACE WATER QUALITY STANDARDS (314 CMR 4.00)</w:t>
      </w:r>
    </w:p>
    <w:p w14:paraId="6230CA08" w14:textId="598511DB" w:rsidR="00E25DC0" w:rsidRPr="00EC7A15" w:rsidRDefault="00E25DC0">
      <w:pPr>
        <w:pStyle w:val="xl26"/>
        <w:pBdr>
          <w:left w:val="none" w:sz="0" w:space="0" w:color="auto"/>
          <w:bottom w:val="none" w:sz="0" w:space="0" w:color="auto"/>
          <w:right w:val="none" w:sz="0" w:space="0" w:color="auto"/>
        </w:pBdr>
        <w:spacing w:before="0" w:beforeAutospacing="0" w:after="0" w:afterAutospacing="0" w:line="360" w:lineRule="auto"/>
        <w:rPr>
          <w:rFonts w:ascii="Times New Roman" w:eastAsia="Times New Roman" w:hAnsi="Times New Roman" w:cs="Times New Roman"/>
          <w:b/>
          <w:bCs/>
        </w:rPr>
        <w:sectPr w:rsidR="00E25DC0" w:rsidRPr="00EC7A15">
          <w:headerReference w:type="default" r:id="rId23"/>
          <w:pgSz w:w="12240" w:h="15840" w:code="1"/>
          <w:pgMar w:top="1440" w:right="1440" w:bottom="1440" w:left="1440" w:header="720" w:footer="720" w:gutter="0"/>
          <w:paperSrc w:first="15" w:other="15"/>
          <w:cols w:space="720"/>
        </w:sectPr>
      </w:pPr>
      <w:r w:rsidRPr="00EC7A15">
        <w:rPr>
          <w:rFonts w:ascii="Times New Roman" w:hAnsi="Times New Roman" w:cs="Times New Roman"/>
          <w:b/>
        </w:rPr>
        <w:t xml:space="preserve">      </w:t>
      </w:r>
    </w:p>
    <w:p w14:paraId="2DAB770E" w14:textId="1B1E2BF2" w:rsidR="00950350" w:rsidRPr="00C0300B" w:rsidRDefault="00950350" w:rsidP="00950350">
      <w:pPr>
        <w:jc w:val="center"/>
        <w:rPr>
          <w:b/>
          <w:bCs/>
          <w:u w:val="single"/>
        </w:rPr>
      </w:pPr>
      <w:r w:rsidRPr="50FE3369">
        <w:rPr>
          <w:b/>
          <w:bCs/>
          <w:u w:val="single"/>
        </w:rPr>
        <w:lastRenderedPageBreak/>
        <w:t>COLD WATER DESIGNATION PROCEDURE UNDER</w:t>
      </w:r>
    </w:p>
    <w:p w14:paraId="260331AC" w14:textId="68C4CE59" w:rsidR="00950350" w:rsidRPr="00C0300B" w:rsidRDefault="00950350" w:rsidP="00950350">
      <w:pPr>
        <w:jc w:val="center"/>
        <w:rPr>
          <w:u w:val="single"/>
        </w:rPr>
      </w:pPr>
      <w:r w:rsidRPr="00C0300B">
        <w:rPr>
          <w:b/>
          <w:bCs/>
          <w:u w:val="single"/>
        </w:rPr>
        <w:t>THE MASSACHUSETTS SURFACE WATER QUALITY STANDARDS (314 CMR 4.00</w:t>
      </w:r>
      <w:r w:rsidR="00E25DC0">
        <w:rPr>
          <w:b/>
          <w:bCs/>
          <w:u w:val="single"/>
        </w:rPr>
        <w:t>)</w:t>
      </w:r>
    </w:p>
    <w:p w14:paraId="6395684D" w14:textId="77777777" w:rsidR="00950350" w:rsidRPr="00C0300B" w:rsidRDefault="00950350" w:rsidP="00950350">
      <w:pPr>
        <w:jc w:val="center"/>
      </w:pPr>
      <w:r w:rsidRPr="660CB252">
        <w:t xml:space="preserve">May </w:t>
      </w:r>
      <w:r>
        <w:t>20</w:t>
      </w:r>
      <w:r w:rsidRPr="660CB252">
        <w:t>, 2020</w:t>
      </w:r>
    </w:p>
    <w:p w14:paraId="75CF437C" w14:textId="77777777" w:rsidR="00950350" w:rsidRDefault="00950350" w:rsidP="00950350">
      <w:r w:rsidRPr="660CB252">
        <w:t xml:space="preserve">The following procedures </w:t>
      </w:r>
      <w:r>
        <w:t xml:space="preserve">are </w:t>
      </w:r>
      <w:r w:rsidRPr="660CB252">
        <w:t>necessary to designate a fresh water river or stream as Cold Water in the Massachusetts Surface Water Quality Standards (SWQS; 314 CMR 4.00). Th</w:t>
      </w:r>
      <w:r>
        <w:t>e procedures were</w:t>
      </w:r>
      <w:r w:rsidRPr="660CB252">
        <w:t xml:space="preserve"> developed by the Massachusetts Department of Environmental Protection’s (MassDEP) Watershed Planning Program (WPP</w:t>
      </w:r>
      <w:r>
        <w:t>)</w:t>
      </w:r>
      <w:r w:rsidRPr="660CB252">
        <w:t xml:space="preserve">.  </w:t>
      </w:r>
    </w:p>
    <w:p w14:paraId="2B5CF35E" w14:textId="77777777" w:rsidR="00950350" w:rsidRDefault="00950350" w:rsidP="00950350">
      <w:r w:rsidRPr="26482D45">
        <w:t xml:space="preserve">Cold Waters are designated in Tables 1 through 27 of the SWQS. Cold Water Fishery dissolved oxygen (DO) and temperature criteria apply to these waters. Cold Water Fisheries are defined in the SWQS as those in which the mean of the maximum daily temperature over a seven day period generally does not exceed 68°F (20°C) and, when other ecological factors are favorable (such as habitat), are capable of supporting a year-round population of cold water stenothermal aquatic life such as trout (Salmonidae). In order to designate a Cold Water, data must show that the waterbody (or waterbody segment) meets this definition.  </w:t>
      </w:r>
    </w:p>
    <w:p w14:paraId="27F138CA" w14:textId="77777777" w:rsidR="00950350" w:rsidRPr="00C0300B" w:rsidRDefault="00950350" w:rsidP="00950350">
      <w:r w:rsidRPr="660CB252">
        <w:t xml:space="preserve">In 2006, WPP and </w:t>
      </w:r>
      <w:r w:rsidRPr="660CB252">
        <w:rPr>
          <w:rFonts w:ascii="Calibri" w:eastAsia="Calibri" w:hAnsi="Calibri" w:cs="Calibri"/>
        </w:rPr>
        <w:t>Massachusetts Department of Fish and Game (DFG)</w:t>
      </w:r>
      <w:r w:rsidRPr="660CB252">
        <w:t xml:space="preserve"> staff developed an informal agreement regarding data needed to meet the definition of a Cold Water Fishery in the SWQS. If the data show that the definition is met, the waterbody can be designated as Cold Water in the respective SWQS table. The informal 2006 agreement for Cold Water designation is presented below, followed by a discussion of the issues that brought WPP to develop a new approach. The new designation procedure at the end of this document replaces the informal 2006 agreement.  </w:t>
      </w:r>
    </w:p>
    <w:p w14:paraId="6C1C567A" w14:textId="77777777" w:rsidR="00950350" w:rsidRPr="00C0300B" w:rsidRDefault="00950350" w:rsidP="00950350">
      <w:pPr>
        <w:rPr>
          <w:b/>
          <w:bCs/>
        </w:rPr>
      </w:pPr>
      <w:r w:rsidRPr="660CB252">
        <w:rPr>
          <w:b/>
          <w:bCs/>
        </w:rPr>
        <w:t>2006 Agreement:</w:t>
      </w:r>
    </w:p>
    <w:p w14:paraId="162E6FE6" w14:textId="77777777" w:rsidR="00950350" w:rsidRPr="00C0300B" w:rsidRDefault="00950350" w:rsidP="00950350">
      <w:r w:rsidRPr="660CB252">
        <w:t xml:space="preserve">Per the 2006 agreement, a stream had to meet the following conditions to be designated as Cold Water in the SWQS:  </w:t>
      </w:r>
    </w:p>
    <w:p w14:paraId="0E877B7C" w14:textId="77777777" w:rsidR="00950350" w:rsidRPr="00C0300B" w:rsidRDefault="00950350" w:rsidP="00950350">
      <w:pPr>
        <w:pStyle w:val="ListParagraph"/>
        <w:numPr>
          <w:ilvl w:val="0"/>
          <w:numId w:val="44"/>
        </w:numPr>
      </w:pPr>
      <w:r w:rsidRPr="00C0300B">
        <w:t xml:space="preserve">Fish community samples with </w:t>
      </w:r>
      <w:r>
        <w:t>cold water</w:t>
      </w:r>
      <w:r w:rsidRPr="00C0300B">
        <w:t xml:space="preserve"> species representing &gt; 50% of individuals;</w:t>
      </w:r>
    </w:p>
    <w:p w14:paraId="7E990EF9" w14:textId="77777777" w:rsidR="00950350" w:rsidRPr="00C0300B" w:rsidRDefault="00950350" w:rsidP="00950350">
      <w:pPr>
        <w:pStyle w:val="ListParagraph"/>
        <w:numPr>
          <w:ilvl w:val="0"/>
          <w:numId w:val="44"/>
        </w:numPr>
      </w:pPr>
      <w:r w:rsidRPr="00C0300B">
        <w:t xml:space="preserve">At least one temperature data point &lt; 20°C; </w:t>
      </w:r>
    </w:p>
    <w:p w14:paraId="50E058DF" w14:textId="77777777" w:rsidR="00950350" w:rsidRPr="00C0300B" w:rsidRDefault="00950350" w:rsidP="00950350">
      <w:pPr>
        <w:pStyle w:val="ListParagraph"/>
        <w:numPr>
          <w:ilvl w:val="0"/>
          <w:numId w:val="44"/>
        </w:numPr>
      </w:pPr>
      <w:r w:rsidRPr="00C0300B">
        <w:t xml:space="preserve">Both fish and temperature samples collected between July 1 and August 31 (inclusive); </w:t>
      </w:r>
    </w:p>
    <w:p w14:paraId="49BE4AF0" w14:textId="77777777" w:rsidR="00950350" w:rsidRPr="00C0300B" w:rsidRDefault="00950350" w:rsidP="00950350">
      <w:pPr>
        <w:pStyle w:val="ListParagraph"/>
        <w:numPr>
          <w:ilvl w:val="0"/>
          <w:numId w:val="44"/>
        </w:numPr>
      </w:pPr>
      <w:r w:rsidRPr="00C0300B">
        <w:rPr>
          <w:color w:val="000000"/>
        </w:rPr>
        <w:t xml:space="preserve">If the </w:t>
      </w:r>
      <w:r>
        <w:rPr>
          <w:color w:val="000000"/>
        </w:rPr>
        <w:t>cold water</w:t>
      </w:r>
      <w:r w:rsidRPr="00C0300B">
        <w:rPr>
          <w:color w:val="000000"/>
        </w:rPr>
        <w:t xml:space="preserve"> fish are all trout, there must be evidence that they are not all stocked (usually this means multiple age classes);</w:t>
      </w:r>
      <w:r w:rsidRPr="00C0300B">
        <w:t xml:space="preserve"> and</w:t>
      </w:r>
    </w:p>
    <w:p w14:paraId="244DB08E" w14:textId="77777777" w:rsidR="00950350" w:rsidRPr="00C0300B" w:rsidRDefault="00950350" w:rsidP="00950350">
      <w:pPr>
        <w:pStyle w:val="ListParagraph"/>
        <w:numPr>
          <w:ilvl w:val="0"/>
          <w:numId w:val="44"/>
        </w:numPr>
      </w:pPr>
      <w:r w:rsidRPr="00C0300B">
        <w:rPr>
          <w:color w:val="000000"/>
        </w:rPr>
        <w:t xml:space="preserve">Evidence of other </w:t>
      </w:r>
      <w:r>
        <w:rPr>
          <w:color w:val="000000"/>
        </w:rPr>
        <w:t>cold water</w:t>
      </w:r>
      <w:r w:rsidRPr="00C0300B">
        <w:rPr>
          <w:color w:val="000000"/>
        </w:rPr>
        <w:t xml:space="preserve"> species (e.g., slimy sculpin), regardless of trout being stocked or unstocked. </w:t>
      </w:r>
    </w:p>
    <w:p w14:paraId="537B097B" w14:textId="77777777" w:rsidR="00950350" w:rsidRPr="00C0300B" w:rsidRDefault="00950350" w:rsidP="00950350">
      <w:pPr>
        <w:rPr>
          <w:color w:val="000000"/>
        </w:rPr>
      </w:pPr>
    </w:p>
    <w:p w14:paraId="3227A1FB" w14:textId="77777777" w:rsidR="00950350" w:rsidRDefault="00950350" w:rsidP="00950350">
      <w:pPr>
        <w:rPr>
          <w:color w:val="000000" w:themeColor="text1"/>
        </w:rPr>
      </w:pPr>
      <w:r w:rsidRPr="26482D45">
        <w:rPr>
          <w:color w:val="000000" w:themeColor="text1"/>
        </w:rPr>
        <w:t xml:space="preserve">WPP has found that the above conditions in many instances are not an accurate determination of a Cold Water Fishery. For example, a stream may support a reproducing population of cold water fish species, but the presence of a more abundant common species (e.g., black-nosed dace) could minimize the relative proportion of the cold water species (i.e., the 50% threshold would not be met). </w:t>
      </w:r>
    </w:p>
    <w:p w14:paraId="357DDC0C" w14:textId="77777777" w:rsidR="00950350" w:rsidRPr="00C0300B" w:rsidRDefault="00950350" w:rsidP="00950350">
      <w:pPr>
        <w:rPr>
          <w:b/>
          <w:bCs/>
        </w:rPr>
      </w:pPr>
      <w:r w:rsidRPr="50FE3369">
        <w:rPr>
          <w:b/>
          <w:bCs/>
        </w:rPr>
        <w:t xml:space="preserve">New Cold Water Designation Procedure: </w:t>
      </w:r>
    </w:p>
    <w:p w14:paraId="386F853D" w14:textId="77777777" w:rsidR="00950350" w:rsidRPr="00C0300B" w:rsidRDefault="00950350" w:rsidP="00950350">
      <w:pPr>
        <w:rPr>
          <w:color w:val="000000" w:themeColor="text1"/>
        </w:rPr>
      </w:pPr>
      <w:r w:rsidRPr="26482D45">
        <w:t xml:space="preserve">To be eligible as a proposed designated Cold Water stream or river, fish population or surface water quality data collected must meet the following conditions in either Scenario #1 or Scenario #2. </w:t>
      </w:r>
      <w:r w:rsidRPr="26482D45">
        <w:rPr>
          <w:color w:val="000000" w:themeColor="text1"/>
        </w:rPr>
        <w:t xml:space="preserve">Scenario #1 of the new procedure outlined below posits that if a reproducing population of cold water fish species is present during the peak of the summer, then the habitat is presumed to meet the SWQS Cold Water Fishery definition. Scenario #2 presumes that even if fish are not present, the habitat is capable of supporting a year-round population of cold water aquatic life if </w:t>
      </w:r>
      <w:r w:rsidRPr="26482D45">
        <w:rPr>
          <w:color w:val="000000" w:themeColor="text1"/>
        </w:rPr>
        <w:lastRenderedPageBreak/>
        <w:t xml:space="preserve">specific measurement endpoints for both temperature and </w:t>
      </w:r>
      <w:r w:rsidRPr="26482D45">
        <w:t>DO</w:t>
      </w:r>
      <w:r w:rsidRPr="26482D45">
        <w:rPr>
          <w:color w:val="000000" w:themeColor="text1"/>
        </w:rPr>
        <w:t xml:space="preserve"> are met.  </w:t>
      </w:r>
      <w:r w:rsidRPr="26482D45">
        <w:t xml:space="preserve">All data must have been collected after </w:t>
      </w:r>
      <w:r w:rsidRPr="26482D45">
        <w:rPr>
          <w:rFonts w:ascii="Calibri" w:eastAsia="Calibri" w:hAnsi="Calibri" w:cs="Calibri"/>
        </w:rPr>
        <w:t>November 28,</w:t>
      </w:r>
      <w:r w:rsidRPr="26482D45">
        <w:t xml:space="preserve"> 1975 for consideration in Cold Water designation.</w:t>
      </w:r>
    </w:p>
    <w:p w14:paraId="29573693" w14:textId="77777777" w:rsidR="00950350" w:rsidRPr="00DF225A" w:rsidRDefault="00950350" w:rsidP="00950350">
      <w:pPr>
        <w:rPr>
          <w:rFonts w:eastAsiaTheme="minorEastAsia"/>
        </w:rPr>
      </w:pPr>
      <w:r w:rsidRPr="00DF225A">
        <w:rPr>
          <w:u w:val="single"/>
        </w:rPr>
        <w:t>Scenario #1:  Evidence of cold water fish presence</w:t>
      </w:r>
    </w:p>
    <w:p w14:paraId="11D56ED6" w14:textId="77777777" w:rsidR="00950350" w:rsidRPr="00EE4262" w:rsidRDefault="00950350" w:rsidP="00950350">
      <w:pPr>
        <w:pStyle w:val="ListParagraph"/>
        <w:numPr>
          <w:ilvl w:val="0"/>
          <w:numId w:val="43"/>
        </w:numPr>
        <w:rPr>
          <w:color w:val="000000" w:themeColor="text1"/>
        </w:rPr>
      </w:pPr>
      <w:r w:rsidRPr="00EE4262">
        <w:rPr>
          <w:color w:val="000000" w:themeColor="text1"/>
        </w:rPr>
        <w:t xml:space="preserve">Waters that contain the following cold water species in the specified numbers and size ranges during a single sampling event (defined as sampling that occurred over a single day) are eligible:  </w:t>
      </w:r>
    </w:p>
    <w:p w14:paraId="4409BB85" w14:textId="77777777" w:rsidR="00950350" w:rsidRPr="00EE4262" w:rsidRDefault="00950350" w:rsidP="00950350">
      <w:pPr>
        <w:pStyle w:val="ListParagraph"/>
        <w:numPr>
          <w:ilvl w:val="1"/>
          <w:numId w:val="43"/>
        </w:numPr>
        <w:rPr>
          <w:rFonts w:asciiTheme="minorHAnsi" w:eastAsiaTheme="minorEastAsia" w:hAnsiTheme="minorHAnsi" w:cstheme="minorBidi"/>
          <w:color w:val="000000" w:themeColor="text1"/>
        </w:rPr>
      </w:pPr>
      <w:r w:rsidRPr="660CB252">
        <w:rPr>
          <w:color w:val="000000" w:themeColor="text1"/>
        </w:rPr>
        <w:t xml:space="preserve">two or more individual </w:t>
      </w:r>
      <w:r w:rsidRPr="660CB252">
        <w:rPr>
          <w:i/>
          <w:iCs/>
          <w:color w:val="000000" w:themeColor="text1"/>
        </w:rPr>
        <w:t>S. fontinalis</w:t>
      </w:r>
      <w:r w:rsidRPr="660CB252">
        <w:rPr>
          <w:color w:val="000000" w:themeColor="text1"/>
        </w:rPr>
        <w:t xml:space="preserve"> (eastern brook trout or EBT) </w:t>
      </w:r>
      <w:r w:rsidRPr="660CB252">
        <w:rPr>
          <w:color w:val="000000" w:themeColor="text1"/>
          <w:u w:val="single"/>
        </w:rPr>
        <w:t>&lt;</w:t>
      </w:r>
      <w:r w:rsidRPr="660CB252">
        <w:rPr>
          <w:color w:val="000000" w:themeColor="text1"/>
        </w:rPr>
        <w:t xml:space="preserve">140 mm (~5.5”) in length. A minimum of two larger individual EBT may also qualify if stocking records indicate that the fish were not stocked or did not likely come from a stocked waterbody; or </w:t>
      </w:r>
    </w:p>
    <w:p w14:paraId="446BA480" w14:textId="77777777" w:rsidR="00950350" w:rsidRPr="00EE4262" w:rsidRDefault="00950350" w:rsidP="00950350">
      <w:pPr>
        <w:pStyle w:val="ListParagraph"/>
        <w:numPr>
          <w:ilvl w:val="1"/>
          <w:numId w:val="43"/>
        </w:numPr>
        <w:rPr>
          <w:rFonts w:asciiTheme="minorHAnsi" w:eastAsiaTheme="minorEastAsia" w:hAnsiTheme="minorHAnsi" w:cstheme="minorBidi"/>
          <w:color w:val="000000" w:themeColor="text1"/>
        </w:rPr>
      </w:pPr>
      <w:r w:rsidRPr="660CB252">
        <w:rPr>
          <w:color w:val="000000" w:themeColor="text1"/>
        </w:rPr>
        <w:t xml:space="preserve">two or more individual </w:t>
      </w:r>
      <w:proofErr w:type="spellStart"/>
      <w:r w:rsidRPr="660CB252">
        <w:rPr>
          <w:i/>
          <w:iCs/>
          <w:color w:val="000000" w:themeColor="text1"/>
        </w:rPr>
        <w:t>Cottus</w:t>
      </w:r>
      <w:proofErr w:type="spellEnd"/>
      <w:r w:rsidRPr="660CB252">
        <w:rPr>
          <w:i/>
          <w:iCs/>
          <w:color w:val="000000" w:themeColor="text1"/>
        </w:rPr>
        <w:t xml:space="preserve"> cognatus</w:t>
      </w:r>
      <w:r w:rsidRPr="660CB252">
        <w:rPr>
          <w:color w:val="000000" w:themeColor="text1"/>
        </w:rPr>
        <w:t xml:space="preserve"> (slimy sculpin or SC) of any size; or</w:t>
      </w:r>
    </w:p>
    <w:p w14:paraId="70928B67" w14:textId="77777777" w:rsidR="00950350" w:rsidRPr="00EE4262" w:rsidRDefault="00950350" w:rsidP="00950350">
      <w:pPr>
        <w:pStyle w:val="ListParagraph"/>
        <w:numPr>
          <w:ilvl w:val="1"/>
          <w:numId w:val="43"/>
        </w:numPr>
        <w:rPr>
          <w:rFonts w:asciiTheme="minorHAnsi" w:eastAsiaTheme="minorEastAsia" w:hAnsiTheme="minorHAnsi" w:cstheme="minorBidi"/>
          <w:color w:val="000000" w:themeColor="text1"/>
        </w:rPr>
      </w:pPr>
      <w:r w:rsidRPr="660CB252">
        <w:rPr>
          <w:color w:val="000000" w:themeColor="text1"/>
        </w:rPr>
        <w:t xml:space="preserve">one individual EBT measuring </w:t>
      </w:r>
      <w:r w:rsidRPr="660CB252">
        <w:rPr>
          <w:color w:val="000000" w:themeColor="text1"/>
          <w:u w:val="single"/>
        </w:rPr>
        <w:t>&lt;</w:t>
      </w:r>
      <w:r w:rsidRPr="660CB252">
        <w:rPr>
          <w:color w:val="000000" w:themeColor="text1"/>
        </w:rPr>
        <w:t>140 mm in length and one individual SC of any size.</w:t>
      </w:r>
      <w:r>
        <w:rPr>
          <w:rStyle w:val="FootnoteReference"/>
          <w:color w:val="000000" w:themeColor="text1"/>
        </w:rPr>
        <w:footnoteReference w:id="1"/>
      </w:r>
    </w:p>
    <w:p w14:paraId="40FAE481" w14:textId="77777777" w:rsidR="00950350" w:rsidRPr="00EE4262" w:rsidRDefault="00950350" w:rsidP="00950350">
      <w:pPr>
        <w:pStyle w:val="ListParagraph"/>
        <w:numPr>
          <w:ilvl w:val="0"/>
          <w:numId w:val="43"/>
        </w:numPr>
        <w:rPr>
          <w:rFonts w:asciiTheme="minorHAnsi" w:eastAsiaTheme="minorEastAsia" w:hAnsiTheme="minorHAnsi" w:cstheme="minorBidi"/>
          <w:color w:val="000000" w:themeColor="text1"/>
        </w:rPr>
      </w:pPr>
      <w:r w:rsidRPr="00EE4262">
        <w:rPr>
          <w:color w:val="000000" w:themeColor="text1"/>
        </w:rPr>
        <w:t>AND, fish sampling was conducted between July 1</w:t>
      </w:r>
      <w:r w:rsidRPr="00EE4262">
        <w:rPr>
          <w:color w:val="000000" w:themeColor="text1"/>
          <w:vertAlign w:val="superscript"/>
        </w:rPr>
        <w:t>st</w:t>
      </w:r>
      <w:r w:rsidRPr="00EE4262">
        <w:rPr>
          <w:color w:val="000000" w:themeColor="text1"/>
        </w:rPr>
        <w:t xml:space="preserve"> and September 15</w:t>
      </w:r>
      <w:r w:rsidRPr="00EE4262">
        <w:rPr>
          <w:color w:val="000000" w:themeColor="text1"/>
          <w:vertAlign w:val="superscript"/>
        </w:rPr>
        <w:t>th</w:t>
      </w:r>
      <w:r w:rsidRPr="00EE4262">
        <w:rPr>
          <w:color w:val="000000" w:themeColor="text1"/>
        </w:rPr>
        <w:t>.</w:t>
      </w:r>
    </w:p>
    <w:p w14:paraId="741D0CE4" w14:textId="77777777" w:rsidR="00950350" w:rsidRPr="00C0300B" w:rsidRDefault="00950350" w:rsidP="00950350"/>
    <w:p w14:paraId="1984737A" w14:textId="77777777" w:rsidR="00950350" w:rsidRPr="00C0300B" w:rsidRDefault="00950350" w:rsidP="00950350">
      <w:pPr>
        <w:rPr>
          <w:u w:val="single"/>
        </w:rPr>
      </w:pPr>
      <w:r w:rsidRPr="00C0300B">
        <w:rPr>
          <w:u w:val="single"/>
        </w:rPr>
        <w:t xml:space="preserve">Scenario #2:  Lack of fish population sampling or documented </w:t>
      </w:r>
      <w:r>
        <w:rPr>
          <w:u w:val="single"/>
        </w:rPr>
        <w:t>cold water</w:t>
      </w:r>
      <w:r w:rsidRPr="00C0300B">
        <w:rPr>
          <w:u w:val="single"/>
        </w:rPr>
        <w:t xml:space="preserve"> fish presence </w:t>
      </w:r>
    </w:p>
    <w:p w14:paraId="094ED17C" w14:textId="77777777" w:rsidR="00950350" w:rsidRPr="00C0300B" w:rsidRDefault="00950350" w:rsidP="00950350">
      <w:pPr>
        <w:pStyle w:val="ListParagraph"/>
      </w:pPr>
    </w:p>
    <w:p w14:paraId="2FC7446F" w14:textId="77777777" w:rsidR="00950350" w:rsidRPr="00D443E7" w:rsidRDefault="00950350" w:rsidP="00950350">
      <w:pPr>
        <w:pStyle w:val="ListParagraph"/>
        <w:numPr>
          <w:ilvl w:val="0"/>
          <w:numId w:val="45"/>
        </w:numPr>
        <w:rPr>
          <w:color w:val="000000" w:themeColor="text1"/>
        </w:rPr>
      </w:pPr>
      <w:r w:rsidRPr="26482D45">
        <w:rPr>
          <w:color w:val="000000" w:themeColor="text1"/>
        </w:rPr>
        <w:t xml:space="preserve">Waters where either no fish sampling has been conducted or sampling data document that no cold water fish are present are eligible for Cold Water designation if: </w:t>
      </w:r>
    </w:p>
    <w:p w14:paraId="0A992D9F" w14:textId="77777777" w:rsidR="00950350" w:rsidRPr="00D443E7" w:rsidRDefault="00950350" w:rsidP="00950350">
      <w:pPr>
        <w:pStyle w:val="ListParagraph"/>
        <w:numPr>
          <w:ilvl w:val="1"/>
          <w:numId w:val="45"/>
        </w:numPr>
        <w:rPr>
          <w:color w:val="000000" w:themeColor="text1"/>
        </w:rPr>
      </w:pPr>
      <w:r w:rsidRPr="660CB252">
        <w:rPr>
          <w:color w:val="000000" w:themeColor="text1"/>
        </w:rPr>
        <w:t>temperature measurements meet the SWQS criteri</w:t>
      </w:r>
      <w:r>
        <w:rPr>
          <w:color w:val="000000" w:themeColor="text1"/>
        </w:rPr>
        <w:t>on</w:t>
      </w:r>
      <w:r w:rsidRPr="660CB252">
        <w:rPr>
          <w:color w:val="000000" w:themeColor="text1"/>
        </w:rPr>
        <w:t xml:space="preserve"> (</w:t>
      </w:r>
      <w:r w:rsidRPr="660CB252">
        <w:rPr>
          <w:color w:val="000000" w:themeColor="text1"/>
          <w:u w:val="single"/>
        </w:rPr>
        <w:t>&lt;</w:t>
      </w:r>
      <w:r>
        <w:rPr>
          <w:color w:val="000000" w:themeColor="text1"/>
        </w:rPr>
        <w:t xml:space="preserve"> </w:t>
      </w:r>
      <w:r w:rsidRPr="660CB252">
        <w:rPr>
          <w:color w:val="000000" w:themeColor="text1"/>
        </w:rPr>
        <w:t xml:space="preserve">20°C based on the mean of daily maximum measurements over a 7-day period) and </w:t>
      </w:r>
      <w:r>
        <w:rPr>
          <w:color w:val="000000" w:themeColor="text1"/>
        </w:rPr>
        <w:t xml:space="preserve">an additional </w:t>
      </w:r>
      <w:r w:rsidRPr="660CB252">
        <w:rPr>
          <w:color w:val="000000" w:themeColor="text1"/>
        </w:rPr>
        <w:t xml:space="preserve">acute threshold </w:t>
      </w:r>
      <w:r>
        <w:rPr>
          <w:color w:val="000000" w:themeColor="text1"/>
        </w:rPr>
        <w:t xml:space="preserve">where the </w:t>
      </w:r>
      <w:r w:rsidRPr="660CB252">
        <w:rPr>
          <w:color w:val="000000" w:themeColor="text1"/>
        </w:rPr>
        <w:t xml:space="preserve">maximum 24-hour average </w:t>
      </w:r>
      <w:r w:rsidRPr="660CB252">
        <w:rPr>
          <w:color w:val="000000" w:themeColor="text1"/>
          <w:u w:val="single"/>
        </w:rPr>
        <w:t>&lt;</w:t>
      </w:r>
      <w:r w:rsidRPr="660CB252">
        <w:rPr>
          <w:color w:val="000000" w:themeColor="text1"/>
        </w:rPr>
        <w:t xml:space="preserve"> 23.5°C</w:t>
      </w:r>
      <w:r>
        <w:rPr>
          <w:rStyle w:val="FootnoteReference"/>
          <w:color w:val="000000" w:themeColor="text1"/>
        </w:rPr>
        <w:footnoteReference w:id="2"/>
      </w:r>
      <w:r w:rsidRPr="660CB252">
        <w:rPr>
          <w:color w:val="000000" w:themeColor="text1"/>
        </w:rPr>
        <w:t xml:space="preserve">; and </w:t>
      </w:r>
    </w:p>
    <w:p w14:paraId="3177D154" w14:textId="77777777" w:rsidR="00950350" w:rsidRPr="00D443E7" w:rsidRDefault="00950350" w:rsidP="00950350">
      <w:pPr>
        <w:pStyle w:val="ListParagraph"/>
        <w:numPr>
          <w:ilvl w:val="1"/>
          <w:numId w:val="45"/>
        </w:numPr>
        <w:rPr>
          <w:color w:val="000000" w:themeColor="text1"/>
        </w:rPr>
      </w:pPr>
      <w:r w:rsidRPr="26482D45">
        <w:rPr>
          <w:color w:val="000000" w:themeColor="text1"/>
        </w:rPr>
        <w:t xml:space="preserve">DO measurements meet the following cold water thresholds </w:t>
      </w:r>
      <w:r>
        <w:rPr>
          <w:color w:val="000000" w:themeColor="text1"/>
        </w:rPr>
        <w:t xml:space="preserve">where the </w:t>
      </w:r>
      <w:r w:rsidRPr="26482D45">
        <w:rPr>
          <w:color w:val="000000" w:themeColor="text1"/>
        </w:rPr>
        <w:t xml:space="preserve">7-day mean minimum (mean of each day’s minimum) </w:t>
      </w:r>
      <w:r w:rsidRPr="26482D45">
        <w:rPr>
          <w:color w:val="000000" w:themeColor="text1"/>
          <w:u w:val="single"/>
        </w:rPr>
        <w:t>&gt;</w:t>
      </w:r>
      <w:r w:rsidRPr="26482D45">
        <w:rPr>
          <w:color w:val="000000" w:themeColor="text1"/>
        </w:rPr>
        <w:t xml:space="preserve"> 6.0 mg/L and </w:t>
      </w:r>
      <w:r>
        <w:rPr>
          <w:color w:val="000000" w:themeColor="text1"/>
        </w:rPr>
        <w:t xml:space="preserve">the </w:t>
      </w:r>
      <w:r w:rsidRPr="26482D45">
        <w:rPr>
          <w:color w:val="000000" w:themeColor="text1"/>
        </w:rPr>
        <w:t xml:space="preserve">1-day minimum </w:t>
      </w:r>
      <w:r w:rsidRPr="26482D45">
        <w:rPr>
          <w:color w:val="000000" w:themeColor="text1"/>
          <w:u w:val="single"/>
        </w:rPr>
        <w:t>&gt;</w:t>
      </w:r>
      <w:r w:rsidRPr="26482D45">
        <w:rPr>
          <w:color w:val="000000" w:themeColor="text1"/>
        </w:rPr>
        <w:t xml:space="preserve"> 5 mg/L</w:t>
      </w:r>
      <w:r>
        <w:rPr>
          <w:rStyle w:val="FootnoteReference"/>
          <w:color w:val="000000" w:themeColor="text1"/>
        </w:rPr>
        <w:footnoteReference w:id="3"/>
      </w:r>
      <w:r w:rsidRPr="26482D45">
        <w:rPr>
          <w:color w:val="000000" w:themeColor="text1"/>
        </w:rPr>
        <w:t>.</w:t>
      </w:r>
    </w:p>
    <w:p w14:paraId="5CA64F91" w14:textId="77777777" w:rsidR="00950350" w:rsidRPr="00D443E7" w:rsidRDefault="00950350" w:rsidP="00950350">
      <w:pPr>
        <w:pStyle w:val="ListParagraph"/>
        <w:numPr>
          <w:ilvl w:val="0"/>
          <w:numId w:val="45"/>
        </w:numPr>
        <w:rPr>
          <w:color w:val="000000" w:themeColor="text1"/>
        </w:rPr>
      </w:pPr>
      <w:r w:rsidRPr="00D443E7">
        <w:rPr>
          <w:color w:val="000000" w:themeColor="text1"/>
        </w:rPr>
        <w:t>AND, temperature and DO measurements within the same segment are collected between July 1</w:t>
      </w:r>
      <w:r w:rsidRPr="00D443E7">
        <w:rPr>
          <w:color w:val="000000" w:themeColor="text1"/>
          <w:vertAlign w:val="superscript"/>
        </w:rPr>
        <w:t>st</w:t>
      </w:r>
      <w:r w:rsidRPr="00D443E7">
        <w:rPr>
          <w:color w:val="000000" w:themeColor="text1"/>
        </w:rPr>
        <w:t xml:space="preserve"> and September 15</w:t>
      </w:r>
      <w:r w:rsidRPr="00D443E7">
        <w:rPr>
          <w:color w:val="000000" w:themeColor="text1"/>
          <w:vertAlign w:val="superscript"/>
        </w:rPr>
        <w:t>th</w:t>
      </w:r>
      <w:r w:rsidRPr="00D443E7">
        <w:rPr>
          <w:color w:val="000000" w:themeColor="text1"/>
        </w:rPr>
        <w:t xml:space="preserve">. Temperature and DO sampling within a segment are encouraged to be concurrent and continuous; however, data that are not concurrent or continuous may be used.  </w:t>
      </w:r>
    </w:p>
    <w:p w14:paraId="73475586" w14:textId="77777777" w:rsidR="00950350" w:rsidRPr="00C0300B" w:rsidRDefault="00950350" w:rsidP="00950350">
      <w:pPr>
        <w:pStyle w:val="ListParagraph"/>
      </w:pPr>
    </w:p>
    <w:p w14:paraId="12A8EC72" w14:textId="77777777" w:rsidR="00950350" w:rsidRPr="00C0300B" w:rsidRDefault="00950350" w:rsidP="00950350">
      <w:pPr>
        <w:rPr>
          <w:b/>
          <w:bCs/>
        </w:rPr>
      </w:pPr>
      <w:r w:rsidRPr="00C0300B">
        <w:rPr>
          <w:b/>
          <w:bCs/>
        </w:rPr>
        <w:t xml:space="preserve">Determination of the Cold Water Segment Length: </w:t>
      </w:r>
    </w:p>
    <w:p w14:paraId="75838124" w14:textId="77777777" w:rsidR="00950350" w:rsidRPr="00C0300B" w:rsidRDefault="00950350" w:rsidP="00950350">
      <w:r w:rsidRPr="660CB252">
        <w:t>If morphological, geological (such as substrate type), or gradient characteristics indicate that the Cold Water segment should start and end at certain points, the segment boundaries should be noted on a map or indicated using GPS coordinates. Sampling locations necessary to determine the extent of the potential Cold Water segment should be displayed in a sampling plan. In accordance with the data, delineation of a Cold Water segment may be a subset of an SWQS segment or extend across multiple SWQS segments.</w:t>
      </w:r>
    </w:p>
    <w:p w14:paraId="39B436CE" w14:textId="3BC2C656" w:rsidR="00BE5428" w:rsidRDefault="00BE5428">
      <w:pPr>
        <w:rPr>
          <w:rFonts w:ascii="Arial" w:hAnsi="Arial" w:cs="Arial"/>
          <w:b/>
          <w:bCs/>
        </w:rPr>
      </w:pPr>
      <w:r>
        <w:rPr>
          <w:rFonts w:ascii="Arial" w:hAnsi="Arial" w:cs="Arial"/>
          <w:b/>
          <w:bCs/>
        </w:rPr>
        <w:br w:type="page"/>
      </w:r>
    </w:p>
    <w:p w14:paraId="3A3F9DD2" w14:textId="0CA6DCDF" w:rsidR="00950350" w:rsidRDefault="00BE5428">
      <w:pPr>
        <w:pStyle w:val="xl26"/>
        <w:pBdr>
          <w:left w:val="none" w:sz="0" w:space="0" w:color="auto"/>
          <w:bottom w:val="none" w:sz="0" w:space="0" w:color="auto"/>
          <w:right w:val="none" w:sz="0" w:space="0" w:color="auto"/>
        </w:pBdr>
        <w:spacing w:before="0" w:beforeAutospacing="0" w:after="0" w:afterAutospacing="0" w:line="360" w:lineRule="auto"/>
        <w:rPr>
          <w:rFonts w:ascii="Arial" w:eastAsia="Times New Roman" w:hAnsi="Arial" w:cs="Arial"/>
          <w:b/>
          <w:bCs/>
        </w:rPr>
      </w:pPr>
      <w:r>
        <w:rPr>
          <w:noProof/>
        </w:rPr>
        <w:lastRenderedPageBreak/>
        <w:drawing>
          <wp:inline distT="0" distB="0" distL="0" distR="0" wp14:anchorId="3043284A" wp14:editId="651E228E">
            <wp:extent cx="8225396" cy="5399796"/>
            <wp:effectExtent l="3175" t="0" r="7620" b="762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0374" t="10494" r="11255" b="3925"/>
                    <a:stretch/>
                  </pic:blipFill>
                  <pic:spPr bwMode="auto">
                    <a:xfrm rot="16200000">
                      <a:off x="0" y="0"/>
                      <a:ext cx="8262817" cy="5424362"/>
                    </a:xfrm>
                    <a:prstGeom prst="rect">
                      <a:avLst/>
                    </a:prstGeom>
                    <a:ln>
                      <a:noFill/>
                    </a:ln>
                    <a:extLst>
                      <a:ext uri="{53640926-AAD7-44D8-BBD7-CCE9431645EC}">
                        <a14:shadowObscured xmlns:a14="http://schemas.microsoft.com/office/drawing/2010/main"/>
                      </a:ext>
                    </a:extLst>
                  </pic:spPr>
                </pic:pic>
              </a:graphicData>
            </a:graphic>
          </wp:inline>
        </w:drawing>
      </w:r>
    </w:p>
    <w:sectPr w:rsidR="00950350">
      <w:headerReference w:type="default" r:id="rId25"/>
      <w:footerReference w:type="default" r:id="rId2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9E5EE1" w14:textId="77777777" w:rsidR="00FB385B" w:rsidRDefault="00FB385B">
      <w:r>
        <w:separator/>
      </w:r>
    </w:p>
  </w:endnote>
  <w:endnote w:type="continuationSeparator" w:id="0">
    <w:p w14:paraId="4E6262B7" w14:textId="77777777" w:rsidR="00FB385B" w:rsidRDefault="00FB38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P MathA">
    <w:altName w:val="Times New Roman"/>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Arial Unicode MS">
    <w:altName w:val="Yu Gothic"/>
    <w:panose1 w:val="020B0604020202020204"/>
    <w:charset w:val="80"/>
    <w:family w:val="swiss"/>
    <w:pitch w:val="variable"/>
    <w:sig w:usb0="00000000"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E8CBB9D" w14:textId="77777777" w:rsidR="00E563FF" w:rsidRDefault="00E563FF">
    <w:pPr>
      <w:pStyle w:val="Footer"/>
      <w:tabs>
        <w:tab w:val="left" w:pos="2160"/>
        <w:tab w:val="left" w:pos="7200"/>
      </w:tabs>
      <w:rPr>
        <w:sz w:val="12"/>
        <w:u w:val="single"/>
      </w:rPr>
    </w:pPr>
    <w:r>
      <w:rPr>
        <w:sz w:val="12"/>
      </w:rPr>
      <w:t xml:space="preserve">Date </w:t>
    </w:r>
    <w:r>
      <w:rPr>
        <w:sz w:val="12"/>
        <w:u w:val="single"/>
      </w:rPr>
      <w:tab/>
    </w:r>
    <w:r>
      <w:rPr>
        <w:sz w:val="12"/>
      </w:rPr>
      <w:tab/>
      <w:t xml:space="preserve">Station </w:t>
    </w:r>
    <w:r>
      <w:rPr>
        <w:sz w:val="12"/>
        <w:u w:val="single"/>
      </w:rPr>
      <w:tab/>
    </w:r>
  </w:p>
  <w:p w14:paraId="2806702C" w14:textId="77777777" w:rsidR="00E563FF" w:rsidRDefault="00E563FF">
    <w:pPr>
      <w:pStyle w:val="Footer"/>
      <w:tabs>
        <w:tab w:val="left" w:pos="2160"/>
        <w:tab w:val="left" w:pos="7200"/>
      </w:tabs>
      <w:rPr>
        <w:sz w:val="12"/>
        <w:u w:val="single"/>
      </w:rPr>
    </w:pPr>
  </w:p>
  <w:p w14:paraId="1A09FE76" w14:textId="3B86E22E" w:rsidR="00E563FF" w:rsidRDefault="00E563FF">
    <w:pPr>
      <w:pStyle w:val="Footer"/>
      <w:tabs>
        <w:tab w:val="left" w:pos="2160"/>
        <w:tab w:val="left" w:pos="7200"/>
      </w:tabs>
      <w:jc w:val="center"/>
      <w:rPr>
        <w:sz w:val="16"/>
        <w:u w:val="single"/>
      </w:rPr>
    </w:pPr>
    <w:r>
      <w:rPr>
        <w:rStyle w:val="PageNumber"/>
        <w:sz w:val="16"/>
      </w:rPr>
      <w:fldChar w:fldCharType="begin"/>
    </w:r>
    <w:r>
      <w:rPr>
        <w:rStyle w:val="PageNumber"/>
        <w:sz w:val="16"/>
      </w:rPr>
      <w:instrText xml:space="preserve"> PAGE </w:instrText>
    </w:r>
    <w:r>
      <w:rPr>
        <w:rStyle w:val="PageNumber"/>
        <w:sz w:val="16"/>
      </w:rPr>
      <w:fldChar w:fldCharType="separate"/>
    </w:r>
    <w:r w:rsidR="009C0932">
      <w:rPr>
        <w:rStyle w:val="PageNumber"/>
        <w:noProof/>
        <w:sz w:val="16"/>
      </w:rPr>
      <w:t>15</w:t>
    </w:r>
    <w:r>
      <w:rPr>
        <w:rStyle w:val="PageNumber"/>
        <w:sz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399550" w14:textId="77777777" w:rsidR="00E563FF" w:rsidRDefault="00E563FF">
    <w:pPr>
      <w:pStyle w:val="Footer"/>
      <w:tabs>
        <w:tab w:val="left" w:pos="2160"/>
      </w:tabs>
      <w:rPr>
        <w:sz w:val="16"/>
      </w:rPr>
    </w:pPr>
    <w:r>
      <w:rPr>
        <w:sz w:val="16"/>
      </w:rPr>
      <w:t>Date</w:t>
    </w:r>
    <w:r>
      <w:rPr>
        <w:sz w:val="16"/>
        <w:u w:val="single"/>
      </w:rPr>
      <w:tab/>
    </w:r>
    <w:r>
      <w:rPr>
        <w:sz w:val="16"/>
      </w:rPr>
      <w:tab/>
      <w:t>Station</w:t>
    </w:r>
    <w:r>
      <w:rPr>
        <w:sz w:val="16"/>
        <w:u w:val="single"/>
      </w:rPr>
      <w:tab/>
    </w:r>
  </w:p>
  <w:p w14:paraId="5F222A40" w14:textId="77777777" w:rsidR="00E563FF" w:rsidRDefault="00E563FF">
    <w:pPr>
      <w:pStyle w:val="Footer"/>
      <w:tabs>
        <w:tab w:val="left" w:pos="2160"/>
      </w:tabs>
      <w:jc w:val="center"/>
      <w:rPr>
        <w:rStyle w:val="PageNumber"/>
      </w:rPr>
    </w:pPr>
  </w:p>
  <w:p w14:paraId="3CBBD3C2" w14:textId="3337C123" w:rsidR="00E563FF" w:rsidRDefault="00E563FF">
    <w:pPr>
      <w:pStyle w:val="Footer"/>
      <w:tabs>
        <w:tab w:val="left" w:pos="2160"/>
      </w:tabs>
      <w:jc w:val="center"/>
      <w:rPr>
        <w:sz w:val="16"/>
      </w:rPr>
    </w:pPr>
    <w:r>
      <w:rPr>
        <w:rStyle w:val="PageNumber"/>
      </w:rPr>
      <w:fldChar w:fldCharType="begin"/>
    </w:r>
    <w:r>
      <w:rPr>
        <w:rStyle w:val="PageNumber"/>
      </w:rPr>
      <w:instrText xml:space="preserve"> PAGE </w:instrText>
    </w:r>
    <w:r>
      <w:rPr>
        <w:rStyle w:val="PageNumber"/>
      </w:rPr>
      <w:fldChar w:fldCharType="separate"/>
    </w:r>
    <w:r w:rsidR="009C0932">
      <w:rPr>
        <w:rStyle w:val="PageNumber"/>
        <w:noProof/>
      </w:rPr>
      <w:t>17</w:t>
    </w:r>
    <w:r>
      <w:rPr>
        <w:rStyle w:val="PageNumber"/>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F758B5" w14:textId="77777777" w:rsidR="00E563FF" w:rsidRDefault="00E563FF">
    <w:pPr>
      <w:pStyle w:val="Footer"/>
      <w:rPr>
        <w:sz w:val="16"/>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0" w:type="auto"/>
      <w:tblLayout w:type="fixed"/>
      <w:tblLook w:val="06A0" w:firstRow="1" w:lastRow="0" w:firstColumn="1" w:lastColumn="0" w:noHBand="1" w:noVBand="1"/>
    </w:tblPr>
    <w:tblGrid>
      <w:gridCol w:w="3120"/>
      <w:gridCol w:w="3120"/>
      <w:gridCol w:w="3120"/>
    </w:tblGrid>
    <w:tr w:rsidR="00E563FF" w14:paraId="1C621299" w14:textId="77777777" w:rsidTr="00207539">
      <w:tc>
        <w:tcPr>
          <w:tcW w:w="3120" w:type="dxa"/>
        </w:tcPr>
        <w:p w14:paraId="5E4D2620" w14:textId="77777777" w:rsidR="00E563FF" w:rsidRDefault="00E563FF" w:rsidP="00207539">
          <w:pPr>
            <w:pStyle w:val="Header"/>
            <w:ind w:left="-115"/>
          </w:pPr>
        </w:p>
      </w:tc>
      <w:tc>
        <w:tcPr>
          <w:tcW w:w="3120" w:type="dxa"/>
        </w:tcPr>
        <w:p w14:paraId="50BC7F9A" w14:textId="77777777" w:rsidR="00E563FF" w:rsidRDefault="00E563FF" w:rsidP="00207539">
          <w:pPr>
            <w:pStyle w:val="Header"/>
            <w:jc w:val="center"/>
          </w:pPr>
        </w:p>
      </w:tc>
      <w:tc>
        <w:tcPr>
          <w:tcW w:w="3120" w:type="dxa"/>
        </w:tcPr>
        <w:p w14:paraId="6A7818F3" w14:textId="77777777" w:rsidR="00E563FF" w:rsidRDefault="00E563FF" w:rsidP="00207539">
          <w:pPr>
            <w:pStyle w:val="Header"/>
            <w:ind w:right="-115"/>
            <w:jc w:val="right"/>
          </w:pPr>
        </w:p>
      </w:tc>
    </w:tr>
  </w:tbl>
  <w:p w14:paraId="797035C5" w14:textId="77777777" w:rsidR="00E563FF" w:rsidRDefault="00E563FF" w:rsidP="0020753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F108AD2" w14:textId="77777777" w:rsidR="00FB385B" w:rsidRDefault="00FB385B">
      <w:r>
        <w:separator/>
      </w:r>
    </w:p>
  </w:footnote>
  <w:footnote w:type="continuationSeparator" w:id="0">
    <w:p w14:paraId="2BEB820B" w14:textId="77777777" w:rsidR="00FB385B" w:rsidRDefault="00FB385B">
      <w:r>
        <w:continuationSeparator/>
      </w:r>
    </w:p>
  </w:footnote>
  <w:footnote w:id="1">
    <w:p w14:paraId="50FE36F7" w14:textId="77777777" w:rsidR="00E563FF" w:rsidRDefault="00E563FF" w:rsidP="00950350">
      <w:pPr>
        <w:pStyle w:val="FootnoteText"/>
      </w:pPr>
      <w:r>
        <w:rPr>
          <w:rStyle w:val="FootnoteReference"/>
        </w:rPr>
        <w:footnoteRef/>
      </w:r>
      <w:r>
        <w:t xml:space="preserve"> See MassDEP’s 2018 Consolidated Assessment and Listing Methodology (CALM), Figure 5, Tier 1 cold water fish species.</w:t>
      </w:r>
    </w:p>
  </w:footnote>
  <w:footnote w:id="2">
    <w:p w14:paraId="438F895B" w14:textId="77777777" w:rsidR="00E563FF" w:rsidRDefault="00E563FF" w:rsidP="00950350">
      <w:pPr>
        <w:pStyle w:val="FootnoteText"/>
      </w:pPr>
      <w:r>
        <w:rPr>
          <w:rStyle w:val="FootnoteReference"/>
        </w:rPr>
        <w:footnoteRef/>
      </w:r>
      <w:r>
        <w:t xml:space="preserve"> See MassDEP’s 2018 CALM, Figure 5, designated Cold Water and Tier 1 acute temperature thresholds.</w:t>
      </w:r>
    </w:p>
  </w:footnote>
  <w:footnote w:id="3">
    <w:p w14:paraId="749549E9" w14:textId="77777777" w:rsidR="00E563FF" w:rsidRDefault="00E563FF" w:rsidP="00950350">
      <w:pPr>
        <w:pStyle w:val="FootnoteText"/>
      </w:pPr>
      <w:r>
        <w:rPr>
          <w:rStyle w:val="FootnoteReference"/>
        </w:rPr>
        <w:footnoteRef/>
      </w:r>
      <w:r>
        <w:t xml:space="preserve"> See MassDEP’s 2018 CALM, Table 2, Cold Water dissolved oxygen thresholds.</w:t>
      </w:r>
    </w:p>
    <w:p w14:paraId="667F7156" w14:textId="77777777" w:rsidR="00E563FF" w:rsidRDefault="00E563FF" w:rsidP="00950350">
      <w:pPr>
        <w:pStyle w:val="FootnoteText"/>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F6ADCAB" w14:textId="77777777" w:rsidR="00E563FF" w:rsidRDefault="00E563FF">
    <w:pPr>
      <w:pStyle w:val="Header"/>
      <w:tabs>
        <w:tab w:val="left" w:pos="2160"/>
      </w:tabs>
      <w:rPr>
        <w:sz w:val="12"/>
      </w:rPr>
    </w:pPr>
    <w:r>
      <w:rPr>
        <w:sz w:val="12"/>
      </w:rPr>
      <w:t>Massachusetts DEP/DWM</w:t>
    </w:r>
    <w:r>
      <w:rPr>
        <w:sz w:val="12"/>
      </w:rPr>
      <w:tab/>
      <w:t>Biomonitoring Field Data Sheet (Page 1 of 2)</w:t>
    </w:r>
    <w:r>
      <w:rPr>
        <w:sz w:val="12"/>
      </w:rPr>
      <w:tab/>
      <w:t>Revision Date: October 2003</w:t>
    </w:r>
  </w:p>
  <w:p w14:paraId="41A08B0D" w14:textId="77777777" w:rsidR="00E563FF" w:rsidRDefault="00E563FF">
    <w:pPr>
      <w:pStyle w:val="Header"/>
      <w:tabs>
        <w:tab w:val="left" w:pos="2160"/>
      </w:tabs>
      <w:rPr>
        <w:sz w:val="12"/>
      </w:rPr>
    </w:pPr>
  </w:p>
  <w:p w14:paraId="4703402C" w14:textId="77777777" w:rsidR="00E563FF" w:rsidRDefault="00E563FF">
    <w:pPr>
      <w:pStyle w:val="Header"/>
      <w:tabs>
        <w:tab w:val="left" w:pos="2160"/>
      </w:tabs>
      <w:rPr>
        <w:sz w:val="16"/>
      </w:rPr>
    </w:pPr>
    <w:r>
      <w:rPr>
        <w:sz w:val="16"/>
      </w:rPr>
      <w:t>River Basin</w:t>
    </w:r>
    <w:r>
      <w:rPr>
        <w:sz w:val="16"/>
        <w:u w:val="single"/>
      </w:rPr>
      <w:tab/>
    </w:r>
    <w:r>
      <w:rPr>
        <w:sz w:val="16"/>
        <w:u w:val="single"/>
      </w:rPr>
      <w:tab/>
    </w:r>
    <w:r>
      <w:rPr>
        <w:sz w:val="16"/>
      </w:rPr>
      <w:t>Stream Name</w:t>
    </w:r>
    <w:r>
      <w:rPr>
        <w:sz w:val="16"/>
        <w:u w:val="single"/>
      </w:rPr>
      <w:tab/>
    </w:r>
    <w:r>
      <w:rPr>
        <w:sz w:val="16"/>
      </w:rPr>
      <w:t>Saris #____________________</w:t>
    </w:r>
  </w:p>
  <w:p w14:paraId="62C1B8A4" w14:textId="77777777" w:rsidR="00E563FF" w:rsidRDefault="00E563FF">
    <w:pPr>
      <w:pStyle w:val="Header"/>
      <w:tabs>
        <w:tab w:val="clear" w:pos="4320"/>
        <w:tab w:val="clear" w:pos="8640"/>
      </w:tabs>
      <w:rPr>
        <w:sz w:val="16"/>
      </w:rPr>
    </w:pPr>
  </w:p>
  <w:p w14:paraId="3CD5518E" w14:textId="77777777" w:rsidR="00E563FF" w:rsidRDefault="00E563FF">
    <w:pPr>
      <w:pStyle w:val="Header"/>
      <w:tabs>
        <w:tab w:val="clear" w:pos="4320"/>
        <w:tab w:val="clear" w:pos="8640"/>
      </w:tabs>
      <w:rPr>
        <w:sz w:val="16"/>
      </w:rPr>
    </w:pPr>
    <w:r>
      <w:rPr>
        <w:sz w:val="16"/>
      </w:rPr>
      <w:t>Investigator(s)</w:t>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rPr>
      <w:t>Start Time:</w:t>
    </w:r>
    <w:r>
      <w:rPr>
        <w:sz w:val="16"/>
        <w:u w:val="single"/>
      </w:rPr>
      <w:tab/>
    </w:r>
    <w:r>
      <w:rPr>
        <w:sz w:val="16"/>
        <w:u w:val="single"/>
      </w:rPr>
      <w:tab/>
    </w:r>
    <w:r>
      <w:rPr>
        <w:sz w:val="16"/>
      </w:rPr>
      <w:t>End Time:</w:t>
    </w:r>
    <w:r>
      <w:rPr>
        <w:sz w:val="16"/>
        <w:u w:val="single"/>
      </w:rPr>
      <w:tab/>
    </w:r>
  </w:p>
  <w:p w14:paraId="5EA69697" w14:textId="77777777" w:rsidR="00E563FF" w:rsidRDefault="00E563FF">
    <w:pPr>
      <w:pStyle w:val="Header"/>
      <w:tabs>
        <w:tab w:val="clear" w:pos="4320"/>
        <w:tab w:val="clear" w:pos="8640"/>
      </w:tabs>
      <w:rPr>
        <w:sz w:val="16"/>
      </w:rPr>
    </w:pPr>
  </w:p>
  <w:p w14:paraId="37EC0F2C" w14:textId="77777777" w:rsidR="00E563FF" w:rsidRDefault="00E563FF">
    <w:pPr>
      <w:pStyle w:val="Header"/>
      <w:tabs>
        <w:tab w:val="clear" w:pos="4320"/>
        <w:tab w:val="clear" w:pos="8640"/>
      </w:tabs>
      <w:rPr>
        <w:sz w:val="16"/>
        <w:u w:val="single"/>
      </w:rPr>
    </w:pPr>
    <w:r>
      <w:rPr>
        <w:sz w:val="16"/>
      </w:rPr>
      <w:t>Describe site Location:</w:t>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p>
  <w:p w14:paraId="760EEF89" w14:textId="77777777" w:rsidR="00E563FF" w:rsidRDefault="00E563FF">
    <w:pPr>
      <w:pStyle w:val="Header"/>
      <w:tabs>
        <w:tab w:val="clear" w:pos="4320"/>
        <w:tab w:val="clear" w:pos="8640"/>
      </w:tabs>
      <w:rPr>
        <w:sz w:val="16"/>
        <w:u w:val="single"/>
      </w:rPr>
    </w:pPr>
  </w:p>
  <w:p w14:paraId="360851D5" w14:textId="77777777" w:rsidR="00E563FF" w:rsidRDefault="00E563FF">
    <w:pPr>
      <w:pStyle w:val="Header"/>
      <w:tabs>
        <w:tab w:val="clear" w:pos="4320"/>
        <w:tab w:val="clear" w:pos="8640"/>
      </w:tabs>
      <w:rPr>
        <w:sz w:val="16"/>
      </w:rPr>
    </w:pP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p>
  <w:p w14:paraId="783823FA" w14:textId="77777777" w:rsidR="00E563FF" w:rsidRDefault="00E563FF">
    <w:pPr>
      <w:pStyle w:val="Header"/>
      <w:tabs>
        <w:tab w:val="left" w:pos="2160"/>
      </w:tabs>
      <w:rPr>
        <w:sz w:val="12"/>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5BA626" w14:textId="77777777" w:rsidR="00E563FF" w:rsidRDefault="00E563FF">
    <w:pPr>
      <w:pStyle w:val="Header"/>
      <w:tabs>
        <w:tab w:val="left" w:pos="2160"/>
      </w:tabs>
      <w:rPr>
        <w:sz w:val="12"/>
      </w:rPr>
    </w:pPr>
    <w:smartTag w:uri="urn:schemas-microsoft-com:office:smarttags" w:element="State">
      <w:smartTag w:uri="urn:schemas-microsoft-com:office:smarttags" w:element="place">
        <w:r>
          <w:rPr>
            <w:sz w:val="12"/>
          </w:rPr>
          <w:t>Massachusetts</w:t>
        </w:r>
      </w:smartTag>
    </w:smartTag>
    <w:r>
      <w:rPr>
        <w:sz w:val="12"/>
      </w:rPr>
      <w:t xml:space="preserve"> DEP/DWM</w:t>
    </w:r>
    <w:r>
      <w:rPr>
        <w:sz w:val="12"/>
      </w:rPr>
      <w:tab/>
      <w:t>Biomonitoring Field Data Sheet (Page 2 of 2)</w:t>
    </w:r>
    <w:r>
      <w:rPr>
        <w:sz w:val="12"/>
      </w:rPr>
      <w:tab/>
      <w:t>Revision Date: October 2003</w:t>
    </w:r>
  </w:p>
  <w:p w14:paraId="7301DD03" w14:textId="77777777" w:rsidR="00E563FF" w:rsidRDefault="00E563FF">
    <w:pPr>
      <w:pStyle w:val="Header"/>
      <w:tabs>
        <w:tab w:val="left" w:pos="2160"/>
      </w:tabs>
      <w:rPr>
        <w:sz w:val="12"/>
      </w:rPr>
    </w:pPr>
  </w:p>
  <w:p w14:paraId="2988BACC" w14:textId="77777777" w:rsidR="00E563FF" w:rsidRDefault="00E563FF">
    <w:pPr>
      <w:pStyle w:val="Header"/>
      <w:tabs>
        <w:tab w:val="left" w:pos="2160"/>
      </w:tabs>
      <w:rPr>
        <w:sz w:val="16"/>
      </w:rPr>
    </w:pPr>
    <w:r>
      <w:rPr>
        <w:sz w:val="16"/>
      </w:rPr>
      <w:t>River Basin</w:t>
    </w:r>
    <w:r>
      <w:rPr>
        <w:sz w:val="16"/>
        <w:u w:val="single"/>
      </w:rPr>
      <w:tab/>
    </w:r>
    <w:r>
      <w:rPr>
        <w:sz w:val="16"/>
        <w:u w:val="single"/>
      </w:rPr>
      <w:tab/>
    </w:r>
    <w:r>
      <w:rPr>
        <w:sz w:val="16"/>
      </w:rPr>
      <w:t>Stream Name</w:t>
    </w:r>
    <w:r>
      <w:rPr>
        <w:sz w:val="16"/>
        <w:u w:val="single"/>
      </w:rPr>
      <w:tab/>
    </w:r>
    <w:r>
      <w:rPr>
        <w:sz w:val="16"/>
      </w:rPr>
      <w:t>Saris #____________________</w:t>
    </w:r>
  </w:p>
  <w:p w14:paraId="7D72DD93" w14:textId="77777777" w:rsidR="00E563FF" w:rsidRDefault="00E563FF">
    <w:pPr>
      <w:pStyle w:val="Header"/>
      <w:tabs>
        <w:tab w:val="clear" w:pos="4320"/>
        <w:tab w:val="clear" w:pos="8640"/>
      </w:tabs>
      <w:rPr>
        <w:sz w:val="16"/>
      </w:rPr>
    </w:pPr>
  </w:p>
  <w:p w14:paraId="3AAB5CD2" w14:textId="77777777" w:rsidR="00E563FF" w:rsidRDefault="00E563FF">
    <w:pPr>
      <w:pStyle w:val="Header"/>
      <w:tabs>
        <w:tab w:val="clear" w:pos="4320"/>
        <w:tab w:val="clear" w:pos="8640"/>
      </w:tabs>
      <w:rPr>
        <w:sz w:val="16"/>
      </w:rPr>
    </w:pPr>
    <w:r>
      <w:rPr>
        <w:sz w:val="16"/>
      </w:rPr>
      <w:t>Investigator(s)</w:t>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rPr>
      <w:t>Start Time:</w:t>
    </w:r>
    <w:r>
      <w:rPr>
        <w:sz w:val="16"/>
        <w:u w:val="single"/>
      </w:rPr>
      <w:tab/>
    </w:r>
    <w:r>
      <w:rPr>
        <w:sz w:val="16"/>
        <w:u w:val="single"/>
      </w:rPr>
      <w:tab/>
    </w:r>
    <w:r>
      <w:rPr>
        <w:sz w:val="16"/>
      </w:rPr>
      <w:t>End Time:</w:t>
    </w:r>
    <w:r>
      <w:rPr>
        <w:sz w:val="16"/>
        <w:u w:val="single"/>
      </w:rPr>
      <w:tab/>
    </w:r>
  </w:p>
  <w:p w14:paraId="5B14A70D" w14:textId="77777777" w:rsidR="00E563FF" w:rsidRDefault="00E563FF">
    <w:pPr>
      <w:pStyle w:val="Header"/>
      <w:tabs>
        <w:tab w:val="clear" w:pos="4320"/>
        <w:tab w:val="clear" w:pos="8640"/>
      </w:tabs>
      <w:rPr>
        <w:sz w:val="16"/>
      </w:rPr>
    </w:pPr>
  </w:p>
  <w:p w14:paraId="4259717E" w14:textId="77777777" w:rsidR="00E563FF" w:rsidRDefault="00E563FF">
    <w:pPr>
      <w:pStyle w:val="Header"/>
      <w:tabs>
        <w:tab w:val="clear" w:pos="4320"/>
        <w:tab w:val="clear" w:pos="8640"/>
      </w:tabs>
      <w:rPr>
        <w:sz w:val="16"/>
        <w:u w:val="single"/>
      </w:rPr>
    </w:pPr>
    <w:r>
      <w:rPr>
        <w:sz w:val="16"/>
      </w:rPr>
      <w:t>Describe site Location:</w:t>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p>
  <w:p w14:paraId="7C63CB75" w14:textId="77777777" w:rsidR="00E563FF" w:rsidRDefault="00E563FF">
    <w:pPr>
      <w:pStyle w:val="Header"/>
      <w:tabs>
        <w:tab w:val="clear" w:pos="4320"/>
        <w:tab w:val="clear" w:pos="8640"/>
      </w:tabs>
      <w:rPr>
        <w:sz w:val="16"/>
        <w:u w:val="single"/>
      </w:rPr>
    </w:pPr>
  </w:p>
  <w:p w14:paraId="1B813BCC" w14:textId="77777777" w:rsidR="00E563FF" w:rsidRDefault="00E563FF">
    <w:pPr>
      <w:pStyle w:val="Header"/>
      <w:tabs>
        <w:tab w:val="clear" w:pos="4320"/>
        <w:tab w:val="clear" w:pos="8640"/>
      </w:tabs>
      <w:rPr>
        <w:sz w:val="16"/>
      </w:rPr>
    </w:pP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r>
      <w:rPr>
        <w:sz w:val="16"/>
        <w:u w:val="single"/>
      </w:rPr>
      <w:tab/>
    </w:r>
  </w:p>
  <w:p w14:paraId="47DFB0FD" w14:textId="77777777" w:rsidR="00E563FF" w:rsidRDefault="00E563FF">
    <w:pPr>
      <w:pStyle w:val="Header"/>
      <w:tabs>
        <w:tab w:val="left" w:pos="2160"/>
      </w:tabs>
      <w:rPr>
        <w:sz w:val="1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98239E5" w14:textId="77777777" w:rsidR="00E563FF" w:rsidRDefault="00E563FF">
    <w:pPr>
      <w:pStyle w:val="Header"/>
    </w:pPr>
    <w:smartTag w:uri="urn:schemas-microsoft-com:office:smarttags" w:element="State">
      <w:smartTag w:uri="urn:schemas-microsoft-com:office:smarttags" w:element="place">
        <w:r>
          <w:rPr>
            <w:b/>
            <w:bCs/>
            <w:sz w:val="16"/>
          </w:rPr>
          <w:t>Massachusetts</w:t>
        </w:r>
      </w:smartTag>
    </w:smartTag>
    <w:r>
      <w:rPr>
        <w:b/>
        <w:bCs/>
        <w:sz w:val="16"/>
      </w:rPr>
      <w:t xml:space="preserve"> DEP/DWM</w:t>
    </w:r>
    <w:r>
      <w:rPr>
        <w:b/>
        <w:bCs/>
        <w:sz w:val="16"/>
      </w:rPr>
      <w:tab/>
      <w:t>Habitat Assessment Field Scoring Sheet</w:t>
    </w:r>
    <w:r>
      <w:rPr>
        <w:sz w:val="16"/>
      </w:rPr>
      <w:t xml:space="preserve"> (page 1 of 2)</w:t>
    </w:r>
    <w:r>
      <w:rPr>
        <w:sz w:val="16"/>
      </w:rPr>
      <w:tab/>
      <w:t>Revision Date: October 2003</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9817D42" w14:textId="77777777" w:rsidR="00E563FF" w:rsidRDefault="00E563FF">
    <w:pPr>
      <w:pStyle w:val="Header"/>
    </w:pPr>
    <w:smartTag w:uri="urn:schemas-microsoft-com:office:smarttags" w:element="State">
      <w:smartTag w:uri="urn:schemas-microsoft-com:office:smarttags" w:element="place">
        <w:r>
          <w:rPr>
            <w:b/>
            <w:bCs/>
            <w:sz w:val="16"/>
          </w:rPr>
          <w:t>Massachusetts</w:t>
        </w:r>
      </w:smartTag>
    </w:smartTag>
    <w:r>
      <w:rPr>
        <w:b/>
        <w:bCs/>
        <w:sz w:val="16"/>
      </w:rPr>
      <w:t xml:space="preserve"> DEP/DWM</w:t>
    </w:r>
    <w:r>
      <w:rPr>
        <w:b/>
        <w:bCs/>
        <w:sz w:val="16"/>
      </w:rPr>
      <w:tab/>
      <w:t>Habitat Assessment Field Scoring Sheet</w:t>
    </w:r>
    <w:r>
      <w:rPr>
        <w:sz w:val="16"/>
      </w:rPr>
      <w:t xml:space="preserve"> (page 2 of 2)</w:t>
    </w:r>
    <w:r>
      <w:rPr>
        <w:sz w:val="16"/>
      </w:rPr>
      <w:tab/>
      <w:t>Revision Date: October 2003</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EE925C" w14:textId="548946EF" w:rsidR="00E563FF" w:rsidRDefault="00E563FF">
    <w:pPr>
      <w:pStyle w:val="Header"/>
      <w:jc w:val="right"/>
      <w:rPr>
        <w:sz w:val="8"/>
      </w:rPr>
    </w:pPr>
    <w:r>
      <w:rPr>
        <w:sz w:val="8"/>
      </w:rPr>
      <w:t xml:space="preserve"> revision date: October 2003</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EE2FACB" w14:textId="77BF8B35" w:rsidR="00E563FF" w:rsidRDefault="00E563FF">
    <w:pPr>
      <w:pStyle w:val="Header"/>
      <w:jc w:val="right"/>
      <w:rPr>
        <w:sz w:val="8"/>
      </w:rP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417864" w14:textId="77777777" w:rsidR="00E563FF" w:rsidRDefault="00E563FF">
    <w:pPr>
      <w:pStyle w:val="Header"/>
      <w:rPr>
        <w:color w:val="FF0000"/>
        <w:sz w:val="28"/>
        <w:szCs w:val="28"/>
      </w:rPr>
    </w:pPr>
    <w:r>
      <w:rPr>
        <w:color w:val="FF0000"/>
        <w:sz w:val="28"/>
        <w:szCs w:val="28"/>
      </w:rPr>
      <w:t xml:space="preserve">DRAFT </w:t>
    </w:r>
  </w:p>
  <w:p w14:paraId="50B45AD6" w14:textId="77777777" w:rsidR="00E563FF" w:rsidRDefault="00E563FF">
    <w:pPr>
      <w:pStyle w:val="Header"/>
      <w:rPr>
        <w:color w:val="FF0000"/>
        <w:sz w:val="28"/>
        <w:szCs w:val="28"/>
      </w:rPr>
    </w:pPr>
    <w:r w:rsidRPr="00E452AE">
      <w:rPr>
        <w:color w:val="FF0000"/>
        <w:sz w:val="28"/>
        <w:szCs w:val="28"/>
      </w:rPr>
      <w:t>Confidential</w:t>
    </w:r>
    <w:r>
      <w:rPr>
        <w:color w:val="FF0000"/>
        <w:sz w:val="28"/>
        <w:szCs w:val="28"/>
      </w:rPr>
      <w:t xml:space="preserve"> – </w:t>
    </w:r>
    <w:r w:rsidRPr="00E452AE">
      <w:rPr>
        <w:color w:val="FF0000"/>
        <w:sz w:val="28"/>
        <w:szCs w:val="28"/>
      </w:rPr>
      <w:t xml:space="preserve">For Inter- and Intra-Agency Policy Deliberation Only </w:t>
    </w:r>
  </w:p>
  <w:p w14:paraId="320D9AA9" w14:textId="422DABD3" w:rsidR="00E563FF" w:rsidRPr="00E452AE" w:rsidRDefault="00E563FF">
    <w:pPr>
      <w:pStyle w:val="Header"/>
      <w:rPr>
        <w:color w:val="FF0000"/>
        <w:sz w:val="28"/>
        <w:szCs w:val="28"/>
      </w:rPr>
    </w:pPr>
    <w:r>
      <w:rPr>
        <w:color w:val="FF0000"/>
        <w:sz w:val="28"/>
        <w:szCs w:val="28"/>
      </w:rPr>
      <w:t>----------------------------------------------------------------------------------------------------</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6F932D5"/>
    <w:multiLevelType w:val="hybridMultilevel"/>
    <w:tmpl w:val="FBF218B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296163"/>
    <w:multiLevelType w:val="singleLevel"/>
    <w:tmpl w:val="0409000F"/>
    <w:lvl w:ilvl="0">
      <w:start w:val="1"/>
      <w:numFmt w:val="decimal"/>
      <w:lvlText w:val="%1."/>
      <w:lvlJc w:val="left"/>
      <w:pPr>
        <w:tabs>
          <w:tab w:val="num" w:pos="360"/>
        </w:tabs>
        <w:ind w:left="360" w:hanging="360"/>
      </w:pPr>
      <w:rPr>
        <w:rFonts w:hint="default"/>
      </w:rPr>
    </w:lvl>
  </w:abstractNum>
  <w:abstractNum w:abstractNumId="3" w15:restartNumberingAfterBreak="0">
    <w:nsid w:val="12090647"/>
    <w:multiLevelType w:val="multilevel"/>
    <w:tmpl w:val="0978BDBA"/>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52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5040"/>
        </w:tabs>
        <w:ind w:left="3744" w:hanging="1224"/>
      </w:pPr>
    </w:lvl>
    <w:lvl w:ilvl="8">
      <w:start w:val="1"/>
      <w:numFmt w:val="decimal"/>
      <w:lvlText w:val="%1.%2.%3.%4.%5.%6.%7.%8.%9."/>
      <w:lvlJc w:val="left"/>
      <w:pPr>
        <w:tabs>
          <w:tab w:val="num" w:pos="5760"/>
        </w:tabs>
        <w:ind w:left="4320" w:hanging="1440"/>
      </w:pPr>
    </w:lvl>
  </w:abstractNum>
  <w:abstractNum w:abstractNumId="4" w15:restartNumberingAfterBreak="0">
    <w:nsid w:val="194B045C"/>
    <w:multiLevelType w:val="hybridMultilevel"/>
    <w:tmpl w:val="2F924DBA"/>
    <w:lvl w:ilvl="0" w:tplc="04090001">
      <w:start w:val="1"/>
      <w:numFmt w:val="bullet"/>
      <w:lvlText w:val=""/>
      <w:lvlJc w:val="left"/>
      <w:pPr>
        <w:tabs>
          <w:tab w:val="num" w:pos="720"/>
        </w:tabs>
        <w:ind w:left="720" w:hanging="360"/>
      </w:pPr>
      <w:rPr>
        <w:rFonts w:ascii="Symbol" w:hAnsi="Symbol" w:hint="default"/>
      </w:rPr>
    </w:lvl>
    <w:lvl w:ilvl="1" w:tplc="0409000F">
      <w:start w:val="1"/>
      <w:numFmt w:val="decimal"/>
      <w:lvlText w:val="%2."/>
      <w:lvlJc w:val="left"/>
      <w:pPr>
        <w:tabs>
          <w:tab w:val="num" w:pos="630"/>
        </w:tabs>
        <w:ind w:left="630" w:hanging="360"/>
      </w:p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EEC0BD1"/>
    <w:multiLevelType w:val="hybridMultilevel"/>
    <w:tmpl w:val="267A81E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19A4C4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7" w15:restartNumberingAfterBreak="0">
    <w:nsid w:val="25237A2B"/>
    <w:multiLevelType w:val="hybridMultilevel"/>
    <w:tmpl w:val="3B8858AC"/>
    <w:lvl w:ilvl="0" w:tplc="04090001">
      <w:start w:val="1"/>
      <w:numFmt w:val="bullet"/>
      <w:lvlText w:val=""/>
      <w:lvlJc w:val="left"/>
      <w:pPr>
        <w:tabs>
          <w:tab w:val="num" w:pos="774"/>
        </w:tabs>
        <w:ind w:left="774" w:hanging="360"/>
      </w:pPr>
      <w:rPr>
        <w:rFonts w:ascii="Symbol" w:hAnsi="Symbol" w:hint="default"/>
      </w:rPr>
    </w:lvl>
    <w:lvl w:ilvl="1" w:tplc="04090003" w:tentative="1">
      <w:start w:val="1"/>
      <w:numFmt w:val="bullet"/>
      <w:lvlText w:val="o"/>
      <w:lvlJc w:val="left"/>
      <w:pPr>
        <w:tabs>
          <w:tab w:val="num" w:pos="1494"/>
        </w:tabs>
        <w:ind w:left="1494" w:hanging="360"/>
      </w:pPr>
      <w:rPr>
        <w:rFonts w:ascii="Courier New" w:hAnsi="Courier New" w:hint="default"/>
      </w:rPr>
    </w:lvl>
    <w:lvl w:ilvl="2" w:tplc="04090005" w:tentative="1">
      <w:start w:val="1"/>
      <w:numFmt w:val="bullet"/>
      <w:lvlText w:val=""/>
      <w:lvlJc w:val="left"/>
      <w:pPr>
        <w:tabs>
          <w:tab w:val="num" w:pos="2214"/>
        </w:tabs>
        <w:ind w:left="2214" w:hanging="360"/>
      </w:pPr>
      <w:rPr>
        <w:rFonts w:ascii="Wingdings" w:hAnsi="Wingdings" w:hint="default"/>
      </w:rPr>
    </w:lvl>
    <w:lvl w:ilvl="3" w:tplc="04090001" w:tentative="1">
      <w:start w:val="1"/>
      <w:numFmt w:val="bullet"/>
      <w:lvlText w:val=""/>
      <w:lvlJc w:val="left"/>
      <w:pPr>
        <w:tabs>
          <w:tab w:val="num" w:pos="2934"/>
        </w:tabs>
        <w:ind w:left="2934" w:hanging="360"/>
      </w:pPr>
      <w:rPr>
        <w:rFonts w:ascii="Symbol" w:hAnsi="Symbol" w:hint="default"/>
      </w:rPr>
    </w:lvl>
    <w:lvl w:ilvl="4" w:tplc="04090003" w:tentative="1">
      <w:start w:val="1"/>
      <w:numFmt w:val="bullet"/>
      <w:lvlText w:val="o"/>
      <w:lvlJc w:val="left"/>
      <w:pPr>
        <w:tabs>
          <w:tab w:val="num" w:pos="3654"/>
        </w:tabs>
        <w:ind w:left="3654" w:hanging="360"/>
      </w:pPr>
      <w:rPr>
        <w:rFonts w:ascii="Courier New" w:hAnsi="Courier New" w:hint="default"/>
      </w:rPr>
    </w:lvl>
    <w:lvl w:ilvl="5" w:tplc="04090005" w:tentative="1">
      <w:start w:val="1"/>
      <w:numFmt w:val="bullet"/>
      <w:lvlText w:val=""/>
      <w:lvlJc w:val="left"/>
      <w:pPr>
        <w:tabs>
          <w:tab w:val="num" w:pos="4374"/>
        </w:tabs>
        <w:ind w:left="4374" w:hanging="360"/>
      </w:pPr>
      <w:rPr>
        <w:rFonts w:ascii="Wingdings" w:hAnsi="Wingdings" w:hint="default"/>
      </w:rPr>
    </w:lvl>
    <w:lvl w:ilvl="6" w:tplc="04090001" w:tentative="1">
      <w:start w:val="1"/>
      <w:numFmt w:val="bullet"/>
      <w:lvlText w:val=""/>
      <w:lvlJc w:val="left"/>
      <w:pPr>
        <w:tabs>
          <w:tab w:val="num" w:pos="5094"/>
        </w:tabs>
        <w:ind w:left="5094" w:hanging="360"/>
      </w:pPr>
      <w:rPr>
        <w:rFonts w:ascii="Symbol" w:hAnsi="Symbol" w:hint="default"/>
      </w:rPr>
    </w:lvl>
    <w:lvl w:ilvl="7" w:tplc="04090003" w:tentative="1">
      <w:start w:val="1"/>
      <w:numFmt w:val="bullet"/>
      <w:lvlText w:val="o"/>
      <w:lvlJc w:val="left"/>
      <w:pPr>
        <w:tabs>
          <w:tab w:val="num" w:pos="5814"/>
        </w:tabs>
        <w:ind w:left="5814" w:hanging="360"/>
      </w:pPr>
      <w:rPr>
        <w:rFonts w:ascii="Courier New" w:hAnsi="Courier New" w:hint="default"/>
      </w:rPr>
    </w:lvl>
    <w:lvl w:ilvl="8" w:tplc="04090005" w:tentative="1">
      <w:start w:val="1"/>
      <w:numFmt w:val="bullet"/>
      <w:lvlText w:val=""/>
      <w:lvlJc w:val="left"/>
      <w:pPr>
        <w:tabs>
          <w:tab w:val="num" w:pos="6534"/>
        </w:tabs>
        <w:ind w:left="6534" w:hanging="360"/>
      </w:pPr>
      <w:rPr>
        <w:rFonts w:ascii="Wingdings" w:hAnsi="Wingdings" w:hint="default"/>
      </w:rPr>
    </w:lvl>
  </w:abstractNum>
  <w:abstractNum w:abstractNumId="8" w15:restartNumberingAfterBreak="0">
    <w:nsid w:val="2D0A09AA"/>
    <w:multiLevelType w:val="singleLevel"/>
    <w:tmpl w:val="D19E57B2"/>
    <w:lvl w:ilvl="0">
      <w:start w:val="1"/>
      <w:numFmt w:val="decimal"/>
      <w:lvlText w:val="%1."/>
      <w:legacy w:legacy="1" w:legacySpace="0" w:legacyIndent="360"/>
      <w:lvlJc w:val="left"/>
      <w:pPr>
        <w:ind w:left="360" w:hanging="360"/>
      </w:pPr>
    </w:lvl>
  </w:abstractNum>
  <w:abstractNum w:abstractNumId="9" w15:restartNumberingAfterBreak="0">
    <w:nsid w:val="2E983AA0"/>
    <w:multiLevelType w:val="hybridMultilevel"/>
    <w:tmpl w:val="7B562FA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4321A7B"/>
    <w:multiLevelType w:val="singleLevel"/>
    <w:tmpl w:val="33521A5A"/>
    <w:lvl w:ilvl="0">
      <w:start w:val="1"/>
      <w:numFmt w:val="bullet"/>
      <w:lvlText w:val=""/>
      <w:lvlJc w:val="left"/>
      <w:pPr>
        <w:tabs>
          <w:tab w:val="num" w:pos="504"/>
        </w:tabs>
        <w:ind w:left="0" w:firstLine="144"/>
      </w:pPr>
      <w:rPr>
        <w:rFonts w:ascii="Symbol" w:hAnsi="Symbol" w:hint="default"/>
      </w:rPr>
    </w:lvl>
  </w:abstractNum>
  <w:abstractNum w:abstractNumId="11" w15:restartNumberingAfterBreak="0">
    <w:nsid w:val="3E2602A9"/>
    <w:multiLevelType w:val="multilevel"/>
    <w:tmpl w:val="5FBE6F58"/>
    <w:lvl w:ilvl="0">
      <w:start w:val="11"/>
      <w:numFmt w:val="decimal"/>
      <w:lvlText w:val="%1"/>
      <w:lvlJc w:val="left"/>
      <w:pPr>
        <w:tabs>
          <w:tab w:val="num" w:pos="720"/>
        </w:tabs>
        <w:ind w:left="720" w:hanging="720"/>
      </w:pPr>
      <w:rPr>
        <w:rFonts w:hint="default"/>
      </w:rPr>
    </w:lvl>
    <w:lvl w:ilvl="1">
      <w:start w:val="2"/>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12" w15:restartNumberingAfterBreak="0">
    <w:nsid w:val="3EB9722B"/>
    <w:multiLevelType w:val="hybridMultilevel"/>
    <w:tmpl w:val="4BFEC21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EC84C65"/>
    <w:multiLevelType w:val="hybridMultilevel"/>
    <w:tmpl w:val="EAAC4FB4"/>
    <w:lvl w:ilvl="0" w:tplc="0409000F">
      <w:start w:val="2"/>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3ECB2897"/>
    <w:multiLevelType w:val="hybridMultilevel"/>
    <w:tmpl w:val="DECE208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15:restartNumberingAfterBreak="0">
    <w:nsid w:val="49853AF8"/>
    <w:multiLevelType w:val="multilevel"/>
    <w:tmpl w:val="05BC6560"/>
    <w:lvl w:ilvl="0">
      <w:start w:val="11"/>
      <w:numFmt w:val="decimal"/>
      <w:lvlText w:val="%1.0"/>
      <w:lvlJc w:val="left"/>
      <w:pPr>
        <w:tabs>
          <w:tab w:val="num" w:pos="720"/>
        </w:tabs>
        <w:ind w:left="720" w:hanging="720"/>
      </w:pPr>
      <w:rPr>
        <w:rFonts w:hint="default"/>
      </w:rPr>
    </w:lvl>
    <w:lvl w:ilvl="1">
      <w:start w:val="1"/>
      <w:numFmt w:val="decimal"/>
      <w:lvlText w:val="%1.%2"/>
      <w:lvlJc w:val="left"/>
      <w:pPr>
        <w:tabs>
          <w:tab w:val="num" w:pos="1440"/>
        </w:tabs>
        <w:ind w:left="1440" w:hanging="720"/>
      </w:pPr>
      <w:rPr>
        <w:rFonts w:hint="default"/>
      </w:rPr>
    </w:lvl>
    <w:lvl w:ilvl="2">
      <w:start w:val="1"/>
      <w:numFmt w:val="decimal"/>
      <w:lvlText w:val="%1.%2.%3"/>
      <w:lvlJc w:val="left"/>
      <w:pPr>
        <w:tabs>
          <w:tab w:val="num" w:pos="2160"/>
        </w:tabs>
        <w:ind w:left="2160" w:hanging="720"/>
      </w:pPr>
      <w:rPr>
        <w:rFonts w:hint="default"/>
      </w:rPr>
    </w:lvl>
    <w:lvl w:ilvl="3">
      <w:start w:val="1"/>
      <w:numFmt w:val="decimal"/>
      <w:lvlText w:val="%1.%2.%3.%4"/>
      <w:lvlJc w:val="left"/>
      <w:pPr>
        <w:tabs>
          <w:tab w:val="num" w:pos="2880"/>
        </w:tabs>
        <w:ind w:left="2880" w:hanging="720"/>
      </w:pPr>
      <w:rPr>
        <w:rFonts w:hint="default"/>
      </w:rPr>
    </w:lvl>
    <w:lvl w:ilvl="4">
      <w:start w:val="1"/>
      <w:numFmt w:val="decimal"/>
      <w:lvlText w:val="%1.%2.%3.%4.%5"/>
      <w:lvlJc w:val="left"/>
      <w:pPr>
        <w:tabs>
          <w:tab w:val="num" w:pos="3960"/>
        </w:tabs>
        <w:ind w:left="3960" w:hanging="1080"/>
      </w:pPr>
      <w:rPr>
        <w:rFonts w:hint="default"/>
      </w:rPr>
    </w:lvl>
    <w:lvl w:ilvl="5">
      <w:start w:val="1"/>
      <w:numFmt w:val="decimal"/>
      <w:lvlText w:val="%1.%2.%3.%4.%5.%6"/>
      <w:lvlJc w:val="left"/>
      <w:pPr>
        <w:tabs>
          <w:tab w:val="num" w:pos="4680"/>
        </w:tabs>
        <w:ind w:left="4680" w:hanging="1080"/>
      </w:pPr>
      <w:rPr>
        <w:rFonts w:hint="default"/>
      </w:rPr>
    </w:lvl>
    <w:lvl w:ilvl="6">
      <w:start w:val="1"/>
      <w:numFmt w:val="decimal"/>
      <w:lvlText w:val="%1.%2.%3.%4.%5.%6.%7"/>
      <w:lvlJc w:val="left"/>
      <w:pPr>
        <w:tabs>
          <w:tab w:val="num" w:pos="5760"/>
        </w:tabs>
        <w:ind w:left="5760" w:hanging="1440"/>
      </w:pPr>
      <w:rPr>
        <w:rFonts w:hint="default"/>
      </w:rPr>
    </w:lvl>
    <w:lvl w:ilvl="7">
      <w:start w:val="1"/>
      <w:numFmt w:val="decimal"/>
      <w:lvlText w:val="%1.%2.%3.%4.%5.%6.%7.%8"/>
      <w:lvlJc w:val="left"/>
      <w:pPr>
        <w:tabs>
          <w:tab w:val="num" w:pos="6480"/>
        </w:tabs>
        <w:ind w:left="6480" w:hanging="1440"/>
      </w:pPr>
      <w:rPr>
        <w:rFonts w:hint="default"/>
      </w:rPr>
    </w:lvl>
    <w:lvl w:ilvl="8">
      <w:start w:val="1"/>
      <w:numFmt w:val="decimal"/>
      <w:lvlText w:val="%1.%2.%3.%4.%5.%6.%7.%8.%9"/>
      <w:lvlJc w:val="left"/>
      <w:pPr>
        <w:tabs>
          <w:tab w:val="num" w:pos="7560"/>
        </w:tabs>
        <w:ind w:left="7560" w:hanging="1800"/>
      </w:pPr>
      <w:rPr>
        <w:rFonts w:hint="default"/>
      </w:rPr>
    </w:lvl>
  </w:abstractNum>
  <w:abstractNum w:abstractNumId="16" w15:restartNumberingAfterBreak="0">
    <w:nsid w:val="4AB11CCD"/>
    <w:multiLevelType w:val="hybridMultilevel"/>
    <w:tmpl w:val="39ACCD74"/>
    <w:lvl w:ilvl="0" w:tplc="FFFFFFFF">
      <w:start w:val="1"/>
      <w:numFmt w:val="decimal"/>
      <w:lvlText w:val="%1."/>
      <w:lvlJc w:val="left"/>
      <w:pPr>
        <w:ind w:left="720" w:hanging="360"/>
      </w:pPr>
      <w:rPr>
        <w:color w:val="000000"/>
      </w:rPr>
    </w:lvl>
    <w:lvl w:ilvl="1" w:tplc="E37E0C60">
      <w:start w:val="1"/>
      <w:numFmt w:val="lowerLetter"/>
      <w:lvlText w:val="%2."/>
      <w:lvlJc w:val="left"/>
      <w:pPr>
        <w:ind w:left="1440" w:hanging="360"/>
      </w:pPr>
      <w:rPr>
        <w:color w:val="000000"/>
      </w:r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7" w15:restartNumberingAfterBreak="0">
    <w:nsid w:val="4B0D7AC1"/>
    <w:multiLevelType w:val="singleLevel"/>
    <w:tmpl w:val="012C400E"/>
    <w:lvl w:ilvl="0">
      <w:start w:val="1"/>
      <w:numFmt w:val="decimal"/>
      <w:lvlText w:val="%1."/>
      <w:legacy w:legacy="1" w:legacySpace="0" w:legacyIndent="360"/>
      <w:lvlJc w:val="left"/>
      <w:pPr>
        <w:ind w:left="360" w:hanging="360"/>
      </w:pPr>
    </w:lvl>
  </w:abstractNum>
  <w:abstractNum w:abstractNumId="18" w15:restartNumberingAfterBreak="0">
    <w:nsid w:val="4BA96292"/>
    <w:multiLevelType w:val="hybridMultilevel"/>
    <w:tmpl w:val="FBF218BA"/>
    <w:lvl w:ilvl="0" w:tplc="04090001">
      <w:start w:val="1"/>
      <w:numFmt w:val="bullet"/>
      <w:lvlText w:val=""/>
      <w:lvlJc w:val="left"/>
      <w:pPr>
        <w:tabs>
          <w:tab w:val="num" w:pos="720"/>
        </w:tabs>
        <w:ind w:left="720" w:hanging="360"/>
      </w:pPr>
      <w:rPr>
        <w:rFonts w:ascii="Symbol" w:hAnsi="Symbol" w:hint="default"/>
      </w:rPr>
    </w:lvl>
    <w:lvl w:ilvl="1" w:tplc="AE741A7E">
      <w:numFmt w:val="bullet"/>
      <w:lvlText w:val=""/>
      <w:lvlJc w:val="left"/>
      <w:pPr>
        <w:tabs>
          <w:tab w:val="num" w:pos="1440"/>
        </w:tabs>
        <w:ind w:left="1440" w:hanging="360"/>
      </w:pPr>
      <w:rPr>
        <w:rFonts w:ascii="WP MathA" w:eastAsia="Times New Roman" w:hAnsi="WP MathA"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4D3F3965"/>
    <w:multiLevelType w:val="singleLevel"/>
    <w:tmpl w:val="3D2AE3D6"/>
    <w:lvl w:ilvl="0">
      <w:start w:val="1"/>
      <w:numFmt w:val="decimal"/>
      <w:lvlText w:val="%1."/>
      <w:legacy w:legacy="1" w:legacySpace="0" w:legacyIndent="360"/>
      <w:lvlJc w:val="left"/>
      <w:pPr>
        <w:ind w:left="360" w:hanging="360"/>
      </w:pPr>
    </w:lvl>
  </w:abstractNum>
  <w:abstractNum w:abstractNumId="20" w15:restartNumberingAfterBreak="0">
    <w:nsid w:val="51501E61"/>
    <w:multiLevelType w:val="hybridMultilevel"/>
    <w:tmpl w:val="6B227E3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528447C4"/>
    <w:multiLevelType w:val="hybridMultilevel"/>
    <w:tmpl w:val="267A81EC"/>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54CA0192"/>
    <w:multiLevelType w:val="hybridMultilevel"/>
    <w:tmpl w:val="FBB01C2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5AA95E4D"/>
    <w:multiLevelType w:val="hybridMultilevel"/>
    <w:tmpl w:val="CC2AE240"/>
    <w:lvl w:ilvl="0" w:tplc="59AA46B6">
      <w:start w:val="1"/>
      <w:numFmt w:val="decimal"/>
      <w:lvlText w:val="%1."/>
      <w:lvlJc w:val="left"/>
      <w:pPr>
        <w:ind w:left="720" w:hanging="360"/>
      </w:pPr>
      <w:rPr>
        <w:color w:val="000000"/>
      </w:rPr>
    </w:lvl>
    <w:lvl w:ilvl="1" w:tplc="E37E0C60">
      <w:start w:val="1"/>
      <w:numFmt w:val="lowerLetter"/>
      <w:lvlText w:val="%2."/>
      <w:lvlJc w:val="left"/>
      <w:pPr>
        <w:ind w:left="1440" w:hanging="360"/>
      </w:pPr>
      <w:rPr>
        <w:color w:val="000000"/>
      </w:rPr>
    </w:lvl>
    <w:lvl w:ilvl="2" w:tplc="6B68133C">
      <w:start w:val="1"/>
      <w:numFmt w:val="lowerRoman"/>
      <w:lvlText w:val="%3."/>
      <w:lvlJc w:val="right"/>
      <w:pPr>
        <w:ind w:left="2160" w:hanging="180"/>
      </w:pPr>
      <w:rPr>
        <w:color w:val="auto"/>
      </w:r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4" w15:restartNumberingAfterBreak="0">
    <w:nsid w:val="5EB2140D"/>
    <w:multiLevelType w:val="hybridMultilevel"/>
    <w:tmpl w:val="FBF218BA"/>
    <w:lvl w:ilvl="0" w:tplc="AE741A7E">
      <w:numFmt w:val="bullet"/>
      <w:lvlText w:val=""/>
      <w:lvlJc w:val="left"/>
      <w:pPr>
        <w:tabs>
          <w:tab w:val="num" w:pos="720"/>
        </w:tabs>
        <w:ind w:left="720" w:hanging="360"/>
      </w:pPr>
      <w:rPr>
        <w:rFonts w:ascii="WP MathA" w:eastAsia="Times New Roman" w:hAnsi="WP MathA"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5FB4524A"/>
    <w:multiLevelType w:val="singleLevel"/>
    <w:tmpl w:val="0409000F"/>
    <w:lvl w:ilvl="0">
      <w:start w:val="1"/>
      <w:numFmt w:val="decimal"/>
      <w:lvlText w:val="%1."/>
      <w:lvlJc w:val="left"/>
      <w:pPr>
        <w:tabs>
          <w:tab w:val="num" w:pos="360"/>
        </w:tabs>
        <w:ind w:left="360" w:hanging="360"/>
      </w:pPr>
      <w:rPr>
        <w:rFonts w:hint="default"/>
      </w:rPr>
    </w:lvl>
  </w:abstractNum>
  <w:abstractNum w:abstractNumId="26" w15:restartNumberingAfterBreak="0">
    <w:nsid w:val="60655E03"/>
    <w:multiLevelType w:val="singleLevel"/>
    <w:tmpl w:val="A56A6972"/>
    <w:lvl w:ilvl="0">
      <w:start w:val="1"/>
      <w:numFmt w:val="decimal"/>
      <w:lvlText w:val="%1."/>
      <w:legacy w:legacy="1" w:legacySpace="0" w:legacyIndent="360"/>
      <w:lvlJc w:val="left"/>
      <w:pPr>
        <w:ind w:left="360" w:hanging="360"/>
      </w:pPr>
    </w:lvl>
  </w:abstractNum>
  <w:abstractNum w:abstractNumId="27" w15:restartNumberingAfterBreak="0">
    <w:nsid w:val="62495B23"/>
    <w:multiLevelType w:val="hybridMultilevel"/>
    <w:tmpl w:val="30F814A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65140739"/>
    <w:multiLevelType w:val="singleLevel"/>
    <w:tmpl w:val="7292C37E"/>
    <w:lvl w:ilvl="0">
      <w:start w:val="1"/>
      <w:numFmt w:val="decimal"/>
      <w:lvlText w:val="%1."/>
      <w:legacy w:legacy="1" w:legacySpace="0" w:legacyIndent="360"/>
      <w:lvlJc w:val="left"/>
      <w:pPr>
        <w:ind w:left="360" w:hanging="360"/>
      </w:pPr>
    </w:lvl>
  </w:abstractNum>
  <w:abstractNum w:abstractNumId="29" w15:restartNumberingAfterBreak="0">
    <w:nsid w:val="661926D0"/>
    <w:multiLevelType w:val="hybridMultilevel"/>
    <w:tmpl w:val="011249D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7643D75"/>
    <w:multiLevelType w:val="hybridMultilevel"/>
    <w:tmpl w:val="BF3CDE02"/>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1" w15:restartNumberingAfterBreak="0">
    <w:nsid w:val="72B306C8"/>
    <w:multiLevelType w:val="singleLevel"/>
    <w:tmpl w:val="70029E7E"/>
    <w:lvl w:ilvl="0">
      <w:start w:val="1"/>
      <w:numFmt w:val="bullet"/>
      <w:lvlText w:val=""/>
      <w:lvlJc w:val="left"/>
      <w:pPr>
        <w:tabs>
          <w:tab w:val="num" w:pos="360"/>
        </w:tabs>
        <w:ind w:left="0" w:firstLine="0"/>
      </w:pPr>
      <w:rPr>
        <w:rFonts w:ascii="Symbol" w:hAnsi="Symbol" w:hint="default"/>
      </w:rPr>
    </w:lvl>
  </w:abstractNum>
  <w:abstractNum w:abstractNumId="32" w15:restartNumberingAfterBreak="0">
    <w:nsid w:val="72F90ABB"/>
    <w:multiLevelType w:val="hybridMultilevel"/>
    <w:tmpl w:val="B02895CA"/>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15:restartNumberingAfterBreak="0">
    <w:nsid w:val="7352691E"/>
    <w:multiLevelType w:val="hybridMultilevel"/>
    <w:tmpl w:val="F5EE5BE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7378081D"/>
    <w:multiLevelType w:val="hybridMultilevel"/>
    <w:tmpl w:val="011249DC"/>
    <w:lvl w:ilvl="0" w:tplc="AE741A7E">
      <w:numFmt w:val="bullet"/>
      <w:lvlText w:val=""/>
      <w:lvlJc w:val="left"/>
      <w:pPr>
        <w:tabs>
          <w:tab w:val="num" w:pos="720"/>
        </w:tabs>
        <w:ind w:left="720" w:hanging="360"/>
      </w:pPr>
      <w:rPr>
        <w:rFonts w:ascii="WP MathA" w:eastAsia="Times New Roman" w:hAnsi="WP MathA" w:cs="Times New Roman"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7FF4E57"/>
    <w:multiLevelType w:val="hybridMultilevel"/>
    <w:tmpl w:val="941EC9E4"/>
    <w:lvl w:ilvl="0" w:tplc="0409000F">
      <w:start w:val="1"/>
      <w:numFmt w:val="decimal"/>
      <w:lvlText w:val="%1."/>
      <w:lvlJc w:val="left"/>
      <w:pPr>
        <w:ind w:left="720" w:hanging="36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6" w15:restartNumberingAfterBreak="0">
    <w:nsid w:val="78273DC6"/>
    <w:multiLevelType w:val="singleLevel"/>
    <w:tmpl w:val="40160096"/>
    <w:lvl w:ilvl="0">
      <w:start w:val="1"/>
      <w:numFmt w:val="bullet"/>
      <w:lvlText w:val=""/>
      <w:lvlJc w:val="left"/>
      <w:pPr>
        <w:tabs>
          <w:tab w:val="num" w:pos="504"/>
        </w:tabs>
        <w:ind w:left="-32767" w:hanging="32625"/>
      </w:pPr>
      <w:rPr>
        <w:rFonts w:ascii="Symbol" w:hAnsi="Symbol" w:hint="default"/>
      </w:rPr>
    </w:lvl>
  </w:abstractNum>
  <w:abstractNum w:abstractNumId="37" w15:restartNumberingAfterBreak="0">
    <w:nsid w:val="79CD77DB"/>
    <w:multiLevelType w:val="hybridMultilevel"/>
    <w:tmpl w:val="2F4CDFFA"/>
    <w:lvl w:ilvl="0" w:tplc="04090001">
      <w:start w:val="1"/>
      <w:numFmt w:val="bullet"/>
      <w:lvlText w:val=""/>
      <w:lvlJc w:val="left"/>
      <w:pPr>
        <w:tabs>
          <w:tab w:val="num" w:pos="720"/>
        </w:tabs>
        <w:ind w:left="720" w:hanging="360"/>
      </w:pPr>
      <w:rPr>
        <w:rFonts w:ascii="Symbol" w:hAnsi="Symbol" w:hint="default"/>
      </w:rPr>
    </w:lvl>
    <w:lvl w:ilvl="1" w:tplc="AE741A7E">
      <w:numFmt w:val="bullet"/>
      <w:lvlText w:val=""/>
      <w:lvlJc w:val="left"/>
      <w:pPr>
        <w:tabs>
          <w:tab w:val="num" w:pos="1440"/>
        </w:tabs>
        <w:ind w:left="1440" w:hanging="360"/>
      </w:pPr>
      <w:rPr>
        <w:rFonts w:ascii="WP MathA" w:eastAsia="Times New Roman" w:hAnsi="WP MathA" w:cs="Times New Roman"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8" w15:restartNumberingAfterBreak="0">
    <w:nsid w:val="7BB826F1"/>
    <w:multiLevelType w:val="hybridMultilevel"/>
    <w:tmpl w:val="5DCE276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7F3C7AE3"/>
    <w:multiLevelType w:val="hybridMultilevel"/>
    <w:tmpl w:val="343C5EC8"/>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0" w15:restartNumberingAfterBreak="0">
    <w:nsid w:val="7FE263A6"/>
    <w:multiLevelType w:val="hybridMultilevel"/>
    <w:tmpl w:val="2F4CDFFA"/>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4"/>
  </w:num>
  <w:num w:numId="2">
    <w:abstractNumId w:val="9"/>
  </w:num>
  <w:num w:numId="3">
    <w:abstractNumId w:val="22"/>
  </w:num>
  <w:num w:numId="4">
    <w:abstractNumId w:val="13"/>
  </w:num>
  <w:num w:numId="5">
    <w:abstractNumId w:val="5"/>
  </w:num>
  <w:num w:numId="6">
    <w:abstractNumId w:val="21"/>
  </w:num>
  <w:num w:numId="7">
    <w:abstractNumId w:val="15"/>
  </w:num>
  <w:num w:numId="8">
    <w:abstractNumId w:val="11"/>
  </w:num>
  <w:num w:numId="9">
    <w:abstractNumId w:val="27"/>
  </w:num>
  <w:num w:numId="10">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11">
    <w:abstractNumId w:val="17"/>
  </w:num>
  <w:num w:numId="12">
    <w:abstractNumId w:val="17"/>
    <w:lvlOverride w:ilvl="0">
      <w:lvl w:ilvl="0">
        <w:start w:val="1"/>
        <w:numFmt w:val="decimal"/>
        <w:lvlText w:val="%1."/>
        <w:legacy w:legacy="1" w:legacySpace="0" w:legacyIndent="360"/>
        <w:lvlJc w:val="left"/>
        <w:pPr>
          <w:ind w:left="360" w:hanging="360"/>
        </w:pPr>
      </w:lvl>
    </w:lvlOverride>
  </w:num>
  <w:num w:numId="13">
    <w:abstractNumId w:val="26"/>
  </w:num>
  <w:num w:numId="14">
    <w:abstractNumId w:val="26"/>
    <w:lvlOverride w:ilvl="0">
      <w:lvl w:ilvl="0">
        <w:start w:val="1"/>
        <w:numFmt w:val="decimal"/>
        <w:lvlText w:val="%1."/>
        <w:legacy w:legacy="1" w:legacySpace="0" w:legacyIndent="360"/>
        <w:lvlJc w:val="left"/>
        <w:pPr>
          <w:ind w:left="360" w:hanging="360"/>
        </w:pPr>
      </w:lvl>
    </w:lvlOverride>
  </w:num>
  <w:num w:numId="15">
    <w:abstractNumId w:val="28"/>
  </w:num>
  <w:num w:numId="16">
    <w:abstractNumId w:val="28"/>
    <w:lvlOverride w:ilvl="0">
      <w:lvl w:ilvl="0">
        <w:start w:val="1"/>
        <w:numFmt w:val="decimal"/>
        <w:lvlText w:val="%1."/>
        <w:legacy w:legacy="1" w:legacySpace="0" w:legacyIndent="360"/>
        <w:lvlJc w:val="left"/>
        <w:pPr>
          <w:ind w:left="360" w:hanging="360"/>
        </w:pPr>
      </w:lvl>
    </w:lvlOverride>
  </w:num>
  <w:num w:numId="17">
    <w:abstractNumId w:val="8"/>
  </w:num>
  <w:num w:numId="18">
    <w:abstractNumId w:val="8"/>
    <w:lvlOverride w:ilvl="0">
      <w:lvl w:ilvl="0">
        <w:start w:val="1"/>
        <w:numFmt w:val="decimal"/>
        <w:lvlText w:val="%1."/>
        <w:legacy w:legacy="1" w:legacySpace="0" w:legacyIndent="360"/>
        <w:lvlJc w:val="left"/>
        <w:pPr>
          <w:ind w:left="360" w:hanging="360"/>
        </w:pPr>
      </w:lvl>
    </w:lvlOverride>
  </w:num>
  <w:num w:numId="19">
    <w:abstractNumId w:val="19"/>
  </w:num>
  <w:num w:numId="20">
    <w:abstractNumId w:val="19"/>
    <w:lvlOverride w:ilvl="0">
      <w:lvl w:ilvl="0">
        <w:start w:val="1"/>
        <w:numFmt w:val="decimal"/>
        <w:lvlText w:val="%1."/>
        <w:legacy w:legacy="1" w:legacySpace="0" w:legacyIndent="360"/>
        <w:lvlJc w:val="left"/>
        <w:pPr>
          <w:ind w:left="360" w:hanging="360"/>
        </w:pPr>
      </w:lvl>
    </w:lvlOverride>
  </w:num>
  <w:num w:numId="21">
    <w:abstractNumId w:val="2"/>
  </w:num>
  <w:num w:numId="22">
    <w:abstractNumId w:val="25"/>
  </w:num>
  <w:num w:numId="23">
    <w:abstractNumId w:val="6"/>
  </w:num>
  <w:num w:numId="24">
    <w:abstractNumId w:val="31"/>
  </w:num>
  <w:num w:numId="25">
    <w:abstractNumId w:val="36"/>
  </w:num>
  <w:num w:numId="26">
    <w:abstractNumId w:val="10"/>
  </w:num>
  <w:num w:numId="27">
    <w:abstractNumId w:val="3"/>
  </w:num>
  <w:num w:numId="28">
    <w:abstractNumId w:val="20"/>
  </w:num>
  <w:num w:numId="29">
    <w:abstractNumId w:val="40"/>
  </w:num>
  <w:num w:numId="30">
    <w:abstractNumId w:val="37"/>
  </w:num>
  <w:num w:numId="31">
    <w:abstractNumId w:val="24"/>
  </w:num>
  <w:num w:numId="32">
    <w:abstractNumId w:val="1"/>
  </w:num>
  <w:num w:numId="33">
    <w:abstractNumId w:val="18"/>
  </w:num>
  <w:num w:numId="34">
    <w:abstractNumId w:val="12"/>
  </w:num>
  <w:num w:numId="35">
    <w:abstractNumId w:val="32"/>
  </w:num>
  <w:num w:numId="36">
    <w:abstractNumId w:val="30"/>
  </w:num>
  <w:num w:numId="37">
    <w:abstractNumId w:val="14"/>
  </w:num>
  <w:num w:numId="38">
    <w:abstractNumId w:val="34"/>
  </w:num>
  <w:num w:numId="39">
    <w:abstractNumId w:val="29"/>
  </w:num>
  <w:num w:numId="40">
    <w:abstractNumId w:val="7"/>
  </w:num>
  <w:num w:numId="41">
    <w:abstractNumId w:val="38"/>
  </w:num>
  <w:num w:numId="42">
    <w:abstractNumId w:val="33"/>
  </w:num>
  <w:num w:numId="4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23"/>
  </w:num>
  <w:num w:numId="46">
    <w:abstractNumId w:val="3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D21D2"/>
    <w:rsid w:val="00021616"/>
    <w:rsid w:val="00025569"/>
    <w:rsid w:val="00032D54"/>
    <w:rsid w:val="00074FD7"/>
    <w:rsid w:val="000A1013"/>
    <w:rsid w:val="000F24EA"/>
    <w:rsid w:val="00101C9E"/>
    <w:rsid w:val="00110F0E"/>
    <w:rsid w:val="00133E6E"/>
    <w:rsid w:val="001419BA"/>
    <w:rsid w:val="001C0736"/>
    <w:rsid w:val="001D7A52"/>
    <w:rsid w:val="001E6240"/>
    <w:rsid w:val="00207539"/>
    <w:rsid w:val="00236F37"/>
    <w:rsid w:val="002467DB"/>
    <w:rsid w:val="00261975"/>
    <w:rsid w:val="002622B1"/>
    <w:rsid w:val="00281EE6"/>
    <w:rsid w:val="00281F79"/>
    <w:rsid w:val="002A2112"/>
    <w:rsid w:val="002A39B4"/>
    <w:rsid w:val="002B5ED9"/>
    <w:rsid w:val="002D7831"/>
    <w:rsid w:val="002E12AB"/>
    <w:rsid w:val="002E5278"/>
    <w:rsid w:val="002F0A84"/>
    <w:rsid w:val="00304DC4"/>
    <w:rsid w:val="00337B11"/>
    <w:rsid w:val="00337C97"/>
    <w:rsid w:val="00371F94"/>
    <w:rsid w:val="003915FA"/>
    <w:rsid w:val="003A4358"/>
    <w:rsid w:val="003C20C5"/>
    <w:rsid w:val="003E5139"/>
    <w:rsid w:val="00407B62"/>
    <w:rsid w:val="00421FF4"/>
    <w:rsid w:val="004610DA"/>
    <w:rsid w:val="004C26D4"/>
    <w:rsid w:val="004F4B26"/>
    <w:rsid w:val="0055096A"/>
    <w:rsid w:val="005974E1"/>
    <w:rsid w:val="005D2802"/>
    <w:rsid w:val="005D28AE"/>
    <w:rsid w:val="00601573"/>
    <w:rsid w:val="00602080"/>
    <w:rsid w:val="00626BF0"/>
    <w:rsid w:val="006638CC"/>
    <w:rsid w:val="0066660F"/>
    <w:rsid w:val="00682C21"/>
    <w:rsid w:val="006C7EBE"/>
    <w:rsid w:val="006D4037"/>
    <w:rsid w:val="006F3761"/>
    <w:rsid w:val="00705BA6"/>
    <w:rsid w:val="007102E1"/>
    <w:rsid w:val="00753207"/>
    <w:rsid w:val="007563D3"/>
    <w:rsid w:val="007A3A3E"/>
    <w:rsid w:val="007A7697"/>
    <w:rsid w:val="007E764D"/>
    <w:rsid w:val="00843756"/>
    <w:rsid w:val="008729A0"/>
    <w:rsid w:val="008963D3"/>
    <w:rsid w:val="008C08D5"/>
    <w:rsid w:val="008C363A"/>
    <w:rsid w:val="008D049D"/>
    <w:rsid w:val="008E3369"/>
    <w:rsid w:val="008F410F"/>
    <w:rsid w:val="00936B86"/>
    <w:rsid w:val="00946F11"/>
    <w:rsid w:val="00950350"/>
    <w:rsid w:val="00992A6F"/>
    <w:rsid w:val="009A5DA8"/>
    <w:rsid w:val="009C0932"/>
    <w:rsid w:val="009C14E0"/>
    <w:rsid w:val="009E1C71"/>
    <w:rsid w:val="00A01958"/>
    <w:rsid w:val="00A31A92"/>
    <w:rsid w:val="00A4082A"/>
    <w:rsid w:val="00A57720"/>
    <w:rsid w:val="00A65F2B"/>
    <w:rsid w:val="00A93C86"/>
    <w:rsid w:val="00AA79CA"/>
    <w:rsid w:val="00AC4537"/>
    <w:rsid w:val="00AD2C78"/>
    <w:rsid w:val="00AE5FE4"/>
    <w:rsid w:val="00B22653"/>
    <w:rsid w:val="00B2720F"/>
    <w:rsid w:val="00B41183"/>
    <w:rsid w:val="00B5273E"/>
    <w:rsid w:val="00B57B1D"/>
    <w:rsid w:val="00B8391A"/>
    <w:rsid w:val="00B93192"/>
    <w:rsid w:val="00BB064E"/>
    <w:rsid w:val="00BC1DB0"/>
    <w:rsid w:val="00BD4A6F"/>
    <w:rsid w:val="00BE5428"/>
    <w:rsid w:val="00BE5C7D"/>
    <w:rsid w:val="00BF1772"/>
    <w:rsid w:val="00BF345B"/>
    <w:rsid w:val="00C2710B"/>
    <w:rsid w:val="00C536F8"/>
    <w:rsid w:val="00CC4164"/>
    <w:rsid w:val="00CD21D2"/>
    <w:rsid w:val="00CF4F52"/>
    <w:rsid w:val="00D173F6"/>
    <w:rsid w:val="00D736F4"/>
    <w:rsid w:val="00D77AB2"/>
    <w:rsid w:val="00D91598"/>
    <w:rsid w:val="00DA7398"/>
    <w:rsid w:val="00DB4145"/>
    <w:rsid w:val="00DC3321"/>
    <w:rsid w:val="00E25DC0"/>
    <w:rsid w:val="00E27156"/>
    <w:rsid w:val="00E27B64"/>
    <w:rsid w:val="00E32DCC"/>
    <w:rsid w:val="00E3754A"/>
    <w:rsid w:val="00E4386D"/>
    <w:rsid w:val="00E563FF"/>
    <w:rsid w:val="00EA3449"/>
    <w:rsid w:val="00EC7A15"/>
    <w:rsid w:val="00ED25B5"/>
    <w:rsid w:val="00ED7A91"/>
    <w:rsid w:val="00ED7F80"/>
    <w:rsid w:val="00F06880"/>
    <w:rsid w:val="00F50C4B"/>
    <w:rsid w:val="00F6302F"/>
    <w:rsid w:val="00F771C7"/>
    <w:rsid w:val="00FA2CA3"/>
    <w:rsid w:val="00FB385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City"/>
  <w:smartTagType w:namespaceuri="urn:schemas-microsoft-com:office:smarttags" w:name="PlaceType"/>
  <w:smartTagType w:namespaceuri="urn:schemas-microsoft-com:office:smarttags" w:name="PlaceName"/>
  <w:smartTagType w:namespaceuri="urn:schemas-microsoft-com:office:smarttags" w:name="place"/>
  <w:smartTagType w:namespaceuri="urn:schemas-microsoft-com:office:smarttags" w:name="State"/>
  <w:shapeDefaults>
    <o:shapedefaults v:ext="edit" spidmax="2049"/>
    <o:shapelayout v:ext="edit">
      <o:idmap v:ext="edit" data="1"/>
    </o:shapelayout>
  </w:shapeDefaults>
  <w:decimalSymbol w:val="."/>
  <w:listSeparator w:val=","/>
  <w14:docId w14:val="4F0C62C6"/>
  <w15:chartTrackingRefBased/>
  <w15:docId w15:val="{FAF0A2F0-8B7A-4094-AB25-0F5F7506D7C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footnote text" w:uiPriority="99"/>
    <w:lsdException w:name="header" w:uiPriority="99"/>
    <w:lsdException w:name="footer" w:uiPriority="99"/>
    <w:lsdException w:name="caption" w:semiHidden="1" w:unhideWhenUsed="1" w:qFormat="1"/>
    <w:lsdException w:name="footnote reference" w:uiPriority="99"/>
    <w:lsdException w:name="Title" w:qFormat="1"/>
    <w:lsdException w:name="Subtitle" w:qFormat="1"/>
    <w:lsdException w:name="Strong" w:qFormat="1"/>
    <w:lsdException w:name="Emphasis" w:qFormat="1"/>
    <w:lsdException w:name="HTML Definition" w:semiHidden="1" w:unhideWhenUsed="1"/>
    <w:lsdException w:name="HTML Keyboard"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Subtle 1" w:semiHidden="1" w:unhideWhenUsed="1"/>
    <w:lsdException w:name="Table Subtle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Normal">
    <w:name w:val="Normal"/>
    <w:qFormat/>
    <w:rPr>
      <w:sz w:val="24"/>
      <w:szCs w:val="24"/>
    </w:rPr>
  </w:style>
  <w:style w:type="paragraph" w:styleId="Heading1">
    <w:name w:val="heading 1"/>
    <w:basedOn w:val="Normal"/>
    <w:next w:val="Normal"/>
    <w:qFormat/>
    <w:pPr>
      <w:keepNext/>
      <w:outlineLvl w:val="0"/>
    </w:pPr>
    <w:rPr>
      <w:rFonts w:ascii="Arial" w:hAnsi="Arial" w:cs="Arial"/>
      <w:u w:val="single"/>
    </w:rPr>
  </w:style>
  <w:style w:type="paragraph" w:styleId="Heading2">
    <w:name w:val="heading 2"/>
    <w:basedOn w:val="Normal"/>
    <w:next w:val="Normal"/>
    <w:qFormat/>
    <w:pPr>
      <w:keepNext/>
      <w:spacing w:line="360" w:lineRule="auto"/>
      <w:outlineLvl w:val="1"/>
    </w:pPr>
    <w:rPr>
      <w:rFonts w:ascii="Arial" w:hAnsi="Arial" w:cs="Arial"/>
      <w:sz w:val="18"/>
      <w:u w:val="single"/>
    </w:rPr>
  </w:style>
  <w:style w:type="paragraph" w:styleId="Heading3">
    <w:name w:val="heading 3"/>
    <w:basedOn w:val="Normal"/>
    <w:next w:val="Normal"/>
    <w:qFormat/>
    <w:pPr>
      <w:keepNext/>
      <w:outlineLvl w:val="2"/>
    </w:pPr>
    <w:rPr>
      <w:rFonts w:ascii="Arial" w:hAnsi="Arial" w:cs="Arial"/>
      <w:b/>
      <w:bCs/>
      <w:szCs w:val="20"/>
    </w:rPr>
  </w:style>
  <w:style w:type="paragraph" w:styleId="Heading4">
    <w:name w:val="heading 4"/>
    <w:basedOn w:val="Normal"/>
    <w:next w:val="Normal"/>
    <w:qFormat/>
    <w:pPr>
      <w:keepNext/>
      <w:outlineLvl w:val="3"/>
    </w:pPr>
    <w:rPr>
      <w:b/>
      <w:szCs w:val="20"/>
    </w:rPr>
  </w:style>
  <w:style w:type="paragraph" w:styleId="Heading6">
    <w:name w:val="heading 6"/>
    <w:basedOn w:val="Normal"/>
    <w:next w:val="Normal"/>
    <w:qFormat/>
    <w:rsid w:val="00CF4F52"/>
    <w:pPr>
      <w:spacing w:before="240" w:after="60"/>
      <w:outlineLvl w:val="5"/>
    </w:pPr>
    <w:rPr>
      <w:b/>
      <w:bCs/>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pPr>
      <w:spacing w:line="360" w:lineRule="auto"/>
    </w:pPr>
    <w:rPr>
      <w:rFonts w:ascii="Arial" w:hAnsi="Arial" w:cs="Arial"/>
      <w:i/>
      <w:iCs/>
    </w:rPr>
  </w:style>
  <w:style w:type="paragraph" w:styleId="BodyTextIndent">
    <w:name w:val="Body Text Indent"/>
    <w:basedOn w:val="Normal"/>
    <w:pPr>
      <w:spacing w:line="360" w:lineRule="auto"/>
      <w:ind w:left="720"/>
    </w:pPr>
    <w:rPr>
      <w:rFonts w:ascii="Arial" w:hAnsi="Arial" w:cs="Arial"/>
    </w:rPr>
  </w:style>
  <w:style w:type="paragraph" w:customStyle="1" w:styleId="xl24">
    <w:name w:val="xl24"/>
    <w:basedOn w:val="Normal"/>
    <w:pPr>
      <w:shd w:val="clear" w:color="auto" w:fill="808080"/>
      <w:spacing w:before="100" w:beforeAutospacing="1" w:after="100" w:afterAutospacing="1"/>
    </w:pPr>
    <w:rPr>
      <w:rFonts w:ascii="Arial Unicode MS" w:eastAsia="Arial Unicode MS" w:hAnsi="Arial Unicode MS" w:cs="Arial Unicode MS"/>
    </w:rPr>
  </w:style>
  <w:style w:type="paragraph" w:customStyle="1" w:styleId="xl25">
    <w:name w:val="xl25"/>
    <w:basedOn w:val="Normal"/>
    <w:pPr>
      <w:pBdr>
        <w:top w:val="single" w:sz="4" w:space="0" w:color="auto"/>
        <w:left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6">
    <w:name w:val="xl26"/>
    <w:basedOn w:val="Normal"/>
    <w:pPr>
      <w:pBdr>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7">
    <w:name w:val="xl27"/>
    <w:basedOn w:val="Normal"/>
    <w:pPr>
      <w:pBdr>
        <w:top w:val="single" w:sz="4" w:space="0" w:color="auto"/>
        <w:left w:val="single" w:sz="4" w:space="0" w:color="auto"/>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8">
    <w:name w:val="xl28"/>
    <w:basedOn w:val="Normal"/>
    <w:pPr>
      <w:pBdr>
        <w:top w:val="single" w:sz="4" w:space="0" w:color="auto"/>
        <w:lef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29">
    <w:name w:val="xl29"/>
    <w:basedOn w:val="Normal"/>
    <w:pPr>
      <w:pBdr>
        <w:left w:val="single" w:sz="4" w:space="0" w:color="auto"/>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0">
    <w:name w:val="xl30"/>
    <w:basedOn w:val="Normal"/>
    <w:pPr>
      <w:pBdr>
        <w:lef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1">
    <w:name w:val="xl31"/>
    <w:basedOn w:val="Normal"/>
    <w:pPr>
      <w:pBdr>
        <w:left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32">
    <w:name w:val="xl32"/>
    <w:basedOn w:val="Normal"/>
    <w:pPr>
      <w:pBdr>
        <w:top w:val="single" w:sz="8" w:space="0" w:color="auto"/>
        <w:left w:val="single" w:sz="8"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3">
    <w:name w:val="xl33"/>
    <w:basedOn w:val="Normal"/>
    <w:pPr>
      <w:pBdr>
        <w:top w:val="single" w:sz="8" w:space="0" w:color="auto"/>
        <w:left w:val="single" w:sz="4"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4">
    <w:name w:val="xl34"/>
    <w:basedOn w:val="Normal"/>
    <w:pPr>
      <w:pBdr>
        <w:top w:val="single" w:sz="8" w:space="0" w:color="auto"/>
        <w:left w:val="single" w:sz="4" w:space="0" w:color="auto"/>
        <w:bottom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5">
    <w:name w:val="xl35"/>
    <w:basedOn w:val="Normal"/>
    <w:pPr>
      <w:pBdr>
        <w:top w:val="single" w:sz="8" w:space="0" w:color="auto"/>
        <w:bottom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6">
    <w:name w:val="xl36"/>
    <w:basedOn w:val="Normal"/>
    <w:pPr>
      <w:pBdr>
        <w:top w:val="single" w:sz="8" w:space="0" w:color="auto"/>
        <w:bottom w:val="single" w:sz="4" w:space="0" w:color="auto"/>
        <w:right w:val="single" w:sz="8" w:space="0" w:color="auto"/>
      </w:pBdr>
      <w:spacing w:before="100" w:beforeAutospacing="1" w:after="100" w:afterAutospacing="1"/>
      <w:jc w:val="center"/>
    </w:pPr>
    <w:rPr>
      <w:rFonts w:ascii="Arial Unicode MS" w:eastAsia="Arial Unicode MS" w:hAnsi="Arial Unicode MS" w:cs="Arial Unicode MS"/>
    </w:rPr>
  </w:style>
  <w:style w:type="paragraph" w:customStyle="1" w:styleId="xl37">
    <w:name w:val="xl37"/>
    <w:basedOn w:val="Normal"/>
    <w:pPr>
      <w:pBdr>
        <w:top w:val="single" w:sz="4" w:space="0" w:color="auto"/>
        <w:left w:val="single" w:sz="4" w:space="0" w:color="auto"/>
        <w:bottom w:val="single" w:sz="8"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38">
    <w:name w:val="xl38"/>
    <w:basedOn w:val="Normal"/>
    <w:pPr>
      <w:pBdr>
        <w:top w:val="single" w:sz="4" w:space="0" w:color="auto"/>
        <w:left w:val="single" w:sz="4" w:space="0" w:color="auto"/>
        <w:bottom w:val="single" w:sz="8" w:space="0" w:color="auto"/>
        <w:right w:val="single" w:sz="8" w:space="0" w:color="auto"/>
      </w:pBdr>
      <w:spacing w:before="100" w:beforeAutospacing="1" w:after="100" w:afterAutospacing="1"/>
      <w:jc w:val="center"/>
    </w:pPr>
    <w:rPr>
      <w:rFonts w:ascii="Arial Unicode MS" w:eastAsia="Arial Unicode MS" w:hAnsi="Arial Unicode MS" w:cs="Arial Unicode MS"/>
    </w:rPr>
  </w:style>
  <w:style w:type="paragraph" w:customStyle="1" w:styleId="xl39">
    <w:name w:val="xl39"/>
    <w:basedOn w:val="Normal"/>
    <w:pPr>
      <w:pBdr>
        <w:top w:val="single" w:sz="8" w:space="0" w:color="auto"/>
        <w:bottom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40">
    <w:name w:val="xl40"/>
    <w:basedOn w:val="Normal"/>
    <w:pPr>
      <w:pBdr>
        <w:bottom w:val="single" w:sz="4" w:space="0" w:color="auto"/>
      </w:pBdr>
      <w:spacing w:before="100" w:beforeAutospacing="1" w:after="100" w:afterAutospacing="1"/>
    </w:pPr>
    <w:rPr>
      <w:rFonts w:ascii="Arial Unicode MS" w:eastAsia="Arial Unicode MS" w:hAnsi="Arial Unicode MS" w:cs="Arial Unicode MS"/>
    </w:rPr>
  </w:style>
  <w:style w:type="paragraph" w:customStyle="1" w:styleId="xl41">
    <w:name w:val="xl41"/>
    <w:basedOn w:val="Normal"/>
    <w:pPr>
      <w:pBdr>
        <w:top w:val="single" w:sz="4" w:space="0" w:color="auto"/>
        <w:lef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42">
    <w:name w:val="xl42"/>
    <w:basedOn w:val="Normal"/>
    <w:pPr>
      <w:pBdr>
        <w:top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43">
    <w:name w:val="xl43"/>
    <w:basedOn w:val="Normal"/>
    <w:pPr>
      <w:pBdr>
        <w:top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44">
    <w:name w:val="xl44"/>
    <w:basedOn w:val="Normal"/>
    <w:pPr>
      <w:pBdr>
        <w:left w:val="single" w:sz="8" w:space="0" w:color="auto"/>
      </w:pBdr>
      <w:shd w:val="clear" w:color="auto" w:fill="808080"/>
      <w:spacing w:before="100" w:beforeAutospacing="1" w:after="100" w:afterAutospacing="1"/>
      <w:jc w:val="center"/>
    </w:pPr>
    <w:rPr>
      <w:rFonts w:ascii="Arial Unicode MS" w:eastAsia="Arial Unicode MS" w:hAnsi="Arial Unicode MS" w:cs="Arial Unicode MS"/>
    </w:rPr>
  </w:style>
  <w:style w:type="paragraph" w:customStyle="1" w:styleId="xl45">
    <w:name w:val="xl45"/>
    <w:basedOn w:val="Normal"/>
    <w:pPr>
      <w:pBdr>
        <w:top w:val="single" w:sz="4" w:space="0" w:color="auto"/>
        <w:left w:val="single" w:sz="4" w:space="0" w:color="auto"/>
        <w:right w:val="single" w:sz="4" w:space="0" w:color="auto"/>
      </w:pBdr>
      <w:spacing w:before="100" w:beforeAutospacing="1" w:after="100" w:afterAutospacing="1"/>
      <w:jc w:val="center"/>
    </w:pPr>
    <w:rPr>
      <w:rFonts w:ascii="Arial Unicode MS" w:eastAsia="Arial Unicode MS" w:hAnsi="Arial Unicode MS" w:cs="Arial Unicode MS"/>
    </w:rPr>
  </w:style>
  <w:style w:type="paragraph" w:customStyle="1" w:styleId="xl46">
    <w:name w:val="xl46"/>
    <w:basedOn w:val="Normal"/>
    <w:pPr>
      <w:pBdr>
        <w:top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47">
    <w:name w:val="xl47"/>
    <w:basedOn w:val="Normal"/>
    <w:pPr>
      <w:pBdr>
        <w:right w:val="single" w:sz="4" w:space="0" w:color="auto"/>
      </w:pBdr>
      <w:spacing w:before="100" w:beforeAutospacing="1" w:after="100" w:afterAutospacing="1"/>
    </w:pPr>
    <w:rPr>
      <w:rFonts w:ascii="Arial Unicode MS" w:eastAsia="Arial Unicode MS" w:hAnsi="Arial Unicode MS" w:cs="Arial Unicode MS"/>
    </w:rPr>
  </w:style>
  <w:style w:type="paragraph" w:customStyle="1" w:styleId="xl48">
    <w:name w:val="xl48"/>
    <w:basedOn w:val="Normal"/>
    <w:pPr>
      <w:pBdr>
        <w:bottom w:val="single" w:sz="4" w:space="0" w:color="auto"/>
        <w:right w:val="single" w:sz="4" w:space="0" w:color="auto"/>
      </w:pBdr>
      <w:spacing w:before="100" w:beforeAutospacing="1" w:after="100" w:afterAutospacing="1"/>
    </w:pPr>
    <w:rPr>
      <w:rFonts w:ascii="Arial Unicode MS" w:eastAsia="Arial Unicode MS" w:hAnsi="Arial Unicode MS" w:cs="Arial Unicode MS"/>
    </w:rPr>
  </w:style>
  <w:style w:type="paragraph" w:styleId="BodyText2">
    <w:name w:val="Body Text 2"/>
    <w:basedOn w:val="Normal"/>
    <w:pPr>
      <w:spacing w:line="360" w:lineRule="auto"/>
    </w:pPr>
    <w:rPr>
      <w:rFonts w:ascii="Arial" w:hAnsi="Arial" w:cs="Arial"/>
      <w:sz w:val="18"/>
    </w:rPr>
  </w:style>
  <w:style w:type="paragraph" w:styleId="Footer">
    <w:name w:val="footer"/>
    <w:basedOn w:val="Normal"/>
    <w:link w:val="FooterChar"/>
    <w:uiPriority w:val="99"/>
    <w:pPr>
      <w:tabs>
        <w:tab w:val="center" w:pos="4320"/>
        <w:tab w:val="right" w:pos="8640"/>
      </w:tabs>
    </w:pPr>
    <w:rPr>
      <w:szCs w:val="20"/>
    </w:rPr>
  </w:style>
  <w:style w:type="paragraph" w:styleId="Header">
    <w:name w:val="header"/>
    <w:basedOn w:val="Normal"/>
    <w:link w:val="HeaderChar"/>
    <w:uiPriority w:val="99"/>
    <w:pPr>
      <w:tabs>
        <w:tab w:val="center" w:pos="4320"/>
        <w:tab w:val="right" w:pos="8640"/>
      </w:tabs>
    </w:pPr>
    <w:rPr>
      <w:szCs w:val="20"/>
    </w:rPr>
  </w:style>
  <w:style w:type="paragraph" w:styleId="List">
    <w:name w:val="List"/>
    <w:basedOn w:val="Normal"/>
    <w:pPr>
      <w:ind w:left="360" w:hanging="360"/>
      <w:jc w:val="both"/>
    </w:pPr>
    <w:rPr>
      <w:rFonts w:ascii="Arial" w:hAnsi="Arial"/>
      <w:sz w:val="20"/>
      <w:szCs w:val="20"/>
    </w:rPr>
  </w:style>
  <w:style w:type="paragraph" w:styleId="Title">
    <w:name w:val="Title"/>
    <w:basedOn w:val="Normal"/>
    <w:qFormat/>
    <w:pPr>
      <w:jc w:val="center"/>
    </w:pPr>
    <w:rPr>
      <w:rFonts w:ascii="Arial" w:hAnsi="Arial" w:cs="Arial"/>
      <w:b/>
      <w:caps/>
      <w:sz w:val="32"/>
      <w:szCs w:val="20"/>
    </w:rPr>
  </w:style>
  <w:style w:type="character" w:customStyle="1" w:styleId="a">
    <w:name w:val="_"/>
    <w:basedOn w:val="DefaultParagraphFont"/>
  </w:style>
  <w:style w:type="paragraph" w:styleId="BodyText3">
    <w:name w:val="Body Text 3"/>
    <w:basedOn w:val="Normal"/>
    <w:pPr>
      <w:jc w:val="both"/>
    </w:pPr>
    <w:rPr>
      <w:rFonts w:ascii="Arial" w:hAnsi="Arial"/>
      <w:sz w:val="16"/>
      <w:szCs w:val="20"/>
    </w:rPr>
  </w:style>
  <w:style w:type="character" w:styleId="PageNumber">
    <w:name w:val="page number"/>
    <w:basedOn w:val="DefaultParagraphFont"/>
  </w:style>
  <w:style w:type="paragraph" w:styleId="ListParagraph">
    <w:name w:val="List Paragraph"/>
    <w:basedOn w:val="Normal"/>
    <w:uiPriority w:val="34"/>
    <w:qFormat/>
    <w:rsid w:val="009C14E0"/>
    <w:pPr>
      <w:ind w:left="720"/>
    </w:pPr>
  </w:style>
  <w:style w:type="character" w:styleId="CommentReference">
    <w:name w:val="annotation reference"/>
    <w:rsid w:val="009E1C71"/>
    <w:rPr>
      <w:sz w:val="16"/>
      <w:szCs w:val="16"/>
    </w:rPr>
  </w:style>
  <w:style w:type="paragraph" w:styleId="CommentText">
    <w:name w:val="annotation text"/>
    <w:basedOn w:val="Normal"/>
    <w:link w:val="CommentTextChar"/>
    <w:rsid w:val="009E1C71"/>
    <w:rPr>
      <w:sz w:val="20"/>
      <w:szCs w:val="20"/>
    </w:rPr>
  </w:style>
  <w:style w:type="character" w:customStyle="1" w:styleId="CommentTextChar">
    <w:name w:val="Comment Text Char"/>
    <w:basedOn w:val="DefaultParagraphFont"/>
    <w:link w:val="CommentText"/>
    <w:rsid w:val="009E1C71"/>
  </w:style>
  <w:style w:type="paragraph" w:styleId="CommentSubject">
    <w:name w:val="annotation subject"/>
    <w:basedOn w:val="CommentText"/>
    <w:next w:val="CommentText"/>
    <w:link w:val="CommentSubjectChar"/>
    <w:rsid w:val="009E1C71"/>
    <w:rPr>
      <w:b/>
      <w:bCs/>
    </w:rPr>
  </w:style>
  <w:style w:type="character" w:customStyle="1" w:styleId="CommentSubjectChar">
    <w:name w:val="Comment Subject Char"/>
    <w:link w:val="CommentSubject"/>
    <w:rsid w:val="009E1C71"/>
    <w:rPr>
      <w:b/>
      <w:bCs/>
    </w:rPr>
  </w:style>
  <w:style w:type="paragraph" w:styleId="BalloonText">
    <w:name w:val="Balloon Text"/>
    <w:basedOn w:val="Normal"/>
    <w:link w:val="BalloonTextChar"/>
    <w:rsid w:val="009E1C71"/>
    <w:rPr>
      <w:rFonts w:ascii="Tahoma" w:hAnsi="Tahoma" w:cs="Tahoma"/>
      <w:sz w:val="16"/>
      <w:szCs w:val="16"/>
    </w:rPr>
  </w:style>
  <w:style w:type="character" w:customStyle="1" w:styleId="BalloonTextChar">
    <w:name w:val="Balloon Text Char"/>
    <w:link w:val="BalloonText"/>
    <w:rsid w:val="009E1C71"/>
    <w:rPr>
      <w:rFonts w:ascii="Tahoma" w:hAnsi="Tahoma" w:cs="Tahoma"/>
      <w:sz w:val="16"/>
      <w:szCs w:val="16"/>
    </w:rPr>
  </w:style>
  <w:style w:type="character" w:styleId="FootnoteReference">
    <w:name w:val="footnote reference"/>
    <w:basedOn w:val="DefaultParagraphFont"/>
    <w:uiPriority w:val="99"/>
    <w:unhideWhenUsed/>
    <w:rsid w:val="00ED25B5"/>
    <w:rPr>
      <w:vertAlign w:val="superscript"/>
    </w:rPr>
  </w:style>
  <w:style w:type="character" w:customStyle="1" w:styleId="HeaderChar">
    <w:name w:val="Header Char"/>
    <w:basedOn w:val="DefaultParagraphFont"/>
    <w:link w:val="Header"/>
    <w:uiPriority w:val="99"/>
    <w:rsid w:val="00950350"/>
    <w:rPr>
      <w:sz w:val="24"/>
    </w:rPr>
  </w:style>
  <w:style w:type="character" w:customStyle="1" w:styleId="FooterChar">
    <w:name w:val="Footer Char"/>
    <w:basedOn w:val="DefaultParagraphFont"/>
    <w:link w:val="Footer"/>
    <w:uiPriority w:val="99"/>
    <w:rsid w:val="00950350"/>
    <w:rPr>
      <w:sz w:val="24"/>
    </w:rPr>
  </w:style>
  <w:style w:type="character" w:customStyle="1" w:styleId="FootnoteTextChar">
    <w:name w:val="Footnote Text Char"/>
    <w:basedOn w:val="DefaultParagraphFont"/>
    <w:link w:val="FootnoteText"/>
    <w:uiPriority w:val="99"/>
    <w:rsid w:val="00950350"/>
  </w:style>
  <w:style w:type="paragraph" w:styleId="FootnoteText">
    <w:name w:val="footnote text"/>
    <w:basedOn w:val="Normal"/>
    <w:link w:val="FootnoteTextChar"/>
    <w:uiPriority w:val="99"/>
    <w:unhideWhenUsed/>
    <w:rsid w:val="00950350"/>
    <w:rPr>
      <w:sz w:val="20"/>
      <w:szCs w:val="20"/>
    </w:rPr>
  </w:style>
  <w:style w:type="character" w:customStyle="1" w:styleId="FootnoteTextChar1">
    <w:name w:val="Footnote Text Char1"/>
    <w:basedOn w:val="DefaultParagraphFont"/>
    <w:rsid w:val="0095035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838161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header" Target="header4.xml"/><Relationship Id="rId26" Type="http://schemas.openxmlformats.org/officeDocument/2006/relationships/footer" Target="footer4.xml"/><Relationship Id="rId3" Type="http://schemas.openxmlformats.org/officeDocument/2006/relationships/styles" Target="styles.xml"/><Relationship Id="rId21" Type="http://schemas.openxmlformats.org/officeDocument/2006/relationships/header" Target="header5.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2.xml"/><Relationship Id="rId25" Type="http://schemas.openxmlformats.org/officeDocument/2006/relationships/header" Target="header7.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8.png"/><Relationship Id="rId5" Type="http://schemas.openxmlformats.org/officeDocument/2006/relationships/webSettings" Target="webSettings.xml"/><Relationship Id="rId15" Type="http://schemas.openxmlformats.org/officeDocument/2006/relationships/header" Target="header2.xml"/><Relationship Id="rId23" Type="http://schemas.openxmlformats.org/officeDocument/2006/relationships/header" Target="header6.xml"/><Relationship Id="rId28"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footer" Target="footer3.xml"/><Relationship Id="rId27"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TURABIAN.XSL" StyleName="Turabian"/>
</file>

<file path=customXml/itemProps1.xml><?xml version="1.0" encoding="utf-8"?>
<ds:datastoreItem xmlns:ds="http://schemas.openxmlformats.org/officeDocument/2006/customXml" ds:itemID="{6F8DC717-DF20-4F29-A044-83FD0250AED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23</Pages>
  <Words>5021</Words>
  <Characters>28622</Characters>
  <Application>Microsoft Office Word</Application>
  <DocSecurity>0</DocSecurity>
  <Lines>238</Lines>
  <Paragraphs>67</Paragraphs>
  <ScaleCrop>false</ScaleCrop>
  <HeadingPairs>
    <vt:vector size="2" baseType="variant">
      <vt:variant>
        <vt:lpstr>Title</vt:lpstr>
      </vt:variant>
      <vt:variant>
        <vt:i4>1</vt:i4>
      </vt:variant>
    </vt:vector>
  </HeadingPairs>
  <TitlesOfParts>
    <vt:vector size="1" baseType="lpstr">
      <vt:lpstr>Method 003/11</vt:lpstr>
    </vt:vector>
  </TitlesOfParts>
  <Company>Commonwealth of Massachusetts</Company>
  <LinksUpToDate>false</LinksUpToDate>
  <CharactersWithSpaces>33576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Method 003/11</dc:title>
  <dc:subject/>
  <dc:creator>Bob Maietta</dc:creator>
  <cp:keywords/>
  <cp:lastModifiedBy>Flint, Suzanne (DEP)</cp:lastModifiedBy>
  <cp:revision>2</cp:revision>
  <cp:lastPrinted>2006-06-06T12:35:00Z</cp:lastPrinted>
  <dcterms:created xsi:type="dcterms:W3CDTF">2020-07-23T20:37:00Z</dcterms:created>
  <dcterms:modified xsi:type="dcterms:W3CDTF">2020-07-23T20:37:00Z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