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C4DA7" w14:textId="77777777" w:rsidR="008D6CED" w:rsidRPr="00943477" w:rsidRDefault="008D6CED">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FF"/>
          <w:sz w:val="28"/>
          <w:szCs w:val="28"/>
        </w:rPr>
      </w:pPr>
    </w:p>
    <w:p w14:paraId="17D3D66E" w14:textId="235CF9CB" w:rsidR="00943477" w:rsidRPr="00943477" w:rsidRDefault="00943477" w:rsidP="00943477">
      <w:pPr>
        <w:spacing w:after="5"/>
        <w:ind w:right="238"/>
        <w:rPr>
          <w:sz w:val="28"/>
          <w:szCs w:val="28"/>
        </w:rPr>
      </w:pPr>
      <w:r w:rsidRPr="00943477">
        <w:rPr>
          <w:sz w:val="28"/>
          <w:szCs w:val="28"/>
        </w:rPr>
        <w:t xml:space="preserve">Senator Robyn Kennedy, Chair </w:t>
      </w:r>
      <w:r w:rsidR="00210F98">
        <w:rPr>
          <w:sz w:val="28"/>
          <w:szCs w:val="28"/>
        </w:rPr>
        <w:t xml:space="preserve">                                                                  September 9, 2025</w:t>
      </w:r>
    </w:p>
    <w:p w14:paraId="34D5FF6C" w14:textId="77777777" w:rsidR="00943477" w:rsidRPr="00943477" w:rsidRDefault="00943477" w:rsidP="00943477">
      <w:pPr>
        <w:spacing w:after="5"/>
        <w:ind w:right="238"/>
        <w:rPr>
          <w:sz w:val="28"/>
          <w:szCs w:val="28"/>
        </w:rPr>
      </w:pPr>
      <w:r w:rsidRPr="00943477">
        <w:rPr>
          <w:sz w:val="28"/>
          <w:szCs w:val="28"/>
        </w:rPr>
        <w:t xml:space="preserve">Representative Jay Livingstone, Chair </w:t>
      </w:r>
    </w:p>
    <w:p w14:paraId="10B49453" w14:textId="77777777" w:rsidR="00943477" w:rsidRPr="00943477" w:rsidRDefault="00943477" w:rsidP="00943477">
      <w:pPr>
        <w:spacing w:after="5"/>
        <w:ind w:right="238"/>
        <w:rPr>
          <w:sz w:val="28"/>
          <w:szCs w:val="28"/>
        </w:rPr>
      </w:pPr>
      <w:r w:rsidRPr="00943477">
        <w:rPr>
          <w:sz w:val="28"/>
          <w:szCs w:val="28"/>
        </w:rPr>
        <w:t xml:space="preserve">Senator Liz Miranda, Vice Chair </w:t>
      </w:r>
    </w:p>
    <w:p w14:paraId="7AAAEF91" w14:textId="77777777" w:rsidR="00943477" w:rsidRPr="00943477" w:rsidRDefault="00943477" w:rsidP="00943477">
      <w:pPr>
        <w:spacing w:after="5"/>
        <w:ind w:right="238"/>
        <w:rPr>
          <w:sz w:val="28"/>
          <w:szCs w:val="28"/>
        </w:rPr>
      </w:pPr>
      <w:r w:rsidRPr="00943477">
        <w:rPr>
          <w:sz w:val="28"/>
          <w:szCs w:val="28"/>
        </w:rPr>
        <w:t xml:space="preserve">Representative Judith Garcia, Vice Chair </w:t>
      </w:r>
    </w:p>
    <w:p w14:paraId="0AB58F75" w14:textId="77777777" w:rsidR="00943477" w:rsidRPr="00943477" w:rsidRDefault="00943477" w:rsidP="00943477">
      <w:pPr>
        <w:spacing w:after="5"/>
        <w:ind w:right="238"/>
        <w:rPr>
          <w:sz w:val="28"/>
          <w:szCs w:val="28"/>
        </w:rPr>
      </w:pPr>
      <w:r w:rsidRPr="00943477">
        <w:rPr>
          <w:sz w:val="28"/>
          <w:szCs w:val="28"/>
        </w:rPr>
        <w:t xml:space="preserve">Joint Committee on Children, Families and Persons with Disabilities </w:t>
      </w:r>
    </w:p>
    <w:p w14:paraId="724D1FB1" w14:textId="77777777" w:rsidR="00943477" w:rsidRPr="00943477" w:rsidRDefault="00943477" w:rsidP="00943477">
      <w:pPr>
        <w:spacing w:after="5"/>
        <w:ind w:right="238"/>
        <w:rPr>
          <w:sz w:val="28"/>
          <w:szCs w:val="28"/>
        </w:rPr>
      </w:pPr>
      <w:r w:rsidRPr="00943477">
        <w:rPr>
          <w:sz w:val="28"/>
          <w:szCs w:val="28"/>
        </w:rPr>
        <w:t xml:space="preserve">Massachusetts State House </w:t>
      </w:r>
    </w:p>
    <w:p w14:paraId="13C5BF3E" w14:textId="77777777" w:rsidR="00943477" w:rsidRPr="00943477" w:rsidRDefault="00943477" w:rsidP="00943477">
      <w:pPr>
        <w:spacing w:after="5"/>
        <w:ind w:right="238"/>
        <w:rPr>
          <w:sz w:val="28"/>
          <w:szCs w:val="28"/>
        </w:rPr>
      </w:pPr>
      <w:r w:rsidRPr="00943477">
        <w:rPr>
          <w:sz w:val="28"/>
          <w:szCs w:val="28"/>
        </w:rPr>
        <w:t xml:space="preserve">Boston, MA  02133 </w:t>
      </w:r>
    </w:p>
    <w:p w14:paraId="658D38ED" w14:textId="77777777" w:rsidR="00A72DA5" w:rsidRPr="00A72DA5" w:rsidRDefault="00A72DA5" w:rsidP="00A72D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Cs/>
          <w:color w:val="000000" w:themeColor="text1"/>
          <w:sz w:val="28"/>
          <w:szCs w:val="28"/>
        </w:rPr>
      </w:pPr>
    </w:p>
    <w:p w14:paraId="6F12E667" w14:textId="0884FC20" w:rsidR="00A72DA5" w:rsidRPr="00A72DA5" w:rsidRDefault="00A72DA5" w:rsidP="00A72D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Cs/>
          <w:color w:val="000000" w:themeColor="text1"/>
          <w:sz w:val="28"/>
          <w:szCs w:val="28"/>
        </w:rPr>
      </w:pPr>
      <w:r w:rsidRPr="00A72DA5">
        <w:rPr>
          <w:b/>
          <w:bCs/>
          <w:iCs/>
          <w:color w:val="000000" w:themeColor="text1"/>
          <w:sz w:val="28"/>
          <w:szCs w:val="28"/>
        </w:rPr>
        <w:t>Re: H.256 - An Act requiring universal changing stations in public b</w:t>
      </w:r>
      <w:r w:rsidR="00D03582">
        <w:rPr>
          <w:b/>
          <w:bCs/>
          <w:iCs/>
          <w:color w:val="000000" w:themeColor="text1"/>
          <w:sz w:val="28"/>
          <w:szCs w:val="28"/>
        </w:rPr>
        <w:t>uildings</w:t>
      </w:r>
    </w:p>
    <w:p w14:paraId="710E5B3E" w14:textId="77777777" w:rsidR="00A72DA5" w:rsidRPr="00A72DA5" w:rsidRDefault="00A72DA5" w:rsidP="00A72D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b/>
          <w:bCs/>
          <w:iCs/>
          <w:color w:val="000000" w:themeColor="text1"/>
          <w:sz w:val="28"/>
          <w:szCs w:val="28"/>
        </w:rPr>
      </w:pPr>
    </w:p>
    <w:p w14:paraId="5DC5545A" w14:textId="364BC32D" w:rsidR="00963895" w:rsidRPr="00943477" w:rsidRDefault="00963895" w:rsidP="00963895">
      <w:pPr>
        <w:spacing w:after="5"/>
        <w:ind w:right="238"/>
        <w:rPr>
          <w:sz w:val="28"/>
          <w:szCs w:val="28"/>
        </w:rPr>
      </w:pPr>
      <w:r>
        <w:rPr>
          <w:iCs/>
          <w:color w:val="000000" w:themeColor="text1"/>
          <w:sz w:val="28"/>
          <w:szCs w:val="28"/>
        </w:rPr>
        <w:t xml:space="preserve">To the </w:t>
      </w:r>
      <w:r w:rsidRPr="00943477">
        <w:rPr>
          <w:sz w:val="28"/>
          <w:szCs w:val="28"/>
        </w:rPr>
        <w:t>Joint Committee on Children, Families and Persons with Disabilities</w:t>
      </w:r>
      <w:r>
        <w:rPr>
          <w:sz w:val="28"/>
          <w:szCs w:val="28"/>
        </w:rPr>
        <w:t>,</w:t>
      </w:r>
    </w:p>
    <w:p w14:paraId="26CD2A04" w14:textId="77777777" w:rsidR="00A72DA5" w:rsidRPr="00A72DA5" w:rsidRDefault="00A72DA5" w:rsidP="00A72D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00" w:themeColor="text1"/>
          <w:sz w:val="28"/>
          <w:szCs w:val="28"/>
        </w:rPr>
      </w:pPr>
    </w:p>
    <w:p w14:paraId="6FFF23E6" w14:textId="29F8F8F9" w:rsidR="00A72DA5" w:rsidRPr="00A72DA5" w:rsidRDefault="00A72DA5" w:rsidP="00A72D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00" w:themeColor="text1"/>
          <w:sz w:val="28"/>
          <w:szCs w:val="28"/>
        </w:rPr>
      </w:pPr>
      <w:r w:rsidRPr="00A72DA5">
        <w:rPr>
          <w:iCs/>
          <w:color w:val="000000" w:themeColor="text1"/>
          <w:sz w:val="28"/>
          <w:szCs w:val="28"/>
        </w:rPr>
        <w:t>My name is Raquel Quezada. I live in </w:t>
      </w:r>
      <w:proofErr w:type="gramStart"/>
      <w:r w:rsidRPr="00A72DA5">
        <w:rPr>
          <w:iCs/>
          <w:color w:val="000000" w:themeColor="text1"/>
          <w:sz w:val="28"/>
          <w:szCs w:val="28"/>
        </w:rPr>
        <w:t>Haverhill,</w:t>
      </w:r>
      <w:proofErr w:type="gramEnd"/>
      <w:r w:rsidRPr="00A72DA5">
        <w:rPr>
          <w:iCs/>
          <w:color w:val="000000" w:themeColor="text1"/>
          <w:sz w:val="28"/>
          <w:szCs w:val="28"/>
        </w:rPr>
        <w:t xml:space="preserve"> MA and I am a proud mother of a son who has a developmental disability and is diagnosed with Cerebral Palsy. Today I am testifying </w:t>
      </w:r>
      <w:r>
        <w:rPr>
          <w:iCs/>
          <w:color w:val="000000" w:themeColor="text1"/>
          <w:sz w:val="28"/>
          <w:szCs w:val="28"/>
        </w:rPr>
        <w:t xml:space="preserve">to highlight the importance of </w:t>
      </w:r>
      <w:r w:rsidRPr="00A72DA5">
        <w:rPr>
          <w:iCs/>
          <w:color w:val="000000" w:themeColor="text1"/>
          <w:sz w:val="28"/>
          <w:szCs w:val="28"/>
        </w:rPr>
        <w:t>House Bill 256 - An Act requiring universal changing stations in public bathrooms.  I am a citizen member</w:t>
      </w:r>
      <w:r w:rsidR="00963895">
        <w:rPr>
          <w:iCs/>
          <w:color w:val="000000" w:themeColor="text1"/>
          <w:sz w:val="28"/>
          <w:szCs w:val="28"/>
        </w:rPr>
        <w:t xml:space="preserve"> and the Chairperson</w:t>
      </w:r>
      <w:r w:rsidRPr="00A72DA5">
        <w:rPr>
          <w:iCs/>
          <w:color w:val="000000" w:themeColor="text1"/>
          <w:sz w:val="28"/>
          <w:szCs w:val="28"/>
        </w:rPr>
        <w:t xml:space="preserve"> of the Massachusetts Developmental Disabilities Council (MDDC)</w:t>
      </w:r>
      <w:r w:rsidRPr="00A72DA5">
        <w:rPr>
          <w:rStyle w:val="selected"/>
          <w:rFonts w:eastAsiaTheme="majorEastAsia"/>
          <w:sz w:val="28"/>
          <w:szCs w:val="28"/>
        </w:rPr>
        <w:t xml:space="preserve">, </w:t>
      </w:r>
      <w:r w:rsidRPr="00A72DA5">
        <w:rPr>
          <w:sz w:val="28"/>
          <w:szCs w:val="28"/>
        </w:rPr>
        <w:t>where our mission is to provide opportunities for individuals with developmental disabilities and families to enhance independence, productivity and inclusion.</w:t>
      </w:r>
      <w:r w:rsidRPr="00A72DA5">
        <w:rPr>
          <w:iCs/>
          <w:color w:val="000000" w:themeColor="text1"/>
          <w:sz w:val="28"/>
          <w:szCs w:val="28"/>
        </w:rPr>
        <w:t xml:space="preserve">  </w:t>
      </w:r>
    </w:p>
    <w:p w14:paraId="6FEE092D" w14:textId="77777777" w:rsidR="00A72DA5" w:rsidRPr="00A72DA5" w:rsidRDefault="00A72DA5" w:rsidP="00A72D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00" w:themeColor="text1"/>
          <w:sz w:val="28"/>
          <w:szCs w:val="28"/>
        </w:rPr>
      </w:pPr>
    </w:p>
    <w:p w14:paraId="6F559CFE" w14:textId="124FDA0F" w:rsidR="00A72DA5" w:rsidRPr="00A72DA5" w:rsidRDefault="00A72DA5" w:rsidP="00A72D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00" w:themeColor="text1"/>
          <w:sz w:val="28"/>
          <w:szCs w:val="28"/>
        </w:rPr>
      </w:pPr>
      <w:r w:rsidRPr="00A72DA5">
        <w:rPr>
          <w:iCs/>
          <w:color w:val="000000" w:themeColor="text1"/>
          <w:sz w:val="28"/>
          <w:szCs w:val="28"/>
        </w:rPr>
        <w:t xml:space="preserve">This legislation is important because my son and others with disabilities should be able to access public spaces in their </w:t>
      </w:r>
      <w:r w:rsidR="00F53210" w:rsidRPr="00A72DA5">
        <w:rPr>
          <w:iCs/>
          <w:color w:val="000000" w:themeColor="text1"/>
          <w:sz w:val="28"/>
          <w:szCs w:val="28"/>
        </w:rPr>
        <w:t>communities,</w:t>
      </w:r>
      <w:r w:rsidRPr="00A72DA5">
        <w:rPr>
          <w:iCs/>
          <w:color w:val="000000" w:themeColor="text1"/>
          <w:sz w:val="28"/>
          <w:szCs w:val="28"/>
        </w:rPr>
        <w:t> and this bill will help ensure they have that access with available accessible public restrooms.  </w:t>
      </w:r>
    </w:p>
    <w:p w14:paraId="68CA8662" w14:textId="77777777" w:rsidR="00A72DA5" w:rsidRPr="00A72DA5" w:rsidRDefault="00A72DA5" w:rsidP="00A72D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00" w:themeColor="text1"/>
          <w:sz w:val="28"/>
          <w:szCs w:val="28"/>
        </w:rPr>
      </w:pPr>
    </w:p>
    <w:p w14:paraId="5A063CBC" w14:textId="23259EA6" w:rsidR="00A72DA5" w:rsidRPr="00A72DA5" w:rsidRDefault="00A72DA5" w:rsidP="00A72D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00" w:themeColor="text1"/>
          <w:sz w:val="28"/>
          <w:szCs w:val="28"/>
        </w:rPr>
      </w:pPr>
      <w:r w:rsidRPr="00A72DA5">
        <w:rPr>
          <w:iCs/>
          <w:color w:val="000000" w:themeColor="text1"/>
          <w:sz w:val="28"/>
          <w:szCs w:val="28"/>
        </w:rPr>
        <w:t>My son </w:t>
      </w:r>
      <w:proofErr w:type="spellStart"/>
      <w:r w:rsidRPr="00A72DA5">
        <w:rPr>
          <w:iCs/>
          <w:color w:val="000000" w:themeColor="text1"/>
          <w:sz w:val="28"/>
          <w:szCs w:val="28"/>
        </w:rPr>
        <w:t>Schoan</w:t>
      </w:r>
      <w:proofErr w:type="spellEnd"/>
      <w:r w:rsidRPr="00A72DA5">
        <w:rPr>
          <w:iCs/>
          <w:color w:val="000000" w:themeColor="text1"/>
          <w:sz w:val="28"/>
          <w:szCs w:val="28"/>
        </w:rPr>
        <w:t xml:space="preserve"> will be 20 years old in October.  Due to his Cerebral Palsy, he weighs 158 pounds. </w:t>
      </w:r>
      <w:proofErr w:type="spellStart"/>
      <w:r w:rsidRPr="00A72DA5">
        <w:rPr>
          <w:iCs/>
          <w:color w:val="000000" w:themeColor="text1"/>
          <w:sz w:val="28"/>
          <w:szCs w:val="28"/>
        </w:rPr>
        <w:t>Schoan</w:t>
      </w:r>
      <w:proofErr w:type="spellEnd"/>
      <w:r w:rsidRPr="00A72DA5">
        <w:rPr>
          <w:iCs/>
          <w:color w:val="000000" w:themeColor="text1"/>
          <w:sz w:val="28"/>
          <w:szCs w:val="28"/>
        </w:rPr>
        <w:t> will continue to require full physical support as an adult with his activities of daily living – including toileting.  With the right supports, </w:t>
      </w:r>
      <w:proofErr w:type="spellStart"/>
      <w:r w:rsidRPr="00A72DA5">
        <w:rPr>
          <w:iCs/>
          <w:color w:val="000000" w:themeColor="text1"/>
          <w:sz w:val="28"/>
          <w:szCs w:val="28"/>
        </w:rPr>
        <w:t>Schoan</w:t>
      </w:r>
      <w:proofErr w:type="spellEnd"/>
      <w:r w:rsidRPr="00A72DA5">
        <w:rPr>
          <w:iCs/>
          <w:color w:val="000000" w:themeColor="text1"/>
          <w:sz w:val="28"/>
          <w:szCs w:val="28"/>
        </w:rPr>
        <w:t xml:space="preserve"> is living a meaningful and inclusive life.  He loves being active and visiting and </w:t>
      </w:r>
      <w:r w:rsidR="00F53210" w:rsidRPr="00A72DA5">
        <w:rPr>
          <w:iCs/>
          <w:color w:val="000000" w:themeColor="text1"/>
          <w:sz w:val="28"/>
          <w:szCs w:val="28"/>
        </w:rPr>
        <w:t>exploring</w:t>
      </w:r>
      <w:r w:rsidRPr="00A72DA5">
        <w:rPr>
          <w:iCs/>
          <w:color w:val="000000" w:themeColor="text1"/>
          <w:sz w:val="28"/>
          <w:szCs w:val="28"/>
        </w:rPr>
        <w:t xml:space="preserve"> parks, theaters, museums, and other public places in the community with friends and family.  </w:t>
      </w:r>
    </w:p>
    <w:p w14:paraId="1E41EC8D" w14:textId="77777777" w:rsidR="00A72DA5" w:rsidRPr="00A72DA5" w:rsidRDefault="00A72DA5" w:rsidP="00A72D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00" w:themeColor="text1"/>
          <w:sz w:val="28"/>
          <w:szCs w:val="28"/>
        </w:rPr>
      </w:pPr>
    </w:p>
    <w:p w14:paraId="7FBF33FA" w14:textId="45732912" w:rsidR="00A72DA5" w:rsidRPr="00A72DA5" w:rsidRDefault="00A72DA5" w:rsidP="00A72D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00" w:themeColor="text1"/>
          <w:sz w:val="28"/>
          <w:szCs w:val="28"/>
        </w:rPr>
      </w:pPr>
      <w:r w:rsidRPr="00A72DA5">
        <w:rPr>
          <w:iCs/>
          <w:color w:val="000000" w:themeColor="text1"/>
          <w:sz w:val="28"/>
          <w:szCs w:val="28"/>
        </w:rPr>
        <w:lastRenderedPageBreak/>
        <w:t>During the week as part of his public education services, </w:t>
      </w:r>
      <w:proofErr w:type="spellStart"/>
      <w:r w:rsidRPr="00A72DA5">
        <w:rPr>
          <w:iCs/>
          <w:color w:val="000000" w:themeColor="text1"/>
          <w:sz w:val="28"/>
          <w:szCs w:val="28"/>
        </w:rPr>
        <w:t>Schoan</w:t>
      </w:r>
      <w:proofErr w:type="spellEnd"/>
      <w:r w:rsidRPr="00A72DA5">
        <w:rPr>
          <w:iCs/>
          <w:color w:val="000000" w:themeColor="text1"/>
          <w:sz w:val="28"/>
          <w:szCs w:val="28"/>
        </w:rPr>
        <w:t> is also in the community on a regular basis and visits a variety of public </w:t>
      </w:r>
      <w:r w:rsidR="00F53210" w:rsidRPr="00A72DA5">
        <w:rPr>
          <w:iCs/>
          <w:color w:val="000000" w:themeColor="text1"/>
          <w:sz w:val="28"/>
          <w:szCs w:val="28"/>
        </w:rPr>
        <w:t>places,</w:t>
      </w:r>
      <w:r w:rsidRPr="00A72DA5">
        <w:rPr>
          <w:iCs/>
          <w:color w:val="000000" w:themeColor="text1"/>
          <w:sz w:val="28"/>
          <w:szCs w:val="28"/>
        </w:rPr>
        <w:t> so he is prepared to live in the community as an adult. Access to the community is vital to living a meaningful and inclusive life to both people with and without disabilities. </w:t>
      </w:r>
    </w:p>
    <w:p w14:paraId="7BBC2A8B" w14:textId="77777777" w:rsidR="00A72DA5" w:rsidRPr="00A72DA5" w:rsidRDefault="00A72DA5" w:rsidP="00A72D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00" w:themeColor="text1"/>
          <w:sz w:val="28"/>
          <w:szCs w:val="28"/>
        </w:rPr>
      </w:pPr>
    </w:p>
    <w:p w14:paraId="4582013F" w14:textId="06A60FB8" w:rsidR="00A72DA5" w:rsidRPr="00A72DA5" w:rsidRDefault="00A72DA5" w:rsidP="00A72D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00" w:themeColor="text1"/>
          <w:sz w:val="28"/>
          <w:szCs w:val="28"/>
        </w:rPr>
      </w:pPr>
      <w:r w:rsidRPr="00A72DA5">
        <w:rPr>
          <w:iCs/>
          <w:color w:val="000000" w:themeColor="text1"/>
          <w:sz w:val="28"/>
          <w:szCs w:val="28"/>
        </w:rPr>
        <w:t>Larger adults with disabilities like </w:t>
      </w:r>
      <w:proofErr w:type="spellStart"/>
      <w:r w:rsidRPr="00A72DA5">
        <w:rPr>
          <w:iCs/>
          <w:color w:val="000000" w:themeColor="text1"/>
          <w:sz w:val="28"/>
          <w:szCs w:val="28"/>
        </w:rPr>
        <w:t>Schoan</w:t>
      </w:r>
      <w:proofErr w:type="spellEnd"/>
      <w:r w:rsidRPr="00A72DA5">
        <w:rPr>
          <w:iCs/>
          <w:color w:val="000000" w:themeColor="text1"/>
          <w:sz w:val="28"/>
          <w:szCs w:val="28"/>
        </w:rPr>
        <w:t xml:space="preserve"> have a more difficult time being in the community because public restrooms don’t accommodate them.  Schoan uses a </w:t>
      </w:r>
      <w:r w:rsidR="00F53210" w:rsidRPr="00A72DA5">
        <w:rPr>
          <w:iCs/>
          <w:color w:val="000000" w:themeColor="text1"/>
          <w:sz w:val="28"/>
          <w:szCs w:val="28"/>
        </w:rPr>
        <w:t>stroller,</w:t>
      </w:r>
      <w:r w:rsidRPr="00A72DA5">
        <w:rPr>
          <w:iCs/>
          <w:color w:val="000000" w:themeColor="text1"/>
          <w:sz w:val="28"/>
          <w:szCs w:val="28"/>
        </w:rPr>
        <w:t> and universal changing stations would make using a public restroom easier, more hygienic, safe and would also ensure his privacy and dignity.  </w:t>
      </w:r>
    </w:p>
    <w:p w14:paraId="0C866DD5" w14:textId="77777777" w:rsidR="00A72DA5" w:rsidRPr="00A72DA5" w:rsidRDefault="00A72DA5" w:rsidP="00A72D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00" w:themeColor="text1"/>
          <w:sz w:val="28"/>
          <w:szCs w:val="28"/>
        </w:rPr>
      </w:pPr>
    </w:p>
    <w:p w14:paraId="42749DD5" w14:textId="4B18AC54" w:rsidR="00A72DA5" w:rsidRPr="00A72DA5" w:rsidRDefault="00A72DA5" w:rsidP="00A72D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00" w:themeColor="text1"/>
          <w:sz w:val="28"/>
          <w:szCs w:val="28"/>
        </w:rPr>
      </w:pPr>
      <w:r w:rsidRPr="00A72DA5">
        <w:rPr>
          <w:iCs/>
          <w:color w:val="000000" w:themeColor="text1"/>
          <w:sz w:val="28"/>
          <w:szCs w:val="28"/>
        </w:rPr>
        <w:t>People without disabilities don’t have to worry about being able to access public restrooms, and this consideration of basic need is something my son and others with disabilities should also not have to worry about as they move throughout the community.</w:t>
      </w:r>
    </w:p>
    <w:p w14:paraId="3AD1E204" w14:textId="77777777" w:rsidR="00A72DA5" w:rsidRPr="00A72DA5" w:rsidRDefault="00A72DA5" w:rsidP="00A72D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00" w:themeColor="text1"/>
          <w:sz w:val="28"/>
          <w:szCs w:val="28"/>
        </w:rPr>
      </w:pPr>
    </w:p>
    <w:p w14:paraId="6D0BEDCD" w14:textId="12592E95" w:rsidR="00A72DA5" w:rsidRPr="00A72DA5" w:rsidRDefault="00A72DA5" w:rsidP="00A72D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00" w:themeColor="text1"/>
          <w:sz w:val="28"/>
          <w:szCs w:val="28"/>
        </w:rPr>
      </w:pPr>
      <w:r w:rsidRPr="00A72DA5">
        <w:rPr>
          <w:iCs/>
          <w:color w:val="000000" w:themeColor="text1"/>
          <w:sz w:val="28"/>
          <w:szCs w:val="28"/>
        </w:rPr>
        <w:t>This legislation is an important step toward making our communities more accessible to all citizens.  Universal changing stations will allow greater community access to children and adults of all ages or disability that require full support in the restroom. </w:t>
      </w:r>
      <w:proofErr w:type="spellStart"/>
      <w:r w:rsidRPr="00A72DA5">
        <w:rPr>
          <w:iCs/>
          <w:color w:val="000000" w:themeColor="text1"/>
          <w:sz w:val="28"/>
          <w:szCs w:val="28"/>
        </w:rPr>
        <w:t>Schoan</w:t>
      </w:r>
      <w:proofErr w:type="spellEnd"/>
      <w:r w:rsidRPr="00A72DA5">
        <w:rPr>
          <w:iCs/>
          <w:color w:val="000000" w:themeColor="text1"/>
          <w:sz w:val="28"/>
          <w:szCs w:val="28"/>
        </w:rPr>
        <w:t xml:space="preserve"> and our family would appreciate your consideration!</w:t>
      </w:r>
    </w:p>
    <w:p w14:paraId="7B166796" w14:textId="77777777" w:rsidR="00A72DA5" w:rsidRPr="00A72DA5" w:rsidRDefault="00A72D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00" w:themeColor="text1"/>
          <w:sz w:val="28"/>
          <w:szCs w:val="28"/>
        </w:rPr>
      </w:pPr>
    </w:p>
    <w:p w14:paraId="1043CFF2" w14:textId="77777777" w:rsidR="00A72DA5" w:rsidRPr="00A72DA5" w:rsidRDefault="00A72D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00" w:themeColor="text1"/>
          <w:sz w:val="28"/>
          <w:szCs w:val="28"/>
        </w:rPr>
      </w:pPr>
      <w:r w:rsidRPr="00A72DA5">
        <w:rPr>
          <w:iCs/>
          <w:color w:val="000000" w:themeColor="text1"/>
          <w:sz w:val="28"/>
          <w:szCs w:val="28"/>
        </w:rPr>
        <w:t>Thank you,</w:t>
      </w:r>
    </w:p>
    <w:p w14:paraId="7BC30595" w14:textId="77777777" w:rsidR="00A72DA5" w:rsidRPr="00A72DA5" w:rsidRDefault="00A72D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00" w:themeColor="text1"/>
          <w:sz w:val="28"/>
          <w:szCs w:val="28"/>
        </w:rPr>
      </w:pPr>
    </w:p>
    <w:p w14:paraId="024BD949" w14:textId="5725832F" w:rsidR="00A72DA5" w:rsidRPr="00A72DA5" w:rsidRDefault="00A72DA5">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iCs/>
          <w:color w:val="000000" w:themeColor="text1"/>
          <w:sz w:val="28"/>
          <w:szCs w:val="28"/>
        </w:rPr>
        <w:sectPr w:rsidR="00A72DA5" w:rsidRPr="00A72DA5" w:rsidSect="00F35F29">
          <w:headerReference w:type="default" r:id="rId11"/>
          <w:footerReference w:type="default" r:id="rId12"/>
          <w:pgSz w:w="12240" w:h="15840"/>
          <w:pgMar w:top="720" w:right="720" w:bottom="720" w:left="720" w:header="720" w:footer="720" w:gutter="0"/>
          <w:cols w:space="720"/>
          <w:docGrid w:linePitch="326"/>
        </w:sectPr>
      </w:pPr>
      <w:r w:rsidRPr="00A72DA5">
        <w:rPr>
          <w:iCs/>
          <w:color w:val="000000" w:themeColor="text1"/>
          <w:sz w:val="28"/>
          <w:szCs w:val="28"/>
        </w:rPr>
        <w:t>Raquel</w:t>
      </w:r>
      <w:r w:rsidR="00F53210">
        <w:rPr>
          <w:iCs/>
          <w:color w:val="000000" w:themeColor="text1"/>
          <w:sz w:val="28"/>
          <w:szCs w:val="28"/>
        </w:rPr>
        <w:t xml:space="preserve"> Quezada</w:t>
      </w:r>
    </w:p>
    <w:p w14:paraId="32DB824A" w14:textId="77777777" w:rsidR="005E4931" w:rsidRPr="00A72DA5" w:rsidRDefault="005E4931" w:rsidP="00FB5B7D">
      <w:pPr>
        <w:rPr>
          <w:rFonts w:ascii="Arial" w:hAnsi="Arial" w:cs="Arial"/>
          <w:color w:val="000000" w:themeColor="text1"/>
          <w:sz w:val="28"/>
          <w:szCs w:val="28"/>
        </w:rPr>
      </w:pPr>
    </w:p>
    <w:sectPr w:rsidR="005E4931" w:rsidRPr="00A72DA5" w:rsidSect="00004DFF">
      <w:type w:val="continuous"/>
      <w:pgSz w:w="12240" w:h="15840"/>
      <w:pgMar w:top="720" w:right="1440" w:bottom="72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C811D3" w14:textId="77777777" w:rsidR="00966AE7" w:rsidRDefault="00966AE7">
      <w:r>
        <w:separator/>
      </w:r>
    </w:p>
  </w:endnote>
  <w:endnote w:type="continuationSeparator" w:id="0">
    <w:p w14:paraId="66C19604" w14:textId="77777777" w:rsidR="00966AE7" w:rsidRDefault="00966A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DengXian Light">
    <w:altName w:val="等线 Light"/>
    <w:panose1 w:val="02010600030101010101"/>
    <w:charset w:val="86"/>
    <w:family w:val="auto"/>
    <w:pitch w:val="variable"/>
    <w:sig w:usb0="A00002BF" w:usb1="38CF7CFA" w:usb2="00000016" w:usb3="00000000" w:csb0="0004000F" w:csb1="00000000"/>
  </w:font>
  <w:font w:name="Times New (W1)">
    <w:altName w:val="Times New Roman"/>
    <w:panose1 w:val="020B0604020202020204"/>
    <w:charset w:val="00"/>
    <w:family w:val="roman"/>
    <w:pitch w:val="variable"/>
    <w:sig w:usb0="20007A87" w:usb1="80000000" w:usb2="00000008" w:usb3="00000000" w:csb0="000001FF" w:csb1="00000000"/>
  </w:font>
  <w:font w:name="Aptos Display">
    <w:panose1 w:val="020B0004020202020204"/>
    <w:charset w:val="00"/>
    <w:family w:val="swiss"/>
    <w:pitch w:val="variable"/>
    <w:sig w:usb0="20000287" w:usb1="00000003" w:usb2="00000000" w:usb3="00000000" w:csb0="0000019F" w:csb1="00000000"/>
  </w:font>
  <w:font w:name="Angsana New">
    <w:panose1 w:val="02020603050405020304"/>
    <w:charset w:val="DE"/>
    <w:family w:val="roman"/>
    <w:pitch w:val="variable"/>
    <w:sig w:usb0="81000003" w:usb1="00000000" w:usb2="00000000" w:usb3="00000000" w:csb0="00010001" w:csb1="00000000"/>
  </w:font>
  <w:font w:name="DengXian">
    <w:altName w:val="等线"/>
    <w:panose1 w:val="02010600030101010101"/>
    <w:charset w:val="86"/>
    <w:family w:val="auto"/>
    <w:pitch w:val="variable"/>
    <w:sig w:usb0="A00002BF" w:usb1="38CF7CFA" w:usb2="00000016" w:usb3="00000000" w:csb0="0004000F" w:csb1="00000000"/>
  </w:font>
  <w:font w:name="Aptos">
    <w:panose1 w:val="020B0004020202020204"/>
    <w:charset w:val="00"/>
    <w:family w:val="swiss"/>
    <w:pitch w:val="variable"/>
    <w:sig w:usb0="20000287" w:usb1="00000003" w:usb2="00000000" w:usb3="00000000" w:csb0="0000019F"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FD160" w14:textId="34C58D74" w:rsidR="00F35F29" w:rsidRDefault="00A22DE1">
    <w:pPr>
      <w:pStyle w:val="Footer"/>
    </w:pPr>
    <w:r>
      <w:rPr>
        <w:noProof/>
      </w:rPr>
      <mc:AlternateContent>
        <mc:Choice Requires="wps">
          <w:drawing>
            <wp:anchor distT="0" distB="0" distL="114300" distR="114300" simplePos="0" relativeHeight="251657728" behindDoc="0" locked="0" layoutInCell="1" allowOverlap="1" wp14:anchorId="4D33F282" wp14:editId="6B3A4067">
              <wp:simplePos x="0" y="0"/>
              <wp:positionH relativeFrom="column">
                <wp:posOffset>5339715</wp:posOffset>
              </wp:positionH>
              <wp:positionV relativeFrom="paragraph">
                <wp:posOffset>137160</wp:posOffset>
              </wp:positionV>
              <wp:extent cx="1703705" cy="836930"/>
              <wp:effectExtent l="0" t="0" r="0" b="0"/>
              <wp:wrapNone/>
              <wp:docPr id="1356742878"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3705" cy="8369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8271D9D" w14:textId="77777777" w:rsidR="00F35F29" w:rsidRDefault="00F35F29" w:rsidP="00F35F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FF"/>
                              <w:sz w:val="20"/>
                            </w:rPr>
                          </w:pPr>
                          <w:r>
                            <w:rPr>
                              <w:i/>
                              <w:color w:val="0000FF"/>
                              <w:sz w:val="20"/>
                            </w:rPr>
                            <w:t xml:space="preserve">  (617) 770-7676 (Voice)</w:t>
                          </w:r>
                        </w:p>
                        <w:p w14:paraId="1FA7F57E" w14:textId="77777777" w:rsidR="00F35F29" w:rsidRDefault="00F35F29" w:rsidP="00F35F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FF"/>
                              <w:sz w:val="20"/>
                            </w:rPr>
                          </w:pPr>
                          <w:r>
                            <w:rPr>
                              <w:i/>
                              <w:color w:val="0000FF"/>
                              <w:sz w:val="20"/>
                            </w:rPr>
                            <w:t xml:space="preserve">  (617) 770-1987 (Facsimile)</w:t>
                          </w:r>
                        </w:p>
                        <w:p w14:paraId="09819401" w14:textId="77777777" w:rsidR="00F35F29" w:rsidRDefault="00F35F29" w:rsidP="00F35F29">
                          <w:r>
                            <w:rPr>
                              <w:i/>
                              <w:color w:val="0000FF"/>
                              <w:sz w:val="20"/>
                            </w:rPr>
                            <w:t xml:space="preserve">   </w:t>
                          </w:r>
                          <w:hyperlink r:id="rId1" w:history="1">
                            <w:r w:rsidRPr="00BD2E34">
                              <w:rPr>
                                <w:rStyle w:val="Hyperlink"/>
                                <w:i/>
                                <w:sz w:val="20"/>
                              </w:rPr>
                              <w:t>www.mass.gov/mddc</w:t>
                            </w:r>
                          </w:hyperlink>
                          <w:r>
                            <w:rPr>
                              <w:i/>
                              <w:color w:val="0000FF"/>
                              <w:sz w:val="20"/>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D33F282" id="_x0000_t202" coordsize="21600,21600" o:spt="202" path="m,l,21600r21600,l21600,xe">
              <v:stroke joinstyle="miter"/>
              <v:path gradientshapeok="t" o:connecttype="rect"/>
            </v:shapetype>
            <v:shape id="Text Box 1" o:spid="_x0000_s1026" type="#_x0000_t202" style="position:absolute;margin-left:420.45pt;margin-top:10.8pt;width:134.15pt;height:65.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" stroked="f">
              <v:textbox>
                <w:txbxContent>
                  <w:p w14:paraId="48271D9D" w14:textId="77777777" w:rsidR="00F35F29" w:rsidRDefault="00F35F29" w:rsidP="00F35F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color w:val="0000FF"/>
                        <w:sz w:val="20"/>
                      </w:rPr>
                    </w:pPr>
                    <w:r>
                      <w:rPr>
                        <w:i/>
                        <w:color w:val="0000FF"/>
                        <w:sz w:val="20"/>
                      </w:rPr>
                      <w:t xml:space="preserve">  (617) 770-7676 (Voice)</w:t>
                    </w:r>
                  </w:p>
                  <w:p w14:paraId="1FA7F57E" w14:textId="77777777" w:rsidR="00F35F29" w:rsidRDefault="00F35F29" w:rsidP="00F35F29">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rPr>
                        <w:i/>
                        <w:color w:val="0000FF"/>
                        <w:sz w:val="20"/>
                      </w:rPr>
                    </w:pPr>
                    <w:r>
                      <w:rPr>
                        <w:i/>
                        <w:color w:val="0000FF"/>
                        <w:sz w:val="20"/>
                      </w:rPr>
                      <w:t xml:space="preserve">  (617) 770-1987 (Facsimile)</w:t>
                    </w:r>
                  </w:p>
                  <w:p w14:paraId="09819401" w14:textId="77777777" w:rsidR="00F35F29" w:rsidRDefault="00F35F29" w:rsidP="00F35F29">
                    <w:r>
                      <w:rPr>
                        <w:i/>
                        <w:color w:val="0000FF"/>
                        <w:sz w:val="20"/>
                      </w:rPr>
                      <w:t xml:space="preserve">   </w:t>
                    </w:r>
                    <w:hyperlink r:id="rId2" w:history="1">
                      <w:r w:rsidRPr="00BD2E34">
                        <w:rPr>
                          <w:rStyle w:val="Hyperlink"/>
                          <w:i/>
                          <w:sz w:val="20"/>
                        </w:rPr>
                        <w:t>www.mass.gov/mddc</w:t>
                      </w:r>
                    </w:hyperlink>
                    <w:r>
                      <w:rPr>
                        <w:i/>
                        <w:color w:val="0000FF"/>
                        <w:sz w:val="20"/>
                      </w:rPr>
                      <w:t xml:space="preserve">  </w:t>
                    </w:r>
                  </w:p>
                </w:txbxContent>
              </v:textbox>
            </v:shape>
          </w:pict>
        </mc:Fallback>
      </mc:AlternateContent>
    </w:r>
    <w:r>
      <w:rPr>
        <w:noProof/>
      </w:rPr>
      <w:drawing>
        <wp:inline distT="0" distB="0" distL="0" distR="0" wp14:anchorId="5CEB40F0" wp14:editId="6D7D09DB">
          <wp:extent cx="1308100" cy="806450"/>
          <wp:effectExtent l="0" t="0" r="0" b="0"/>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308100" cy="806450"/>
                  </a:xfrm>
                  <a:prstGeom prst="rect">
                    <a:avLst/>
                  </a:prstGeom>
                  <a:noFill/>
                  <a:ln>
                    <a:noFill/>
                  </a:ln>
                </pic:spPr>
              </pic:pic>
            </a:graphicData>
          </a:graphic>
        </wp:inline>
      </w:drawing>
    </w:r>
  </w:p>
  <w:p w14:paraId="725044FC" w14:textId="77777777" w:rsidR="00F35F29" w:rsidRDefault="00F35F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C2F0E74" w14:textId="77777777" w:rsidR="00966AE7" w:rsidRDefault="00966AE7">
      <w:r>
        <w:separator/>
      </w:r>
    </w:p>
  </w:footnote>
  <w:footnote w:type="continuationSeparator" w:id="0">
    <w:p w14:paraId="1739E241" w14:textId="77777777" w:rsidR="00966AE7" w:rsidRDefault="00966AE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B1193B" w14:textId="05073A1A" w:rsidR="00074A33" w:rsidRDefault="00A22DE1" w:rsidP="00074A33">
    <w:pPr>
      <w:framePr w:h="0" w:hSpace="180" w:wrap="around" w:vAnchor="text" w:hAnchor="page" w:x="802" w:y="-570"/>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pPr>
    <w:bookmarkStart w:id="0" w:name="_Hlk200358388"/>
    <w:bookmarkStart w:id="1" w:name="_Hlk200358389"/>
    <w:r>
      <w:rPr>
        <w:noProof/>
      </w:rPr>
      <w:drawing>
        <wp:inline distT="0" distB="0" distL="0" distR="0" wp14:anchorId="46F557BE" wp14:editId="15F8CE18">
          <wp:extent cx="755650" cy="965200"/>
          <wp:effectExtent l="0" t="0" r="0" b="0"/>
          <wp:docPr id="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650" cy="965200"/>
                  </a:xfrm>
                  <a:prstGeom prst="rect">
                    <a:avLst/>
                  </a:prstGeom>
                  <a:noFill/>
                  <a:ln>
                    <a:noFill/>
                  </a:ln>
                </pic:spPr>
              </pic:pic>
            </a:graphicData>
          </a:graphic>
        </wp:inline>
      </w:drawing>
    </w:r>
  </w:p>
  <w:p w14:paraId="6B21ED15"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color w:val="0000FF"/>
        <w:sz w:val="36"/>
      </w:rPr>
    </w:pPr>
    <w:r>
      <w:rPr>
        <w:i/>
        <w:color w:val="0000FF"/>
        <w:sz w:val="36"/>
      </w:rPr>
      <w:t>Massachusetts Developmental Disabilities Council</w:t>
    </w:r>
  </w:p>
  <w:p w14:paraId="0F913A30"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color w:val="0000FF"/>
        <w:sz w:val="16"/>
      </w:rPr>
    </w:pPr>
  </w:p>
  <w:p w14:paraId="51720B25"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color w:val="0000FF"/>
        <w:sz w:val="28"/>
      </w:rPr>
    </w:pPr>
    <w:r>
      <w:rPr>
        <w:i/>
        <w:color w:val="0000FF"/>
        <w:sz w:val="28"/>
      </w:rPr>
      <w:t>108 Myrtle Street, Suite 202</w:t>
    </w:r>
  </w:p>
  <w:p w14:paraId="1F225DC4"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rPr>
        <w:i/>
        <w:color w:val="0000FF"/>
        <w:sz w:val="28"/>
      </w:rPr>
    </w:pPr>
    <w:r>
      <w:rPr>
        <w:i/>
        <w:color w:val="0000FF"/>
        <w:sz w:val="28"/>
      </w:rPr>
      <w:t>Quincy, Massachusetts   02171</w:t>
    </w:r>
  </w:p>
  <w:p w14:paraId="0473DB15"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color w:val="0000FF"/>
        <w:sz w:val="16"/>
      </w:rPr>
    </w:pPr>
    <w:r>
      <w:rPr>
        <w:color w:val="0000FF"/>
        <w:sz w:val="16"/>
      </w:rPr>
      <w:tab/>
    </w:r>
    <w:r>
      <w:rPr>
        <w:color w:val="0000FF"/>
        <w:sz w:val="16"/>
      </w:rPr>
      <w:tab/>
    </w:r>
    <w:r>
      <w:rPr>
        <w:color w:val="0000FF"/>
        <w:sz w:val="16"/>
      </w:rPr>
      <w:tab/>
    </w:r>
    <w:r>
      <w:rPr>
        <w:color w:val="0000FF"/>
        <w:sz w:val="16"/>
      </w:rPr>
      <w:tab/>
    </w:r>
    <w:r>
      <w:rPr>
        <w:color w:val="0000FF"/>
        <w:sz w:val="16"/>
      </w:rPr>
      <w:tab/>
    </w:r>
    <w:r>
      <w:rPr>
        <w:color w:val="0000FF"/>
        <w:sz w:val="16"/>
      </w:rPr>
      <w:tab/>
    </w:r>
    <w:r>
      <w:rPr>
        <w:color w:val="0000FF"/>
        <w:sz w:val="16"/>
      </w:rPr>
      <w:tab/>
    </w:r>
  </w:p>
  <w:p w14:paraId="6BA874EA" w14:textId="77777777" w:rsidR="00074A33" w:rsidRDefault="00074A33" w:rsidP="00074A33">
    <w:pPr>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rPr>
        <w:color w:val="0000FF"/>
        <w:sz w:val="16"/>
      </w:rPr>
    </w:pPr>
    <w:r>
      <w:rPr>
        <w:color w:val="0000FF"/>
        <w:sz w:val="16"/>
      </w:rPr>
      <w:tab/>
    </w:r>
  </w:p>
  <w:p w14:paraId="389A2F5E" w14:textId="3A56BCCD" w:rsidR="00074A33" w:rsidRDefault="00074A33" w:rsidP="00074A33">
    <w:pPr>
      <w:pStyle w:val="Heading2"/>
    </w:pPr>
    <w:r>
      <w:tab/>
    </w:r>
    <w:r w:rsidR="00B50ADB">
      <w:rPr>
        <w:rFonts w:ascii="Times New (W1)" w:hAnsi="Times New (W1)"/>
        <w:caps/>
      </w:rPr>
      <w:t>MAURA HEALEY</w:t>
    </w:r>
    <w:r>
      <w:tab/>
    </w:r>
    <w:r>
      <w:tab/>
    </w:r>
    <w:r>
      <w:tab/>
    </w:r>
    <w:r>
      <w:tab/>
    </w:r>
    <w:r>
      <w:tab/>
    </w:r>
    <w:r>
      <w:tab/>
    </w:r>
    <w:r>
      <w:tab/>
    </w:r>
    <w:r>
      <w:tab/>
    </w:r>
    <w:r>
      <w:tab/>
    </w:r>
    <w:r>
      <w:tab/>
    </w:r>
    <w:r>
      <w:tab/>
    </w:r>
    <w:r w:rsidR="00D930FA">
      <w:t>RAQUEL QUEZADA</w:t>
    </w:r>
  </w:p>
  <w:p w14:paraId="0E17F474" w14:textId="404EB1DF" w:rsidR="00074A33" w:rsidRDefault="00074A33" w:rsidP="00A22DE1">
    <w:pPr>
      <w:pStyle w:val="Heading2"/>
      <w:tabs>
        <w:tab w:val="left" w:pos="3840"/>
      </w:tabs>
    </w:pPr>
    <w:r>
      <w:t>GOVERNOR</w:t>
    </w:r>
    <w:r>
      <w:tab/>
    </w:r>
    <w:r>
      <w:tab/>
    </w:r>
    <w:r>
      <w:tab/>
    </w:r>
    <w:r>
      <w:tab/>
    </w:r>
    <w:r>
      <w:tab/>
    </w:r>
    <w:r w:rsidR="00A22DE1">
      <w:tab/>
    </w:r>
    <w:r>
      <w:tab/>
    </w:r>
    <w:r>
      <w:tab/>
    </w:r>
    <w:r>
      <w:tab/>
    </w:r>
    <w:r>
      <w:tab/>
    </w:r>
    <w:r>
      <w:tab/>
    </w:r>
    <w:r>
      <w:tab/>
      <w:t>CHAIRPERSON</w:t>
    </w:r>
  </w:p>
  <w:p w14:paraId="4809CEAC" w14:textId="77777777" w:rsidR="00074A33" w:rsidRDefault="00074A33" w:rsidP="00074A33">
    <w:pPr>
      <w:pStyle w:val="Heading2"/>
    </w:pPr>
    <w:r>
      <w:tab/>
    </w:r>
  </w:p>
  <w:p w14:paraId="3B4A6FBB" w14:textId="77777777" w:rsidR="00074A33" w:rsidRDefault="00B50ADB" w:rsidP="00074A33">
    <w:pPr>
      <w:pStyle w:val="Heading2"/>
    </w:pPr>
    <w:r>
      <w:rPr>
        <w:rFonts w:ascii="Times New (W1)" w:hAnsi="Times New (W1)"/>
        <w:caps/>
      </w:rPr>
      <w:t>KIM DRISCOLL</w:t>
    </w:r>
    <w:r w:rsidR="00074A33">
      <w:rPr>
        <w:rFonts w:ascii="Times New (W1)" w:hAnsi="Times New (W1)"/>
        <w:caps/>
      </w:rPr>
      <w:tab/>
    </w:r>
    <w:r w:rsidR="00074A33">
      <w:tab/>
    </w:r>
    <w:r w:rsidR="00074A33">
      <w:tab/>
    </w:r>
    <w:r w:rsidR="00074A33">
      <w:tab/>
    </w:r>
    <w:r w:rsidR="00074A33">
      <w:tab/>
    </w:r>
    <w:r w:rsidR="00074A33">
      <w:tab/>
    </w:r>
    <w:r w:rsidR="00074A33">
      <w:tab/>
    </w:r>
    <w:r w:rsidR="00074A33">
      <w:tab/>
    </w:r>
    <w:r w:rsidR="00074A33">
      <w:tab/>
    </w:r>
    <w:r w:rsidR="00074A33">
      <w:tab/>
    </w:r>
    <w:r w:rsidR="00074A33">
      <w:tab/>
    </w:r>
    <w:r w:rsidR="00D930FA">
      <w:t>CRAIG C. HALL</w:t>
    </w:r>
  </w:p>
  <w:p w14:paraId="31AD2B35" w14:textId="77777777" w:rsidR="00074A33" w:rsidRDefault="00074A33" w:rsidP="00FB5B7D">
    <w:pPr>
      <w:pStyle w:val="Heading2"/>
    </w:pPr>
    <w:r>
      <w:tab/>
      <w:t>LIEUTENANT GOVERNOR</w:t>
    </w:r>
    <w:r>
      <w:tab/>
    </w:r>
    <w:r>
      <w:tab/>
    </w:r>
    <w:r>
      <w:tab/>
    </w:r>
    <w:r>
      <w:tab/>
    </w:r>
    <w:r>
      <w:tab/>
    </w:r>
    <w:r>
      <w:tab/>
    </w:r>
    <w:r>
      <w:tab/>
    </w:r>
    <w:r>
      <w:tab/>
    </w:r>
    <w:r>
      <w:tab/>
    </w:r>
    <w:r>
      <w:tab/>
      <w:t>EXECUTIVE DIRECTOR</w:t>
    </w:r>
    <w:bookmarkEnd w:id="0"/>
    <w:bookmarkEnd w:id="1"/>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2"/>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1F14"/>
    <w:rsid w:val="00004DFF"/>
    <w:rsid w:val="000556F7"/>
    <w:rsid w:val="00074A33"/>
    <w:rsid w:val="000D1C42"/>
    <w:rsid w:val="000F06DF"/>
    <w:rsid w:val="000F4A87"/>
    <w:rsid w:val="00143839"/>
    <w:rsid w:val="00167D97"/>
    <w:rsid w:val="00172D79"/>
    <w:rsid w:val="001803F4"/>
    <w:rsid w:val="001A5C46"/>
    <w:rsid w:val="001C73F3"/>
    <w:rsid w:val="001E75D1"/>
    <w:rsid w:val="00200428"/>
    <w:rsid w:val="00210F98"/>
    <w:rsid w:val="00221A1F"/>
    <w:rsid w:val="00315A31"/>
    <w:rsid w:val="00323071"/>
    <w:rsid w:val="00353EDE"/>
    <w:rsid w:val="00362565"/>
    <w:rsid w:val="0037452A"/>
    <w:rsid w:val="003B7775"/>
    <w:rsid w:val="003F0E0F"/>
    <w:rsid w:val="00417E4C"/>
    <w:rsid w:val="004238C5"/>
    <w:rsid w:val="00427773"/>
    <w:rsid w:val="00445039"/>
    <w:rsid w:val="004A571D"/>
    <w:rsid w:val="004A5A35"/>
    <w:rsid w:val="004D32FD"/>
    <w:rsid w:val="004D57D3"/>
    <w:rsid w:val="004F380F"/>
    <w:rsid w:val="00511219"/>
    <w:rsid w:val="00591F14"/>
    <w:rsid w:val="005A3FAB"/>
    <w:rsid w:val="005E4931"/>
    <w:rsid w:val="005F59C8"/>
    <w:rsid w:val="00605A72"/>
    <w:rsid w:val="00646758"/>
    <w:rsid w:val="0066168C"/>
    <w:rsid w:val="0067671B"/>
    <w:rsid w:val="006E50DB"/>
    <w:rsid w:val="0073247E"/>
    <w:rsid w:val="0078167F"/>
    <w:rsid w:val="00791F5E"/>
    <w:rsid w:val="007B20C2"/>
    <w:rsid w:val="007C7F12"/>
    <w:rsid w:val="007D3141"/>
    <w:rsid w:val="008D6CED"/>
    <w:rsid w:val="008E0D04"/>
    <w:rsid w:val="00943477"/>
    <w:rsid w:val="00963895"/>
    <w:rsid w:val="00966AE7"/>
    <w:rsid w:val="009B46EB"/>
    <w:rsid w:val="009D3494"/>
    <w:rsid w:val="00A11042"/>
    <w:rsid w:val="00A22DE1"/>
    <w:rsid w:val="00A46D21"/>
    <w:rsid w:val="00A6010C"/>
    <w:rsid w:val="00A60392"/>
    <w:rsid w:val="00A72DA5"/>
    <w:rsid w:val="00AE2C97"/>
    <w:rsid w:val="00AF07CC"/>
    <w:rsid w:val="00B16FBB"/>
    <w:rsid w:val="00B50ADB"/>
    <w:rsid w:val="00BA2565"/>
    <w:rsid w:val="00BC179C"/>
    <w:rsid w:val="00BD0B8A"/>
    <w:rsid w:val="00BE183F"/>
    <w:rsid w:val="00C65725"/>
    <w:rsid w:val="00CC68B8"/>
    <w:rsid w:val="00CE334B"/>
    <w:rsid w:val="00CE3A0F"/>
    <w:rsid w:val="00D03582"/>
    <w:rsid w:val="00D10E51"/>
    <w:rsid w:val="00D30D10"/>
    <w:rsid w:val="00D369B3"/>
    <w:rsid w:val="00D85017"/>
    <w:rsid w:val="00D930FA"/>
    <w:rsid w:val="00DA7949"/>
    <w:rsid w:val="00DE7F86"/>
    <w:rsid w:val="00E01B6E"/>
    <w:rsid w:val="00E118D5"/>
    <w:rsid w:val="00E5356F"/>
    <w:rsid w:val="00E9190C"/>
    <w:rsid w:val="00E95D73"/>
    <w:rsid w:val="00ED6202"/>
    <w:rsid w:val="00F17AE3"/>
    <w:rsid w:val="00F35F29"/>
    <w:rsid w:val="00F53210"/>
    <w:rsid w:val="00F6469D"/>
    <w:rsid w:val="00FB5B7D"/>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2F3710"/>
  <w15:chartTrackingRefBased/>
  <w15:docId w15:val="{E348A450-4B52-4F3A-8DF8-51252E25AF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zh-CN" w:bidi="th-TH"/>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bidi="ar-SA"/>
    </w:rPr>
  </w:style>
  <w:style w:type="paragraph" w:styleId="Heading1">
    <w:name w:val="heading 1"/>
    <w:basedOn w:val="Normal"/>
    <w:next w:val="Normal"/>
    <w:qFormat/>
    <w:pPr>
      <w:keepNext/>
      <w:outlineLvl w:val="0"/>
    </w:pPr>
    <w:rPr>
      <w:i/>
      <w:sz w:val="16"/>
    </w:rPr>
  </w:style>
  <w:style w:type="paragraph" w:styleId="Heading2">
    <w:name w:val="heading 2"/>
    <w:basedOn w:val="Normal"/>
    <w:next w:val="Normal"/>
    <w:qFormat/>
    <w:pPr>
      <w:keepNext/>
      <w:tabs>
        <w:tab w:val="left" w:pos="-720"/>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71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ind w:right="-360"/>
      <w:outlineLvl w:val="1"/>
    </w:pPr>
    <w:rPr>
      <w:i/>
      <w:color w:val="0000FF"/>
      <w:sz w:val="1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Return">
    <w:name w:val="envelope return"/>
    <w:basedOn w:val="Normal"/>
    <w:rPr>
      <w:rFonts w:ascii="Arial" w:hAnsi="Arial"/>
      <w:b/>
      <w:i/>
      <w:sz w:val="22"/>
    </w:rPr>
  </w:style>
  <w:style w:type="paragraph" w:styleId="EnvelopeAddress">
    <w:name w:val="envelope address"/>
    <w:basedOn w:val="Normal"/>
    <w:pPr>
      <w:framePr w:w="7920" w:h="1980" w:hRule="exact" w:hSpace="180" w:wrap="auto" w:hAnchor="page" w:xAlign="center" w:yAlign="bottom"/>
      <w:ind w:left="2880"/>
    </w:pPr>
  </w:style>
  <w:style w:type="character" w:styleId="Hyperlink">
    <w:name w:val="Hyperlink"/>
    <w:rPr>
      <w:color w:val="0000FF"/>
      <w:u w:val="single"/>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llowedHyperlink">
    <w:name w:val="FollowedHyperlink"/>
    <w:rPr>
      <w:color w:val="800080"/>
      <w:u w:val="single"/>
    </w:rPr>
  </w:style>
  <w:style w:type="character" w:customStyle="1" w:styleId="FooterChar">
    <w:name w:val="Footer Char"/>
    <w:link w:val="Footer"/>
    <w:uiPriority w:val="99"/>
    <w:rsid w:val="00F35F29"/>
    <w:rPr>
      <w:sz w:val="24"/>
    </w:rPr>
  </w:style>
  <w:style w:type="character" w:customStyle="1" w:styleId="selected">
    <w:name w:val="selected"/>
    <w:basedOn w:val="DefaultParagraphFont"/>
    <w:rsid w:val="00A72D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customXml" Target="../customXml/item5.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http://www.mass.gov/mddc" TargetMode="External"/><Relationship Id="rId1" Type="http://schemas.openxmlformats.org/officeDocument/2006/relationships/hyperlink" Target="http://www.mass.gov/mdd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ongProperties xmlns="http://schemas.microsoft.com/office/2006/metadata/longProperties"/>
</file>

<file path=customXml/item2.xml><?xml version="1.0" encoding="utf-8"?>
<p:properties xmlns:p="http://schemas.microsoft.com/office/2006/metadata/properties" xmlns:xsi="http://www.w3.org/2001/XMLSchema-instance" xmlns:pc="http://schemas.microsoft.com/office/infopath/2007/PartnerControls">
  <documentManagement>
    <TaxCatchAll xmlns="b672a3cc-273c-40fc-83f5-e4e5647635b3" xsi:nil="true"/>
    <lcf76f155ced4ddcb4097134ff3c332f xmlns="0087adba-d126-4851-9310-f106d3b5f20b">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B0E2763FED3B74F99C6D74309DB9B11" ma:contentTypeVersion="16" ma:contentTypeDescription="Create a new document." ma:contentTypeScope="" ma:versionID="8f25847e5c6cc588ac9452b8084179c8">
  <xsd:schema xmlns:xsd="http://www.w3.org/2001/XMLSchema" xmlns:xs="http://www.w3.org/2001/XMLSchema" xmlns:p="http://schemas.microsoft.com/office/2006/metadata/properties" xmlns:ns2="0087adba-d126-4851-9310-f106d3b5f20b" xmlns:ns3="b672a3cc-273c-40fc-83f5-e4e5647635b3" targetNamespace="http://schemas.microsoft.com/office/2006/metadata/properties" ma:root="true" ma:fieldsID="b8e461966350308fd26c18a8b33d95c3" ns2:_="" ns3:_="">
    <xsd:import namespace="0087adba-d126-4851-9310-f106d3b5f20b"/>
    <xsd:import namespace="b672a3cc-273c-40fc-83f5-e4e5647635b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87adba-d126-4851-9310-f106d3b5f20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b672a3cc-273c-40fc-83f5-e4e5647635b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f24f2245-0375-4cee-b745-adfa617ae4bd}" ma:internalName="TaxCatchAll" ma:showField="CatchAllData" ma:web="b672a3cc-273c-40fc-83f5-e4e5647635b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0FF776E-142C-485E-ADBD-D73BFEF22D19}">
  <ds:schemaRefs>
    <ds:schemaRef ds:uri="http://schemas.microsoft.com/office/2006/metadata/longProperties"/>
  </ds:schemaRefs>
</ds:datastoreItem>
</file>

<file path=customXml/itemProps2.xml><?xml version="1.0" encoding="utf-8"?>
<ds:datastoreItem xmlns:ds="http://schemas.openxmlformats.org/officeDocument/2006/customXml" ds:itemID="{5740A9B2-EA14-49B6-81F8-5C1A6C837EF1}">
  <ds:schemaRefs>
    <ds:schemaRef ds:uri="http://schemas.microsoft.com/office/2006/metadata/properties"/>
    <ds:schemaRef ds:uri="http://schemas.microsoft.com/office/infopath/2007/PartnerControls"/>
    <ds:schemaRef ds:uri="b672a3cc-273c-40fc-83f5-e4e5647635b3"/>
    <ds:schemaRef ds:uri="0087adba-d126-4851-9310-f106d3b5f20b"/>
  </ds:schemaRefs>
</ds:datastoreItem>
</file>

<file path=customXml/itemProps3.xml><?xml version="1.0" encoding="utf-8"?>
<ds:datastoreItem xmlns:ds="http://schemas.openxmlformats.org/officeDocument/2006/customXml" ds:itemID="{FF3B09ED-EA1A-40EE-8D51-1E5AC04EEF6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87adba-d126-4851-9310-f106d3b5f20b"/>
    <ds:schemaRef ds:uri="b672a3cc-273c-40fc-83f5-e4e5647635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EEB1237-8917-4E0D-A06C-3C81DD0BE943}">
  <ds:schemaRefs>
    <ds:schemaRef ds:uri="http://schemas.openxmlformats.org/officeDocument/2006/bibliography"/>
  </ds:schemaRefs>
</ds:datastoreItem>
</file>

<file path=customXml/itemProps5.xml><?xml version="1.0" encoding="utf-8"?>
<ds:datastoreItem xmlns:ds="http://schemas.openxmlformats.org/officeDocument/2006/customXml" ds:itemID="{49F0660D-C678-4B6A-A26E-E3BBEE8A896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lpstr>
    </vt:vector>
  </TitlesOfParts>
  <Company>Massachusetts Developmental Disabilities Council</Company>
  <LinksUpToDate>false</LinksUpToDate>
  <CharactersWithSpaces>2976</CharactersWithSpaces>
  <SharedDoc>false</SharedDoc>
  <HLinks>
    <vt:vector size="6" baseType="variant">
      <vt:variant>
        <vt:i4>6029402</vt:i4>
      </vt:variant>
      <vt:variant>
        <vt:i4>0</vt:i4>
      </vt:variant>
      <vt:variant>
        <vt:i4>0</vt:i4>
      </vt:variant>
      <vt:variant>
        <vt:i4>5</vt:i4>
      </vt:variant>
      <vt:variant>
        <vt:lpwstr>http://www.mass.gov/mddc</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Craig C. Hall</dc:creator>
  <cp:keywords/>
  <cp:lastModifiedBy>Crilley, Jackson (ADD)</cp:lastModifiedBy>
  <cp:revision>9</cp:revision>
  <cp:lastPrinted>2023-04-18T15:13:00Z</cp:lastPrinted>
  <dcterms:created xsi:type="dcterms:W3CDTF">2025-09-08T20:57:00Z</dcterms:created>
  <dcterms:modified xsi:type="dcterms:W3CDTF">2025-09-10T18:07:00Z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Hall, Craig (ADD)</vt:lpwstr>
  </property>
  <property fmtid="{D5CDD505-2E9C-101B-9397-08002B2CF9AE}" pid="3" name="Order">
    <vt:lpwstr>100.000000000000</vt:lpwstr>
  </property>
  <property fmtid="{D5CDD505-2E9C-101B-9397-08002B2CF9AE}" pid="4" name="display_urn:schemas-microsoft-com:office:office#Author">
    <vt:lpwstr>Hall, Craig (ADD)</vt:lpwstr>
  </property>
  <property fmtid="{D5CDD505-2E9C-101B-9397-08002B2CF9AE}" pid="5" name="MediaServiceImageTags">
    <vt:lpwstr/>
  </property>
  <property fmtid="{D5CDD505-2E9C-101B-9397-08002B2CF9AE}" pid="6" name="ContentTypeId">
    <vt:lpwstr>0x0101002B0E2763FED3B74F99C6D74309DB9B11</vt:lpwstr>
  </property>
</Properties>
</file>