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2D" w:rsidRPr="000302A2" w:rsidRDefault="00342C2D" w:rsidP="008E27D5">
      <w:pPr>
        <w:suppressAutoHyphens/>
        <w:rPr>
          <w:rFonts w:ascii="Times New Roman" w:hAnsi="Times New Roman"/>
          <w:spacing w:val="-3"/>
          <w:sz w:val="22"/>
          <w:szCs w:val="22"/>
        </w:rPr>
      </w:pPr>
      <w:bookmarkStart w:id="0" w:name="_GoBack"/>
      <w:bookmarkEnd w:id="0"/>
      <w:r w:rsidRPr="000302A2">
        <w:rPr>
          <w:rFonts w:ascii="Times New Roman" w:hAnsi="Times New Roman"/>
          <w:spacing w:val="-3"/>
          <w:sz w:val="22"/>
          <w:szCs w:val="22"/>
        </w:rPr>
        <w:t>Section</w:t>
      </w:r>
    </w:p>
    <w:p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.01:  General Provisions</w:t>
      </w:r>
    </w:p>
    <w:p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.02:  Definitions</w:t>
      </w:r>
    </w:p>
    <w:p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.03:  Rate Provisions </w:t>
      </w:r>
    </w:p>
    <w:p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.04: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Filing and Reporting Requirements</w:t>
      </w:r>
    </w:p>
    <w:p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.05:  Severability </w:t>
      </w:r>
    </w:p>
    <w:p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.01:  General Provisions</w:t>
      </w:r>
    </w:p>
    <w:p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814EBA" w:rsidRDefault="00396334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8E27D5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342C2D" w:rsidRPr="00E46185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E46185">
        <w:rPr>
          <w:rFonts w:ascii="Times New Roman" w:hAnsi="Times New Roman"/>
          <w:spacing w:val="-3"/>
          <w:sz w:val="22"/>
          <w:szCs w:val="22"/>
        </w:rPr>
        <w:t>.</w:t>
      </w:r>
      <w:r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governs the payment rates for </w:t>
      </w:r>
      <w:r>
        <w:rPr>
          <w:rFonts w:ascii="Times New Roman" w:hAnsi="Times New Roman"/>
          <w:spacing w:val="-3"/>
          <w:sz w:val="22"/>
          <w:szCs w:val="22"/>
        </w:rPr>
        <w:t>c</w:t>
      </w:r>
      <w:r w:rsidR="00A23B7A" w:rsidRPr="00E46185">
        <w:rPr>
          <w:rFonts w:ascii="Times New Roman" w:hAnsi="Times New Roman"/>
          <w:spacing w:val="-3"/>
          <w:sz w:val="22"/>
          <w:szCs w:val="22"/>
        </w:rPr>
        <w:t>lubhouse</w:t>
      </w:r>
      <w:r w:rsidR="00E0536C" w:rsidRP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s</w:t>
      </w:r>
      <w:r w:rsidR="00C55248" w:rsidRPr="00E46185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F303D3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074CFB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F303D3">
        <w:rPr>
          <w:rFonts w:ascii="Times New Roman" w:hAnsi="Times New Roman"/>
          <w:spacing w:val="-3"/>
          <w:sz w:val="22"/>
          <w:szCs w:val="22"/>
        </w:rPr>
        <w:t>governmental unit.</w:t>
      </w:r>
    </w:p>
    <w:p w:rsidR="006B08ED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6B08ED" w:rsidRPr="00E46185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336122" w:rsidRPr="008E27D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8E27D5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s of Services</w:t>
      </w:r>
      <w:r>
        <w:rPr>
          <w:rFonts w:ascii="Times New Roman" w:hAnsi="Times New Roman"/>
          <w:spacing w:val="-3"/>
          <w:sz w:val="22"/>
          <w:szCs w:val="22"/>
        </w:rPr>
        <w:t xml:space="preserve">.  Rates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contained in 101 CMR 416.00 </w:t>
      </w:r>
      <w:r w:rsidR="00336122">
        <w:rPr>
          <w:rFonts w:ascii="Times New Roman" w:hAnsi="Times New Roman"/>
          <w:spacing w:val="-3"/>
          <w:sz w:val="22"/>
          <w:szCs w:val="22"/>
        </w:rPr>
        <w:t>apply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for dates of service </w:t>
      </w:r>
      <w:r w:rsidR="00EB4C54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on </w:t>
      </w:r>
      <w:r w:rsidR="00BF3EDF">
        <w:rPr>
          <w:rFonts w:ascii="Times New Roman" w:hAnsi="Times New Roman"/>
          <w:spacing w:val="-3"/>
          <w:sz w:val="22"/>
          <w:szCs w:val="22"/>
        </w:rPr>
        <w:t>or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 after January 1, </w:t>
      </w:r>
      <w:r w:rsidR="00B34CED">
        <w:rPr>
          <w:rFonts w:ascii="Times New Roman" w:hAnsi="Times New Roman"/>
          <w:spacing w:val="-3"/>
          <w:sz w:val="22"/>
          <w:szCs w:val="22"/>
        </w:rPr>
        <w:t>2022</w:t>
      </w:r>
      <w:r w:rsidR="00543B1D">
        <w:rPr>
          <w:rFonts w:ascii="Times New Roman" w:hAnsi="Times New Roman"/>
          <w:spacing w:val="-3"/>
          <w:sz w:val="22"/>
          <w:szCs w:val="22"/>
        </w:rPr>
        <w:t>.</w:t>
      </w:r>
    </w:p>
    <w:p w:rsidR="00814EBA" w:rsidRPr="000302A2" w:rsidRDefault="00814EB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3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) </w:t>
      </w:r>
      <w:r w:rsid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services for which rates are determined pursuant to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EB4C5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nit that </w:t>
      </w:r>
      <w:r w:rsidR="00C55248" w:rsidRPr="000302A2">
        <w:rPr>
          <w:rFonts w:ascii="Times New Roman" w:hAnsi="Times New Roman"/>
          <w:spacing w:val="-3"/>
          <w:sz w:val="22"/>
          <w:szCs w:val="22"/>
        </w:rPr>
        <w:t>purchases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 the services is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responsible for the definition, authorization, and approval of services </w:t>
      </w:r>
      <w:r w:rsidR="00814EBA" w:rsidRPr="000302A2">
        <w:rPr>
          <w:rFonts w:ascii="Times New Roman" w:hAnsi="Times New Roman"/>
          <w:spacing w:val="-3"/>
          <w:sz w:val="22"/>
          <w:szCs w:val="22"/>
        </w:rPr>
        <w:t xml:space="preserve">provided to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Pr="000302A2">
        <w:rPr>
          <w:rFonts w:ascii="Times New Roman" w:hAnsi="Times New Roman"/>
          <w:spacing w:val="-3"/>
          <w:sz w:val="22"/>
          <w:szCs w:val="22"/>
        </w:rPr>
        <w:t>lients.</w:t>
      </w:r>
    </w:p>
    <w:p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4</w:t>
      </w:r>
      <w:r w:rsidRPr="000302A2">
        <w:rPr>
          <w:rFonts w:ascii="Times New Roman" w:hAnsi="Times New Roman"/>
          <w:spacing w:val="-3"/>
          <w:sz w:val="22"/>
          <w:szCs w:val="22"/>
        </w:rPr>
        <w:t>)  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E47E2B" w:rsidRPr="000302A2">
        <w:rPr>
          <w:rFonts w:ascii="Times New Roman" w:hAnsi="Times New Roman"/>
          <w:spacing w:val="-3"/>
          <w:sz w:val="22"/>
          <w:szCs w:val="22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substantive provisions of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>.</w:t>
      </w:r>
    </w:p>
    <w:p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.02:  Definitions</w:t>
      </w:r>
    </w:p>
    <w:p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:rsidR="00342C2D" w:rsidRPr="000302A2" w:rsidRDefault="00396334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 As used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.02.</w:t>
      </w:r>
    </w:p>
    <w:p w:rsidR="004F13FF" w:rsidRPr="000302A2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:rsidR="003602B2" w:rsidRPr="00C268B7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proofErr w:type="gramStart"/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Average Daily Attendance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proofErr w:type="gramEnd"/>
      <w:r w:rsidRPr="000302A2">
        <w:rPr>
          <w:rFonts w:ascii="Times New Roman" w:hAnsi="Times New Roman"/>
          <w:spacing w:val="-3"/>
          <w:sz w:val="22"/>
          <w:szCs w:val="22"/>
        </w:rPr>
        <w:t xml:space="preserve">  A measure of the </w:t>
      </w:r>
      <w:r w:rsidR="00C22F59" w:rsidRPr="000302A2">
        <w:rPr>
          <w:rFonts w:ascii="Times New Roman" w:hAnsi="Times New Roman"/>
          <w:spacing w:val="-3"/>
          <w:sz w:val="22"/>
          <w:szCs w:val="22"/>
        </w:rPr>
        <w:t xml:space="preserve">average </w:t>
      </w:r>
      <w:r w:rsidRPr="000302A2">
        <w:rPr>
          <w:rFonts w:ascii="Times New Roman" w:hAnsi="Times New Roman"/>
          <w:spacing w:val="-3"/>
          <w:sz w:val="22"/>
          <w:szCs w:val="22"/>
        </w:rPr>
        <w:t>number of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>lients served each</w:t>
      </w:r>
      <w:r w:rsidR="00D310D8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344E7" w:rsidRPr="000302A2">
        <w:rPr>
          <w:rFonts w:ascii="Times New Roman" w:hAnsi="Times New Roman"/>
          <w:spacing w:val="-3"/>
          <w:sz w:val="22"/>
          <w:szCs w:val="22"/>
        </w:rPr>
        <w:t xml:space="preserve">day by a program. The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verage </w:t>
      </w:r>
      <w:r w:rsidR="00CC3BE8">
        <w:rPr>
          <w:rFonts w:ascii="Times New Roman" w:hAnsi="Times New Roman"/>
          <w:spacing w:val="-3"/>
          <w:sz w:val="22"/>
          <w:szCs w:val="22"/>
        </w:rPr>
        <w:t>d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aily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>ttendance is assigned to the program based on prior fiscal year attendance data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:rsidR="00966E4D" w:rsidRPr="00C268B7" w:rsidRDefault="00966E4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proofErr w:type="gramStart"/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A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adult 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for whom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nit purchases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>ervices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>.</w:t>
      </w:r>
      <w:proofErr w:type="gramEnd"/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0F5A95" w:rsidRPr="00C268B7" w:rsidRDefault="000F5A95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:rsidR="00342C2D" w:rsidRPr="000302A2" w:rsidRDefault="000F5A95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proofErr w:type="gramStart"/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Clubhouse Services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under a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program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to individuals with behavioral and/or mental health issues, including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>employment, educational, social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and support services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Clubhouse services assist individuals to </w:t>
      </w:r>
      <w:r w:rsidR="00984012" w:rsidRPr="00C268B7">
        <w:rPr>
          <w:rFonts w:ascii="Times New Roman" w:hAnsi="Times New Roman"/>
          <w:sz w:val="22"/>
          <w:szCs w:val="22"/>
        </w:rPr>
        <w:t xml:space="preserve">develop </w:t>
      </w:r>
      <w:r w:rsidR="00E0536C" w:rsidRPr="00C268B7">
        <w:rPr>
          <w:rFonts w:ascii="Times New Roman" w:hAnsi="Times New Roman"/>
          <w:sz w:val="22"/>
          <w:szCs w:val="22"/>
        </w:rPr>
        <w:t>social networking</w:t>
      </w:r>
      <w:r w:rsidR="003B1174" w:rsidRPr="00C268B7">
        <w:rPr>
          <w:rFonts w:ascii="Times New Roman" w:hAnsi="Times New Roman"/>
          <w:sz w:val="22"/>
          <w:szCs w:val="22"/>
        </w:rPr>
        <w:t>,</w:t>
      </w:r>
      <w:r w:rsidR="00E0536C" w:rsidRPr="00C268B7">
        <w:rPr>
          <w:rFonts w:ascii="Times New Roman" w:hAnsi="Times New Roman"/>
          <w:sz w:val="22"/>
          <w:szCs w:val="22"/>
        </w:rPr>
        <w:t xml:space="preserve"> independent living, budgeting, self-care, and other skills t</w:t>
      </w:r>
      <w:r w:rsidR="003B1174" w:rsidRPr="00C268B7">
        <w:rPr>
          <w:rFonts w:ascii="Times New Roman" w:hAnsi="Times New Roman"/>
          <w:sz w:val="22"/>
          <w:szCs w:val="22"/>
        </w:rPr>
        <w:t xml:space="preserve">hat will </w:t>
      </w:r>
      <w:r w:rsidR="00E0536C" w:rsidRPr="00C268B7">
        <w:rPr>
          <w:rFonts w:ascii="Times New Roman" w:hAnsi="Times New Roman"/>
          <w:sz w:val="22"/>
          <w:szCs w:val="22"/>
        </w:rPr>
        <w:t>assist them to live in the community and to secure and retain employment.</w:t>
      </w:r>
    </w:p>
    <w:p w:rsidR="00984012" w:rsidRPr="000302A2" w:rsidRDefault="00984012" w:rsidP="00396334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</w:t>
      </w:r>
      <w:r w:rsidR="00F24DA5">
        <w:rPr>
          <w:rFonts w:ascii="Times New Roman" w:hAnsi="Times New Roman"/>
          <w:spacing w:val="-3"/>
          <w:sz w:val="22"/>
          <w:szCs w:val="22"/>
        </w:rPr>
        <w:t>financial and statistical data.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Uniform Financial Statements and Independent Auditor's Report (UFR) </w:t>
      </w:r>
      <w:r w:rsidR="0025209C">
        <w:rPr>
          <w:rFonts w:ascii="Times New Roman" w:hAnsi="Times New Roman"/>
          <w:spacing w:val="-3"/>
          <w:sz w:val="22"/>
          <w:szCs w:val="22"/>
        </w:rPr>
        <w:t>is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used when required.</w:t>
      </w:r>
    </w:p>
    <w:p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proofErr w:type="gramStart"/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>.</w:t>
      </w:r>
      <w:proofErr w:type="gramEnd"/>
      <w:r w:rsidRPr="000302A2">
        <w:rPr>
          <w:rFonts w:ascii="Times New Roman" w:hAnsi="Times New Roman"/>
          <w:spacing w:val="-3"/>
          <w:sz w:val="22"/>
          <w:szCs w:val="22"/>
        </w:rPr>
        <w:t xml:space="preserve">  The Executive Office of Health and Human Services established under M.G.L. c. 6A.</w:t>
      </w:r>
    </w:p>
    <w:p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:rsidR="00A75D1E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proofErr w:type="gramStart"/>
      <w:r w:rsidRPr="00C268B7"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Governmental Unit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The Commonwealth, any board, commission, department, division, or agency of the Commonwealth, and any political subdivision of the Commonwealth.</w:t>
      </w:r>
      <w:proofErr w:type="gramEnd"/>
    </w:p>
    <w:p w:rsidR="00336122" w:rsidRDefault="0033612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proofErr w:type="gramStart"/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 Any individual, group, partnership, trust, corporation, or other legal entity that offers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ervices for purchase by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or may be adopted by a purchasing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</w:p>
    <w:p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:rsidR="00763E47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proofErr w:type="gramStart"/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 The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rovider's fiscal year for which costs incurred are reported to the Operational Services Division on the Uniform Financial Statements and Independent Auditor's Report (UFR). </w:t>
      </w:r>
    </w:p>
    <w:p w:rsidR="0094204F" w:rsidRPr="00C268B7" w:rsidRDefault="0094204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:rsidR="001344E7" w:rsidRDefault="001344E7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proofErr w:type="gramStart"/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Service Day</w:t>
      </w:r>
      <w:r w:rsidRPr="008E27D5">
        <w:rPr>
          <w:rFonts w:ascii="Times New Roman" w:hAnsi="Times New Roman"/>
          <w:spacing w:val="-3"/>
          <w:sz w:val="22"/>
          <w:szCs w:val="22"/>
        </w:rPr>
        <w:t>.</w:t>
      </w:r>
      <w:proofErr w:type="gramEnd"/>
      <w:r w:rsidR="003C489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ay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 is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the unit of service used to bill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>In general, a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ay is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day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during which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an enrolled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l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ient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either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participates in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ervices activity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or activities related to a specific goal or objective documented in the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lient’s Action Plan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.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nit will determine the specific events and conditions that qualify as billable activity.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can invoice </w:t>
      </w:r>
      <w:r w:rsidR="00396334" w:rsidRPr="00C268B7">
        <w:rPr>
          <w:rFonts w:ascii="Times New Roman" w:hAnsi="Times New Roman"/>
          <w:spacing w:val="-3"/>
          <w:sz w:val="22"/>
          <w:szCs w:val="22"/>
        </w:rPr>
        <w:t xml:space="preserve">only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one unit of service per member per day.</w:t>
      </w:r>
    </w:p>
    <w:p w:rsidR="00A75D1E" w:rsidRDefault="00A75D1E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.03:  Rate Provisions</w:t>
      </w:r>
    </w:p>
    <w:p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C268B7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3C489B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as explicitly set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forth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by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purchasing governmental unit(s).</w:t>
      </w: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EB4C54">
        <w:rPr>
          <w:rFonts w:ascii="Times New Roman" w:hAnsi="Times New Roman"/>
          <w:spacing w:val="-3"/>
          <w:sz w:val="22"/>
          <w:szCs w:val="22"/>
        </w:rPr>
        <w:t>must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, as a condition of payment by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any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purchasing governmental unit, accept the approved rate as full payment and discharge of all obligations for the services rendered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Payment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by the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purchasing governmental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unit for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services rendered to the </w:t>
      </w:r>
      <w:r w:rsidR="00EB4C54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>lient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B4C54">
        <w:rPr>
          <w:rFonts w:ascii="Times New Roman" w:hAnsi="Times New Roman"/>
          <w:spacing w:val="-3"/>
          <w:sz w:val="22"/>
          <w:szCs w:val="22"/>
        </w:rPr>
        <w:t>will</w:t>
      </w:r>
      <w:r w:rsidR="00EB4C54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be reduced by the amount of any payment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from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any other source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>o purchasing governmental unit may pay less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more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approved rate.</w:t>
      </w: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 w:rsidDel="00EA2EB7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342C2D" w:rsidRPr="00C268B7" w:rsidRDefault="00342C2D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C268B7">
        <w:rPr>
          <w:rFonts w:ascii="Times New Roman" w:hAnsi="Times New Roman"/>
          <w:sz w:val="22"/>
          <w:szCs w:val="22"/>
        </w:rPr>
        <w:t xml:space="preserve">(4) </w:t>
      </w:r>
      <w:r w:rsidR="00F24DA5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  <w:u w:val="single"/>
        </w:rPr>
        <w:t>Approved Rates</w:t>
      </w:r>
      <w:r w:rsidRPr="00C268B7">
        <w:rPr>
          <w:rFonts w:ascii="Times New Roman" w:hAnsi="Times New Roman"/>
          <w:sz w:val="22"/>
          <w:szCs w:val="22"/>
        </w:rPr>
        <w:t xml:space="preserve">. </w:t>
      </w:r>
      <w:r w:rsidR="00396334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</w:rPr>
        <w:t xml:space="preserve">The approved rate </w:t>
      </w:r>
      <w:r w:rsidR="00EB4C54">
        <w:rPr>
          <w:rFonts w:ascii="Times New Roman" w:hAnsi="Times New Roman"/>
          <w:sz w:val="22"/>
          <w:szCs w:val="22"/>
        </w:rPr>
        <w:t>is</w:t>
      </w:r>
      <w:r w:rsidRPr="00C268B7">
        <w:rPr>
          <w:rFonts w:ascii="Times New Roman" w:hAnsi="Times New Roman"/>
          <w:sz w:val="22"/>
          <w:szCs w:val="22"/>
        </w:rPr>
        <w:t xml:space="preserve"> the lower of the provider’s charge or amount accepted as payment from another payer</w:t>
      </w:r>
      <w:r w:rsidR="00396334">
        <w:rPr>
          <w:rFonts w:ascii="Times New Roman" w:hAnsi="Times New Roman"/>
          <w:sz w:val="22"/>
          <w:szCs w:val="22"/>
        </w:rPr>
        <w:t>,</w:t>
      </w:r>
      <w:r w:rsidRPr="00C268B7">
        <w:rPr>
          <w:rFonts w:ascii="Times New Roman" w:hAnsi="Times New Roman"/>
          <w:sz w:val="22"/>
          <w:szCs w:val="22"/>
        </w:rPr>
        <w:t xml:space="preserve"> or the rate listed </w:t>
      </w:r>
      <w:r w:rsidR="00396334">
        <w:rPr>
          <w:rFonts w:ascii="Times New Roman" w:hAnsi="Times New Roman"/>
          <w:sz w:val="22"/>
          <w:szCs w:val="22"/>
        </w:rPr>
        <w:t>in 101 CMR 416.03(4).</w:t>
      </w:r>
      <w:r w:rsidRPr="00C268B7">
        <w:rPr>
          <w:rFonts w:ascii="Times New Roman" w:hAnsi="Times New Roman"/>
          <w:sz w:val="22"/>
          <w:szCs w:val="22"/>
        </w:rPr>
        <w:t xml:space="preserve"> </w:t>
      </w:r>
    </w:p>
    <w:p w:rsidR="002F153A" w:rsidRDefault="002F153A" w:rsidP="00396334">
      <w:pPr>
        <w:suppressAutoHyphens/>
        <w:ind w:left="1080"/>
        <w:rPr>
          <w:rFonts w:ascii="Times New Roman" w:hAnsi="Times New Roman"/>
          <w:bCs/>
          <w:sz w:val="22"/>
          <w:szCs w:val="22"/>
        </w:rPr>
      </w:pPr>
    </w:p>
    <w:tbl>
      <w:tblPr>
        <w:tblW w:w="7562" w:type="dxa"/>
        <w:jc w:val="center"/>
        <w:tblLook w:val="04A0" w:firstRow="1" w:lastRow="0" w:firstColumn="1" w:lastColumn="0" w:noHBand="0" w:noVBand="1"/>
      </w:tblPr>
      <w:tblGrid>
        <w:gridCol w:w="4411"/>
        <w:gridCol w:w="1891"/>
        <w:gridCol w:w="1260"/>
      </w:tblGrid>
      <w:tr w:rsidR="002F153A" w:rsidRPr="005A344C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Clubhouse Services</w:t>
            </w:r>
            <w:r w:rsidR="00F7366C" w:rsidRPr="00F7366C">
              <w:rPr>
                <w:rFonts w:ascii="Times New Roman" w:hAnsi="Times New Roman"/>
                <w:b/>
                <w:sz w:val="22"/>
                <w:szCs w:val="24"/>
              </w:rPr>
              <w:t xml:space="preserve"> Rates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Rate</w:t>
            </w:r>
          </w:p>
        </w:tc>
      </w:tr>
      <w:tr w:rsidR="002F153A" w:rsidRPr="005A344C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29 and under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751E0C">
              <w:rPr>
                <w:rFonts w:ascii="Times New Roman" w:hAnsi="Times New Roman"/>
                <w:sz w:val="22"/>
                <w:szCs w:val="22"/>
              </w:rPr>
              <w:t>66.57</w:t>
            </w:r>
          </w:p>
        </w:tc>
      </w:tr>
      <w:tr w:rsidR="002F153A" w:rsidRPr="005A344C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30 through 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751E0C">
              <w:rPr>
                <w:rFonts w:ascii="Times New Roman" w:hAnsi="Times New Roman"/>
                <w:sz w:val="22"/>
                <w:szCs w:val="22"/>
              </w:rPr>
              <w:t>63.66</w:t>
            </w:r>
          </w:p>
        </w:tc>
      </w:tr>
      <w:tr w:rsidR="002F153A" w:rsidRPr="005A344C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71 and above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751E0C">
              <w:rPr>
                <w:rFonts w:ascii="Times New Roman" w:hAnsi="Times New Roman"/>
                <w:sz w:val="22"/>
                <w:szCs w:val="22"/>
              </w:rPr>
              <w:t>47.73</w:t>
            </w:r>
          </w:p>
        </w:tc>
      </w:tr>
      <w:tr w:rsidR="002F153A" w:rsidRPr="00EF0440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3A" w:rsidRPr="00EF0440" w:rsidRDefault="00D60554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located in Nantucket or Dukes County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751E0C">
              <w:rPr>
                <w:rFonts w:ascii="Times New Roman" w:hAnsi="Times New Roman"/>
                <w:sz w:val="22"/>
                <w:szCs w:val="22"/>
              </w:rPr>
              <w:t>83.19</w:t>
            </w:r>
          </w:p>
        </w:tc>
      </w:tr>
    </w:tbl>
    <w:p w:rsidR="00A75DE0" w:rsidRDefault="00A75DE0" w:rsidP="009A1B7A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.04:  Filing and Reporting Requirements</w:t>
      </w:r>
    </w:p>
    <w:p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(a)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336122">
        <w:rPr>
          <w:rFonts w:ascii="Times New Roman" w:hAnsi="Times New Roman"/>
          <w:spacing w:val="-3"/>
          <w:sz w:val="22"/>
          <w:szCs w:val="22"/>
        </w:rPr>
        <w:t>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336122">
        <w:rPr>
          <w:rFonts w:ascii="Times New Roman" w:hAnsi="Times New Roman"/>
          <w:spacing w:val="-3"/>
          <w:sz w:val="22"/>
          <w:szCs w:val="22"/>
        </w:rPr>
        <w:t>d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336122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336122">
        <w:rPr>
          <w:rFonts w:ascii="Times New Roman" w:hAnsi="Times New Roman"/>
          <w:spacing w:val="-3"/>
          <w:sz w:val="22"/>
          <w:szCs w:val="22"/>
        </w:rPr>
        <w:t>f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336122">
        <w:rPr>
          <w:rFonts w:ascii="Times New Roman" w:hAnsi="Times New Roman"/>
          <w:spacing w:val="-3"/>
          <w:sz w:val="22"/>
          <w:szCs w:val="22"/>
        </w:rPr>
        <w:t>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lastRenderedPageBreak/>
        <w:t>(b)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upon request all records relating to its reported costs, including costs of any entity related by common ownership or control.  </w:t>
      </w:r>
    </w:p>
    <w:p w:rsidR="007751C4" w:rsidRDefault="007751C4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>.</w:t>
      </w:r>
      <w:r w:rsidR="00CC3BE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>rovider must file</w:t>
      </w:r>
    </w:p>
    <w:p w:rsidR="00342C2D" w:rsidRPr="00C268B7" w:rsidRDefault="00F24DA5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(a)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an annual Uniform Financial Statement</w:t>
      </w:r>
      <w:r w:rsidR="0025209C">
        <w:rPr>
          <w:rFonts w:ascii="Times New Roman" w:hAnsi="Times New Roman"/>
          <w:spacing w:val="-3"/>
          <w:sz w:val="22"/>
          <w:szCs w:val="22"/>
        </w:rPr>
        <w:t>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completed in accordance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with the filing requirements of 808 CMR 1.00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817578" w:rsidRPr="00C268B7">
        <w:rPr>
          <w:rFonts w:ascii="Times New Roman" w:hAnsi="Times New Roman"/>
          <w:i/>
          <w:spacing w:val="-3"/>
          <w:sz w:val="22"/>
          <w:szCs w:val="22"/>
        </w:rPr>
        <w:t>Compliance, Reporting and Auditing for Human and Social Services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(b)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any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25209C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eport supplemental schedule as issued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>; and</w:t>
      </w:r>
    </w:p>
    <w:p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(c)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any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additional information requested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within 21 days of a written request. </w:t>
      </w:r>
    </w:p>
    <w:p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may </w:t>
      </w:r>
      <w:r w:rsidR="0025209C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1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5% </w:t>
      </w:r>
      <w:r w:rsidR="0025209C">
        <w:rPr>
          <w:rFonts w:ascii="Times New Roman" w:hAnsi="Times New Roman"/>
          <w:spacing w:val="-3"/>
          <w:sz w:val="22"/>
          <w:szCs w:val="22"/>
        </w:rPr>
        <w:t>of its payments to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that fails to submit required information. The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will notify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25209C">
        <w:rPr>
          <w:rFonts w:ascii="Times New Roman" w:hAnsi="Times New Roman"/>
          <w:spacing w:val="-3"/>
          <w:sz w:val="22"/>
          <w:szCs w:val="22"/>
        </w:rPr>
        <w:t>penalty under 101 CMR 416.04(3)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:rsidR="0047153C" w:rsidRPr="00C268B7" w:rsidRDefault="0047153C" w:rsidP="00396334">
      <w:pPr>
        <w:suppressAutoHyphens/>
        <w:rPr>
          <w:rFonts w:ascii="Times New Roman" w:hAnsi="Times New Roman"/>
          <w:i/>
          <w:spacing w:val="-3"/>
          <w:sz w:val="22"/>
          <w:szCs w:val="22"/>
        </w:rPr>
      </w:pPr>
    </w:p>
    <w:p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F24DA5">
        <w:rPr>
          <w:rFonts w:ascii="Times New Roman" w:hAnsi="Times New Roman"/>
          <w:spacing w:val="-3"/>
          <w:sz w:val="22"/>
          <w:szCs w:val="22"/>
          <w:u w:val="single"/>
        </w:rPr>
        <w:t>.05:  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42C2D" w:rsidRPr="00C268B7" w:rsidRDefault="00CC3BE8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The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gramStart"/>
      <w:r w:rsidR="00342C2D" w:rsidRPr="00C268B7">
        <w:rPr>
          <w:rFonts w:ascii="Times New Roman" w:hAnsi="Times New Roman"/>
          <w:spacing w:val="-3"/>
          <w:sz w:val="22"/>
          <w:szCs w:val="22"/>
        </w:rPr>
        <w:t>are</w:t>
      </w:r>
      <w:proofErr w:type="gramEnd"/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severable. If any provision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such provision to any eligible provider or fiscal intermediary is held invalid or unconstitutional, such determination will not affect the validity or constitutionality of any remaining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such provisions to eligible providers or fiscal intermediaries in circumstances other than those held invalid.</w:t>
      </w:r>
    </w:p>
    <w:p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738A4" w:rsidRPr="003A10AD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3A10AD">
        <w:rPr>
          <w:rFonts w:ascii="Times New Roman" w:hAnsi="Times New Roman"/>
          <w:spacing w:val="-3"/>
          <w:sz w:val="22"/>
          <w:szCs w:val="22"/>
        </w:rPr>
        <w:t>REGULATORY AUTHORITY</w:t>
      </w:r>
    </w:p>
    <w:p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A06BEA" w:rsidRPr="003A10AD" w:rsidRDefault="000B0D4C" w:rsidP="008E27D5">
      <w:pPr>
        <w:suppressAutoHyphens/>
        <w:ind w:left="720"/>
      </w:pPr>
      <w:r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CMR </w:t>
      </w:r>
      <w:r>
        <w:rPr>
          <w:rFonts w:ascii="Times New Roman" w:hAnsi="Times New Roman"/>
          <w:spacing w:val="-3"/>
          <w:sz w:val="22"/>
          <w:szCs w:val="22"/>
        </w:rPr>
        <w:t>416</w:t>
      </w:r>
      <w:r w:rsidR="00CC3BE8"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>:  M.G.L. c</w:t>
      </w:r>
      <w:r w:rsidR="005855FF">
        <w:rPr>
          <w:rFonts w:ascii="Times New Roman" w:hAnsi="Times New Roman"/>
          <w:spacing w:val="-3"/>
          <w:sz w:val="22"/>
          <w:szCs w:val="22"/>
        </w:rPr>
        <w:t>.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="00E351A5">
        <w:rPr>
          <w:rFonts w:ascii="Times New Roman" w:hAnsi="Times New Roman"/>
          <w:spacing w:val="-3"/>
          <w:sz w:val="22"/>
          <w:szCs w:val="22"/>
        </w:rPr>
        <w:t>E</w:t>
      </w:r>
      <w:r w:rsidR="00CC3BE8">
        <w:rPr>
          <w:rFonts w:ascii="Times New Roman" w:hAnsi="Times New Roman"/>
          <w:spacing w:val="-3"/>
          <w:sz w:val="22"/>
          <w:szCs w:val="22"/>
        </w:rPr>
        <w:t>.</w:t>
      </w:r>
    </w:p>
    <w:sectPr w:rsidR="00A06BEA" w:rsidRPr="003A10AD" w:rsidSect="008E27D5">
      <w:headerReference w:type="default" r:id="rId9"/>
      <w:foot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paperSrc w:first="262" w:other="262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9C0" w:rsidRDefault="004E69C0">
      <w:r>
        <w:separator/>
      </w:r>
    </w:p>
  </w:endnote>
  <w:endnote w:type="continuationSeparator" w:id="0">
    <w:p w:rsidR="004E69C0" w:rsidRDefault="004E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A57" w:rsidRDefault="00850A57">
    <w:pPr>
      <w:spacing w:before="140" w:line="100" w:lineRule="exact"/>
      <w:rPr>
        <w:sz w:val="10"/>
      </w:rPr>
    </w:pPr>
  </w:p>
  <w:p w:rsidR="00850A57" w:rsidRDefault="00850A57">
    <w:pPr>
      <w:suppressAutoHyphens/>
      <w:jc w:val="both"/>
    </w:pPr>
  </w:p>
  <w:p w:rsidR="00850A57" w:rsidRDefault="0023664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50A57" w:rsidRPr="005337BF" w:rsidRDefault="00850A57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3F5D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2</w: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CG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MomM49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" o:allowincell="f" filled="f" stroked="f" strokeweight="0">
              <v:textbox inset="0,0,0,0">
                <w:txbxContent>
                  <w:p w:rsidR="00850A57" w:rsidRPr="005337BF" w:rsidRDefault="00850A57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C03F5D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2</w: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9C0" w:rsidRDefault="004E69C0">
      <w:r>
        <w:separator/>
      </w:r>
    </w:p>
  </w:footnote>
  <w:footnote w:type="continuationSeparator" w:id="0">
    <w:p w:rsidR="004E69C0" w:rsidRDefault="004E6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F3" w:rsidRDefault="00BD2360" w:rsidP="000271F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131C94">
      <w:rPr>
        <w:rFonts w:ascii="Times New Roman" w:hAnsi="Times New Roman"/>
      </w:rPr>
      <w:t>Final Adoption</w:t>
    </w:r>
  </w:p>
  <w:p w:rsidR="007751C4" w:rsidRDefault="00131C94" w:rsidP="00C9569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Published in Mass. Register:  </w:t>
    </w:r>
    <w:r w:rsidR="00D171F9">
      <w:rPr>
        <w:rFonts w:ascii="Times New Roman" w:hAnsi="Times New Roman"/>
      </w:rPr>
      <w:t>Dec</w:t>
    </w:r>
    <w:r>
      <w:rPr>
        <w:rFonts w:ascii="Times New Roman" w:hAnsi="Times New Roman"/>
      </w:rPr>
      <w:t xml:space="preserve">ember </w:t>
    </w:r>
    <w:r w:rsidR="00246479">
      <w:rPr>
        <w:rFonts w:ascii="Times New Roman" w:hAnsi="Times New Roman"/>
      </w:rPr>
      <w:t>24</w:t>
    </w:r>
    <w:r>
      <w:rPr>
        <w:rFonts w:ascii="Times New Roman" w:hAnsi="Times New Roman"/>
      </w:rPr>
      <w:t>, 2021</w:t>
    </w:r>
  </w:p>
  <w:p w:rsidR="00D171F9" w:rsidRDefault="00D171F9" w:rsidP="00C9569F">
    <w:pPr>
      <w:pStyle w:val="Header"/>
      <w:jc w:val="right"/>
      <w:rPr>
        <w:rFonts w:ascii="Times New Roman" w:hAnsi="Times New Roman"/>
      </w:rPr>
    </w:pPr>
  </w:p>
  <w:p w:rsidR="00396334" w:rsidRDefault="00396334" w:rsidP="00F303D3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 CMR:  EXECUTIVE OFFICE OF HEALTH AND HUMAN SERVICES</w:t>
    </w:r>
  </w:p>
  <w:p w:rsidR="00396334" w:rsidRDefault="00396334" w:rsidP="00074CFB">
    <w:pPr>
      <w:pStyle w:val="Header"/>
      <w:jc w:val="center"/>
      <w:rPr>
        <w:rFonts w:ascii="Times New Roman" w:hAnsi="Times New Roman"/>
        <w:sz w:val="22"/>
        <w:szCs w:val="22"/>
      </w:rPr>
    </w:pPr>
  </w:p>
  <w:p w:rsidR="00850A57" w:rsidRDefault="000B0D4C" w:rsidP="00C45E1C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</w:t>
    </w:r>
    <w:r w:rsidR="00850A57">
      <w:rPr>
        <w:rFonts w:ascii="Times New Roman" w:hAnsi="Times New Roman"/>
        <w:sz w:val="22"/>
        <w:szCs w:val="22"/>
      </w:rPr>
      <w:t xml:space="preserve"> CMR </w:t>
    </w:r>
    <w:r>
      <w:rPr>
        <w:rFonts w:ascii="Times New Roman" w:hAnsi="Times New Roman"/>
        <w:sz w:val="22"/>
        <w:szCs w:val="22"/>
      </w:rPr>
      <w:t>416</w:t>
    </w:r>
    <w:r w:rsidR="00396334">
      <w:rPr>
        <w:rFonts w:ascii="Times New Roman" w:hAnsi="Times New Roman"/>
        <w:sz w:val="22"/>
        <w:szCs w:val="22"/>
      </w:rPr>
      <w:t xml:space="preserve">.00: </w:t>
    </w:r>
    <w:r w:rsidR="00850A57">
      <w:rPr>
        <w:rFonts w:ascii="Times New Roman" w:hAnsi="Times New Roman"/>
        <w:sz w:val="22"/>
        <w:szCs w:val="22"/>
      </w:rPr>
      <w:t xml:space="preserve"> RATES FOR CLUBHOUSE</w:t>
    </w:r>
    <w:r w:rsidR="00850A57">
      <w:rPr>
        <w:rFonts w:ascii="Times New Roman" w:hAnsi="Times New Roman"/>
        <w:caps/>
        <w:sz w:val="22"/>
        <w:szCs w:val="22"/>
      </w:rPr>
      <w:t xml:space="preserve"> </w:t>
    </w:r>
    <w:r w:rsidR="00850A57" w:rsidRPr="00827D9C">
      <w:rPr>
        <w:rFonts w:ascii="Times New Roman" w:hAnsi="Times New Roman"/>
        <w:caps/>
        <w:sz w:val="22"/>
        <w:szCs w:val="22"/>
      </w:rPr>
      <w:t>SERVICES</w:t>
    </w:r>
  </w:p>
  <w:p w:rsidR="00850A57" w:rsidRPr="00DA6F00" w:rsidRDefault="00850A57" w:rsidP="00C956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9A3"/>
    <w:multiLevelType w:val="hybridMultilevel"/>
    <w:tmpl w:val="F8821BC0"/>
    <w:lvl w:ilvl="0" w:tplc="E4343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CE6840">
      <w:start w:val="5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B70B8"/>
    <w:multiLevelType w:val="hybridMultilevel"/>
    <w:tmpl w:val="30C680A0"/>
    <w:lvl w:ilvl="0" w:tplc="3FD08582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16812"/>
    <w:multiLevelType w:val="hybridMultilevel"/>
    <w:tmpl w:val="36363050"/>
    <w:lvl w:ilvl="0" w:tplc="3C9ED84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A3509A"/>
    <w:multiLevelType w:val="hybridMultilevel"/>
    <w:tmpl w:val="E254570A"/>
    <w:lvl w:ilvl="0" w:tplc="93EEB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ACC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46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0D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185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AB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CE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27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21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504786C"/>
    <w:multiLevelType w:val="hybridMultilevel"/>
    <w:tmpl w:val="2B721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B5355"/>
    <w:multiLevelType w:val="hybridMultilevel"/>
    <w:tmpl w:val="32425FE0"/>
    <w:lvl w:ilvl="0" w:tplc="96301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B61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94D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602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127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EF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A46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4F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C48239E"/>
    <w:multiLevelType w:val="hybridMultilevel"/>
    <w:tmpl w:val="3C0634C0"/>
    <w:lvl w:ilvl="0" w:tplc="3C502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0F1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0E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AD19C">
      <w:start w:val="18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E8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AC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09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C7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A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DE04D45"/>
    <w:multiLevelType w:val="multilevel"/>
    <w:tmpl w:val="3EFE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F49FF"/>
    <w:multiLevelType w:val="multilevel"/>
    <w:tmpl w:val="30C680A0"/>
    <w:lvl w:ilvl="0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573BA"/>
    <w:multiLevelType w:val="multilevel"/>
    <w:tmpl w:val="5E7072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9639FA"/>
    <w:multiLevelType w:val="hybridMultilevel"/>
    <w:tmpl w:val="B58EB0D0"/>
    <w:lvl w:ilvl="0" w:tplc="9E409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88E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0B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B21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2AB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AD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467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6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B2F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3844EDD"/>
    <w:multiLevelType w:val="hybridMultilevel"/>
    <w:tmpl w:val="568E0B86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8D2EE8"/>
    <w:multiLevelType w:val="hybridMultilevel"/>
    <w:tmpl w:val="5E70721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B60347"/>
    <w:multiLevelType w:val="hybridMultilevel"/>
    <w:tmpl w:val="EE04AC98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A83E11"/>
    <w:multiLevelType w:val="hybridMultilevel"/>
    <w:tmpl w:val="9EA006F0"/>
    <w:lvl w:ilvl="0" w:tplc="3FD08582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46B90"/>
    <w:multiLevelType w:val="hybridMultilevel"/>
    <w:tmpl w:val="7F02E4DC"/>
    <w:lvl w:ilvl="0" w:tplc="31AE51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FB103A7"/>
    <w:multiLevelType w:val="multilevel"/>
    <w:tmpl w:val="568E0B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CF404C"/>
    <w:multiLevelType w:val="hybridMultilevel"/>
    <w:tmpl w:val="E76CBFEC"/>
    <w:lvl w:ilvl="0" w:tplc="5F301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AF406E0">
      <w:start w:val="23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2189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7D4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8B02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3A0E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EDC7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6FEF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FE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8">
    <w:nsid w:val="6B305339"/>
    <w:multiLevelType w:val="hybridMultilevel"/>
    <w:tmpl w:val="000C3AA2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EA195E"/>
    <w:multiLevelType w:val="hybridMultilevel"/>
    <w:tmpl w:val="D7626568"/>
    <w:lvl w:ilvl="0" w:tplc="B5FC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E7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04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B6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1AF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86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E8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60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1E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7874ADF"/>
    <w:multiLevelType w:val="hybridMultilevel"/>
    <w:tmpl w:val="2626012E"/>
    <w:lvl w:ilvl="0" w:tplc="C360E8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A24F6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A8C56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B1ED8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5D05F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E1073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FAEA1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57C29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F08CE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>
    <w:nsid w:val="7B246B6D"/>
    <w:multiLevelType w:val="hybridMultilevel"/>
    <w:tmpl w:val="FA867A90"/>
    <w:lvl w:ilvl="0" w:tplc="6D70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861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CA3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C2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8D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8A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98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E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EE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F7D45D8"/>
    <w:multiLevelType w:val="hybridMultilevel"/>
    <w:tmpl w:val="774031E2"/>
    <w:lvl w:ilvl="0" w:tplc="31AE516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2"/>
  </w:num>
  <w:num w:numId="5">
    <w:abstractNumId w:val="0"/>
  </w:num>
  <w:num w:numId="6">
    <w:abstractNumId w:val="11"/>
  </w:num>
  <w:num w:numId="7">
    <w:abstractNumId w:val="16"/>
  </w:num>
  <w:num w:numId="8">
    <w:abstractNumId w:val="14"/>
  </w:num>
  <w:num w:numId="9">
    <w:abstractNumId w:val="4"/>
  </w:num>
  <w:num w:numId="10">
    <w:abstractNumId w:val="12"/>
  </w:num>
  <w:num w:numId="11">
    <w:abstractNumId w:val="9"/>
  </w:num>
  <w:num w:numId="12">
    <w:abstractNumId w:val="5"/>
  </w:num>
  <w:num w:numId="13">
    <w:abstractNumId w:val="10"/>
  </w:num>
  <w:num w:numId="14">
    <w:abstractNumId w:val="3"/>
  </w:num>
  <w:num w:numId="15">
    <w:abstractNumId w:val="19"/>
  </w:num>
  <w:num w:numId="16">
    <w:abstractNumId w:val="6"/>
  </w:num>
  <w:num w:numId="17">
    <w:abstractNumId w:val="21"/>
  </w:num>
  <w:num w:numId="18">
    <w:abstractNumId w:val="20"/>
  </w:num>
  <w:num w:numId="19">
    <w:abstractNumId w:val="17"/>
  </w:num>
  <w:num w:numId="20">
    <w:abstractNumId w:val="18"/>
  </w:num>
  <w:num w:numId="21">
    <w:abstractNumId w:val="13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2D"/>
    <w:rsid w:val="00003BAD"/>
    <w:rsid w:val="000100DC"/>
    <w:rsid w:val="00013BED"/>
    <w:rsid w:val="00013C8A"/>
    <w:rsid w:val="00024567"/>
    <w:rsid w:val="000271F3"/>
    <w:rsid w:val="000302A2"/>
    <w:rsid w:val="000461FB"/>
    <w:rsid w:val="00053100"/>
    <w:rsid w:val="00054100"/>
    <w:rsid w:val="000559D0"/>
    <w:rsid w:val="00056A27"/>
    <w:rsid w:val="00066B35"/>
    <w:rsid w:val="000708D5"/>
    <w:rsid w:val="00071008"/>
    <w:rsid w:val="00074B67"/>
    <w:rsid w:val="00074CFB"/>
    <w:rsid w:val="00077220"/>
    <w:rsid w:val="00077D5C"/>
    <w:rsid w:val="00085626"/>
    <w:rsid w:val="00087294"/>
    <w:rsid w:val="00095E06"/>
    <w:rsid w:val="00097265"/>
    <w:rsid w:val="000A0C72"/>
    <w:rsid w:val="000A100A"/>
    <w:rsid w:val="000B0D1A"/>
    <w:rsid w:val="000B0D4C"/>
    <w:rsid w:val="000B482C"/>
    <w:rsid w:val="000C7169"/>
    <w:rsid w:val="000D01CB"/>
    <w:rsid w:val="000D203A"/>
    <w:rsid w:val="000D47CE"/>
    <w:rsid w:val="000D7FBF"/>
    <w:rsid w:val="000E5281"/>
    <w:rsid w:val="000F25FF"/>
    <w:rsid w:val="000F5A95"/>
    <w:rsid w:val="000F7BBD"/>
    <w:rsid w:val="001057AC"/>
    <w:rsid w:val="00116CB6"/>
    <w:rsid w:val="00122419"/>
    <w:rsid w:val="00125DFF"/>
    <w:rsid w:val="00131C94"/>
    <w:rsid w:val="0013285E"/>
    <w:rsid w:val="0013303C"/>
    <w:rsid w:val="001344E7"/>
    <w:rsid w:val="00135086"/>
    <w:rsid w:val="001369B5"/>
    <w:rsid w:val="00151BAD"/>
    <w:rsid w:val="0015522E"/>
    <w:rsid w:val="00164461"/>
    <w:rsid w:val="001773A1"/>
    <w:rsid w:val="00177D9C"/>
    <w:rsid w:val="001819D7"/>
    <w:rsid w:val="00186BCF"/>
    <w:rsid w:val="00190CF0"/>
    <w:rsid w:val="00192EFA"/>
    <w:rsid w:val="00193DE9"/>
    <w:rsid w:val="0019678E"/>
    <w:rsid w:val="00196AD2"/>
    <w:rsid w:val="001A10DE"/>
    <w:rsid w:val="001A3231"/>
    <w:rsid w:val="001C1739"/>
    <w:rsid w:val="001C1746"/>
    <w:rsid w:val="001C2EFB"/>
    <w:rsid w:val="001C4E52"/>
    <w:rsid w:val="001C7E8C"/>
    <w:rsid w:val="001D1CB2"/>
    <w:rsid w:val="001D5757"/>
    <w:rsid w:val="001D641B"/>
    <w:rsid w:val="001E63DA"/>
    <w:rsid w:val="001E7A8C"/>
    <w:rsid w:val="001F3524"/>
    <w:rsid w:val="001F36D0"/>
    <w:rsid w:val="001F7A4B"/>
    <w:rsid w:val="0020221B"/>
    <w:rsid w:val="00204253"/>
    <w:rsid w:val="00205031"/>
    <w:rsid w:val="00210327"/>
    <w:rsid w:val="0021093F"/>
    <w:rsid w:val="00221520"/>
    <w:rsid w:val="002250D7"/>
    <w:rsid w:val="00227D7C"/>
    <w:rsid w:val="0023664E"/>
    <w:rsid w:val="002369ED"/>
    <w:rsid w:val="0024061D"/>
    <w:rsid w:val="0024371D"/>
    <w:rsid w:val="00246479"/>
    <w:rsid w:val="0024685E"/>
    <w:rsid w:val="00250EA2"/>
    <w:rsid w:val="0025209C"/>
    <w:rsid w:val="0025780F"/>
    <w:rsid w:val="002656FC"/>
    <w:rsid w:val="0027550B"/>
    <w:rsid w:val="00282038"/>
    <w:rsid w:val="00285364"/>
    <w:rsid w:val="00285B92"/>
    <w:rsid w:val="00286FF9"/>
    <w:rsid w:val="00287BBF"/>
    <w:rsid w:val="00291807"/>
    <w:rsid w:val="00291C60"/>
    <w:rsid w:val="00292079"/>
    <w:rsid w:val="00295947"/>
    <w:rsid w:val="002A12BA"/>
    <w:rsid w:val="002A2061"/>
    <w:rsid w:val="002A3CC3"/>
    <w:rsid w:val="002A6843"/>
    <w:rsid w:val="002B5AFA"/>
    <w:rsid w:val="002C7AB8"/>
    <w:rsid w:val="002F0681"/>
    <w:rsid w:val="002F153A"/>
    <w:rsid w:val="00302213"/>
    <w:rsid w:val="00317FDB"/>
    <w:rsid w:val="00322051"/>
    <w:rsid w:val="003275CD"/>
    <w:rsid w:val="00333B3A"/>
    <w:rsid w:val="003343D7"/>
    <w:rsid w:val="00334F2A"/>
    <w:rsid w:val="00336122"/>
    <w:rsid w:val="00337778"/>
    <w:rsid w:val="00342C2D"/>
    <w:rsid w:val="00344A0C"/>
    <w:rsid w:val="003602B2"/>
    <w:rsid w:val="00364503"/>
    <w:rsid w:val="00370D49"/>
    <w:rsid w:val="003720B8"/>
    <w:rsid w:val="00372D39"/>
    <w:rsid w:val="003738A4"/>
    <w:rsid w:val="00374610"/>
    <w:rsid w:val="003765F8"/>
    <w:rsid w:val="0038542E"/>
    <w:rsid w:val="0039219F"/>
    <w:rsid w:val="003959E4"/>
    <w:rsid w:val="00396334"/>
    <w:rsid w:val="003978F9"/>
    <w:rsid w:val="003A0307"/>
    <w:rsid w:val="003A0E61"/>
    <w:rsid w:val="003A10AD"/>
    <w:rsid w:val="003A1E9E"/>
    <w:rsid w:val="003A5EBF"/>
    <w:rsid w:val="003A7D53"/>
    <w:rsid w:val="003B0A10"/>
    <w:rsid w:val="003B0E5A"/>
    <w:rsid w:val="003B1174"/>
    <w:rsid w:val="003B6B89"/>
    <w:rsid w:val="003C0A4C"/>
    <w:rsid w:val="003C489B"/>
    <w:rsid w:val="003C735A"/>
    <w:rsid w:val="003E50D5"/>
    <w:rsid w:val="003F2A64"/>
    <w:rsid w:val="004111F5"/>
    <w:rsid w:val="0041288D"/>
    <w:rsid w:val="0041337D"/>
    <w:rsid w:val="004168C8"/>
    <w:rsid w:val="00416F16"/>
    <w:rsid w:val="00417BFC"/>
    <w:rsid w:val="00440260"/>
    <w:rsid w:val="004462A0"/>
    <w:rsid w:val="004518F0"/>
    <w:rsid w:val="00456D78"/>
    <w:rsid w:val="0046278C"/>
    <w:rsid w:val="00466601"/>
    <w:rsid w:val="00470A6A"/>
    <w:rsid w:val="00471463"/>
    <w:rsid w:val="0047153C"/>
    <w:rsid w:val="004741BC"/>
    <w:rsid w:val="00475D07"/>
    <w:rsid w:val="004769EB"/>
    <w:rsid w:val="00477DFA"/>
    <w:rsid w:val="00483417"/>
    <w:rsid w:val="00484DFF"/>
    <w:rsid w:val="00490E44"/>
    <w:rsid w:val="004975D7"/>
    <w:rsid w:val="004B1F65"/>
    <w:rsid w:val="004B2405"/>
    <w:rsid w:val="004B7914"/>
    <w:rsid w:val="004E2A5D"/>
    <w:rsid w:val="004E69C0"/>
    <w:rsid w:val="004F13FF"/>
    <w:rsid w:val="00500527"/>
    <w:rsid w:val="00501070"/>
    <w:rsid w:val="00510DA0"/>
    <w:rsid w:val="00530475"/>
    <w:rsid w:val="00530D75"/>
    <w:rsid w:val="005337BF"/>
    <w:rsid w:val="005358B8"/>
    <w:rsid w:val="00535CCC"/>
    <w:rsid w:val="00543B1D"/>
    <w:rsid w:val="0054775E"/>
    <w:rsid w:val="0055483F"/>
    <w:rsid w:val="00556A2E"/>
    <w:rsid w:val="0055760C"/>
    <w:rsid w:val="005634B8"/>
    <w:rsid w:val="0058239F"/>
    <w:rsid w:val="005855FF"/>
    <w:rsid w:val="005867FF"/>
    <w:rsid w:val="0059231F"/>
    <w:rsid w:val="005962A2"/>
    <w:rsid w:val="005A4E46"/>
    <w:rsid w:val="005A65E7"/>
    <w:rsid w:val="005B342A"/>
    <w:rsid w:val="005C072C"/>
    <w:rsid w:val="005C3737"/>
    <w:rsid w:val="005C4C9B"/>
    <w:rsid w:val="005C7812"/>
    <w:rsid w:val="005D05E2"/>
    <w:rsid w:val="005D494B"/>
    <w:rsid w:val="005E46C9"/>
    <w:rsid w:val="005E6D07"/>
    <w:rsid w:val="005E72B1"/>
    <w:rsid w:val="005F2DFD"/>
    <w:rsid w:val="005F68C5"/>
    <w:rsid w:val="0060350A"/>
    <w:rsid w:val="00613A2A"/>
    <w:rsid w:val="00616F7C"/>
    <w:rsid w:val="00634ADE"/>
    <w:rsid w:val="00640511"/>
    <w:rsid w:val="0064074C"/>
    <w:rsid w:val="00644947"/>
    <w:rsid w:val="006511B4"/>
    <w:rsid w:val="0065645B"/>
    <w:rsid w:val="00662CC7"/>
    <w:rsid w:val="00674E58"/>
    <w:rsid w:val="0068314D"/>
    <w:rsid w:val="00684753"/>
    <w:rsid w:val="00686096"/>
    <w:rsid w:val="0069086C"/>
    <w:rsid w:val="006918B7"/>
    <w:rsid w:val="006974B9"/>
    <w:rsid w:val="006A1D35"/>
    <w:rsid w:val="006B08ED"/>
    <w:rsid w:val="006B1554"/>
    <w:rsid w:val="006C5F0A"/>
    <w:rsid w:val="006C64E3"/>
    <w:rsid w:val="006C6718"/>
    <w:rsid w:val="006C7FDF"/>
    <w:rsid w:val="006D4FEC"/>
    <w:rsid w:val="006E457E"/>
    <w:rsid w:val="0070459B"/>
    <w:rsid w:val="00705A57"/>
    <w:rsid w:val="007069CA"/>
    <w:rsid w:val="007124B7"/>
    <w:rsid w:val="00712A69"/>
    <w:rsid w:val="007214F8"/>
    <w:rsid w:val="00722F31"/>
    <w:rsid w:val="007315B1"/>
    <w:rsid w:val="007330C5"/>
    <w:rsid w:val="0073383A"/>
    <w:rsid w:val="00746031"/>
    <w:rsid w:val="00746E03"/>
    <w:rsid w:val="00751E0C"/>
    <w:rsid w:val="00753B15"/>
    <w:rsid w:val="00763E47"/>
    <w:rsid w:val="007648F8"/>
    <w:rsid w:val="00772066"/>
    <w:rsid w:val="007751C4"/>
    <w:rsid w:val="0078473F"/>
    <w:rsid w:val="00785615"/>
    <w:rsid w:val="0078582B"/>
    <w:rsid w:val="00787E8E"/>
    <w:rsid w:val="007916B6"/>
    <w:rsid w:val="007A33E8"/>
    <w:rsid w:val="007A4ABD"/>
    <w:rsid w:val="007B53BE"/>
    <w:rsid w:val="007B6BFD"/>
    <w:rsid w:val="007C3642"/>
    <w:rsid w:val="007C6C49"/>
    <w:rsid w:val="007D08BE"/>
    <w:rsid w:val="007D5C76"/>
    <w:rsid w:val="007F213C"/>
    <w:rsid w:val="007F33A1"/>
    <w:rsid w:val="00812441"/>
    <w:rsid w:val="00814EBA"/>
    <w:rsid w:val="00816921"/>
    <w:rsid w:val="00817578"/>
    <w:rsid w:val="008207B1"/>
    <w:rsid w:val="0082646E"/>
    <w:rsid w:val="00827A07"/>
    <w:rsid w:val="008369A0"/>
    <w:rsid w:val="00842B5F"/>
    <w:rsid w:val="00842C08"/>
    <w:rsid w:val="00847529"/>
    <w:rsid w:val="00850A57"/>
    <w:rsid w:val="00853A08"/>
    <w:rsid w:val="00853F60"/>
    <w:rsid w:val="00855482"/>
    <w:rsid w:val="0085713B"/>
    <w:rsid w:val="008617A6"/>
    <w:rsid w:val="008623C9"/>
    <w:rsid w:val="00870BFF"/>
    <w:rsid w:val="0087229F"/>
    <w:rsid w:val="0088054B"/>
    <w:rsid w:val="008829B0"/>
    <w:rsid w:val="0088327B"/>
    <w:rsid w:val="00887CB9"/>
    <w:rsid w:val="00891DD0"/>
    <w:rsid w:val="008920A4"/>
    <w:rsid w:val="00892B7A"/>
    <w:rsid w:val="008A28B0"/>
    <w:rsid w:val="008A38F0"/>
    <w:rsid w:val="008A7765"/>
    <w:rsid w:val="008B2CEC"/>
    <w:rsid w:val="008B4D93"/>
    <w:rsid w:val="008B4E14"/>
    <w:rsid w:val="008B7F36"/>
    <w:rsid w:val="008C25FE"/>
    <w:rsid w:val="008C282A"/>
    <w:rsid w:val="008C6725"/>
    <w:rsid w:val="008D4AA1"/>
    <w:rsid w:val="008D5570"/>
    <w:rsid w:val="008D7D8F"/>
    <w:rsid w:val="008E27D5"/>
    <w:rsid w:val="008E75D4"/>
    <w:rsid w:val="0091181A"/>
    <w:rsid w:val="009134F0"/>
    <w:rsid w:val="009260EB"/>
    <w:rsid w:val="00927184"/>
    <w:rsid w:val="0093357D"/>
    <w:rsid w:val="009346FC"/>
    <w:rsid w:val="00936304"/>
    <w:rsid w:val="0094204F"/>
    <w:rsid w:val="00947A3F"/>
    <w:rsid w:val="009557EE"/>
    <w:rsid w:val="009563A1"/>
    <w:rsid w:val="00961757"/>
    <w:rsid w:val="00966E4D"/>
    <w:rsid w:val="009702E0"/>
    <w:rsid w:val="009729C7"/>
    <w:rsid w:val="00974E8F"/>
    <w:rsid w:val="009764F7"/>
    <w:rsid w:val="00980D25"/>
    <w:rsid w:val="0098291E"/>
    <w:rsid w:val="00983276"/>
    <w:rsid w:val="00984012"/>
    <w:rsid w:val="00986576"/>
    <w:rsid w:val="00990916"/>
    <w:rsid w:val="00992090"/>
    <w:rsid w:val="0099276A"/>
    <w:rsid w:val="009A01B0"/>
    <w:rsid w:val="009A1B7A"/>
    <w:rsid w:val="009B3DE9"/>
    <w:rsid w:val="009B4F59"/>
    <w:rsid w:val="009B58FD"/>
    <w:rsid w:val="009C21AC"/>
    <w:rsid w:val="009C6C3B"/>
    <w:rsid w:val="009C6D82"/>
    <w:rsid w:val="009D3234"/>
    <w:rsid w:val="009D590B"/>
    <w:rsid w:val="009E588F"/>
    <w:rsid w:val="009F331D"/>
    <w:rsid w:val="00A03E7C"/>
    <w:rsid w:val="00A06BEA"/>
    <w:rsid w:val="00A11C58"/>
    <w:rsid w:val="00A2010A"/>
    <w:rsid w:val="00A22AE9"/>
    <w:rsid w:val="00A23B7A"/>
    <w:rsid w:val="00A3770D"/>
    <w:rsid w:val="00A43489"/>
    <w:rsid w:val="00A441CE"/>
    <w:rsid w:val="00A46507"/>
    <w:rsid w:val="00A56953"/>
    <w:rsid w:val="00A64E37"/>
    <w:rsid w:val="00A72A30"/>
    <w:rsid w:val="00A75D1E"/>
    <w:rsid w:val="00A75DE0"/>
    <w:rsid w:val="00A8004C"/>
    <w:rsid w:val="00A86E18"/>
    <w:rsid w:val="00AA5BBC"/>
    <w:rsid w:val="00AA7CD5"/>
    <w:rsid w:val="00AB60F3"/>
    <w:rsid w:val="00AB61FD"/>
    <w:rsid w:val="00AC6CAF"/>
    <w:rsid w:val="00AD0CB6"/>
    <w:rsid w:val="00AD18EB"/>
    <w:rsid w:val="00AD419A"/>
    <w:rsid w:val="00AD79AE"/>
    <w:rsid w:val="00AE1C1B"/>
    <w:rsid w:val="00AE1EC8"/>
    <w:rsid w:val="00AE577A"/>
    <w:rsid w:val="00B00A02"/>
    <w:rsid w:val="00B03347"/>
    <w:rsid w:val="00B06330"/>
    <w:rsid w:val="00B07D45"/>
    <w:rsid w:val="00B13EDB"/>
    <w:rsid w:val="00B13F7F"/>
    <w:rsid w:val="00B142C9"/>
    <w:rsid w:val="00B1537D"/>
    <w:rsid w:val="00B1662C"/>
    <w:rsid w:val="00B2471B"/>
    <w:rsid w:val="00B30127"/>
    <w:rsid w:val="00B34CED"/>
    <w:rsid w:val="00B353C6"/>
    <w:rsid w:val="00B43C27"/>
    <w:rsid w:val="00B45EDD"/>
    <w:rsid w:val="00B61E8A"/>
    <w:rsid w:val="00B634E4"/>
    <w:rsid w:val="00B77DFC"/>
    <w:rsid w:val="00B82AAB"/>
    <w:rsid w:val="00B82AD2"/>
    <w:rsid w:val="00B90137"/>
    <w:rsid w:val="00B95F18"/>
    <w:rsid w:val="00BA4608"/>
    <w:rsid w:val="00BA52ED"/>
    <w:rsid w:val="00BA6808"/>
    <w:rsid w:val="00BA78BA"/>
    <w:rsid w:val="00BA790E"/>
    <w:rsid w:val="00BB146D"/>
    <w:rsid w:val="00BB56D8"/>
    <w:rsid w:val="00BB6DDB"/>
    <w:rsid w:val="00BD1163"/>
    <w:rsid w:val="00BD2360"/>
    <w:rsid w:val="00BD3396"/>
    <w:rsid w:val="00BE0918"/>
    <w:rsid w:val="00BE2296"/>
    <w:rsid w:val="00BE6B98"/>
    <w:rsid w:val="00BF3BC8"/>
    <w:rsid w:val="00BF3EDF"/>
    <w:rsid w:val="00BF555E"/>
    <w:rsid w:val="00BF6648"/>
    <w:rsid w:val="00BF6956"/>
    <w:rsid w:val="00BF7BB0"/>
    <w:rsid w:val="00C03F5D"/>
    <w:rsid w:val="00C06474"/>
    <w:rsid w:val="00C137C4"/>
    <w:rsid w:val="00C13C60"/>
    <w:rsid w:val="00C14EF1"/>
    <w:rsid w:val="00C1749D"/>
    <w:rsid w:val="00C20CBF"/>
    <w:rsid w:val="00C2267D"/>
    <w:rsid w:val="00C22F59"/>
    <w:rsid w:val="00C25540"/>
    <w:rsid w:val="00C268B7"/>
    <w:rsid w:val="00C26B85"/>
    <w:rsid w:val="00C27C8B"/>
    <w:rsid w:val="00C44A96"/>
    <w:rsid w:val="00C45E1C"/>
    <w:rsid w:val="00C511D8"/>
    <w:rsid w:val="00C55248"/>
    <w:rsid w:val="00C5586F"/>
    <w:rsid w:val="00C567B3"/>
    <w:rsid w:val="00C637EA"/>
    <w:rsid w:val="00C64AE9"/>
    <w:rsid w:val="00C72736"/>
    <w:rsid w:val="00C727C6"/>
    <w:rsid w:val="00C76D58"/>
    <w:rsid w:val="00C80E62"/>
    <w:rsid w:val="00C81090"/>
    <w:rsid w:val="00C8602D"/>
    <w:rsid w:val="00C91415"/>
    <w:rsid w:val="00C91ABC"/>
    <w:rsid w:val="00C93D42"/>
    <w:rsid w:val="00C9569F"/>
    <w:rsid w:val="00CA3F7B"/>
    <w:rsid w:val="00CA4654"/>
    <w:rsid w:val="00CA595C"/>
    <w:rsid w:val="00CA6BD1"/>
    <w:rsid w:val="00CB1A30"/>
    <w:rsid w:val="00CC1C6B"/>
    <w:rsid w:val="00CC3BE8"/>
    <w:rsid w:val="00CD05AA"/>
    <w:rsid w:val="00CF110D"/>
    <w:rsid w:val="00CF25EF"/>
    <w:rsid w:val="00CF4A1D"/>
    <w:rsid w:val="00CF7F4A"/>
    <w:rsid w:val="00D05D4F"/>
    <w:rsid w:val="00D15174"/>
    <w:rsid w:val="00D170B4"/>
    <w:rsid w:val="00D171F9"/>
    <w:rsid w:val="00D217B7"/>
    <w:rsid w:val="00D220FD"/>
    <w:rsid w:val="00D2462A"/>
    <w:rsid w:val="00D310D8"/>
    <w:rsid w:val="00D325DE"/>
    <w:rsid w:val="00D348C1"/>
    <w:rsid w:val="00D34F46"/>
    <w:rsid w:val="00D43779"/>
    <w:rsid w:val="00D437C0"/>
    <w:rsid w:val="00D55746"/>
    <w:rsid w:val="00D56290"/>
    <w:rsid w:val="00D60554"/>
    <w:rsid w:val="00D61931"/>
    <w:rsid w:val="00D70F25"/>
    <w:rsid w:val="00D7275A"/>
    <w:rsid w:val="00D7664C"/>
    <w:rsid w:val="00D822A8"/>
    <w:rsid w:val="00D87ED5"/>
    <w:rsid w:val="00D9029C"/>
    <w:rsid w:val="00D90572"/>
    <w:rsid w:val="00D966E9"/>
    <w:rsid w:val="00DA351D"/>
    <w:rsid w:val="00DB080C"/>
    <w:rsid w:val="00DC24D9"/>
    <w:rsid w:val="00DC72B4"/>
    <w:rsid w:val="00DD0E53"/>
    <w:rsid w:val="00DD293B"/>
    <w:rsid w:val="00DE16F1"/>
    <w:rsid w:val="00DF04DC"/>
    <w:rsid w:val="00DF39B4"/>
    <w:rsid w:val="00DF61CF"/>
    <w:rsid w:val="00E0133D"/>
    <w:rsid w:val="00E0189D"/>
    <w:rsid w:val="00E0536C"/>
    <w:rsid w:val="00E068CF"/>
    <w:rsid w:val="00E13BD8"/>
    <w:rsid w:val="00E20962"/>
    <w:rsid w:val="00E219A8"/>
    <w:rsid w:val="00E225FF"/>
    <w:rsid w:val="00E229C0"/>
    <w:rsid w:val="00E23C1B"/>
    <w:rsid w:val="00E351A5"/>
    <w:rsid w:val="00E35D13"/>
    <w:rsid w:val="00E4503D"/>
    <w:rsid w:val="00E46185"/>
    <w:rsid w:val="00E4736B"/>
    <w:rsid w:val="00E47E2B"/>
    <w:rsid w:val="00E833AE"/>
    <w:rsid w:val="00EA4B8C"/>
    <w:rsid w:val="00EB123E"/>
    <w:rsid w:val="00EB4C54"/>
    <w:rsid w:val="00EB6047"/>
    <w:rsid w:val="00EB782E"/>
    <w:rsid w:val="00EB7ACC"/>
    <w:rsid w:val="00EC6CDD"/>
    <w:rsid w:val="00EC7390"/>
    <w:rsid w:val="00EC7EF9"/>
    <w:rsid w:val="00EE00F3"/>
    <w:rsid w:val="00F022A5"/>
    <w:rsid w:val="00F04541"/>
    <w:rsid w:val="00F07107"/>
    <w:rsid w:val="00F13D3D"/>
    <w:rsid w:val="00F14892"/>
    <w:rsid w:val="00F24DA5"/>
    <w:rsid w:val="00F303D3"/>
    <w:rsid w:val="00F41816"/>
    <w:rsid w:val="00F42514"/>
    <w:rsid w:val="00F4313F"/>
    <w:rsid w:val="00F454D6"/>
    <w:rsid w:val="00F466E3"/>
    <w:rsid w:val="00F539FF"/>
    <w:rsid w:val="00F60D4D"/>
    <w:rsid w:val="00F70139"/>
    <w:rsid w:val="00F7366C"/>
    <w:rsid w:val="00F930B9"/>
    <w:rsid w:val="00F935D6"/>
    <w:rsid w:val="00F963E0"/>
    <w:rsid w:val="00FA21EC"/>
    <w:rsid w:val="00FC5668"/>
    <w:rsid w:val="00FC5D1A"/>
    <w:rsid w:val="00FC61BD"/>
    <w:rsid w:val="00FD1DF9"/>
    <w:rsid w:val="00FD2C9F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C2D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C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2C2D"/>
    <w:pPr>
      <w:tabs>
        <w:tab w:val="left" w:pos="720"/>
      </w:tabs>
    </w:pPr>
    <w:rPr>
      <w:rFonts w:ascii="Times New Roman" w:hAnsi="Times New Roman"/>
    </w:rPr>
  </w:style>
  <w:style w:type="paragraph" w:styleId="Footer">
    <w:name w:val="footer"/>
    <w:basedOn w:val="Normal"/>
    <w:rsid w:val="00AD18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2D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4503D"/>
    <w:rPr>
      <w:sz w:val="16"/>
      <w:szCs w:val="16"/>
    </w:rPr>
  </w:style>
  <w:style w:type="paragraph" w:styleId="CommentText">
    <w:name w:val="annotation text"/>
    <w:basedOn w:val="Normal"/>
    <w:semiHidden/>
    <w:rsid w:val="00E4503D"/>
    <w:rPr>
      <w:sz w:val="20"/>
    </w:rPr>
  </w:style>
  <w:style w:type="paragraph" w:styleId="CommentSubject">
    <w:name w:val="annotation subject"/>
    <w:basedOn w:val="CommentText"/>
    <w:next w:val="CommentText"/>
    <w:semiHidden/>
    <w:rsid w:val="00E4503D"/>
    <w:rPr>
      <w:b/>
      <w:bCs/>
    </w:rPr>
  </w:style>
  <w:style w:type="numbering" w:customStyle="1" w:styleId="NoList1">
    <w:name w:val="No List1"/>
    <w:next w:val="NoList"/>
    <w:semiHidden/>
    <w:rsid w:val="00D05D4F"/>
  </w:style>
  <w:style w:type="character" w:styleId="PageNumber">
    <w:name w:val="page number"/>
    <w:basedOn w:val="DefaultParagraphFont"/>
    <w:rsid w:val="00D05D4F"/>
  </w:style>
  <w:style w:type="character" w:styleId="Hyperlink">
    <w:name w:val="Hyperlink"/>
    <w:rsid w:val="00D05D4F"/>
    <w:rPr>
      <w:color w:val="0000FF"/>
      <w:u w:val="single"/>
    </w:rPr>
  </w:style>
  <w:style w:type="character" w:styleId="FollowedHyperlink">
    <w:name w:val="FollowedHyperlink"/>
    <w:rsid w:val="00D05D4F"/>
    <w:rPr>
      <w:color w:val="800080"/>
      <w:u w:val="single"/>
    </w:rPr>
  </w:style>
  <w:style w:type="paragraph" w:customStyle="1" w:styleId="xl26">
    <w:name w:val="xl26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7">
    <w:name w:val="xl27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8">
    <w:name w:val="xl28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9">
    <w:name w:val="xl2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0">
    <w:name w:val="xl30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1">
    <w:name w:val="xl3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2">
    <w:name w:val="xl32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3">
    <w:name w:val="xl33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4">
    <w:name w:val="xl34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5">
    <w:name w:val="xl35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6">
    <w:name w:val="xl36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37">
    <w:name w:val="xl37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8">
    <w:name w:val="xl38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9">
    <w:name w:val="xl39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0">
    <w:name w:val="xl40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2">
    <w:name w:val="xl42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color w:val="0000FF"/>
      <w:sz w:val="20"/>
    </w:rPr>
  </w:style>
  <w:style w:type="paragraph" w:customStyle="1" w:styleId="xl43">
    <w:name w:val="xl43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4">
    <w:name w:val="xl44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5">
    <w:name w:val="xl45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FF"/>
      <w:sz w:val="20"/>
    </w:rPr>
  </w:style>
  <w:style w:type="paragraph" w:customStyle="1" w:styleId="xl46">
    <w:name w:val="xl46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7">
    <w:name w:val="xl47"/>
    <w:basedOn w:val="Normal"/>
    <w:rsid w:val="00D05D4F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8">
    <w:name w:val="xl48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9">
    <w:name w:val="xl49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sz w:val="20"/>
    </w:rPr>
  </w:style>
  <w:style w:type="paragraph" w:customStyle="1" w:styleId="xl50">
    <w:name w:val="xl50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1">
    <w:name w:val="xl51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2">
    <w:name w:val="xl52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3">
    <w:name w:val="xl53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4">
    <w:name w:val="xl54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5">
    <w:name w:val="xl55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6">
    <w:name w:val="xl56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7">
    <w:name w:val="xl57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8">
    <w:name w:val="xl58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9">
    <w:name w:val="xl5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0">
    <w:name w:val="xl60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1">
    <w:name w:val="xl6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2">
    <w:name w:val="xl62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3">
    <w:name w:val="xl63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4">
    <w:name w:val="xl64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5">
    <w:name w:val="xl65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6">
    <w:name w:val="xl66"/>
    <w:basedOn w:val="Normal"/>
    <w:rsid w:val="00D05D4F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7">
    <w:name w:val="xl67"/>
    <w:basedOn w:val="Normal"/>
    <w:rsid w:val="00D05D4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styleId="FootnoteText">
    <w:name w:val="footnote text"/>
    <w:basedOn w:val="Normal"/>
    <w:semiHidden/>
    <w:rsid w:val="00D05D4F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D05D4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4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C2D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C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2C2D"/>
    <w:pPr>
      <w:tabs>
        <w:tab w:val="left" w:pos="720"/>
      </w:tabs>
    </w:pPr>
    <w:rPr>
      <w:rFonts w:ascii="Times New Roman" w:hAnsi="Times New Roman"/>
    </w:rPr>
  </w:style>
  <w:style w:type="paragraph" w:styleId="Footer">
    <w:name w:val="footer"/>
    <w:basedOn w:val="Normal"/>
    <w:rsid w:val="00AD18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2D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4503D"/>
    <w:rPr>
      <w:sz w:val="16"/>
      <w:szCs w:val="16"/>
    </w:rPr>
  </w:style>
  <w:style w:type="paragraph" w:styleId="CommentText">
    <w:name w:val="annotation text"/>
    <w:basedOn w:val="Normal"/>
    <w:semiHidden/>
    <w:rsid w:val="00E4503D"/>
    <w:rPr>
      <w:sz w:val="20"/>
    </w:rPr>
  </w:style>
  <w:style w:type="paragraph" w:styleId="CommentSubject">
    <w:name w:val="annotation subject"/>
    <w:basedOn w:val="CommentText"/>
    <w:next w:val="CommentText"/>
    <w:semiHidden/>
    <w:rsid w:val="00E4503D"/>
    <w:rPr>
      <w:b/>
      <w:bCs/>
    </w:rPr>
  </w:style>
  <w:style w:type="numbering" w:customStyle="1" w:styleId="NoList1">
    <w:name w:val="No List1"/>
    <w:next w:val="NoList"/>
    <w:semiHidden/>
    <w:rsid w:val="00D05D4F"/>
  </w:style>
  <w:style w:type="character" w:styleId="PageNumber">
    <w:name w:val="page number"/>
    <w:basedOn w:val="DefaultParagraphFont"/>
    <w:rsid w:val="00D05D4F"/>
  </w:style>
  <w:style w:type="character" w:styleId="Hyperlink">
    <w:name w:val="Hyperlink"/>
    <w:rsid w:val="00D05D4F"/>
    <w:rPr>
      <w:color w:val="0000FF"/>
      <w:u w:val="single"/>
    </w:rPr>
  </w:style>
  <w:style w:type="character" w:styleId="FollowedHyperlink">
    <w:name w:val="FollowedHyperlink"/>
    <w:rsid w:val="00D05D4F"/>
    <w:rPr>
      <w:color w:val="800080"/>
      <w:u w:val="single"/>
    </w:rPr>
  </w:style>
  <w:style w:type="paragraph" w:customStyle="1" w:styleId="xl26">
    <w:name w:val="xl26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7">
    <w:name w:val="xl27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8">
    <w:name w:val="xl28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9">
    <w:name w:val="xl2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0">
    <w:name w:val="xl30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1">
    <w:name w:val="xl3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2">
    <w:name w:val="xl32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3">
    <w:name w:val="xl33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4">
    <w:name w:val="xl34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5">
    <w:name w:val="xl35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6">
    <w:name w:val="xl36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37">
    <w:name w:val="xl37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8">
    <w:name w:val="xl38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9">
    <w:name w:val="xl39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0">
    <w:name w:val="xl40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2">
    <w:name w:val="xl42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color w:val="0000FF"/>
      <w:sz w:val="20"/>
    </w:rPr>
  </w:style>
  <w:style w:type="paragraph" w:customStyle="1" w:styleId="xl43">
    <w:name w:val="xl43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4">
    <w:name w:val="xl44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5">
    <w:name w:val="xl45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FF"/>
      <w:sz w:val="20"/>
    </w:rPr>
  </w:style>
  <w:style w:type="paragraph" w:customStyle="1" w:styleId="xl46">
    <w:name w:val="xl46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7">
    <w:name w:val="xl47"/>
    <w:basedOn w:val="Normal"/>
    <w:rsid w:val="00D05D4F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8">
    <w:name w:val="xl48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9">
    <w:name w:val="xl49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sz w:val="20"/>
    </w:rPr>
  </w:style>
  <w:style w:type="paragraph" w:customStyle="1" w:styleId="xl50">
    <w:name w:val="xl50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1">
    <w:name w:val="xl51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2">
    <w:name w:val="xl52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3">
    <w:name w:val="xl53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4">
    <w:name w:val="xl54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5">
    <w:name w:val="xl55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6">
    <w:name w:val="xl56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7">
    <w:name w:val="xl57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8">
    <w:name w:val="xl58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9">
    <w:name w:val="xl5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0">
    <w:name w:val="xl60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1">
    <w:name w:val="xl6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2">
    <w:name w:val="xl62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3">
    <w:name w:val="xl63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4">
    <w:name w:val="xl64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5">
    <w:name w:val="xl65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6">
    <w:name w:val="xl66"/>
    <w:basedOn w:val="Normal"/>
    <w:rsid w:val="00D05D4F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7">
    <w:name w:val="xl67"/>
    <w:basedOn w:val="Normal"/>
    <w:rsid w:val="00D05D4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styleId="FootnoteText">
    <w:name w:val="footnote text"/>
    <w:basedOn w:val="Normal"/>
    <w:semiHidden/>
    <w:rsid w:val="00D05D4F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D05D4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4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B74778-AD71-417E-A548-B0C8F9FB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DHCFP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creator>jallonby</dc:creator>
  <cp:lastModifiedBy>Administrator</cp:lastModifiedBy>
  <cp:revision>3</cp:revision>
  <cp:lastPrinted>2017-10-17T16:15:00Z</cp:lastPrinted>
  <dcterms:created xsi:type="dcterms:W3CDTF">2021-12-01T18:52:00Z</dcterms:created>
  <dcterms:modified xsi:type="dcterms:W3CDTF">2021-12-01T19:00:00Z</dcterms:modified>
</cp:coreProperties>
</file>