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1D3C" w14:textId="77777777" w:rsidR="0039246C" w:rsidRPr="00324247" w:rsidRDefault="0039246C" w:rsidP="00441272">
      <w:pPr>
        <w:rPr>
          <w:spacing w:val="-3"/>
          <w:sz w:val="22"/>
          <w:szCs w:val="22"/>
        </w:rPr>
      </w:pPr>
      <w:r w:rsidRPr="00324247">
        <w:rPr>
          <w:spacing w:val="-3"/>
          <w:sz w:val="22"/>
          <w:szCs w:val="22"/>
        </w:rPr>
        <w:t>Section</w:t>
      </w:r>
    </w:p>
    <w:p w14:paraId="51C653E6" w14:textId="77777777" w:rsidR="0039246C" w:rsidRPr="00324247" w:rsidRDefault="0039246C" w:rsidP="00441272">
      <w:pPr>
        <w:rPr>
          <w:spacing w:val="-3"/>
          <w:sz w:val="22"/>
          <w:szCs w:val="22"/>
        </w:rPr>
      </w:pPr>
    </w:p>
    <w:p w14:paraId="408D74DF" w14:textId="3248C3A7" w:rsidR="0039246C" w:rsidRPr="00324247" w:rsidRDefault="0039246C" w:rsidP="00441272">
      <w:pPr>
        <w:rPr>
          <w:spacing w:val="-3"/>
          <w:sz w:val="22"/>
          <w:szCs w:val="22"/>
        </w:rPr>
      </w:pPr>
      <w:r w:rsidRPr="00324247">
        <w:rPr>
          <w:spacing w:val="-3"/>
          <w:sz w:val="22"/>
          <w:szCs w:val="22"/>
        </w:rPr>
        <w:t>343.01:</w:t>
      </w:r>
      <w:r w:rsidR="001B3EED">
        <w:rPr>
          <w:spacing w:val="-3"/>
          <w:sz w:val="22"/>
          <w:szCs w:val="22"/>
        </w:rPr>
        <w:t xml:space="preserve">  </w:t>
      </w:r>
      <w:r w:rsidRPr="00324247">
        <w:rPr>
          <w:spacing w:val="-3"/>
          <w:sz w:val="22"/>
          <w:szCs w:val="22"/>
        </w:rPr>
        <w:t>General Provisions</w:t>
      </w:r>
    </w:p>
    <w:p w14:paraId="0DC97272" w14:textId="381554E3" w:rsidR="0039246C" w:rsidRPr="00324247" w:rsidRDefault="0039246C" w:rsidP="00441272">
      <w:pPr>
        <w:rPr>
          <w:spacing w:val="-3"/>
          <w:sz w:val="22"/>
          <w:szCs w:val="22"/>
        </w:rPr>
      </w:pPr>
      <w:r w:rsidRPr="00324247">
        <w:rPr>
          <w:spacing w:val="-3"/>
          <w:sz w:val="22"/>
          <w:szCs w:val="22"/>
        </w:rPr>
        <w:t>343.02:</w:t>
      </w:r>
      <w:r w:rsidR="001B3EED">
        <w:rPr>
          <w:spacing w:val="-3"/>
          <w:sz w:val="22"/>
          <w:szCs w:val="22"/>
        </w:rPr>
        <w:t xml:space="preserve">  </w:t>
      </w:r>
      <w:r w:rsidRPr="00324247">
        <w:rPr>
          <w:spacing w:val="-3"/>
          <w:sz w:val="22"/>
          <w:szCs w:val="22"/>
        </w:rPr>
        <w:t>Definitions</w:t>
      </w:r>
    </w:p>
    <w:p w14:paraId="04383451" w14:textId="4322E3D2" w:rsidR="0039246C" w:rsidRPr="00324247" w:rsidRDefault="0039246C" w:rsidP="00441272">
      <w:pPr>
        <w:rPr>
          <w:spacing w:val="-3"/>
          <w:sz w:val="22"/>
          <w:szCs w:val="22"/>
        </w:rPr>
      </w:pPr>
      <w:r w:rsidRPr="00324247">
        <w:rPr>
          <w:spacing w:val="-3"/>
          <w:sz w:val="22"/>
          <w:szCs w:val="22"/>
        </w:rPr>
        <w:t xml:space="preserve">343.03 </w:t>
      </w:r>
      <w:r w:rsidR="001B3EED">
        <w:rPr>
          <w:spacing w:val="-3"/>
          <w:sz w:val="22"/>
          <w:szCs w:val="22"/>
        </w:rPr>
        <w:t xml:space="preserve">  </w:t>
      </w:r>
      <w:r w:rsidRPr="00324247">
        <w:rPr>
          <w:spacing w:val="-3"/>
          <w:sz w:val="22"/>
          <w:szCs w:val="22"/>
        </w:rPr>
        <w:t>Filing and Reporting Requirements</w:t>
      </w:r>
    </w:p>
    <w:p w14:paraId="7B3BC40A" w14:textId="65D7505F" w:rsidR="0039246C" w:rsidRPr="00324247" w:rsidRDefault="0039246C" w:rsidP="00441272">
      <w:pPr>
        <w:rPr>
          <w:spacing w:val="-3"/>
          <w:sz w:val="22"/>
          <w:szCs w:val="22"/>
        </w:rPr>
      </w:pPr>
      <w:r w:rsidRPr="00324247">
        <w:rPr>
          <w:spacing w:val="-3"/>
          <w:sz w:val="22"/>
          <w:szCs w:val="22"/>
        </w:rPr>
        <w:t>343.04:</w:t>
      </w:r>
      <w:r w:rsidR="001B3EED">
        <w:rPr>
          <w:spacing w:val="-3"/>
          <w:sz w:val="22"/>
          <w:szCs w:val="22"/>
        </w:rPr>
        <w:t xml:space="preserve">  </w:t>
      </w:r>
      <w:r w:rsidRPr="00324247">
        <w:rPr>
          <w:spacing w:val="-3"/>
          <w:sz w:val="22"/>
          <w:szCs w:val="22"/>
        </w:rPr>
        <w:t>General Rate Provisions</w:t>
      </w:r>
    </w:p>
    <w:p w14:paraId="3EDCB1D0" w14:textId="513F2683" w:rsidR="0039246C" w:rsidRPr="00324247" w:rsidRDefault="0039246C" w:rsidP="00441272">
      <w:pPr>
        <w:rPr>
          <w:spacing w:val="-3"/>
          <w:sz w:val="22"/>
          <w:szCs w:val="22"/>
        </w:rPr>
      </w:pPr>
      <w:r w:rsidRPr="00324247">
        <w:rPr>
          <w:spacing w:val="-3"/>
          <w:sz w:val="22"/>
          <w:szCs w:val="22"/>
        </w:rPr>
        <w:t>343.05:</w:t>
      </w:r>
      <w:r w:rsidR="001B3EED">
        <w:rPr>
          <w:spacing w:val="-3"/>
          <w:sz w:val="22"/>
          <w:szCs w:val="22"/>
        </w:rPr>
        <w:t xml:space="preserve">  </w:t>
      </w:r>
      <w:r w:rsidRPr="00324247">
        <w:rPr>
          <w:spacing w:val="-3"/>
          <w:sz w:val="22"/>
          <w:szCs w:val="22"/>
        </w:rPr>
        <w:t>Severability</w:t>
      </w:r>
    </w:p>
    <w:p w14:paraId="339E4DE8" w14:textId="77777777" w:rsidR="0039246C" w:rsidRPr="00324247" w:rsidRDefault="0039246C" w:rsidP="00441272">
      <w:pPr>
        <w:rPr>
          <w:spacing w:val="-3"/>
          <w:sz w:val="22"/>
          <w:szCs w:val="22"/>
        </w:rPr>
      </w:pPr>
    </w:p>
    <w:p w14:paraId="5B1F92D9" w14:textId="57CD8962" w:rsidR="0039246C" w:rsidRPr="00324247" w:rsidRDefault="0039246C" w:rsidP="00441272">
      <w:pPr>
        <w:rPr>
          <w:spacing w:val="-3"/>
          <w:sz w:val="22"/>
          <w:szCs w:val="22"/>
        </w:rPr>
      </w:pPr>
      <w:r w:rsidRPr="00324247">
        <w:rPr>
          <w:spacing w:val="-3"/>
          <w:sz w:val="22"/>
          <w:szCs w:val="22"/>
          <w:u w:val="single"/>
        </w:rPr>
        <w:t>343.01:</w:t>
      </w:r>
      <w:r w:rsidR="001B3EED">
        <w:rPr>
          <w:spacing w:val="-3"/>
          <w:sz w:val="22"/>
          <w:szCs w:val="22"/>
          <w:u w:val="single"/>
        </w:rPr>
        <w:t xml:space="preserve">  </w:t>
      </w:r>
      <w:r w:rsidRPr="00324247">
        <w:rPr>
          <w:spacing w:val="-3"/>
          <w:sz w:val="22"/>
          <w:szCs w:val="22"/>
          <w:u w:val="single"/>
        </w:rPr>
        <w:t>General Provisions</w:t>
      </w:r>
    </w:p>
    <w:p w14:paraId="6551794E" w14:textId="77777777" w:rsidR="0039246C" w:rsidRPr="00324247" w:rsidRDefault="0039246C" w:rsidP="00441272">
      <w:pPr>
        <w:rPr>
          <w:spacing w:val="-3"/>
          <w:sz w:val="22"/>
          <w:szCs w:val="22"/>
        </w:rPr>
      </w:pPr>
    </w:p>
    <w:p w14:paraId="01A78373" w14:textId="02FD1069" w:rsidR="0039246C" w:rsidRPr="00324247" w:rsidRDefault="0039246C" w:rsidP="00E032B0">
      <w:pPr>
        <w:ind w:left="720" w:firstLine="360"/>
        <w:rPr>
          <w:spacing w:val="-3"/>
          <w:sz w:val="22"/>
          <w:szCs w:val="22"/>
        </w:rPr>
      </w:pPr>
      <w:r w:rsidRPr="00324247">
        <w:rPr>
          <w:spacing w:val="-3"/>
          <w:sz w:val="22"/>
          <w:szCs w:val="22"/>
        </w:rPr>
        <w:t xml:space="preserve">(1) </w:t>
      </w:r>
      <w:r w:rsidR="00A461B9">
        <w:rPr>
          <w:spacing w:val="-3"/>
          <w:sz w:val="22"/>
          <w:szCs w:val="22"/>
        </w:rPr>
        <w:t xml:space="preserve"> </w:t>
      </w:r>
      <w:r w:rsidRPr="00324247">
        <w:rPr>
          <w:spacing w:val="-3"/>
          <w:sz w:val="22"/>
          <w:szCs w:val="22"/>
          <w:u w:val="single"/>
        </w:rPr>
        <w:t xml:space="preserve">Scope </w:t>
      </w:r>
      <w:r w:rsidR="008C1938">
        <w:rPr>
          <w:spacing w:val="-3"/>
          <w:sz w:val="22"/>
          <w:szCs w:val="22"/>
          <w:u w:val="single"/>
        </w:rPr>
        <w:t xml:space="preserve">and </w:t>
      </w:r>
      <w:r w:rsidRPr="00324247">
        <w:rPr>
          <w:spacing w:val="-3"/>
          <w:sz w:val="22"/>
          <w:szCs w:val="22"/>
          <w:u w:val="single"/>
        </w:rPr>
        <w:t>Purpose</w:t>
      </w:r>
      <w:r w:rsidR="717C8801">
        <w:rPr>
          <w:spacing w:val="-3"/>
          <w:sz w:val="22"/>
          <w:szCs w:val="22"/>
        </w:rPr>
        <w:t xml:space="preserve">. </w:t>
      </w:r>
      <w:r w:rsidR="00BC41B5">
        <w:rPr>
          <w:spacing w:val="-3"/>
          <w:sz w:val="22"/>
          <w:szCs w:val="22"/>
        </w:rPr>
        <w:t xml:space="preserve"> </w:t>
      </w:r>
      <w:r w:rsidRPr="00324247">
        <w:rPr>
          <w:spacing w:val="-3"/>
          <w:sz w:val="22"/>
          <w:szCs w:val="22"/>
        </w:rPr>
        <w:t xml:space="preserve">101 CMR 343.00 governs the rates of payment used by all governmental units to eligible providers for hospice services provided to publicly aided individuals. The rates set forth in 101 </w:t>
      </w:r>
      <w:bookmarkStart w:id="0" w:name="_Int_k7udTcht"/>
      <w:r w:rsidRPr="00324247">
        <w:rPr>
          <w:spacing w:val="-3"/>
          <w:sz w:val="22"/>
          <w:szCs w:val="22"/>
        </w:rPr>
        <w:t>CMR</w:t>
      </w:r>
      <w:bookmarkEnd w:id="0"/>
      <w:r w:rsidRPr="00324247">
        <w:rPr>
          <w:spacing w:val="-3"/>
          <w:sz w:val="22"/>
          <w:szCs w:val="22"/>
        </w:rPr>
        <w:t xml:space="preserve"> 343.00 also apply to individuals covered by M.G.L. c.</w:t>
      </w:r>
      <w:r w:rsidR="00FB3277">
        <w:rPr>
          <w:spacing w:val="-3"/>
          <w:sz w:val="22"/>
          <w:szCs w:val="22"/>
        </w:rPr>
        <w:t xml:space="preserve"> </w:t>
      </w:r>
      <w:r w:rsidRPr="00324247">
        <w:rPr>
          <w:spacing w:val="-3"/>
          <w:sz w:val="22"/>
          <w:szCs w:val="22"/>
        </w:rPr>
        <w:t>152 (the Workers’ Compensation Act).</w:t>
      </w:r>
    </w:p>
    <w:p w14:paraId="126A8BA7" w14:textId="77777777" w:rsidR="0039246C" w:rsidRPr="00324247" w:rsidRDefault="0039246C" w:rsidP="00441272">
      <w:pPr>
        <w:rPr>
          <w:spacing w:val="-3"/>
          <w:sz w:val="22"/>
          <w:szCs w:val="22"/>
        </w:rPr>
      </w:pPr>
    </w:p>
    <w:p w14:paraId="1C7C33FA" w14:textId="2FCC2E0A" w:rsidR="000F0259" w:rsidRDefault="0039246C" w:rsidP="50F5DB47">
      <w:pPr>
        <w:ind w:left="720"/>
        <w:rPr>
          <w:spacing w:val="-3"/>
          <w:sz w:val="22"/>
          <w:szCs w:val="22"/>
        </w:rPr>
      </w:pPr>
      <w:r w:rsidRPr="00324247">
        <w:rPr>
          <w:spacing w:val="-3"/>
          <w:sz w:val="22"/>
          <w:szCs w:val="22"/>
        </w:rPr>
        <w:t>(2)</w:t>
      </w:r>
      <w:r w:rsidR="00A461B9">
        <w:rPr>
          <w:spacing w:val="-3"/>
          <w:sz w:val="22"/>
          <w:szCs w:val="22"/>
        </w:rPr>
        <w:t xml:space="preserve"> </w:t>
      </w:r>
      <w:r w:rsidRPr="00324247">
        <w:rPr>
          <w:spacing w:val="-3"/>
          <w:sz w:val="22"/>
          <w:szCs w:val="22"/>
        </w:rPr>
        <w:t xml:space="preserve"> </w:t>
      </w:r>
      <w:r w:rsidR="000F0259" w:rsidRPr="005B6CB3">
        <w:rPr>
          <w:spacing w:val="-3"/>
          <w:sz w:val="22"/>
          <w:szCs w:val="22"/>
          <w:u w:val="single"/>
        </w:rPr>
        <w:t>Applicable Dates of Service</w:t>
      </w:r>
      <w:r w:rsidR="2D0779BF" w:rsidRPr="00D010C4">
        <w:rPr>
          <w:spacing w:val="-3"/>
          <w:sz w:val="22"/>
          <w:szCs w:val="22"/>
        </w:rPr>
        <w:t xml:space="preserve">. </w:t>
      </w:r>
      <w:r w:rsidR="000F0259" w:rsidRPr="00D010C4">
        <w:rPr>
          <w:spacing w:val="-3"/>
          <w:sz w:val="22"/>
          <w:szCs w:val="22"/>
        </w:rPr>
        <w:t xml:space="preserve">Rates in 101 CMR 343.00 apply for dates of service </w:t>
      </w:r>
      <w:r w:rsidR="00B96E02" w:rsidRPr="00FC3A33">
        <w:rPr>
          <w:sz w:val="22"/>
          <w:szCs w:val="22"/>
        </w:rPr>
        <w:t>provided on or after</w:t>
      </w:r>
      <w:r w:rsidR="003B06CE">
        <w:rPr>
          <w:sz w:val="22"/>
          <w:szCs w:val="22"/>
        </w:rPr>
        <w:t xml:space="preserve"> </w:t>
      </w:r>
      <w:r w:rsidR="3DAAD942" w:rsidRPr="50F5DB47">
        <w:rPr>
          <w:sz w:val="22"/>
          <w:szCs w:val="22"/>
        </w:rPr>
        <w:t xml:space="preserve">October 1, </w:t>
      </w:r>
      <w:r w:rsidR="00BE49B5" w:rsidRPr="50F5DB47">
        <w:rPr>
          <w:sz w:val="22"/>
          <w:szCs w:val="22"/>
        </w:rPr>
        <w:t>202</w:t>
      </w:r>
      <w:r w:rsidR="00BE49B5">
        <w:rPr>
          <w:sz w:val="22"/>
          <w:szCs w:val="22"/>
        </w:rPr>
        <w:t>5</w:t>
      </w:r>
      <w:r w:rsidR="00B96E02" w:rsidRPr="00FC3A33">
        <w:rPr>
          <w:sz w:val="22"/>
          <w:szCs w:val="22"/>
        </w:rPr>
        <w:t>, unless otherwise indicated</w:t>
      </w:r>
      <w:r w:rsidR="53DDE5F7" w:rsidRPr="00FC3A33">
        <w:rPr>
          <w:sz w:val="22"/>
          <w:szCs w:val="22"/>
        </w:rPr>
        <w:t xml:space="preserve">. </w:t>
      </w:r>
    </w:p>
    <w:p w14:paraId="63E2C689" w14:textId="77777777" w:rsidR="000F0259" w:rsidRDefault="000F0259" w:rsidP="00E44C1E">
      <w:pPr>
        <w:ind w:left="720"/>
        <w:rPr>
          <w:spacing w:val="-3"/>
          <w:sz w:val="22"/>
          <w:szCs w:val="22"/>
        </w:rPr>
      </w:pPr>
    </w:p>
    <w:p w14:paraId="0DE76D9F" w14:textId="375D7694" w:rsidR="0039246C" w:rsidRPr="00324247" w:rsidRDefault="000F0259" w:rsidP="00E44C1E">
      <w:pPr>
        <w:ind w:left="720"/>
        <w:rPr>
          <w:spacing w:val="-3"/>
          <w:sz w:val="22"/>
          <w:szCs w:val="22"/>
        </w:rPr>
      </w:pPr>
      <w:r w:rsidRPr="00BB1A63">
        <w:rPr>
          <w:spacing w:val="-3"/>
          <w:sz w:val="22"/>
          <w:szCs w:val="22"/>
        </w:rPr>
        <w:t>(</w:t>
      </w:r>
      <w:r w:rsidRPr="00D010C4">
        <w:rPr>
          <w:spacing w:val="-3"/>
          <w:sz w:val="22"/>
          <w:szCs w:val="22"/>
        </w:rPr>
        <w:t>3</w:t>
      </w:r>
      <w:r w:rsidRPr="00BB1A63">
        <w:rPr>
          <w:spacing w:val="-3"/>
          <w:sz w:val="22"/>
          <w:szCs w:val="22"/>
        </w:rPr>
        <w:t>)</w:t>
      </w:r>
      <w:r w:rsidR="00A461B9">
        <w:rPr>
          <w:spacing w:val="-3"/>
          <w:sz w:val="22"/>
          <w:szCs w:val="22"/>
        </w:rPr>
        <w:t xml:space="preserve"> </w:t>
      </w:r>
      <w:r>
        <w:rPr>
          <w:spacing w:val="-3"/>
          <w:sz w:val="22"/>
          <w:szCs w:val="22"/>
        </w:rPr>
        <w:t xml:space="preserve"> </w:t>
      </w:r>
      <w:r w:rsidR="0039246C" w:rsidRPr="00324247">
        <w:rPr>
          <w:spacing w:val="-3"/>
          <w:sz w:val="22"/>
          <w:szCs w:val="22"/>
          <w:u w:val="single"/>
        </w:rPr>
        <w:t>Disclaimer of Authorization of Services</w:t>
      </w:r>
      <w:r w:rsidR="16972386" w:rsidRPr="00324247">
        <w:rPr>
          <w:spacing w:val="-3"/>
          <w:sz w:val="22"/>
          <w:szCs w:val="22"/>
        </w:rPr>
        <w:t xml:space="preserve">. </w:t>
      </w:r>
      <w:r w:rsidR="00BC41B5">
        <w:rPr>
          <w:spacing w:val="-3"/>
          <w:sz w:val="22"/>
          <w:szCs w:val="22"/>
        </w:rPr>
        <w:t xml:space="preserve"> </w:t>
      </w:r>
      <w:r w:rsidR="0039246C" w:rsidRPr="00324247">
        <w:rPr>
          <w:spacing w:val="-3"/>
          <w:sz w:val="22"/>
          <w:szCs w:val="22"/>
        </w:rPr>
        <w:t>101 CMR 343.00 is not authorization for or approval of the services for which rates are determined pursuant to 101 CMR 343.00. Governmental units that purchase care are responsible for the definition, authorization, and approval of care and services extended to publicly aided clients.</w:t>
      </w:r>
    </w:p>
    <w:p w14:paraId="02652184" w14:textId="77777777" w:rsidR="0039246C" w:rsidRPr="00324247" w:rsidRDefault="0039246C" w:rsidP="00441272">
      <w:pPr>
        <w:rPr>
          <w:spacing w:val="-3"/>
          <w:sz w:val="22"/>
          <w:szCs w:val="22"/>
        </w:rPr>
      </w:pPr>
    </w:p>
    <w:p w14:paraId="7CC373A1" w14:textId="45699798" w:rsidR="0039246C" w:rsidRPr="00324247" w:rsidRDefault="0039246C" w:rsidP="00F805F5">
      <w:pPr>
        <w:ind w:left="720"/>
        <w:rPr>
          <w:sz w:val="22"/>
          <w:szCs w:val="22"/>
        </w:rPr>
      </w:pPr>
      <w:r w:rsidRPr="50F5DB47">
        <w:rPr>
          <w:sz w:val="22"/>
          <w:szCs w:val="22"/>
        </w:rPr>
        <w:t>(</w:t>
      </w:r>
      <w:r w:rsidR="00BB1A63" w:rsidRPr="50F5DB47">
        <w:rPr>
          <w:sz w:val="22"/>
          <w:szCs w:val="22"/>
        </w:rPr>
        <w:t>4</w:t>
      </w:r>
      <w:r w:rsidRPr="50F5DB47">
        <w:rPr>
          <w:sz w:val="22"/>
          <w:szCs w:val="22"/>
        </w:rPr>
        <w:t xml:space="preserve">) </w:t>
      </w:r>
      <w:r w:rsidR="00A461B9">
        <w:rPr>
          <w:sz w:val="22"/>
          <w:szCs w:val="22"/>
        </w:rPr>
        <w:t xml:space="preserve"> </w:t>
      </w:r>
      <w:r w:rsidRPr="50F5DB47">
        <w:rPr>
          <w:sz w:val="22"/>
          <w:szCs w:val="22"/>
          <w:u w:val="single"/>
        </w:rPr>
        <w:t>Coding Updates and Corrections</w:t>
      </w:r>
      <w:r w:rsidR="64774422" w:rsidRPr="50F5DB47">
        <w:rPr>
          <w:sz w:val="22"/>
          <w:szCs w:val="22"/>
        </w:rPr>
        <w:t xml:space="preserve">. </w:t>
      </w:r>
      <w:r w:rsidR="00BC41B5">
        <w:rPr>
          <w:sz w:val="22"/>
          <w:szCs w:val="22"/>
        </w:rPr>
        <w:t xml:space="preserve"> </w:t>
      </w:r>
      <w:r w:rsidRPr="50F5DB47">
        <w:rPr>
          <w:sz w:val="22"/>
          <w:szCs w:val="22"/>
        </w:rPr>
        <w:t xml:space="preserve">EOHHS may publish service code updates and corrections in the form of an administrative bulletin. The publication of such updates and corrections will </w:t>
      </w:r>
      <w:proofErr w:type="gramStart"/>
      <w:r w:rsidRPr="50F5DB47">
        <w:rPr>
          <w:sz w:val="22"/>
          <w:szCs w:val="22"/>
        </w:rPr>
        <w:t>list</w:t>
      </w:r>
      <w:proofErr w:type="gramEnd"/>
    </w:p>
    <w:p w14:paraId="7137EDE9" w14:textId="483CE23E" w:rsidR="0039246C" w:rsidRPr="00324247" w:rsidRDefault="0039246C" w:rsidP="00502046">
      <w:pPr>
        <w:ind w:left="1080"/>
        <w:rPr>
          <w:sz w:val="22"/>
          <w:szCs w:val="22"/>
        </w:rPr>
      </w:pPr>
      <w:r w:rsidRPr="00324247">
        <w:rPr>
          <w:sz w:val="22"/>
          <w:szCs w:val="22"/>
        </w:rPr>
        <w:t xml:space="preserve">(a) </w:t>
      </w:r>
      <w:r w:rsidR="00A461B9">
        <w:rPr>
          <w:sz w:val="22"/>
          <w:szCs w:val="22"/>
        </w:rPr>
        <w:t xml:space="preserve"> </w:t>
      </w:r>
      <w:r w:rsidRPr="00324247">
        <w:rPr>
          <w:sz w:val="22"/>
          <w:szCs w:val="22"/>
        </w:rPr>
        <w:t>codes for which the code numbers only changed, with a corresponding crosswalk;</w:t>
      </w:r>
    </w:p>
    <w:p w14:paraId="09AEEF52" w14:textId="5A9E296F" w:rsidR="00502046" w:rsidRDefault="0039246C" w:rsidP="00502046">
      <w:pPr>
        <w:ind w:left="1080"/>
        <w:rPr>
          <w:sz w:val="22"/>
          <w:szCs w:val="22"/>
        </w:rPr>
      </w:pPr>
      <w:r w:rsidRPr="50F5DB47">
        <w:rPr>
          <w:sz w:val="22"/>
          <w:szCs w:val="22"/>
        </w:rPr>
        <w:t xml:space="preserve">(b) </w:t>
      </w:r>
      <w:r w:rsidR="00A461B9">
        <w:rPr>
          <w:sz w:val="22"/>
          <w:szCs w:val="22"/>
        </w:rPr>
        <w:t xml:space="preserve"> </w:t>
      </w:r>
      <w:r w:rsidRPr="50F5DB47">
        <w:rPr>
          <w:sz w:val="22"/>
          <w:szCs w:val="22"/>
        </w:rPr>
        <w:t xml:space="preserve">codes for which the code remains the </w:t>
      </w:r>
      <w:r w:rsidR="26CEFF0C" w:rsidRPr="50F5DB47">
        <w:rPr>
          <w:sz w:val="22"/>
          <w:szCs w:val="22"/>
        </w:rPr>
        <w:t>same,</w:t>
      </w:r>
      <w:r w:rsidRPr="50F5DB47">
        <w:rPr>
          <w:sz w:val="22"/>
          <w:szCs w:val="22"/>
        </w:rPr>
        <w:t xml:space="preserve"> but the description has changed; </w:t>
      </w:r>
    </w:p>
    <w:p w14:paraId="171FD104" w14:textId="5DA9B2D8" w:rsidR="0039246C" w:rsidRPr="00324247" w:rsidRDefault="0039246C" w:rsidP="00502046">
      <w:pPr>
        <w:ind w:left="1080"/>
        <w:rPr>
          <w:sz w:val="22"/>
          <w:szCs w:val="22"/>
        </w:rPr>
      </w:pPr>
      <w:r w:rsidRPr="00324247">
        <w:rPr>
          <w:sz w:val="22"/>
          <w:szCs w:val="22"/>
        </w:rPr>
        <w:t xml:space="preserve">(c) </w:t>
      </w:r>
      <w:r w:rsidR="00A461B9">
        <w:rPr>
          <w:sz w:val="22"/>
          <w:szCs w:val="22"/>
        </w:rPr>
        <w:t xml:space="preserve"> </w:t>
      </w:r>
      <w:r w:rsidRPr="00324247">
        <w:rPr>
          <w:sz w:val="22"/>
          <w:szCs w:val="22"/>
        </w:rPr>
        <w:t xml:space="preserve">deleted codes for which there is no crosswalk; and </w:t>
      </w:r>
    </w:p>
    <w:p w14:paraId="3AA25115" w14:textId="6199A15A" w:rsidR="0039246C" w:rsidRPr="00324247" w:rsidRDefault="0039246C" w:rsidP="00502046">
      <w:pPr>
        <w:ind w:left="1080"/>
        <w:rPr>
          <w:sz w:val="22"/>
          <w:szCs w:val="22"/>
        </w:rPr>
      </w:pPr>
      <w:r w:rsidRPr="00324247">
        <w:rPr>
          <w:sz w:val="22"/>
          <w:szCs w:val="22"/>
        </w:rPr>
        <w:t xml:space="preserve">(d) </w:t>
      </w:r>
      <w:r w:rsidR="00A461B9">
        <w:rPr>
          <w:sz w:val="22"/>
          <w:szCs w:val="22"/>
        </w:rPr>
        <w:t xml:space="preserve"> </w:t>
      </w:r>
      <w:r w:rsidRPr="00324247">
        <w:rPr>
          <w:sz w:val="22"/>
          <w:szCs w:val="22"/>
        </w:rPr>
        <w:t>new codes that require new pricing. For such new codes, EOHHS applies individual consideration in reimbursement until appropriate rates can be developed.</w:t>
      </w:r>
    </w:p>
    <w:p w14:paraId="000D692D" w14:textId="77777777" w:rsidR="00961A96" w:rsidRPr="00324247" w:rsidRDefault="00961A96" w:rsidP="00502046">
      <w:pPr>
        <w:ind w:left="1080"/>
        <w:rPr>
          <w:sz w:val="22"/>
          <w:szCs w:val="22"/>
        </w:rPr>
      </w:pPr>
    </w:p>
    <w:p w14:paraId="1D888EF5" w14:textId="12BD10D8" w:rsidR="00961A96" w:rsidRPr="00324247" w:rsidRDefault="00961A96" w:rsidP="00927A7B">
      <w:pPr>
        <w:ind w:left="720"/>
        <w:rPr>
          <w:sz w:val="22"/>
          <w:szCs w:val="22"/>
        </w:rPr>
      </w:pPr>
      <w:r w:rsidRPr="50F5DB47">
        <w:rPr>
          <w:sz w:val="22"/>
          <w:szCs w:val="22"/>
        </w:rPr>
        <w:t>(</w:t>
      </w:r>
      <w:r w:rsidR="00BB1A63" w:rsidRPr="50F5DB47">
        <w:rPr>
          <w:sz w:val="22"/>
          <w:szCs w:val="22"/>
        </w:rPr>
        <w:t>5</w:t>
      </w:r>
      <w:r w:rsidRPr="50F5DB47">
        <w:rPr>
          <w:sz w:val="22"/>
          <w:szCs w:val="22"/>
        </w:rPr>
        <w:t>)</w:t>
      </w:r>
      <w:r w:rsidR="00A461B9">
        <w:rPr>
          <w:sz w:val="22"/>
          <w:szCs w:val="22"/>
        </w:rPr>
        <w:t xml:space="preserve"> </w:t>
      </w:r>
      <w:r w:rsidRPr="50F5DB47">
        <w:rPr>
          <w:sz w:val="22"/>
          <w:szCs w:val="22"/>
        </w:rPr>
        <w:t xml:space="preserve"> </w:t>
      </w:r>
      <w:r w:rsidRPr="50F5DB47">
        <w:rPr>
          <w:sz w:val="22"/>
          <w:szCs w:val="22"/>
          <w:u w:val="single"/>
        </w:rPr>
        <w:t>Administrative Bulletins</w:t>
      </w:r>
      <w:r w:rsidR="265581A6" w:rsidRPr="50F5DB47">
        <w:rPr>
          <w:sz w:val="22"/>
          <w:szCs w:val="22"/>
        </w:rPr>
        <w:t xml:space="preserve">. </w:t>
      </w:r>
      <w:r w:rsidR="00BC41B5">
        <w:rPr>
          <w:sz w:val="22"/>
          <w:szCs w:val="22"/>
        </w:rPr>
        <w:t xml:space="preserve"> </w:t>
      </w:r>
      <w:r w:rsidRPr="50F5DB47">
        <w:rPr>
          <w:sz w:val="22"/>
          <w:szCs w:val="22"/>
        </w:rPr>
        <w:t>EOHHS may issue administrative bulletins to clarify the substantive provisions of 101 CMR 343</w:t>
      </w:r>
      <w:r w:rsidR="0066673B" w:rsidRPr="50F5DB47">
        <w:rPr>
          <w:sz w:val="22"/>
          <w:szCs w:val="22"/>
        </w:rPr>
        <w:t>.00</w:t>
      </w:r>
      <w:r w:rsidRPr="50F5DB47">
        <w:rPr>
          <w:sz w:val="22"/>
          <w:szCs w:val="22"/>
        </w:rPr>
        <w:t xml:space="preserve"> and to notify interested parties of payment updates pursuant to 101 CMR 343.04(3)(b).</w:t>
      </w:r>
    </w:p>
    <w:p w14:paraId="1AE11BE8" w14:textId="77777777" w:rsidR="0039246C" w:rsidRPr="00324247" w:rsidRDefault="0039246C" w:rsidP="00F805F5">
      <w:pPr>
        <w:ind w:left="1440"/>
        <w:rPr>
          <w:sz w:val="22"/>
          <w:szCs w:val="22"/>
        </w:rPr>
      </w:pPr>
    </w:p>
    <w:p w14:paraId="48F85EA9" w14:textId="3D90D1F9" w:rsidR="0039246C" w:rsidRPr="00324247" w:rsidRDefault="0039246C" w:rsidP="00441272">
      <w:pPr>
        <w:rPr>
          <w:spacing w:val="-3"/>
          <w:sz w:val="22"/>
          <w:szCs w:val="22"/>
        </w:rPr>
      </w:pPr>
      <w:r w:rsidRPr="00324247">
        <w:rPr>
          <w:spacing w:val="-3"/>
          <w:sz w:val="22"/>
          <w:szCs w:val="22"/>
          <w:u w:val="single"/>
        </w:rPr>
        <w:t>343.02:</w:t>
      </w:r>
      <w:r w:rsidR="001B3EED">
        <w:rPr>
          <w:spacing w:val="-3"/>
          <w:sz w:val="22"/>
          <w:szCs w:val="22"/>
          <w:u w:val="single"/>
        </w:rPr>
        <w:t xml:space="preserve">  </w:t>
      </w:r>
      <w:r w:rsidRPr="00324247">
        <w:rPr>
          <w:spacing w:val="-3"/>
          <w:sz w:val="22"/>
          <w:szCs w:val="22"/>
          <w:u w:val="single"/>
        </w:rPr>
        <w:t>Definitions</w:t>
      </w:r>
    </w:p>
    <w:p w14:paraId="7B5448E4" w14:textId="77777777" w:rsidR="0039246C" w:rsidRPr="00324247" w:rsidRDefault="0039246C" w:rsidP="00441272">
      <w:pPr>
        <w:rPr>
          <w:spacing w:val="-3"/>
          <w:sz w:val="22"/>
          <w:szCs w:val="22"/>
        </w:rPr>
      </w:pPr>
    </w:p>
    <w:p w14:paraId="6B7D4850" w14:textId="77777777" w:rsidR="0039246C" w:rsidRPr="00324247" w:rsidRDefault="0039246C" w:rsidP="00A461B9">
      <w:pPr>
        <w:pStyle w:val="ban"/>
        <w:tabs>
          <w:tab w:val="clear" w:pos="1320"/>
          <w:tab w:val="clear" w:pos="1698"/>
          <w:tab w:val="clear" w:pos="2076"/>
          <w:tab w:val="clear" w:pos="2454"/>
          <w:tab w:val="left" w:pos="907"/>
          <w:tab w:val="left" w:pos="936"/>
          <w:tab w:val="left" w:pos="1315"/>
          <w:tab w:val="left" w:pos="1699"/>
          <w:tab w:val="left" w:pos="2074"/>
          <w:tab w:val="left" w:pos="2448"/>
        </w:tabs>
        <w:ind w:left="720" w:firstLine="360"/>
        <w:rPr>
          <w:rFonts w:ascii="Times New Roman" w:hAnsi="Times New Roman" w:cs="Times New Roman"/>
        </w:rPr>
      </w:pPr>
      <w:bookmarkStart w:id="1" w:name="_Int_kvtV4xGd"/>
      <w:proofErr w:type="gramStart"/>
      <w:r w:rsidRPr="50F5DB47">
        <w:rPr>
          <w:rFonts w:ascii="Times New Roman" w:hAnsi="Times New Roman" w:cs="Times New Roman"/>
        </w:rPr>
        <w:t>A number of</w:t>
      </w:r>
      <w:proofErr w:type="gramEnd"/>
      <w:r w:rsidRPr="50F5DB47">
        <w:rPr>
          <w:rFonts w:ascii="Times New Roman" w:hAnsi="Times New Roman" w:cs="Times New Roman"/>
        </w:rPr>
        <w:t xml:space="preserve"> common words and expressions are specifically defined </w:t>
      </w:r>
      <w:r w:rsidR="00A40B54" w:rsidRPr="50F5DB47">
        <w:rPr>
          <w:rFonts w:ascii="Times New Roman" w:hAnsi="Times New Roman" w:cs="Times New Roman"/>
        </w:rPr>
        <w:t>in 101 CMR 343.02</w:t>
      </w:r>
      <w:r w:rsidRPr="50F5DB47">
        <w:rPr>
          <w:rFonts w:ascii="Times New Roman" w:hAnsi="Times New Roman" w:cs="Times New Roman"/>
        </w:rPr>
        <w:t>.</w:t>
      </w:r>
      <w:bookmarkEnd w:id="1"/>
      <w:r w:rsidRPr="50F5DB47">
        <w:rPr>
          <w:rFonts w:ascii="Times New Roman" w:hAnsi="Times New Roman" w:cs="Times New Roman"/>
        </w:rPr>
        <w:t xml:space="preserve"> Whenever one of them is used in 101 CMR 343.00, it will have the meaning given in the definition, unless the context clearly requires a different meaning. When appropriate, definitions may include a reference to federal and state laws and regulations.</w:t>
      </w:r>
    </w:p>
    <w:p w14:paraId="404C1E12" w14:textId="77777777" w:rsidR="0039246C" w:rsidRPr="00324247" w:rsidRDefault="0039246C" w:rsidP="00441272">
      <w:pPr>
        <w:rPr>
          <w:spacing w:val="-3"/>
          <w:sz w:val="22"/>
          <w:szCs w:val="22"/>
        </w:rPr>
      </w:pPr>
    </w:p>
    <w:p w14:paraId="432A7FDE" w14:textId="6ED6FCD6" w:rsidR="0039246C" w:rsidRPr="00324247" w:rsidRDefault="0039246C" w:rsidP="00420EAB">
      <w:pPr>
        <w:ind w:left="720"/>
        <w:rPr>
          <w:spacing w:val="-3"/>
          <w:sz w:val="22"/>
          <w:szCs w:val="22"/>
        </w:rPr>
      </w:pPr>
      <w:r w:rsidRPr="00324247">
        <w:rPr>
          <w:spacing w:val="-3"/>
          <w:sz w:val="22"/>
          <w:szCs w:val="22"/>
          <w:u w:val="single"/>
        </w:rPr>
        <w:t>Center</w:t>
      </w:r>
      <w:r w:rsidR="30D3689D" w:rsidRPr="00324247">
        <w:rPr>
          <w:spacing w:val="-3"/>
          <w:sz w:val="22"/>
          <w:szCs w:val="22"/>
        </w:rPr>
        <w:t xml:space="preserve">. </w:t>
      </w:r>
      <w:r w:rsidR="00A461B9">
        <w:rPr>
          <w:spacing w:val="-3"/>
          <w:sz w:val="22"/>
          <w:szCs w:val="22"/>
        </w:rPr>
        <w:t xml:space="preserve"> </w:t>
      </w:r>
      <w:r w:rsidRPr="00324247">
        <w:rPr>
          <w:spacing w:val="-3"/>
          <w:sz w:val="22"/>
          <w:szCs w:val="22"/>
        </w:rPr>
        <w:t>The Center for Health Information and Analysis established under M.G.L. c. 12C.</w:t>
      </w:r>
    </w:p>
    <w:p w14:paraId="50782DA1" w14:textId="77777777" w:rsidR="00C91A83" w:rsidRPr="00324247" w:rsidRDefault="00C91A83" w:rsidP="00441272">
      <w:pPr>
        <w:rPr>
          <w:spacing w:val="-3"/>
          <w:sz w:val="22"/>
          <w:szCs w:val="22"/>
        </w:rPr>
      </w:pPr>
    </w:p>
    <w:p w14:paraId="2D7B6C5B" w14:textId="5AEA843E" w:rsidR="00727656" w:rsidRDefault="00C91A83" w:rsidP="00420EAB">
      <w:pPr>
        <w:ind w:left="720"/>
        <w:rPr>
          <w:spacing w:val="-3"/>
          <w:sz w:val="22"/>
          <w:szCs w:val="22"/>
        </w:rPr>
      </w:pPr>
      <w:r w:rsidRPr="00324247">
        <w:rPr>
          <w:spacing w:val="-3"/>
          <w:sz w:val="22"/>
          <w:szCs w:val="22"/>
          <w:u w:val="single"/>
        </w:rPr>
        <w:t>Compliant Rate</w:t>
      </w:r>
      <w:r w:rsidR="00216C36" w:rsidRPr="006872F2">
        <w:rPr>
          <w:spacing w:val="-3"/>
          <w:sz w:val="22"/>
          <w:szCs w:val="22"/>
        </w:rPr>
        <w:t>.</w:t>
      </w:r>
      <w:r w:rsidR="00216C36" w:rsidRPr="00324247">
        <w:rPr>
          <w:spacing w:val="-3"/>
          <w:sz w:val="22"/>
          <w:szCs w:val="22"/>
        </w:rPr>
        <w:t xml:space="preserve"> </w:t>
      </w:r>
      <w:r w:rsidR="001A25B8">
        <w:rPr>
          <w:spacing w:val="-3"/>
          <w:sz w:val="22"/>
          <w:szCs w:val="22"/>
        </w:rPr>
        <w:t xml:space="preserve"> </w:t>
      </w:r>
      <w:r w:rsidRPr="00324247">
        <w:rPr>
          <w:spacing w:val="-3"/>
          <w:sz w:val="22"/>
          <w:szCs w:val="22"/>
        </w:rPr>
        <w:t xml:space="preserve">Hospice service rates for </w:t>
      </w:r>
      <w:r w:rsidR="00FB3277">
        <w:rPr>
          <w:spacing w:val="-3"/>
          <w:sz w:val="22"/>
          <w:szCs w:val="22"/>
        </w:rPr>
        <w:t>e</w:t>
      </w:r>
      <w:r w:rsidRPr="00324247">
        <w:rPr>
          <w:spacing w:val="-3"/>
          <w:sz w:val="22"/>
          <w:szCs w:val="22"/>
        </w:rPr>
        <w:t xml:space="preserve">ligible </w:t>
      </w:r>
      <w:r w:rsidR="00FB3277">
        <w:rPr>
          <w:spacing w:val="-3"/>
          <w:sz w:val="22"/>
          <w:szCs w:val="22"/>
        </w:rPr>
        <w:t>p</w:t>
      </w:r>
      <w:r w:rsidRPr="00324247">
        <w:rPr>
          <w:spacing w:val="-3"/>
          <w:sz w:val="22"/>
          <w:szCs w:val="22"/>
        </w:rPr>
        <w:t xml:space="preserve">roviders </w:t>
      </w:r>
      <w:r w:rsidR="00C10A98" w:rsidRPr="00324247">
        <w:rPr>
          <w:spacing w:val="-3"/>
          <w:sz w:val="22"/>
          <w:szCs w:val="22"/>
        </w:rPr>
        <w:t xml:space="preserve">that </w:t>
      </w:r>
      <w:r w:rsidR="00443EB4">
        <w:rPr>
          <w:spacing w:val="-3"/>
          <w:sz w:val="22"/>
          <w:szCs w:val="22"/>
        </w:rPr>
        <w:t>comply</w:t>
      </w:r>
      <w:r w:rsidRPr="00324247">
        <w:rPr>
          <w:spacing w:val="-3"/>
          <w:sz w:val="22"/>
          <w:szCs w:val="22"/>
        </w:rPr>
        <w:t xml:space="preserve"> with federal quality reporting requirements established in accordance with the Social Security Act, sections 1814(i)(5)(A)(i)</w:t>
      </w:r>
      <w:r w:rsidR="00216C36" w:rsidRPr="00324247">
        <w:rPr>
          <w:spacing w:val="-3"/>
          <w:sz w:val="22"/>
          <w:szCs w:val="22"/>
        </w:rPr>
        <w:t>.</w:t>
      </w:r>
    </w:p>
    <w:p w14:paraId="2073C1B7" w14:textId="77777777" w:rsidR="00727656" w:rsidRDefault="00727656" w:rsidP="00420EAB">
      <w:pPr>
        <w:ind w:left="720"/>
        <w:rPr>
          <w:spacing w:val="-3"/>
          <w:sz w:val="22"/>
          <w:szCs w:val="22"/>
        </w:rPr>
      </w:pPr>
    </w:p>
    <w:p w14:paraId="47B8254F" w14:textId="534E3CAC" w:rsidR="0039246C" w:rsidRPr="00324247" w:rsidRDefault="0039246C" w:rsidP="00420EAB">
      <w:pPr>
        <w:ind w:left="720"/>
        <w:rPr>
          <w:spacing w:val="-3"/>
          <w:sz w:val="22"/>
          <w:szCs w:val="22"/>
        </w:rPr>
      </w:pPr>
      <w:r w:rsidRPr="00324247">
        <w:rPr>
          <w:spacing w:val="-3"/>
          <w:sz w:val="22"/>
          <w:szCs w:val="22"/>
          <w:u w:val="single"/>
        </w:rPr>
        <w:t>Continuous Home Care</w:t>
      </w:r>
      <w:r w:rsidRPr="00324247">
        <w:rPr>
          <w:spacing w:val="-3"/>
          <w:sz w:val="22"/>
          <w:szCs w:val="22"/>
        </w:rPr>
        <w:t xml:space="preserve">. </w:t>
      </w:r>
      <w:r w:rsidR="001A25B8">
        <w:rPr>
          <w:spacing w:val="-3"/>
          <w:sz w:val="22"/>
          <w:szCs w:val="22"/>
        </w:rPr>
        <w:t xml:space="preserve"> </w:t>
      </w:r>
      <w:bookmarkStart w:id="2" w:name="_Int_z9c0pTpw"/>
      <w:r w:rsidR="00FB3277">
        <w:rPr>
          <w:spacing w:val="-3"/>
          <w:sz w:val="22"/>
          <w:szCs w:val="22"/>
        </w:rPr>
        <w:t>C</w:t>
      </w:r>
      <w:r w:rsidRPr="00324247">
        <w:rPr>
          <w:spacing w:val="-3"/>
          <w:sz w:val="22"/>
          <w:szCs w:val="22"/>
        </w:rPr>
        <w:t xml:space="preserve">are </w:t>
      </w:r>
      <w:proofErr w:type="gramStart"/>
      <w:r w:rsidRPr="00324247">
        <w:rPr>
          <w:spacing w:val="-3"/>
          <w:sz w:val="22"/>
          <w:szCs w:val="22"/>
        </w:rPr>
        <w:t>provided</w:t>
      </w:r>
      <w:proofErr w:type="gramEnd"/>
      <w:r w:rsidRPr="00324247">
        <w:rPr>
          <w:spacing w:val="-3"/>
          <w:sz w:val="22"/>
          <w:szCs w:val="22"/>
        </w:rPr>
        <w:t xml:space="preserve"> only during a period of crisis in which a patient requires continuous care, predominantly nursing care, at home to achieve palliation or managem</w:t>
      </w:r>
      <w:r w:rsidR="006872F2">
        <w:rPr>
          <w:spacing w:val="-3"/>
          <w:sz w:val="22"/>
          <w:szCs w:val="22"/>
        </w:rPr>
        <w:t>ent of acute medical symptoms.</w:t>
      </w:r>
      <w:bookmarkEnd w:id="2"/>
      <w:r w:rsidR="006872F2">
        <w:rPr>
          <w:spacing w:val="-3"/>
          <w:sz w:val="22"/>
          <w:szCs w:val="22"/>
        </w:rPr>
        <w:t xml:space="preserve"> </w:t>
      </w:r>
      <w:bookmarkStart w:id="3" w:name="_Int_1sluBRpy"/>
      <w:r w:rsidRPr="00324247">
        <w:rPr>
          <w:spacing w:val="-3"/>
          <w:sz w:val="22"/>
          <w:szCs w:val="22"/>
        </w:rPr>
        <w:t>Homemaker</w:t>
      </w:r>
      <w:bookmarkEnd w:id="3"/>
      <w:r w:rsidRPr="00324247">
        <w:rPr>
          <w:spacing w:val="-3"/>
          <w:sz w:val="22"/>
          <w:szCs w:val="22"/>
        </w:rPr>
        <w:t xml:space="preserve"> and/or home health aide services may also be covered on a continuous basis. The continuous home care rate is paid on an hourly rate basis for each day, or portion thereof, that an individual qualifies for and receives such care. A minimum of eight hours must be provided in a </w:t>
      </w:r>
      <w:r w:rsidR="75F4FC86" w:rsidRPr="00324247">
        <w:rPr>
          <w:spacing w:val="-3"/>
          <w:sz w:val="22"/>
          <w:szCs w:val="22"/>
        </w:rPr>
        <w:t>24-hour</w:t>
      </w:r>
      <w:r w:rsidR="00733A09">
        <w:rPr>
          <w:spacing w:val="-3"/>
          <w:sz w:val="22"/>
          <w:szCs w:val="22"/>
        </w:rPr>
        <w:t xml:space="preserve"> </w:t>
      </w:r>
      <w:r w:rsidRPr="00324247">
        <w:rPr>
          <w:spacing w:val="-3"/>
          <w:sz w:val="22"/>
          <w:szCs w:val="22"/>
        </w:rPr>
        <w:t>period to qualify for the continuous home care rate.</w:t>
      </w:r>
    </w:p>
    <w:p w14:paraId="7E7C2009" w14:textId="77777777" w:rsidR="0039246C" w:rsidRPr="00324247" w:rsidRDefault="0039246C" w:rsidP="00420EAB">
      <w:pPr>
        <w:ind w:left="720"/>
        <w:rPr>
          <w:spacing w:val="-3"/>
          <w:sz w:val="22"/>
          <w:szCs w:val="22"/>
        </w:rPr>
      </w:pPr>
    </w:p>
    <w:p w14:paraId="7AE5FF63" w14:textId="03F206C4" w:rsidR="0039246C" w:rsidRPr="00324247" w:rsidRDefault="0039246C" w:rsidP="00420EAB">
      <w:pPr>
        <w:ind w:left="720"/>
        <w:rPr>
          <w:spacing w:val="-3"/>
          <w:sz w:val="22"/>
          <w:szCs w:val="22"/>
        </w:rPr>
      </w:pPr>
      <w:r w:rsidRPr="00324247">
        <w:rPr>
          <w:spacing w:val="-3"/>
          <w:sz w:val="22"/>
          <w:szCs w:val="22"/>
          <w:u w:val="single"/>
        </w:rPr>
        <w:t>Eligible Provider</w:t>
      </w:r>
      <w:r w:rsidR="2E84645F" w:rsidRPr="00324247">
        <w:rPr>
          <w:spacing w:val="-3"/>
          <w:sz w:val="22"/>
          <w:szCs w:val="22"/>
        </w:rPr>
        <w:t xml:space="preserve">. </w:t>
      </w:r>
      <w:r w:rsidR="00A461B9">
        <w:rPr>
          <w:spacing w:val="-3"/>
          <w:sz w:val="22"/>
          <w:szCs w:val="22"/>
        </w:rPr>
        <w:t xml:space="preserve"> </w:t>
      </w:r>
      <w:r w:rsidR="005F0E97" w:rsidRPr="00324247">
        <w:rPr>
          <w:spacing w:val="-3"/>
          <w:sz w:val="22"/>
          <w:szCs w:val="22"/>
        </w:rPr>
        <w:t>Any Medicare-</w:t>
      </w:r>
      <w:r w:rsidRPr="00324247">
        <w:rPr>
          <w:spacing w:val="-3"/>
          <w:sz w:val="22"/>
          <w:szCs w:val="22"/>
        </w:rPr>
        <w:t>certified organization licensed under state law as a provider of hospice services.</w:t>
      </w:r>
    </w:p>
    <w:p w14:paraId="64837E8F" w14:textId="77777777" w:rsidR="0039246C" w:rsidRPr="00324247" w:rsidRDefault="0039246C" w:rsidP="00420EAB">
      <w:pPr>
        <w:ind w:left="720"/>
        <w:rPr>
          <w:spacing w:val="-3"/>
          <w:sz w:val="22"/>
          <w:szCs w:val="22"/>
        </w:rPr>
      </w:pPr>
    </w:p>
    <w:p w14:paraId="239B2F0F" w14:textId="068FBC75" w:rsidR="0039246C" w:rsidRPr="00324247" w:rsidRDefault="0039246C" w:rsidP="00420EAB">
      <w:pPr>
        <w:ind w:left="720"/>
        <w:rPr>
          <w:spacing w:val="-3"/>
          <w:sz w:val="22"/>
          <w:szCs w:val="22"/>
        </w:rPr>
      </w:pPr>
      <w:r w:rsidRPr="00324247">
        <w:rPr>
          <w:spacing w:val="-3"/>
          <w:sz w:val="22"/>
          <w:szCs w:val="22"/>
          <w:u w:val="single"/>
        </w:rPr>
        <w:t>EOHHS</w:t>
      </w:r>
      <w:r w:rsidR="20012673" w:rsidRPr="00EA5BC7">
        <w:rPr>
          <w:spacing w:val="-3"/>
          <w:sz w:val="22"/>
          <w:szCs w:val="22"/>
        </w:rPr>
        <w:t xml:space="preserve">. </w:t>
      </w:r>
      <w:r w:rsidR="00A461B9">
        <w:rPr>
          <w:spacing w:val="-3"/>
          <w:sz w:val="22"/>
          <w:szCs w:val="22"/>
        </w:rPr>
        <w:t xml:space="preserve"> </w:t>
      </w:r>
      <w:r w:rsidRPr="00324247">
        <w:rPr>
          <w:spacing w:val="-3"/>
          <w:sz w:val="22"/>
          <w:szCs w:val="22"/>
        </w:rPr>
        <w:t xml:space="preserve">The Executive Office of Health and Human Services </w:t>
      </w:r>
      <w:bookmarkStart w:id="4" w:name="_Int_1diM4HB3"/>
      <w:r w:rsidRPr="00324247">
        <w:rPr>
          <w:spacing w:val="-3"/>
          <w:sz w:val="22"/>
          <w:szCs w:val="22"/>
        </w:rPr>
        <w:t>established</w:t>
      </w:r>
      <w:bookmarkEnd w:id="4"/>
      <w:r w:rsidRPr="00324247">
        <w:rPr>
          <w:spacing w:val="-3"/>
          <w:sz w:val="22"/>
          <w:szCs w:val="22"/>
        </w:rPr>
        <w:t xml:space="preserve"> under M.G.L. c. 6A.</w:t>
      </w:r>
    </w:p>
    <w:p w14:paraId="136916A3" w14:textId="77777777" w:rsidR="0039246C" w:rsidRPr="00324247" w:rsidRDefault="0039246C" w:rsidP="00420EAB">
      <w:pPr>
        <w:ind w:left="720"/>
        <w:rPr>
          <w:spacing w:val="-3"/>
          <w:sz w:val="22"/>
          <w:szCs w:val="22"/>
        </w:rPr>
      </w:pPr>
    </w:p>
    <w:p w14:paraId="419629EE" w14:textId="23441632" w:rsidR="0039246C" w:rsidRPr="00324247" w:rsidRDefault="0039246C" w:rsidP="00420EAB">
      <w:pPr>
        <w:ind w:left="720"/>
        <w:rPr>
          <w:spacing w:val="-3"/>
          <w:sz w:val="22"/>
          <w:szCs w:val="22"/>
        </w:rPr>
      </w:pPr>
      <w:r w:rsidRPr="00324247">
        <w:rPr>
          <w:spacing w:val="-3"/>
          <w:sz w:val="22"/>
          <w:szCs w:val="22"/>
          <w:u w:val="single"/>
        </w:rPr>
        <w:t>General Inpatient Care</w:t>
      </w:r>
      <w:r w:rsidR="20012673" w:rsidRPr="00324247">
        <w:rPr>
          <w:spacing w:val="-3"/>
          <w:sz w:val="22"/>
          <w:szCs w:val="22"/>
        </w:rPr>
        <w:t xml:space="preserve">. </w:t>
      </w:r>
      <w:r w:rsidR="00A461B9">
        <w:rPr>
          <w:spacing w:val="-3"/>
          <w:sz w:val="22"/>
          <w:szCs w:val="22"/>
        </w:rPr>
        <w:t xml:space="preserve"> </w:t>
      </w:r>
      <w:r w:rsidRPr="00324247">
        <w:rPr>
          <w:spacing w:val="-3"/>
          <w:sz w:val="22"/>
          <w:szCs w:val="22"/>
        </w:rPr>
        <w:t xml:space="preserve">Care provided in a participating hospice inpatient unit, hospital, or skilled nursing facility that additionally meets the </w:t>
      </w:r>
      <w:r w:rsidR="003715A3">
        <w:rPr>
          <w:spacing w:val="-3"/>
          <w:sz w:val="22"/>
          <w:szCs w:val="22"/>
        </w:rPr>
        <w:t xml:space="preserve">Centers for Medicare </w:t>
      </w:r>
      <w:r w:rsidR="00A461B9">
        <w:rPr>
          <w:spacing w:val="-3"/>
          <w:sz w:val="22"/>
          <w:szCs w:val="22"/>
        </w:rPr>
        <w:t xml:space="preserve">&amp; </w:t>
      </w:r>
      <w:r w:rsidR="003715A3">
        <w:rPr>
          <w:spacing w:val="-3"/>
          <w:sz w:val="22"/>
          <w:szCs w:val="22"/>
        </w:rPr>
        <w:t xml:space="preserve">Medicaid Services (CMS) </w:t>
      </w:r>
      <w:r w:rsidRPr="00324247">
        <w:rPr>
          <w:spacing w:val="-3"/>
          <w:sz w:val="22"/>
          <w:szCs w:val="22"/>
        </w:rPr>
        <w:t>special hospice standards for staffing and patient areas. Services provided in an inpatient setting must conform to the written plan of care. General inpatient care may be required for procedures necessary for pain control or acute or chronic symptom management that cannot be managed in other settings.</w:t>
      </w:r>
    </w:p>
    <w:p w14:paraId="38D36A93" w14:textId="77777777" w:rsidR="0039246C" w:rsidRPr="00324247" w:rsidRDefault="0039246C" w:rsidP="00420EAB">
      <w:pPr>
        <w:ind w:left="720"/>
        <w:rPr>
          <w:spacing w:val="-3"/>
          <w:sz w:val="22"/>
          <w:szCs w:val="22"/>
        </w:rPr>
      </w:pPr>
    </w:p>
    <w:p w14:paraId="21AC5E73" w14:textId="357E94CF" w:rsidR="0039246C" w:rsidRPr="00324247" w:rsidRDefault="0039246C" w:rsidP="00420EAB">
      <w:pPr>
        <w:ind w:left="720"/>
        <w:rPr>
          <w:spacing w:val="-3"/>
          <w:sz w:val="22"/>
          <w:szCs w:val="22"/>
        </w:rPr>
      </w:pPr>
      <w:r w:rsidRPr="00324247">
        <w:rPr>
          <w:spacing w:val="-3"/>
          <w:sz w:val="22"/>
          <w:szCs w:val="22"/>
          <w:u w:val="single"/>
        </w:rPr>
        <w:t>Governmental Unit</w:t>
      </w:r>
      <w:r w:rsidR="29B3505A" w:rsidRPr="00324247">
        <w:rPr>
          <w:spacing w:val="-3"/>
          <w:sz w:val="22"/>
          <w:szCs w:val="22"/>
        </w:rPr>
        <w:t xml:space="preserve">. </w:t>
      </w:r>
      <w:r w:rsidR="00A461B9">
        <w:rPr>
          <w:spacing w:val="-3"/>
          <w:sz w:val="22"/>
          <w:szCs w:val="22"/>
        </w:rPr>
        <w:t xml:space="preserve"> </w:t>
      </w:r>
      <w:r w:rsidRPr="00324247">
        <w:rPr>
          <w:spacing w:val="-3"/>
          <w:sz w:val="22"/>
          <w:szCs w:val="22"/>
        </w:rPr>
        <w:t>The Commonwealth</w:t>
      </w:r>
      <w:r w:rsidR="00FB3277">
        <w:rPr>
          <w:spacing w:val="-3"/>
          <w:sz w:val="22"/>
          <w:szCs w:val="22"/>
        </w:rPr>
        <w:t>;</w:t>
      </w:r>
      <w:r w:rsidRPr="00324247">
        <w:rPr>
          <w:spacing w:val="-3"/>
          <w:sz w:val="22"/>
          <w:szCs w:val="22"/>
        </w:rPr>
        <w:t xml:space="preserve"> any department, agency, board, or commission of the Commonwealth</w:t>
      </w:r>
      <w:r w:rsidR="00FB3277">
        <w:rPr>
          <w:spacing w:val="-3"/>
          <w:sz w:val="22"/>
          <w:szCs w:val="22"/>
        </w:rPr>
        <w:t>;</w:t>
      </w:r>
      <w:r w:rsidRPr="00324247">
        <w:rPr>
          <w:spacing w:val="-3"/>
          <w:sz w:val="22"/>
          <w:szCs w:val="22"/>
        </w:rPr>
        <w:t xml:space="preserve"> and any political subdivision of the Commonwealth.</w:t>
      </w:r>
    </w:p>
    <w:p w14:paraId="6CB01B78" w14:textId="77777777" w:rsidR="0039246C" w:rsidRPr="00324247" w:rsidRDefault="0039246C" w:rsidP="00441272">
      <w:pPr>
        <w:rPr>
          <w:spacing w:val="-3"/>
          <w:sz w:val="22"/>
          <w:szCs w:val="22"/>
        </w:rPr>
      </w:pPr>
    </w:p>
    <w:p w14:paraId="3B1AC58D" w14:textId="2E88F3A2" w:rsidR="005F0E97" w:rsidRPr="00324247" w:rsidRDefault="0039246C" w:rsidP="00420EAB">
      <w:pPr>
        <w:ind w:left="720"/>
        <w:rPr>
          <w:spacing w:val="-3"/>
          <w:sz w:val="22"/>
          <w:szCs w:val="22"/>
        </w:rPr>
      </w:pPr>
      <w:r w:rsidRPr="00324247">
        <w:rPr>
          <w:spacing w:val="-3"/>
          <w:sz w:val="22"/>
          <w:szCs w:val="22"/>
          <w:u w:val="single"/>
        </w:rPr>
        <w:t>Hospice</w:t>
      </w:r>
      <w:r w:rsidR="29B3505A" w:rsidRPr="00324247">
        <w:rPr>
          <w:spacing w:val="-3"/>
          <w:sz w:val="22"/>
          <w:szCs w:val="22"/>
        </w:rPr>
        <w:t xml:space="preserve">. </w:t>
      </w:r>
      <w:r w:rsidR="00A461B9">
        <w:rPr>
          <w:spacing w:val="-3"/>
          <w:sz w:val="22"/>
          <w:szCs w:val="22"/>
        </w:rPr>
        <w:t xml:space="preserve"> </w:t>
      </w:r>
      <w:r w:rsidRPr="00324247">
        <w:rPr>
          <w:spacing w:val="-3"/>
          <w:sz w:val="22"/>
          <w:szCs w:val="22"/>
        </w:rPr>
        <w:t xml:space="preserve">A public agency or private organization or a subdivision of either that </w:t>
      </w:r>
      <w:bookmarkStart w:id="5" w:name="_Int_veaBYBjf"/>
      <w:r w:rsidRPr="00324247">
        <w:rPr>
          <w:spacing w:val="-3"/>
          <w:sz w:val="22"/>
          <w:szCs w:val="22"/>
        </w:rPr>
        <w:t>is providing</w:t>
      </w:r>
      <w:bookmarkEnd w:id="5"/>
      <w:r w:rsidRPr="00324247">
        <w:rPr>
          <w:spacing w:val="-3"/>
          <w:sz w:val="22"/>
          <w:szCs w:val="22"/>
        </w:rPr>
        <w:t xml:space="preserve"> care to terminally ill individuals and meets the Medicare conditions of participation specified in 42 CFR 418.52</w:t>
      </w:r>
      <w:r w:rsidR="0066673B">
        <w:rPr>
          <w:spacing w:val="-3"/>
          <w:sz w:val="22"/>
          <w:szCs w:val="22"/>
        </w:rPr>
        <w:t xml:space="preserve"> through </w:t>
      </w:r>
      <w:r w:rsidRPr="00324247">
        <w:rPr>
          <w:spacing w:val="-3"/>
          <w:sz w:val="22"/>
          <w:szCs w:val="22"/>
        </w:rPr>
        <w:t>418.116 for hospices. If it is a freestanding hospice that provides inpatient care directly, it must meet the conditions of 42 CFR 418.110.</w:t>
      </w:r>
    </w:p>
    <w:p w14:paraId="0D198EEA" w14:textId="77777777" w:rsidR="0039246C" w:rsidRPr="00324247" w:rsidRDefault="00420EAB" w:rsidP="00420EAB">
      <w:pPr>
        <w:pStyle w:val="ListParagraph"/>
        <w:ind w:left="1080"/>
        <w:rPr>
          <w:spacing w:val="-3"/>
          <w:sz w:val="22"/>
          <w:szCs w:val="22"/>
        </w:rPr>
      </w:pPr>
      <w:r>
        <w:rPr>
          <w:spacing w:val="-3"/>
          <w:sz w:val="22"/>
          <w:szCs w:val="22"/>
        </w:rPr>
        <w:t xml:space="preserve">(a) </w:t>
      </w:r>
      <w:r w:rsidR="00B82D33">
        <w:rPr>
          <w:spacing w:val="-3"/>
          <w:sz w:val="22"/>
          <w:szCs w:val="22"/>
        </w:rPr>
        <w:t xml:space="preserve"> </w:t>
      </w:r>
      <w:r w:rsidR="0039246C" w:rsidRPr="00324247">
        <w:rPr>
          <w:spacing w:val="-3"/>
          <w:sz w:val="22"/>
          <w:szCs w:val="22"/>
        </w:rPr>
        <w:t>Core services (provided directly by hospice employees) include</w:t>
      </w:r>
    </w:p>
    <w:p w14:paraId="288C4E92" w14:textId="6858AAD1" w:rsidR="0039246C" w:rsidRPr="00324247" w:rsidRDefault="005F0E97" w:rsidP="00A461B9">
      <w:pPr>
        <w:ind w:left="1440"/>
        <w:rPr>
          <w:spacing w:val="-3"/>
          <w:sz w:val="22"/>
          <w:szCs w:val="22"/>
        </w:rPr>
      </w:pPr>
      <w:r w:rsidRPr="00324247">
        <w:rPr>
          <w:spacing w:val="-3"/>
          <w:sz w:val="22"/>
          <w:szCs w:val="22"/>
        </w:rPr>
        <w:t xml:space="preserve">1. </w:t>
      </w:r>
      <w:r w:rsidR="00A461B9">
        <w:rPr>
          <w:spacing w:val="-3"/>
          <w:sz w:val="22"/>
          <w:szCs w:val="22"/>
        </w:rPr>
        <w:t xml:space="preserve"> </w:t>
      </w:r>
      <w:r w:rsidR="0039246C" w:rsidRPr="00324247">
        <w:rPr>
          <w:spacing w:val="-3"/>
          <w:sz w:val="22"/>
          <w:szCs w:val="22"/>
        </w:rPr>
        <w:t>nursing services;</w:t>
      </w:r>
    </w:p>
    <w:p w14:paraId="29AF0D49" w14:textId="21C8ACDC" w:rsidR="0039246C" w:rsidRPr="00324247" w:rsidRDefault="005F0E97" w:rsidP="00A461B9">
      <w:pPr>
        <w:ind w:left="1440"/>
        <w:rPr>
          <w:spacing w:val="-3"/>
          <w:sz w:val="22"/>
          <w:szCs w:val="22"/>
        </w:rPr>
      </w:pPr>
      <w:r w:rsidRPr="00324247">
        <w:rPr>
          <w:spacing w:val="-3"/>
          <w:sz w:val="22"/>
          <w:szCs w:val="22"/>
        </w:rPr>
        <w:t>2.</w:t>
      </w:r>
      <w:r w:rsidR="00A461B9">
        <w:rPr>
          <w:spacing w:val="-3"/>
          <w:sz w:val="22"/>
          <w:szCs w:val="22"/>
        </w:rPr>
        <w:t xml:space="preserve"> </w:t>
      </w:r>
      <w:r w:rsidRPr="00324247">
        <w:rPr>
          <w:spacing w:val="-3"/>
          <w:sz w:val="22"/>
          <w:szCs w:val="22"/>
        </w:rPr>
        <w:t xml:space="preserve"> </w:t>
      </w:r>
      <w:r w:rsidR="0039246C" w:rsidRPr="00324247">
        <w:rPr>
          <w:spacing w:val="-3"/>
          <w:sz w:val="22"/>
          <w:szCs w:val="22"/>
        </w:rPr>
        <w:t>physician services;</w:t>
      </w:r>
    </w:p>
    <w:p w14:paraId="3B9D5F9E" w14:textId="652A7303" w:rsidR="0039246C" w:rsidRPr="00324247" w:rsidRDefault="005F0E97" w:rsidP="00A461B9">
      <w:pPr>
        <w:ind w:left="1440"/>
        <w:rPr>
          <w:spacing w:val="-3"/>
          <w:sz w:val="22"/>
          <w:szCs w:val="22"/>
        </w:rPr>
      </w:pPr>
      <w:r w:rsidRPr="00324247">
        <w:rPr>
          <w:spacing w:val="-3"/>
          <w:sz w:val="22"/>
          <w:szCs w:val="22"/>
        </w:rPr>
        <w:t xml:space="preserve">3. </w:t>
      </w:r>
      <w:r w:rsidR="00A461B9">
        <w:rPr>
          <w:spacing w:val="-3"/>
          <w:sz w:val="22"/>
          <w:szCs w:val="22"/>
        </w:rPr>
        <w:t xml:space="preserve"> </w:t>
      </w:r>
      <w:r w:rsidR="0039246C" w:rsidRPr="00324247">
        <w:rPr>
          <w:spacing w:val="-3"/>
          <w:sz w:val="22"/>
          <w:szCs w:val="22"/>
        </w:rPr>
        <w:t>medical social services; and</w:t>
      </w:r>
    </w:p>
    <w:p w14:paraId="1F6A0FC9" w14:textId="4CE4D59C" w:rsidR="0039246C" w:rsidRPr="00324247" w:rsidRDefault="005F0E97" w:rsidP="00A461B9">
      <w:pPr>
        <w:ind w:left="1440"/>
        <w:rPr>
          <w:spacing w:val="-3"/>
          <w:sz w:val="22"/>
          <w:szCs w:val="22"/>
        </w:rPr>
      </w:pPr>
      <w:r w:rsidRPr="00324247">
        <w:rPr>
          <w:spacing w:val="-3"/>
          <w:sz w:val="22"/>
          <w:szCs w:val="22"/>
        </w:rPr>
        <w:t xml:space="preserve">4. </w:t>
      </w:r>
      <w:r w:rsidR="00A461B9">
        <w:rPr>
          <w:spacing w:val="-3"/>
          <w:sz w:val="22"/>
          <w:szCs w:val="22"/>
        </w:rPr>
        <w:t xml:space="preserve"> </w:t>
      </w:r>
      <w:r w:rsidR="0039246C" w:rsidRPr="00324247">
        <w:rPr>
          <w:spacing w:val="-3"/>
          <w:sz w:val="22"/>
          <w:szCs w:val="22"/>
        </w:rPr>
        <w:t>counseling services.</w:t>
      </w:r>
    </w:p>
    <w:p w14:paraId="42EC4E43" w14:textId="77777777" w:rsidR="0039246C" w:rsidRPr="00324247" w:rsidRDefault="00FF4118" w:rsidP="00420EAB">
      <w:pPr>
        <w:pStyle w:val="ListParagraph"/>
        <w:ind w:left="1080"/>
        <w:rPr>
          <w:spacing w:val="-3"/>
          <w:sz w:val="22"/>
          <w:szCs w:val="22"/>
        </w:rPr>
      </w:pPr>
      <w:r>
        <w:rPr>
          <w:spacing w:val="-3"/>
          <w:sz w:val="22"/>
          <w:szCs w:val="22"/>
        </w:rPr>
        <w:t>(</w:t>
      </w:r>
      <w:r w:rsidR="00420EAB">
        <w:rPr>
          <w:spacing w:val="-3"/>
          <w:sz w:val="22"/>
          <w:szCs w:val="22"/>
        </w:rPr>
        <w:t>b</w:t>
      </w:r>
      <w:proofErr w:type="gramStart"/>
      <w:r w:rsidR="00420EAB">
        <w:rPr>
          <w:spacing w:val="-3"/>
          <w:sz w:val="22"/>
          <w:szCs w:val="22"/>
        </w:rPr>
        <w:t xml:space="preserve">) </w:t>
      </w:r>
      <w:r w:rsidR="00B82D33">
        <w:rPr>
          <w:spacing w:val="-3"/>
          <w:sz w:val="22"/>
          <w:szCs w:val="22"/>
        </w:rPr>
        <w:t xml:space="preserve"> </w:t>
      </w:r>
      <w:r w:rsidR="0039246C" w:rsidRPr="00324247">
        <w:rPr>
          <w:spacing w:val="-3"/>
          <w:sz w:val="22"/>
          <w:szCs w:val="22"/>
        </w:rPr>
        <w:t>Supplemental</w:t>
      </w:r>
      <w:proofErr w:type="gramEnd"/>
      <w:r w:rsidR="0039246C" w:rsidRPr="00324247">
        <w:rPr>
          <w:spacing w:val="-3"/>
          <w:sz w:val="22"/>
          <w:szCs w:val="22"/>
        </w:rPr>
        <w:t xml:space="preserve"> services (</w:t>
      </w:r>
      <w:proofErr w:type="gramStart"/>
      <w:r w:rsidR="0039246C" w:rsidRPr="00324247">
        <w:rPr>
          <w:spacing w:val="-3"/>
          <w:sz w:val="22"/>
          <w:szCs w:val="22"/>
        </w:rPr>
        <w:t>may be</w:t>
      </w:r>
      <w:proofErr w:type="gramEnd"/>
      <w:r w:rsidR="0039246C" w:rsidRPr="00324247">
        <w:rPr>
          <w:spacing w:val="-3"/>
          <w:sz w:val="22"/>
          <w:szCs w:val="22"/>
        </w:rPr>
        <w:t xml:space="preserve"> on a contract basis) include</w:t>
      </w:r>
    </w:p>
    <w:p w14:paraId="7E833BAD" w14:textId="061448AB" w:rsidR="0039246C" w:rsidRPr="00324247" w:rsidRDefault="005F0E97" w:rsidP="00A461B9">
      <w:pPr>
        <w:ind w:left="1440"/>
        <w:rPr>
          <w:spacing w:val="-3"/>
          <w:sz w:val="22"/>
          <w:szCs w:val="22"/>
        </w:rPr>
      </w:pPr>
      <w:r w:rsidRPr="00324247">
        <w:rPr>
          <w:spacing w:val="-3"/>
          <w:sz w:val="22"/>
          <w:szCs w:val="22"/>
        </w:rPr>
        <w:t xml:space="preserve">1. </w:t>
      </w:r>
      <w:r w:rsidR="00A461B9">
        <w:rPr>
          <w:spacing w:val="-3"/>
          <w:sz w:val="22"/>
          <w:szCs w:val="22"/>
        </w:rPr>
        <w:t xml:space="preserve"> </w:t>
      </w:r>
      <w:r w:rsidR="0039246C" w:rsidRPr="00324247">
        <w:rPr>
          <w:spacing w:val="-3"/>
          <w:sz w:val="22"/>
          <w:szCs w:val="22"/>
        </w:rPr>
        <w:t>short</w:t>
      </w:r>
      <w:r w:rsidR="0039246C" w:rsidRPr="00324247">
        <w:rPr>
          <w:spacing w:val="-3"/>
          <w:sz w:val="22"/>
          <w:szCs w:val="22"/>
        </w:rPr>
        <w:noBreakHyphen/>
        <w:t>term inpatient care;</w:t>
      </w:r>
    </w:p>
    <w:p w14:paraId="0B9545CD" w14:textId="6CC2CBD0" w:rsidR="0039246C" w:rsidRPr="00324247" w:rsidRDefault="005F0E97" w:rsidP="00A461B9">
      <w:pPr>
        <w:ind w:left="1440"/>
        <w:rPr>
          <w:spacing w:val="-3"/>
          <w:sz w:val="22"/>
          <w:szCs w:val="22"/>
        </w:rPr>
      </w:pPr>
      <w:r w:rsidRPr="00324247">
        <w:rPr>
          <w:spacing w:val="-3"/>
          <w:sz w:val="22"/>
          <w:szCs w:val="22"/>
        </w:rPr>
        <w:t xml:space="preserve">2. </w:t>
      </w:r>
      <w:r w:rsidR="00A461B9">
        <w:rPr>
          <w:spacing w:val="-3"/>
          <w:sz w:val="22"/>
          <w:szCs w:val="22"/>
        </w:rPr>
        <w:t xml:space="preserve"> </w:t>
      </w:r>
      <w:r w:rsidR="0039246C" w:rsidRPr="00324247">
        <w:rPr>
          <w:spacing w:val="-3"/>
          <w:sz w:val="22"/>
          <w:szCs w:val="22"/>
        </w:rPr>
        <w:t>medical appliances and supplies, including drugs and biologicals;</w:t>
      </w:r>
    </w:p>
    <w:p w14:paraId="78A376F3" w14:textId="1123D2AC" w:rsidR="0039246C" w:rsidRPr="00324247" w:rsidRDefault="005F0E97" w:rsidP="00A461B9">
      <w:pPr>
        <w:ind w:left="1440"/>
        <w:rPr>
          <w:spacing w:val="-3"/>
          <w:sz w:val="22"/>
          <w:szCs w:val="22"/>
        </w:rPr>
      </w:pPr>
      <w:r w:rsidRPr="00324247">
        <w:rPr>
          <w:spacing w:val="-3"/>
          <w:sz w:val="22"/>
          <w:szCs w:val="22"/>
        </w:rPr>
        <w:t>3</w:t>
      </w:r>
      <w:proofErr w:type="gramStart"/>
      <w:r w:rsidRPr="00324247">
        <w:rPr>
          <w:spacing w:val="-3"/>
          <w:sz w:val="22"/>
          <w:szCs w:val="22"/>
        </w:rPr>
        <w:t>.</w:t>
      </w:r>
      <w:r w:rsidR="00A461B9">
        <w:rPr>
          <w:spacing w:val="-3"/>
          <w:sz w:val="22"/>
          <w:szCs w:val="22"/>
        </w:rPr>
        <w:t xml:space="preserve"> </w:t>
      </w:r>
      <w:r w:rsidRPr="00324247">
        <w:rPr>
          <w:spacing w:val="-3"/>
          <w:sz w:val="22"/>
          <w:szCs w:val="22"/>
        </w:rPr>
        <w:t xml:space="preserve"> </w:t>
      </w:r>
      <w:r w:rsidR="0039246C" w:rsidRPr="00324247">
        <w:rPr>
          <w:spacing w:val="-3"/>
          <w:sz w:val="22"/>
          <w:szCs w:val="22"/>
        </w:rPr>
        <w:t>home</w:t>
      </w:r>
      <w:proofErr w:type="gramEnd"/>
      <w:r w:rsidR="0039246C" w:rsidRPr="00324247">
        <w:rPr>
          <w:spacing w:val="-3"/>
          <w:sz w:val="22"/>
          <w:szCs w:val="22"/>
        </w:rPr>
        <w:t xml:space="preserve"> health </w:t>
      </w:r>
      <w:proofErr w:type="gramStart"/>
      <w:r w:rsidR="0039246C" w:rsidRPr="00324247">
        <w:rPr>
          <w:spacing w:val="-3"/>
          <w:sz w:val="22"/>
          <w:szCs w:val="22"/>
        </w:rPr>
        <w:t>aide</w:t>
      </w:r>
      <w:proofErr w:type="gramEnd"/>
      <w:r w:rsidR="0039246C" w:rsidRPr="00324247">
        <w:rPr>
          <w:spacing w:val="-3"/>
          <w:sz w:val="22"/>
          <w:szCs w:val="22"/>
        </w:rPr>
        <w:t xml:space="preserve"> and homemaker services; </w:t>
      </w:r>
    </w:p>
    <w:p w14:paraId="3217524C" w14:textId="23658D7A" w:rsidR="0039246C" w:rsidRPr="00324247" w:rsidRDefault="005F0E97" w:rsidP="00A461B9">
      <w:pPr>
        <w:ind w:left="1440"/>
        <w:rPr>
          <w:spacing w:val="-3"/>
          <w:sz w:val="22"/>
          <w:szCs w:val="22"/>
        </w:rPr>
      </w:pPr>
      <w:r w:rsidRPr="00324247">
        <w:rPr>
          <w:spacing w:val="-3"/>
          <w:sz w:val="22"/>
          <w:szCs w:val="22"/>
        </w:rPr>
        <w:t xml:space="preserve">4. </w:t>
      </w:r>
      <w:r w:rsidR="00A461B9">
        <w:rPr>
          <w:spacing w:val="-3"/>
          <w:sz w:val="22"/>
          <w:szCs w:val="22"/>
        </w:rPr>
        <w:t xml:space="preserve"> </w:t>
      </w:r>
      <w:r w:rsidR="0039246C" w:rsidRPr="00324247">
        <w:rPr>
          <w:spacing w:val="-3"/>
          <w:sz w:val="22"/>
          <w:szCs w:val="22"/>
        </w:rPr>
        <w:t xml:space="preserve">physical therapy, occupational therapy, and </w:t>
      </w:r>
      <w:r w:rsidR="3798B9F0" w:rsidRPr="00324247">
        <w:rPr>
          <w:spacing w:val="-3"/>
          <w:sz w:val="22"/>
          <w:szCs w:val="22"/>
        </w:rPr>
        <w:t>speech language</w:t>
      </w:r>
      <w:r w:rsidR="004921E7">
        <w:rPr>
          <w:spacing w:val="-3"/>
          <w:sz w:val="22"/>
          <w:szCs w:val="22"/>
        </w:rPr>
        <w:t>; and</w:t>
      </w:r>
    </w:p>
    <w:p w14:paraId="43BCF790" w14:textId="78928E2F" w:rsidR="0039246C" w:rsidRPr="00324247" w:rsidRDefault="005F0E97" w:rsidP="00A461B9">
      <w:pPr>
        <w:ind w:left="1440"/>
        <w:rPr>
          <w:spacing w:val="-3"/>
          <w:sz w:val="22"/>
          <w:szCs w:val="22"/>
        </w:rPr>
      </w:pPr>
      <w:r w:rsidRPr="00324247">
        <w:rPr>
          <w:spacing w:val="-3"/>
          <w:sz w:val="22"/>
          <w:szCs w:val="22"/>
        </w:rPr>
        <w:t xml:space="preserve">5. </w:t>
      </w:r>
      <w:r w:rsidR="00A461B9">
        <w:rPr>
          <w:spacing w:val="-3"/>
          <w:sz w:val="22"/>
          <w:szCs w:val="22"/>
        </w:rPr>
        <w:t xml:space="preserve"> </w:t>
      </w:r>
      <w:r w:rsidR="0039246C" w:rsidRPr="00324247">
        <w:rPr>
          <w:spacing w:val="-3"/>
          <w:sz w:val="22"/>
          <w:szCs w:val="22"/>
        </w:rPr>
        <w:t>pathology services.</w:t>
      </w:r>
    </w:p>
    <w:p w14:paraId="437233DE" w14:textId="77777777" w:rsidR="0039246C" w:rsidRPr="00324247" w:rsidRDefault="0039246C" w:rsidP="00420EAB">
      <w:pPr>
        <w:ind w:left="720"/>
        <w:rPr>
          <w:spacing w:val="-3"/>
          <w:sz w:val="22"/>
          <w:szCs w:val="22"/>
          <w:u w:val="single"/>
        </w:rPr>
      </w:pPr>
    </w:p>
    <w:p w14:paraId="0F3C9C59" w14:textId="29EE467D" w:rsidR="0039246C" w:rsidRDefault="0039246C" w:rsidP="00420EAB">
      <w:pPr>
        <w:ind w:left="720"/>
        <w:rPr>
          <w:spacing w:val="-3"/>
          <w:sz w:val="22"/>
          <w:szCs w:val="22"/>
        </w:rPr>
      </w:pPr>
      <w:r w:rsidRPr="00324247">
        <w:rPr>
          <w:spacing w:val="-3"/>
          <w:sz w:val="22"/>
          <w:szCs w:val="22"/>
          <w:u w:val="single"/>
        </w:rPr>
        <w:t>Inpatient Care Limitation</w:t>
      </w:r>
      <w:r w:rsidR="7BA64E12" w:rsidRPr="00324247">
        <w:rPr>
          <w:spacing w:val="-3"/>
          <w:sz w:val="22"/>
          <w:szCs w:val="22"/>
        </w:rPr>
        <w:t xml:space="preserve">. </w:t>
      </w:r>
      <w:r w:rsidR="00A461B9">
        <w:rPr>
          <w:spacing w:val="-3"/>
          <w:sz w:val="22"/>
          <w:szCs w:val="22"/>
        </w:rPr>
        <w:t xml:space="preserve"> </w:t>
      </w:r>
      <w:r w:rsidRPr="00324247">
        <w:rPr>
          <w:spacing w:val="-3"/>
          <w:sz w:val="22"/>
          <w:szCs w:val="22"/>
        </w:rPr>
        <w:t>For Medicaid, the total payment to the hospice for inpatient care (general or respite) is subject to a limitation that total inpatient care days for</w:t>
      </w:r>
      <w:r w:rsidR="00766688" w:rsidRPr="00324247">
        <w:rPr>
          <w:spacing w:val="-3"/>
          <w:sz w:val="22"/>
          <w:szCs w:val="22"/>
        </w:rPr>
        <w:t xml:space="preserve"> all Medicaid patients for a 12-</w:t>
      </w:r>
      <w:r w:rsidRPr="00324247">
        <w:rPr>
          <w:spacing w:val="-3"/>
          <w:sz w:val="22"/>
          <w:szCs w:val="22"/>
        </w:rPr>
        <w:t>month period may not exceed 20% of total days for which all Medicaid patients have elected hospice care; however, days to be used by individuals with Acquired Immune Deficiency Syndrome (AIDS) are exempt from the number of inpatient care days counted toward the 20% limitation.</w:t>
      </w:r>
    </w:p>
    <w:p w14:paraId="2346CDDD" w14:textId="53348D0E" w:rsidR="0039246C" w:rsidRPr="00324247" w:rsidRDefault="00276D42" w:rsidP="00420EAB">
      <w:pPr>
        <w:ind w:left="720"/>
        <w:rPr>
          <w:spacing w:val="-3"/>
          <w:sz w:val="22"/>
          <w:szCs w:val="22"/>
        </w:rPr>
      </w:pPr>
      <w:r>
        <w:rPr>
          <w:spacing w:val="-3"/>
          <w:sz w:val="22"/>
          <w:szCs w:val="22"/>
          <w:u w:val="single"/>
        </w:rPr>
        <w:br w:type="page"/>
      </w:r>
      <w:r w:rsidR="0039246C" w:rsidRPr="00324247">
        <w:rPr>
          <w:spacing w:val="-3"/>
          <w:sz w:val="22"/>
          <w:szCs w:val="22"/>
          <w:u w:val="single"/>
        </w:rPr>
        <w:lastRenderedPageBreak/>
        <w:t>Inpatient Respite Care</w:t>
      </w:r>
      <w:r w:rsidR="7BA64E12" w:rsidRPr="00324247">
        <w:rPr>
          <w:spacing w:val="-3"/>
          <w:sz w:val="22"/>
          <w:szCs w:val="22"/>
        </w:rPr>
        <w:t xml:space="preserve">. </w:t>
      </w:r>
      <w:r w:rsidR="00A461B9">
        <w:rPr>
          <w:spacing w:val="-3"/>
          <w:sz w:val="22"/>
          <w:szCs w:val="22"/>
        </w:rPr>
        <w:t xml:space="preserve"> </w:t>
      </w:r>
      <w:r w:rsidR="0039246C" w:rsidRPr="00324247">
        <w:rPr>
          <w:spacing w:val="-3"/>
          <w:sz w:val="22"/>
          <w:szCs w:val="22"/>
        </w:rPr>
        <w:t>S</w:t>
      </w:r>
      <w:r w:rsidR="00A40B54" w:rsidRPr="00324247">
        <w:rPr>
          <w:spacing w:val="-3"/>
          <w:sz w:val="22"/>
          <w:szCs w:val="22"/>
        </w:rPr>
        <w:t>hort-</w:t>
      </w:r>
      <w:r w:rsidR="0039246C" w:rsidRPr="00324247">
        <w:rPr>
          <w:spacing w:val="-3"/>
          <w:sz w:val="22"/>
          <w:szCs w:val="22"/>
        </w:rPr>
        <w:t xml:space="preserve">term inpatient care provided to the individual in an approved inpatient facility only when necessary to relieve the family members or other persons caring for that individual. Respite care may be provided only on an occasional basis and </w:t>
      </w:r>
      <w:r w:rsidR="00DC2D82">
        <w:rPr>
          <w:spacing w:val="-3"/>
          <w:sz w:val="22"/>
          <w:szCs w:val="22"/>
        </w:rPr>
        <w:t>will</w:t>
      </w:r>
      <w:r w:rsidR="0039246C" w:rsidRPr="00324247">
        <w:rPr>
          <w:spacing w:val="-3"/>
          <w:sz w:val="22"/>
          <w:szCs w:val="22"/>
        </w:rPr>
        <w:t xml:space="preserve"> be limited to no more than five consecutive days. Reimbursement for the sixth and any subsequent days is made at the routine home care rate.</w:t>
      </w:r>
    </w:p>
    <w:p w14:paraId="6E544E5B" w14:textId="77777777" w:rsidR="00C91A83" w:rsidRPr="00324247" w:rsidRDefault="00C91A83" w:rsidP="00420EAB">
      <w:pPr>
        <w:ind w:left="720"/>
        <w:rPr>
          <w:spacing w:val="-3"/>
          <w:sz w:val="22"/>
          <w:szCs w:val="22"/>
        </w:rPr>
      </w:pPr>
    </w:p>
    <w:p w14:paraId="334EE64E" w14:textId="77777777" w:rsidR="00C91A83" w:rsidRPr="00324247" w:rsidRDefault="00C91A83" w:rsidP="00420EAB">
      <w:pPr>
        <w:ind w:left="720"/>
        <w:rPr>
          <w:spacing w:val="-3"/>
          <w:sz w:val="22"/>
          <w:szCs w:val="22"/>
        </w:rPr>
      </w:pPr>
      <w:r w:rsidRPr="00324247">
        <w:rPr>
          <w:spacing w:val="-3"/>
          <w:sz w:val="22"/>
          <w:szCs w:val="22"/>
          <w:u w:val="single"/>
        </w:rPr>
        <w:t>Non</w:t>
      </w:r>
      <w:r w:rsidR="00904DB9">
        <w:rPr>
          <w:spacing w:val="-3"/>
          <w:sz w:val="22"/>
          <w:szCs w:val="22"/>
          <w:u w:val="single"/>
        </w:rPr>
        <w:t>c</w:t>
      </w:r>
      <w:r w:rsidR="00904DB9" w:rsidRPr="00324247">
        <w:rPr>
          <w:spacing w:val="-3"/>
          <w:sz w:val="22"/>
          <w:szCs w:val="22"/>
          <w:u w:val="single"/>
        </w:rPr>
        <w:t xml:space="preserve">ompliant </w:t>
      </w:r>
      <w:r w:rsidRPr="00324247">
        <w:rPr>
          <w:spacing w:val="-3"/>
          <w:sz w:val="22"/>
          <w:szCs w:val="22"/>
          <w:u w:val="single"/>
        </w:rPr>
        <w:t>Rate</w:t>
      </w:r>
      <w:r w:rsidR="00216C36" w:rsidRPr="006872F2">
        <w:rPr>
          <w:spacing w:val="-3"/>
          <w:sz w:val="22"/>
          <w:szCs w:val="22"/>
        </w:rPr>
        <w:t>.</w:t>
      </w:r>
      <w:r w:rsidRPr="00324247">
        <w:rPr>
          <w:spacing w:val="-3"/>
          <w:sz w:val="22"/>
          <w:szCs w:val="22"/>
        </w:rPr>
        <w:t xml:space="preserve"> </w:t>
      </w:r>
      <w:r w:rsidR="001A25B8">
        <w:rPr>
          <w:spacing w:val="-3"/>
          <w:sz w:val="22"/>
          <w:szCs w:val="22"/>
        </w:rPr>
        <w:t xml:space="preserve"> </w:t>
      </w:r>
      <w:r w:rsidRPr="00324247">
        <w:rPr>
          <w:spacing w:val="-3"/>
          <w:sz w:val="22"/>
          <w:szCs w:val="22"/>
        </w:rPr>
        <w:t xml:space="preserve">Hospice service rates for </w:t>
      </w:r>
      <w:r w:rsidR="006974D6">
        <w:rPr>
          <w:spacing w:val="-3"/>
          <w:sz w:val="22"/>
          <w:szCs w:val="22"/>
        </w:rPr>
        <w:t>e</w:t>
      </w:r>
      <w:r w:rsidRPr="00324247">
        <w:rPr>
          <w:spacing w:val="-3"/>
          <w:sz w:val="22"/>
          <w:szCs w:val="22"/>
        </w:rPr>
        <w:t xml:space="preserve">ligible </w:t>
      </w:r>
      <w:proofErr w:type="gramStart"/>
      <w:r w:rsidR="006974D6">
        <w:rPr>
          <w:spacing w:val="-3"/>
          <w:sz w:val="22"/>
          <w:szCs w:val="22"/>
        </w:rPr>
        <w:t>p</w:t>
      </w:r>
      <w:r w:rsidRPr="00324247">
        <w:rPr>
          <w:spacing w:val="-3"/>
          <w:sz w:val="22"/>
          <w:szCs w:val="22"/>
        </w:rPr>
        <w:t xml:space="preserve">roviders </w:t>
      </w:r>
      <w:r w:rsidR="00216C36" w:rsidRPr="00324247">
        <w:rPr>
          <w:spacing w:val="-3"/>
          <w:sz w:val="22"/>
          <w:szCs w:val="22"/>
        </w:rPr>
        <w:t>that</w:t>
      </w:r>
      <w:proofErr w:type="gramEnd"/>
      <w:r w:rsidR="00216C36" w:rsidRPr="00324247">
        <w:rPr>
          <w:spacing w:val="-3"/>
          <w:sz w:val="22"/>
          <w:szCs w:val="22"/>
        </w:rPr>
        <w:t xml:space="preserve"> are </w:t>
      </w:r>
      <w:proofErr w:type="gramStart"/>
      <w:r w:rsidR="00216C36" w:rsidRPr="00324247">
        <w:rPr>
          <w:spacing w:val="-3"/>
          <w:sz w:val="22"/>
          <w:szCs w:val="22"/>
        </w:rPr>
        <w:t>not in</w:t>
      </w:r>
      <w:proofErr w:type="gramEnd"/>
      <w:r w:rsidR="00216C36" w:rsidRPr="00324247">
        <w:rPr>
          <w:spacing w:val="-3"/>
          <w:sz w:val="22"/>
          <w:szCs w:val="22"/>
        </w:rPr>
        <w:t xml:space="preserve"> compliance</w:t>
      </w:r>
      <w:r w:rsidRPr="00324247">
        <w:rPr>
          <w:spacing w:val="-3"/>
          <w:sz w:val="22"/>
          <w:szCs w:val="22"/>
        </w:rPr>
        <w:t xml:space="preserve"> with </w:t>
      </w:r>
      <w:r w:rsidR="00216C36" w:rsidRPr="00324247">
        <w:rPr>
          <w:spacing w:val="-3"/>
          <w:sz w:val="22"/>
          <w:szCs w:val="22"/>
        </w:rPr>
        <w:t xml:space="preserve">the </w:t>
      </w:r>
      <w:r w:rsidRPr="00324247">
        <w:rPr>
          <w:spacing w:val="-3"/>
          <w:sz w:val="22"/>
          <w:szCs w:val="22"/>
        </w:rPr>
        <w:t>federal quality reporting requirements established in accordance with the Social Security Act, sections 1814(i)(5)(A)(i)</w:t>
      </w:r>
      <w:r w:rsidR="00216C36" w:rsidRPr="00324247">
        <w:rPr>
          <w:spacing w:val="-3"/>
          <w:sz w:val="22"/>
          <w:szCs w:val="22"/>
        </w:rPr>
        <w:t>.</w:t>
      </w:r>
    </w:p>
    <w:p w14:paraId="74E611E1" w14:textId="77777777" w:rsidR="0039246C" w:rsidRPr="00324247" w:rsidRDefault="0039246C" w:rsidP="00420EAB">
      <w:pPr>
        <w:ind w:left="720"/>
        <w:rPr>
          <w:spacing w:val="-3"/>
          <w:sz w:val="22"/>
          <w:szCs w:val="22"/>
        </w:rPr>
      </w:pPr>
    </w:p>
    <w:p w14:paraId="3948D2E2" w14:textId="15CEB42F" w:rsidR="0039246C" w:rsidRPr="00324247" w:rsidRDefault="0039246C" w:rsidP="00420EAB">
      <w:pPr>
        <w:ind w:left="720"/>
        <w:rPr>
          <w:spacing w:val="-3"/>
          <w:sz w:val="22"/>
          <w:szCs w:val="22"/>
        </w:rPr>
      </w:pPr>
      <w:r w:rsidRPr="00324247">
        <w:rPr>
          <w:spacing w:val="-3"/>
          <w:sz w:val="22"/>
          <w:szCs w:val="22"/>
          <w:u w:val="single"/>
        </w:rPr>
        <w:t>Publicly Aided Individual</w:t>
      </w:r>
      <w:r w:rsidR="4A7318F2" w:rsidRPr="00324247">
        <w:rPr>
          <w:spacing w:val="-3"/>
          <w:sz w:val="22"/>
          <w:szCs w:val="22"/>
        </w:rPr>
        <w:t xml:space="preserve">. </w:t>
      </w:r>
      <w:r w:rsidR="00A461B9">
        <w:rPr>
          <w:spacing w:val="-3"/>
          <w:sz w:val="22"/>
          <w:szCs w:val="22"/>
        </w:rPr>
        <w:t xml:space="preserve"> </w:t>
      </w:r>
      <w:r w:rsidRPr="00324247">
        <w:rPr>
          <w:spacing w:val="-3"/>
          <w:sz w:val="22"/>
          <w:szCs w:val="22"/>
        </w:rPr>
        <w:t>A person who receives medical services for which a governmental unit is liable, in whole or in part, under a statutory program.</w:t>
      </w:r>
    </w:p>
    <w:p w14:paraId="39CF028A" w14:textId="77777777" w:rsidR="0039246C" w:rsidRPr="00324247" w:rsidRDefault="0039246C" w:rsidP="00420EAB">
      <w:pPr>
        <w:ind w:left="720"/>
        <w:rPr>
          <w:spacing w:val="-3"/>
          <w:sz w:val="22"/>
          <w:szCs w:val="22"/>
        </w:rPr>
      </w:pPr>
    </w:p>
    <w:p w14:paraId="55A14B30" w14:textId="306DB19E" w:rsidR="0039246C" w:rsidRPr="00324247" w:rsidRDefault="0039246C" w:rsidP="00420EAB">
      <w:pPr>
        <w:ind w:left="720"/>
        <w:rPr>
          <w:spacing w:val="-3"/>
          <w:sz w:val="22"/>
          <w:szCs w:val="22"/>
        </w:rPr>
      </w:pPr>
      <w:r w:rsidRPr="00324247">
        <w:rPr>
          <w:spacing w:val="-3"/>
          <w:sz w:val="22"/>
          <w:szCs w:val="22"/>
          <w:u w:val="single"/>
        </w:rPr>
        <w:t>Room and Board</w:t>
      </w:r>
      <w:r w:rsidR="7709B891" w:rsidRPr="00324247">
        <w:rPr>
          <w:spacing w:val="-3"/>
          <w:sz w:val="22"/>
          <w:szCs w:val="22"/>
        </w:rPr>
        <w:t xml:space="preserve">. </w:t>
      </w:r>
      <w:r w:rsidR="00A461B9">
        <w:rPr>
          <w:spacing w:val="-3"/>
          <w:sz w:val="22"/>
          <w:szCs w:val="22"/>
        </w:rPr>
        <w:t xml:space="preserve"> </w:t>
      </w:r>
      <w:r w:rsidRPr="00324247">
        <w:rPr>
          <w:spacing w:val="-3"/>
          <w:sz w:val="22"/>
          <w:szCs w:val="22"/>
        </w:rPr>
        <w:t xml:space="preserve">An additional </w:t>
      </w:r>
      <w:r w:rsidRPr="50F5DB47">
        <w:rPr>
          <w:i/>
          <w:iCs/>
          <w:spacing w:val="-3"/>
          <w:sz w:val="22"/>
          <w:szCs w:val="22"/>
        </w:rPr>
        <w:t>per diem</w:t>
      </w:r>
      <w:r w:rsidRPr="00324247">
        <w:rPr>
          <w:spacing w:val="-3"/>
          <w:sz w:val="22"/>
          <w:szCs w:val="22"/>
        </w:rPr>
        <w:t xml:space="preserve"> amount that equals at least 95% of the amount the Commonwealth w</w:t>
      </w:r>
      <w:r w:rsidR="00A40B54" w:rsidRPr="00324247">
        <w:rPr>
          <w:spacing w:val="-3"/>
          <w:sz w:val="22"/>
          <w:szCs w:val="22"/>
        </w:rPr>
        <w:t>ould pay the facility for a non-</w:t>
      </w:r>
      <w:r w:rsidRPr="00324247">
        <w:rPr>
          <w:spacing w:val="-3"/>
          <w:sz w:val="22"/>
          <w:szCs w:val="22"/>
        </w:rPr>
        <w:t xml:space="preserve">hospice Medicaid beneficiary, for routine or continuous-care days in an intermediate care or skilled nursing facility. Room and board </w:t>
      </w:r>
      <w:r w:rsidR="21FABCC0" w:rsidRPr="00324247">
        <w:rPr>
          <w:spacing w:val="-3"/>
          <w:sz w:val="22"/>
          <w:szCs w:val="22"/>
        </w:rPr>
        <w:t>include</w:t>
      </w:r>
      <w:r w:rsidRPr="00324247">
        <w:rPr>
          <w:spacing w:val="-3"/>
          <w:sz w:val="22"/>
          <w:szCs w:val="22"/>
        </w:rPr>
        <w:t xml:space="preserve"> performance of personal care services, including assistance in </w:t>
      </w:r>
      <w:proofErr w:type="gramStart"/>
      <w:r w:rsidRPr="00324247">
        <w:rPr>
          <w:spacing w:val="-3"/>
          <w:sz w:val="22"/>
          <w:szCs w:val="22"/>
        </w:rPr>
        <w:t>activities of daily living</w:t>
      </w:r>
      <w:proofErr w:type="gramEnd"/>
      <w:r w:rsidRPr="00324247">
        <w:rPr>
          <w:spacing w:val="-3"/>
          <w:sz w:val="22"/>
          <w:szCs w:val="22"/>
        </w:rPr>
        <w:t>, socializing activities, administration of medication, maintaining the cleanliness of a resident's room, and supervision and assistance in the use of durable medical equipment and prescribed therapies.</w:t>
      </w:r>
    </w:p>
    <w:p w14:paraId="27CE4F39" w14:textId="77777777" w:rsidR="0039246C" w:rsidRPr="00324247" w:rsidRDefault="0039246C" w:rsidP="00420EAB">
      <w:pPr>
        <w:ind w:left="720"/>
        <w:rPr>
          <w:spacing w:val="-3"/>
          <w:sz w:val="22"/>
          <w:szCs w:val="22"/>
        </w:rPr>
      </w:pPr>
    </w:p>
    <w:p w14:paraId="30C20EEE" w14:textId="0799EBF2" w:rsidR="0039246C" w:rsidRPr="00324247" w:rsidRDefault="0039246C" w:rsidP="00420EAB">
      <w:pPr>
        <w:ind w:left="720"/>
        <w:rPr>
          <w:spacing w:val="-3"/>
          <w:sz w:val="22"/>
          <w:szCs w:val="22"/>
        </w:rPr>
      </w:pPr>
      <w:r w:rsidRPr="00324247">
        <w:rPr>
          <w:spacing w:val="-3"/>
          <w:sz w:val="22"/>
          <w:szCs w:val="22"/>
          <w:u w:val="single"/>
        </w:rPr>
        <w:t>Routine Home Care</w:t>
      </w:r>
      <w:r w:rsidR="009B2848">
        <w:rPr>
          <w:spacing w:val="-3"/>
          <w:sz w:val="22"/>
          <w:szCs w:val="22"/>
          <w:u w:val="single"/>
        </w:rPr>
        <w:t xml:space="preserve"> (RHC)</w:t>
      </w:r>
      <w:r w:rsidR="61231ABD" w:rsidRPr="00324247">
        <w:rPr>
          <w:spacing w:val="-3"/>
          <w:sz w:val="22"/>
          <w:szCs w:val="22"/>
        </w:rPr>
        <w:t xml:space="preserve">. </w:t>
      </w:r>
      <w:r w:rsidR="00A461B9">
        <w:rPr>
          <w:spacing w:val="-3"/>
          <w:sz w:val="22"/>
          <w:szCs w:val="22"/>
        </w:rPr>
        <w:t xml:space="preserve"> </w:t>
      </w:r>
      <w:r w:rsidRPr="00324247">
        <w:rPr>
          <w:spacing w:val="-3"/>
          <w:sz w:val="22"/>
          <w:szCs w:val="22"/>
        </w:rPr>
        <w:t>Payment for each day the patient is at home, under the care of the hospice, and not receiving continuous home care. Th</w:t>
      </w:r>
      <w:r w:rsidR="001F762D" w:rsidRPr="00324247">
        <w:rPr>
          <w:spacing w:val="-3"/>
          <w:sz w:val="22"/>
          <w:szCs w:val="22"/>
        </w:rPr>
        <w:t xml:space="preserve">ere are two rates for </w:t>
      </w:r>
      <w:r w:rsidR="009B2848">
        <w:rPr>
          <w:spacing w:val="-3"/>
          <w:sz w:val="22"/>
          <w:szCs w:val="22"/>
        </w:rPr>
        <w:t>RHC</w:t>
      </w:r>
      <w:r w:rsidR="006974D6">
        <w:rPr>
          <w:spacing w:val="-3"/>
          <w:sz w:val="22"/>
          <w:szCs w:val="22"/>
        </w:rPr>
        <w:t>:</w:t>
      </w:r>
      <w:r w:rsidR="001F762D" w:rsidRPr="00324247">
        <w:rPr>
          <w:spacing w:val="-3"/>
          <w:sz w:val="22"/>
          <w:szCs w:val="22"/>
        </w:rPr>
        <w:t xml:space="preserve"> one rate for days </w:t>
      </w:r>
      <w:r w:rsidR="00313E4E">
        <w:rPr>
          <w:spacing w:val="-3"/>
          <w:sz w:val="22"/>
          <w:szCs w:val="22"/>
        </w:rPr>
        <w:t>one through</w:t>
      </w:r>
      <w:r w:rsidR="001F762D" w:rsidRPr="00324247">
        <w:rPr>
          <w:spacing w:val="-3"/>
          <w:sz w:val="22"/>
          <w:szCs w:val="22"/>
        </w:rPr>
        <w:t xml:space="preserve"> 60 and a lower</w:t>
      </w:r>
      <w:r w:rsidR="006872F2">
        <w:rPr>
          <w:spacing w:val="-3"/>
          <w:sz w:val="22"/>
          <w:szCs w:val="22"/>
        </w:rPr>
        <w:t xml:space="preserve"> rate for days greater than 60.</w:t>
      </w:r>
      <w:r w:rsidR="001F762D" w:rsidRPr="00324247">
        <w:rPr>
          <w:spacing w:val="-3"/>
          <w:sz w:val="22"/>
          <w:szCs w:val="22"/>
        </w:rPr>
        <w:t xml:space="preserve"> Rates for </w:t>
      </w:r>
      <w:r w:rsidR="009B2848">
        <w:rPr>
          <w:spacing w:val="-3"/>
          <w:sz w:val="22"/>
          <w:szCs w:val="22"/>
        </w:rPr>
        <w:t>RHC</w:t>
      </w:r>
      <w:r w:rsidR="001F762D" w:rsidRPr="00324247">
        <w:rPr>
          <w:spacing w:val="-3"/>
          <w:sz w:val="22"/>
          <w:szCs w:val="22"/>
        </w:rPr>
        <w:t xml:space="preserve"> are </w:t>
      </w:r>
      <w:r w:rsidRPr="00324247">
        <w:rPr>
          <w:spacing w:val="-3"/>
          <w:sz w:val="22"/>
          <w:szCs w:val="22"/>
        </w:rPr>
        <w:t xml:space="preserve">paid without regard to the volume or intensity of </w:t>
      </w:r>
      <w:r w:rsidR="009B2848">
        <w:rPr>
          <w:spacing w:val="-3"/>
          <w:sz w:val="22"/>
          <w:szCs w:val="22"/>
        </w:rPr>
        <w:t>RHC</w:t>
      </w:r>
      <w:r w:rsidRPr="00324247">
        <w:rPr>
          <w:spacing w:val="-3"/>
          <w:sz w:val="22"/>
          <w:szCs w:val="22"/>
        </w:rPr>
        <w:t xml:space="preserve"> services provided on any day.</w:t>
      </w:r>
    </w:p>
    <w:p w14:paraId="1FC39668" w14:textId="77777777" w:rsidR="00C91A83" w:rsidRPr="00324247" w:rsidRDefault="00C91A83" w:rsidP="00420EAB">
      <w:pPr>
        <w:ind w:left="720"/>
        <w:rPr>
          <w:spacing w:val="-3"/>
          <w:sz w:val="22"/>
          <w:szCs w:val="22"/>
        </w:rPr>
      </w:pPr>
    </w:p>
    <w:p w14:paraId="2D6DD45F" w14:textId="4C63CC9D" w:rsidR="00C91A83" w:rsidRPr="00324247" w:rsidRDefault="00C91A83" w:rsidP="00420EAB">
      <w:pPr>
        <w:ind w:left="720"/>
        <w:rPr>
          <w:spacing w:val="-3"/>
          <w:sz w:val="22"/>
          <w:szCs w:val="22"/>
        </w:rPr>
      </w:pPr>
      <w:r w:rsidRPr="00324247">
        <w:rPr>
          <w:spacing w:val="-3"/>
          <w:sz w:val="22"/>
          <w:szCs w:val="22"/>
          <w:u w:val="single"/>
        </w:rPr>
        <w:t>Routine Home Care (</w:t>
      </w:r>
      <w:r w:rsidR="00904DB9">
        <w:rPr>
          <w:spacing w:val="-3"/>
          <w:sz w:val="22"/>
          <w:szCs w:val="22"/>
          <w:u w:val="single"/>
        </w:rPr>
        <w:t>D</w:t>
      </w:r>
      <w:r w:rsidR="00904DB9" w:rsidRPr="00324247">
        <w:rPr>
          <w:spacing w:val="-3"/>
          <w:sz w:val="22"/>
          <w:szCs w:val="22"/>
          <w:u w:val="single"/>
        </w:rPr>
        <w:t xml:space="preserve">ays </w:t>
      </w:r>
      <w:r w:rsidR="003D459C" w:rsidRPr="00324247">
        <w:rPr>
          <w:spacing w:val="-3"/>
          <w:sz w:val="22"/>
          <w:szCs w:val="22"/>
          <w:u w:val="single"/>
        </w:rPr>
        <w:t xml:space="preserve">from </w:t>
      </w:r>
      <w:r w:rsidR="00983753">
        <w:rPr>
          <w:spacing w:val="-3"/>
          <w:sz w:val="22"/>
          <w:szCs w:val="22"/>
          <w:u w:val="single"/>
        </w:rPr>
        <w:t>O</w:t>
      </w:r>
      <w:r w:rsidR="00313E4E">
        <w:rPr>
          <w:spacing w:val="-3"/>
          <w:sz w:val="22"/>
          <w:szCs w:val="22"/>
          <w:u w:val="single"/>
        </w:rPr>
        <w:t>ne</w:t>
      </w:r>
      <w:r w:rsidRPr="00324247">
        <w:rPr>
          <w:spacing w:val="-3"/>
          <w:sz w:val="22"/>
          <w:szCs w:val="22"/>
          <w:u w:val="single"/>
        </w:rPr>
        <w:t xml:space="preserve"> </w:t>
      </w:r>
      <w:r w:rsidR="003D459C" w:rsidRPr="00324247">
        <w:rPr>
          <w:spacing w:val="-3"/>
          <w:sz w:val="22"/>
          <w:szCs w:val="22"/>
          <w:u w:val="single"/>
        </w:rPr>
        <w:t xml:space="preserve">to </w:t>
      </w:r>
      <w:r w:rsidRPr="00324247">
        <w:rPr>
          <w:spacing w:val="-3"/>
          <w:sz w:val="22"/>
          <w:szCs w:val="22"/>
          <w:u w:val="single"/>
        </w:rPr>
        <w:t>60)</w:t>
      </w:r>
      <w:r w:rsidR="61231ABD" w:rsidRPr="006872F2">
        <w:rPr>
          <w:spacing w:val="-3"/>
          <w:sz w:val="22"/>
          <w:szCs w:val="22"/>
        </w:rPr>
        <w:t xml:space="preserve">. </w:t>
      </w:r>
      <w:r w:rsidR="00A461B9">
        <w:rPr>
          <w:spacing w:val="-3"/>
          <w:sz w:val="22"/>
          <w:szCs w:val="22"/>
        </w:rPr>
        <w:t xml:space="preserve"> </w:t>
      </w:r>
      <w:r w:rsidRPr="00324247">
        <w:rPr>
          <w:spacing w:val="-3"/>
          <w:sz w:val="22"/>
          <w:szCs w:val="22"/>
        </w:rPr>
        <w:t>Payment for each day (</w:t>
      </w:r>
      <w:r w:rsidR="00313E4E">
        <w:rPr>
          <w:spacing w:val="-3"/>
          <w:sz w:val="22"/>
          <w:szCs w:val="22"/>
        </w:rPr>
        <w:t>one through</w:t>
      </w:r>
      <w:r w:rsidRPr="00324247">
        <w:rPr>
          <w:spacing w:val="-3"/>
          <w:sz w:val="22"/>
          <w:szCs w:val="22"/>
        </w:rPr>
        <w:t xml:space="preserve"> 60 days) when the member has elected to receive hospice in their </w:t>
      </w:r>
      <w:r w:rsidR="00B868EE">
        <w:rPr>
          <w:spacing w:val="-3"/>
          <w:sz w:val="22"/>
          <w:szCs w:val="22"/>
        </w:rPr>
        <w:t>home</w:t>
      </w:r>
      <w:r w:rsidRPr="00324247">
        <w:rPr>
          <w:spacing w:val="-3"/>
          <w:sz w:val="22"/>
          <w:szCs w:val="22"/>
        </w:rPr>
        <w:t xml:space="preserve"> and </w:t>
      </w:r>
      <w:r w:rsidR="00216C36" w:rsidRPr="00324247">
        <w:rPr>
          <w:spacing w:val="-3"/>
          <w:sz w:val="22"/>
          <w:szCs w:val="22"/>
        </w:rPr>
        <w:t xml:space="preserve">is </w:t>
      </w:r>
      <w:r w:rsidRPr="00324247">
        <w:rPr>
          <w:spacing w:val="-3"/>
          <w:sz w:val="22"/>
          <w:szCs w:val="22"/>
        </w:rPr>
        <w:t xml:space="preserve">not receiving continuous home care. This rate is paid without regard to the volume or intensity of </w:t>
      </w:r>
      <w:r w:rsidR="009B2848">
        <w:rPr>
          <w:spacing w:val="-3"/>
          <w:sz w:val="22"/>
          <w:szCs w:val="22"/>
        </w:rPr>
        <w:t>RHC</w:t>
      </w:r>
      <w:r w:rsidRPr="00324247">
        <w:rPr>
          <w:spacing w:val="-3"/>
          <w:sz w:val="22"/>
          <w:szCs w:val="22"/>
        </w:rPr>
        <w:t xml:space="preserve"> services provided on any day. A 60</w:t>
      </w:r>
      <w:r w:rsidR="006974D6">
        <w:rPr>
          <w:spacing w:val="-3"/>
          <w:sz w:val="22"/>
          <w:szCs w:val="22"/>
        </w:rPr>
        <w:t>-</w:t>
      </w:r>
      <w:r w:rsidRPr="00324247">
        <w:rPr>
          <w:spacing w:val="-3"/>
          <w:sz w:val="22"/>
          <w:szCs w:val="22"/>
        </w:rPr>
        <w:t xml:space="preserve">day gap in hospice services is required to reset the counter that determines if a patient is qualified for the </w:t>
      </w:r>
      <w:r w:rsidR="00313E4E">
        <w:rPr>
          <w:spacing w:val="-3"/>
          <w:sz w:val="22"/>
          <w:szCs w:val="22"/>
        </w:rPr>
        <w:t xml:space="preserve">one through </w:t>
      </w:r>
      <w:r w:rsidRPr="00324247">
        <w:rPr>
          <w:spacing w:val="-3"/>
          <w:sz w:val="22"/>
          <w:szCs w:val="22"/>
        </w:rPr>
        <w:t xml:space="preserve">60 payment </w:t>
      </w:r>
      <w:r w:rsidR="60E15E57" w:rsidRPr="00324247">
        <w:rPr>
          <w:spacing w:val="-3"/>
          <w:sz w:val="22"/>
          <w:szCs w:val="22"/>
        </w:rPr>
        <w:t>categories</w:t>
      </w:r>
      <w:r w:rsidRPr="00324247">
        <w:rPr>
          <w:spacing w:val="-3"/>
          <w:sz w:val="22"/>
          <w:szCs w:val="22"/>
        </w:rPr>
        <w:t>.</w:t>
      </w:r>
    </w:p>
    <w:p w14:paraId="69790A04" w14:textId="77777777" w:rsidR="00C91A83" w:rsidRPr="00324247" w:rsidRDefault="00C91A83" w:rsidP="00420EAB">
      <w:pPr>
        <w:ind w:left="720"/>
        <w:rPr>
          <w:spacing w:val="-3"/>
          <w:sz w:val="22"/>
          <w:szCs w:val="22"/>
        </w:rPr>
      </w:pPr>
    </w:p>
    <w:p w14:paraId="63821C8F" w14:textId="46017919" w:rsidR="00C91A83" w:rsidRPr="00324247" w:rsidRDefault="00C91A83" w:rsidP="00420EAB">
      <w:pPr>
        <w:ind w:left="720"/>
        <w:rPr>
          <w:spacing w:val="-3"/>
          <w:sz w:val="22"/>
          <w:szCs w:val="22"/>
        </w:rPr>
      </w:pPr>
      <w:r w:rsidRPr="00324247">
        <w:rPr>
          <w:spacing w:val="-3"/>
          <w:sz w:val="22"/>
          <w:szCs w:val="22"/>
          <w:u w:val="single"/>
        </w:rPr>
        <w:t>Routine Home Care (</w:t>
      </w:r>
      <w:r w:rsidR="00904DB9">
        <w:rPr>
          <w:spacing w:val="-3"/>
          <w:sz w:val="22"/>
          <w:szCs w:val="22"/>
          <w:u w:val="single"/>
        </w:rPr>
        <w:t>D</w:t>
      </w:r>
      <w:r w:rsidR="00904DB9" w:rsidRPr="00324247">
        <w:rPr>
          <w:spacing w:val="-3"/>
          <w:sz w:val="22"/>
          <w:szCs w:val="22"/>
          <w:u w:val="single"/>
        </w:rPr>
        <w:t xml:space="preserve">ays </w:t>
      </w:r>
      <w:r w:rsidR="00443EB4">
        <w:rPr>
          <w:spacing w:val="-3"/>
          <w:sz w:val="22"/>
          <w:szCs w:val="22"/>
          <w:u w:val="single"/>
        </w:rPr>
        <w:t>More</w:t>
      </w:r>
      <w:r w:rsidR="00443EB4" w:rsidRPr="00324247">
        <w:rPr>
          <w:spacing w:val="-3"/>
          <w:sz w:val="22"/>
          <w:szCs w:val="22"/>
          <w:u w:val="single"/>
        </w:rPr>
        <w:t xml:space="preserve"> </w:t>
      </w:r>
      <w:r w:rsidR="003D459C" w:rsidRPr="00324247">
        <w:rPr>
          <w:spacing w:val="-3"/>
          <w:sz w:val="22"/>
          <w:szCs w:val="22"/>
          <w:u w:val="single"/>
        </w:rPr>
        <w:t xml:space="preserve">than </w:t>
      </w:r>
      <w:r w:rsidRPr="00324247">
        <w:rPr>
          <w:spacing w:val="-3"/>
          <w:sz w:val="22"/>
          <w:szCs w:val="22"/>
          <w:u w:val="single"/>
        </w:rPr>
        <w:t>6</w:t>
      </w:r>
      <w:r w:rsidR="003D459C" w:rsidRPr="00324247">
        <w:rPr>
          <w:spacing w:val="-3"/>
          <w:sz w:val="22"/>
          <w:szCs w:val="22"/>
          <w:u w:val="single"/>
        </w:rPr>
        <w:t>0</w:t>
      </w:r>
      <w:r w:rsidRPr="00324247">
        <w:rPr>
          <w:spacing w:val="-3"/>
          <w:sz w:val="22"/>
          <w:szCs w:val="22"/>
          <w:u w:val="single"/>
        </w:rPr>
        <w:t>)</w:t>
      </w:r>
      <w:r w:rsidR="16B85D9B" w:rsidRPr="006872F2">
        <w:rPr>
          <w:spacing w:val="-3"/>
          <w:sz w:val="22"/>
          <w:szCs w:val="22"/>
        </w:rPr>
        <w:t xml:space="preserve">. </w:t>
      </w:r>
      <w:r w:rsidR="00A461B9">
        <w:rPr>
          <w:spacing w:val="-3"/>
          <w:sz w:val="22"/>
          <w:szCs w:val="22"/>
        </w:rPr>
        <w:t xml:space="preserve"> </w:t>
      </w:r>
      <w:r w:rsidRPr="00324247">
        <w:rPr>
          <w:spacing w:val="-3"/>
          <w:sz w:val="22"/>
          <w:szCs w:val="22"/>
        </w:rPr>
        <w:t xml:space="preserve">Payment for each day (61+ days) when the member has elected to receive hospice in their </w:t>
      </w:r>
      <w:r w:rsidR="00B868EE">
        <w:rPr>
          <w:spacing w:val="-3"/>
          <w:sz w:val="22"/>
          <w:szCs w:val="22"/>
        </w:rPr>
        <w:t xml:space="preserve">home </w:t>
      </w:r>
      <w:r w:rsidRPr="00324247">
        <w:rPr>
          <w:spacing w:val="-3"/>
          <w:sz w:val="22"/>
          <w:szCs w:val="22"/>
        </w:rPr>
        <w:t xml:space="preserve">and </w:t>
      </w:r>
      <w:r w:rsidR="00216C36" w:rsidRPr="00324247">
        <w:rPr>
          <w:spacing w:val="-3"/>
          <w:sz w:val="22"/>
          <w:szCs w:val="22"/>
        </w:rPr>
        <w:t xml:space="preserve">is </w:t>
      </w:r>
      <w:r w:rsidRPr="00324247">
        <w:rPr>
          <w:spacing w:val="-3"/>
          <w:sz w:val="22"/>
          <w:szCs w:val="22"/>
        </w:rPr>
        <w:t>not r</w:t>
      </w:r>
      <w:r w:rsidR="006872F2">
        <w:rPr>
          <w:spacing w:val="-3"/>
          <w:sz w:val="22"/>
          <w:szCs w:val="22"/>
        </w:rPr>
        <w:t xml:space="preserve">eceiving continuous home care. </w:t>
      </w:r>
      <w:r w:rsidRPr="00324247">
        <w:rPr>
          <w:spacing w:val="-3"/>
          <w:sz w:val="22"/>
          <w:szCs w:val="22"/>
        </w:rPr>
        <w:t xml:space="preserve">This rate is paid without regard to the volume or intensity of </w:t>
      </w:r>
      <w:r w:rsidR="009B2848">
        <w:rPr>
          <w:spacing w:val="-3"/>
          <w:sz w:val="22"/>
          <w:szCs w:val="22"/>
        </w:rPr>
        <w:t>RHC</w:t>
      </w:r>
      <w:r w:rsidRPr="00324247">
        <w:rPr>
          <w:spacing w:val="-3"/>
          <w:sz w:val="22"/>
          <w:szCs w:val="22"/>
        </w:rPr>
        <w:t xml:space="preserve"> services provided on any day.</w:t>
      </w:r>
    </w:p>
    <w:p w14:paraId="118E8360" w14:textId="77777777" w:rsidR="00C91A83" w:rsidRPr="00324247" w:rsidRDefault="00C91A83" w:rsidP="00441272">
      <w:pPr>
        <w:rPr>
          <w:spacing w:val="-3"/>
          <w:sz w:val="22"/>
          <w:szCs w:val="22"/>
        </w:rPr>
      </w:pPr>
    </w:p>
    <w:p w14:paraId="2352C328" w14:textId="5156E76D" w:rsidR="00BE293D" w:rsidRDefault="00C91A83" w:rsidP="00420EAB">
      <w:pPr>
        <w:ind w:left="720"/>
        <w:rPr>
          <w:spacing w:val="-3"/>
          <w:sz w:val="22"/>
          <w:szCs w:val="22"/>
        </w:rPr>
      </w:pPr>
      <w:r w:rsidRPr="00324247">
        <w:rPr>
          <w:spacing w:val="-3"/>
          <w:sz w:val="22"/>
          <w:szCs w:val="22"/>
          <w:u w:val="single"/>
        </w:rPr>
        <w:t xml:space="preserve">Service </w:t>
      </w:r>
      <w:r w:rsidR="003D459C" w:rsidRPr="00324247">
        <w:rPr>
          <w:spacing w:val="-3"/>
          <w:sz w:val="22"/>
          <w:szCs w:val="22"/>
          <w:u w:val="single"/>
        </w:rPr>
        <w:t>I</w:t>
      </w:r>
      <w:r w:rsidRPr="00324247">
        <w:rPr>
          <w:spacing w:val="-3"/>
          <w:sz w:val="22"/>
          <w:szCs w:val="22"/>
          <w:u w:val="single"/>
        </w:rPr>
        <w:t xml:space="preserve">ntensity </w:t>
      </w:r>
      <w:r w:rsidR="003D459C" w:rsidRPr="00324247">
        <w:rPr>
          <w:spacing w:val="-3"/>
          <w:sz w:val="22"/>
          <w:szCs w:val="22"/>
          <w:u w:val="single"/>
        </w:rPr>
        <w:t>A</w:t>
      </w:r>
      <w:r w:rsidRPr="00324247">
        <w:rPr>
          <w:spacing w:val="-3"/>
          <w:sz w:val="22"/>
          <w:szCs w:val="22"/>
          <w:u w:val="single"/>
        </w:rPr>
        <w:t>dd-on (SIA)</w:t>
      </w:r>
      <w:r w:rsidR="33602D20" w:rsidRPr="006872F2">
        <w:rPr>
          <w:spacing w:val="-3"/>
          <w:sz w:val="22"/>
          <w:szCs w:val="22"/>
        </w:rPr>
        <w:t xml:space="preserve">. </w:t>
      </w:r>
      <w:r w:rsidR="00A461B9">
        <w:rPr>
          <w:spacing w:val="-3"/>
          <w:sz w:val="22"/>
          <w:szCs w:val="22"/>
        </w:rPr>
        <w:t xml:space="preserve"> </w:t>
      </w:r>
      <w:r w:rsidRPr="00324247">
        <w:rPr>
          <w:spacing w:val="-3"/>
          <w:sz w:val="22"/>
          <w:szCs w:val="22"/>
        </w:rPr>
        <w:t xml:space="preserve">The SIA </w:t>
      </w:r>
      <w:r w:rsidR="00C10A98" w:rsidRPr="00324247">
        <w:rPr>
          <w:spacing w:val="-3"/>
          <w:sz w:val="22"/>
          <w:szCs w:val="22"/>
        </w:rPr>
        <w:t>rate</w:t>
      </w:r>
      <w:r w:rsidRPr="00324247">
        <w:rPr>
          <w:spacing w:val="-3"/>
          <w:sz w:val="22"/>
          <w:szCs w:val="22"/>
        </w:rPr>
        <w:t xml:space="preserve"> is an addition to the RHC </w:t>
      </w:r>
      <w:r w:rsidR="00C10A98" w:rsidRPr="00324247">
        <w:rPr>
          <w:spacing w:val="-3"/>
          <w:sz w:val="22"/>
          <w:szCs w:val="22"/>
        </w:rPr>
        <w:t>rate</w:t>
      </w:r>
      <w:r w:rsidR="000D2171">
        <w:rPr>
          <w:spacing w:val="-3"/>
          <w:sz w:val="22"/>
          <w:szCs w:val="22"/>
        </w:rPr>
        <w:t>,</w:t>
      </w:r>
      <w:r w:rsidR="000D2171" w:rsidRPr="000D2171">
        <w:rPr>
          <w:spacing w:val="-3"/>
          <w:sz w:val="22"/>
          <w:szCs w:val="22"/>
        </w:rPr>
        <w:t xml:space="preserve"> </w:t>
      </w:r>
      <w:r w:rsidR="000D2171" w:rsidRPr="00324247">
        <w:rPr>
          <w:spacing w:val="-3"/>
          <w:sz w:val="22"/>
          <w:szCs w:val="22"/>
        </w:rPr>
        <w:t xml:space="preserve">for a minimum of 15 minutes and up to </w:t>
      </w:r>
      <w:r w:rsidR="00313E4E">
        <w:rPr>
          <w:spacing w:val="-3"/>
          <w:sz w:val="22"/>
          <w:szCs w:val="22"/>
        </w:rPr>
        <w:t>four</w:t>
      </w:r>
      <w:r w:rsidR="000D2171" w:rsidRPr="00324247">
        <w:rPr>
          <w:spacing w:val="-3"/>
          <w:sz w:val="22"/>
          <w:szCs w:val="22"/>
        </w:rPr>
        <w:t xml:space="preserve"> hours per day</w:t>
      </w:r>
      <w:r w:rsidR="000D2171">
        <w:rPr>
          <w:spacing w:val="-3"/>
          <w:sz w:val="22"/>
          <w:szCs w:val="22"/>
        </w:rPr>
        <w:t xml:space="preserve"> (excluding a social worker’s phone </w:t>
      </w:r>
      <w:proofErr w:type="gramStart"/>
      <w:r w:rsidR="000D2171">
        <w:rPr>
          <w:spacing w:val="-3"/>
          <w:sz w:val="22"/>
          <w:szCs w:val="22"/>
        </w:rPr>
        <w:t>calls</w:t>
      </w:r>
      <w:proofErr w:type="gramEnd"/>
      <w:r w:rsidR="000D2171">
        <w:rPr>
          <w:spacing w:val="-3"/>
          <w:sz w:val="22"/>
          <w:szCs w:val="22"/>
        </w:rPr>
        <w:t>),</w:t>
      </w:r>
      <w:r w:rsidR="00C10A98" w:rsidRPr="00324247">
        <w:rPr>
          <w:spacing w:val="-3"/>
          <w:sz w:val="22"/>
          <w:szCs w:val="22"/>
        </w:rPr>
        <w:t xml:space="preserve"> </w:t>
      </w:r>
      <w:proofErr w:type="gramStart"/>
      <w:r w:rsidRPr="00324247">
        <w:rPr>
          <w:spacing w:val="-3"/>
          <w:sz w:val="22"/>
          <w:szCs w:val="22"/>
        </w:rPr>
        <w:t xml:space="preserve">when </w:t>
      </w:r>
      <w:r w:rsidR="00443EB4">
        <w:rPr>
          <w:spacing w:val="-3"/>
          <w:sz w:val="22"/>
          <w:szCs w:val="22"/>
        </w:rPr>
        <w:t xml:space="preserve"> </w:t>
      </w:r>
      <w:r w:rsidR="00443EB4" w:rsidRPr="00324247">
        <w:rPr>
          <w:spacing w:val="-3"/>
          <w:sz w:val="22"/>
          <w:szCs w:val="22"/>
        </w:rPr>
        <w:t>all</w:t>
      </w:r>
      <w:proofErr w:type="gramEnd"/>
      <w:r w:rsidRPr="00324247">
        <w:rPr>
          <w:spacing w:val="-3"/>
          <w:sz w:val="22"/>
          <w:szCs w:val="22"/>
        </w:rPr>
        <w:t xml:space="preserve"> the following criteria are met</w:t>
      </w:r>
      <w:r w:rsidR="33602D20">
        <w:rPr>
          <w:spacing w:val="-3"/>
          <w:sz w:val="22"/>
          <w:szCs w:val="22"/>
        </w:rPr>
        <w:t xml:space="preserve">. </w:t>
      </w:r>
    </w:p>
    <w:p w14:paraId="3915A1BC" w14:textId="2E5E9FD9" w:rsidR="00BE293D" w:rsidRDefault="00BE293D" w:rsidP="003715A3">
      <w:pPr>
        <w:pStyle w:val="ListParagraph"/>
        <w:ind w:left="1080"/>
        <w:rPr>
          <w:spacing w:val="-3"/>
          <w:sz w:val="22"/>
          <w:szCs w:val="22"/>
        </w:rPr>
      </w:pPr>
      <w:r>
        <w:rPr>
          <w:spacing w:val="-3"/>
          <w:sz w:val="22"/>
          <w:szCs w:val="22"/>
        </w:rPr>
        <w:t>(a</w:t>
      </w:r>
      <w:proofErr w:type="gramStart"/>
      <w:r w:rsidR="00C91A83" w:rsidRPr="00324247">
        <w:rPr>
          <w:spacing w:val="-3"/>
          <w:sz w:val="22"/>
          <w:szCs w:val="22"/>
        </w:rPr>
        <w:t xml:space="preserve">) </w:t>
      </w:r>
      <w:r w:rsidR="00A461B9">
        <w:rPr>
          <w:spacing w:val="-3"/>
          <w:sz w:val="22"/>
          <w:szCs w:val="22"/>
        </w:rPr>
        <w:t xml:space="preserve"> </w:t>
      </w:r>
      <w:r w:rsidR="00C91A83" w:rsidRPr="00324247">
        <w:rPr>
          <w:spacing w:val="-3"/>
          <w:sz w:val="22"/>
          <w:szCs w:val="22"/>
        </w:rPr>
        <w:t>The</w:t>
      </w:r>
      <w:proofErr w:type="gramEnd"/>
      <w:r w:rsidR="006872F2">
        <w:rPr>
          <w:spacing w:val="-3"/>
          <w:sz w:val="22"/>
          <w:szCs w:val="22"/>
        </w:rPr>
        <w:t xml:space="preserve"> day is </w:t>
      </w:r>
      <w:proofErr w:type="gramStart"/>
      <w:r w:rsidR="006872F2">
        <w:rPr>
          <w:spacing w:val="-3"/>
          <w:sz w:val="22"/>
          <w:szCs w:val="22"/>
        </w:rPr>
        <w:t>a RHC</w:t>
      </w:r>
      <w:proofErr w:type="gramEnd"/>
      <w:r w:rsidR="006872F2">
        <w:rPr>
          <w:spacing w:val="-3"/>
          <w:sz w:val="22"/>
          <w:szCs w:val="22"/>
        </w:rPr>
        <w:t xml:space="preserve"> level of care day</w:t>
      </w:r>
      <w:r w:rsidR="009B2848">
        <w:rPr>
          <w:spacing w:val="-3"/>
          <w:sz w:val="22"/>
          <w:szCs w:val="22"/>
        </w:rPr>
        <w:t>;</w:t>
      </w:r>
    </w:p>
    <w:p w14:paraId="0DEA78B9" w14:textId="63BB3EF0" w:rsidR="00BE293D" w:rsidRDefault="00BE293D" w:rsidP="003715A3">
      <w:pPr>
        <w:pStyle w:val="ListParagraph"/>
        <w:ind w:left="1080"/>
        <w:rPr>
          <w:spacing w:val="-3"/>
          <w:sz w:val="22"/>
          <w:szCs w:val="22"/>
        </w:rPr>
      </w:pPr>
      <w:r>
        <w:rPr>
          <w:spacing w:val="-3"/>
          <w:sz w:val="22"/>
          <w:szCs w:val="22"/>
        </w:rPr>
        <w:t>(b</w:t>
      </w:r>
      <w:r w:rsidR="00C91A83" w:rsidRPr="00324247">
        <w:rPr>
          <w:spacing w:val="-3"/>
          <w:sz w:val="22"/>
          <w:szCs w:val="22"/>
        </w:rPr>
        <w:t xml:space="preserve">) </w:t>
      </w:r>
      <w:proofErr w:type="gramStart"/>
      <w:r w:rsidR="00A461B9">
        <w:rPr>
          <w:spacing w:val="-3"/>
          <w:sz w:val="22"/>
          <w:szCs w:val="22"/>
        </w:rPr>
        <w:t xml:space="preserve"> </w:t>
      </w:r>
      <w:r w:rsidR="00C91A83" w:rsidRPr="00324247">
        <w:rPr>
          <w:spacing w:val="-3"/>
          <w:sz w:val="22"/>
          <w:szCs w:val="22"/>
        </w:rPr>
        <w:t xml:space="preserve">The </w:t>
      </w:r>
      <w:r w:rsidR="00C10A98" w:rsidRPr="00324247">
        <w:rPr>
          <w:spacing w:val="-3"/>
          <w:sz w:val="22"/>
          <w:szCs w:val="22"/>
        </w:rPr>
        <w:t>RHC</w:t>
      </w:r>
      <w:proofErr w:type="gramEnd"/>
      <w:r w:rsidR="00C10A98" w:rsidRPr="00324247">
        <w:rPr>
          <w:spacing w:val="-3"/>
          <w:sz w:val="22"/>
          <w:szCs w:val="22"/>
        </w:rPr>
        <w:t xml:space="preserve"> </w:t>
      </w:r>
      <w:r w:rsidR="00C91A83" w:rsidRPr="00324247">
        <w:rPr>
          <w:spacing w:val="-3"/>
          <w:sz w:val="22"/>
          <w:szCs w:val="22"/>
        </w:rPr>
        <w:t xml:space="preserve">day occurs during the last </w:t>
      </w:r>
      <w:r w:rsidR="00313E4E">
        <w:rPr>
          <w:spacing w:val="-3"/>
          <w:sz w:val="22"/>
          <w:szCs w:val="22"/>
        </w:rPr>
        <w:t>seven</w:t>
      </w:r>
      <w:r w:rsidR="00C91A83" w:rsidRPr="00324247">
        <w:rPr>
          <w:spacing w:val="-3"/>
          <w:sz w:val="22"/>
          <w:szCs w:val="22"/>
        </w:rPr>
        <w:t xml:space="preserve"> days of the member’s life, and th</w:t>
      </w:r>
      <w:r w:rsidR="00191F75">
        <w:rPr>
          <w:spacing w:val="-3"/>
          <w:sz w:val="22"/>
          <w:szCs w:val="22"/>
        </w:rPr>
        <w:t xml:space="preserve">e </w:t>
      </w:r>
      <w:r w:rsidR="00E37BE6">
        <w:rPr>
          <w:spacing w:val="-3"/>
          <w:sz w:val="22"/>
          <w:szCs w:val="22"/>
        </w:rPr>
        <w:t>member is discharged deceased</w:t>
      </w:r>
      <w:r w:rsidR="009B2848">
        <w:rPr>
          <w:spacing w:val="-3"/>
          <w:sz w:val="22"/>
          <w:szCs w:val="22"/>
        </w:rPr>
        <w:t>;</w:t>
      </w:r>
      <w:r w:rsidR="00E73E56">
        <w:rPr>
          <w:spacing w:val="-3"/>
          <w:sz w:val="22"/>
          <w:szCs w:val="22"/>
        </w:rPr>
        <w:t xml:space="preserve"> and</w:t>
      </w:r>
    </w:p>
    <w:p w14:paraId="7726195C" w14:textId="56ECCC5B" w:rsidR="00BE293D" w:rsidRDefault="00BE293D" w:rsidP="003715A3">
      <w:pPr>
        <w:pStyle w:val="ListParagraph"/>
        <w:ind w:left="1080"/>
        <w:rPr>
          <w:spacing w:val="-3"/>
          <w:sz w:val="22"/>
          <w:szCs w:val="22"/>
        </w:rPr>
      </w:pPr>
      <w:r>
        <w:rPr>
          <w:spacing w:val="-3"/>
          <w:sz w:val="22"/>
          <w:szCs w:val="22"/>
        </w:rPr>
        <w:t>(c</w:t>
      </w:r>
      <w:r w:rsidR="00C91A83" w:rsidRPr="00324247">
        <w:rPr>
          <w:spacing w:val="-3"/>
          <w:sz w:val="22"/>
          <w:szCs w:val="22"/>
        </w:rPr>
        <w:t>)</w:t>
      </w:r>
      <w:r w:rsidR="00216C36" w:rsidRPr="00324247">
        <w:rPr>
          <w:spacing w:val="-3"/>
          <w:sz w:val="22"/>
          <w:szCs w:val="22"/>
        </w:rPr>
        <w:t xml:space="preserve"> </w:t>
      </w:r>
      <w:r w:rsidR="00A461B9">
        <w:rPr>
          <w:spacing w:val="-3"/>
          <w:sz w:val="22"/>
          <w:szCs w:val="22"/>
        </w:rPr>
        <w:t xml:space="preserve"> </w:t>
      </w:r>
      <w:r w:rsidR="00C91A83" w:rsidRPr="00324247">
        <w:rPr>
          <w:spacing w:val="-3"/>
          <w:sz w:val="22"/>
          <w:szCs w:val="22"/>
        </w:rPr>
        <w:t xml:space="preserve">Direct patient care is furnished by a registered nurse (RN) or social worker that </w:t>
      </w:r>
      <w:r w:rsidR="00C10A98" w:rsidRPr="00324247">
        <w:rPr>
          <w:spacing w:val="-3"/>
          <w:sz w:val="22"/>
          <w:szCs w:val="22"/>
        </w:rPr>
        <w:t xml:space="preserve">RHC </w:t>
      </w:r>
      <w:r w:rsidR="006872F2">
        <w:rPr>
          <w:spacing w:val="-3"/>
          <w:sz w:val="22"/>
          <w:szCs w:val="22"/>
        </w:rPr>
        <w:t>day.</w:t>
      </w:r>
    </w:p>
    <w:p w14:paraId="0BA7DB8E" w14:textId="77777777" w:rsidR="0039246C" w:rsidRPr="00324247" w:rsidRDefault="0039246C" w:rsidP="00441272">
      <w:pPr>
        <w:rPr>
          <w:spacing w:val="-3"/>
          <w:sz w:val="22"/>
          <w:szCs w:val="22"/>
        </w:rPr>
      </w:pPr>
    </w:p>
    <w:p w14:paraId="7C1D42B8" w14:textId="439071D8" w:rsidR="00727656" w:rsidRDefault="0039246C" w:rsidP="00847593">
      <w:pPr>
        <w:ind w:left="720"/>
        <w:rPr>
          <w:spacing w:val="-3"/>
          <w:sz w:val="22"/>
          <w:szCs w:val="22"/>
        </w:rPr>
      </w:pPr>
      <w:r w:rsidRPr="00FF4118">
        <w:rPr>
          <w:spacing w:val="-3"/>
          <w:sz w:val="22"/>
          <w:szCs w:val="22"/>
          <w:u w:val="single"/>
        </w:rPr>
        <w:t>Terminally Ill</w:t>
      </w:r>
      <w:r w:rsidRPr="00FF4118">
        <w:rPr>
          <w:spacing w:val="-3"/>
          <w:sz w:val="22"/>
          <w:szCs w:val="22"/>
        </w:rPr>
        <w:t xml:space="preserve">. </w:t>
      </w:r>
      <w:r w:rsidR="00A461B9">
        <w:rPr>
          <w:spacing w:val="-3"/>
          <w:sz w:val="22"/>
          <w:szCs w:val="22"/>
        </w:rPr>
        <w:t xml:space="preserve"> </w:t>
      </w:r>
      <w:r w:rsidRPr="00FF4118">
        <w:rPr>
          <w:spacing w:val="-3"/>
          <w:sz w:val="22"/>
          <w:szCs w:val="22"/>
        </w:rPr>
        <w:t xml:space="preserve">The individual has a medical prognosis that </w:t>
      </w:r>
      <w:r w:rsidR="00733A09">
        <w:rPr>
          <w:spacing w:val="-3"/>
          <w:sz w:val="22"/>
          <w:szCs w:val="22"/>
        </w:rPr>
        <w:t>their</w:t>
      </w:r>
      <w:r w:rsidRPr="00FF4118">
        <w:rPr>
          <w:spacing w:val="-3"/>
          <w:sz w:val="22"/>
          <w:szCs w:val="22"/>
        </w:rPr>
        <w:t xml:space="preserve"> life expectancy is six months or</w:t>
      </w:r>
      <w:r w:rsidRPr="00324247">
        <w:rPr>
          <w:spacing w:val="-3"/>
          <w:sz w:val="22"/>
          <w:szCs w:val="22"/>
        </w:rPr>
        <w:t xml:space="preserve"> </w:t>
      </w:r>
      <w:r w:rsidR="00847593">
        <w:rPr>
          <w:spacing w:val="-3"/>
          <w:sz w:val="22"/>
          <w:szCs w:val="22"/>
        </w:rPr>
        <w:t>fewer</w:t>
      </w:r>
      <w:r w:rsidRPr="00324247">
        <w:rPr>
          <w:spacing w:val="-3"/>
          <w:sz w:val="22"/>
          <w:szCs w:val="22"/>
        </w:rPr>
        <w:t>.</w:t>
      </w:r>
      <w:r w:rsidR="00727656">
        <w:rPr>
          <w:spacing w:val="-3"/>
          <w:sz w:val="22"/>
          <w:szCs w:val="22"/>
        </w:rPr>
        <w:br w:type="page"/>
      </w:r>
    </w:p>
    <w:p w14:paraId="49C991AD" w14:textId="0D45D8D8" w:rsidR="0039246C" w:rsidRPr="00324247" w:rsidRDefault="0039246C" w:rsidP="00441272">
      <w:pPr>
        <w:rPr>
          <w:spacing w:val="-3"/>
          <w:sz w:val="22"/>
          <w:szCs w:val="22"/>
        </w:rPr>
      </w:pPr>
      <w:r w:rsidRPr="00324247">
        <w:rPr>
          <w:spacing w:val="-3"/>
          <w:sz w:val="22"/>
          <w:szCs w:val="22"/>
          <w:u w:val="single"/>
        </w:rPr>
        <w:lastRenderedPageBreak/>
        <w:t xml:space="preserve">343.03: </w:t>
      </w:r>
      <w:r w:rsidR="007B60D2">
        <w:rPr>
          <w:spacing w:val="-3"/>
          <w:sz w:val="22"/>
          <w:szCs w:val="22"/>
          <w:u w:val="single"/>
        </w:rPr>
        <w:t xml:space="preserve"> </w:t>
      </w:r>
      <w:r w:rsidRPr="00324247">
        <w:rPr>
          <w:spacing w:val="-3"/>
          <w:sz w:val="22"/>
          <w:szCs w:val="22"/>
          <w:u w:val="single"/>
        </w:rPr>
        <w:t>Filing and Reporting Requirements</w:t>
      </w:r>
    </w:p>
    <w:p w14:paraId="54E66693" w14:textId="77777777" w:rsidR="00C163E5" w:rsidRPr="00324247" w:rsidRDefault="00C163E5" w:rsidP="00441272">
      <w:pPr>
        <w:rPr>
          <w:spacing w:val="-3"/>
          <w:sz w:val="22"/>
          <w:szCs w:val="22"/>
        </w:rPr>
      </w:pPr>
    </w:p>
    <w:p w14:paraId="25F9EF3E" w14:textId="7C9C544A" w:rsidR="0039246C" w:rsidRDefault="0082636B" w:rsidP="00420EAB">
      <w:pPr>
        <w:ind w:left="720"/>
        <w:rPr>
          <w:spacing w:val="-3"/>
          <w:sz w:val="22"/>
          <w:szCs w:val="22"/>
        </w:rPr>
      </w:pPr>
      <w:r w:rsidRPr="00324247">
        <w:rPr>
          <w:spacing w:val="-3"/>
          <w:sz w:val="22"/>
          <w:szCs w:val="22"/>
        </w:rPr>
        <w:t>(1)</w:t>
      </w:r>
      <w:r w:rsidR="007B60D2">
        <w:rPr>
          <w:spacing w:val="-3"/>
          <w:sz w:val="22"/>
          <w:szCs w:val="22"/>
        </w:rPr>
        <w:t xml:space="preserve"> </w:t>
      </w:r>
      <w:r w:rsidRPr="00324247">
        <w:rPr>
          <w:spacing w:val="-3"/>
          <w:sz w:val="22"/>
          <w:szCs w:val="22"/>
        </w:rPr>
        <w:t xml:space="preserve"> </w:t>
      </w:r>
      <w:r w:rsidR="00DA406F">
        <w:rPr>
          <w:spacing w:val="-3"/>
          <w:sz w:val="22"/>
          <w:szCs w:val="22"/>
          <w:u w:val="single"/>
        </w:rPr>
        <w:t>Cost</w:t>
      </w:r>
      <w:r w:rsidR="00DA406F" w:rsidRPr="00FC7BA4">
        <w:rPr>
          <w:spacing w:val="-3"/>
          <w:sz w:val="22"/>
          <w:szCs w:val="22"/>
          <w:u w:val="single"/>
        </w:rPr>
        <w:t xml:space="preserve"> Reporting</w:t>
      </w:r>
      <w:r w:rsidR="0187654A">
        <w:rPr>
          <w:spacing w:val="-3"/>
          <w:sz w:val="22"/>
          <w:szCs w:val="22"/>
        </w:rPr>
        <w:t xml:space="preserve">. </w:t>
      </w:r>
      <w:r w:rsidR="007B60D2">
        <w:rPr>
          <w:spacing w:val="-3"/>
          <w:sz w:val="22"/>
          <w:szCs w:val="22"/>
        </w:rPr>
        <w:t xml:space="preserve"> </w:t>
      </w:r>
      <w:r w:rsidR="00F54A77" w:rsidRPr="00EA5BC7">
        <w:rPr>
          <w:spacing w:val="-3"/>
          <w:sz w:val="22"/>
          <w:szCs w:val="22"/>
        </w:rPr>
        <w:t>Providers</w:t>
      </w:r>
      <w:r w:rsidR="00F54A77" w:rsidRPr="00324247">
        <w:rPr>
          <w:spacing w:val="-3"/>
          <w:sz w:val="22"/>
          <w:szCs w:val="22"/>
        </w:rPr>
        <w:t xml:space="preserve"> must satisfy the applicable </w:t>
      </w:r>
      <w:r w:rsidR="00C163E5" w:rsidRPr="00324247">
        <w:rPr>
          <w:spacing w:val="-3"/>
          <w:sz w:val="22"/>
          <w:szCs w:val="22"/>
        </w:rPr>
        <w:t xml:space="preserve">filing and </w:t>
      </w:r>
      <w:r w:rsidR="00F54A77" w:rsidRPr="00324247">
        <w:rPr>
          <w:spacing w:val="-3"/>
          <w:sz w:val="22"/>
          <w:szCs w:val="22"/>
        </w:rPr>
        <w:t xml:space="preserve">reporting requirements of </w:t>
      </w:r>
      <w:r w:rsidR="007D560C">
        <w:rPr>
          <w:spacing w:val="-3"/>
          <w:sz w:val="22"/>
          <w:szCs w:val="22"/>
        </w:rPr>
        <w:br/>
      </w:r>
      <w:r w:rsidR="00F54A77" w:rsidRPr="00324247">
        <w:rPr>
          <w:spacing w:val="-3"/>
          <w:sz w:val="22"/>
          <w:szCs w:val="22"/>
        </w:rPr>
        <w:t xml:space="preserve">957 CMR 6.00: </w:t>
      </w:r>
      <w:r w:rsidR="00F54A77" w:rsidRPr="50F5DB47">
        <w:rPr>
          <w:i/>
          <w:iCs/>
          <w:spacing w:val="-3"/>
          <w:sz w:val="22"/>
          <w:szCs w:val="22"/>
        </w:rPr>
        <w:t>Cost Reporting Requirements</w:t>
      </w:r>
      <w:r w:rsidR="00FF4118">
        <w:rPr>
          <w:spacing w:val="-3"/>
          <w:sz w:val="22"/>
          <w:szCs w:val="22"/>
        </w:rPr>
        <w:t>.</w:t>
      </w:r>
    </w:p>
    <w:p w14:paraId="005BEF33" w14:textId="77777777" w:rsidR="00F40998" w:rsidRPr="00FF4118" w:rsidRDefault="00F40998" w:rsidP="00420EAB">
      <w:pPr>
        <w:ind w:left="720"/>
        <w:rPr>
          <w:spacing w:val="-3"/>
          <w:sz w:val="22"/>
          <w:szCs w:val="22"/>
        </w:rPr>
      </w:pPr>
    </w:p>
    <w:p w14:paraId="61F42A8D" w14:textId="4E6998FB" w:rsidR="0080040C" w:rsidRPr="00FF4118" w:rsidRDefault="0082636B" w:rsidP="00420EAB">
      <w:pPr>
        <w:ind w:left="720"/>
        <w:rPr>
          <w:spacing w:val="-3"/>
          <w:sz w:val="22"/>
          <w:szCs w:val="22"/>
        </w:rPr>
      </w:pPr>
      <w:r w:rsidRPr="00324247">
        <w:rPr>
          <w:sz w:val="22"/>
          <w:szCs w:val="22"/>
        </w:rPr>
        <w:t xml:space="preserve">(2) </w:t>
      </w:r>
      <w:r w:rsidR="007B60D2">
        <w:rPr>
          <w:sz w:val="22"/>
          <w:szCs w:val="22"/>
        </w:rPr>
        <w:t xml:space="preserve"> </w:t>
      </w:r>
      <w:r w:rsidRPr="00EA5BC7">
        <w:rPr>
          <w:sz w:val="22"/>
          <w:szCs w:val="22"/>
          <w:u w:val="single"/>
        </w:rPr>
        <w:t>Penalty for Noncompliance</w:t>
      </w:r>
      <w:r w:rsidR="189EDE6C" w:rsidRPr="00324247">
        <w:rPr>
          <w:sz w:val="22"/>
          <w:szCs w:val="22"/>
        </w:rPr>
        <w:t xml:space="preserve">. </w:t>
      </w:r>
      <w:r w:rsidR="007B60D2">
        <w:rPr>
          <w:sz w:val="22"/>
          <w:szCs w:val="22"/>
        </w:rPr>
        <w:t xml:space="preserve"> </w:t>
      </w:r>
      <w:r w:rsidR="0080040C" w:rsidRPr="00FF4118">
        <w:rPr>
          <w:spacing w:val="-3"/>
          <w:sz w:val="22"/>
          <w:szCs w:val="22"/>
        </w:rPr>
        <w:t>The purchasing governmental unit may reduce the payment rates by 15% for any provider that fails to submit required information to the Center. The purchasing governmental unit will notify the provider in advance of its intentio</w:t>
      </w:r>
      <w:r w:rsidR="00FF4118">
        <w:rPr>
          <w:spacing w:val="-3"/>
          <w:sz w:val="22"/>
          <w:szCs w:val="22"/>
        </w:rPr>
        <w:t>n to impose a rate reduction.</w:t>
      </w:r>
    </w:p>
    <w:p w14:paraId="6F1157CF" w14:textId="77777777" w:rsidR="0080040C" w:rsidRPr="00324247" w:rsidRDefault="0080040C" w:rsidP="00441272">
      <w:pPr>
        <w:rPr>
          <w:spacing w:val="-3"/>
          <w:sz w:val="22"/>
          <w:szCs w:val="22"/>
        </w:rPr>
      </w:pPr>
    </w:p>
    <w:p w14:paraId="0762A0B4" w14:textId="18E1702D" w:rsidR="0039246C" w:rsidRPr="00324247" w:rsidRDefault="0039246C" w:rsidP="00441272">
      <w:pPr>
        <w:rPr>
          <w:spacing w:val="-3"/>
          <w:sz w:val="22"/>
          <w:szCs w:val="22"/>
        </w:rPr>
      </w:pPr>
      <w:r w:rsidRPr="00324247">
        <w:rPr>
          <w:spacing w:val="-3"/>
          <w:sz w:val="22"/>
          <w:szCs w:val="22"/>
          <w:u w:val="single"/>
        </w:rPr>
        <w:t>343.04</w:t>
      </w:r>
      <w:r w:rsidR="0017102B" w:rsidRPr="00324247">
        <w:rPr>
          <w:spacing w:val="-3"/>
          <w:sz w:val="22"/>
          <w:szCs w:val="22"/>
          <w:u w:val="single"/>
        </w:rPr>
        <w:t>:</w:t>
      </w:r>
      <w:r w:rsidR="001B3EED">
        <w:rPr>
          <w:spacing w:val="-3"/>
          <w:sz w:val="22"/>
          <w:szCs w:val="22"/>
          <w:u w:val="single"/>
        </w:rPr>
        <w:t xml:space="preserve">  </w:t>
      </w:r>
      <w:r w:rsidRPr="00324247">
        <w:rPr>
          <w:spacing w:val="-3"/>
          <w:sz w:val="22"/>
          <w:szCs w:val="22"/>
          <w:u w:val="single"/>
        </w:rPr>
        <w:t>General Rate Provisions</w:t>
      </w:r>
    </w:p>
    <w:p w14:paraId="6DBBE0A5" w14:textId="77777777" w:rsidR="0039246C" w:rsidRPr="00324247" w:rsidRDefault="0039246C" w:rsidP="00441272">
      <w:pPr>
        <w:rPr>
          <w:spacing w:val="-3"/>
          <w:sz w:val="22"/>
          <w:szCs w:val="22"/>
        </w:rPr>
      </w:pPr>
    </w:p>
    <w:p w14:paraId="5BA6102D" w14:textId="7CDB9E9D" w:rsidR="0039246C" w:rsidRPr="00904DB9" w:rsidRDefault="0039246C" w:rsidP="00B57257">
      <w:pPr>
        <w:ind w:left="720"/>
        <w:rPr>
          <w:spacing w:val="-3"/>
          <w:sz w:val="22"/>
          <w:szCs w:val="22"/>
        </w:rPr>
      </w:pPr>
      <w:r w:rsidRPr="00904DB9">
        <w:rPr>
          <w:spacing w:val="-3"/>
          <w:sz w:val="22"/>
          <w:szCs w:val="22"/>
        </w:rPr>
        <w:t>(1)</w:t>
      </w:r>
      <w:r w:rsidR="008F4C6E">
        <w:rPr>
          <w:spacing w:val="-3"/>
          <w:sz w:val="22"/>
          <w:szCs w:val="22"/>
        </w:rPr>
        <w:t xml:space="preserve"> </w:t>
      </w:r>
      <w:r w:rsidRPr="00904DB9">
        <w:rPr>
          <w:spacing w:val="-3"/>
          <w:sz w:val="22"/>
          <w:szCs w:val="22"/>
        </w:rPr>
        <w:t xml:space="preserve"> </w:t>
      </w:r>
      <w:r w:rsidRPr="00904DB9">
        <w:rPr>
          <w:spacing w:val="-3"/>
          <w:sz w:val="22"/>
          <w:szCs w:val="22"/>
          <w:u w:val="single"/>
        </w:rPr>
        <w:t>Effect of 101</w:t>
      </w:r>
      <w:r w:rsidR="00CB65D4">
        <w:rPr>
          <w:spacing w:val="-3"/>
          <w:sz w:val="22"/>
          <w:szCs w:val="22"/>
          <w:u w:val="single"/>
        </w:rPr>
        <w:t xml:space="preserve"> </w:t>
      </w:r>
      <w:r w:rsidRPr="00904DB9">
        <w:rPr>
          <w:spacing w:val="-3"/>
          <w:sz w:val="22"/>
          <w:szCs w:val="22"/>
          <w:u w:val="single"/>
        </w:rPr>
        <w:t>CMR 343.00</w:t>
      </w:r>
      <w:r w:rsidRPr="00904DB9">
        <w:rPr>
          <w:spacing w:val="-3"/>
          <w:sz w:val="22"/>
          <w:szCs w:val="22"/>
        </w:rPr>
        <w:t xml:space="preserve">. </w:t>
      </w:r>
      <w:r w:rsidR="001A25B8">
        <w:rPr>
          <w:spacing w:val="-3"/>
          <w:sz w:val="22"/>
          <w:szCs w:val="22"/>
        </w:rPr>
        <w:t xml:space="preserve"> </w:t>
      </w:r>
      <w:r w:rsidRPr="00904DB9">
        <w:rPr>
          <w:spacing w:val="-3"/>
          <w:sz w:val="22"/>
          <w:szCs w:val="22"/>
        </w:rPr>
        <w:t xml:space="preserve">The rates of payment under 101 CMR 343.00 constitute full compensation for hospice services provided to publicly aided individuals, including necessary administration and professional supervision. These established rates of payment for authorized services, </w:t>
      </w:r>
      <w:proofErr w:type="gramStart"/>
      <w:r w:rsidRPr="00904DB9">
        <w:rPr>
          <w:spacing w:val="-3"/>
          <w:sz w:val="22"/>
          <w:szCs w:val="22"/>
        </w:rPr>
        <w:t>with the exception of</w:t>
      </w:r>
      <w:proofErr w:type="gramEnd"/>
      <w:r w:rsidRPr="00904DB9">
        <w:rPr>
          <w:spacing w:val="-3"/>
          <w:sz w:val="22"/>
          <w:szCs w:val="22"/>
        </w:rPr>
        <w:t xml:space="preserve"> payment for room and board, </w:t>
      </w:r>
      <w:r w:rsidR="00DC2D82">
        <w:rPr>
          <w:spacing w:val="-3"/>
          <w:sz w:val="22"/>
          <w:szCs w:val="22"/>
        </w:rPr>
        <w:t>will</w:t>
      </w:r>
      <w:r w:rsidRPr="00904DB9">
        <w:rPr>
          <w:spacing w:val="-3"/>
          <w:sz w:val="22"/>
          <w:szCs w:val="22"/>
        </w:rPr>
        <w:t xml:space="preserve"> be set in accordance with Centers for Medicare </w:t>
      </w:r>
      <w:r w:rsidR="008F4C6E">
        <w:rPr>
          <w:spacing w:val="-3"/>
          <w:sz w:val="22"/>
          <w:szCs w:val="22"/>
        </w:rPr>
        <w:t>&amp;</w:t>
      </w:r>
      <w:r w:rsidR="008F4C6E" w:rsidRPr="00904DB9">
        <w:rPr>
          <w:spacing w:val="-3"/>
          <w:sz w:val="22"/>
          <w:szCs w:val="22"/>
        </w:rPr>
        <w:t xml:space="preserve"> </w:t>
      </w:r>
      <w:r w:rsidRPr="00904DB9">
        <w:rPr>
          <w:spacing w:val="-3"/>
          <w:sz w:val="22"/>
          <w:szCs w:val="22"/>
        </w:rPr>
        <w:t>Medicaid Services (C</w:t>
      </w:r>
      <w:r w:rsidR="002B18B4">
        <w:rPr>
          <w:spacing w:val="-3"/>
          <w:sz w:val="22"/>
          <w:szCs w:val="22"/>
        </w:rPr>
        <w:t>MS) regulation 42</w:t>
      </w:r>
      <w:r w:rsidR="00CB65D4">
        <w:rPr>
          <w:spacing w:val="-3"/>
          <w:sz w:val="22"/>
          <w:szCs w:val="22"/>
        </w:rPr>
        <w:t xml:space="preserve"> </w:t>
      </w:r>
      <w:r w:rsidR="002B18B4">
        <w:rPr>
          <w:spacing w:val="-3"/>
          <w:sz w:val="22"/>
          <w:szCs w:val="22"/>
        </w:rPr>
        <w:t>CFR 418.302.</w:t>
      </w:r>
    </w:p>
    <w:p w14:paraId="0CC78078" w14:textId="77777777" w:rsidR="0039246C" w:rsidRPr="00904DB9" w:rsidRDefault="0039246C" w:rsidP="00B57257">
      <w:pPr>
        <w:ind w:left="720"/>
        <w:rPr>
          <w:spacing w:val="-3"/>
          <w:sz w:val="22"/>
          <w:szCs w:val="22"/>
        </w:rPr>
      </w:pPr>
    </w:p>
    <w:p w14:paraId="5C982135" w14:textId="7BDE704D" w:rsidR="0039246C" w:rsidRPr="00904DB9" w:rsidRDefault="0039246C" w:rsidP="00B57257">
      <w:pPr>
        <w:ind w:left="720"/>
        <w:rPr>
          <w:spacing w:val="-3"/>
          <w:sz w:val="22"/>
          <w:szCs w:val="22"/>
        </w:rPr>
      </w:pPr>
      <w:r w:rsidRPr="00904DB9">
        <w:rPr>
          <w:spacing w:val="-3"/>
          <w:sz w:val="22"/>
          <w:szCs w:val="22"/>
        </w:rPr>
        <w:t xml:space="preserve">(2) </w:t>
      </w:r>
      <w:r w:rsidR="008F4C6E">
        <w:rPr>
          <w:spacing w:val="-3"/>
          <w:sz w:val="22"/>
          <w:szCs w:val="22"/>
        </w:rPr>
        <w:t xml:space="preserve"> </w:t>
      </w:r>
      <w:r w:rsidRPr="00904DB9">
        <w:rPr>
          <w:spacing w:val="-3"/>
          <w:sz w:val="22"/>
          <w:szCs w:val="22"/>
          <w:u w:val="single"/>
        </w:rPr>
        <w:t>Rate Determination</w:t>
      </w:r>
      <w:r w:rsidRPr="00904DB9">
        <w:rPr>
          <w:spacing w:val="-3"/>
          <w:sz w:val="22"/>
          <w:szCs w:val="22"/>
        </w:rPr>
        <w:t xml:space="preserve">. </w:t>
      </w:r>
      <w:r w:rsidR="008F4C6E">
        <w:rPr>
          <w:spacing w:val="-3"/>
          <w:sz w:val="22"/>
          <w:szCs w:val="22"/>
        </w:rPr>
        <w:t xml:space="preserve"> </w:t>
      </w:r>
      <w:r w:rsidRPr="00904DB9">
        <w:rPr>
          <w:spacing w:val="-3"/>
          <w:sz w:val="22"/>
          <w:szCs w:val="22"/>
        </w:rPr>
        <w:t>Each payment rate is determined by CMS to reflect the cost incurred by a hospice in efficiently providing the core and supplemental services associated with that type of hospice care to Medicaid beneficiaries. The allowable Medicaid hospice rates are determined in accordance with 42 CFR 418.302. The Medicaid rates are determined by adding the unweighted amount to the wage component, as adjusted to reflect local differences in wages, in accordance with 42 CFR 418.306.</w:t>
      </w:r>
    </w:p>
    <w:p w14:paraId="533ECF23" w14:textId="77777777" w:rsidR="0039246C" w:rsidRPr="00904DB9" w:rsidRDefault="0039246C" w:rsidP="00B57257">
      <w:pPr>
        <w:ind w:left="720"/>
        <w:rPr>
          <w:spacing w:val="-3"/>
          <w:sz w:val="22"/>
          <w:szCs w:val="22"/>
        </w:rPr>
      </w:pPr>
    </w:p>
    <w:p w14:paraId="2B9D463C" w14:textId="6EB81C98" w:rsidR="0039246C" w:rsidRPr="00904DB9" w:rsidRDefault="0039246C" w:rsidP="003715A3">
      <w:pPr>
        <w:tabs>
          <w:tab w:val="left" w:pos="1080"/>
        </w:tabs>
        <w:ind w:left="720"/>
        <w:rPr>
          <w:spacing w:val="-3"/>
          <w:sz w:val="22"/>
          <w:szCs w:val="22"/>
        </w:rPr>
      </w:pPr>
      <w:r w:rsidRPr="00904DB9">
        <w:rPr>
          <w:spacing w:val="-3"/>
          <w:sz w:val="22"/>
          <w:szCs w:val="22"/>
        </w:rPr>
        <w:t xml:space="preserve">(3) </w:t>
      </w:r>
      <w:r w:rsidR="00A257B9">
        <w:rPr>
          <w:spacing w:val="-3"/>
          <w:sz w:val="22"/>
          <w:szCs w:val="22"/>
        </w:rPr>
        <w:t xml:space="preserve"> </w:t>
      </w:r>
      <w:r w:rsidRPr="00904DB9">
        <w:rPr>
          <w:spacing w:val="-3"/>
          <w:sz w:val="22"/>
          <w:szCs w:val="22"/>
          <w:u w:val="single"/>
        </w:rPr>
        <w:t>Rates</w:t>
      </w:r>
      <w:r w:rsidRPr="00904DB9">
        <w:rPr>
          <w:spacing w:val="-3"/>
          <w:sz w:val="22"/>
          <w:szCs w:val="22"/>
        </w:rPr>
        <w:t xml:space="preserve">. </w:t>
      </w:r>
      <w:r w:rsidR="00A257B9">
        <w:rPr>
          <w:spacing w:val="-3"/>
          <w:sz w:val="22"/>
          <w:szCs w:val="22"/>
        </w:rPr>
        <w:t xml:space="preserve"> </w:t>
      </w:r>
      <w:r w:rsidRPr="00904DB9">
        <w:rPr>
          <w:spacing w:val="-3"/>
          <w:sz w:val="22"/>
          <w:szCs w:val="22"/>
        </w:rPr>
        <w:t xml:space="preserve">Allowable rates for hospice services are outlined </w:t>
      </w:r>
      <w:r w:rsidR="00880F92" w:rsidRPr="00904DB9">
        <w:rPr>
          <w:spacing w:val="-3"/>
          <w:sz w:val="22"/>
          <w:szCs w:val="22"/>
        </w:rPr>
        <w:t>in 101 CMR 343.04(3)(a) and (b)</w:t>
      </w:r>
      <w:r w:rsidRPr="00904DB9">
        <w:rPr>
          <w:spacing w:val="-3"/>
          <w:sz w:val="22"/>
          <w:szCs w:val="22"/>
        </w:rPr>
        <w:t>.</w:t>
      </w:r>
    </w:p>
    <w:p w14:paraId="4B9C4171" w14:textId="4BEBCAA9" w:rsidR="00F54A77" w:rsidRPr="00904DB9" w:rsidRDefault="00F54A77" w:rsidP="003715A3">
      <w:pPr>
        <w:pStyle w:val="ListParagraph"/>
        <w:ind w:left="1080"/>
        <w:rPr>
          <w:spacing w:val="-3"/>
          <w:sz w:val="22"/>
          <w:szCs w:val="22"/>
        </w:rPr>
      </w:pPr>
      <w:r w:rsidRPr="00904DB9">
        <w:rPr>
          <w:spacing w:val="-3"/>
          <w:sz w:val="22"/>
          <w:szCs w:val="22"/>
        </w:rPr>
        <w:t>(a</w:t>
      </w:r>
      <w:proofErr w:type="gramStart"/>
      <w:r w:rsidRPr="00904DB9">
        <w:rPr>
          <w:spacing w:val="-3"/>
          <w:sz w:val="22"/>
          <w:szCs w:val="22"/>
        </w:rPr>
        <w:t xml:space="preserve">) </w:t>
      </w:r>
      <w:r w:rsidR="00A257B9">
        <w:rPr>
          <w:spacing w:val="-3"/>
          <w:sz w:val="22"/>
          <w:szCs w:val="22"/>
        </w:rPr>
        <w:t xml:space="preserve"> </w:t>
      </w:r>
      <w:r w:rsidRPr="00904DB9">
        <w:rPr>
          <w:spacing w:val="-3"/>
          <w:sz w:val="22"/>
          <w:szCs w:val="22"/>
        </w:rPr>
        <w:t>Providers</w:t>
      </w:r>
      <w:proofErr w:type="gramEnd"/>
      <w:r w:rsidRPr="00904DB9">
        <w:rPr>
          <w:spacing w:val="-3"/>
          <w:sz w:val="22"/>
          <w:szCs w:val="22"/>
        </w:rPr>
        <w:t xml:space="preserve"> </w:t>
      </w:r>
      <w:r w:rsidR="00DC2D82">
        <w:rPr>
          <w:spacing w:val="-3"/>
          <w:sz w:val="22"/>
          <w:szCs w:val="22"/>
        </w:rPr>
        <w:t>will</w:t>
      </w:r>
      <w:r w:rsidRPr="00904DB9">
        <w:rPr>
          <w:spacing w:val="-3"/>
          <w:sz w:val="22"/>
          <w:szCs w:val="22"/>
        </w:rPr>
        <w:t xml:space="preserve"> be paid at the compliant or </w:t>
      </w:r>
      <w:proofErr w:type="gramStart"/>
      <w:r w:rsidRPr="00904DB9">
        <w:rPr>
          <w:spacing w:val="-3"/>
          <w:sz w:val="22"/>
          <w:szCs w:val="22"/>
        </w:rPr>
        <w:t>noncompliant</w:t>
      </w:r>
      <w:proofErr w:type="gramEnd"/>
      <w:r w:rsidRPr="00904DB9">
        <w:rPr>
          <w:spacing w:val="-3"/>
          <w:sz w:val="22"/>
          <w:szCs w:val="22"/>
        </w:rPr>
        <w:t xml:space="preserve"> rates established by CMS based on compliance with federal quality reporting requirements</w:t>
      </w:r>
      <w:r w:rsidR="077C04BD" w:rsidRPr="00904DB9">
        <w:rPr>
          <w:spacing w:val="-3"/>
          <w:sz w:val="22"/>
          <w:szCs w:val="22"/>
        </w:rPr>
        <w:t xml:space="preserve">. </w:t>
      </w:r>
    </w:p>
    <w:p w14:paraId="44875721" w14:textId="439640CA" w:rsidR="0039246C" w:rsidRPr="00904DB9" w:rsidRDefault="0039246C" w:rsidP="003715A3">
      <w:pPr>
        <w:pStyle w:val="ListParagraph"/>
        <w:ind w:left="1080"/>
        <w:rPr>
          <w:spacing w:val="-3"/>
          <w:sz w:val="22"/>
          <w:szCs w:val="22"/>
        </w:rPr>
      </w:pPr>
      <w:proofErr w:type="gramStart"/>
      <w:r w:rsidRPr="00904DB9">
        <w:rPr>
          <w:spacing w:val="-3"/>
          <w:sz w:val="22"/>
          <w:szCs w:val="22"/>
        </w:rPr>
        <w:t>(</w:t>
      </w:r>
      <w:r w:rsidR="00F54A77" w:rsidRPr="00904DB9">
        <w:rPr>
          <w:spacing w:val="-3"/>
          <w:sz w:val="22"/>
          <w:szCs w:val="22"/>
        </w:rPr>
        <w:t>b</w:t>
      </w:r>
      <w:r w:rsidRPr="00904DB9">
        <w:rPr>
          <w:spacing w:val="-3"/>
          <w:sz w:val="22"/>
          <w:szCs w:val="22"/>
        </w:rPr>
        <w:t xml:space="preserve">) </w:t>
      </w:r>
      <w:r w:rsidR="00737571">
        <w:rPr>
          <w:spacing w:val="-3"/>
          <w:sz w:val="22"/>
          <w:szCs w:val="22"/>
        </w:rPr>
        <w:t xml:space="preserve"> </w:t>
      </w:r>
      <w:r w:rsidRPr="00904DB9">
        <w:rPr>
          <w:spacing w:val="-3"/>
          <w:sz w:val="22"/>
          <w:szCs w:val="22"/>
        </w:rPr>
        <w:t>If</w:t>
      </w:r>
      <w:proofErr w:type="gramEnd"/>
      <w:r w:rsidRPr="00904DB9">
        <w:rPr>
          <w:spacing w:val="-3"/>
          <w:sz w:val="22"/>
          <w:szCs w:val="22"/>
        </w:rPr>
        <w:t xml:space="preserve"> CMS amends the amounts listed in 42 CFR 418.306, the Medicaid rates will change accordingly. Said changes will be listed in an EOHHS administrative bulletin.</w:t>
      </w:r>
    </w:p>
    <w:p w14:paraId="172666FB" w14:textId="2FCA82B9" w:rsidR="0039246C" w:rsidRDefault="0039246C" w:rsidP="003715A3">
      <w:pPr>
        <w:pStyle w:val="ListParagraph"/>
        <w:ind w:left="1080"/>
        <w:rPr>
          <w:spacing w:val="-3"/>
          <w:sz w:val="22"/>
          <w:szCs w:val="22"/>
        </w:rPr>
      </w:pPr>
      <w:r w:rsidRPr="00904DB9">
        <w:rPr>
          <w:spacing w:val="-3"/>
          <w:sz w:val="22"/>
          <w:szCs w:val="22"/>
        </w:rPr>
        <w:t>(</w:t>
      </w:r>
      <w:r w:rsidR="00F54A77" w:rsidRPr="00904DB9">
        <w:rPr>
          <w:spacing w:val="-3"/>
          <w:sz w:val="22"/>
          <w:szCs w:val="22"/>
        </w:rPr>
        <w:t>c</w:t>
      </w:r>
      <w:r w:rsidRPr="00904DB9">
        <w:rPr>
          <w:spacing w:val="-3"/>
          <w:sz w:val="22"/>
          <w:szCs w:val="22"/>
        </w:rPr>
        <w:t xml:space="preserve">) </w:t>
      </w:r>
      <w:r w:rsidR="00737571">
        <w:rPr>
          <w:spacing w:val="-3"/>
          <w:sz w:val="22"/>
          <w:szCs w:val="22"/>
        </w:rPr>
        <w:t xml:space="preserve"> </w:t>
      </w:r>
      <w:r w:rsidRPr="00904DB9">
        <w:rPr>
          <w:spacing w:val="-3"/>
          <w:sz w:val="22"/>
          <w:szCs w:val="22"/>
        </w:rPr>
        <w:t xml:space="preserve">For those hospice clients residing in nursing facilities, the </w:t>
      </w:r>
      <w:r w:rsidRPr="00733A09">
        <w:rPr>
          <w:i/>
          <w:iCs/>
          <w:spacing w:val="-3"/>
          <w:sz w:val="22"/>
          <w:szCs w:val="22"/>
        </w:rPr>
        <w:t>per diem</w:t>
      </w:r>
      <w:r w:rsidRPr="00904DB9">
        <w:rPr>
          <w:spacing w:val="-3"/>
          <w:sz w:val="22"/>
          <w:szCs w:val="22"/>
        </w:rPr>
        <w:t xml:space="preserve"> rate </w:t>
      </w:r>
      <w:r w:rsidR="00DC2D82">
        <w:rPr>
          <w:spacing w:val="-3"/>
          <w:sz w:val="22"/>
          <w:szCs w:val="22"/>
        </w:rPr>
        <w:t>will</w:t>
      </w:r>
      <w:r w:rsidRPr="00904DB9">
        <w:rPr>
          <w:spacing w:val="-3"/>
          <w:sz w:val="22"/>
          <w:szCs w:val="22"/>
        </w:rPr>
        <w:t xml:space="preserve"> equal 95% of the rate that would have been paid by the Commonwealth to a particular nursing facility for a non-hospice Medicaid beneficiary.</w:t>
      </w:r>
    </w:p>
    <w:p w14:paraId="4B3CF993" w14:textId="77777777" w:rsidR="004E4F72" w:rsidRDefault="00F81D49" w:rsidP="003715A3">
      <w:pPr>
        <w:pStyle w:val="ListParagraph"/>
        <w:ind w:left="1080"/>
        <w:rPr>
          <w:spacing w:val="-3"/>
          <w:sz w:val="22"/>
          <w:szCs w:val="22"/>
        </w:rPr>
      </w:pPr>
      <w:r w:rsidRPr="00F81D49">
        <w:rPr>
          <w:spacing w:val="-3"/>
          <w:sz w:val="22"/>
          <w:szCs w:val="22"/>
        </w:rPr>
        <w:t>(d)</w:t>
      </w:r>
      <w:r w:rsidRPr="00D010C4">
        <w:rPr>
          <w:spacing w:val="-3"/>
          <w:sz w:val="22"/>
          <w:szCs w:val="22"/>
        </w:rPr>
        <w:t xml:space="preserve"> </w:t>
      </w:r>
      <w:r w:rsidR="001A25B8">
        <w:rPr>
          <w:spacing w:val="-3"/>
          <w:sz w:val="22"/>
          <w:szCs w:val="22"/>
        </w:rPr>
        <w:t xml:space="preserve"> </w:t>
      </w:r>
      <w:r w:rsidRPr="00D010C4">
        <w:rPr>
          <w:spacing w:val="-3"/>
          <w:sz w:val="22"/>
          <w:szCs w:val="22"/>
        </w:rPr>
        <w:t xml:space="preserve">Use modifier </w:t>
      </w:r>
      <w:r w:rsidR="00EE4CCF">
        <w:rPr>
          <w:spacing w:val="-3"/>
          <w:sz w:val="22"/>
          <w:szCs w:val="22"/>
        </w:rPr>
        <w:t xml:space="preserve">transmittal number </w:t>
      </w:r>
      <w:r w:rsidRPr="00D010C4">
        <w:rPr>
          <w:spacing w:val="-3"/>
          <w:sz w:val="22"/>
          <w:szCs w:val="22"/>
        </w:rPr>
        <w:t xml:space="preserve">TN for </w:t>
      </w:r>
      <w:r w:rsidR="00EE4CCF">
        <w:rPr>
          <w:spacing w:val="-3"/>
          <w:sz w:val="22"/>
          <w:szCs w:val="22"/>
        </w:rPr>
        <w:t xml:space="preserve">codes </w:t>
      </w:r>
      <w:r w:rsidRPr="00D010C4">
        <w:rPr>
          <w:spacing w:val="-3"/>
          <w:sz w:val="22"/>
          <w:szCs w:val="22"/>
        </w:rPr>
        <w:t>T2042 and T2043 when billing for members outside the county in which the provider is located.</w:t>
      </w:r>
    </w:p>
    <w:p w14:paraId="3749646E" w14:textId="5B0EF62C" w:rsidR="00C81690" w:rsidRPr="00904DB9" w:rsidRDefault="00C81690" w:rsidP="003715A3">
      <w:pPr>
        <w:pStyle w:val="ListParagraph"/>
        <w:ind w:left="1080"/>
        <w:rPr>
          <w:spacing w:val="-3"/>
          <w:sz w:val="22"/>
          <w:szCs w:val="22"/>
        </w:rPr>
      </w:pPr>
      <w:r>
        <w:rPr>
          <w:spacing w:val="-3"/>
          <w:sz w:val="22"/>
          <w:szCs w:val="22"/>
        </w:rPr>
        <w:t>(</w:t>
      </w:r>
      <w:r w:rsidR="00F81D49">
        <w:rPr>
          <w:spacing w:val="-3"/>
          <w:sz w:val="22"/>
          <w:szCs w:val="22"/>
        </w:rPr>
        <w:t>e</w:t>
      </w:r>
      <w:r>
        <w:rPr>
          <w:spacing w:val="-3"/>
          <w:sz w:val="22"/>
          <w:szCs w:val="22"/>
        </w:rPr>
        <w:t xml:space="preserve">) </w:t>
      </w:r>
      <w:r w:rsidR="00737571">
        <w:rPr>
          <w:spacing w:val="-3"/>
          <w:sz w:val="22"/>
          <w:szCs w:val="22"/>
        </w:rPr>
        <w:t xml:space="preserve"> </w:t>
      </w:r>
      <w:r>
        <w:rPr>
          <w:spacing w:val="-3"/>
          <w:sz w:val="22"/>
          <w:szCs w:val="22"/>
        </w:rPr>
        <w:t xml:space="preserve">MassHealth enrolled hospice providers located out-of-state </w:t>
      </w:r>
      <w:r w:rsidR="00DD02E4">
        <w:rPr>
          <w:spacing w:val="-3"/>
          <w:sz w:val="22"/>
          <w:szCs w:val="22"/>
        </w:rPr>
        <w:t>must</w:t>
      </w:r>
      <w:r>
        <w:rPr>
          <w:spacing w:val="-3"/>
          <w:sz w:val="22"/>
          <w:szCs w:val="22"/>
        </w:rPr>
        <w:t xml:space="preserve"> bill MassHealth using the TN modifier</w:t>
      </w:r>
      <w:r w:rsidR="00DD02E4">
        <w:rPr>
          <w:spacing w:val="-3"/>
          <w:sz w:val="22"/>
          <w:szCs w:val="22"/>
        </w:rPr>
        <w:t xml:space="preserve"> for all codes</w:t>
      </w:r>
      <w:r>
        <w:rPr>
          <w:spacing w:val="-3"/>
          <w:sz w:val="22"/>
          <w:szCs w:val="22"/>
        </w:rPr>
        <w:t xml:space="preserve"> </w:t>
      </w:r>
      <w:r w:rsidR="00B73B5A">
        <w:rPr>
          <w:spacing w:val="-3"/>
          <w:sz w:val="22"/>
          <w:szCs w:val="22"/>
        </w:rPr>
        <w:t>u</w:t>
      </w:r>
      <w:r w:rsidR="00006D97">
        <w:rPr>
          <w:spacing w:val="-3"/>
          <w:sz w:val="22"/>
          <w:szCs w:val="22"/>
        </w:rPr>
        <w:t>sing the TN modifier</w:t>
      </w:r>
      <w:r w:rsidR="00E73E56">
        <w:rPr>
          <w:spacing w:val="-3"/>
          <w:sz w:val="22"/>
          <w:szCs w:val="22"/>
        </w:rPr>
        <w:t>.</w:t>
      </w:r>
      <w:r w:rsidR="00006D97">
        <w:rPr>
          <w:spacing w:val="-3"/>
          <w:sz w:val="22"/>
          <w:szCs w:val="22"/>
        </w:rPr>
        <w:t xml:space="preserve"> </w:t>
      </w:r>
      <w:r>
        <w:rPr>
          <w:spacing w:val="-3"/>
          <w:sz w:val="22"/>
          <w:szCs w:val="22"/>
        </w:rPr>
        <w:t xml:space="preserve">The rate of payment will be based on </w:t>
      </w:r>
      <w:r w:rsidR="00EE4CCF">
        <w:rPr>
          <w:spacing w:val="-3"/>
          <w:sz w:val="22"/>
          <w:szCs w:val="22"/>
        </w:rPr>
        <w:t xml:space="preserve">the rate applicable to the </w:t>
      </w:r>
      <w:r w:rsidR="00DD02E4">
        <w:rPr>
          <w:spacing w:val="-3"/>
          <w:sz w:val="22"/>
          <w:szCs w:val="22"/>
        </w:rPr>
        <w:t xml:space="preserve">county in which the </w:t>
      </w:r>
      <w:r w:rsidR="00EE4CCF">
        <w:rPr>
          <w:spacing w:val="-3"/>
          <w:sz w:val="22"/>
          <w:szCs w:val="22"/>
        </w:rPr>
        <w:t xml:space="preserve">member </w:t>
      </w:r>
      <w:r w:rsidR="00DD02E4">
        <w:rPr>
          <w:spacing w:val="-3"/>
          <w:sz w:val="22"/>
          <w:szCs w:val="22"/>
        </w:rPr>
        <w:t>resides</w:t>
      </w:r>
      <w:r>
        <w:rPr>
          <w:spacing w:val="-3"/>
          <w:sz w:val="22"/>
          <w:szCs w:val="22"/>
        </w:rPr>
        <w:t>.</w:t>
      </w:r>
      <w:r w:rsidR="00DD02E4">
        <w:rPr>
          <w:spacing w:val="-3"/>
          <w:sz w:val="22"/>
          <w:szCs w:val="22"/>
        </w:rPr>
        <w:t xml:space="preserve"> </w:t>
      </w:r>
      <w:proofErr w:type="gramStart"/>
      <w:r w:rsidR="00DD02E4">
        <w:rPr>
          <w:spacing w:val="-3"/>
          <w:sz w:val="22"/>
          <w:szCs w:val="22"/>
        </w:rPr>
        <w:t>Absent use</w:t>
      </w:r>
      <w:proofErr w:type="gramEnd"/>
      <w:r w:rsidR="00DD02E4">
        <w:rPr>
          <w:spacing w:val="-3"/>
          <w:sz w:val="22"/>
          <w:szCs w:val="22"/>
        </w:rPr>
        <w:t xml:space="preserve"> of the TN modifier, the rate of payment for hospice services provided by </w:t>
      </w:r>
      <w:r w:rsidR="00006D97">
        <w:rPr>
          <w:spacing w:val="-3"/>
          <w:sz w:val="22"/>
          <w:szCs w:val="22"/>
        </w:rPr>
        <w:t xml:space="preserve">an </w:t>
      </w:r>
      <w:r w:rsidR="00DD02E4">
        <w:rPr>
          <w:spacing w:val="-3"/>
          <w:sz w:val="22"/>
          <w:szCs w:val="22"/>
        </w:rPr>
        <w:t>out-of-state hospice provider is the lowest applicable rate listed in 101 CMR 343.04(3)(</w:t>
      </w:r>
      <w:r w:rsidR="00006D97">
        <w:rPr>
          <w:spacing w:val="-3"/>
          <w:sz w:val="22"/>
          <w:szCs w:val="22"/>
        </w:rPr>
        <w:t>f</w:t>
      </w:r>
      <w:r w:rsidR="00DD02E4">
        <w:rPr>
          <w:spacing w:val="-3"/>
          <w:sz w:val="22"/>
          <w:szCs w:val="22"/>
        </w:rPr>
        <w:t>).</w:t>
      </w:r>
    </w:p>
    <w:p w14:paraId="159EA11C" w14:textId="0DF6A317" w:rsidR="00016F00" w:rsidRDefault="00A7649D" w:rsidP="003715A3">
      <w:pPr>
        <w:pStyle w:val="ListParagraph"/>
        <w:ind w:left="1080"/>
        <w:rPr>
          <w:spacing w:val="-3"/>
          <w:sz w:val="22"/>
          <w:szCs w:val="22"/>
        </w:rPr>
      </w:pPr>
      <w:r w:rsidRPr="00904DB9">
        <w:rPr>
          <w:spacing w:val="-3"/>
          <w:sz w:val="22"/>
          <w:szCs w:val="22"/>
        </w:rPr>
        <w:t>(</w:t>
      </w:r>
      <w:r w:rsidR="00F81D49">
        <w:rPr>
          <w:spacing w:val="-3"/>
          <w:sz w:val="22"/>
          <w:szCs w:val="22"/>
        </w:rPr>
        <w:t>f</w:t>
      </w:r>
      <w:r w:rsidRPr="00904DB9">
        <w:rPr>
          <w:spacing w:val="-3"/>
          <w:sz w:val="22"/>
          <w:szCs w:val="22"/>
        </w:rPr>
        <w:t>)</w:t>
      </w:r>
      <w:r w:rsidR="00BC41B5">
        <w:rPr>
          <w:spacing w:val="-3"/>
          <w:sz w:val="22"/>
          <w:szCs w:val="22"/>
        </w:rPr>
        <w:t xml:space="preserve"> </w:t>
      </w:r>
      <w:r w:rsidRPr="00904DB9">
        <w:rPr>
          <w:spacing w:val="-3"/>
          <w:sz w:val="22"/>
          <w:szCs w:val="22"/>
        </w:rPr>
        <w:t xml:space="preserve"> The rates of payment for authorized </w:t>
      </w:r>
      <w:r w:rsidR="006974D6">
        <w:rPr>
          <w:spacing w:val="-3"/>
          <w:sz w:val="22"/>
          <w:szCs w:val="22"/>
        </w:rPr>
        <w:t>h</w:t>
      </w:r>
      <w:r w:rsidRPr="00904DB9">
        <w:rPr>
          <w:spacing w:val="-3"/>
          <w:sz w:val="22"/>
          <w:szCs w:val="22"/>
        </w:rPr>
        <w:t>ospice services</w:t>
      </w:r>
      <w:r w:rsidR="00DA406F">
        <w:rPr>
          <w:spacing w:val="-3"/>
          <w:sz w:val="22"/>
          <w:szCs w:val="22"/>
        </w:rPr>
        <w:t xml:space="preserve"> effective October 1, </w:t>
      </w:r>
      <w:r w:rsidR="00BE49B5">
        <w:rPr>
          <w:spacing w:val="-3"/>
          <w:sz w:val="22"/>
          <w:szCs w:val="22"/>
        </w:rPr>
        <w:t>2025</w:t>
      </w:r>
      <w:r w:rsidR="00DA406F">
        <w:rPr>
          <w:spacing w:val="-3"/>
          <w:sz w:val="22"/>
          <w:szCs w:val="22"/>
        </w:rPr>
        <w:t>,</w:t>
      </w:r>
      <w:r w:rsidRPr="00904DB9">
        <w:rPr>
          <w:spacing w:val="-3"/>
          <w:sz w:val="22"/>
          <w:szCs w:val="22"/>
        </w:rPr>
        <w:t xml:space="preserve"> are the rates listed in 101 CMR 343.04(3)(</w:t>
      </w:r>
      <w:r w:rsidR="00DD02E4">
        <w:rPr>
          <w:spacing w:val="-3"/>
          <w:sz w:val="22"/>
          <w:szCs w:val="22"/>
        </w:rPr>
        <w:t>f</w:t>
      </w:r>
      <w:r w:rsidRPr="00904DB9">
        <w:rPr>
          <w:spacing w:val="-3"/>
          <w:sz w:val="22"/>
          <w:szCs w:val="22"/>
        </w:rPr>
        <w:t>).</w:t>
      </w:r>
    </w:p>
    <w:p w14:paraId="4C660575" w14:textId="0C086D93" w:rsidR="50F5DB47" w:rsidRDefault="50F5DB47" w:rsidP="60B84E09">
      <w:pPr>
        <w:rPr>
          <w:sz w:val="22"/>
          <w:szCs w:val="22"/>
        </w:rPr>
      </w:pPr>
    </w:p>
    <w:p w14:paraId="445A33FF" w14:textId="0D9FE639" w:rsidR="00A02785" w:rsidRDefault="40E2EA1F" w:rsidP="50F5DB47">
      <w:pPr>
        <w:rPr>
          <w:sz w:val="22"/>
          <w:szCs w:val="22"/>
        </w:rPr>
      </w:pPr>
      <w:r w:rsidRPr="60B84E09">
        <w:rPr>
          <w:sz w:val="22"/>
          <w:szCs w:val="22"/>
        </w:rPr>
        <w:t xml:space="preserve"> </w:t>
      </w:r>
      <w:r w:rsidR="00A02785">
        <w:rPr>
          <w:sz w:val="22"/>
          <w:szCs w:val="22"/>
        </w:rPr>
        <w:br w:type="page"/>
      </w:r>
    </w:p>
    <w:p w14:paraId="15255A64"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lastRenderedPageBreak/>
        <w:t>Barnstable</w:t>
      </w:r>
    </w:p>
    <w:p w14:paraId="6159911B" w14:textId="77777777" w:rsidR="00BE49B5" w:rsidRPr="00BE49B5" w:rsidRDefault="00BE49B5" w:rsidP="00BE49B5"/>
    <w:tbl>
      <w:tblPr>
        <w:tblStyle w:val="TableGrid"/>
        <w:tblpPr w:leftFromText="180" w:rightFromText="180" w:vertAnchor="text" w:tblpY="1"/>
        <w:tblOverlap w:val="never"/>
        <w:tblW w:w="0" w:type="auto"/>
        <w:tblLook w:val="04E0" w:firstRow="1" w:lastRow="1" w:firstColumn="1" w:lastColumn="0" w:noHBand="0" w:noVBand="1"/>
        <w:tblCaption w:val="Barnstable"/>
      </w:tblPr>
      <w:tblGrid>
        <w:gridCol w:w="2419"/>
        <w:gridCol w:w="2272"/>
        <w:gridCol w:w="1474"/>
        <w:gridCol w:w="1388"/>
        <w:gridCol w:w="1797"/>
      </w:tblGrid>
      <w:tr w:rsidR="00BE49B5" w:rsidRPr="00961E55" w14:paraId="3319E7D0" w14:textId="77777777" w:rsidTr="008E224C">
        <w:trPr>
          <w:trHeight w:val="600"/>
          <w:tblHeader/>
        </w:trPr>
        <w:tc>
          <w:tcPr>
            <w:tcW w:w="2419" w:type="dxa"/>
            <w:vAlign w:val="center"/>
          </w:tcPr>
          <w:p w14:paraId="55097B5A" w14:textId="77777777" w:rsidR="00BE49B5" w:rsidRPr="005C0FE7" w:rsidRDefault="00BE49B5" w:rsidP="00165EE7">
            <w:pPr>
              <w:rPr>
                <w:b/>
                <w:bCs/>
                <w:sz w:val="22"/>
                <w:szCs w:val="22"/>
              </w:rPr>
            </w:pPr>
            <w:r w:rsidRPr="005C0FE7">
              <w:rPr>
                <w:b/>
                <w:bCs/>
                <w:sz w:val="22"/>
                <w:szCs w:val="22"/>
              </w:rPr>
              <w:t>Code</w:t>
            </w:r>
          </w:p>
        </w:tc>
        <w:tc>
          <w:tcPr>
            <w:tcW w:w="2272" w:type="dxa"/>
            <w:vAlign w:val="center"/>
          </w:tcPr>
          <w:p w14:paraId="67CE2168" w14:textId="77777777" w:rsidR="00BE49B5" w:rsidRPr="005C0FE7" w:rsidRDefault="00BE49B5" w:rsidP="00165EE7">
            <w:pPr>
              <w:rPr>
                <w:b/>
                <w:bCs/>
                <w:sz w:val="22"/>
                <w:szCs w:val="22"/>
              </w:rPr>
            </w:pPr>
            <w:r w:rsidRPr="005C0FE7">
              <w:rPr>
                <w:b/>
                <w:bCs/>
                <w:sz w:val="22"/>
                <w:szCs w:val="22"/>
              </w:rPr>
              <w:t>Description</w:t>
            </w:r>
          </w:p>
        </w:tc>
        <w:tc>
          <w:tcPr>
            <w:tcW w:w="1474" w:type="dxa"/>
            <w:vAlign w:val="center"/>
          </w:tcPr>
          <w:p w14:paraId="69E47A54" w14:textId="77777777" w:rsidR="00BE49B5" w:rsidRPr="00F07142" w:rsidRDefault="00BE49B5" w:rsidP="00165EE7">
            <w:pPr>
              <w:rPr>
                <w:b/>
                <w:bCs/>
                <w:sz w:val="22"/>
                <w:szCs w:val="22"/>
              </w:rPr>
            </w:pPr>
            <w:r>
              <w:rPr>
                <w:b/>
                <w:bCs/>
                <w:sz w:val="22"/>
                <w:szCs w:val="22"/>
              </w:rPr>
              <w:t>Frequency</w:t>
            </w:r>
          </w:p>
        </w:tc>
        <w:tc>
          <w:tcPr>
            <w:tcW w:w="1388" w:type="dxa"/>
            <w:noWrap/>
            <w:vAlign w:val="center"/>
          </w:tcPr>
          <w:p w14:paraId="7D35E9C3" w14:textId="77777777" w:rsidR="00BE49B5" w:rsidRPr="005C0FE7" w:rsidRDefault="00BE49B5" w:rsidP="004449C9">
            <w:pPr>
              <w:rPr>
                <w:b/>
                <w:bCs/>
                <w:sz w:val="22"/>
                <w:szCs w:val="22"/>
              </w:rPr>
            </w:pPr>
            <w:r w:rsidRPr="005C0FE7">
              <w:rPr>
                <w:b/>
                <w:bCs/>
                <w:sz w:val="22"/>
                <w:szCs w:val="22"/>
              </w:rPr>
              <w:t>Compliant Rate</w:t>
            </w:r>
          </w:p>
        </w:tc>
        <w:tc>
          <w:tcPr>
            <w:tcW w:w="1797" w:type="dxa"/>
            <w:noWrap/>
            <w:vAlign w:val="center"/>
          </w:tcPr>
          <w:p w14:paraId="1855EAB5" w14:textId="77777777" w:rsidR="00BE49B5" w:rsidRPr="005C0FE7" w:rsidRDefault="00BE49B5" w:rsidP="004449C9">
            <w:pPr>
              <w:rPr>
                <w:b/>
                <w:bCs/>
                <w:sz w:val="22"/>
                <w:szCs w:val="22"/>
              </w:rPr>
            </w:pPr>
            <w:r w:rsidRPr="005C0FE7">
              <w:rPr>
                <w:b/>
                <w:bCs/>
                <w:sz w:val="22"/>
                <w:szCs w:val="22"/>
              </w:rPr>
              <w:t>Non-Compliant Rate</w:t>
            </w:r>
          </w:p>
        </w:tc>
      </w:tr>
      <w:tr w:rsidR="00BE49B5" w:rsidRPr="00961E55" w14:paraId="4B9124EB" w14:textId="77777777" w:rsidTr="008E224C">
        <w:trPr>
          <w:trHeight w:val="600"/>
        </w:trPr>
        <w:tc>
          <w:tcPr>
            <w:tcW w:w="2419" w:type="dxa"/>
            <w:vAlign w:val="center"/>
            <w:hideMark/>
          </w:tcPr>
          <w:p w14:paraId="03DEEA09" w14:textId="77777777" w:rsidR="00BE49B5" w:rsidRPr="005C0FE7" w:rsidRDefault="00BE49B5" w:rsidP="00165EE7">
            <w:pPr>
              <w:rPr>
                <w:sz w:val="22"/>
                <w:szCs w:val="22"/>
              </w:rPr>
            </w:pPr>
            <w:r w:rsidRPr="005C0FE7">
              <w:rPr>
                <w:sz w:val="22"/>
                <w:szCs w:val="22"/>
              </w:rPr>
              <w:t>T2042</w:t>
            </w:r>
          </w:p>
        </w:tc>
        <w:tc>
          <w:tcPr>
            <w:tcW w:w="2272" w:type="dxa"/>
            <w:vAlign w:val="center"/>
            <w:hideMark/>
          </w:tcPr>
          <w:p w14:paraId="19C51C16" w14:textId="77777777" w:rsidR="00BE49B5" w:rsidRPr="005C0FE7" w:rsidRDefault="00BE49B5" w:rsidP="00165EE7">
            <w:pPr>
              <w:rPr>
                <w:sz w:val="22"/>
                <w:szCs w:val="22"/>
              </w:rPr>
            </w:pPr>
            <w:r w:rsidRPr="005C0FE7">
              <w:rPr>
                <w:sz w:val="22"/>
                <w:szCs w:val="22"/>
              </w:rPr>
              <w:t xml:space="preserve">Routine Home Care </w:t>
            </w:r>
          </w:p>
          <w:p w14:paraId="39D3300A" w14:textId="77777777" w:rsidR="00BE49B5" w:rsidRPr="005C0FE7" w:rsidRDefault="00BE49B5" w:rsidP="00165EE7">
            <w:pPr>
              <w:rPr>
                <w:sz w:val="22"/>
                <w:szCs w:val="22"/>
              </w:rPr>
            </w:pPr>
            <w:r w:rsidRPr="005C0FE7">
              <w:rPr>
                <w:sz w:val="22"/>
                <w:szCs w:val="22"/>
              </w:rPr>
              <w:t>(1-60 days)</w:t>
            </w:r>
          </w:p>
        </w:tc>
        <w:tc>
          <w:tcPr>
            <w:tcW w:w="1474" w:type="dxa"/>
            <w:vAlign w:val="center"/>
            <w:hideMark/>
          </w:tcPr>
          <w:p w14:paraId="75E6C460" w14:textId="77777777" w:rsidR="00BE49B5" w:rsidRPr="005C0FE7" w:rsidRDefault="00BE49B5" w:rsidP="00165EE7">
            <w:pPr>
              <w:rPr>
                <w:i/>
                <w:iCs/>
                <w:sz w:val="22"/>
                <w:szCs w:val="22"/>
              </w:rPr>
            </w:pPr>
            <w:r w:rsidRPr="005C0FE7">
              <w:rPr>
                <w:i/>
                <w:iCs/>
                <w:sz w:val="22"/>
                <w:szCs w:val="22"/>
              </w:rPr>
              <w:t>Per Diem</w:t>
            </w:r>
          </w:p>
        </w:tc>
        <w:tc>
          <w:tcPr>
            <w:tcW w:w="1388" w:type="dxa"/>
            <w:noWrap/>
            <w:vAlign w:val="center"/>
            <w:hideMark/>
          </w:tcPr>
          <w:p w14:paraId="3108816D" w14:textId="77777777" w:rsidR="00BE49B5" w:rsidRPr="005C0FE7" w:rsidRDefault="00BE49B5" w:rsidP="004449C9">
            <w:pPr>
              <w:rPr>
                <w:sz w:val="22"/>
                <w:szCs w:val="22"/>
              </w:rPr>
            </w:pPr>
            <w:r w:rsidRPr="005C0FE7">
              <w:rPr>
                <w:sz w:val="22"/>
                <w:szCs w:val="22"/>
              </w:rPr>
              <w:t>$270.09</w:t>
            </w:r>
          </w:p>
        </w:tc>
        <w:tc>
          <w:tcPr>
            <w:tcW w:w="1797" w:type="dxa"/>
            <w:noWrap/>
            <w:vAlign w:val="center"/>
            <w:hideMark/>
          </w:tcPr>
          <w:p w14:paraId="2E59F177" w14:textId="77777777" w:rsidR="00BE49B5" w:rsidRPr="005C0FE7" w:rsidRDefault="00BE49B5" w:rsidP="004449C9">
            <w:pPr>
              <w:rPr>
                <w:sz w:val="22"/>
                <w:szCs w:val="22"/>
              </w:rPr>
            </w:pPr>
            <w:r w:rsidRPr="005C0FE7">
              <w:rPr>
                <w:sz w:val="22"/>
                <w:szCs w:val="22"/>
              </w:rPr>
              <w:t>$259.56</w:t>
            </w:r>
          </w:p>
        </w:tc>
      </w:tr>
      <w:tr w:rsidR="00BE49B5" w:rsidRPr="00961E55" w14:paraId="32C9FFAA" w14:textId="77777777" w:rsidTr="008E224C">
        <w:trPr>
          <w:trHeight w:val="300"/>
        </w:trPr>
        <w:tc>
          <w:tcPr>
            <w:tcW w:w="2419" w:type="dxa"/>
            <w:vAlign w:val="center"/>
            <w:hideMark/>
          </w:tcPr>
          <w:p w14:paraId="1A42182D" w14:textId="77777777" w:rsidR="00BE49B5" w:rsidRPr="005C0FE7" w:rsidRDefault="00BE49B5" w:rsidP="00165EE7">
            <w:pPr>
              <w:rPr>
                <w:sz w:val="22"/>
                <w:szCs w:val="22"/>
              </w:rPr>
            </w:pPr>
            <w:r w:rsidRPr="005C0FE7">
              <w:rPr>
                <w:sz w:val="22"/>
                <w:szCs w:val="22"/>
              </w:rPr>
              <w:t>T2042 UD</w:t>
            </w:r>
          </w:p>
        </w:tc>
        <w:tc>
          <w:tcPr>
            <w:tcW w:w="2272" w:type="dxa"/>
            <w:vAlign w:val="center"/>
            <w:hideMark/>
          </w:tcPr>
          <w:p w14:paraId="74A630CA" w14:textId="77777777" w:rsidR="00BE49B5" w:rsidRPr="005C0FE7" w:rsidRDefault="00BE49B5" w:rsidP="00165EE7">
            <w:pPr>
              <w:rPr>
                <w:sz w:val="22"/>
                <w:szCs w:val="22"/>
              </w:rPr>
            </w:pPr>
            <w:r w:rsidRPr="005C0FE7">
              <w:rPr>
                <w:sz w:val="22"/>
                <w:szCs w:val="22"/>
              </w:rPr>
              <w:t xml:space="preserve">Routine Home Care </w:t>
            </w:r>
          </w:p>
          <w:p w14:paraId="26AAA94C" w14:textId="77777777" w:rsidR="00BE49B5" w:rsidRPr="005C0FE7" w:rsidRDefault="00BE49B5" w:rsidP="00165EE7">
            <w:pPr>
              <w:rPr>
                <w:sz w:val="22"/>
                <w:szCs w:val="22"/>
              </w:rPr>
            </w:pPr>
            <w:r w:rsidRPr="005C0FE7">
              <w:rPr>
                <w:sz w:val="22"/>
                <w:szCs w:val="22"/>
              </w:rPr>
              <w:t>(61+ days)</w:t>
            </w:r>
          </w:p>
        </w:tc>
        <w:tc>
          <w:tcPr>
            <w:tcW w:w="1474" w:type="dxa"/>
            <w:vAlign w:val="center"/>
            <w:hideMark/>
          </w:tcPr>
          <w:p w14:paraId="7C2DA272" w14:textId="77777777" w:rsidR="00BE49B5" w:rsidRPr="005C0FE7" w:rsidRDefault="00BE49B5" w:rsidP="00165EE7">
            <w:pPr>
              <w:rPr>
                <w:i/>
                <w:iCs/>
                <w:sz w:val="22"/>
                <w:szCs w:val="22"/>
              </w:rPr>
            </w:pPr>
            <w:r w:rsidRPr="005C0FE7">
              <w:rPr>
                <w:i/>
                <w:iCs/>
                <w:sz w:val="22"/>
                <w:szCs w:val="22"/>
              </w:rPr>
              <w:t>Per Diem</w:t>
            </w:r>
          </w:p>
        </w:tc>
        <w:tc>
          <w:tcPr>
            <w:tcW w:w="1388" w:type="dxa"/>
            <w:noWrap/>
            <w:vAlign w:val="center"/>
            <w:hideMark/>
          </w:tcPr>
          <w:p w14:paraId="7DBDE772" w14:textId="77777777" w:rsidR="00BE49B5" w:rsidRPr="005C0FE7" w:rsidRDefault="00BE49B5" w:rsidP="004449C9">
            <w:pPr>
              <w:rPr>
                <w:sz w:val="22"/>
                <w:szCs w:val="22"/>
              </w:rPr>
            </w:pPr>
            <w:r w:rsidRPr="005C0FE7">
              <w:rPr>
                <w:sz w:val="22"/>
                <w:szCs w:val="22"/>
              </w:rPr>
              <w:t>$212.89</w:t>
            </w:r>
          </w:p>
        </w:tc>
        <w:tc>
          <w:tcPr>
            <w:tcW w:w="1797" w:type="dxa"/>
            <w:noWrap/>
            <w:vAlign w:val="center"/>
            <w:hideMark/>
          </w:tcPr>
          <w:p w14:paraId="79650050" w14:textId="77777777" w:rsidR="00BE49B5" w:rsidRPr="005C0FE7" w:rsidRDefault="00BE49B5" w:rsidP="004449C9">
            <w:pPr>
              <w:rPr>
                <w:sz w:val="22"/>
                <w:szCs w:val="22"/>
              </w:rPr>
            </w:pPr>
            <w:r w:rsidRPr="005C0FE7">
              <w:rPr>
                <w:sz w:val="22"/>
                <w:szCs w:val="22"/>
              </w:rPr>
              <w:t>$204.58</w:t>
            </w:r>
          </w:p>
        </w:tc>
      </w:tr>
      <w:tr w:rsidR="00BE49B5" w:rsidRPr="00961E55" w14:paraId="2EA64BBD" w14:textId="77777777" w:rsidTr="008E224C">
        <w:trPr>
          <w:trHeight w:val="620"/>
        </w:trPr>
        <w:tc>
          <w:tcPr>
            <w:tcW w:w="2419" w:type="dxa"/>
            <w:vAlign w:val="center"/>
            <w:hideMark/>
          </w:tcPr>
          <w:p w14:paraId="0A61E751" w14:textId="77777777" w:rsidR="00BE49B5" w:rsidRPr="005C0FE7" w:rsidRDefault="00BE49B5" w:rsidP="00165EE7">
            <w:pPr>
              <w:rPr>
                <w:sz w:val="22"/>
                <w:szCs w:val="22"/>
              </w:rPr>
            </w:pPr>
            <w:r w:rsidRPr="005C0FE7">
              <w:rPr>
                <w:sz w:val="22"/>
                <w:szCs w:val="22"/>
              </w:rPr>
              <w:t>G0299 (RN services) G0155 (Social Worker services)</w:t>
            </w:r>
          </w:p>
        </w:tc>
        <w:tc>
          <w:tcPr>
            <w:tcW w:w="2272" w:type="dxa"/>
            <w:vAlign w:val="center"/>
            <w:hideMark/>
          </w:tcPr>
          <w:p w14:paraId="68F3B7A2" w14:textId="77777777" w:rsidR="00BE49B5" w:rsidRPr="005C0FE7" w:rsidRDefault="00BE49B5" w:rsidP="00165EE7">
            <w:pPr>
              <w:rPr>
                <w:sz w:val="22"/>
                <w:szCs w:val="22"/>
              </w:rPr>
            </w:pPr>
            <w:r w:rsidRPr="005C0FE7">
              <w:rPr>
                <w:sz w:val="22"/>
                <w:szCs w:val="22"/>
              </w:rPr>
              <w:t>Service Intensity Add-on</w:t>
            </w:r>
          </w:p>
        </w:tc>
        <w:tc>
          <w:tcPr>
            <w:tcW w:w="1474" w:type="dxa"/>
            <w:vAlign w:val="center"/>
            <w:hideMark/>
          </w:tcPr>
          <w:p w14:paraId="68D8BE4E" w14:textId="77777777" w:rsidR="00BE49B5" w:rsidRPr="005C0FE7" w:rsidRDefault="00BE49B5" w:rsidP="00165EE7">
            <w:pPr>
              <w:rPr>
                <w:i/>
                <w:iCs/>
                <w:sz w:val="22"/>
                <w:szCs w:val="22"/>
              </w:rPr>
            </w:pPr>
            <w:r w:rsidRPr="005C0FE7">
              <w:rPr>
                <w:i/>
                <w:iCs/>
                <w:sz w:val="22"/>
                <w:szCs w:val="22"/>
              </w:rPr>
              <w:t>Per Hour/Max four hours</w:t>
            </w:r>
          </w:p>
        </w:tc>
        <w:tc>
          <w:tcPr>
            <w:tcW w:w="1388" w:type="dxa"/>
            <w:noWrap/>
            <w:vAlign w:val="center"/>
            <w:hideMark/>
          </w:tcPr>
          <w:p w14:paraId="5E09AB39" w14:textId="77777777" w:rsidR="00BE49B5" w:rsidRPr="005C0FE7" w:rsidRDefault="00BE49B5" w:rsidP="004449C9">
            <w:pPr>
              <w:rPr>
                <w:sz w:val="22"/>
                <w:szCs w:val="22"/>
              </w:rPr>
            </w:pPr>
            <w:r w:rsidRPr="005C0FE7">
              <w:rPr>
                <w:sz w:val="22"/>
                <w:szCs w:val="22"/>
              </w:rPr>
              <w:t>$83.19</w:t>
            </w:r>
          </w:p>
        </w:tc>
        <w:tc>
          <w:tcPr>
            <w:tcW w:w="1797" w:type="dxa"/>
            <w:noWrap/>
            <w:vAlign w:val="center"/>
            <w:hideMark/>
          </w:tcPr>
          <w:p w14:paraId="33FA9155" w14:textId="77777777" w:rsidR="00BE49B5" w:rsidRPr="005C0FE7" w:rsidRDefault="00BE49B5" w:rsidP="004449C9">
            <w:pPr>
              <w:rPr>
                <w:sz w:val="22"/>
                <w:szCs w:val="22"/>
              </w:rPr>
            </w:pPr>
            <w:r w:rsidRPr="005C0FE7">
              <w:rPr>
                <w:sz w:val="22"/>
                <w:szCs w:val="22"/>
              </w:rPr>
              <w:t>$79.95</w:t>
            </w:r>
          </w:p>
        </w:tc>
      </w:tr>
      <w:tr w:rsidR="00BE49B5" w:rsidRPr="00961E55" w14:paraId="7FA2BF93" w14:textId="77777777" w:rsidTr="008E224C">
        <w:trPr>
          <w:trHeight w:val="300"/>
        </w:trPr>
        <w:tc>
          <w:tcPr>
            <w:tcW w:w="2419" w:type="dxa"/>
            <w:vAlign w:val="center"/>
            <w:hideMark/>
          </w:tcPr>
          <w:p w14:paraId="3CB44DAE" w14:textId="77777777" w:rsidR="00BE49B5" w:rsidRPr="005C0FE7" w:rsidRDefault="00BE49B5" w:rsidP="00165EE7">
            <w:pPr>
              <w:rPr>
                <w:sz w:val="22"/>
                <w:szCs w:val="22"/>
              </w:rPr>
            </w:pPr>
            <w:r w:rsidRPr="005C0FE7">
              <w:rPr>
                <w:sz w:val="22"/>
                <w:szCs w:val="22"/>
              </w:rPr>
              <w:t>T2043</w:t>
            </w:r>
          </w:p>
        </w:tc>
        <w:tc>
          <w:tcPr>
            <w:tcW w:w="2272" w:type="dxa"/>
            <w:vAlign w:val="center"/>
            <w:hideMark/>
          </w:tcPr>
          <w:p w14:paraId="6C14D2A4" w14:textId="77777777" w:rsidR="00BE49B5" w:rsidRPr="005C0FE7" w:rsidRDefault="00BE49B5" w:rsidP="00165EE7">
            <w:pPr>
              <w:rPr>
                <w:sz w:val="22"/>
                <w:szCs w:val="22"/>
              </w:rPr>
            </w:pPr>
            <w:r w:rsidRPr="005C0FE7">
              <w:rPr>
                <w:sz w:val="22"/>
                <w:szCs w:val="22"/>
              </w:rPr>
              <w:t>Continuous Home Care</w:t>
            </w:r>
          </w:p>
        </w:tc>
        <w:tc>
          <w:tcPr>
            <w:tcW w:w="1474" w:type="dxa"/>
            <w:vAlign w:val="center"/>
            <w:hideMark/>
          </w:tcPr>
          <w:p w14:paraId="75E1D3E3" w14:textId="77777777" w:rsidR="00BE49B5" w:rsidRPr="005C0FE7" w:rsidRDefault="00BE49B5" w:rsidP="00165EE7">
            <w:pPr>
              <w:rPr>
                <w:i/>
                <w:iCs/>
                <w:sz w:val="22"/>
                <w:szCs w:val="22"/>
              </w:rPr>
            </w:pPr>
            <w:r w:rsidRPr="005C0FE7">
              <w:rPr>
                <w:i/>
                <w:iCs/>
                <w:sz w:val="22"/>
                <w:szCs w:val="22"/>
              </w:rPr>
              <w:t>Per Hour</w:t>
            </w:r>
          </w:p>
        </w:tc>
        <w:tc>
          <w:tcPr>
            <w:tcW w:w="1388" w:type="dxa"/>
            <w:noWrap/>
            <w:vAlign w:val="center"/>
            <w:hideMark/>
          </w:tcPr>
          <w:p w14:paraId="738AA479" w14:textId="77777777" w:rsidR="00BE49B5" w:rsidRPr="005C0FE7" w:rsidRDefault="00BE49B5" w:rsidP="004449C9">
            <w:pPr>
              <w:rPr>
                <w:sz w:val="22"/>
                <w:szCs w:val="22"/>
              </w:rPr>
            </w:pPr>
            <w:r w:rsidRPr="005C0FE7">
              <w:rPr>
                <w:sz w:val="22"/>
                <w:szCs w:val="22"/>
              </w:rPr>
              <w:t>$83.19</w:t>
            </w:r>
          </w:p>
        </w:tc>
        <w:tc>
          <w:tcPr>
            <w:tcW w:w="1797" w:type="dxa"/>
            <w:noWrap/>
            <w:vAlign w:val="center"/>
            <w:hideMark/>
          </w:tcPr>
          <w:p w14:paraId="28D49D49" w14:textId="77777777" w:rsidR="00BE49B5" w:rsidRPr="005C0FE7" w:rsidRDefault="00BE49B5" w:rsidP="004449C9">
            <w:pPr>
              <w:rPr>
                <w:sz w:val="22"/>
                <w:szCs w:val="22"/>
              </w:rPr>
            </w:pPr>
            <w:r w:rsidRPr="005C0FE7">
              <w:rPr>
                <w:sz w:val="22"/>
                <w:szCs w:val="22"/>
              </w:rPr>
              <w:t>$79.95</w:t>
            </w:r>
          </w:p>
        </w:tc>
      </w:tr>
      <w:tr w:rsidR="00BE49B5" w:rsidRPr="00961E55" w14:paraId="2D1BF231" w14:textId="77777777" w:rsidTr="008E224C">
        <w:trPr>
          <w:trHeight w:val="300"/>
        </w:trPr>
        <w:tc>
          <w:tcPr>
            <w:tcW w:w="2419" w:type="dxa"/>
            <w:vAlign w:val="center"/>
            <w:hideMark/>
          </w:tcPr>
          <w:p w14:paraId="219C643D" w14:textId="77777777" w:rsidR="00BE49B5" w:rsidRPr="005C0FE7" w:rsidRDefault="00BE49B5" w:rsidP="00165EE7">
            <w:pPr>
              <w:rPr>
                <w:sz w:val="22"/>
                <w:szCs w:val="22"/>
              </w:rPr>
            </w:pPr>
            <w:r w:rsidRPr="005C0FE7">
              <w:rPr>
                <w:sz w:val="22"/>
                <w:szCs w:val="22"/>
              </w:rPr>
              <w:t>T2044</w:t>
            </w:r>
          </w:p>
        </w:tc>
        <w:tc>
          <w:tcPr>
            <w:tcW w:w="2272" w:type="dxa"/>
            <w:vAlign w:val="center"/>
            <w:hideMark/>
          </w:tcPr>
          <w:p w14:paraId="07BE3920" w14:textId="77777777" w:rsidR="00BE49B5" w:rsidRPr="005C0FE7" w:rsidRDefault="00BE49B5" w:rsidP="00165EE7">
            <w:pPr>
              <w:rPr>
                <w:sz w:val="22"/>
                <w:szCs w:val="22"/>
              </w:rPr>
            </w:pPr>
            <w:r w:rsidRPr="005C0FE7">
              <w:rPr>
                <w:sz w:val="22"/>
                <w:szCs w:val="22"/>
              </w:rPr>
              <w:t>Inpatient Respite</w:t>
            </w:r>
          </w:p>
        </w:tc>
        <w:tc>
          <w:tcPr>
            <w:tcW w:w="1474" w:type="dxa"/>
            <w:vAlign w:val="center"/>
            <w:hideMark/>
          </w:tcPr>
          <w:p w14:paraId="27A2469C" w14:textId="77777777" w:rsidR="00BE49B5" w:rsidRPr="005C0FE7" w:rsidRDefault="00BE49B5" w:rsidP="00165EE7">
            <w:pPr>
              <w:rPr>
                <w:i/>
                <w:iCs/>
                <w:sz w:val="22"/>
                <w:szCs w:val="22"/>
              </w:rPr>
            </w:pPr>
            <w:r w:rsidRPr="005C0FE7">
              <w:rPr>
                <w:i/>
                <w:iCs/>
                <w:sz w:val="22"/>
                <w:szCs w:val="22"/>
              </w:rPr>
              <w:t>Per Diem</w:t>
            </w:r>
          </w:p>
        </w:tc>
        <w:tc>
          <w:tcPr>
            <w:tcW w:w="1388" w:type="dxa"/>
            <w:noWrap/>
            <w:vAlign w:val="center"/>
            <w:hideMark/>
          </w:tcPr>
          <w:p w14:paraId="177B9B2D" w14:textId="77777777" w:rsidR="00BE49B5" w:rsidRPr="005C0FE7" w:rsidRDefault="00BE49B5" w:rsidP="004449C9">
            <w:pPr>
              <w:rPr>
                <w:sz w:val="22"/>
                <w:szCs w:val="22"/>
              </w:rPr>
            </w:pPr>
            <w:r w:rsidRPr="005C0FE7">
              <w:rPr>
                <w:sz w:val="22"/>
                <w:szCs w:val="22"/>
              </w:rPr>
              <w:t>$647.83</w:t>
            </w:r>
          </w:p>
        </w:tc>
        <w:tc>
          <w:tcPr>
            <w:tcW w:w="1797" w:type="dxa"/>
            <w:noWrap/>
            <w:vAlign w:val="center"/>
            <w:hideMark/>
          </w:tcPr>
          <w:p w14:paraId="7BFCD247" w14:textId="77777777" w:rsidR="00BE49B5" w:rsidRPr="005C0FE7" w:rsidRDefault="00BE49B5" w:rsidP="004449C9">
            <w:pPr>
              <w:rPr>
                <w:sz w:val="22"/>
                <w:szCs w:val="22"/>
              </w:rPr>
            </w:pPr>
            <w:r w:rsidRPr="005C0FE7">
              <w:rPr>
                <w:sz w:val="22"/>
                <w:szCs w:val="22"/>
              </w:rPr>
              <w:t>$622.57</w:t>
            </w:r>
          </w:p>
        </w:tc>
      </w:tr>
      <w:tr w:rsidR="00BE49B5" w:rsidRPr="00961E55" w14:paraId="5357C1B4" w14:textId="77777777" w:rsidTr="008E224C">
        <w:trPr>
          <w:trHeight w:val="300"/>
        </w:trPr>
        <w:tc>
          <w:tcPr>
            <w:tcW w:w="2419" w:type="dxa"/>
            <w:vAlign w:val="center"/>
            <w:hideMark/>
          </w:tcPr>
          <w:p w14:paraId="24271A25" w14:textId="77777777" w:rsidR="00BE49B5" w:rsidRPr="005C0FE7" w:rsidRDefault="00BE49B5" w:rsidP="00165EE7">
            <w:pPr>
              <w:rPr>
                <w:sz w:val="22"/>
                <w:szCs w:val="22"/>
              </w:rPr>
            </w:pPr>
            <w:r w:rsidRPr="005C0FE7">
              <w:rPr>
                <w:sz w:val="22"/>
                <w:szCs w:val="22"/>
              </w:rPr>
              <w:t>T2045</w:t>
            </w:r>
          </w:p>
        </w:tc>
        <w:tc>
          <w:tcPr>
            <w:tcW w:w="2272" w:type="dxa"/>
            <w:vAlign w:val="center"/>
            <w:hideMark/>
          </w:tcPr>
          <w:p w14:paraId="0B22B6D7" w14:textId="77777777" w:rsidR="00BE49B5" w:rsidRPr="005C0FE7" w:rsidRDefault="00BE49B5" w:rsidP="00165EE7">
            <w:pPr>
              <w:rPr>
                <w:sz w:val="22"/>
                <w:szCs w:val="22"/>
              </w:rPr>
            </w:pPr>
            <w:r w:rsidRPr="005C0FE7">
              <w:rPr>
                <w:sz w:val="22"/>
                <w:szCs w:val="22"/>
              </w:rPr>
              <w:t>General Inpatient</w:t>
            </w:r>
          </w:p>
        </w:tc>
        <w:tc>
          <w:tcPr>
            <w:tcW w:w="1474" w:type="dxa"/>
            <w:vAlign w:val="center"/>
            <w:hideMark/>
          </w:tcPr>
          <w:p w14:paraId="4DCD0ED3" w14:textId="77777777" w:rsidR="00BE49B5" w:rsidRPr="005C0FE7" w:rsidRDefault="00BE49B5" w:rsidP="00165EE7">
            <w:pPr>
              <w:rPr>
                <w:i/>
                <w:iCs/>
                <w:sz w:val="22"/>
                <w:szCs w:val="22"/>
              </w:rPr>
            </w:pPr>
            <w:r w:rsidRPr="005C0FE7">
              <w:rPr>
                <w:i/>
                <w:iCs/>
                <w:sz w:val="22"/>
                <w:szCs w:val="22"/>
              </w:rPr>
              <w:t>Per Diem</w:t>
            </w:r>
          </w:p>
        </w:tc>
        <w:tc>
          <w:tcPr>
            <w:tcW w:w="1388" w:type="dxa"/>
            <w:noWrap/>
            <w:vAlign w:val="center"/>
            <w:hideMark/>
          </w:tcPr>
          <w:p w14:paraId="4EBEA1BF" w14:textId="77777777" w:rsidR="00BE49B5" w:rsidRPr="005C0FE7" w:rsidRDefault="00BE49B5" w:rsidP="004449C9">
            <w:pPr>
              <w:rPr>
                <w:sz w:val="22"/>
                <w:szCs w:val="22"/>
              </w:rPr>
            </w:pPr>
            <w:r w:rsidRPr="005C0FE7">
              <w:rPr>
                <w:sz w:val="22"/>
                <w:szCs w:val="22"/>
              </w:rPr>
              <w:t>$1,394.45</w:t>
            </w:r>
          </w:p>
        </w:tc>
        <w:tc>
          <w:tcPr>
            <w:tcW w:w="1797" w:type="dxa"/>
            <w:noWrap/>
            <w:vAlign w:val="center"/>
            <w:hideMark/>
          </w:tcPr>
          <w:p w14:paraId="02500836" w14:textId="77777777" w:rsidR="00BE49B5" w:rsidRPr="005C0FE7" w:rsidRDefault="00BE49B5" w:rsidP="004449C9">
            <w:pPr>
              <w:rPr>
                <w:sz w:val="22"/>
                <w:szCs w:val="22"/>
              </w:rPr>
            </w:pPr>
            <w:r w:rsidRPr="005C0FE7">
              <w:rPr>
                <w:sz w:val="22"/>
                <w:szCs w:val="22"/>
              </w:rPr>
              <w:t>$1,340.09</w:t>
            </w:r>
          </w:p>
        </w:tc>
      </w:tr>
    </w:tbl>
    <w:p w14:paraId="68AEF82C" w14:textId="77777777" w:rsidR="00BE49B5" w:rsidRPr="00EA7EE7" w:rsidRDefault="00BE49B5" w:rsidP="00165EE7">
      <w:pPr>
        <w:pStyle w:val="Heading2"/>
        <w:rPr>
          <w:b w:val="0"/>
          <w:color w:val="000000" w:themeColor="text1"/>
          <w:sz w:val="22"/>
          <w:szCs w:val="22"/>
        </w:rPr>
      </w:pPr>
    </w:p>
    <w:p w14:paraId="1B73A267"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t>Berkshire</w:t>
      </w:r>
    </w:p>
    <w:p w14:paraId="3D817043" w14:textId="77777777" w:rsidR="00BE49B5" w:rsidRPr="00BE49B5" w:rsidRDefault="00BE49B5" w:rsidP="00BE49B5"/>
    <w:tbl>
      <w:tblPr>
        <w:tblStyle w:val="TableGrid"/>
        <w:tblW w:w="0" w:type="auto"/>
        <w:tblLook w:val="04A0" w:firstRow="1" w:lastRow="0" w:firstColumn="1" w:lastColumn="0" w:noHBand="0" w:noVBand="1"/>
        <w:tblCaption w:val="Berkshire"/>
      </w:tblPr>
      <w:tblGrid>
        <w:gridCol w:w="2448"/>
        <w:gridCol w:w="2300"/>
        <w:gridCol w:w="1491"/>
        <w:gridCol w:w="1404"/>
        <w:gridCol w:w="1707"/>
      </w:tblGrid>
      <w:tr w:rsidR="00BE49B5" w:rsidRPr="00961E55" w14:paraId="2B4C20AA" w14:textId="77777777" w:rsidTr="008E224C">
        <w:trPr>
          <w:trHeight w:val="600"/>
        </w:trPr>
        <w:tc>
          <w:tcPr>
            <w:tcW w:w="2448" w:type="dxa"/>
            <w:vAlign w:val="center"/>
          </w:tcPr>
          <w:p w14:paraId="3E2A0AE8" w14:textId="77777777" w:rsidR="00BE49B5" w:rsidRPr="005C0FE7" w:rsidRDefault="00BE49B5" w:rsidP="00165EE7">
            <w:pPr>
              <w:rPr>
                <w:b/>
                <w:bCs/>
                <w:sz w:val="22"/>
                <w:szCs w:val="22"/>
              </w:rPr>
            </w:pPr>
            <w:r w:rsidRPr="005C0FE7">
              <w:rPr>
                <w:b/>
                <w:bCs/>
                <w:sz w:val="22"/>
                <w:szCs w:val="22"/>
              </w:rPr>
              <w:t>Code</w:t>
            </w:r>
          </w:p>
        </w:tc>
        <w:tc>
          <w:tcPr>
            <w:tcW w:w="2300" w:type="dxa"/>
            <w:vAlign w:val="center"/>
          </w:tcPr>
          <w:p w14:paraId="6DF136AD" w14:textId="77777777" w:rsidR="00BE49B5" w:rsidRPr="005C0FE7" w:rsidRDefault="00BE49B5" w:rsidP="00165EE7">
            <w:pPr>
              <w:rPr>
                <w:b/>
                <w:bCs/>
                <w:sz w:val="22"/>
                <w:szCs w:val="22"/>
              </w:rPr>
            </w:pPr>
            <w:r w:rsidRPr="005C0FE7">
              <w:rPr>
                <w:b/>
                <w:bCs/>
                <w:sz w:val="22"/>
                <w:szCs w:val="22"/>
              </w:rPr>
              <w:t>Description</w:t>
            </w:r>
          </w:p>
        </w:tc>
        <w:tc>
          <w:tcPr>
            <w:tcW w:w="1491" w:type="dxa"/>
            <w:vAlign w:val="center"/>
          </w:tcPr>
          <w:p w14:paraId="59CB873A" w14:textId="77777777" w:rsidR="00BE49B5" w:rsidRPr="005C0FE7" w:rsidRDefault="00BE49B5" w:rsidP="00165EE7">
            <w:pPr>
              <w:rPr>
                <w:b/>
                <w:bCs/>
                <w:i/>
                <w:iCs/>
                <w:sz w:val="22"/>
                <w:szCs w:val="22"/>
              </w:rPr>
            </w:pPr>
            <w:r>
              <w:rPr>
                <w:b/>
                <w:bCs/>
                <w:sz w:val="22"/>
                <w:szCs w:val="22"/>
              </w:rPr>
              <w:t>Frequency</w:t>
            </w:r>
          </w:p>
        </w:tc>
        <w:tc>
          <w:tcPr>
            <w:tcW w:w="1404" w:type="dxa"/>
            <w:noWrap/>
            <w:vAlign w:val="center"/>
          </w:tcPr>
          <w:p w14:paraId="700FA9FD" w14:textId="77777777" w:rsidR="00BE49B5" w:rsidRPr="005C0FE7" w:rsidRDefault="00BE49B5" w:rsidP="004449C9">
            <w:pPr>
              <w:rPr>
                <w:b/>
                <w:bCs/>
                <w:sz w:val="22"/>
                <w:szCs w:val="22"/>
              </w:rPr>
            </w:pPr>
            <w:r w:rsidRPr="005C0FE7">
              <w:rPr>
                <w:b/>
                <w:bCs/>
                <w:sz w:val="22"/>
                <w:szCs w:val="22"/>
              </w:rPr>
              <w:t>Compliant Rate</w:t>
            </w:r>
          </w:p>
        </w:tc>
        <w:tc>
          <w:tcPr>
            <w:tcW w:w="1707" w:type="dxa"/>
            <w:noWrap/>
            <w:vAlign w:val="center"/>
          </w:tcPr>
          <w:p w14:paraId="23F93AA9" w14:textId="77777777" w:rsidR="00BE49B5" w:rsidRPr="005C0FE7" w:rsidRDefault="00BE49B5" w:rsidP="004449C9">
            <w:pPr>
              <w:rPr>
                <w:b/>
                <w:bCs/>
                <w:color w:val="000000" w:themeColor="text1"/>
                <w:sz w:val="22"/>
                <w:szCs w:val="22"/>
              </w:rPr>
            </w:pPr>
            <w:r w:rsidRPr="005C0FE7">
              <w:rPr>
                <w:b/>
                <w:bCs/>
                <w:sz w:val="22"/>
                <w:szCs w:val="22"/>
              </w:rPr>
              <w:t>Non-Compliant Rate</w:t>
            </w:r>
          </w:p>
        </w:tc>
      </w:tr>
      <w:tr w:rsidR="00BE49B5" w:rsidRPr="00961E55" w14:paraId="75FFB297" w14:textId="77777777" w:rsidTr="008E224C">
        <w:trPr>
          <w:trHeight w:val="600"/>
        </w:trPr>
        <w:tc>
          <w:tcPr>
            <w:tcW w:w="2448" w:type="dxa"/>
            <w:vAlign w:val="center"/>
            <w:hideMark/>
          </w:tcPr>
          <w:p w14:paraId="228DE73C" w14:textId="77777777" w:rsidR="00BE49B5" w:rsidRPr="005C0FE7" w:rsidRDefault="00BE49B5" w:rsidP="00165EE7">
            <w:pPr>
              <w:rPr>
                <w:sz w:val="22"/>
                <w:szCs w:val="22"/>
              </w:rPr>
            </w:pPr>
            <w:r w:rsidRPr="005C0FE7">
              <w:rPr>
                <w:sz w:val="22"/>
                <w:szCs w:val="22"/>
              </w:rPr>
              <w:t>T2042</w:t>
            </w:r>
          </w:p>
        </w:tc>
        <w:tc>
          <w:tcPr>
            <w:tcW w:w="2300" w:type="dxa"/>
            <w:vAlign w:val="center"/>
            <w:hideMark/>
          </w:tcPr>
          <w:p w14:paraId="38ECBB98" w14:textId="77777777" w:rsidR="00BE49B5" w:rsidRPr="005C0FE7" w:rsidRDefault="00BE49B5" w:rsidP="00165EE7">
            <w:pPr>
              <w:rPr>
                <w:sz w:val="22"/>
                <w:szCs w:val="22"/>
              </w:rPr>
            </w:pPr>
            <w:r w:rsidRPr="005C0FE7">
              <w:rPr>
                <w:sz w:val="22"/>
                <w:szCs w:val="22"/>
              </w:rPr>
              <w:t xml:space="preserve">Routine Home Care </w:t>
            </w:r>
          </w:p>
          <w:p w14:paraId="6CE5850A" w14:textId="77777777" w:rsidR="00BE49B5" w:rsidRPr="005C0FE7" w:rsidRDefault="00BE49B5" w:rsidP="00165EE7">
            <w:pPr>
              <w:rPr>
                <w:sz w:val="22"/>
                <w:szCs w:val="22"/>
              </w:rPr>
            </w:pPr>
            <w:r w:rsidRPr="005C0FE7">
              <w:rPr>
                <w:sz w:val="22"/>
                <w:szCs w:val="22"/>
              </w:rPr>
              <w:t>(1-60 days)</w:t>
            </w:r>
          </w:p>
        </w:tc>
        <w:tc>
          <w:tcPr>
            <w:tcW w:w="1491" w:type="dxa"/>
            <w:vAlign w:val="center"/>
            <w:hideMark/>
          </w:tcPr>
          <w:p w14:paraId="3C2DD422"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452FEDCC" w14:textId="77777777" w:rsidR="00BE49B5" w:rsidRPr="005C0FE7" w:rsidRDefault="00BE49B5" w:rsidP="004449C9">
            <w:pPr>
              <w:rPr>
                <w:sz w:val="22"/>
                <w:szCs w:val="22"/>
              </w:rPr>
            </w:pPr>
            <w:r w:rsidRPr="005C0FE7">
              <w:rPr>
                <w:sz w:val="22"/>
                <w:szCs w:val="22"/>
              </w:rPr>
              <w:t>$231.13</w:t>
            </w:r>
          </w:p>
        </w:tc>
        <w:tc>
          <w:tcPr>
            <w:tcW w:w="1707" w:type="dxa"/>
            <w:noWrap/>
            <w:vAlign w:val="center"/>
            <w:hideMark/>
          </w:tcPr>
          <w:p w14:paraId="5AC295F5" w14:textId="77777777" w:rsidR="00BE49B5" w:rsidRPr="005C0FE7" w:rsidRDefault="00BE49B5" w:rsidP="004449C9">
            <w:pPr>
              <w:rPr>
                <w:color w:val="000000" w:themeColor="text1"/>
                <w:sz w:val="22"/>
                <w:szCs w:val="22"/>
              </w:rPr>
            </w:pPr>
            <w:r w:rsidRPr="005C0FE7">
              <w:rPr>
                <w:color w:val="000000" w:themeColor="text1"/>
                <w:sz w:val="22"/>
                <w:szCs w:val="22"/>
              </w:rPr>
              <w:t xml:space="preserve">$222.12 </w:t>
            </w:r>
          </w:p>
        </w:tc>
      </w:tr>
      <w:tr w:rsidR="00BE49B5" w:rsidRPr="00961E55" w14:paraId="6C5B14AB" w14:textId="77777777" w:rsidTr="008E224C">
        <w:trPr>
          <w:trHeight w:val="300"/>
        </w:trPr>
        <w:tc>
          <w:tcPr>
            <w:tcW w:w="2448" w:type="dxa"/>
            <w:vAlign w:val="center"/>
            <w:hideMark/>
          </w:tcPr>
          <w:p w14:paraId="6D733BD8" w14:textId="77777777" w:rsidR="00BE49B5" w:rsidRPr="005C0FE7" w:rsidRDefault="00BE49B5" w:rsidP="00165EE7">
            <w:pPr>
              <w:rPr>
                <w:sz w:val="22"/>
                <w:szCs w:val="22"/>
              </w:rPr>
            </w:pPr>
            <w:r w:rsidRPr="005C0FE7">
              <w:rPr>
                <w:sz w:val="22"/>
                <w:szCs w:val="22"/>
              </w:rPr>
              <w:t>T2042 UD</w:t>
            </w:r>
          </w:p>
        </w:tc>
        <w:tc>
          <w:tcPr>
            <w:tcW w:w="2300" w:type="dxa"/>
            <w:vAlign w:val="center"/>
            <w:hideMark/>
          </w:tcPr>
          <w:p w14:paraId="78CBCA5F" w14:textId="77777777" w:rsidR="00BE49B5" w:rsidRPr="005C0FE7" w:rsidRDefault="00BE49B5" w:rsidP="00165EE7">
            <w:pPr>
              <w:rPr>
                <w:sz w:val="22"/>
                <w:szCs w:val="22"/>
              </w:rPr>
            </w:pPr>
            <w:r w:rsidRPr="005C0FE7">
              <w:rPr>
                <w:sz w:val="22"/>
                <w:szCs w:val="22"/>
              </w:rPr>
              <w:t xml:space="preserve">Routine Home Care </w:t>
            </w:r>
          </w:p>
          <w:p w14:paraId="3D1F96EC" w14:textId="77777777" w:rsidR="00BE49B5" w:rsidRPr="005C0FE7" w:rsidRDefault="00BE49B5" w:rsidP="00165EE7">
            <w:pPr>
              <w:rPr>
                <w:sz w:val="22"/>
                <w:szCs w:val="22"/>
              </w:rPr>
            </w:pPr>
            <w:r w:rsidRPr="005C0FE7">
              <w:rPr>
                <w:sz w:val="22"/>
                <w:szCs w:val="22"/>
              </w:rPr>
              <w:t>(61+ days)</w:t>
            </w:r>
          </w:p>
        </w:tc>
        <w:tc>
          <w:tcPr>
            <w:tcW w:w="1491" w:type="dxa"/>
            <w:vAlign w:val="center"/>
            <w:hideMark/>
          </w:tcPr>
          <w:p w14:paraId="7FEDB1AC"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5CC620CC" w14:textId="77777777" w:rsidR="00BE49B5" w:rsidRPr="005C0FE7" w:rsidRDefault="00BE49B5" w:rsidP="004449C9">
            <w:pPr>
              <w:rPr>
                <w:sz w:val="22"/>
                <w:szCs w:val="22"/>
              </w:rPr>
            </w:pPr>
            <w:r w:rsidRPr="005C0FE7">
              <w:rPr>
                <w:sz w:val="22"/>
                <w:szCs w:val="22"/>
              </w:rPr>
              <w:t>$182.18</w:t>
            </w:r>
          </w:p>
        </w:tc>
        <w:tc>
          <w:tcPr>
            <w:tcW w:w="1707" w:type="dxa"/>
            <w:noWrap/>
            <w:vAlign w:val="center"/>
            <w:hideMark/>
          </w:tcPr>
          <w:p w14:paraId="37E52221" w14:textId="77777777" w:rsidR="00BE49B5" w:rsidRPr="005C0FE7" w:rsidRDefault="00BE49B5" w:rsidP="004449C9">
            <w:pPr>
              <w:rPr>
                <w:color w:val="000000" w:themeColor="text1"/>
                <w:sz w:val="22"/>
                <w:szCs w:val="22"/>
              </w:rPr>
            </w:pPr>
            <w:r w:rsidRPr="005C0FE7">
              <w:rPr>
                <w:color w:val="000000" w:themeColor="text1"/>
                <w:sz w:val="22"/>
                <w:szCs w:val="22"/>
              </w:rPr>
              <w:t xml:space="preserve">$175.07 </w:t>
            </w:r>
          </w:p>
        </w:tc>
      </w:tr>
      <w:tr w:rsidR="00BE49B5" w:rsidRPr="00961E55" w14:paraId="453DA80A" w14:textId="77777777" w:rsidTr="008E224C">
        <w:trPr>
          <w:trHeight w:val="602"/>
        </w:trPr>
        <w:tc>
          <w:tcPr>
            <w:tcW w:w="2448" w:type="dxa"/>
            <w:vAlign w:val="center"/>
            <w:hideMark/>
          </w:tcPr>
          <w:p w14:paraId="7D34C54D" w14:textId="77777777" w:rsidR="00BE49B5" w:rsidRPr="005C0FE7" w:rsidRDefault="00BE49B5" w:rsidP="00165EE7">
            <w:pPr>
              <w:rPr>
                <w:sz w:val="22"/>
                <w:szCs w:val="22"/>
              </w:rPr>
            </w:pPr>
            <w:r w:rsidRPr="005C0FE7">
              <w:rPr>
                <w:sz w:val="22"/>
                <w:szCs w:val="22"/>
              </w:rPr>
              <w:t>G0299 (RN services) G0155 (Social Worker services)</w:t>
            </w:r>
          </w:p>
        </w:tc>
        <w:tc>
          <w:tcPr>
            <w:tcW w:w="2300" w:type="dxa"/>
            <w:vAlign w:val="center"/>
            <w:hideMark/>
          </w:tcPr>
          <w:p w14:paraId="6C820B70" w14:textId="77777777" w:rsidR="00BE49B5" w:rsidRPr="005C0FE7" w:rsidRDefault="00BE49B5" w:rsidP="00165EE7">
            <w:pPr>
              <w:rPr>
                <w:sz w:val="22"/>
                <w:szCs w:val="22"/>
              </w:rPr>
            </w:pPr>
            <w:r w:rsidRPr="005C0FE7">
              <w:rPr>
                <w:sz w:val="22"/>
                <w:szCs w:val="22"/>
              </w:rPr>
              <w:t>Service Intensity Add-on</w:t>
            </w:r>
          </w:p>
        </w:tc>
        <w:tc>
          <w:tcPr>
            <w:tcW w:w="1491" w:type="dxa"/>
            <w:vAlign w:val="center"/>
            <w:hideMark/>
          </w:tcPr>
          <w:p w14:paraId="53FDBA41" w14:textId="77777777" w:rsidR="00BE49B5" w:rsidRPr="005C0FE7" w:rsidRDefault="00BE49B5" w:rsidP="00165EE7">
            <w:pPr>
              <w:rPr>
                <w:i/>
                <w:iCs/>
                <w:sz w:val="22"/>
                <w:szCs w:val="22"/>
              </w:rPr>
            </w:pPr>
            <w:r w:rsidRPr="005C0FE7">
              <w:rPr>
                <w:i/>
                <w:iCs/>
                <w:sz w:val="22"/>
                <w:szCs w:val="22"/>
              </w:rPr>
              <w:t>Per Hour/Max four hours</w:t>
            </w:r>
          </w:p>
        </w:tc>
        <w:tc>
          <w:tcPr>
            <w:tcW w:w="1404" w:type="dxa"/>
            <w:noWrap/>
            <w:vAlign w:val="center"/>
            <w:hideMark/>
          </w:tcPr>
          <w:p w14:paraId="47DF1F1D" w14:textId="77777777" w:rsidR="00BE49B5" w:rsidRPr="005C0FE7" w:rsidRDefault="00BE49B5" w:rsidP="004449C9">
            <w:pPr>
              <w:rPr>
                <w:sz w:val="22"/>
                <w:szCs w:val="22"/>
              </w:rPr>
            </w:pPr>
            <w:r w:rsidRPr="005C0FE7">
              <w:rPr>
                <w:sz w:val="22"/>
                <w:szCs w:val="22"/>
              </w:rPr>
              <w:t>$69.79</w:t>
            </w:r>
          </w:p>
        </w:tc>
        <w:tc>
          <w:tcPr>
            <w:tcW w:w="1707" w:type="dxa"/>
            <w:noWrap/>
            <w:vAlign w:val="center"/>
            <w:hideMark/>
          </w:tcPr>
          <w:p w14:paraId="55B96AA9" w14:textId="77777777" w:rsidR="00BE49B5" w:rsidRPr="005C0FE7" w:rsidRDefault="00BE49B5" w:rsidP="004449C9">
            <w:pPr>
              <w:rPr>
                <w:color w:val="000000" w:themeColor="text1"/>
                <w:sz w:val="22"/>
                <w:szCs w:val="22"/>
              </w:rPr>
            </w:pPr>
            <w:r w:rsidRPr="005C0FE7">
              <w:rPr>
                <w:color w:val="000000" w:themeColor="text1"/>
                <w:sz w:val="22"/>
                <w:szCs w:val="22"/>
              </w:rPr>
              <w:t xml:space="preserve">$67.07 </w:t>
            </w:r>
          </w:p>
        </w:tc>
      </w:tr>
      <w:tr w:rsidR="00BE49B5" w:rsidRPr="00961E55" w14:paraId="3F9DD647" w14:textId="77777777" w:rsidTr="008E224C">
        <w:trPr>
          <w:trHeight w:val="300"/>
        </w:trPr>
        <w:tc>
          <w:tcPr>
            <w:tcW w:w="2448" w:type="dxa"/>
            <w:vAlign w:val="center"/>
            <w:hideMark/>
          </w:tcPr>
          <w:p w14:paraId="69646EE2" w14:textId="77777777" w:rsidR="00BE49B5" w:rsidRPr="005C0FE7" w:rsidRDefault="00BE49B5" w:rsidP="00165EE7">
            <w:pPr>
              <w:rPr>
                <w:sz w:val="22"/>
                <w:szCs w:val="22"/>
              </w:rPr>
            </w:pPr>
            <w:r w:rsidRPr="005C0FE7">
              <w:rPr>
                <w:sz w:val="22"/>
                <w:szCs w:val="22"/>
              </w:rPr>
              <w:t>T2043</w:t>
            </w:r>
          </w:p>
        </w:tc>
        <w:tc>
          <w:tcPr>
            <w:tcW w:w="2300" w:type="dxa"/>
            <w:vAlign w:val="center"/>
            <w:hideMark/>
          </w:tcPr>
          <w:p w14:paraId="4CFEB97B" w14:textId="77777777" w:rsidR="00BE49B5" w:rsidRPr="005C0FE7" w:rsidRDefault="00BE49B5" w:rsidP="00165EE7">
            <w:pPr>
              <w:rPr>
                <w:sz w:val="22"/>
                <w:szCs w:val="22"/>
              </w:rPr>
            </w:pPr>
            <w:r w:rsidRPr="005C0FE7">
              <w:rPr>
                <w:sz w:val="22"/>
                <w:szCs w:val="22"/>
              </w:rPr>
              <w:t>Continuous Home Care</w:t>
            </w:r>
          </w:p>
        </w:tc>
        <w:tc>
          <w:tcPr>
            <w:tcW w:w="1491" w:type="dxa"/>
            <w:vAlign w:val="center"/>
            <w:hideMark/>
          </w:tcPr>
          <w:p w14:paraId="631E744E" w14:textId="77777777" w:rsidR="00BE49B5" w:rsidRPr="005C0FE7" w:rsidRDefault="00BE49B5" w:rsidP="00165EE7">
            <w:pPr>
              <w:rPr>
                <w:i/>
                <w:iCs/>
                <w:sz w:val="22"/>
                <w:szCs w:val="22"/>
              </w:rPr>
            </w:pPr>
            <w:r w:rsidRPr="005C0FE7">
              <w:rPr>
                <w:i/>
                <w:iCs/>
                <w:sz w:val="22"/>
                <w:szCs w:val="22"/>
              </w:rPr>
              <w:t>Per Hour</w:t>
            </w:r>
          </w:p>
        </w:tc>
        <w:tc>
          <w:tcPr>
            <w:tcW w:w="1404" w:type="dxa"/>
            <w:noWrap/>
            <w:vAlign w:val="center"/>
            <w:hideMark/>
          </w:tcPr>
          <w:p w14:paraId="2260BF43" w14:textId="77777777" w:rsidR="00BE49B5" w:rsidRPr="005C0FE7" w:rsidRDefault="00BE49B5" w:rsidP="004449C9">
            <w:pPr>
              <w:rPr>
                <w:sz w:val="22"/>
                <w:szCs w:val="22"/>
              </w:rPr>
            </w:pPr>
            <w:r w:rsidRPr="005C0FE7">
              <w:rPr>
                <w:sz w:val="22"/>
                <w:szCs w:val="22"/>
              </w:rPr>
              <w:t>$69.79</w:t>
            </w:r>
          </w:p>
        </w:tc>
        <w:tc>
          <w:tcPr>
            <w:tcW w:w="1707" w:type="dxa"/>
            <w:noWrap/>
            <w:vAlign w:val="center"/>
            <w:hideMark/>
          </w:tcPr>
          <w:p w14:paraId="74962888" w14:textId="77777777" w:rsidR="00BE49B5" w:rsidRPr="005C0FE7" w:rsidRDefault="00BE49B5" w:rsidP="004449C9">
            <w:pPr>
              <w:rPr>
                <w:color w:val="000000" w:themeColor="text1"/>
                <w:sz w:val="22"/>
                <w:szCs w:val="22"/>
              </w:rPr>
            </w:pPr>
            <w:r w:rsidRPr="005C0FE7">
              <w:rPr>
                <w:color w:val="000000" w:themeColor="text1"/>
                <w:sz w:val="22"/>
                <w:szCs w:val="22"/>
              </w:rPr>
              <w:t xml:space="preserve">$67.07 </w:t>
            </w:r>
          </w:p>
        </w:tc>
      </w:tr>
      <w:tr w:rsidR="00BE49B5" w:rsidRPr="00961E55" w14:paraId="1B96338A" w14:textId="77777777" w:rsidTr="008E224C">
        <w:trPr>
          <w:trHeight w:val="300"/>
        </w:trPr>
        <w:tc>
          <w:tcPr>
            <w:tcW w:w="2448" w:type="dxa"/>
            <w:vAlign w:val="center"/>
            <w:hideMark/>
          </w:tcPr>
          <w:p w14:paraId="253238C9" w14:textId="77777777" w:rsidR="00BE49B5" w:rsidRPr="005C0FE7" w:rsidRDefault="00BE49B5" w:rsidP="00165EE7">
            <w:pPr>
              <w:rPr>
                <w:sz w:val="22"/>
                <w:szCs w:val="22"/>
              </w:rPr>
            </w:pPr>
            <w:r w:rsidRPr="005C0FE7">
              <w:rPr>
                <w:sz w:val="22"/>
                <w:szCs w:val="22"/>
              </w:rPr>
              <w:t>T2044</w:t>
            </w:r>
          </w:p>
        </w:tc>
        <w:tc>
          <w:tcPr>
            <w:tcW w:w="2300" w:type="dxa"/>
            <w:vAlign w:val="center"/>
            <w:hideMark/>
          </w:tcPr>
          <w:p w14:paraId="12B94C71" w14:textId="77777777" w:rsidR="00BE49B5" w:rsidRPr="005C0FE7" w:rsidRDefault="00BE49B5" w:rsidP="00165EE7">
            <w:pPr>
              <w:rPr>
                <w:sz w:val="22"/>
                <w:szCs w:val="22"/>
              </w:rPr>
            </w:pPr>
            <w:r w:rsidRPr="005C0FE7">
              <w:rPr>
                <w:sz w:val="22"/>
                <w:szCs w:val="22"/>
              </w:rPr>
              <w:t>Inpatient Respite</w:t>
            </w:r>
          </w:p>
        </w:tc>
        <w:tc>
          <w:tcPr>
            <w:tcW w:w="1491" w:type="dxa"/>
            <w:vAlign w:val="center"/>
            <w:hideMark/>
          </w:tcPr>
          <w:p w14:paraId="69B64139"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0FF10E10" w14:textId="77777777" w:rsidR="00BE49B5" w:rsidRPr="005C0FE7" w:rsidRDefault="00BE49B5" w:rsidP="004449C9">
            <w:pPr>
              <w:rPr>
                <w:sz w:val="22"/>
                <w:szCs w:val="22"/>
              </w:rPr>
            </w:pPr>
            <w:r w:rsidRPr="005C0FE7">
              <w:rPr>
                <w:sz w:val="22"/>
                <w:szCs w:val="22"/>
              </w:rPr>
              <w:t>$560.51</w:t>
            </w:r>
          </w:p>
        </w:tc>
        <w:tc>
          <w:tcPr>
            <w:tcW w:w="1707" w:type="dxa"/>
            <w:noWrap/>
            <w:vAlign w:val="center"/>
            <w:hideMark/>
          </w:tcPr>
          <w:p w14:paraId="2DB533EF" w14:textId="77777777" w:rsidR="00BE49B5" w:rsidRPr="005C0FE7" w:rsidRDefault="00BE49B5" w:rsidP="004449C9">
            <w:pPr>
              <w:rPr>
                <w:color w:val="000000" w:themeColor="text1"/>
                <w:sz w:val="22"/>
                <w:szCs w:val="22"/>
              </w:rPr>
            </w:pPr>
            <w:r w:rsidRPr="005C0FE7">
              <w:rPr>
                <w:color w:val="000000" w:themeColor="text1"/>
                <w:sz w:val="22"/>
                <w:szCs w:val="22"/>
              </w:rPr>
              <w:t xml:space="preserve">$538.65 </w:t>
            </w:r>
          </w:p>
        </w:tc>
      </w:tr>
      <w:tr w:rsidR="00BE49B5" w:rsidRPr="00961E55" w14:paraId="36CF25DB" w14:textId="77777777" w:rsidTr="008E224C">
        <w:trPr>
          <w:trHeight w:val="300"/>
        </w:trPr>
        <w:tc>
          <w:tcPr>
            <w:tcW w:w="2448" w:type="dxa"/>
            <w:vAlign w:val="center"/>
            <w:hideMark/>
          </w:tcPr>
          <w:p w14:paraId="6C43F532" w14:textId="77777777" w:rsidR="00BE49B5" w:rsidRPr="005C0FE7" w:rsidRDefault="00BE49B5" w:rsidP="00165EE7">
            <w:pPr>
              <w:rPr>
                <w:sz w:val="22"/>
                <w:szCs w:val="22"/>
              </w:rPr>
            </w:pPr>
            <w:r w:rsidRPr="005C0FE7">
              <w:rPr>
                <w:sz w:val="22"/>
                <w:szCs w:val="22"/>
              </w:rPr>
              <w:t>T2045</w:t>
            </w:r>
          </w:p>
        </w:tc>
        <w:tc>
          <w:tcPr>
            <w:tcW w:w="2300" w:type="dxa"/>
            <w:vAlign w:val="center"/>
            <w:hideMark/>
          </w:tcPr>
          <w:p w14:paraId="0622649F" w14:textId="77777777" w:rsidR="00BE49B5" w:rsidRPr="005C0FE7" w:rsidRDefault="00BE49B5" w:rsidP="00165EE7">
            <w:pPr>
              <w:rPr>
                <w:sz w:val="22"/>
                <w:szCs w:val="22"/>
              </w:rPr>
            </w:pPr>
            <w:r w:rsidRPr="005C0FE7">
              <w:rPr>
                <w:sz w:val="22"/>
                <w:szCs w:val="22"/>
              </w:rPr>
              <w:t>General Inpatient</w:t>
            </w:r>
          </w:p>
        </w:tc>
        <w:tc>
          <w:tcPr>
            <w:tcW w:w="1491" w:type="dxa"/>
            <w:vAlign w:val="center"/>
            <w:hideMark/>
          </w:tcPr>
          <w:p w14:paraId="707AD923"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33E90874" w14:textId="77777777" w:rsidR="00BE49B5" w:rsidRPr="005C0FE7" w:rsidRDefault="00BE49B5" w:rsidP="004449C9">
            <w:pPr>
              <w:rPr>
                <w:sz w:val="22"/>
                <w:szCs w:val="22"/>
              </w:rPr>
            </w:pPr>
            <w:r w:rsidRPr="005C0FE7">
              <w:rPr>
                <w:sz w:val="22"/>
                <w:szCs w:val="22"/>
              </w:rPr>
              <w:t>$1,199.86</w:t>
            </w:r>
          </w:p>
        </w:tc>
        <w:tc>
          <w:tcPr>
            <w:tcW w:w="1707" w:type="dxa"/>
            <w:noWrap/>
            <w:vAlign w:val="center"/>
            <w:hideMark/>
          </w:tcPr>
          <w:p w14:paraId="0DF623FC" w14:textId="77777777" w:rsidR="00BE49B5" w:rsidRPr="005C0FE7" w:rsidRDefault="00BE49B5" w:rsidP="004449C9">
            <w:pPr>
              <w:rPr>
                <w:color w:val="000000" w:themeColor="text1"/>
                <w:sz w:val="22"/>
                <w:szCs w:val="22"/>
              </w:rPr>
            </w:pPr>
            <w:r w:rsidRPr="005C0FE7">
              <w:rPr>
                <w:color w:val="000000" w:themeColor="text1"/>
                <w:sz w:val="22"/>
                <w:szCs w:val="22"/>
              </w:rPr>
              <w:t>$1,153.08</w:t>
            </w:r>
          </w:p>
        </w:tc>
      </w:tr>
    </w:tbl>
    <w:p w14:paraId="43EC1BF3" w14:textId="77777777" w:rsidR="00BE49B5" w:rsidRDefault="00BE49B5" w:rsidP="00165EE7">
      <w:pPr>
        <w:snapToGrid w:val="0"/>
        <w:spacing w:line="276" w:lineRule="auto"/>
        <w:contextualSpacing/>
      </w:pPr>
    </w:p>
    <w:p w14:paraId="53F90780"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t>Bristol</w:t>
      </w:r>
    </w:p>
    <w:p w14:paraId="2BA1401B" w14:textId="77777777" w:rsidR="00BE49B5" w:rsidRPr="00EA7EE7" w:rsidRDefault="00BE49B5" w:rsidP="00EA7EE7">
      <w:pPr>
        <w:pStyle w:val="Heading2"/>
        <w:rPr>
          <w:color w:val="000000" w:themeColor="text1"/>
          <w:sz w:val="22"/>
          <w:szCs w:val="22"/>
        </w:rPr>
      </w:pPr>
    </w:p>
    <w:tbl>
      <w:tblPr>
        <w:tblStyle w:val="TableGrid"/>
        <w:tblW w:w="0" w:type="auto"/>
        <w:tblLook w:val="04A0" w:firstRow="1" w:lastRow="0" w:firstColumn="1" w:lastColumn="0" w:noHBand="0" w:noVBand="1"/>
        <w:tblCaption w:val="Bristol"/>
      </w:tblPr>
      <w:tblGrid>
        <w:gridCol w:w="2453"/>
        <w:gridCol w:w="2295"/>
        <w:gridCol w:w="1491"/>
        <w:gridCol w:w="1404"/>
        <w:gridCol w:w="1707"/>
      </w:tblGrid>
      <w:tr w:rsidR="00BE49B5" w:rsidRPr="005C0FE7" w14:paraId="0FB3EE3D" w14:textId="77777777" w:rsidTr="008E224C">
        <w:trPr>
          <w:trHeight w:val="600"/>
          <w:tblHeader/>
        </w:trPr>
        <w:tc>
          <w:tcPr>
            <w:tcW w:w="2453" w:type="dxa"/>
            <w:vAlign w:val="center"/>
          </w:tcPr>
          <w:p w14:paraId="13A1AB9E" w14:textId="77777777" w:rsidR="00BE49B5" w:rsidRPr="005C0FE7" w:rsidRDefault="00BE49B5" w:rsidP="00165EE7">
            <w:pPr>
              <w:rPr>
                <w:b/>
                <w:bCs/>
                <w:sz w:val="22"/>
                <w:szCs w:val="22"/>
              </w:rPr>
            </w:pPr>
            <w:r w:rsidRPr="005C0FE7">
              <w:rPr>
                <w:b/>
                <w:bCs/>
                <w:sz w:val="22"/>
                <w:szCs w:val="22"/>
              </w:rPr>
              <w:t>Code</w:t>
            </w:r>
          </w:p>
        </w:tc>
        <w:tc>
          <w:tcPr>
            <w:tcW w:w="2295" w:type="dxa"/>
            <w:vAlign w:val="center"/>
          </w:tcPr>
          <w:p w14:paraId="3C419860" w14:textId="77777777" w:rsidR="00BE49B5" w:rsidRPr="005C0FE7" w:rsidRDefault="00BE49B5" w:rsidP="00165EE7">
            <w:pPr>
              <w:rPr>
                <w:b/>
                <w:bCs/>
                <w:sz w:val="22"/>
                <w:szCs w:val="22"/>
              </w:rPr>
            </w:pPr>
            <w:r w:rsidRPr="005C0FE7">
              <w:rPr>
                <w:b/>
                <w:bCs/>
                <w:sz w:val="22"/>
                <w:szCs w:val="22"/>
              </w:rPr>
              <w:t>Description</w:t>
            </w:r>
          </w:p>
        </w:tc>
        <w:tc>
          <w:tcPr>
            <w:tcW w:w="1491" w:type="dxa"/>
            <w:vAlign w:val="center"/>
          </w:tcPr>
          <w:p w14:paraId="3B7F7BC2" w14:textId="77777777" w:rsidR="00BE49B5" w:rsidRPr="005C0FE7" w:rsidRDefault="00BE49B5" w:rsidP="00165EE7">
            <w:pPr>
              <w:rPr>
                <w:b/>
                <w:bCs/>
                <w:i/>
                <w:iCs/>
                <w:sz w:val="22"/>
                <w:szCs w:val="22"/>
              </w:rPr>
            </w:pPr>
            <w:r>
              <w:rPr>
                <w:b/>
                <w:bCs/>
                <w:sz w:val="22"/>
                <w:szCs w:val="22"/>
              </w:rPr>
              <w:t>Frequency</w:t>
            </w:r>
          </w:p>
        </w:tc>
        <w:tc>
          <w:tcPr>
            <w:tcW w:w="1404" w:type="dxa"/>
            <w:noWrap/>
            <w:vAlign w:val="center"/>
          </w:tcPr>
          <w:p w14:paraId="24BB95FF" w14:textId="77777777" w:rsidR="00BE49B5" w:rsidRPr="005C0FE7" w:rsidRDefault="00BE49B5" w:rsidP="004449C9">
            <w:pPr>
              <w:rPr>
                <w:b/>
                <w:bCs/>
                <w:color w:val="000000" w:themeColor="text1"/>
                <w:sz w:val="22"/>
                <w:szCs w:val="22"/>
              </w:rPr>
            </w:pPr>
            <w:r w:rsidRPr="005C0FE7">
              <w:rPr>
                <w:b/>
                <w:bCs/>
                <w:sz w:val="22"/>
                <w:szCs w:val="22"/>
              </w:rPr>
              <w:t>Compliant Rate</w:t>
            </w:r>
          </w:p>
        </w:tc>
        <w:tc>
          <w:tcPr>
            <w:tcW w:w="1707" w:type="dxa"/>
            <w:noWrap/>
            <w:vAlign w:val="center"/>
          </w:tcPr>
          <w:p w14:paraId="4B762D48" w14:textId="77777777" w:rsidR="00BE49B5" w:rsidRPr="005C0FE7" w:rsidRDefault="00BE49B5" w:rsidP="004449C9">
            <w:pPr>
              <w:rPr>
                <w:b/>
                <w:bCs/>
                <w:color w:val="000000" w:themeColor="text1"/>
                <w:sz w:val="22"/>
                <w:szCs w:val="22"/>
              </w:rPr>
            </w:pPr>
            <w:r w:rsidRPr="005C0FE7">
              <w:rPr>
                <w:b/>
                <w:bCs/>
                <w:sz w:val="22"/>
                <w:szCs w:val="22"/>
              </w:rPr>
              <w:t>Non-Compliant Rate</w:t>
            </w:r>
          </w:p>
        </w:tc>
      </w:tr>
      <w:tr w:rsidR="00BE49B5" w:rsidRPr="005C0FE7" w14:paraId="4582DDAD" w14:textId="77777777" w:rsidTr="008E224C">
        <w:trPr>
          <w:trHeight w:val="600"/>
        </w:trPr>
        <w:tc>
          <w:tcPr>
            <w:tcW w:w="2453" w:type="dxa"/>
            <w:vAlign w:val="center"/>
            <w:hideMark/>
          </w:tcPr>
          <w:p w14:paraId="04C74DCA" w14:textId="77777777" w:rsidR="00BE49B5" w:rsidRPr="005C0FE7" w:rsidRDefault="00BE49B5" w:rsidP="00165EE7">
            <w:pPr>
              <w:rPr>
                <w:sz w:val="22"/>
                <w:szCs w:val="22"/>
              </w:rPr>
            </w:pPr>
            <w:r w:rsidRPr="005C0FE7">
              <w:rPr>
                <w:sz w:val="22"/>
                <w:szCs w:val="22"/>
              </w:rPr>
              <w:t>T2042</w:t>
            </w:r>
          </w:p>
        </w:tc>
        <w:tc>
          <w:tcPr>
            <w:tcW w:w="2295" w:type="dxa"/>
            <w:vAlign w:val="center"/>
            <w:hideMark/>
          </w:tcPr>
          <w:p w14:paraId="6CFFF7A0" w14:textId="77777777" w:rsidR="00BE49B5" w:rsidRPr="005C0FE7" w:rsidRDefault="00BE49B5" w:rsidP="00165EE7">
            <w:pPr>
              <w:rPr>
                <w:sz w:val="22"/>
                <w:szCs w:val="22"/>
              </w:rPr>
            </w:pPr>
            <w:r w:rsidRPr="005C0FE7">
              <w:rPr>
                <w:sz w:val="22"/>
                <w:szCs w:val="22"/>
              </w:rPr>
              <w:t xml:space="preserve">Routine Home Care </w:t>
            </w:r>
          </w:p>
          <w:p w14:paraId="32CBACA3" w14:textId="77777777" w:rsidR="00BE49B5" w:rsidRPr="005C0FE7" w:rsidRDefault="00BE49B5" w:rsidP="00165EE7">
            <w:pPr>
              <w:rPr>
                <w:sz w:val="22"/>
                <w:szCs w:val="22"/>
              </w:rPr>
            </w:pPr>
            <w:r w:rsidRPr="005C0FE7">
              <w:rPr>
                <w:sz w:val="22"/>
                <w:szCs w:val="22"/>
              </w:rPr>
              <w:t>(1-60 days)</w:t>
            </w:r>
          </w:p>
        </w:tc>
        <w:tc>
          <w:tcPr>
            <w:tcW w:w="1491" w:type="dxa"/>
            <w:vAlign w:val="center"/>
            <w:hideMark/>
          </w:tcPr>
          <w:p w14:paraId="4AAAB844"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126BD462" w14:textId="77777777" w:rsidR="00BE49B5" w:rsidRPr="005C0FE7" w:rsidRDefault="00BE49B5" w:rsidP="004449C9">
            <w:pPr>
              <w:rPr>
                <w:color w:val="000000" w:themeColor="text1"/>
                <w:sz w:val="22"/>
                <w:szCs w:val="22"/>
              </w:rPr>
            </w:pPr>
            <w:r w:rsidRPr="005C0FE7">
              <w:rPr>
                <w:color w:val="000000" w:themeColor="text1"/>
                <w:sz w:val="22"/>
                <w:szCs w:val="22"/>
              </w:rPr>
              <w:t xml:space="preserve">$231.74 </w:t>
            </w:r>
          </w:p>
        </w:tc>
        <w:tc>
          <w:tcPr>
            <w:tcW w:w="1707" w:type="dxa"/>
            <w:noWrap/>
            <w:vAlign w:val="center"/>
            <w:hideMark/>
          </w:tcPr>
          <w:p w14:paraId="4DBF789C" w14:textId="77777777" w:rsidR="00BE49B5" w:rsidRPr="005C0FE7" w:rsidRDefault="00BE49B5" w:rsidP="004449C9">
            <w:pPr>
              <w:rPr>
                <w:color w:val="000000" w:themeColor="text1"/>
                <w:sz w:val="22"/>
                <w:szCs w:val="22"/>
              </w:rPr>
            </w:pPr>
            <w:r w:rsidRPr="005C0FE7">
              <w:rPr>
                <w:color w:val="000000" w:themeColor="text1"/>
                <w:sz w:val="22"/>
                <w:szCs w:val="22"/>
              </w:rPr>
              <w:t xml:space="preserve">$222.71 </w:t>
            </w:r>
          </w:p>
        </w:tc>
      </w:tr>
      <w:tr w:rsidR="00BE49B5" w:rsidRPr="005C0FE7" w14:paraId="594184B1" w14:textId="77777777" w:rsidTr="008E224C">
        <w:trPr>
          <w:trHeight w:val="300"/>
        </w:trPr>
        <w:tc>
          <w:tcPr>
            <w:tcW w:w="2453" w:type="dxa"/>
            <w:vAlign w:val="center"/>
            <w:hideMark/>
          </w:tcPr>
          <w:p w14:paraId="487F09FE" w14:textId="77777777" w:rsidR="00BE49B5" w:rsidRPr="005C0FE7" w:rsidRDefault="00BE49B5" w:rsidP="00165EE7">
            <w:pPr>
              <w:rPr>
                <w:sz w:val="22"/>
                <w:szCs w:val="22"/>
              </w:rPr>
            </w:pPr>
            <w:r w:rsidRPr="005C0FE7">
              <w:rPr>
                <w:sz w:val="22"/>
                <w:szCs w:val="22"/>
              </w:rPr>
              <w:t>T2042 UD</w:t>
            </w:r>
          </w:p>
        </w:tc>
        <w:tc>
          <w:tcPr>
            <w:tcW w:w="2295" w:type="dxa"/>
            <w:vAlign w:val="center"/>
            <w:hideMark/>
          </w:tcPr>
          <w:p w14:paraId="4CAF2E70" w14:textId="77777777" w:rsidR="00BE49B5" w:rsidRPr="005C0FE7" w:rsidRDefault="00BE49B5" w:rsidP="00165EE7">
            <w:pPr>
              <w:rPr>
                <w:sz w:val="22"/>
                <w:szCs w:val="22"/>
              </w:rPr>
            </w:pPr>
            <w:r w:rsidRPr="005C0FE7">
              <w:rPr>
                <w:sz w:val="22"/>
                <w:szCs w:val="22"/>
              </w:rPr>
              <w:t xml:space="preserve">Routine Home Care </w:t>
            </w:r>
          </w:p>
          <w:p w14:paraId="77955E5E" w14:textId="77777777" w:rsidR="00BE49B5" w:rsidRPr="005C0FE7" w:rsidRDefault="00BE49B5" w:rsidP="00165EE7">
            <w:pPr>
              <w:rPr>
                <w:sz w:val="22"/>
                <w:szCs w:val="22"/>
              </w:rPr>
            </w:pPr>
            <w:r w:rsidRPr="005C0FE7">
              <w:rPr>
                <w:sz w:val="22"/>
                <w:szCs w:val="22"/>
              </w:rPr>
              <w:t>(61+ days)</w:t>
            </w:r>
          </w:p>
        </w:tc>
        <w:tc>
          <w:tcPr>
            <w:tcW w:w="1491" w:type="dxa"/>
            <w:vAlign w:val="center"/>
            <w:hideMark/>
          </w:tcPr>
          <w:p w14:paraId="38523AA1"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459FFD57" w14:textId="77777777" w:rsidR="00BE49B5" w:rsidRPr="005C0FE7" w:rsidRDefault="00BE49B5" w:rsidP="004449C9">
            <w:pPr>
              <w:rPr>
                <w:color w:val="000000" w:themeColor="text1"/>
                <w:sz w:val="22"/>
                <w:szCs w:val="22"/>
              </w:rPr>
            </w:pPr>
            <w:r w:rsidRPr="005C0FE7">
              <w:rPr>
                <w:color w:val="000000" w:themeColor="text1"/>
                <w:sz w:val="22"/>
                <w:szCs w:val="22"/>
              </w:rPr>
              <w:t xml:space="preserve"> $182.66 </w:t>
            </w:r>
          </w:p>
        </w:tc>
        <w:tc>
          <w:tcPr>
            <w:tcW w:w="1707" w:type="dxa"/>
            <w:noWrap/>
            <w:vAlign w:val="center"/>
            <w:hideMark/>
          </w:tcPr>
          <w:p w14:paraId="25C6DE0E" w14:textId="77777777" w:rsidR="00BE49B5" w:rsidRPr="005C0FE7" w:rsidRDefault="00BE49B5" w:rsidP="004449C9">
            <w:pPr>
              <w:rPr>
                <w:color w:val="000000" w:themeColor="text1"/>
                <w:sz w:val="22"/>
                <w:szCs w:val="22"/>
              </w:rPr>
            </w:pPr>
            <w:r w:rsidRPr="005C0FE7">
              <w:rPr>
                <w:color w:val="000000" w:themeColor="text1"/>
                <w:sz w:val="22"/>
                <w:szCs w:val="22"/>
              </w:rPr>
              <w:t xml:space="preserve"> $175.53 </w:t>
            </w:r>
          </w:p>
        </w:tc>
      </w:tr>
      <w:tr w:rsidR="00BE49B5" w:rsidRPr="005C0FE7" w14:paraId="2EB9E931" w14:textId="77777777" w:rsidTr="008E224C">
        <w:trPr>
          <w:trHeight w:val="605"/>
        </w:trPr>
        <w:tc>
          <w:tcPr>
            <w:tcW w:w="2453" w:type="dxa"/>
            <w:vAlign w:val="center"/>
            <w:hideMark/>
          </w:tcPr>
          <w:p w14:paraId="418C70B0" w14:textId="77777777" w:rsidR="00BE49B5" w:rsidRPr="005C0FE7" w:rsidRDefault="00BE49B5" w:rsidP="00165EE7">
            <w:pPr>
              <w:rPr>
                <w:sz w:val="22"/>
                <w:szCs w:val="22"/>
              </w:rPr>
            </w:pPr>
            <w:r w:rsidRPr="005C0FE7">
              <w:rPr>
                <w:sz w:val="22"/>
                <w:szCs w:val="22"/>
              </w:rPr>
              <w:lastRenderedPageBreak/>
              <w:t>G0299 (RN services) G0155 (Social Worker services)</w:t>
            </w:r>
          </w:p>
        </w:tc>
        <w:tc>
          <w:tcPr>
            <w:tcW w:w="2295" w:type="dxa"/>
            <w:vAlign w:val="center"/>
            <w:hideMark/>
          </w:tcPr>
          <w:p w14:paraId="43CBE97A" w14:textId="77777777" w:rsidR="00BE49B5" w:rsidRPr="005C0FE7" w:rsidRDefault="00BE49B5" w:rsidP="00165EE7">
            <w:pPr>
              <w:rPr>
                <w:sz w:val="22"/>
                <w:szCs w:val="22"/>
              </w:rPr>
            </w:pPr>
            <w:r w:rsidRPr="005C0FE7">
              <w:rPr>
                <w:sz w:val="22"/>
                <w:szCs w:val="22"/>
              </w:rPr>
              <w:t>Service Intensity Add-on</w:t>
            </w:r>
          </w:p>
        </w:tc>
        <w:tc>
          <w:tcPr>
            <w:tcW w:w="1491" w:type="dxa"/>
            <w:vAlign w:val="center"/>
            <w:hideMark/>
          </w:tcPr>
          <w:p w14:paraId="00C8C97C" w14:textId="77777777" w:rsidR="00BE49B5" w:rsidRPr="005C0FE7" w:rsidRDefault="00BE49B5" w:rsidP="00165EE7">
            <w:pPr>
              <w:rPr>
                <w:i/>
                <w:iCs/>
                <w:sz w:val="22"/>
                <w:szCs w:val="22"/>
              </w:rPr>
            </w:pPr>
            <w:r w:rsidRPr="005C0FE7">
              <w:rPr>
                <w:i/>
                <w:iCs/>
                <w:sz w:val="22"/>
                <w:szCs w:val="22"/>
              </w:rPr>
              <w:t>Per Hour/Max four hours</w:t>
            </w:r>
          </w:p>
        </w:tc>
        <w:tc>
          <w:tcPr>
            <w:tcW w:w="1404" w:type="dxa"/>
            <w:noWrap/>
            <w:vAlign w:val="center"/>
            <w:hideMark/>
          </w:tcPr>
          <w:p w14:paraId="31E65D8F" w14:textId="77777777" w:rsidR="00BE49B5" w:rsidRPr="005C0FE7" w:rsidRDefault="00BE49B5" w:rsidP="004449C9">
            <w:pPr>
              <w:rPr>
                <w:color w:val="000000" w:themeColor="text1"/>
                <w:sz w:val="22"/>
                <w:szCs w:val="22"/>
              </w:rPr>
            </w:pPr>
            <w:r w:rsidRPr="005C0FE7">
              <w:rPr>
                <w:color w:val="000000" w:themeColor="text1"/>
                <w:sz w:val="22"/>
                <w:szCs w:val="22"/>
              </w:rPr>
              <w:t xml:space="preserve"> $70.00 </w:t>
            </w:r>
          </w:p>
        </w:tc>
        <w:tc>
          <w:tcPr>
            <w:tcW w:w="1707" w:type="dxa"/>
            <w:noWrap/>
            <w:vAlign w:val="center"/>
            <w:hideMark/>
          </w:tcPr>
          <w:p w14:paraId="6DA003AD" w14:textId="77777777" w:rsidR="00BE49B5" w:rsidRPr="005C0FE7" w:rsidRDefault="00BE49B5" w:rsidP="004449C9">
            <w:pPr>
              <w:rPr>
                <w:color w:val="000000" w:themeColor="text1"/>
                <w:sz w:val="22"/>
                <w:szCs w:val="22"/>
              </w:rPr>
            </w:pPr>
            <w:r w:rsidRPr="005C0FE7">
              <w:rPr>
                <w:color w:val="000000" w:themeColor="text1"/>
                <w:sz w:val="22"/>
                <w:szCs w:val="22"/>
              </w:rPr>
              <w:t xml:space="preserve"> $67.27 </w:t>
            </w:r>
          </w:p>
        </w:tc>
      </w:tr>
      <w:tr w:rsidR="00BE49B5" w:rsidRPr="005C0FE7" w14:paraId="66134A80" w14:textId="77777777" w:rsidTr="008E224C">
        <w:trPr>
          <w:trHeight w:val="300"/>
        </w:trPr>
        <w:tc>
          <w:tcPr>
            <w:tcW w:w="2453" w:type="dxa"/>
            <w:vAlign w:val="center"/>
            <w:hideMark/>
          </w:tcPr>
          <w:p w14:paraId="2D33B6DF" w14:textId="77777777" w:rsidR="00BE49B5" w:rsidRPr="005C0FE7" w:rsidRDefault="00BE49B5" w:rsidP="00165EE7">
            <w:pPr>
              <w:rPr>
                <w:sz w:val="22"/>
                <w:szCs w:val="22"/>
              </w:rPr>
            </w:pPr>
            <w:r w:rsidRPr="005C0FE7">
              <w:rPr>
                <w:sz w:val="22"/>
                <w:szCs w:val="22"/>
              </w:rPr>
              <w:t>T2043</w:t>
            </w:r>
          </w:p>
        </w:tc>
        <w:tc>
          <w:tcPr>
            <w:tcW w:w="2295" w:type="dxa"/>
            <w:vAlign w:val="center"/>
            <w:hideMark/>
          </w:tcPr>
          <w:p w14:paraId="33FB5A16" w14:textId="77777777" w:rsidR="00BE49B5" w:rsidRPr="005C0FE7" w:rsidRDefault="00BE49B5" w:rsidP="00165EE7">
            <w:pPr>
              <w:rPr>
                <w:sz w:val="22"/>
                <w:szCs w:val="22"/>
              </w:rPr>
            </w:pPr>
            <w:r w:rsidRPr="005C0FE7">
              <w:rPr>
                <w:sz w:val="22"/>
                <w:szCs w:val="22"/>
              </w:rPr>
              <w:t>Continuous Home Care</w:t>
            </w:r>
          </w:p>
        </w:tc>
        <w:tc>
          <w:tcPr>
            <w:tcW w:w="1491" w:type="dxa"/>
            <w:vAlign w:val="center"/>
            <w:hideMark/>
          </w:tcPr>
          <w:p w14:paraId="4CBBC5FF" w14:textId="77777777" w:rsidR="00BE49B5" w:rsidRPr="005C0FE7" w:rsidRDefault="00BE49B5" w:rsidP="00165EE7">
            <w:pPr>
              <w:rPr>
                <w:i/>
                <w:iCs/>
                <w:sz w:val="22"/>
                <w:szCs w:val="22"/>
              </w:rPr>
            </w:pPr>
            <w:r w:rsidRPr="005C0FE7">
              <w:rPr>
                <w:i/>
                <w:iCs/>
                <w:sz w:val="22"/>
                <w:szCs w:val="22"/>
              </w:rPr>
              <w:t>Per Hour</w:t>
            </w:r>
          </w:p>
        </w:tc>
        <w:tc>
          <w:tcPr>
            <w:tcW w:w="1404" w:type="dxa"/>
            <w:noWrap/>
            <w:vAlign w:val="center"/>
            <w:hideMark/>
          </w:tcPr>
          <w:p w14:paraId="5AA7B6D4" w14:textId="77777777" w:rsidR="00BE49B5" w:rsidRPr="005C0FE7" w:rsidRDefault="00BE49B5" w:rsidP="004449C9">
            <w:pPr>
              <w:rPr>
                <w:color w:val="000000" w:themeColor="text1"/>
                <w:sz w:val="22"/>
                <w:szCs w:val="22"/>
              </w:rPr>
            </w:pPr>
            <w:r w:rsidRPr="005C0FE7">
              <w:rPr>
                <w:color w:val="000000" w:themeColor="text1"/>
                <w:sz w:val="22"/>
                <w:szCs w:val="22"/>
              </w:rPr>
              <w:t xml:space="preserve"> $70.00 </w:t>
            </w:r>
          </w:p>
        </w:tc>
        <w:tc>
          <w:tcPr>
            <w:tcW w:w="1707" w:type="dxa"/>
            <w:noWrap/>
            <w:vAlign w:val="center"/>
            <w:hideMark/>
          </w:tcPr>
          <w:p w14:paraId="6F1DD222" w14:textId="77777777" w:rsidR="00BE49B5" w:rsidRPr="005C0FE7" w:rsidRDefault="00BE49B5" w:rsidP="004449C9">
            <w:pPr>
              <w:rPr>
                <w:color w:val="000000" w:themeColor="text1"/>
                <w:sz w:val="22"/>
                <w:szCs w:val="22"/>
              </w:rPr>
            </w:pPr>
            <w:r w:rsidRPr="005C0FE7">
              <w:rPr>
                <w:color w:val="000000" w:themeColor="text1"/>
                <w:sz w:val="22"/>
                <w:szCs w:val="22"/>
              </w:rPr>
              <w:t xml:space="preserve"> $67.27 </w:t>
            </w:r>
          </w:p>
        </w:tc>
      </w:tr>
      <w:tr w:rsidR="00BE49B5" w:rsidRPr="005C0FE7" w14:paraId="7B589C57" w14:textId="77777777" w:rsidTr="008E224C">
        <w:trPr>
          <w:trHeight w:val="300"/>
        </w:trPr>
        <w:tc>
          <w:tcPr>
            <w:tcW w:w="2453" w:type="dxa"/>
            <w:hideMark/>
          </w:tcPr>
          <w:p w14:paraId="0D1DFCED" w14:textId="77777777" w:rsidR="00BE49B5" w:rsidRPr="005C0FE7" w:rsidRDefault="00BE49B5" w:rsidP="00165EE7">
            <w:pPr>
              <w:rPr>
                <w:sz w:val="22"/>
                <w:szCs w:val="22"/>
              </w:rPr>
            </w:pPr>
            <w:r w:rsidRPr="005C0FE7">
              <w:rPr>
                <w:sz w:val="22"/>
                <w:szCs w:val="22"/>
              </w:rPr>
              <w:t>T2044</w:t>
            </w:r>
          </w:p>
        </w:tc>
        <w:tc>
          <w:tcPr>
            <w:tcW w:w="2295" w:type="dxa"/>
            <w:vAlign w:val="center"/>
            <w:hideMark/>
          </w:tcPr>
          <w:p w14:paraId="527CBD34" w14:textId="77777777" w:rsidR="00BE49B5" w:rsidRPr="005C0FE7" w:rsidRDefault="00BE49B5" w:rsidP="00165EE7">
            <w:pPr>
              <w:rPr>
                <w:sz w:val="22"/>
                <w:szCs w:val="22"/>
              </w:rPr>
            </w:pPr>
            <w:r w:rsidRPr="005C0FE7">
              <w:rPr>
                <w:sz w:val="22"/>
                <w:szCs w:val="22"/>
              </w:rPr>
              <w:t>Inpatient Respite</w:t>
            </w:r>
          </w:p>
        </w:tc>
        <w:tc>
          <w:tcPr>
            <w:tcW w:w="1491" w:type="dxa"/>
            <w:hideMark/>
          </w:tcPr>
          <w:p w14:paraId="16735B12"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62797995" w14:textId="77777777" w:rsidR="00BE49B5" w:rsidRPr="005C0FE7" w:rsidRDefault="00BE49B5" w:rsidP="004449C9">
            <w:pPr>
              <w:rPr>
                <w:color w:val="000000" w:themeColor="text1"/>
                <w:sz w:val="22"/>
                <w:szCs w:val="22"/>
              </w:rPr>
            </w:pPr>
            <w:r w:rsidRPr="005C0FE7">
              <w:rPr>
                <w:color w:val="000000" w:themeColor="text1"/>
                <w:sz w:val="22"/>
                <w:szCs w:val="22"/>
              </w:rPr>
              <w:t xml:space="preserve"> $561.88 </w:t>
            </w:r>
          </w:p>
        </w:tc>
        <w:tc>
          <w:tcPr>
            <w:tcW w:w="1707" w:type="dxa"/>
            <w:noWrap/>
            <w:vAlign w:val="center"/>
            <w:hideMark/>
          </w:tcPr>
          <w:p w14:paraId="693A443C" w14:textId="77777777" w:rsidR="00BE49B5" w:rsidRPr="005C0FE7" w:rsidRDefault="00BE49B5" w:rsidP="004449C9">
            <w:pPr>
              <w:rPr>
                <w:color w:val="000000" w:themeColor="text1"/>
                <w:sz w:val="22"/>
                <w:szCs w:val="22"/>
              </w:rPr>
            </w:pPr>
            <w:r w:rsidRPr="005C0FE7">
              <w:rPr>
                <w:color w:val="000000" w:themeColor="text1"/>
                <w:sz w:val="22"/>
                <w:szCs w:val="22"/>
              </w:rPr>
              <w:t xml:space="preserve"> $539.96 </w:t>
            </w:r>
          </w:p>
        </w:tc>
      </w:tr>
      <w:tr w:rsidR="00BE49B5" w:rsidRPr="005C0FE7" w14:paraId="565054FA" w14:textId="77777777" w:rsidTr="008E224C">
        <w:trPr>
          <w:trHeight w:val="300"/>
        </w:trPr>
        <w:tc>
          <w:tcPr>
            <w:tcW w:w="2453" w:type="dxa"/>
            <w:hideMark/>
          </w:tcPr>
          <w:p w14:paraId="1172C10D" w14:textId="77777777" w:rsidR="00BE49B5" w:rsidRPr="005C0FE7" w:rsidRDefault="00BE49B5" w:rsidP="00165EE7">
            <w:pPr>
              <w:rPr>
                <w:sz w:val="22"/>
                <w:szCs w:val="22"/>
              </w:rPr>
            </w:pPr>
            <w:r w:rsidRPr="005C0FE7">
              <w:rPr>
                <w:sz w:val="22"/>
                <w:szCs w:val="22"/>
              </w:rPr>
              <w:t>T2045</w:t>
            </w:r>
          </w:p>
        </w:tc>
        <w:tc>
          <w:tcPr>
            <w:tcW w:w="2295" w:type="dxa"/>
            <w:vAlign w:val="center"/>
            <w:hideMark/>
          </w:tcPr>
          <w:p w14:paraId="7A64C48B" w14:textId="77777777" w:rsidR="00BE49B5" w:rsidRPr="005C0FE7" w:rsidRDefault="00BE49B5" w:rsidP="00165EE7">
            <w:pPr>
              <w:rPr>
                <w:sz w:val="22"/>
                <w:szCs w:val="22"/>
              </w:rPr>
            </w:pPr>
            <w:r w:rsidRPr="005C0FE7">
              <w:rPr>
                <w:sz w:val="22"/>
                <w:szCs w:val="22"/>
              </w:rPr>
              <w:t>General Inpatient</w:t>
            </w:r>
          </w:p>
        </w:tc>
        <w:tc>
          <w:tcPr>
            <w:tcW w:w="1491" w:type="dxa"/>
            <w:hideMark/>
          </w:tcPr>
          <w:p w14:paraId="06D50AE0"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360EE8F3" w14:textId="77777777" w:rsidR="00BE49B5" w:rsidRPr="005C0FE7" w:rsidRDefault="00BE49B5" w:rsidP="004449C9">
            <w:pPr>
              <w:rPr>
                <w:color w:val="000000" w:themeColor="text1"/>
                <w:sz w:val="22"/>
                <w:szCs w:val="22"/>
              </w:rPr>
            </w:pPr>
            <w:r w:rsidRPr="005C0FE7">
              <w:rPr>
                <w:color w:val="000000" w:themeColor="text1"/>
                <w:sz w:val="22"/>
                <w:szCs w:val="22"/>
              </w:rPr>
              <w:t xml:space="preserve"> $1,202.91</w:t>
            </w:r>
          </w:p>
        </w:tc>
        <w:tc>
          <w:tcPr>
            <w:tcW w:w="1707" w:type="dxa"/>
            <w:noWrap/>
            <w:vAlign w:val="center"/>
            <w:hideMark/>
          </w:tcPr>
          <w:p w14:paraId="750B873E" w14:textId="77777777" w:rsidR="00BE49B5" w:rsidRPr="005C0FE7" w:rsidRDefault="00BE49B5" w:rsidP="004449C9">
            <w:pPr>
              <w:rPr>
                <w:color w:val="000000" w:themeColor="text1"/>
                <w:sz w:val="22"/>
                <w:szCs w:val="22"/>
              </w:rPr>
            </w:pPr>
            <w:r w:rsidRPr="005C0FE7">
              <w:rPr>
                <w:color w:val="000000" w:themeColor="text1"/>
                <w:sz w:val="22"/>
                <w:szCs w:val="22"/>
              </w:rPr>
              <w:t xml:space="preserve"> $1,156.01</w:t>
            </w:r>
          </w:p>
        </w:tc>
      </w:tr>
    </w:tbl>
    <w:p w14:paraId="62D8D39C" w14:textId="77777777" w:rsidR="00BE49B5" w:rsidRDefault="00BE49B5" w:rsidP="00165EE7">
      <w:pPr>
        <w:snapToGrid w:val="0"/>
        <w:spacing w:line="276" w:lineRule="auto"/>
        <w:contextualSpacing/>
      </w:pPr>
    </w:p>
    <w:p w14:paraId="333AEAE1"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t>Essex/Middlesex</w:t>
      </w:r>
    </w:p>
    <w:p w14:paraId="047628EE" w14:textId="77777777" w:rsidR="00443EB4" w:rsidRPr="00443EB4" w:rsidRDefault="00443EB4" w:rsidP="00443EB4"/>
    <w:tbl>
      <w:tblPr>
        <w:tblStyle w:val="TableGrid"/>
        <w:tblW w:w="0" w:type="auto"/>
        <w:tblLook w:val="04A0" w:firstRow="1" w:lastRow="0" w:firstColumn="1" w:lastColumn="0" w:noHBand="0" w:noVBand="1"/>
        <w:tblCaption w:val="Essex/Middlesex"/>
      </w:tblPr>
      <w:tblGrid>
        <w:gridCol w:w="2448"/>
        <w:gridCol w:w="2300"/>
        <w:gridCol w:w="1491"/>
        <w:gridCol w:w="1404"/>
        <w:gridCol w:w="1707"/>
      </w:tblGrid>
      <w:tr w:rsidR="00BE49B5" w:rsidRPr="00F07142" w14:paraId="309CB17E" w14:textId="77777777" w:rsidTr="008E224C">
        <w:trPr>
          <w:trHeight w:val="600"/>
        </w:trPr>
        <w:tc>
          <w:tcPr>
            <w:tcW w:w="2448" w:type="dxa"/>
            <w:vAlign w:val="center"/>
          </w:tcPr>
          <w:p w14:paraId="76518018" w14:textId="77777777" w:rsidR="00BE49B5" w:rsidRPr="00F07142" w:rsidRDefault="00BE49B5" w:rsidP="00165EE7">
            <w:pPr>
              <w:rPr>
                <w:rStyle w:val="CommentReference"/>
                <w:rFonts w:eastAsia="Malgun Gothic"/>
                <w:b/>
                <w:bCs/>
                <w:sz w:val="22"/>
                <w:szCs w:val="22"/>
              </w:rPr>
            </w:pPr>
            <w:r w:rsidRPr="00F07142">
              <w:rPr>
                <w:rStyle w:val="CommentReference"/>
                <w:rFonts w:eastAsia="Malgun Gothic"/>
                <w:sz w:val="22"/>
                <w:szCs w:val="22"/>
              </w:rPr>
              <w:t>Code</w:t>
            </w:r>
          </w:p>
        </w:tc>
        <w:tc>
          <w:tcPr>
            <w:tcW w:w="2300" w:type="dxa"/>
            <w:vAlign w:val="center"/>
          </w:tcPr>
          <w:p w14:paraId="2FAC0810" w14:textId="77777777" w:rsidR="00BE49B5" w:rsidRPr="00F07142" w:rsidRDefault="00BE49B5" w:rsidP="00165EE7">
            <w:pPr>
              <w:rPr>
                <w:b/>
                <w:bCs/>
                <w:sz w:val="22"/>
                <w:szCs w:val="22"/>
              </w:rPr>
            </w:pPr>
            <w:r w:rsidRPr="00F07142">
              <w:rPr>
                <w:b/>
                <w:bCs/>
                <w:sz w:val="22"/>
                <w:szCs w:val="22"/>
              </w:rPr>
              <w:t>Description</w:t>
            </w:r>
          </w:p>
        </w:tc>
        <w:tc>
          <w:tcPr>
            <w:tcW w:w="1491" w:type="dxa"/>
            <w:vAlign w:val="center"/>
          </w:tcPr>
          <w:p w14:paraId="75BE24A7" w14:textId="77777777" w:rsidR="00BE49B5" w:rsidRPr="00F07142" w:rsidRDefault="00BE49B5" w:rsidP="00165EE7">
            <w:pPr>
              <w:rPr>
                <w:b/>
                <w:bCs/>
                <w:sz w:val="22"/>
                <w:szCs w:val="22"/>
              </w:rPr>
            </w:pPr>
            <w:r>
              <w:rPr>
                <w:b/>
                <w:bCs/>
                <w:sz w:val="22"/>
                <w:szCs w:val="22"/>
              </w:rPr>
              <w:t>Frequency</w:t>
            </w:r>
          </w:p>
        </w:tc>
        <w:tc>
          <w:tcPr>
            <w:tcW w:w="1404" w:type="dxa"/>
            <w:noWrap/>
            <w:vAlign w:val="center"/>
          </w:tcPr>
          <w:p w14:paraId="1A910884" w14:textId="77777777" w:rsidR="00BE49B5" w:rsidRPr="00F07142" w:rsidRDefault="00BE49B5" w:rsidP="004449C9">
            <w:pPr>
              <w:rPr>
                <w:b/>
                <w:bCs/>
                <w:color w:val="000000" w:themeColor="text1"/>
                <w:sz w:val="22"/>
                <w:szCs w:val="22"/>
              </w:rPr>
            </w:pPr>
            <w:r w:rsidRPr="00F07142">
              <w:rPr>
                <w:b/>
                <w:bCs/>
                <w:sz w:val="22"/>
                <w:szCs w:val="22"/>
              </w:rPr>
              <w:t>Compliant Rate</w:t>
            </w:r>
          </w:p>
        </w:tc>
        <w:tc>
          <w:tcPr>
            <w:tcW w:w="1707" w:type="dxa"/>
            <w:noWrap/>
            <w:vAlign w:val="center"/>
          </w:tcPr>
          <w:p w14:paraId="49006E85" w14:textId="77777777" w:rsidR="00BE49B5" w:rsidRPr="00F07142" w:rsidRDefault="00BE49B5" w:rsidP="004449C9">
            <w:pPr>
              <w:rPr>
                <w:b/>
                <w:bCs/>
                <w:color w:val="000000" w:themeColor="text1"/>
                <w:sz w:val="22"/>
                <w:szCs w:val="22"/>
              </w:rPr>
            </w:pPr>
            <w:r w:rsidRPr="005C0FE7">
              <w:rPr>
                <w:b/>
                <w:bCs/>
                <w:sz w:val="22"/>
                <w:szCs w:val="22"/>
              </w:rPr>
              <w:t>Non-Compliant Rate</w:t>
            </w:r>
          </w:p>
        </w:tc>
      </w:tr>
      <w:tr w:rsidR="00BE49B5" w:rsidRPr="00961E55" w14:paraId="2420F6AF" w14:textId="77777777" w:rsidTr="008E224C">
        <w:trPr>
          <w:trHeight w:val="600"/>
        </w:trPr>
        <w:tc>
          <w:tcPr>
            <w:tcW w:w="2448" w:type="dxa"/>
            <w:vAlign w:val="center"/>
            <w:hideMark/>
          </w:tcPr>
          <w:p w14:paraId="06520C10" w14:textId="77777777" w:rsidR="00BE49B5" w:rsidRPr="005C0FE7" w:rsidRDefault="00BE49B5" w:rsidP="00165EE7">
            <w:pPr>
              <w:rPr>
                <w:sz w:val="22"/>
                <w:szCs w:val="22"/>
              </w:rPr>
            </w:pPr>
            <w:r w:rsidRPr="005C0FE7">
              <w:rPr>
                <w:sz w:val="22"/>
                <w:szCs w:val="22"/>
              </w:rPr>
              <w:t>T2042</w:t>
            </w:r>
          </w:p>
        </w:tc>
        <w:tc>
          <w:tcPr>
            <w:tcW w:w="2300" w:type="dxa"/>
            <w:vAlign w:val="center"/>
            <w:hideMark/>
          </w:tcPr>
          <w:p w14:paraId="14A57AC3" w14:textId="77777777" w:rsidR="00BE49B5" w:rsidRPr="005C0FE7" w:rsidRDefault="00BE49B5" w:rsidP="00165EE7">
            <w:pPr>
              <w:rPr>
                <w:sz w:val="22"/>
                <w:szCs w:val="22"/>
              </w:rPr>
            </w:pPr>
            <w:r w:rsidRPr="005C0FE7">
              <w:rPr>
                <w:sz w:val="22"/>
                <w:szCs w:val="22"/>
              </w:rPr>
              <w:t xml:space="preserve">Routine Home Care </w:t>
            </w:r>
          </w:p>
          <w:p w14:paraId="2B63401E" w14:textId="77777777" w:rsidR="00BE49B5" w:rsidRPr="005C0FE7" w:rsidRDefault="00BE49B5" w:rsidP="00165EE7">
            <w:pPr>
              <w:rPr>
                <w:sz w:val="22"/>
                <w:szCs w:val="22"/>
              </w:rPr>
            </w:pPr>
            <w:r w:rsidRPr="005C0FE7">
              <w:rPr>
                <w:sz w:val="22"/>
                <w:szCs w:val="22"/>
              </w:rPr>
              <w:t>(1-60 days)</w:t>
            </w:r>
          </w:p>
        </w:tc>
        <w:tc>
          <w:tcPr>
            <w:tcW w:w="1491" w:type="dxa"/>
            <w:vAlign w:val="center"/>
            <w:hideMark/>
          </w:tcPr>
          <w:p w14:paraId="199F77FF"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15CB34DA" w14:textId="77777777" w:rsidR="00BE49B5" w:rsidRPr="005C0FE7" w:rsidRDefault="00BE49B5" w:rsidP="004449C9">
            <w:pPr>
              <w:rPr>
                <w:color w:val="000000" w:themeColor="text1"/>
                <w:sz w:val="22"/>
                <w:szCs w:val="22"/>
              </w:rPr>
            </w:pPr>
            <w:r w:rsidRPr="005C0FE7">
              <w:rPr>
                <w:color w:val="000000" w:themeColor="text1"/>
                <w:sz w:val="22"/>
                <w:szCs w:val="22"/>
              </w:rPr>
              <w:t xml:space="preserve">$241.40 </w:t>
            </w:r>
          </w:p>
        </w:tc>
        <w:tc>
          <w:tcPr>
            <w:tcW w:w="1707" w:type="dxa"/>
            <w:noWrap/>
            <w:vAlign w:val="center"/>
            <w:hideMark/>
          </w:tcPr>
          <w:p w14:paraId="2FB7400D" w14:textId="77777777" w:rsidR="00BE49B5" w:rsidRPr="005C0FE7" w:rsidRDefault="00BE49B5" w:rsidP="004449C9">
            <w:pPr>
              <w:rPr>
                <w:color w:val="000000" w:themeColor="text1"/>
                <w:sz w:val="22"/>
                <w:szCs w:val="22"/>
              </w:rPr>
            </w:pPr>
            <w:r w:rsidRPr="005C0FE7">
              <w:rPr>
                <w:color w:val="000000" w:themeColor="text1"/>
                <w:sz w:val="22"/>
                <w:szCs w:val="22"/>
              </w:rPr>
              <w:t xml:space="preserve">$231.99 </w:t>
            </w:r>
          </w:p>
        </w:tc>
      </w:tr>
      <w:tr w:rsidR="00BE49B5" w:rsidRPr="00961E55" w14:paraId="5CDC75F4" w14:textId="77777777" w:rsidTr="008E224C">
        <w:trPr>
          <w:trHeight w:val="300"/>
        </w:trPr>
        <w:tc>
          <w:tcPr>
            <w:tcW w:w="2448" w:type="dxa"/>
            <w:vAlign w:val="center"/>
            <w:hideMark/>
          </w:tcPr>
          <w:p w14:paraId="1FA467C0" w14:textId="77777777" w:rsidR="00BE49B5" w:rsidRPr="005C0FE7" w:rsidRDefault="00BE49B5" w:rsidP="00165EE7">
            <w:pPr>
              <w:rPr>
                <w:sz w:val="22"/>
                <w:szCs w:val="22"/>
              </w:rPr>
            </w:pPr>
            <w:r w:rsidRPr="005C0FE7">
              <w:rPr>
                <w:sz w:val="22"/>
                <w:szCs w:val="22"/>
              </w:rPr>
              <w:t>T2042 UD</w:t>
            </w:r>
          </w:p>
        </w:tc>
        <w:tc>
          <w:tcPr>
            <w:tcW w:w="2300" w:type="dxa"/>
            <w:vAlign w:val="center"/>
            <w:hideMark/>
          </w:tcPr>
          <w:p w14:paraId="012CF1DE" w14:textId="77777777" w:rsidR="00BE49B5" w:rsidRPr="005C0FE7" w:rsidRDefault="00BE49B5" w:rsidP="00165EE7">
            <w:pPr>
              <w:rPr>
                <w:sz w:val="22"/>
                <w:szCs w:val="22"/>
              </w:rPr>
            </w:pPr>
            <w:r w:rsidRPr="005C0FE7">
              <w:rPr>
                <w:sz w:val="22"/>
                <w:szCs w:val="22"/>
              </w:rPr>
              <w:t xml:space="preserve">Routine Home Care </w:t>
            </w:r>
          </w:p>
          <w:p w14:paraId="34477F35" w14:textId="77777777" w:rsidR="00BE49B5" w:rsidRPr="005C0FE7" w:rsidRDefault="00BE49B5" w:rsidP="00165EE7">
            <w:pPr>
              <w:rPr>
                <w:sz w:val="22"/>
                <w:szCs w:val="22"/>
              </w:rPr>
            </w:pPr>
            <w:r w:rsidRPr="005C0FE7">
              <w:rPr>
                <w:sz w:val="22"/>
                <w:szCs w:val="22"/>
              </w:rPr>
              <w:t>(61+ days)</w:t>
            </w:r>
          </w:p>
        </w:tc>
        <w:tc>
          <w:tcPr>
            <w:tcW w:w="1491" w:type="dxa"/>
            <w:vAlign w:val="center"/>
            <w:hideMark/>
          </w:tcPr>
          <w:p w14:paraId="35E7D884"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1A6A1124" w14:textId="77777777" w:rsidR="00BE49B5" w:rsidRPr="005C0FE7" w:rsidRDefault="00BE49B5" w:rsidP="004449C9">
            <w:pPr>
              <w:rPr>
                <w:color w:val="000000" w:themeColor="text1"/>
                <w:sz w:val="22"/>
                <w:szCs w:val="22"/>
              </w:rPr>
            </w:pPr>
            <w:r w:rsidRPr="005C0FE7">
              <w:rPr>
                <w:color w:val="000000" w:themeColor="text1"/>
                <w:sz w:val="22"/>
                <w:szCs w:val="22"/>
              </w:rPr>
              <w:t xml:space="preserve"> $190.27 </w:t>
            </w:r>
          </w:p>
        </w:tc>
        <w:tc>
          <w:tcPr>
            <w:tcW w:w="1707" w:type="dxa"/>
            <w:noWrap/>
            <w:vAlign w:val="center"/>
            <w:hideMark/>
          </w:tcPr>
          <w:p w14:paraId="72205151" w14:textId="77777777" w:rsidR="00BE49B5" w:rsidRPr="005C0FE7" w:rsidRDefault="00BE49B5" w:rsidP="004449C9">
            <w:pPr>
              <w:rPr>
                <w:color w:val="000000" w:themeColor="text1"/>
                <w:sz w:val="22"/>
                <w:szCs w:val="22"/>
              </w:rPr>
            </w:pPr>
            <w:r w:rsidRPr="005C0FE7">
              <w:rPr>
                <w:color w:val="000000" w:themeColor="text1"/>
                <w:sz w:val="22"/>
                <w:szCs w:val="22"/>
              </w:rPr>
              <w:t xml:space="preserve"> $182.85 </w:t>
            </w:r>
          </w:p>
        </w:tc>
      </w:tr>
      <w:tr w:rsidR="00BE49B5" w:rsidRPr="00961E55" w14:paraId="021003F8" w14:textId="77777777" w:rsidTr="008E224C">
        <w:trPr>
          <w:trHeight w:val="619"/>
        </w:trPr>
        <w:tc>
          <w:tcPr>
            <w:tcW w:w="2448" w:type="dxa"/>
            <w:vAlign w:val="center"/>
            <w:hideMark/>
          </w:tcPr>
          <w:p w14:paraId="10A5F047" w14:textId="77777777" w:rsidR="00BE49B5" w:rsidRPr="005C0FE7" w:rsidRDefault="00BE49B5" w:rsidP="00165EE7">
            <w:pPr>
              <w:rPr>
                <w:sz w:val="22"/>
                <w:szCs w:val="22"/>
              </w:rPr>
            </w:pPr>
            <w:r w:rsidRPr="005C0FE7">
              <w:rPr>
                <w:sz w:val="22"/>
                <w:szCs w:val="22"/>
              </w:rPr>
              <w:t>G0299 (RN services) G0155 (Social Worker services)</w:t>
            </w:r>
          </w:p>
        </w:tc>
        <w:tc>
          <w:tcPr>
            <w:tcW w:w="2300" w:type="dxa"/>
            <w:vAlign w:val="center"/>
            <w:hideMark/>
          </w:tcPr>
          <w:p w14:paraId="48FF9714" w14:textId="77777777" w:rsidR="00BE49B5" w:rsidRPr="005C0FE7" w:rsidRDefault="00BE49B5" w:rsidP="00165EE7">
            <w:pPr>
              <w:rPr>
                <w:sz w:val="22"/>
                <w:szCs w:val="22"/>
              </w:rPr>
            </w:pPr>
            <w:r w:rsidRPr="005C0FE7">
              <w:rPr>
                <w:sz w:val="22"/>
                <w:szCs w:val="22"/>
              </w:rPr>
              <w:t>Service Intensity Add-on</w:t>
            </w:r>
          </w:p>
        </w:tc>
        <w:tc>
          <w:tcPr>
            <w:tcW w:w="1491" w:type="dxa"/>
            <w:vAlign w:val="center"/>
            <w:hideMark/>
          </w:tcPr>
          <w:p w14:paraId="1053B874" w14:textId="77777777" w:rsidR="00BE49B5" w:rsidRPr="005C0FE7" w:rsidRDefault="00BE49B5" w:rsidP="00165EE7">
            <w:pPr>
              <w:rPr>
                <w:i/>
                <w:iCs/>
                <w:sz w:val="22"/>
                <w:szCs w:val="22"/>
              </w:rPr>
            </w:pPr>
            <w:r w:rsidRPr="005C0FE7">
              <w:rPr>
                <w:i/>
                <w:iCs/>
                <w:sz w:val="22"/>
                <w:szCs w:val="22"/>
              </w:rPr>
              <w:t>Per Hour/Max four hours</w:t>
            </w:r>
          </w:p>
        </w:tc>
        <w:tc>
          <w:tcPr>
            <w:tcW w:w="1404" w:type="dxa"/>
            <w:noWrap/>
            <w:vAlign w:val="center"/>
            <w:hideMark/>
          </w:tcPr>
          <w:p w14:paraId="76D7F9FA" w14:textId="77777777" w:rsidR="00BE49B5" w:rsidRPr="005C0FE7" w:rsidRDefault="00BE49B5" w:rsidP="004449C9">
            <w:pPr>
              <w:rPr>
                <w:color w:val="000000" w:themeColor="text1"/>
                <w:sz w:val="22"/>
                <w:szCs w:val="22"/>
              </w:rPr>
            </w:pPr>
            <w:r w:rsidRPr="005C0FE7">
              <w:rPr>
                <w:color w:val="000000" w:themeColor="text1"/>
                <w:sz w:val="22"/>
                <w:szCs w:val="22"/>
              </w:rPr>
              <w:t xml:space="preserve"> $73.32 </w:t>
            </w:r>
          </w:p>
        </w:tc>
        <w:tc>
          <w:tcPr>
            <w:tcW w:w="1707" w:type="dxa"/>
            <w:noWrap/>
            <w:vAlign w:val="center"/>
            <w:hideMark/>
          </w:tcPr>
          <w:p w14:paraId="569DE2BB" w14:textId="77777777" w:rsidR="00BE49B5" w:rsidRPr="005C0FE7" w:rsidRDefault="00BE49B5" w:rsidP="004449C9">
            <w:pPr>
              <w:rPr>
                <w:color w:val="000000" w:themeColor="text1"/>
                <w:sz w:val="22"/>
                <w:szCs w:val="22"/>
              </w:rPr>
            </w:pPr>
            <w:r w:rsidRPr="005C0FE7">
              <w:rPr>
                <w:color w:val="000000" w:themeColor="text1"/>
                <w:sz w:val="22"/>
                <w:szCs w:val="22"/>
              </w:rPr>
              <w:t xml:space="preserve"> $70.46 </w:t>
            </w:r>
          </w:p>
        </w:tc>
      </w:tr>
      <w:tr w:rsidR="00BE49B5" w:rsidRPr="00961E55" w14:paraId="3DBB8FEA" w14:textId="77777777" w:rsidTr="008E224C">
        <w:trPr>
          <w:trHeight w:val="300"/>
        </w:trPr>
        <w:tc>
          <w:tcPr>
            <w:tcW w:w="2448" w:type="dxa"/>
            <w:vAlign w:val="center"/>
            <w:hideMark/>
          </w:tcPr>
          <w:p w14:paraId="3B74E104" w14:textId="77777777" w:rsidR="00BE49B5" w:rsidRPr="005C0FE7" w:rsidRDefault="00BE49B5" w:rsidP="00165EE7">
            <w:pPr>
              <w:rPr>
                <w:sz w:val="22"/>
                <w:szCs w:val="22"/>
              </w:rPr>
            </w:pPr>
            <w:r w:rsidRPr="005C0FE7">
              <w:rPr>
                <w:sz w:val="22"/>
                <w:szCs w:val="22"/>
              </w:rPr>
              <w:t>T2043</w:t>
            </w:r>
          </w:p>
        </w:tc>
        <w:tc>
          <w:tcPr>
            <w:tcW w:w="2300" w:type="dxa"/>
            <w:vAlign w:val="center"/>
            <w:hideMark/>
          </w:tcPr>
          <w:p w14:paraId="0DE91878" w14:textId="77777777" w:rsidR="00BE49B5" w:rsidRPr="005C0FE7" w:rsidRDefault="00BE49B5" w:rsidP="00165EE7">
            <w:pPr>
              <w:rPr>
                <w:sz w:val="22"/>
                <w:szCs w:val="22"/>
              </w:rPr>
            </w:pPr>
            <w:r w:rsidRPr="005C0FE7">
              <w:rPr>
                <w:sz w:val="22"/>
                <w:szCs w:val="22"/>
              </w:rPr>
              <w:t>Continuous Home Care</w:t>
            </w:r>
          </w:p>
        </w:tc>
        <w:tc>
          <w:tcPr>
            <w:tcW w:w="1491" w:type="dxa"/>
            <w:vAlign w:val="center"/>
            <w:hideMark/>
          </w:tcPr>
          <w:p w14:paraId="425C7F0C" w14:textId="77777777" w:rsidR="00BE49B5" w:rsidRPr="005C0FE7" w:rsidRDefault="00BE49B5" w:rsidP="00165EE7">
            <w:pPr>
              <w:rPr>
                <w:i/>
                <w:iCs/>
                <w:sz w:val="22"/>
                <w:szCs w:val="22"/>
              </w:rPr>
            </w:pPr>
            <w:r w:rsidRPr="005C0FE7">
              <w:rPr>
                <w:i/>
                <w:iCs/>
                <w:sz w:val="22"/>
                <w:szCs w:val="22"/>
              </w:rPr>
              <w:t>Per Hour</w:t>
            </w:r>
          </w:p>
        </w:tc>
        <w:tc>
          <w:tcPr>
            <w:tcW w:w="1404" w:type="dxa"/>
            <w:noWrap/>
            <w:vAlign w:val="center"/>
            <w:hideMark/>
          </w:tcPr>
          <w:p w14:paraId="7182C5D3" w14:textId="77777777" w:rsidR="00BE49B5" w:rsidRPr="005C0FE7" w:rsidRDefault="00BE49B5" w:rsidP="004449C9">
            <w:pPr>
              <w:rPr>
                <w:color w:val="000000" w:themeColor="text1"/>
                <w:sz w:val="22"/>
                <w:szCs w:val="22"/>
              </w:rPr>
            </w:pPr>
            <w:r w:rsidRPr="005C0FE7">
              <w:rPr>
                <w:color w:val="000000" w:themeColor="text1"/>
                <w:sz w:val="22"/>
                <w:szCs w:val="22"/>
              </w:rPr>
              <w:t xml:space="preserve"> $73.32 </w:t>
            </w:r>
          </w:p>
        </w:tc>
        <w:tc>
          <w:tcPr>
            <w:tcW w:w="1707" w:type="dxa"/>
            <w:noWrap/>
            <w:vAlign w:val="center"/>
            <w:hideMark/>
          </w:tcPr>
          <w:p w14:paraId="40EC2105" w14:textId="77777777" w:rsidR="00BE49B5" w:rsidRPr="005C0FE7" w:rsidRDefault="00BE49B5" w:rsidP="004449C9">
            <w:pPr>
              <w:rPr>
                <w:color w:val="000000" w:themeColor="text1"/>
                <w:sz w:val="22"/>
                <w:szCs w:val="22"/>
              </w:rPr>
            </w:pPr>
            <w:r w:rsidRPr="005C0FE7">
              <w:rPr>
                <w:color w:val="000000" w:themeColor="text1"/>
                <w:sz w:val="22"/>
                <w:szCs w:val="22"/>
              </w:rPr>
              <w:t xml:space="preserve"> $70.46 </w:t>
            </w:r>
          </w:p>
        </w:tc>
      </w:tr>
      <w:tr w:rsidR="00BE49B5" w:rsidRPr="00961E55" w14:paraId="7D8C909E" w14:textId="77777777" w:rsidTr="008E224C">
        <w:trPr>
          <w:trHeight w:val="300"/>
        </w:trPr>
        <w:tc>
          <w:tcPr>
            <w:tcW w:w="2448" w:type="dxa"/>
            <w:vAlign w:val="center"/>
            <w:hideMark/>
          </w:tcPr>
          <w:p w14:paraId="5F8CC857" w14:textId="77777777" w:rsidR="00BE49B5" w:rsidRPr="005C0FE7" w:rsidRDefault="00BE49B5" w:rsidP="00165EE7">
            <w:pPr>
              <w:rPr>
                <w:sz w:val="22"/>
                <w:szCs w:val="22"/>
              </w:rPr>
            </w:pPr>
            <w:r w:rsidRPr="005C0FE7">
              <w:rPr>
                <w:sz w:val="22"/>
                <w:szCs w:val="22"/>
              </w:rPr>
              <w:t>T2044</w:t>
            </w:r>
          </w:p>
        </w:tc>
        <w:tc>
          <w:tcPr>
            <w:tcW w:w="2300" w:type="dxa"/>
            <w:vAlign w:val="center"/>
            <w:hideMark/>
          </w:tcPr>
          <w:p w14:paraId="36EEA49F" w14:textId="77777777" w:rsidR="00BE49B5" w:rsidRPr="005C0FE7" w:rsidRDefault="00BE49B5" w:rsidP="00165EE7">
            <w:pPr>
              <w:rPr>
                <w:sz w:val="22"/>
                <w:szCs w:val="22"/>
              </w:rPr>
            </w:pPr>
            <w:r w:rsidRPr="005C0FE7">
              <w:rPr>
                <w:sz w:val="22"/>
                <w:szCs w:val="22"/>
              </w:rPr>
              <w:t>Inpatient Respite</w:t>
            </w:r>
          </w:p>
        </w:tc>
        <w:tc>
          <w:tcPr>
            <w:tcW w:w="1491" w:type="dxa"/>
            <w:vAlign w:val="center"/>
            <w:hideMark/>
          </w:tcPr>
          <w:p w14:paraId="7C2E3AA1"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148C2EA6" w14:textId="77777777" w:rsidR="00BE49B5" w:rsidRPr="005C0FE7" w:rsidRDefault="00BE49B5" w:rsidP="004449C9">
            <w:pPr>
              <w:rPr>
                <w:color w:val="000000" w:themeColor="text1"/>
                <w:sz w:val="22"/>
                <w:szCs w:val="22"/>
              </w:rPr>
            </w:pPr>
            <w:r w:rsidRPr="005C0FE7">
              <w:rPr>
                <w:color w:val="000000" w:themeColor="text1"/>
                <w:sz w:val="22"/>
                <w:szCs w:val="22"/>
              </w:rPr>
              <w:t xml:space="preserve"> $583.52 </w:t>
            </w:r>
          </w:p>
        </w:tc>
        <w:tc>
          <w:tcPr>
            <w:tcW w:w="1707" w:type="dxa"/>
            <w:noWrap/>
            <w:vAlign w:val="center"/>
            <w:hideMark/>
          </w:tcPr>
          <w:p w14:paraId="60E64908" w14:textId="77777777" w:rsidR="00BE49B5" w:rsidRPr="005C0FE7" w:rsidRDefault="00BE49B5" w:rsidP="004449C9">
            <w:pPr>
              <w:rPr>
                <w:color w:val="000000" w:themeColor="text1"/>
                <w:sz w:val="22"/>
                <w:szCs w:val="22"/>
              </w:rPr>
            </w:pPr>
            <w:r w:rsidRPr="005C0FE7">
              <w:rPr>
                <w:color w:val="000000" w:themeColor="text1"/>
                <w:sz w:val="22"/>
                <w:szCs w:val="22"/>
              </w:rPr>
              <w:t xml:space="preserve"> $560.76 </w:t>
            </w:r>
          </w:p>
        </w:tc>
      </w:tr>
      <w:tr w:rsidR="00BE49B5" w:rsidRPr="00961E55" w14:paraId="619FE8D2" w14:textId="77777777" w:rsidTr="008E224C">
        <w:trPr>
          <w:trHeight w:val="300"/>
        </w:trPr>
        <w:tc>
          <w:tcPr>
            <w:tcW w:w="2448" w:type="dxa"/>
            <w:vAlign w:val="center"/>
            <w:hideMark/>
          </w:tcPr>
          <w:p w14:paraId="14950000" w14:textId="77777777" w:rsidR="00BE49B5" w:rsidRPr="005C0FE7" w:rsidRDefault="00BE49B5" w:rsidP="00165EE7">
            <w:pPr>
              <w:rPr>
                <w:sz w:val="22"/>
                <w:szCs w:val="22"/>
              </w:rPr>
            </w:pPr>
            <w:r w:rsidRPr="005C0FE7">
              <w:rPr>
                <w:sz w:val="22"/>
                <w:szCs w:val="22"/>
              </w:rPr>
              <w:t>T2045</w:t>
            </w:r>
          </w:p>
        </w:tc>
        <w:tc>
          <w:tcPr>
            <w:tcW w:w="2300" w:type="dxa"/>
            <w:vAlign w:val="center"/>
            <w:hideMark/>
          </w:tcPr>
          <w:p w14:paraId="332DCA8E" w14:textId="77777777" w:rsidR="00BE49B5" w:rsidRPr="005C0FE7" w:rsidRDefault="00BE49B5" w:rsidP="00165EE7">
            <w:pPr>
              <w:rPr>
                <w:sz w:val="22"/>
                <w:szCs w:val="22"/>
              </w:rPr>
            </w:pPr>
            <w:r w:rsidRPr="005C0FE7">
              <w:rPr>
                <w:sz w:val="22"/>
                <w:szCs w:val="22"/>
              </w:rPr>
              <w:t>General Inpatient</w:t>
            </w:r>
          </w:p>
        </w:tc>
        <w:tc>
          <w:tcPr>
            <w:tcW w:w="1491" w:type="dxa"/>
            <w:vAlign w:val="center"/>
            <w:hideMark/>
          </w:tcPr>
          <w:p w14:paraId="7EC07928" w14:textId="77777777" w:rsidR="00BE49B5" w:rsidRPr="005C0FE7" w:rsidRDefault="00BE49B5" w:rsidP="00165EE7">
            <w:pPr>
              <w:rPr>
                <w:i/>
                <w:iCs/>
                <w:sz w:val="22"/>
                <w:szCs w:val="22"/>
              </w:rPr>
            </w:pPr>
            <w:r w:rsidRPr="005C0FE7">
              <w:rPr>
                <w:i/>
                <w:iCs/>
                <w:sz w:val="22"/>
                <w:szCs w:val="22"/>
              </w:rPr>
              <w:t>Per Diem</w:t>
            </w:r>
          </w:p>
        </w:tc>
        <w:tc>
          <w:tcPr>
            <w:tcW w:w="1404" w:type="dxa"/>
            <w:noWrap/>
            <w:vAlign w:val="center"/>
            <w:hideMark/>
          </w:tcPr>
          <w:p w14:paraId="38F4EFFD" w14:textId="77777777" w:rsidR="00BE49B5" w:rsidRPr="005C0FE7" w:rsidRDefault="00BE49B5" w:rsidP="004449C9">
            <w:pPr>
              <w:rPr>
                <w:color w:val="000000" w:themeColor="text1"/>
                <w:sz w:val="22"/>
                <w:szCs w:val="22"/>
              </w:rPr>
            </w:pPr>
            <w:r w:rsidRPr="005C0FE7">
              <w:rPr>
                <w:color w:val="000000" w:themeColor="text1"/>
                <w:sz w:val="22"/>
                <w:szCs w:val="22"/>
              </w:rPr>
              <w:t xml:space="preserve"> $1,251.14</w:t>
            </w:r>
          </w:p>
        </w:tc>
        <w:tc>
          <w:tcPr>
            <w:tcW w:w="1707" w:type="dxa"/>
            <w:noWrap/>
            <w:vAlign w:val="center"/>
            <w:hideMark/>
          </w:tcPr>
          <w:p w14:paraId="27A78B83" w14:textId="77777777" w:rsidR="00BE49B5" w:rsidRPr="005C0FE7" w:rsidRDefault="00BE49B5" w:rsidP="004449C9">
            <w:pPr>
              <w:rPr>
                <w:color w:val="000000" w:themeColor="text1"/>
                <w:sz w:val="22"/>
                <w:szCs w:val="22"/>
              </w:rPr>
            </w:pPr>
            <w:r w:rsidRPr="005C0FE7">
              <w:rPr>
                <w:color w:val="000000" w:themeColor="text1"/>
                <w:sz w:val="22"/>
                <w:szCs w:val="22"/>
              </w:rPr>
              <w:t xml:space="preserve"> $1,202.36</w:t>
            </w:r>
          </w:p>
        </w:tc>
      </w:tr>
    </w:tbl>
    <w:p w14:paraId="4EB39E06" w14:textId="77777777" w:rsidR="00BE49B5" w:rsidRDefault="00BE49B5" w:rsidP="00BE49B5">
      <w:pPr>
        <w:snapToGrid w:val="0"/>
        <w:spacing w:line="276" w:lineRule="auto"/>
        <w:contextualSpacing/>
      </w:pPr>
    </w:p>
    <w:p w14:paraId="5BC22EEF"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t>Franklin/Hampden/Hampshire</w:t>
      </w:r>
    </w:p>
    <w:p w14:paraId="04A3F3F4" w14:textId="77777777" w:rsidR="00443EB4" w:rsidRPr="00443EB4" w:rsidRDefault="00443EB4" w:rsidP="00443EB4"/>
    <w:tbl>
      <w:tblPr>
        <w:tblStyle w:val="TableGrid"/>
        <w:tblW w:w="0" w:type="auto"/>
        <w:tblLook w:val="04A0" w:firstRow="1" w:lastRow="0" w:firstColumn="1" w:lastColumn="0" w:noHBand="0" w:noVBand="1"/>
        <w:tblCaption w:val="Franklin/Hampden/Hampshire"/>
      </w:tblPr>
      <w:tblGrid>
        <w:gridCol w:w="2442"/>
        <w:gridCol w:w="2265"/>
        <w:gridCol w:w="1488"/>
        <w:gridCol w:w="1406"/>
        <w:gridCol w:w="1749"/>
      </w:tblGrid>
      <w:tr w:rsidR="00BE49B5" w:rsidRPr="005C0FE7" w14:paraId="42318B28" w14:textId="77777777" w:rsidTr="008E224C">
        <w:trPr>
          <w:trHeight w:val="300"/>
          <w:tblHeader/>
        </w:trPr>
        <w:tc>
          <w:tcPr>
            <w:tcW w:w="2442" w:type="dxa"/>
            <w:vAlign w:val="center"/>
          </w:tcPr>
          <w:p w14:paraId="438F7019" w14:textId="77777777" w:rsidR="00BE49B5" w:rsidRPr="00F07142" w:rsidRDefault="00BE49B5" w:rsidP="00165EE7">
            <w:pPr>
              <w:rPr>
                <w:b/>
                <w:bCs/>
                <w:sz w:val="22"/>
                <w:szCs w:val="22"/>
              </w:rPr>
            </w:pPr>
            <w:r w:rsidRPr="00F07142">
              <w:rPr>
                <w:b/>
                <w:bCs/>
                <w:sz w:val="22"/>
                <w:szCs w:val="22"/>
              </w:rPr>
              <w:t>Code</w:t>
            </w:r>
          </w:p>
        </w:tc>
        <w:tc>
          <w:tcPr>
            <w:tcW w:w="2265" w:type="dxa"/>
            <w:vAlign w:val="center"/>
          </w:tcPr>
          <w:p w14:paraId="70CC50C9" w14:textId="77777777" w:rsidR="00BE49B5" w:rsidRPr="00F07142" w:rsidRDefault="00BE49B5" w:rsidP="00165EE7">
            <w:pPr>
              <w:rPr>
                <w:b/>
                <w:bCs/>
                <w:sz w:val="22"/>
                <w:szCs w:val="22"/>
              </w:rPr>
            </w:pPr>
            <w:r w:rsidRPr="00F07142">
              <w:rPr>
                <w:b/>
                <w:bCs/>
                <w:sz w:val="22"/>
                <w:szCs w:val="22"/>
              </w:rPr>
              <w:t>Description</w:t>
            </w:r>
          </w:p>
        </w:tc>
        <w:tc>
          <w:tcPr>
            <w:tcW w:w="1488" w:type="dxa"/>
            <w:vAlign w:val="center"/>
          </w:tcPr>
          <w:p w14:paraId="694429D3" w14:textId="77777777" w:rsidR="00BE49B5" w:rsidRPr="00F07142" w:rsidRDefault="00BE49B5" w:rsidP="00165EE7">
            <w:pPr>
              <w:rPr>
                <w:b/>
                <w:bCs/>
                <w:sz w:val="22"/>
                <w:szCs w:val="22"/>
              </w:rPr>
            </w:pPr>
            <w:r>
              <w:rPr>
                <w:b/>
                <w:bCs/>
                <w:sz w:val="22"/>
                <w:szCs w:val="22"/>
              </w:rPr>
              <w:t>Frequency</w:t>
            </w:r>
          </w:p>
        </w:tc>
        <w:tc>
          <w:tcPr>
            <w:tcW w:w="1406" w:type="dxa"/>
            <w:noWrap/>
            <w:vAlign w:val="center"/>
          </w:tcPr>
          <w:p w14:paraId="770578C3" w14:textId="77777777" w:rsidR="00BE49B5" w:rsidRPr="00F07142" w:rsidRDefault="00BE49B5" w:rsidP="004449C9">
            <w:pPr>
              <w:rPr>
                <w:b/>
                <w:bCs/>
                <w:color w:val="000000" w:themeColor="text1"/>
                <w:sz w:val="22"/>
                <w:szCs w:val="22"/>
              </w:rPr>
            </w:pPr>
            <w:r w:rsidRPr="00F07142">
              <w:rPr>
                <w:b/>
                <w:bCs/>
                <w:sz w:val="22"/>
                <w:szCs w:val="22"/>
              </w:rPr>
              <w:t>Compliant Rate</w:t>
            </w:r>
          </w:p>
        </w:tc>
        <w:tc>
          <w:tcPr>
            <w:tcW w:w="1749" w:type="dxa"/>
            <w:noWrap/>
            <w:vAlign w:val="center"/>
          </w:tcPr>
          <w:p w14:paraId="27F6CD5F" w14:textId="77777777" w:rsidR="00BE49B5" w:rsidRPr="00F07142" w:rsidRDefault="00BE49B5" w:rsidP="004449C9">
            <w:pPr>
              <w:rPr>
                <w:b/>
                <w:bCs/>
                <w:color w:val="000000" w:themeColor="text1"/>
                <w:sz w:val="22"/>
                <w:szCs w:val="22"/>
              </w:rPr>
            </w:pPr>
            <w:r w:rsidRPr="00F07142">
              <w:rPr>
                <w:b/>
                <w:bCs/>
                <w:sz w:val="22"/>
                <w:szCs w:val="22"/>
              </w:rPr>
              <w:t>Non-Compliant Rate</w:t>
            </w:r>
          </w:p>
        </w:tc>
      </w:tr>
      <w:tr w:rsidR="00BE49B5" w:rsidRPr="005C0FE7" w14:paraId="24E6CA71" w14:textId="77777777" w:rsidTr="008E224C">
        <w:trPr>
          <w:trHeight w:val="300"/>
        </w:trPr>
        <w:tc>
          <w:tcPr>
            <w:tcW w:w="2442" w:type="dxa"/>
            <w:vAlign w:val="center"/>
            <w:hideMark/>
          </w:tcPr>
          <w:p w14:paraId="01B4489D" w14:textId="77777777" w:rsidR="00BE49B5" w:rsidRPr="005C0FE7" w:rsidRDefault="00BE49B5" w:rsidP="00165EE7">
            <w:pPr>
              <w:rPr>
                <w:sz w:val="22"/>
                <w:szCs w:val="22"/>
              </w:rPr>
            </w:pPr>
            <w:r w:rsidRPr="005C0FE7">
              <w:rPr>
                <w:sz w:val="22"/>
                <w:szCs w:val="22"/>
              </w:rPr>
              <w:t>T2042</w:t>
            </w:r>
          </w:p>
        </w:tc>
        <w:tc>
          <w:tcPr>
            <w:tcW w:w="2265" w:type="dxa"/>
            <w:vAlign w:val="center"/>
            <w:hideMark/>
          </w:tcPr>
          <w:p w14:paraId="7C5262A8" w14:textId="77777777" w:rsidR="00BE49B5" w:rsidRPr="005C0FE7" w:rsidRDefault="00BE49B5" w:rsidP="00165EE7">
            <w:pPr>
              <w:rPr>
                <w:sz w:val="22"/>
                <w:szCs w:val="22"/>
              </w:rPr>
            </w:pPr>
            <w:r w:rsidRPr="005C0FE7">
              <w:rPr>
                <w:sz w:val="22"/>
                <w:szCs w:val="22"/>
              </w:rPr>
              <w:t xml:space="preserve">Routine Home Care </w:t>
            </w:r>
          </w:p>
          <w:p w14:paraId="7F9FCD00" w14:textId="77777777" w:rsidR="00BE49B5" w:rsidRPr="005C0FE7" w:rsidRDefault="00BE49B5" w:rsidP="00165EE7">
            <w:pPr>
              <w:rPr>
                <w:sz w:val="22"/>
                <w:szCs w:val="22"/>
              </w:rPr>
            </w:pPr>
            <w:r w:rsidRPr="005C0FE7">
              <w:rPr>
                <w:sz w:val="22"/>
                <w:szCs w:val="22"/>
              </w:rPr>
              <w:t>(1-60 days)</w:t>
            </w:r>
          </w:p>
        </w:tc>
        <w:tc>
          <w:tcPr>
            <w:tcW w:w="1488" w:type="dxa"/>
            <w:vAlign w:val="center"/>
            <w:hideMark/>
          </w:tcPr>
          <w:p w14:paraId="30888797"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00C678D0" w14:textId="77777777" w:rsidR="00BE49B5" w:rsidRPr="005C0FE7" w:rsidRDefault="00BE49B5" w:rsidP="004449C9">
            <w:pPr>
              <w:rPr>
                <w:color w:val="000000" w:themeColor="text1"/>
                <w:sz w:val="22"/>
                <w:szCs w:val="22"/>
              </w:rPr>
            </w:pPr>
            <w:r w:rsidRPr="005C0FE7">
              <w:rPr>
                <w:color w:val="000000" w:themeColor="text1"/>
                <w:sz w:val="22"/>
                <w:szCs w:val="22"/>
              </w:rPr>
              <w:t xml:space="preserve">$231.13 </w:t>
            </w:r>
          </w:p>
        </w:tc>
        <w:tc>
          <w:tcPr>
            <w:tcW w:w="1749" w:type="dxa"/>
            <w:noWrap/>
            <w:vAlign w:val="center"/>
            <w:hideMark/>
          </w:tcPr>
          <w:p w14:paraId="59156594" w14:textId="77777777" w:rsidR="00BE49B5" w:rsidRPr="005C0FE7" w:rsidRDefault="00BE49B5" w:rsidP="004449C9">
            <w:pPr>
              <w:rPr>
                <w:color w:val="000000" w:themeColor="text1"/>
                <w:sz w:val="22"/>
                <w:szCs w:val="22"/>
              </w:rPr>
            </w:pPr>
            <w:r w:rsidRPr="005C0FE7">
              <w:rPr>
                <w:color w:val="000000" w:themeColor="text1"/>
                <w:sz w:val="22"/>
                <w:szCs w:val="22"/>
              </w:rPr>
              <w:t xml:space="preserve">$222.12 </w:t>
            </w:r>
          </w:p>
        </w:tc>
      </w:tr>
      <w:tr w:rsidR="00BE49B5" w:rsidRPr="005C0FE7" w14:paraId="0F9B12A8" w14:textId="77777777" w:rsidTr="008E224C">
        <w:trPr>
          <w:trHeight w:val="300"/>
        </w:trPr>
        <w:tc>
          <w:tcPr>
            <w:tcW w:w="2442" w:type="dxa"/>
            <w:vAlign w:val="center"/>
            <w:hideMark/>
          </w:tcPr>
          <w:p w14:paraId="44F110AA" w14:textId="77777777" w:rsidR="00BE49B5" w:rsidRPr="005C0FE7" w:rsidRDefault="00BE49B5" w:rsidP="00165EE7">
            <w:pPr>
              <w:rPr>
                <w:sz w:val="22"/>
                <w:szCs w:val="22"/>
              </w:rPr>
            </w:pPr>
            <w:r w:rsidRPr="005C0FE7">
              <w:rPr>
                <w:sz w:val="22"/>
                <w:szCs w:val="22"/>
              </w:rPr>
              <w:t>T2042 UD</w:t>
            </w:r>
          </w:p>
        </w:tc>
        <w:tc>
          <w:tcPr>
            <w:tcW w:w="2265" w:type="dxa"/>
            <w:vAlign w:val="center"/>
            <w:hideMark/>
          </w:tcPr>
          <w:p w14:paraId="6F192BC3" w14:textId="77777777" w:rsidR="00BE49B5" w:rsidRPr="005C0FE7" w:rsidRDefault="00BE49B5" w:rsidP="00165EE7">
            <w:pPr>
              <w:rPr>
                <w:sz w:val="22"/>
                <w:szCs w:val="22"/>
              </w:rPr>
            </w:pPr>
            <w:r w:rsidRPr="005C0FE7">
              <w:rPr>
                <w:sz w:val="22"/>
                <w:szCs w:val="22"/>
              </w:rPr>
              <w:t xml:space="preserve">Routine Home Care </w:t>
            </w:r>
          </w:p>
          <w:p w14:paraId="33B0C829" w14:textId="77777777" w:rsidR="00BE49B5" w:rsidRPr="005C0FE7" w:rsidRDefault="00BE49B5" w:rsidP="00165EE7">
            <w:pPr>
              <w:rPr>
                <w:sz w:val="22"/>
                <w:szCs w:val="22"/>
              </w:rPr>
            </w:pPr>
            <w:r w:rsidRPr="005C0FE7">
              <w:rPr>
                <w:sz w:val="22"/>
                <w:szCs w:val="22"/>
              </w:rPr>
              <w:t>(61+ days)</w:t>
            </w:r>
          </w:p>
        </w:tc>
        <w:tc>
          <w:tcPr>
            <w:tcW w:w="1488" w:type="dxa"/>
            <w:vAlign w:val="center"/>
            <w:hideMark/>
          </w:tcPr>
          <w:p w14:paraId="1FFB8B2A"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10167B90" w14:textId="77777777" w:rsidR="00BE49B5" w:rsidRPr="005C0FE7" w:rsidRDefault="00BE49B5" w:rsidP="004449C9">
            <w:pPr>
              <w:rPr>
                <w:color w:val="000000" w:themeColor="text1"/>
                <w:sz w:val="22"/>
                <w:szCs w:val="22"/>
              </w:rPr>
            </w:pPr>
            <w:r w:rsidRPr="005C0FE7">
              <w:rPr>
                <w:color w:val="000000" w:themeColor="text1"/>
                <w:sz w:val="22"/>
                <w:szCs w:val="22"/>
              </w:rPr>
              <w:t xml:space="preserve">$182.18 </w:t>
            </w:r>
          </w:p>
        </w:tc>
        <w:tc>
          <w:tcPr>
            <w:tcW w:w="1749" w:type="dxa"/>
            <w:noWrap/>
            <w:vAlign w:val="center"/>
            <w:hideMark/>
          </w:tcPr>
          <w:p w14:paraId="498F0AB8" w14:textId="77777777" w:rsidR="00BE49B5" w:rsidRPr="005C0FE7" w:rsidRDefault="00BE49B5" w:rsidP="004449C9">
            <w:pPr>
              <w:rPr>
                <w:color w:val="000000" w:themeColor="text1"/>
                <w:sz w:val="22"/>
                <w:szCs w:val="22"/>
              </w:rPr>
            </w:pPr>
            <w:r w:rsidRPr="005C0FE7">
              <w:rPr>
                <w:color w:val="000000" w:themeColor="text1"/>
                <w:sz w:val="22"/>
                <w:szCs w:val="22"/>
              </w:rPr>
              <w:t xml:space="preserve">$175.07 </w:t>
            </w:r>
          </w:p>
        </w:tc>
      </w:tr>
      <w:tr w:rsidR="00BE49B5" w:rsidRPr="005C0FE7" w14:paraId="3E1C6F86" w14:textId="77777777" w:rsidTr="008E224C">
        <w:trPr>
          <w:trHeight w:val="300"/>
        </w:trPr>
        <w:tc>
          <w:tcPr>
            <w:tcW w:w="2442" w:type="dxa"/>
            <w:vAlign w:val="center"/>
            <w:hideMark/>
          </w:tcPr>
          <w:p w14:paraId="4B277A64" w14:textId="77777777" w:rsidR="00BE49B5" w:rsidRPr="005C0FE7" w:rsidRDefault="00BE49B5" w:rsidP="00165EE7">
            <w:pPr>
              <w:rPr>
                <w:sz w:val="22"/>
                <w:szCs w:val="22"/>
              </w:rPr>
            </w:pPr>
            <w:r w:rsidRPr="005C0FE7">
              <w:rPr>
                <w:sz w:val="22"/>
                <w:szCs w:val="22"/>
              </w:rPr>
              <w:t>G0299 (RN services) G0155 (Social Worker services)</w:t>
            </w:r>
          </w:p>
        </w:tc>
        <w:tc>
          <w:tcPr>
            <w:tcW w:w="2265" w:type="dxa"/>
            <w:vAlign w:val="center"/>
            <w:hideMark/>
          </w:tcPr>
          <w:p w14:paraId="448F337B" w14:textId="77777777" w:rsidR="00BE49B5" w:rsidRPr="005C0FE7" w:rsidRDefault="00BE49B5" w:rsidP="00165EE7">
            <w:pPr>
              <w:rPr>
                <w:sz w:val="22"/>
                <w:szCs w:val="22"/>
              </w:rPr>
            </w:pPr>
            <w:r w:rsidRPr="005C0FE7">
              <w:rPr>
                <w:sz w:val="22"/>
                <w:szCs w:val="22"/>
              </w:rPr>
              <w:t>Service Intensity Add-on</w:t>
            </w:r>
          </w:p>
        </w:tc>
        <w:tc>
          <w:tcPr>
            <w:tcW w:w="1488" w:type="dxa"/>
            <w:vAlign w:val="center"/>
            <w:hideMark/>
          </w:tcPr>
          <w:p w14:paraId="44B6D7C4" w14:textId="77777777" w:rsidR="00BE49B5" w:rsidRPr="005C0FE7" w:rsidRDefault="00BE49B5" w:rsidP="00165EE7">
            <w:pPr>
              <w:rPr>
                <w:i/>
                <w:iCs/>
                <w:sz w:val="22"/>
                <w:szCs w:val="22"/>
              </w:rPr>
            </w:pPr>
            <w:r w:rsidRPr="005C0FE7">
              <w:rPr>
                <w:i/>
                <w:iCs/>
                <w:sz w:val="22"/>
                <w:szCs w:val="22"/>
              </w:rPr>
              <w:t>Per Hour/Max four hours</w:t>
            </w:r>
          </w:p>
        </w:tc>
        <w:tc>
          <w:tcPr>
            <w:tcW w:w="1406" w:type="dxa"/>
            <w:noWrap/>
            <w:vAlign w:val="center"/>
            <w:hideMark/>
          </w:tcPr>
          <w:p w14:paraId="35804B20" w14:textId="77777777" w:rsidR="00BE49B5" w:rsidRPr="005C0FE7" w:rsidRDefault="00BE49B5" w:rsidP="004449C9">
            <w:pPr>
              <w:rPr>
                <w:color w:val="000000" w:themeColor="text1"/>
                <w:sz w:val="22"/>
                <w:szCs w:val="22"/>
              </w:rPr>
            </w:pPr>
            <w:r w:rsidRPr="005C0FE7">
              <w:rPr>
                <w:color w:val="000000" w:themeColor="text1"/>
                <w:sz w:val="22"/>
                <w:szCs w:val="22"/>
              </w:rPr>
              <w:t xml:space="preserve">$69.79 </w:t>
            </w:r>
          </w:p>
        </w:tc>
        <w:tc>
          <w:tcPr>
            <w:tcW w:w="1749" w:type="dxa"/>
            <w:noWrap/>
            <w:vAlign w:val="center"/>
            <w:hideMark/>
          </w:tcPr>
          <w:p w14:paraId="15CEEB10" w14:textId="77777777" w:rsidR="00BE49B5" w:rsidRPr="005C0FE7" w:rsidRDefault="00BE49B5" w:rsidP="004449C9">
            <w:pPr>
              <w:rPr>
                <w:color w:val="000000" w:themeColor="text1"/>
                <w:sz w:val="22"/>
                <w:szCs w:val="22"/>
              </w:rPr>
            </w:pPr>
            <w:r w:rsidRPr="005C0FE7">
              <w:rPr>
                <w:color w:val="000000" w:themeColor="text1"/>
                <w:sz w:val="22"/>
                <w:szCs w:val="22"/>
              </w:rPr>
              <w:t xml:space="preserve">$67.07 </w:t>
            </w:r>
          </w:p>
        </w:tc>
      </w:tr>
      <w:tr w:rsidR="00BE49B5" w:rsidRPr="005C0FE7" w14:paraId="144D1567" w14:textId="77777777" w:rsidTr="008E224C">
        <w:trPr>
          <w:trHeight w:val="300"/>
        </w:trPr>
        <w:tc>
          <w:tcPr>
            <w:tcW w:w="2442" w:type="dxa"/>
            <w:vAlign w:val="center"/>
            <w:hideMark/>
          </w:tcPr>
          <w:p w14:paraId="63EF2FAF" w14:textId="77777777" w:rsidR="00BE49B5" w:rsidRPr="005C0FE7" w:rsidRDefault="00BE49B5" w:rsidP="00165EE7">
            <w:pPr>
              <w:rPr>
                <w:sz w:val="22"/>
                <w:szCs w:val="22"/>
              </w:rPr>
            </w:pPr>
            <w:r w:rsidRPr="005C0FE7">
              <w:rPr>
                <w:sz w:val="22"/>
                <w:szCs w:val="22"/>
              </w:rPr>
              <w:t>T2043</w:t>
            </w:r>
          </w:p>
        </w:tc>
        <w:tc>
          <w:tcPr>
            <w:tcW w:w="2265" w:type="dxa"/>
            <w:vAlign w:val="center"/>
            <w:hideMark/>
          </w:tcPr>
          <w:p w14:paraId="6A053BC4" w14:textId="77777777" w:rsidR="00BE49B5" w:rsidRPr="005C0FE7" w:rsidRDefault="00BE49B5" w:rsidP="00165EE7">
            <w:pPr>
              <w:rPr>
                <w:sz w:val="22"/>
                <w:szCs w:val="22"/>
              </w:rPr>
            </w:pPr>
            <w:r w:rsidRPr="005C0FE7">
              <w:rPr>
                <w:sz w:val="22"/>
                <w:szCs w:val="22"/>
              </w:rPr>
              <w:t>Continuous Home Care</w:t>
            </w:r>
          </w:p>
        </w:tc>
        <w:tc>
          <w:tcPr>
            <w:tcW w:w="1488" w:type="dxa"/>
            <w:vAlign w:val="center"/>
            <w:hideMark/>
          </w:tcPr>
          <w:p w14:paraId="65D2BD52" w14:textId="77777777" w:rsidR="00BE49B5" w:rsidRPr="005C0FE7" w:rsidRDefault="00BE49B5" w:rsidP="00165EE7">
            <w:pPr>
              <w:rPr>
                <w:i/>
                <w:iCs/>
                <w:sz w:val="22"/>
                <w:szCs w:val="22"/>
              </w:rPr>
            </w:pPr>
            <w:r w:rsidRPr="005C0FE7">
              <w:rPr>
                <w:i/>
                <w:iCs/>
                <w:sz w:val="22"/>
                <w:szCs w:val="22"/>
              </w:rPr>
              <w:t>Per Hour</w:t>
            </w:r>
          </w:p>
        </w:tc>
        <w:tc>
          <w:tcPr>
            <w:tcW w:w="1406" w:type="dxa"/>
            <w:noWrap/>
            <w:vAlign w:val="center"/>
            <w:hideMark/>
          </w:tcPr>
          <w:p w14:paraId="60B5DAF0" w14:textId="77777777" w:rsidR="00BE49B5" w:rsidRPr="005C0FE7" w:rsidRDefault="00BE49B5" w:rsidP="004449C9">
            <w:pPr>
              <w:rPr>
                <w:color w:val="000000" w:themeColor="text1"/>
                <w:sz w:val="22"/>
                <w:szCs w:val="22"/>
              </w:rPr>
            </w:pPr>
            <w:r w:rsidRPr="005C0FE7">
              <w:rPr>
                <w:color w:val="000000" w:themeColor="text1"/>
                <w:sz w:val="22"/>
                <w:szCs w:val="22"/>
              </w:rPr>
              <w:t xml:space="preserve">$69.79 </w:t>
            </w:r>
          </w:p>
        </w:tc>
        <w:tc>
          <w:tcPr>
            <w:tcW w:w="1749" w:type="dxa"/>
            <w:noWrap/>
            <w:vAlign w:val="center"/>
            <w:hideMark/>
          </w:tcPr>
          <w:p w14:paraId="3B9D1576" w14:textId="77777777" w:rsidR="00BE49B5" w:rsidRPr="005C0FE7" w:rsidRDefault="00BE49B5" w:rsidP="004449C9">
            <w:pPr>
              <w:rPr>
                <w:color w:val="000000" w:themeColor="text1"/>
                <w:sz w:val="22"/>
                <w:szCs w:val="22"/>
              </w:rPr>
            </w:pPr>
            <w:r w:rsidRPr="005C0FE7">
              <w:rPr>
                <w:color w:val="000000" w:themeColor="text1"/>
                <w:sz w:val="22"/>
                <w:szCs w:val="22"/>
              </w:rPr>
              <w:t xml:space="preserve">$67.07 </w:t>
            </w:r>
          </w:p>
        </w:tc>
      </w:tr>
      <w:tr w:rsidR="00BE49B5" w:rsidRPr="005C0FE7" w14:paraId="7BE96177" w14:textId="77777777" w:rsidTr="008E224C">
        <w:trPr>
          <w:trHeight w:val="300"/>
        </w:trPr>
        <w:tc>
          <w:tcPr>
            <w:tcW w:w="2442" w:type="dxa"/>
            <w:vAlign w:val="center"/>
            <w:hideMark/>
          </w:tcPr>
          <w:p w14:paraId="6C3AD978" w14:textId="77777777" w:rsidR="00BE49B5" w:rsidRPr="005C0FE7" w:rsidRDefault="00BE49B5" w:rsidP="00165EE7">
            <w:pPr>
              <w:rPr>
                <w:sz w:val="22"/>
                <w:szCs w:val="22"/>
              </w:rPr>
            </w:pPr>
            <w:r w:rsidRPr="005C0FE7">
              <w:rPr>
                <w:sz w:val="22"/>
                <w:szCs w:val="22"/>
              </w:rPr>
              <w:t>T2044</w:t>
            </w:r>
          </w:p>
        </w:tc>
        <w:tc>
          <w:tcPr>
            <w:tcW w:w="2265" w:type="dxa"/>
            <w:vAlign w:val="center"/>
            <w:hideMark/>
          </w:tcPr>
          <w:p w14:paraId="28B5D49F" w14:textId="77777777" w:rsidR="00BE49B5" w:rsidRPr="005C0FE7" w:rsidRDefault="00BE49B5" w:rsidP="00165EE7">
            <w:pPr>
              <w:rPr>
                <w:sz w:val="22"/>
                <w:szCs w:val="22"/>
              </w:rPr>
            </w:pPr>
            <w:r w:rsidRPr="005C0FE7">
              <w:rPr>
                <w:sz w:val="22"/>
                <w:szCs w:val="22"/>
              </w:rPr>
              <w:t>Inpatient Respite</w:t>
            </w:r>
          </w:p>
        </w:tc>
        <w:tc>
          <w:tcPr>
            <w:tcW w:w="1488" w:type="dxa"/>
            <w:vAlign w:val="center"/>
            <w:hideMark/>
          </w:tcPr>
          <w:p w14:paraId="62AA8D55"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43FCF136" w14:textId="77777777" w:rsidR="00BE49B5" w:rsidRPr="005C0FE7" w:rsidRDefault="00BE49B5" w:rsidP="004449C9">
            <w:pPr>
              <w:rPr>
                <w:color w:val="000000" w:themeColor="text1"/>
                <w:sz w:val="22"/>
                <w:szCs w:val="22"/>
              </w:rPr>
            </w:pPr>
            <w:r w:rsidRPr="005C0FE7">
              <w:rPr>
                <w:color w:val="000000" w:themeColor="text1"/>
                <w:sz w:val="22"/>
                <w:szCs w:val="22"/>
              </w:rPr>
              <w:t xml:space="preserve">$560.51 </w:t>
            </w:r>
          </w:p>
        </w:tc>
        <w:tc>
          <w:tcPr>
            <w:tcW w:w="1749" w:type="dxa"/>
            <w:noWrap/>
            <w:vAlign w:val="center"/>
            <w:hideMark/>
          </w:tcPr>
          <w:p w14:paraId="59BE7DB5" w14:textId="77777777" w:rsidR="00BE49B5" w:rsidRPr="005C0FE7" w:rsidRDefault="00BE49B5" w:rsidP="004449C9">
            <w:pPr>
              <w:rPr>
                <w:color w:val="000000" w:themeColor="text1"/>
                <w:sz w:val="22"/>
                <w:szCs w:val="22"/>
              </w:rPr>
            </w:pPr>
            <w:r w:rsidRPr="005C0FE7">
              <w:rPr>
                <w:color w:val="000000" w:themeColor="text1"/>
                <w:sz w:val="22"/>
                <w:szCs w:val="22"/>
              </w:rPr>
              <w:t xml:space="preserve">$538.65 </w:t>
            </w:r>
          </w:p>
        </w:tc>
      </w:tr>
      <w:tr w:rsidR="00BE49B5" w:rsidRPr="005C0FE7" w14:paraId="6BA791EC" w14:textId="77777777" w:rsidTr="008E224C">
        <w:trPr>
          <w:trHeight w:val="300"/>
        </w:trPr>
        <w:tc>
          <w:tcPr>
            <w:tcW w:w="2442" w:type="dxa"/>
            <w:vAlign w:val="center"/>
            <w:hideMark/>
          </w:tcPr>
          <w:p w14:paraId="434D14D5" w14:textId="77777777" w:rsidR="00BE49B5" w:rsidRPr="005C0FE7" w:rsidRDefault="00BE49B5" w:rsidP="00165EE7">
            <w:pPr>
              <w:rPr>
                <w:sz w:val="22"/>
                <w:szCs w:val="22"/>
              </w:rPr>
            </w:pPr>
            <w:r w:rsidRPr="005C0FE7">
              <w:rPr>
                <w:sz w:val="22"/>
                <w:szCs w:val="22"/>
              </w:rPr>
              <w:t>T2045</w:t>
            </w:r>
          </w:p>
        </w:tc>
        <w:tc>
          <w:tcPr>
            <w:tcW w:w="2265" w:type="dxa"/>
            <w:vAlign w:val="center"/>
            <w:hideMark/>
          </w:tcPr>
          <w:p w14:paraId="7F24F9EE" w14:textId="77777777" w:rsidR="00BE49B5" w:rsidRPr="005C0FE7" w:rsidRDefault="00BE49B5" w:rsidP="00165EE7">
            <w:pPr>
              <w:rPr>
                <w:sz w:val="22"/>
                <w:szCs w:val="22"/>
              </w:rPr>
            </w:pPr>
            <w:r w:rsidRPr="005C0FE7">
              <w:rPr>
                <w:sz w:val="22"/>
                <w:szCs w:val="22"/>
              </w:rPr>
              <w:t>General Inpatient</w:t>
            </w:r>
          </w:p>
        </w:tc>
        <w:tc>
          <w:tcPr>
            <w:tcW w:w="1488" w:type="dxa"/>
            <w:vAlign w:val="center"/>
            <w:hideMark/>
          </w:tcPr>
          <w:p w14:paraId="48951566"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1A62C04D" w14:textId="77777777" w:rsidR="00BE49B5" w:rsidRPr="005C0FE7" w:rsidRDefault="00BE49B5" w:rsidP="004449C9">
            <w:pPr>
              <w:rPr>
                <w:color w:val="000000" w:themeColor="text1"/>
                <w:sz w:val="22"/>
                <w:szCs w:val="22"/>
              </w:rPr>
            </w:pPr>
            <w:r w:rsidRPr="005C0FE7">
              <w:rPr>
                <w:color w:val="000000" w:themeColor="text1"/>
                <w:sz w:val="22"/>
                <w:szCs w:val="22"/>
              </w:rPr>
              <w:t>$1,199.86</w:t>
            </w:r>
          </w:p>
        </w:tc>
        <w:tc>
          <w:tcPr>
            <w:tcW w:w="1749" w:type="dxa"/>
            <w:noWrap/>
            <w:vAlign w:val="center"/>
            <w:hideMark/>
          </w:tcPr>
          <w:p w14:paraId="59780012" w14:textId="77777777" w:rsidR="00BE49B5" w:rsidRPr="005C0FE7" w:rsidRDefault="00BE49B5" w:rsidP="004449C9">
            <w:pPr>
              <w:rPr>
                <w:color w:val="000000" w:themeColor="text1"/>
                <w:sz w:val="22"/>
                <w:szCs w:val="22"/>
              </w:rPr>
            </w:pPr>
            <w:r w:rsidRPr="005C0FE7">
              <w:rPr>
                <w:color w:val="000000" w:themeColor="text1"/>
                <w:sz w:val="22"/>
                <w:szCs w:val="22"/>
              </w:rPr>
              <w:t>$1,153.08</w:t>
            </w:r>
          </w:p>
        </w:tc>
      </w:tr>
    </w:tbl>
    <w:p w14:paraId="1695ED58" w14:textId="5F3B14A4" w:rsidR="00BE49B5" w:rsidRDefault="00BE49B5" w:rsidP="00BE49B5">
      <w:pPr>
        <w:snapToGrid w:val="0"/>
        <w:spacing w:line="276" w:lineRule="auto"/>
        <w:contextualSpacing/>
      </w:pPr>
    </w:p>
    <w:p w14:paraId="10BEFDF2"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lastRenderedPageBreak/>
        <w:t>Norfolk/Plymouth/Suffolk</w:t>
      </w:r>
    </w:p>
    <w:p w14:paraId="41BA90A0" w14:textId="77777777" w:rsidR="00443EB4" w:rsidRPr="001921A2" w:rsidRDefault="00443EB4" w:rsidP="00443EB4">
      <w:pPr>
        <w:rPr>
          <w:color w:val="000000" w:themeColor="text1"/>
        </w:rPr>
      </w:pPr>
    </w:p>
    <w:tbl>
      <w:tblPr>
        <w:tblStyle w:val="TableGrid"/>
        <w:tblW w:w="0" w:type="auto"/>
        <w:tblLook w:val="04A0" w:firstRow="1" w:lastRow="0" w:firstColumn="1" w:lastColumn="0" w:noHBand="0" w:noVBand="1"/>
        <w:tblCaption w:val="Norfolk/Plymouth/Suffolk"/>
      </w:tblPr>
      <w:tblGrid>
        <w:gridCol w:w="2449"/>
        <w:gridCol w:w="2298"/>
        <w:gridCol w:w="1491"/>
        <w:gridCol w:w="1406"/>
        <w:gridCol w:w="1706"/>
      </w:tblGrid>
      <w:tr w:rsidR="00BE49B5" w:rsidRPr="00F07142" w14:paraId="186F5278" w14:textId="77777777" w:rsidTr="008E224C">
        <w:trPr>
          <w:trHeight w:val="600"/>
        </w:trPr>
        <w:tc>
          <w:tcPr>
            <w:tcW w:w="2449" w:type="dxa"/>
            <w:vAlign w:val="center"/>
          </w:tcPr>
          <w:p w14:paraId="0A20F081" w14:textId="77777777" w:rsidR="00BE49B5" w:rsidRPr="00F07142" w:rsidRDefault="00BE49B5" w:rsidP="00165EE7">
            <w:pPr>
              <w:rPr>
                <w:b/>
                <w:bCs/>
                <w:sz w:val="22"/>
                <w:szCs w:val="22"/>
              </w:rPr>
            </w:pPr>
            <w:r w:rsidRPr="00F07142">
              <w:rPr>
                <w:b/>
                <w:bCs/>
                <w:sz w:val="22"/>
                <w:szCs w:val="22"/>
              </w:rPr>
              <w:t>Code</w:t>
            </w:r>
          </w:p>
        </w:tc>
        <w:tc>
          <w:tcPr>
            <w:tcW w:w="2298" w:type="dxa"/>
            <w:vAlign w:val="center"/>
          </w:tcPr>
          <w:p w14:paraId="2CB73232" w14:textId="77777777" w:rsidR="00BE49B5" w:rsidRPr="00F07142" w:rsidRDefault="00BE49B5" w:rsidP="00165EE7">
            <w:pPr>
              <w:rPr>
                <w:b/>
                <w:bCs/>
                <w:sz w:val="22"/>
                <w:szCs w:val="22"/>
              </w:rPr>
            </w:pPr>
            <w:r w:rsidRPr="00F07142">
              <w:rPr>
                <w:b/>
                <w:bCs/>
                <w:sz w:val="22"/>
                <w:szCs w:val="22"/>
              </w:rPr>
              <w:t>Description</w:t>
            </w:r>
          </w:p>
        </w:tc>
        <w:tc>
          <w:tcPr>
            <w:tcW w:w="1491" w:type="dxa"/>
            <w:vAlign w:val="center"/>
          </w:tcPr>
          <w:p w14:paraId="0B0D7DE3" w14:textId="77777777" w:rsidR="00BE49B5" w:rsidRPr="00513480" w:rsidRDefault="00BE49B5" w:rsidP="00165EE7">
            <w:pPr>
              <w:rPr>
                <w:b/>
                <w:bCs/>
                <w:sz w:val="22"/>
                <w:szCs w:val="22"/>
              </w:rPr>
            </w:pPr>
            <w:r>
              <w:rPr>
                <w:b/>
                <w:bCs/>
                <w:sz w:val="22"/>
                <w:szCs w:val="22"/>
              </w:rPr>
              <w:t>Frequency</w:t>
            </w:r>
          </w:p>
        </w:tc>
        <w:tc>
          <w:tcPr>
            <w:tcW w:w="1406" w:type="dxa"/>
            <w:noWrap/>
            <w:vAlign w:val="center"/>
          </w:tcPr>
          <w:p w14:paraId="1FA31926" w14:textId="77777777" w:rsidR="00BE49B5" w:rsidRPr="00F07142" w:rsidRDefault="00BE49B5" w:rsidP="004449C9">
            <w:pPr>
              <w:rPr>
                <w:b/>
                <w:bCs/>
                <w:color w:val="000000" w:themeColor="text1"/>
                <w:sz w:val="22"/>
                <w:szCs w:val="22"/>
              </w:rPr>
            </w:pPr>
            <w:r w:rsidRPr="00F07142">
              <w:rPr>
                <w:b/>
                <w:bCs/>
                <w:sz w:val="22"/>
                <w:szCs w:val="22"/>
              </w:rPr>
              <w:t>Compliant Rate</w:t>
            </w:r>
          </w:p>
        </w:tc>
        <w:tc>
          <w:tcPr>
            <w:tcW w:w="1706" w:type="dxa"/>
            <w:noWrap/>
            <w:vAlign w:val="center"/>
          </w:tcPr>
          <w:p w14:paraId="4F089CAC" w14:textId="77777777" w:rsidR="00BE49B5" w:rsidRPr="00F07142" w:rsidRDefault="00BE49B5" w:rsidP="004449C9">
            <w:pPr>
              <w:rPr>
                <w:b/>
                <w:bCs/>
                <w:color w:val="000000" w:themeColor="text1"/>
                <w:sz w:val="22"/>
                <w:szCs w:val="22"/>
              </w:rPr>
            </w:pPr>
            <w:r w:rsidRPr="00F07142">
              <w:rPr>
                <w:b/>
                <w:bCs/>
                <w:sz w:val="22"/>
                <w:szCs w:val="22"/>
              </w:rPr>
              <w:t>Non-Compliant Rate</w:t>
            </w:r>
          </w:p>
        </w:tc>
      </w:tr>
      <w:tr w:rsidR="00BE49B5" w:rsidRPr="00961E55" w14:paraId="27AB7F08" w14:textId="77777777" w:rsidTr="008E224C">
        <w:trPr>
          <w:trHeight w:val="600"/>
        </w:trPr>
        <w:tc>
          <w:tcPr>
            <w:tcW w:w="2449" w:type="dxa"/>
            <w:vAlign w:val="center"/>
            <w:hideMark/>
          </w:tcPr>
          <w:p w14:paraId="01BB9339" w14:textId="77777777" w:rsidR="00BE49B5" w:rsidRPr="005C0FE7" w:rsidRDefault="00BE49B5" w:rsidP="00165EE7">
            <w:pPr>
              <w:rPr>
                <w:sz w:val="22"/>
                <w:szCs w:val="22"/>
              </w:rPr>
            </w:pPr>
            <w:r w:rsidRPr="005C0FE7">
              <w:rPr>
                <w:sz w:val="22"/>
                <w:szCs w:val="22"/>
              </w:rPr>
              <w:t>T2042</w:t>
            </w:r>
          </w:p>
        </w:tc>
        <w:tc>
          <w:tcPr>
            <w:tcW w:w="2298" w:type="dxa"/>
            <w:vAlign w:val="center"/>
            <w:hideMark/>
          </w:tcPr>
          <w:p w14:paraId="140BAC14" w14:textId="77777777" w:rsidR="00BE49B5" w:rsidRPr="005C0FE7" w:rsidRDefault="00BE49B5" w:rsidP="00165EE7">
            <w:pPr>
              <w:rPr>
                <w:sz w:val="22"/>
                <w:szCs w:val="22"/>
              </w:rPr>
            </w:pPr>
            <w:r w:rsidRPr="005C0FE7">
              <w:rPr>
                <w:sz w:val="22"/>
                <w:szCs w:val="22"/>
              </w:rPr>
              <w:t xml:space="preserve">Routine Home Care </w:t>
            </w:r>
          </w:p>
          <w:p w14:paraId="1ED541DA" w14:textId="77777777" w:rsidR="00BE49B5" w:rsidRPr="005C0FE7" w:rsidRDefault="00BE49B5" w:rsidP="00165EE7">
            <w:pPr>
              <w:rPr>
                <w:sz w:val="22"/>
                <w:szCs w:val="22"/>
              </w:rPr>
            </w:pPr>
            <w:r w:rsidRPr="005C0FE7">
              <w:rPr>
                <w:sz w:val="22"/>
                <w:szCs w:val="22"/>
              </w:rPr>
              <w:t>(1-60 days)</w:t>
            </w:r>
          </w:p>
        </w:tc>
        <w:tc>
          <w:tcPr>
            <w:tcW w:w="1491" w:type="dxa"/>
            <w:vAlign w:val="center"/>
            <w:hideMark/>
          </w:tcPr>
          <w:p w14:paraId="764C16B8"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60107878" w14:textId="77777777" w:rsidR="00BE49B5" w:rsidRPr="005C0FE7" w:rsidRDefault="00BE49B5" w:rsidP="004449C9">
            <w:pPr>
              <w:rPr>
                <w:color w:val="000000" w:themeColor="text1"/>
                <w:sz w:val="22"/>
                <w:szCs w:val="22"/>
              </w:rPr>
            </w:pPr>
            <w:r w:rsidRPr="005C0FE7">
              <w:rPr>
                <w:color w:val="000000" w:themeColor="text1"/>
                <w:sz w:val="22"/>
                <w:szCs w:val="22"/>
              </w:rPr>
              <w:t xml:space="preserve">$254.30 </w:t>
            </w:r>
          </w:p>
        </w:tc>
        <w:tc>
          <w:tcPr>
            <w:tcW w:w="1706" w:type="dxa"/>
            <w:noWrap/>
            <w:vAlign w:val="center"/>
            <w:hideMark/>
          </w:tcPr>
          <w:p w14:paraId="72EA7586" w14:textId="77777777" w:rsidR="00BE49B5" w:rsidRPr="005C0FE7" w:rsidRDefault="00BE49B5" w:rsidP="004449C9">
            <w:pPr>
              <w:rPr>
                <w:color w:val="000000" w:themeColor="text1"/>
                <w:sz w:val="22"/>
                <w:szCs w:val="22"/>
              </w:rPr>
            </w:pPr>
            <w:r w:rsidRPr="005C0FE7">
              <w:rPr>
                <w:color w:val="000000" w:themeColor="text1"/>
                <w:sz w:val="22"/>
                <w:szCs w:val="22"/>
              </w:rPr>
              <w:t xml:space="preserve">$244.39 </w:t>
            </w:r>
          </w:p>
        </w:tc>
      </w:tr>
      <w:tr w:rsidR="00BE49B5" w:rsidRPr="00961E55" w14:paraId="47026073" w14:textId="77777777" w:rsidTr="008E224C">
        <w:trPr>
          <w:trHeight w:val="600"/>
        </w:trPr>
        <w:tc>
          <w:tcPr>
            <w:tcW w:w="2449" w:type="dxa"/>
            <w:vAlign w:val="center"/>
            <w:hideMark/>
          </w:tcPr>
          <w:p w14:paraId="7935185D" w14:textId="77777777" w:rsidR="00BE49B5" w:rsidRPr="005C0FE7" w:rsidRDefault="00BE49B5" w:rsidP="00165EE7">
            <w:pPr>
              <w:rPr>
                <w:sz w:val="22"/>
                <w:szCs w:val="22"/>
              </w:rPr>
            </w:pPr>
            <w:r w:rsidRPr="005C0FE7">
              <w:rPr>
                <w:sz w:val="22"/>
                <w:szCs w:val="22"/>
              </w:rPr>
              <w:t>T2042 UD</w:t>
            </w:r>
          </w:p>
        </w:tc>
        <w:tc>
          <w:tcPr>
            <w:tcW w:w="2298" w:type="dxa"/>
            <w:vAlign w:val="center"/>
            <w:hideMark/>
          </w:tcPr>
          <w:p w14:paraId="04F4AC6A" w14:textId="77777777" w:rsidR="00BE49B5" w:rsidRPr="005C0FE7" w:rsidRDefault="00BE49B5" w:rsidP="00165EE7">
            <w:pPr>
              <w:rPr>
                <w:sz w:val="22"/>
                <w:szCs w:val="22"/>
              </w:rPr>
            </w:pPr>
            <w:r w:rsidRPr="005C0FE7">
              <w:rPr>
                <w:sz w:val="22"/>
                <w:szCs w:val="22"/>
              </w:rPr>
              <w:t xml:space="preserve">Routine Home Care </w:t>
            </w:r>
          </w:p>
          <w:p w14:paraId="3986FF1A" w14:textId="77777777" w:rsidR="00BE49B5" w:rsidRPr="005C0FE7" w:rsidRDefault="00BE49B5" w:rsidP="00165EE7">
            <w:pPr>
              <w:rPr>
                <w:sz w:val="22"/>
                <w:szCs w:val="22"/>
              </w:rPr>
            </w:pPr>
            <w:r w:rsidRPr="005C0FE7">
              <w:rPr>
                <w:sz w:val="22"/>
                <w:szCs w:val="22"/>
              </w:rPr>
              <w:t>(61+ days)</w:t>
            </w:r>
          </w:p>
        </w:tc>
        <w:tc>
          <w:tcPr>
            <w:tcW w:w="1491" w:type="dxa"/>
            <w:vAlign w:val="center"/>
            <w:hideMark/>
          </w:tcPr>
          <w:p w14:paraId="0AF562D0"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02DC7B4A" w14:textId="77777777" w:rsidR="00BE49B5" w:rsidRPr="005C0FE7" w:rsidRDefault="00BE49B5" w:rsidP="004449C9">
            <w:pPr>
              <w:rPr>
                <w:color w:val="000000" w:themeColor="text1"/>
                <w:sz w:val="22"/>
                <w:szCs w:val="22"/>
              </w:rPr>
            </w:pPr>
            <w:r w:rsidRPr="005C0FE7">
              <w:rPr>
                <w:color w:val="000000" w:themeColor="text1"/>
                <w:sz w:val="22"/>
                <w:szCs w:val="22"/>
              </w:rPr>
              <w:t xml:space="preserve"> $200.44 </w:t>
            </w:r>
          </w:p>
        </w:tc>
        <w:tc>
          <w:tcPr>
            <w:tcW w:w="1706" w:type="dxa"/>
            <w:noWrap/>
            <w:vAlign w:val="center"/>
            <w:hideMark/>
          </w:tcPr>
          <w:p w14:paraId="5F72826C" w14:textId="77777777" w:rsidR="00BE49B5" w:rsidRPr="005C0FE7" w:rsidRDefault="00BE49B5" w:rsidP="004449C9">
            <w:pPr>
              <w:rPr>
                <w:color w:val="000000" w:themeColor="text1"/>
                <w:sz w:val="22"/>
                <w:szCs w:val="22"/>
              </w:rPr>
            </w:pPr>
            <w:r w:rsidRPr="005C0FE7">
              <w:rPr>
                <w:color w:val="000000" w:themeColor="text1"/>
                <w:sz w:val="22"/>
                <w:szCs w:val="22"/>
              </w:rPr>
              <w:t xml:space="preserve"> $192.62 </w:t>
            </w:r>
          </w:p>
        </w:tc>
      </w:tr>
      <w:tr w:rsidR="00BE49B5" w:rsidRPr="00961E55" w14:paraId="38D83DAB" w14:textId="77777777" w:rsidTr="00443EB4">
        <w:trPr>
          <w:trHeight w:val="800"/>
        </w:trPr>
        <w:tc>
          <w:tcPr>
            <w:tcW w:w="2449" w:type="dxa"/>
            <w:vAlign w:val="center"/>
            <w:hideMark/>
          </w:tcPr>
          <w:p w14:paraId="413AE5E2" w14:textId="77777777" w:rsidR="00BE49B5" w:rsidRPr="005C0FE7" w:rsidRDefault="00BE49B5" w:rsidP="00165EE7">
            <w:pPr>
              <w:rPr>
                <w:sz w:val="22"/>
                <w:szCs w:val="22"/>
              </w:rPr>
            </w:pPr>
            <w:r w:rsidRPr="005C0FE7">
              <w:rPr>
                <w:sz w:val="22"/>
                <w:szCs w:val="22"/>
              </w:rPr>
              <w:t>G0299 (RN services) G0155 (Social Worker services)</w:t>
            </w:r>
          </w:p>
        </w:tc>
        <w:tc>
          <w:tcPr>
            <w:tcW w:w="2298" w:type="dxa"/>
            <w:vAlign w:val="center"/>
            <w:hideMark/>
          </w:tcPr>
          <w:p w14:paraId="0B91DB3B" w14:textId="77777777" w:rsidR="00BE49B5" w:rsidRPr="005C0FE7" w:rsidRDefault="00BE49B5" w:rsidP="00165EE7">
            <w:pPr>
              <w:rPr>
                <w:sz w:val="22"/>
                <w:szCs w:val="22"/>
              </w:rPr>
            </w:pPr>
            <w:r w:rsidRPr="005C0FE7">
              <w:rPr>
                <w:sz w:val="22"/>
                <w:szCs w:val="22"/>
              </w:rPr>
              <w:t>Service Intensity Add-on</w:t>
            </w:r>
          </w:p>
        </w:tc>
        <w:tc>
          <w:tcPr>
            <w:tcW w:w="1491" w:type="dxa"/>
            <w:vAlign w:val="center"/>
            <w:hideMark/>
          </w:tcPr>
          <w:p w14:paraId="75942EE3" w14:textId="77777777" w:rsidR="00BE49B5" w:rsidRPr="005C0FE7" w:rsidRDefault="00BE49B5" w:rsidP="00165EE7">
            <w:pPr>
              <w:rPr>
                <w:i/>
                <w:iCs/>
                <w:sz w:val="22"/>
                <w:szCs w:val="22"/>
              </w:rPr>
            </w:pPr>
            <w:r w:rsidRPr="005C0FE7">
              <w:rPr>
                <w:i/>
                <w:iCs/>
                <w:sz w:val="22"/>
                <w:szCs w:val="22"/>
              </w:rPr>
              <w:t>Per Hour/Max four hours</w:t>
            </w:r>
          </w:p>
        </w:tc>
        <w:tc>
          <w:tcPr>
            <w:tcW w:w="1406" w:type="dxa"/>
            <w:noWrap/>
            <w:vAlign w:val="center"/>
            <w:hideMark/>
          </w:tcPr>
          <w:p w14:paraId="50D7AD1B" w14:textId="77777777" w:rsidR="00BE49B5" w:rsidRPr="005C0FE7" w:rsidRDefault="00BE49B5" w:rsidP="004449C9">
            <w:pPr>
              <w:rPr>
                <w:color w:val="000000" w:themeColor="text1"/>
                <w:sz w:val="22"/>
                <w:szCs w:val="22"/>
              </w:rPr>
            </w:pPr>
            <w:r w:rsidRPr="005C0FE7">
              <w:rPr>
                <w:color w:val="000000" w:themeColor="text1"/>
                <w:sz w:val="22"/>
                <w:szCs w:val="22"/>
              </w:rPr>
              <w:t xml:space="preserve"> $77.76 </w:t>
            </w:r>
          </w:p>
        </w:tc>
        <w:tc>
          <w:tcPr>
            <w:tcW w:w="1706" w:type="dxa"/>
            <w:noWrap/>
            <w:vAlign w:val="center"/>
            <w:hideMark/>
          </w:tcPr>
          <w:p w14:paraId="7D18BB59" w14:textId="77777777" w:rsidR="00BE49B5" w:rsidRPr="005C0FE7" w:rsidRDefault="00BE49B5" w:rsidP="004449C9">
            <w:pPr>
              <w:rPr>
                <w:color w:val="000000" w:themeColor="text1"/>
                <w:sz w:val="22"/>
                <w:szCs w:val="22"/>
              </w:rPr>
            </w:pPr>
            <w:r w:rsidRPr="005C0FE7">
              <w:rPr>
                <w:color w:val="000000" w:themeColor="text1"/>
                <w:sz w:val="22"/>
                <w:szCs w:val="22"/>
              </w:rPr>
              <w:t xml:space="preserve"> $74.73 </w:t>
            </w:r>
          </w:p>
        </w:tc>
      </w:tr>
      <w:tr w:rsidR="00BE49B5" w:rsidRPr="00961E55" w14:paraId="412E421C" w14:textId="77777777" w:rsidTr="008E224C">
        <w:trPr>
          <w:trHeight w:val="300"/>
        </w:trPr>
        <w:tc>
          <w:tcPr>
            <w:tcW w:w="2449" w:type="dxa"/>
            <w:vAlign w:val="center"/>
            <w:hideMark/>
          </w:tcPr>
          <w:p w14:paraId="5AC2982B" w14:textId="77777777" w:rsidR="00BE49B5" w:rsidRPr="005C0FE7" w:rsidRDefault="00BE49B5" w:rsidP="00165EE7">
            <w:pPr>
              <w:rPr>
                <w:sz w:val="22"/>
                <w:szCs w:val="22"/>
              </w:rPr>
            </w:pPr>
            <w:r w:rsidRPr="005C0FE7">
              <w:rPr>
                <w:sz w:val="22"/>
                <w:szCs w:val="22"/>
              </w:rPr>
              <w:t>T2043</w:t>
            </w:r>
          </w:p>
        </w:tc>
        <w:tc>
          <w:tcPr>
            <w:tcW w:w="2298" w:type="dxa"/>
            <w:vAlign w:val="center"/>
            <w:hideMark/>
          </w:tcPr>
          <w:p w14:paraId="76549BA9" w14:textId="77777777" w:rsidR="00BE49B5" w:rsidRPr="005C0FE7" w:rsidRDefault="00BE49B5" w:rsidP="00165EE7">
            <w:pPr>
              <w:rPr>
                <w:sz w:val="22"/>
                <w:szCs w:val="22"/>
              </w:rPr>
            </w:pPr>
            <w:r w:rsidRPr="005C0FE7">
              <w:rPr>
                <w:sz w:val="22"/>
                <w:szCs w:val="22"/>
              </w:rPr>
              <w:t>Continuous Home Care</w:t>
            </w:r>
          </w:p>
        </w:tc>
        <w:tc>
          <w:tcPr>
            <w:tcW w:w="1491" w:type="dxa"/>
            <w:vAlign w:val="center"/>
            <w:hideMark/>
          </w:tcPr>
          <w:p w14:paraId="26E48DC5" w14:textId="77777777" w:rsidR="00BE49B5" w:rsidRPr="005C0FE7" w:rsidRDefault="00BE49B5" w:rsidP="00165EE7">
            <w:pPr>
              <w:rPr>
                <w:i/>
                <w:iCs/>
                <w:sz w:val="22"/>
                <w:szCs w:val="22"/>
              </w:rPr>
            </w:pPr>
            <w:r w:rsidRPr="005C0FE7">
              <w:rPr>
                <w:i/>
                <w:iCs/>
                <w:sz w:val="22"/>
                <w:szCs w:val="22"/>
              </w:rPr>
              <w:t>Per Hour</w:t>
            </w:r>
          </w:p>
        </w:tc>
        <w:tc>
          <w:tcPr>
            <w:tcW w:w="1406" w:type="dxa"/>
            <w:noWrap/>
            <w:vAlign w:val="bottom"/>
            <w:hideMark/>
          </w:tcPr>
          <w:p w14:paraId="291F7D48" w14:textId="77777777" w:rsidR="00BE49B5" w:rsidRPr="005C0FE7" w:rsidRDefault="00BE49B5" w:rsidP="004449C9">
            <w:pPr>
              <w:rPr>
                <w:color w:val="000000" w:themeColor="text1"/>
                <w:sz w:val="22"/>
                <w:szCs w:val="22"/>
              </w:rPr>
            </w:pPr>
            <w:r w:rsidRPr="005C0FE7">
              <w:rPr>
                <w:color w:val="000000" w:themeColor="text1"/>
                <w:sz w:val="22"/>
                <w:szCs w:val="22"/>
              </w:rPr>
              <w:t xml:space="preserve"> $77.76 </w:t>
            </w:r>
          </w:p>
        </w:tc>
        <w:tc>
          <w:tcPr>
            <w:tcW w:w="1706" w:type="dxa"/>
            <w:noWrap/>
            <w:vAlign w:val="center"/>
            <w:hideMark/>
          </w:tcPr>
          <w:p w14:paraId="38160E45" w14:textId="77777777" w:rsidR="00BE49B5" w:rsidRPr="005C0FE7" w:rsidRDefault="00BE49B5" w:rsidP="004449C9">
            <w:pPr>
              <w:rPr>
                <w:color w:val="000000" w:themeColor="text1"/>
                <w:sz w:val="22"/>
                <w:szCs w:val="22"/>
              </w:rPr>
            </w:pPr>
            <w:r w:rsidRPr="005C0FE7">
              <w:rPr>
                <w:color w:val="000000" w:themeColor="text1"/>
                <w:sz w:val="22"/>
                <w:szCs w:val="22"/>
              </w:rPr>
              <w:t xml:space="preserve"> $74.73 </w:t>
            </w:r>
          </w:p>
        </w:tc>
      </w:tr>
      <w:tr w:rsidR="00BE49B5" w:rsidRPr="00961E55" w14:paraId="144C6B05" w14:textId="77777777" w:rsidTr="008E224C">
        <w:trPr>
          <w:trHeight w:val="300"/>
        </w:trPr>
        <w:tc>
          <w:tcPr>
            <w:tcW w:w="2449" w:type="dxa"/>
            <w:vAlign w:val="center"/>
            <w:hideMark/>
          </w:tcPr>
          <w:p w14:paraId="26AB0C3B" w14:textId="77777777" w:rsidR="00BE49B5" w:rsidRPr="005C0FE7" w:rsidRDefault="00BE49B5" w:rsidP="00165EE7">
            <w:pPr>
              <w:rPr>
                <w:sz w:val="22"/>
                <w:szCs w:val="22"/>
              </w:rPr>
            </w:pPr>
            <w:r w:rsidRPr="005C0FE7">
              <w:rPr>
                <w:sz w:val="22"/>
                <w:szCs w:val="22"/>
              </w:rPr>
              <w:t>T2044</w:t>
            </w:r>
          </w:p>
        </w:tc>
        <w:tc>
          <w:tcPr>
            <w:tcW w:w="2298" w:type="dxa"/>
            <w:vAlign w:val="center"/>
            <w:hideMark/>
          </w:tcPr>
          <w:p w14:paraId="0B010808" w14:textId="77777777" w:rsidR="00BE49B5" w:rsidRPr="005C0FE7" w:rsidRDefault="00BE49B5" w:rsidP="00165EE7">
            <w:pPr>
              <w:rPr>
                <w:sz w:val="22"/>
                <w:szCs w:val="22"/>
              </w:rPr>
            </w:pPr>
            <w:r w:rsidRPr="005C0FE7">
              <w:rPr>
                <w:sz w:val="22"/>
                <w:szCs w:val="22"/>
              </w:rPr>
              <w:t>Inpatient Respite</w:t>
            </w:r>
          </w:p>
        </w:tc>
        <w:tc>
          <w:tcPr>
            <w:tcW w:w="1491" w:type="dxa"/>
            <w:vAlign w:val="center"/>
            <w:hideMark/>
          </w:tcPr>
          <w:p w14:paraId="419DD128" w14:textId="77777777" w:rsidR="00BE49B5" w:rsidRPr="005C0FE7" w:rsidRDefault="00BE49B5" w:rsidP="00165EE7">
            <w:pPr>
              <w:rPr>
                <w:i/>
                <w:iCs/>
                <w:sz w:val="22"/>
                <w:szCs w:val="22"/>
              </w:rPr>
            </w:pPr>
            <w:r w:rsidRPr="005C0FE7">
              <w:rPr>
                <w:i/>
                <w:iCs/>
                <w:sz w:val="22"/>
                <w:szCs w:val="22"/>
              </w:rPr>
              <w:t>Per Diem</w:t>
            </w:r>
          </w:p>
        </w:tc>
        <w:tc>
          <w:tcPr>
            <w:tcW w:w="1406" w:type="dxa"/>
            <w:noWrap/>
            <w:vAlign w:val="bottom"/>
            <w:hideMark/>
          </w:tcPr>
          <w:p w14:paraId="5E6DB27D" w14:textId="77777777" w:rsidR="00BE49B5" w:rsidRPr="005C0FE7" w:rsidRDefault="00BE49B5" w:rsidP="004449C9">
            <w:pPr>
              <w:rPr>
                <w:color w:val="000000" w:themeColor="text1"/>
                <w:sz w:val="22"/>
                <w:szCs w:val="22"/>
              </w:rPr>
            </w:pPr>
            <w:r w:rsidRPr="005C0FE7">
              <w:rPr>
                <w:color w:val="000000" w:themeColor="text1"/>
                <w:sz w:val="22"/>
                <w:szCs w:val="22"/>
              </w:rPr>
              <w:t xml:space="preserve"> $612.45 </w:t>
            </w:r>
          </w:p>
        </w:tc>
        <w:tc>
          <w:tcPr>
            <w:tcW w:w="1706" w:type="dxa"/>
            <w:noWrap/>
            <w:vAlign w:val="center"/>
            <w:hideMark/>
          </w:tcPr>
          <w:p w14:paraId="31653FC6" w14:textId="77777777" w:rsidR="00BE49B5" w:rsidRPr="005C0FE7" w:rsidRDefault="00BE49B5" w:rsidP="004449C9">
            <w:pPr>
              <w:rPr>
                <w:color w:val="000000" w:themeColor="text1"/>
                <w:sz w:val="22"/>
                <w:szCs w:val="22"/>
              </w:rPr>
            </w:pPr>
            <w:r w:rsidRPr="005C0FE7">
              <w:rPr>
                <w:color w:val="000000" w:themeColor="text1"/>
                <w:sz w:val="22"/>
                <w:szCs w:val="22"/>
              </w:rPr>
              <w:t xml:space="preserve"> $588.56 </w:t>
            </w:r>
          </w:p>
        </w:tc>
      </w:tr>
      <w:tr w:rsidR="00BE49B5" w:rsidRPr="00961E55" w14:paraId="1330D81F" w14:textId="77777777" w:rsidTr="008E224C">
        <w:trPr>
          <w:trHeight w:val="300"/>
        </w:trPr>
        <w:tc>
          <w:tcPr>
            <w:tcW w:w="2449" w:type="dxa"/>
            <w:vAlign w:val="center"/>
            <w:hideMark/>
          </w:tcPr>
          <w:p w14:paraId="52B25B5C" w14:textId="77777777" w:rsidR="00BE49B5" w:rsidRPr="005C0FE7" w:rsidRDefault="00BE49B5" w:rsidP="00165EE7">
            <w:pPr>
              <w:rPr>
                <w:sz w:val="22"/>
                <w:szCs w:val="22"/>
              </w:rPr>
            </w:pPr>
            <w:r w:rsidRPr="005C0FE7">
              <w:rPr>
                <w:sz w:val="22"/>
                <w:szCs w:val="22"/>
              </w:rPr>
              <w:t>T2045</w:t>
            </w:r>
          </w:p>
        </w:tc>
        <w:tc>
          <w:tcPr>
            <w:tcW w:w="2298" w:type="dxa"/>
            <w:vAlign w:val="center"/>
            <w:hideMark/>
          </w:tcPr>
          <w:p w14:paraId="1F67A946" w14:textId="77777777" w:rsidR="00BE49B5" w:rsidRPr="005C0FE7" w:rsidRDefault="00BE49B5" w:rsidP="00165EE7">
            <w:pPr>
              <w:rPr>
                <w:sz w:val="22"/>
                <w:szCs w:val="22"/>
              </w:rPr>
            </w:pPr>
            <w:r w:rsidRPr="005C0FE7">
              <w:rPr>
                <w:sz w:val="22"/>
                <w:szCs w:val="22"/>
              </w:rPr>
              <w:t>General Inpatient</w:t>
            </w:r>
          </w:p>
        </w:tc>
        <w:tc>
          <w:tcPr>
            <w:tcW w:w="1491" w:type="dxa"/>
            <w:vAlign w:val="center"/>
            <w:hideMark/>
          </w:tcPr>
          <w:p w14:paraId="66D59587" w14:textId="77777777" w:rsidR="00BE49B5" w:rsidRPr="005C0FE7" w:rsidRDefault="00BE49B5" w:rsidP="00165EE7">
            <w:pPr>
              <w:rPr>
                <w:i/>
                <w:iCs/>
                <w:sz w:val="22"/>
                <w:szCs w:val="22"/>
              </w:rPr>
            </w:pPr>
            <w:r w:rsidRPr="005C0FE7">
              <w:rPr>
                <w:i/>
                <w:iCs/>
                <w:sz w:val="22"/>
                <w:szCs w:val="22"/>
              </w:rPr>
              <w:t>Per Diem</w:t>
            </w:r>
          </w:p>
        </w:tc>
        <w:tc>
          <w:tcPr>
            <w:tcW w:w="1406" w:type="dxa"/>
            <w:noWrap/>
            <w:vAlign w:val="bottom"/>
            <w:hideMark/>
          </w:tcPr>
          <w:p w14:paraId="2AD6579A" w14:textId="77777777" w:rsidR="00BE49B5" w:rsidRPr="005C0FE7" w:rsidRDefault="00BE49B5" w:rsidP="004449C9">
            <w:pPr>
              <w:rPr>
                <w:color w:val="000000" w:themeColor="text1"/>
                <w:sz w:val="22"/>
                <w:szCs w:val="22"/>
              </w:rPr>
            </w:pPr>
            <w:r w:rsidRPr="005C0FE7">
              <w:rPr>
                <w:color w:val="000000" w:themeColor="text1"/>
                <w:sz w:val="22"/>
                <w:szCs w:val="22"/>
              </w:rPr>
              <w:t xml:space="preserve"> $1,315.59</w:t>
            </w:r>
          </w:p>
        </w:tc>
        <w:tc>
          <w:tcPr>
            <w:tcW w:w="1706" w:type="dxa"/>
            <w:noWrap/>
            <w:vAlign w:val="center"/>
            <w:hideMark/>
          </w:tcPr>
          <w:p w14:paraId="7BEB7693" w14:textId="77777777" w:rsidR="00BE49B5" w:rsidRPr="005C0FE7" w:rsidRDefault="00BE49B5" w:rsidP="004449C9">
            <w:pPr>
              <w:rPr>
                <w:color w:val="000000" w:themeColor="text1"/>
                <w:sz w:val="22"/>
                <w:szCs w:val="22"/>
              </w:rPr>
            </w:pPr>
            <w:r w:rsidRPr="005C0FE7">
              <w:rPr>
                <w:color w:val="000000" w:themeColor="text1"/>
                <w:sz w:val="22"/>
                <w:szCs w:val="22"/>
              </w:rPr>
              <w:t xml:space="preserve"> $1,264.30</w:t>
            </w:r>
          </w:p>
        </w:tc>
      </w:tr>
    </w:tbl>
    <w:p w14:paraId="53DFD455" w14:textId="77777777" w:rsidR="00BE49B5" w:rsidRDefault="00BE49B5" w:rsidP="00BE49B5">
      <w:pPr>
        <w:snapToGrid w:val="0"/>
        <w:spacing w:line="276" w:lineRule="auto"/>
        <w:contextualSpacing/>
      </w:pPr>
    </w:p>
    <w:p w14:paraId="4CE1AE20"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t>Worcester</w:t>
      </w:r>
    </w:p>
    <w:p w14:paraId="0035ADBB" w14:textId="77777777" w:rsidR="00443EB4" w:rsidRPr="00443EB4" w:rsidRDefault="00443EB4" w:rsidP="00443EB4"/>
    <w:tbl>
      <w:tblPr>
        <w:tblStyle w:val="TableGrid"/>
        <w:tblW w:w="0" w:type="auto"/>
        <w:tblLook w:val="04A0" w:firstRow="1" w:lastRow="0" w:firstColumn="1" w:lastColumn="0" w:noHBand="0" w:noVBand="1"/>
        <w:tblCaption w:val="Worcester"/>
      </w:tblPr>
      <w:tblGrid>
        <w:gridCol w:w="2412"/>
        <w:gridCol w:w="2250"/>
        <w:gridCol w:w="1533"/>
        <w:gridCol w:w="1406"/>
        <w:gridCol w:w="1749"/>
      </w:tblGrid>
      <w:tr w:rsidR="00BE49B5" w:rsidRPr="00F07142" w14:paraId="03270C39" w14:textId="77777777" w:rsidTr="008E224C">
        <w:trPr>
          <w:trHeight w:val="600"/>
          <w:tblHeader/>
        </w:trPr>
        <w:tc>
          <w:tcPr>
            <w:tcW w:w="2412" w:type="dxa"/>
          </w:tcPr>
          <w:p w14:paraId="08E1D506" w14:textId="77777777" w:rsidR="00BE49B5" w:rsidRPr="00F07142" w:rsidRDefault="00BE49B5" w:rsidP="00165EE7">
            <w:pPr>
              <w:rPr>
                <w:b/>
                <w:bCs/>
                <w:sz w:val="22"/>
                <w:szCs w:val="22"/>
              </w:rPr>
            </w:pPr>
            <w:r w:rsidRPr="00F07142">
              <w:rPr>
                <w:b/>
                <w:bCs/>
                <w:sz w:val="22"/>
                <w:szCs w:val="22"/>
              </w:rPr>
              <w:t>Code</w:t>
            </w:r>
          </w:p>
        </w:tc>
        <w:tc>
          <w:tcPr>
            <w:tcW w:w="2250" w:type="dxa"/>
          </w:tcPr>
          <w:p w14:paraId="5AB60106" w14:textId="77777777" w:rsidR="00BE49B5" w:rsidRPr="00F07142" w:rsidRDefault="00BE49B5" w:rsidP="00165EE7">
            <w:pPr>
              <w:rPr>
                <w:b/>
                <w:bCs/>
                <w:sz w:val="22"/>
                <w:szCs w:val="22"/>
              </w:rPr>
            </w:pPr>
            <w:r w:rsidRPr="00F07142">
              <w:rPr>
                <w:b/>
                <w:bCs/>
                <w:sz w:val="22"/>
                <w:szCs w:val="22"/>
              </w:rPr>
              <w:t>Description</w:t>
            </w:r>
          </w:p>
        </w:tc>
        <w:tc>
          <w:tcPr>
            <w:tcW w:w="1533" w:type="dxa"/>
          </w:tcPr>
          <w:p w14:paraId="135225B7" w14:textId="77777777" w:rsidR="00BE49B5" w:rsidRPr="00513480" w:rsidRDefault="00BE49B5" w:rsidP="00165EE7">
            <w:pPr>
              <w:rPr>
                <w:b/>
                <w:bCs/>
                <w:sz w:val="22"/>
                <w:szCs w:val="22"/>
              </w:rPr>
            </w:pPr>
            <w:r>
              <w:rPr>
                <w:b/>
                <w:bCs/>
                <w:sz w:val="22"/>
                <w:szCs w:val="22"/>
              </w:rPr>
              <w:t>Frequency</w:t>
            </w:r>
          </w:p>
        </w:tc>
        <w:tc>
          <w:tcPr>
            <w:tcW w:w="1406" w:type="dxa"/>
            <w:noWrap/>
          </w:tcPr>
          <w:p w14:paraId="517D8B7C" w14:textId="77777777" w:rsidR="00BE49B5" w:rsidRPr="00F07142" w:rsidRDefault="00BE49B5" w:rsidP="004449C9">
            <w:pPr>
              <w:rPr>
                <w:b/>
                <w:bCs/>
                <w:color w:val="000000" w:themeColor="text1"/>
                <w:sz w:val="22"/>
                <w:szCs w:val="22"/>
              </w:rPr>
            </w:pPr>
            <w:r w:rsidRPr="00F07142">
              <w:rPr>
                <w:b/>
                <w:bCs/>
                <w:sz w:val="22"/>
                <w:szCs w:val="22"/>
              </w:rPr>
              <w:t>Compliant Rate</w:t>
            </w:r>
          </w:p>
        </w:tc>
        <w:tc>
          <w:tcPr>
            <w:tcW w:w="1749" w:type="dxa"/>
            <w:noWrap/>
          </w:tcPr>
          <w:p w14:paraId="585D021E" w14:textId="77777777" w:rsidR="00BE49B5" w:rsidRPr="00F07142" w:rsidRDefault="00BE49B5" w:rsidP="004449C9">
            <w:pPr>
              <w:rPr>
                <w:b/>
                <w:bCs/>
                <w:color w:val="000000" w:themeColor="text1"/>
                <w:sz w:val="22"/>
                <w:szCs w:val="22"/>
              </w:rPr>
            </w:pPr>
            <w:r w:rsidRPr="00F07142">
              <w:rPr>
                <w:b/>
                <w:bCs/>
                <w:sz w:val="22"/>
                <w:szCs w:val="22"/>
              </w:rPr>
              <w:t>Non-Compliant Rate</w:t>
            </w:r>
          </w:p>
        </w:tc>
      </w:tr>
      <w:tr w:rsidR="00BE49B5" w:rsidRPr="005C0FE7" w14:paraId="6CEAD2E2" w14:textId="77777777" w:rsidTr="008E224C">
        <w:trPr>
          <w:trHeight w:val="600"/>
        </w:trPr>
        <w:tc>
          <w:tcPr>
            <w:tcW w:w="2412" w:type="dxa"/>
            <w:vAlign w:val="center"/>
            <w:hideMark/>
          </w:tcPr>
          <w:p w14:paraId="0C0C9996" w14:textId="77777777" w:rsidR="00BE49B5" w:rsidRPr="005C0FE7" w:rsidRDefault="00BE49B5" w:rsidP="00165EE7">
            <w:pPr>
              <w:rPr>
                <w:sz w:val="22"/>
                <w:szCs w:val="22"/>
              </w:rPr>
            </w:pPr>
            <w:r w:rsidRPr="005C0FE7">
              <w:rPr>
                <w:sz w:val="22"/>
                <w:szCs w:val="22"/>
              </w:rPr>
              <w:t>T2042</w:t>
            </w:r>
          </w:p>
        </w:tc>
        <w:tc>
          <w:tcPr>
            <w:tcW w:w="2250" w:type="dxa"/>
            <w:vAlign w:val="center"/>
            <w:hideMark/>
          </w:tcPr>
          <w:p w14:paraId="5A6CCFC8" w14:textId="77777777" w:rsidR="00BE49B5" w:rsidRPr="005C0FE7" w:rsidRDefault="00BE49B5" w:rsidP="00165EE7">
            <w:pPr>
              <w:rPr>
                <w:sz w:val="22"/>
                <w:szCs w:val="22"/>
              </w:rPr>
            </w:pPr>
            <w:r w:rsidRPr="005C0FE7">
              <w:rPr>
                <w:sz w:val="22"/>
                <w:szCs w:val="22"/>
              </w:rPr>
              <w:t xml:space="preserve">Routine Home Care </w:t>
            </w:r>
          </w:p>
          <w:p w14:paraId="1B6C16A6" w14:textId="77777777" w:rsidR="00BE49B5" w:rsidRPr="005C0FE7" w:rsidRDefault="00BE49B5" w:rsidP="00165EE7">
            <w:pPr>
              <w:rPr>
                <w:sz w:val="22"/>
                <w:szCs w:val="22"/>
              </w:rPr>
            </w:pPr>
            <w:r w:rsidRPr="005C0FE7">
              <w:rPr>
                <w:sz w:val="22"/>
                <w:szCs w:val="22"/>
              </w:rPr>
              <w:t>(1-60 days)</w:t>
            </w:r>
          </w:p>
        </w:tc>
        <w:tc>
          <w:tcPr>
            <w:tcW w:w="1533" w:type="dxa"/>
            <w:vAlign w:val="center"/>
            <w:hideMark/>
          </w:tcPr>
          <w:p w14:paraId="1CAD912F"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49A7785D" w14:textId="77777777" w:rsidR="00BE49B5" w:rsidRPr="005C0FE7" w:rsidRDefault="00BE49B5" w:rsidP="004449C9">
            <w:pPr>
              <w:rPr>
                <w:color w:val="000000" w:themeColor="text1"/>
                <w:sz w:val="22"/>
                <w:szCs w:val="22"/>
              </w:rPr>
            </w:pPr>
            <w:r w:rsidRPr="005C0FE7">
              <w:rPr>
                <w:color w:val="000000" w:themeColor="text1"/>
                <w:sz w:val="22"/>
                <w:szCs w:val="22"/>
              </w:rPr>
              <w:t xml:space="preserve">$237.46 </w:t>
            </w:r>
          </w:p>
        </w:tc>
        <w:tc>
          <w:tcPr>
            <w:tcW w:w="1749" w:type="dxa"/>
            <w:noWrap/>
            <w:vAlign w:val="center"/>
            <w:hideMark/>
          </w:tcPr>
          <w:p w14:paraId="38C15BC8" w14:textId="77777777" w:rsidR="00BE49B5" w:rsidRPr="005C0FE7" w:rsidRDefault="00BE49B5" w:rsidP="004449C9">
            <w:pPr>
              <w:rPr>
                <w:color w:val="000000" w:themeColor="text1"/>
                <w:sz w:val="22"/>
                <w:szCs w:val="22"/>
              </w:rPr>
            </w:pPr>
            <w:r w:rsidRPr="005C0FE7">
              <w:rPr>
                <w:color w:val="000000" w:themeColor="text1"/>
                <w:sz w:val="22"/>
                <w:szCs w:val="22"/>
              </w:rPr>
              <w:t xml:space="preserve">$228.20 </w:t>
            </w:r>
          </w:p>
        </w:tc>
      </w:tr>
      <w:tr w:rsidR="00BE49B5" w:rsidRPr="005C0FE7" w14:paraId="7D590921" w14:textId="77777777" w:rsidTr="008E224C">
        <w:trPr>
          <w:trHeight w:val="300"/>
        </w:trPr>
        <w:tc>
          <w:tcPr>
            <w:tcW w:w="2412" w:type="dxa"/>
            <w:vAlign w:val="center"/>
            <w:hideMark/>
          </w:tcPr>
          <w:p w14:paraId="07A91008" w14:textId="77777777" w:rsidR="00BE49B5" w:rsidRPr="005C0FE7" w:rsidRDefault="00BE49B5" w:rsidP="00165EE7">
            <w:pPr>
              <w:rPr>
                <w:sz w:val="22"/>
                <w:szCs w:val="22"/>
              </w:rPr>
            </w:pPr>
            <w:r w:rsidRPr="005C0FE7">
              <w:rPr>
                <w:sz w:val="22"/>
                <w:szCs w:val="22"/>
              </w:rPr>
              <w:t>T2042 UD</w:t>
            </w:r>
          </w:p>
        </w:tc>
        <w:tc>
          <w:tcPr>
            <w:tcW w:w="2250" w:type="dxa"/>
            <w:vAlign w:val="center"/>
            <w:hideMark/>
          </w:tcPr>
          <w:p w14:paraId="7BD8B3FB" w14:textId="77777777" w:rsidR="00BE49B5" w:rsidRPr="005C0FE7" w:rsidRDefault="00BE49B5" w:rsidP="00165EE7">
            <w:pPr>
              <w:rPr>
                <w:sz w:val="22"/>
                <w:szCs w:val="22"/>
              </w:rPr>
            </w:pPr>
            <w:r w:rsidRPr="005C0FE7">
              <w:rPr>
                <w:sz w:val="22"/>
                <w:szCs w:val="22"/>
              </w:rPr>
              <w:t xml:space="preserve">Routine Home Care </w:t>
            </w:r>
          </w:p>
          <w:p w14:paraId="437DA369" w14:textId="77777777" w:rsidR="00BE49B5" w:rsidRPr="005C0FE7" w:rsidRDefault="00BE49B5" w:rsidP="00165EE7">
            <w:pPr>
              <w:rPr>
                <w:sz w:val="22"/>
                <w:szCs w:val="22"/>
              </w:rPr>
            </w:pPr>
            <w:r w:rsidRPr="005C0FE7">
              <w:rPr>
                <w:sz w:val="22"/>
                <w:szCs w:val="22"/>
              </w:rPr>
              <w:t>(61+ days)</w:t>
            </w:r>
          </w:p>
        </w:tc>
        <w:tc>
          <w:tcPr>
            <w:tcW w:w="1533" w:type="dxa"/>
            <w:vAlign w:val="center"/>
            <w:hideMark/>
          </w:tcPr>
          <w:p w14:paraId="45F2DD78"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112714C5" w14:textId="77777777" w:rsidR="00BE49B5" w:rsidRPr="005C0FE7" w:rsidRDefault="00BE49B5" w:rsidP="004449C9">
            <w:pPr>
              <w:rPr>
                <w:color w:val="000000" w:themeColor="text1"/>
                <w:sz w:val="22"/>
                <w:szCs w:val="22"/>
              </w:rPr>
            </w:pPr>
            <w:r w:rsidRPr="005C0FE7">
              <w:rPr>
                <w:color w:val="000000" w:themeColor="text1"/>
                <w:sz w:val="22"/>
                <w:szCs w:val="22"/>
              </w:rPr>
              <w:t xml:space="preserve"> $187.17 </w:t>
            </w:r>
          </w:p>
        </w:tc>
        <w:tc>
          <w:tcPr>
            <w:tcW w:w="1749" w:type="dxa"/>
            <w:noWrap/>
            <w:vAlign w:val="center"/>
            <w:hideMark/>
          </w:tcPr>
          <w:p w14:paraId="23548AAE" w14:textId="77777777" w:rsidR="00BE49B5" w:rsidRPr="005C0FE7" w:rsidRDefault="00BE49B5" w:rsidP="004449C9">
            <w:pPr>
              <w:rPr>
                <w:color w:val="000000" w:themeColor="text1"/>
                <w:sz w:val="22"/>
                <w:szCs w:val="22"/>
              </w:rPr>
            </w:pPr>
            <w:r w:rsidRPr="005C0FE7">
              <w:rPr>
                <w:color w:val="000000" w:themeColor="text1"/>
                <w:sz w:val="22"/>
                <w:szCs w:val="22"/>
              </w:rPr>
              <w:t xml:space="preserve"> $179.86 </w:t>
            </w:r>
          </w:p>
        </w:tc>
      </w:tr>
      <w:tr w:rsidR="00BE49B5" w:rsidRPr="005C0FE7" w14:paraId="5B476F76" w14:textId="77777777" w:rsidTr="008E224C">
        <w:trPr>
          <w:trHeight w:val="302"/>
        </w:trPr>
        <w:tc>
          <w:tcPr>
            <w:tcW w:w="2412" w:type="dxa"/>
            <w:vAlign w:val="center"/>
            <w:hideMark/>
          </w:tcPr>
          <w:p w14:paraId="5BC0219C" w14:textId="77777777" w:rsidR="00BE49B5" w:rsidRPr="005C0FE7" w:rsidRDefault="00BE49B5" w:rsidP="00165EE7">
            <w:pPr>
              <w:rPr>
                <w:sz w:val="22"/>
                <w:szCs w:val="22"/>
              </w:rPr>
            </w:pPr>
            <w:r w:rsidRPr="005C0FE7">
              <w:rPr>
                <w:sz w:val="22"/>
                <w:szCs w:val="22"/>
              </w:rPr>
              <w:t>G0299 (RN services) G0155 (Social Worker services)</w:t>
            </w:r>
          </w:p>
        </w:tc>
        <w:tc>
          <w:tcPr>
            <w:tcW w:w="2250" w:type="dxa"/>
            <w:vAlign w:val="center"/>
            <w:hideMark/>
          </w:tcPr>
          <w:p w14:paraId="74D649CA" w14:textId="77777777" w:rsidR="00BE49B5" w:rsidRPr="005C0FE7" w:rsidRDefault="00BE49B5" w:rsidP="00165EE7">
            <w:pPr>
              <w:rPr>
                <w:sz w:val="22"/>
                <w:szCs w:val="22"/>
              </w:rPr>
            </w:pPr>
            <w:r w:rsidRPr="005C0FE7">
              <w:rPr>
                <w:sz w:val="22"/>
                <w:szCs w:val="22"/>
              </w:rPr>
              <w:t>Service Intensity Add-on</w:t>
            </w:r>
          </w:p>
        </w:tc>
        <w:tc>
          <w:tcPr>
            <w:tcW w:w="1533" w:type="dxa"/>
            <w:vAlign w:val="center"/>
            <w:hideMark/>
          </w:tcPr>
          <w:p w14:paraId="5BD9CEB4" w14:textId="77777777" w:rsidR="00BE49B5" w:rsidRPr="005C0FE7" w:rsidRDefault="00BE49B5" w:rsidP="00165EE7">
            <w:pPr>
              <w:rPr>
                <w:i/>
                <w:iCs/>
                <w:sz w:val="22"/>
                <w:szCs w:val="22"/>
              </w:rPr>
            </w:pPr>
            <w:r w:rsidRPr="005C0FE7">
              <w:rPr>
                <w:i/>
                <w:iCs/>
                <w:sz w:val="22"/>
                <w:szCs w:val="22"/>
              </w:rPr>
              <w:t>Per Hour/Max four hours</w:t>
            </w:r>
          </w:p>
        </w:tc>
        <w:tc>
          <w:tcPr>
            <w:tcW w:w="1406" w:type="dxa"/>
            <w:noWrap/>
            <w:vAlign w:val="center"/>
            <w:hideMark/>
          </w:tcPr>
          <w:p w14:paraId="4DDBC733" w14:textId="77777777" w:rsidR="00BE49B5" w:rsidRPr="005C0FE7" w:rsidRDefault="00BE49B5" w:rsidP="004449C9">
            <w:pPr>
              <w:rPr>
                <w:color w:val="000000" w:themeColor="text1"/>
                <w:sz w:val="22"/>
                <w:szCs w:val="22"/>
              </w:rPr>
            </w:pPr>
            <w:r w:rsidRPr="005C0FE7">
              <w:rPr>
                <w:color w:val="000000" w:themeColor="text1"/>
                <w:sz w:val="22"/>
                <w:szCs w:val="22"/>
              </w:rPr>
              <w:t xml:space="preserve"> $71.97 </w:t>
            </w:r>
          </w:p>
        </w:tc>
        <w:tc>
          <w:tcPr>
            <w:tcW w:w="1749" w:type="dxa"/>
            <w:noWrap/>
            <w:vAlign w:val="center"/>
            <w:hideMark/>
          </w:tcPr>
          <w:p w14:paraId="0375DA61" w14:textId="77777777" w:rsidR="00BE49B5" w:rsidRPr="005C0FE7" w:rsidRDefault="00BE49B5" w:rsidP="004449C9">
            <w:pPr>
              <w:rPr>
                <w:color w:val="000000" w:themeColor="text1"/>
                <w:sz w:val="22"/>
                <w:szCs w:val="22"/>
              </w:rPr>
            </w:pPr>
            <w:r w:rsidRPr="005C0FE7">
              <w:rPr>
                <w:color w:val="000000" w:themeColor="text1"/>
                <w:sz w:val="22"/>
                <w:szCs w:val="22"/>
              </w:rPr>
              <w:t xml:space="preserve"> $69.16 </w:t>
            </w:r>
          </w:p>
        </w:tc>
      </w:tr>
      <w:tr w:rsidR="00BE49B5" w:rsidRPr="005C0FE7" w14:paraId="47A409A9" w14:textId="77777777" w:rsidTr="008E224C">
        <w:trPr>
          <w:trHeight w:val="300"/>
        </w:trPr>
        <w:tc>
          <w:tcPr>
            <w:tcW w:w="2412" w:type="dxa"/>
            <w:vAlign w:val="center"/>
            <w:hideMark/>
          </w:tcPr>
          <w:p w14:paraId="5E8BF2DC" w14:textId="77777777" w:rsidR="00BE49B5" w:rsidRPr="005C0FE7" w:rsidRDefault="00BE49B5" w:rsidP="00165EE7">
            <w:pPr>
              <w:rPr>
                <w:sz w:val="22"/>
                <w:szCs w:val="22"/>
              </w:rPr>
            </w:pPr>
            <w:r w:rsidRPr="005C0FE7">
              <w:rPr>
                <w:sz w:val="22"/>
                <w:szCs w:val="22"/>
              </w:rPr>
              <w:t>T2043</w:t>
            </w:r>
          </w:p>
        </w:tc>
        <w:tc>
          <w:tcPr>
            <w:tcW w:w="2250" w:type="dxa"/>
            <w:vAlign w:val="center"/>
            <w:hideMark/>
          </w:tcPr>
          <w:p w14:paraId="39F0B877" w14:textId="77777777" w:rsidR="00BE49B5" w:rsidRPr="005C0FE7" w:rsidRDefault="00BE49B5" w:rsidP="00165EE7">
            <w:pPr>
              <w:rPr>
                <w:sz w:val="22"/>
                <w:szCs w:val="22"/>
              </w:rPr>
            </w:pPr>
            <w:r w:rsidRPr="005C0FE7">
              <w:rPr>
                <w:sz w:val="22"/>
                <w:szCs w:val="22"/>
              </w:rPr>
              <w:t>Continuous Home Care</w:t>
            </w:r>
          </w:p>
        </w:tc>
        <w:tc>
          <w:tcPr>
            <w:tcW w:w="1533" w:type="dxa"/>
            <w:vAlign w:val="center"/>
            <w:hideMark/>
          </w:tcPr>
          <w:p w14:paraId="62E17F33" w14:textId="77777777" w:rsidR="00BE49B5" w:rsidRPr="005C0FE7" w:rsidRDefault="00BE49B5" w:rsidP="00165EE7">
            <w:pPr>
              <w:rPr>
                <w:i/>
                <w:iCs/>
                <w:sz w:val="22"/>
                <w:szCs w:val="22"/>
              </w:rPr>
            </w:pPr>
            <w:r w:rsidRPr="005C0FE7">
              <w:rPr>
                <w:i/>
                <w:iCs/>
                <w:sz w:val="22"/>
                <w:szCs w:val="22"/>
              </w:rPr>
              <w:t>Per Hour</w:t>
            </w:r>
          </w:p>
        </w:tc>
        <w:tc>
          <w:tcPr>
            <w:tcW w:w="1406" w:type="dxa"/>
            <w:noWrap/>
            <w:vAlign w:val="center"/>
            <w:hideMark/>
          </w:tcPr>
          <w:p w14:paraId="7FD9BCC9" w14:textId="77777777" w:rsidR="00BE49B5" w:rsidRPr="005C0FE7" w:rsidRDefault="00BE49B5" w:rsidP="004449C9">
            <w:pPr>
              <w:rPr>
                <w:color w:val="000000" w:themeColor="text1"/>
                <w:sz w:val="22"/>
                <w:szCs w:val="22"/>
              </w:rPr>
            </w:pPr>
            <w:r w:rsidRPr="005C0FE7">
              <w:rPr>
                <w:color w:val="000000" w:themeColor="text1"/>
                <w:sz w:val="22"/>
                <w:szCs w:val="22"/>
              </w:rPr>
              <w:t xml:space="preserve"> $71.97 </w:t>
            </w:r>
          </w:p>
        </w:tc>
        <w:tc>
          <w:tcPr>
            <w:tcW w:w="1749" w:type="dxa"/>
            <w:noWrap/>
            <w:vAlign w:val="center"/>
            <w:hideMark/>
          </w:tcPr>
          <w:p w14:paraId="5F2C757C" w14:textId="77777777" w:rsidR="00BE49B5" w:rsidRPr="005C0FE7" w:rsidRDefault="00BE49B5" w:rsidP="004449C9">
            <w:pPr>
              <w:rPr>
                <w:color w:val="000000" w:themeColor="text1"/>
                <w:sz w:val="22"/>
                <w:szCs w:val="22"/>
              </w:rPr>
            </w:pPr>
            <w:r w:rsidRPr="005C0FE7">
              <w:rPr>
                <w:color w:val="000000" w:themeColor="text1"/>
                <w:sz w:val="22"/>
                <w:szCs w:val="22"/>
              </w:rPr>
              <w:t xml:space="preserve"> $69.16 </w:t>
            </w:r>
          </w:p>
        </w:tc>
      </w:tr>
      <w:tr w:rsidR="00BE49B5" w:rsidRPr="005C0FE7" w14:paraId="49DB6AC0" w14:textId="77777777" w:rsidTr="008E224C">
        <w:trPr>
          <w:trHeight w:val="300"/>
        </w:trPr>
        <w:tc>
          <w:tcPr>
            <w:tcW w:w="2412" w:type="dxa"/>
            <w:vAlign w:val="center"/>
            <w:hideMark/>
          </w:tcPr>
          <w:p w14:paraId="7B137CA5" w14:textId="77777777" w:rsidR="00BE49B5" w:rsidRPr="005C0FE7" w:rsidRDefault="00BE49B5" w:rsidP="00165EE7">
            <w:pPr>
              <w:rPr>
                <w:sz w:val="22"/>
                <w:szCs w:val="22"/>
              </w:rPr>
            </w:pPr>
            <w:r w:rsidRPr="005C0FE7">
              <w:rPr>
                <w:sz w:val="22"/>
                <w:szCs w:val="22"/>
              </w:rPr>
              <w:t>T2044</w:t>
            </w:r>
          </w:p>
        </w:tc>
        <w:tc>
          <w:tcPr>
            <w:tcW w:w="2250" w:type="dxa"/>
            <w:vAlign w:val="center"/>
            <w:hideMark/>
          </w:tcPr>
          <w:p w14:paraId="35A1C77E" w14:textId="77777777" w:rsidR="00BE49B5" w:rsidRPr="005C0FE7" w:rsidRDefault="00BE49B5" w:rsidP="00165EE7">
            <w:pPr>
              <w:rPr>
                <w:sz w:val="22"/>
                <w:szCs w:val="22"/>
              </w:rPr>
            </w:pPr>
            <w:r w:rsidRPr="005C0FE7">
              <w:rPr>
                <w:sz w:val="22"/>
                <w:szCs w:val="22"/>
              </w:rPr>
              <w:t>Inpatient Respite</w:t>
            </w:r>
          </w:p>
        </w:tc>
        <w:tc>
          <w:tcPr>
            <w:tcW w:w="1533" w:type="dxa"/>
            <w:vAlign w:val="center"/>
            <w:hideMark/>
          </w:tcPr>
          <w:p w14:paraId="1A6F08DD"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30B3C2D4" w14:textId="77777777" w:rsidR="00BE49B5" w:rsidRPr="005C0FE7" w:rsidRDefault="00BE49B5" w:rsidP="004449C9">
            <w:pPr>
              <w:rPr>
                <w:color w:val="000000" w:themeColor="text1"/>
                <w:sz w:val="22"/>
                <w:szCs w:val="22"/>
              </w:rPr>
            </w:pPr>
            <w:r w:rsidRPr="005C0FE7">
              <w:rPr>
                <w:color w:val="000000" w:themeColor="text1"/>
                <w:sz w:val="22"/>
                <w:szCs w:val="22"/>
              </w:rPr>
              <w:t xml:space="preserve"> $574.70 </w:t>
            </w:r>
          </w:p>
        </w:tc>
        <w:tc>
          <w:tcPr>
            <w:tcW w:w="1749" w:type="dxa"/>
            <w:noWrap/>
            <w:vAlign w:val="center"/>
            <w:hideMark/>
          </w:tcPr>
          <w:p w14:paraId="7B460FDC" w14:textId="77777777" w:rsidR="00BE49B5" w:rsidRPr="005C0FE7" w:rsidRDefault="00BE49B5" w:rsidP="004449C9">
            <w:pPr>
              <w:rPr>
                <w:color w:val="000000" w:themeColor="text1"/>
                <w:sz w:val="22"/>
                <w:szCs w:val="22"/>
              </w:rPr>
            </w:pPr>
            <w:r w:rsidRPr="005C0FE7">
              <w:rPr>
                <w:color w:val="000000" w:themeColor="text1"/>
                <w:sz w:val="22"/>
                <w:szCs w:val="22"/>
              </w:rPr>
              <w:t xml:space="preserve"> $552.29 </w:t>
            </w:r>
          </w:p>
        </w:tc>
      </w:tr>
      <w:tr w:rsidR="00BE49B5" w:rsidRPr="005C0FE7" w14:paraId="62648CAE" w14:textId="77777777" w:rsidTr="008E224C">
        <w:trPr>
          <w:trHeight w:val="300"/>
        </w:trPr>
        <w:tc>
          <w:tcPr>
            <w:tcW w:w="2412" w:type="dxa"/>
            <w:vAlign w:val="center"/>
            <w:hideMark/>
          </w:tcPr>
          <w:p w14:paraId="019B1D19" w14:textId="77777777" w:rsidR="00BE49B5" w:rsidRPr="005C0FE7" w:rsidRDefault="00BE49B5" w:rsidP="00165EE7">
            <w:pPr>
              <w:rPr>
                <w:sz w:val="22"/>
                <w:szCs w:val="22"/>
              </w:rPr>
            </w:pPr>
            <w:r w:rsidRPr="005C0FE7">
              <w:rPr>
                <w:sz w:val="22"/>
                <w:szCs w:val="22"/>
              </w:rPr>
              <w:t>T2045</w:t>
            </w:r>
          </w:p>
        </w:tc>
        <w:tc>
          <w:tcPr>
            <w:tcW w:w="2250" w:type="dxa"/>
            <w:vAlign w:val="center"/>
            <w:hideMark/>
          </w:tcPr>
          <w:p w14:paraId="36B7F74A" w14:textId="77777777" w:rsidR="00BE49B5" w:rsidRPr="005C0FE7" w:rsidRDefault="00BE49B5" w:rsidP="00165EE7">
            <w:pPr>
              <w:rPr>
                <w:sz w:val="22"/>
                <w:szCs w:val="22"/>
              </w:rPr>
            </w:pPr>
            <w:r w:rsidRPr="005C0FE7">
              <w:rPr>
                <w:sz w:val="22"/>
                <w:szCs w:val="22"/>
              </w:rPr>
              <w:t>General Inpatient</w:t>
            </w:r>
          </w:p>
        </w:tc>
        <w:tc>
          <w:tcPr>
            <w:tcW w:w="1533" w:type="dxa"/>
            <w:vAlign w:val="center"/>
            <w:hideMark/>
          </w:tcPr>
          <w:p w14:paraId="4A9695FE"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0E051ADA" w14:textId="77777777" w:rsidR="00BE49B5" w:rsidRPr="005C0FE7" w:rsidRDefault="00BE49B5" w:rsidP="004449C9">
            <w:pPr>
              <w:rPr>
                <w:color w:val="000000" w:themeColor="text1"/>
                <w:sz w:val="22"/>
                <w:szCs w:val="22"/>
              </w:rPr>
            </w:pPr>
            <w:r w:rsidRPr="005C0FE7">
              <w:rPr>
                <w:color w:val="000000" w:themeColor="text1"/>
                <w:sz w:val="22"/>
                <w:szCs w:val="22"/>
              </w:rPr>
              <w:t xml:space="preserve"> $1,231.48</w:t>
            </w:r>
          </w:p>
        </w:tc>
        <w:tc>
          <w:tcPr>
            <w:tcW w:w="1749" w:type="dxa"/>
            <w:noWrap/>
            <w:vAlign w:val="center"/>
            <w:hideMark/>
          </w:tcPr>
          <w:p w14:paraId="74E3CE0C" w14:textId="77777777" w:rsidR="00BE49B5" w:rsidRPr="005C0FE7" w:rsidRDefault="00BE49B5" w:rsidP="004449C9">
            <w:pPr>
              <w:rPr>
                <w:color w:val="000000" w:themeColor="text1"/>
                <w:sz w:val="22"/>
                <w:szCs w:val="22"/>
              </w:rPr>
            </w:pPr>
            <w:r w:rsidRPr="005C0FE7">
              <w:rPr>
                <w:color w:val="000000" w:themeColor="text1"/>
                <w:sz w:val="22"/>
                <w:szCs w:val="22"/>
              </w:rPr>
              <w:t xml:space="preserve"> $1,183.47</w:t>
            </w:r>
          </w:p>
        </w:tc>
      </w:tr>
    </w:tbl>
    <w:p w14:paraId="4675E5D3" w14:textId="77777777" w:rsidR="00BE49B5" w:rsidRDefault="00BE49B5" w:rsidP="00BE49B5">
      <w:pPr>
        <w:snapToGrid w:val="0"/>
        <w:spacing w:line="276" w:lineRule="auto"/>
        <w:contextualSpacing/>
      </w:pPr>
    </w:p>
    <w:p w14:paraId="33FE97BC" w14:textId="77777777" w:rsidR="00BE49B5" w:rsidRPr="00EA7EE7" w:rsidRDefault="00BE49B5" w:rsidP="00BE49B5">
      <w:pPr>
        <w:pStyle w:val="Heading2"/>
        <w:rPr>
          <w:rFonts w:ascii="Times New Roman" w:hAnsi="Times New Roman"/>
          <w:color w:val="000000" w:themeColor="text1"/>
          <w:sz w:val="22"/>
          <w:szCs w:val="22"/>
        </w:rPr>
      </w:pPr>
      <w:r w:rsidRPr="00EA7EE7">
        <w:rPr>
          <w:rFonts w:ascii="Times New Roman" w:hAnsi="Times New Roman"/>
          <w:color w:val="000000" w:themeColor="text1"/>
          <w:sz w:val="22"/>
          <w:szCs w:val="22"/>
        </w:rPr>
        <w:t>Rural: Dukes and Nantucket</w:t>
      </w:r>
    </w:p>
    <w:p w14:paraId="0FDFFAB0" w14:textId="77777777" w:rsidR="00443EB4" w:rsidRPr="00443EB4" w:rsidRDefault="00443EB4" w:rsidP="00443EB4"/>
    <w:tbl>
      <w:tblPr>
        <w:tblStyle w:val="TableGrid"/>
        <w:tblW w:w="0" w:type="auto"/>
        <w:tblLook w:val="04A0" w:firstRow="1" w:lastRow="0" w:firstColumn="1" w:lastColumn="0" w:noHBand="0" w:noVBand="1"/>
        <w:tblCaption w:val="Rural: Dukes and Nantucket"/>
      </w:tblPr>
      <w:tblGrid>
        <w:gridCol w:w="2442"/>
        <w:gridCol w:w="2265"/>
        <w:gridCol w:w="1488"/>
        <w:gridCol w:w="1406"/>
        <w:gridCol w:w="1749"/>
      </w:tblGrid>
      <w:tr w:rsidR="00BE49B5" w:rsidRPr="00F07142" w14:paraId="1BEE7AD6" w14:textId="77777777" w:rsidTr="004449C9">
        <w:trPr>
          <w:trHeight w:val="600"/>
          <w:tblHeader/>
        </w:trPr>
        <w:tc>
          <w:tcPr>
            <w:tcW w:w="2442" w:type="dxa"/>
          </w:tcPr>
          <w:p w14:paraId="490FD718" w14:textId="77777777" w:rsidR="00BE49B5" w:rsidRPr="00F07142" w:rsidRDefault="00BE49B5" w:rsidP="00165EE7">
            <w:pPr>
              <w:rPr>
                <w:b/>
                <w:bCs/>
                <w:sz w:val="22"/>
                <w:szCs w:val="22"/>
              </w:rPr>
            </w:pPr>
            <w:r w:rsidRPr="00F07142">
              <w:rPr>
                <w:b/>
                <w:bCs/>
                <w:sz w:val="22"/>
                <w:szCs w:val="22"/>
              </w:rPr>
              <w:t>Code</w:t>
            </w:r>
          </w:p>
        </w:tc>
        <w:tc>
          <w:tcPr>
            <w:tcW w:w="2265" w:type="dxa"/>
          </w:tcPr>
          <w:p w14:paraId="7FBB9EB6" w14:textId="77777777" w:rsidR="00BE49B5" w:rsidRPr="00F07142" w:rsidRDefault="00BE49B5" w:rsidP="00165EE7">
            <w:pPr>
              <w:rPr>
                <w:b/>
                <w:bCs/>
                <w:sz w:val="22"/>
                <w:szCs w:val="22"/>
              </w:rPr>
            </w:pPr>
            <w:r w:rsidRPr="00F07142">
              <w:rPr>
                <w:b/>
                <w:bCs/>
                <w:sz w:val="22"/>
                <w:szCs w:val="22"/>
              </w:rPr>
              <w:t>Description</w:t>
            </w:r>
          </w:p>
        </w:tc>
        <w:tc>
          <w:tcPr>
            <w:tcW w:w="1488" w:type="dxa"/>
          </w:tcPr>
          <w:p w14:paraId="5BC4BB01" w14:textId="77777777" w:rsidR="00BE49B5" w:rsidRPr="00513480" w:rsidRDefault="00BE49B5" w:rsidP="00165EE7">
            <w:pPr>
              <w:rPr>
                <w:b/>
                <w:bCs/>
                <w:sz w:val="22"/>
                <w:szCs w:val="22"/>
              </w:rPr>
            </w:pPr>
            <w:r>
              <w:rPr>
                <w:b/>
                <w:bCs/>
                <w:sz w:val="22"/>
                <w:szCs w:val="22"/>
              </w:rPr>
              <w:t>Frequency</w:t>
            </w:r>
          </w:p>
        </w:tc>
        <w:tc>
          <w:tcPr>
            <w:tcW w:w="1406" w:type="dxa"/>
            <w:noWrap/>
          </w:tcPr>
          <w:p w14:paraId="2546FE31" w14:textId="77777777" w:rsidR="00BE49B5" w:rsidRPr="00F07142" w:rsidRDefault="00BE49B5" w:rsidP="004449C9">
            <w:pPr>
              <w:rPr>
                <w:b/>
                <w:bCs/>
                <w:color w:val="000000" w:themeColor="text1"/>
                <w:sz w:val="22"/>
                <w:szCs w:val="22"/>
              </w:rPr>
            </w:pPr>
            <w:r w:rsidRPr="00F07142">
              <w:rPr>
                <w:b/>
                <w:bCs/>
                <w:sz w:val="22"/>
                <w:szCs w:val="22"/>
              </w:rPr>
              <w:t>Compliant Rate</w:t>
            </w:r>
          </w:p>
        </w:tc>
        <w:tc>
          <w:tcPr>
            <w:tcW w:w="1749" w:type="dxa"/>
            <w:noWrap/>
          </w:tcPr>
          <w:p w14:paraId="2F9255B3" w14:textId="77777777" w:rsidR="00BE49B5" w:rsidRPr="00F07142" w:rsidRDefault="00BE49B5" w:rsidP="004449C9">
            <w:pPr>
              <w:rPr>
                <w:b/>
                <w:bCs/>
                <w:color w:val="000000" w:themeColor="text1"/>
                <w:sz w:val="22"/>
                <w:szCs w:val="22"/>
              </w:rPr>
            </w:pPr>
            <w:r w:rsidRPr="00F07142">
              <w:rPr>
                <w:b/>
                <w:bCs/>
                <w:sz w:val="22"/>
                <w:szCs w:val="22"/>
              </w:rPr>
              <w:t>Non-Compliant Rate</w:t>
            </w:r>
          </w:p>
        </w:tc>
      </w:tr>
      <w:tr w:rsidR="00BE49B5" w:rsidRPr="00961E55" w14:paraId="45BBC026" w14:textId="77777777" w:rsidTr="008E224C">
        <w:trPr>
          <w:trHeight w:val="600"/>
        </w:trPr>
        <w:tc>
          <w:tcPr>
            <w:tcW w:w="2442" w:type="dxa"/>
            <w:vAlign w:val="center"/>
            <w:hideMark/>
          </w:tcPr>
          <w:p w14:paraId="26EB302C" w14:textId="77777777" w:rsidR="00BE49B5" w:rsidRPr="005C0FE7" w:rsidRDefault="00BE49B5" w:rsidP="00165EE7">
            <w:pPr>
              <w:rPr>
                <w:sz w:val="22"/>
                <w:szCs w:val="22"/>
              </w:rPr>
            </w:pPr>
            <w:r w:rsidRPr="005C0FE7">
              <w:rPr>
                <w:sz w:val="22"/>
                <w:szCs w:val="22"/>
              </w:rPr>
              <w:t>T2042</w:t>
            </w:r>
          </w:p>
        </w:tc>
        <w:tc>
          <w:tcPr>
            <w:tcW w:w="2265" w:type="dxa"/>
            <w:vAlign w:val="center"/>
            <w:hideMark/>
          </w:tcPr>
          <w:p w14:paraId="27A3C5F4" w14:textId="77777777" w:rsidR="00BE49B5" w:rsidRPr="005C0FE7" w:rsidRDefault="00BE49B5" w:rsidP="00165EE7">
            <w:pPr>
              <w:rPr>
                <w:sz w:val="22"/>
                <w:szCs w:val="22"/>
              </w:rPr>
            </w:pPr>
            <w:r w:rsidRPr="005C0FE7">
              <w:rPr>
                <w:sz w:val="22"/>
                <w:szCs w:val="22"/>
              </w:rPr>
              <w:t xml:space="preserve">Routine Home Care </w:t>
            </w:r>
          </w:p>
          <w:p w14:paraId="50EDDD6F" w14:textId="77777777" w:rsidR="00BE49B5" w:rsidRPr="005C0FE7" w:rsidRDefault="00BE49B5" w:rsidP="00165EE7">
            <w:pPr>
              <w:rPr>
                <w:sz w:val="22"/>
                <w:szCs w:val="22"/>
              </w:rPr>
            </w:pPr>
            <w:r w:rsidRPr="005C0FE7">
              <w:rPr>
                <w:sz w:val="22"/>
                <w:szCs w:val="22"/>
              </w:rPr>
              <w:t>(1-60 days)</w:t>
            </w:r>
          </w:p>
        </w:tc>
        <w:tc>
          <w:tcPr>
            <w:tcW w:w="1488" w:type="dxa"/>
            <w:vAlign w:val="center"/>
            <w:hideMark/>
          </w:tcPr>
          <w:p w14:paraId="5054C337"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5ED1F14A" w14:textId="77777777" w:rsidR="00BE49B5" w:rsidRPr="005C0FE7" w:rsidRDefault="00BE49B5" w:rsidP="004449C9">
            <w:pPr>
              <w:rPr>
                <w:color w:val="000000" w:themeColor="text1"/>
                <w:sz w:val="22"/>
                <w:szCs w:val="22"/>
              </w:rPr>
            </w:pPr>
            <w:r w:rsidRPr="005C0FE7">
              <w:rPr>
                <w:color w:val="000000" w:themeColor="text1"/>
                <w:sz w:val="22"/>
                <w:szCs w:val="22"/>
              </w:rPr>
              <w:t xml:space="preserve">$252.06 </w:t>
            </w:r>
          </w:p>
        </w:tc>
        <w:tc>
          <w:tcPr>
            <w:tcW w:w="1749" w:type="dxa"/>
            <w:noWrap/>
            <w:vAlign w:val="center"/>
            <w:hideMark/>
          </w:tcPr>
          <w:p w14:paraId="37229BB2" w14:textId="77777777" w:rsidR="00BE49B5" w:rsidRPr="005C0FE7" w:rsidRDefault="00BE49B5" w:rsidP="004449C9">
            <w:pPr>
              <w:rPr>
                <w:color w:val="000000" w:themeColor="text1"/>
                <w:sz w:val="22"/>
                <w:szCs w:val="22"/>
              </w:rPr>
            </w:pPr>
            <w:r w:rsidRPr="005C0FE7">
              <w:rPr>
                <w:color w:val="000000" w:themeColor="text1"/>
                <w:sz w:val="22"/>
                <w:szCs w:val="22"/>
              </w:rPr>
              <w:t xml:space="preserve">$242.23 </w:t>
            </w:r>
          </w:p>
        </w:tc>
      </w:tr>
      <w:tr w:rsidR="00BE49B5" w:rsidRPr="00961E55" w14:paraId="6247FCE7" w14:textId="77777777" w:rsidTr="008E224C">
        <w:trPr>
          <w:trHeight w:val="300"/>
        </w:trPr>
        <w:tc>
          <w:tcPr>
            <w:tcW w:w="2442" w:type="dxa"/>
            <w:vAlign w:val="center"/>
            <w:hideMark/>
          </w:tcPr>
          <w:p w14:paraId="4EC74C64" w14:textId="77777777" w:rsidR="00BE49B5" w:rsidRPr="005C0FE7" w:rsidRDefault="00BE49B5" w:rsidP="00165EE7">
            <w:pPr>
              <w:rPr>
                <w:sz w:val="22"/>
                <w:szCs w:val="22"/>
              </w:rPr>
            </w:pPr>
            <w:r w:rsidRPr="005C0FE7">
              <w:rPr>
                <w:sz w:val="22"/>
                <w:szCs w:val="22"/>
              </w:rPr>
              <w:t>T2042 UD</w:t>
            </w:r>
          </w:p>
        </w:tc>
        <w:tc>
          <w:tcPr>
            <w:tcW w:w="2265" w:type="dxa"/>
            <w:vAlign w:val="center"/>
            <w:hideMark/>
          </w:tcPr>
          <w:p w14:paraId="4ECA8952" w14:textId="77777777" w:rsidR="00BE49B5" w:rsidRPr="005C0FE7" w:rsidRDefault="00BE49B5" w:rsidP="00165EE7">
            <w:pPr>
              <w:rPr>
                <w:sz w:val="22"/>
                <w:szCs w:val="22"/>
              </w:rPr>
            </w:pPr>
            <w:r w:rsidRPr="005C0FE7">
              <w:rPr>
                <w:sz w:val="22"/>
                <w:szCs w:val="22"/>
              </w:rPr>
              <w:t xml:space="preserve">Routine Home Care </w:t>
            </w:r>
          </w:p>
          <w:p w14:paraId="4B02E555" w14:textId="77777777" w:rsidR="00BE49B5" w:rsidRPr="005C0FE7" w:rsidRDefault="00BE49B5" w:rsidP="00165EE7">
            <w:pPr>
              <w:rPr>
                <w:sz w:val="22"/>
                <w:szCs w:val="22"/>
              </w:rPr>
            </w:pPr>
            <w:r w:rsidRPr="005C0FE7">
              <w:rPr>
                <w:sz w:val="22"/>
                <w:szCs w:val="22"/>
              </w:rPr>
              <w:t>(61+ days)</w:t>
            </w:r>
          </w:p>
        </w:tc>
        <w:tc>
          <w:tcPr>
            <w:tcW w:w="1488" w:type="dxa"/>
            <w:vAlign w:val="center"/>
            <w:hideMark/>
          </w:tcPr>
          <w:p w14:paraId="4924BFDA"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21E0DD19" w14:textId="77777777" w:rsidR="00BE49B5" w:rsidRPr="005C0FE7" w:rsidRDefault="00BE49B5" w:rsidP="004449C9">
            <w:pPr>
              <w:rPr>
                <w:color w:val="000000" w:themeColor="text1"/>
                <w:sz w:val="22"/>
                <w:szCs w:val="22"/>
              </w:rPr>
            </w:pPr>
            <w:r w:rsidRPr="005C0FE7">
              <w:rPr>
                <w:color w:val="000000" w:themeColor="text1"/>
                <w:sz w:val="22"/>
                <w:szCs w:val="22"/>
              </w:rPr>
              <w:t xml:space="preserve"> $198.68 </w:t>
            </w:r>
          </w:p>
        </w:tc>
        <w:tc>
          <w:tcPr>
            <w:tcW w:w="1749" w:type="dxa"/>
            <w:noWrap/>
            <w:vAlign w:val="center"/>
            <w:hideMark/>
          </w:tcPr>
          <w:p w14:paraId="4A8EC5D3" w14:textId="77777777" w:rsidR="00BE49B5" w:rsidRPr="005C0FE7" w:rsidRDefault="00BE49B5" w:rsidP="004449C9">
            <w:pPr>
              <w:rPr>
                <w:color w:val="000000" w:themeColor="text1"/>
                <w:sz w:val="22"/>
                <w:szCs w:val="22"/>
              </w:rPr>
            </w:pPr>
            <w:r w:rsidRPr="005C0FE7">
              <w:rPr>
                <w:color w:val="000000" w:themeColor="text1"/>
                <w:sz w:val="22"/>
                <w:szCs w:val="22"/>
              </w:rPr>
              <w:t xml:space="preserve"> $190.92 </w:t>
            </w:r>
          </w:p>
        </w:tc>
      </w:tr>
      <w:tr w:rsidR="00BE49B5" w:rsidRPr="00961E55" w14:paraId="60B68BCD" w14:textId="77777777" w:rsidTr="008E224C">
        <w:trPr>
          <w:trHeight w:val="302"/>
        </w:trPr>
        <w:tc>
          <w:tcPr>
            <w:tcW w:w="2442" w:type="dxa"/>
            <w:vAlign w:val="center"/>
            <w:hideMark/>
          </w:tcPr>
          <w:p w14:paraId="7EBE0E2B" w14:textId="77777777" w:rsidR="00BE49B5" w:rsidRPr="005C0FE7" w:rsidRDefault="00BE49B5" w:rsidP="00165EE7">
            <w:pPr>
              <w:rPr>
                <w:sz w:val="22"/>
                <w:szCs w:val="22"/>
              </w:rPr>
            </w:pPr>
            <w:r w:rsidRPr="005C0FE7">
              <w:rPr>
                <w:sz w:val="22"/>
                <w:szCs w:val="22"/>
              </w:rPr>
              <w:lastRenderedPageBreak/>
              <w:t>G0299 (RN services) G0155 (Social Worker services)</w:t>
            </w:r>
          </w:p>
        </w:tc>
        <w:tc>
          <w:tcPr>
            <w:tcW w:w="2265" w:type="dxa"/>
            <w:vAlign w:val="center"/>
            <w:hideMark/>
          </w:tcPr>
          <w:p w14:paraId="5C32892C" w14:textId="77777777" w:rsidR="00BE49B5" w:rsidRPr="005C0FE7" w:rsidRDefault="00BE49B5" w:rsidP="00165EE7">
            <w:pPr>
              <w:rPr>
                <w:sz w:val="22"/>
                <w:szCs w:val="22"/>
              </w:rPr>
            </w:pPr>
            <w:r w:rsidRPr="005C0FE7">
              <w:rPr>
                <w:sz w:val="22"/>
                <w:szCs w:val="22"/>
              </w:rPr>
              <w:t>Service Intensity Add-on</w:t>
            </w:r>
          </w:p>
        </w:tc>
        <w:tc>
          <w:tcPr>
            <w:tcW w:w="1488" w:type="dxa"/>
            <w:vAlign w:val="center"/>
            <w:hideMark/>
          </w:tcPr>
          <w:p w14:paraId="19C53913" w14:textId="77777777" w:rsidR="00BE49B5" w:rsidRPr="005C0FE7" w:rsidRDefault="00BE49B5" w:rsidP="00165EE7">
            <w:pPr>
              <w:rPr>
                <w:i/>
                <w:iCs/>
                <w:sz w:val="22"/>
                <w:szCs w:val="22"/>
              </w:rPr>
            </w:pPr>
            <w:r w:rsidRPr="005C0FE7">
              <w:rPr>
                <w:i/>
                <w:iCs/>
                <w:sz w:val="22"/>
                <w:szCs w:val="22"/>
              </w:rPr>
              <w:t>Per Hour/Max four hours</w:t>
            </w:r>
          </w:p>
        </w:tc>
        <w:tc>
          <w:tcPr>
            <w:tcW w:w="1406" w:type="dxa"/>
            <w:noWrap/>
            <w:vAlign w:val="center"/>
            <w:hideMark/>
          </w:tcPr>
          <w:p w14:paraId="3E2B4A72" w14:textId="77777777" w:rsidR="00BE49B5" w:rsidRPr="005C0FE7" w:rsidRDefault="00BE49B5" w:rsidP="004449C9">
            <w:pPr>
              <w:rPr>
                <w:color w:val="000000" w:themeColor="text1"/>
                <w:sz w:val="22"/>
                <w:szCs w:val="22"/>
              </w:rPr>
            </w:pPr>
            <w:r w:rsidRPr="005C0FE7">
              <w:rPr>
                <w:color w:val="000000" w:themeColor="text1"/>
                <w:sz w:val="22"/>
                <w:szCs w:val="22"/>
              </w:rPr>
              <w:t xml:space="preserve"> $76.99 </w:t>
            </w:r>
          </w:p>
        </w:tc>
        <w:tc>
          <w:tcPr>
            <w:tcW w:w="1749" w:type="dxa"/>
            <w:noWrap/>
            <w:vAlign w:val="center"/>
            <w:hideMark/>
          </w:tcPr>
          <w:p w14:paraId="1DD3C844" w14:textId="77777777" w:rsidR="00BE49B5" w:rsidRPr="005C0FE7" w:rsidRDefault="00BE49B5" w:rsidP="004449C9">
            <w:pPr>
              <w:rPr>
                <w:color w:val="000000" w:themeColor="text1"/>
                <w:sz w:val="22"/>
                <w:szCs w:val="22"/>
              </w:rPr>
            </w:pPr>
            <w:r w:rsidRPr="005C0FE7">
              <w:rPr>
                <w:color w:val="000000" w:themeColor="text1"/>
                <w:sz w:val="22"/>
                <w:szCs w:val="22"/>
              </w:rPr>
              <w:t xml:space="preserve"> $73.99 </w:t>
            </w:r>
          </w:p>
        </w:tc>
      </w:tr>
      <w:tr w:rsidR="00BE49B5" w:rsidRPr="00961E55" w14:paraId="041017B6" w14:textId="77777777" w:rsidTr="008E224C">
        <w:trPr>
          <w:trHeight w:val="300"/>
        </w:trPr>
        <w:tc>
          <w:tcPr>
            <w:tcW w:w="2442" w:type="dxa"/>
            <w:vAlign w:val="center"/>
            <w:hideMark/>
          </w:tcPr>
          <w:p w14:paraId="561E3307" w14:textId="77777777" w:rsidR="00BE49B5" w:rsidRPr="005C0FE7" w:rsidRDefault="00BE49B5" w:rsidP="00165EE7">
            <w:pPr>
              <w:rPr>
                <w:sz w:val="22"/>
                <w:szCs w:val="22"/>
              </w:rPr>
            </w:pPr>
            <w:r w:rsidRPr="005C0FE7">
              <w:rPr>
                <w:sz w:val="22"/>
                <w:szCs w:val="22"/>
              </w:rPr>
              <w:t>T2043</w:t>
            </w:r>
          </w:p>
        </w:tc>
        <w:tc>
          <w:tcPr>
            <w:tcW w:w="2265" w:type="dxa"/>
            <w:vAlign w:val="center"/>
            <w:hideMark/>
          </w:tcPr>
          <w:p w14:paraId="5F988189" w14:textId="77777777" w:rsidR="00BE49B5" w:rsidRPr="005C0FE7" w:rsidRDefault="00BE49B5" w:rsidP="00165EE7">
            <w:pPr>
              <w:rPr>
                <w:sz w:val="22"/>
                <w:szCs w:val="22"/>
              </w:rPr>
            </w:pPr>
            <w:r w:rsidRPr="005C0FE7">
              <w:rPr>
                <w:sz w:val="22"/>
                <w:szCs w:val="22"/>
              </w:rPr>
              <w:t>Continuous Home Care</w:t>
            </w:r>
          </w:p>
        </w:tc>
        <w:tc>
          <w:tcPr>
            <w:tcW w:w="1488" w:type="dxa"/>
            <w:vAlign w:val="center"/>
            <w:hideMark/>
          </w:tcPr>
          <w:p w14:paraId="78AE577B" w14:textId="77777777" w:rsidR="00BE49B5" w:rsidRPr="005C0FE7" w:rsidRDefault="00BE49B5" w:rsidP="00165EE7">
            <w:pPr>
              <w:rPr>
                <w:i/>
                <w:iCs/>
                <w:sz w:val="22"/>
                <w:szCs w:val="22"/>
              </w:rPr>
            </w:pPr>
            <w:r w:rsidRPr="005C0FE7">
              <w:rPr>
                <w:i/>
                <w:iCs/>
                <w:sz w:val="22"/>
                <w:szCs w:val="22"/>
              </w:rPr>
              <w:t>Per Hour</w:t>
            </w:r>
          </w:p>
        </w:tc>
        <w:tc>
          <w:tcPr>
            <w:tcW w:w="1406" w:type="dxa"/>
            <w:noWrap/>
            <w:vAlign w:val="center"/>
            <w:hideMark/>
          </w:tcPr>
          <w:p w14:paraId="535F0D68" w14:textId="77777777" w:rsidR="00BE49B5" w:rsidRPr="005C0FE7" w:rsidRDefault="00BE49B5" w:rsidP="004449C9">
            <w:pPr>
              <w:rPr>
                <w:color w:val="000000" w:themeColor="text1"/>
                <w:sz w:val="22"/>
                <w:szCs w:val="22"/>
              </w:rPr>
            </w:pPr>
            <w:r w:rsidRPr="005C0FE7">
              <w:rPr>
                <w:color w:val="000000" w:themeColor="text1"/>
                <w:sz w:val="22"/>
                <w:szCs w:val="22"/>
              </w:rPr>
              <w:t xml:space="preserve"> $76.99 </w:t>
            </w:r>
          </w:p>
        </w:tc>
        <w:tc>
          <w:tcPr>
            <w:tcW w:w="1749" w:type="dxa"/>
            <w:noWrap/>
            <w:vAlign w:val="center"/>
            <w:hideMark/>
          </w:tcPr>
          <w:p w14:paraId="00923536" w14:textId="77777777" w:rsidR="00BE49B5" w:rsidRPr="005C0FE7" w:rsidRDefault="00BE49B5" w:rsidP="004449C9">
            <w:pPr>
              <w:rPr>
                <w:color w:val="000000" w:themeColor="text1"/>
                <w:sz w:val="22"/>
                <w:szCs w:val="22"/>
              </w:rPr>
            </w:pPr>
            <w:r w:rsidRPr="005C0FE7">
              <w:rPr>
                <w:color w:val="000000" w:themeColor="text1"/>
                <w:sz w:val="22"/>
                <w:szCs w:val="22"/>
              </w:rPr>
              <w:t xml:space="preserve"> $73.99 </w:t>
            </w:r>
          </w:p>
        </w:tc>
      </w:tr>
      <w:tr w:rsidR="00BE49B5" w:rsidRPr="00961E55" w14:paraId="5B4EFD46" w14:textId="77777777" w:rsidTr="008E224C">
        <w:trPr>
          <w:trHeight w:val="300"/>
        </w:trPr>
        <w:tc>
          <w:tcPr>
            <w:tcW w:w="2442" w:type="dxa"/>
            <w:vAlign w:val="center"/>
            <w:hideMark/>
          </w:tcPr>
          <w:p w14:paraId="786A5258" w14:textId="77777777" w:rsidR="00BE49B5" w:rsidRPr="005C0FE7" w:rsidRDefault="00BE49B5" w:rsidP="00165EE7">
            <w:pPr>
              <w:rPr>
                <w:sz w:val="22"/>
                <w:szCs w:val="22"/>
              </w:rPr>
            </w:pPr>
            <w:r w:rsidRPr="005C0FE7">
              <w:rPr>
                <w:sz w:val="22"/>
                <w:szCs w:val="22"/>
              </w:rPr>
              <w:t>T2044</w:t>
            </w:r>
          </w:p>
        </w:tc>
        <w:tc>
          <w:tcPr>
            <w:tcW w:w="2265" w:type="dxa"/>
            <w:vAlign w:val="center"/>
            <w:hideMark/>
          </w:tcPr>
          <w:p w14:paraId="21E5EC45" w14:textId="77777777" w:rsidR="00BE49B5" w:rsidRPr="005C0FE7" w:rsidRDefault="00BE49B5" w:rsidP="00165EE7">
            <w:pPr>
              <w:rPr>
                <w:sz w:val="22"/>
                <w:szCs w:val="22"/>
              </w:rPr>
            </w:pPr>
            <w:r w:rsidRPr="005C0FE7">
              <w:rPr>
                <w:sz w:val="22"/>
                <w:szCs w:val="22"/>
              </w:rPr>
              <w:t>Inpatient Respite</w:t>
            </w:r>
          </w:p>
        </w:tc>
        <w:tc>
          <w:tcPr>
            <w:tcW w:w="1488" w:type="dxa"/>
            <w:vAlign w:val="center"/>
            <w:hideMark/>
          </w:tcPr>
          <w:p w14:paraId="0CA5D5AE"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51033A0B" w14:textId="77777777" w:rsidR="00BE49B5" w:rsidRPr="005C0FE7" w:rsidRDefault="00BE49B5" w:rsidP="004449C9">
            <w:pPr>
              <w:rPr>
                <w:color w:val="000000" w:themeColor="text1"/>
                <w:sz w:val="22"/>
                <w:szCs w:val="22"/>
              </w:rPr>
            </w:pPr>
            <w:r w:rsidRPr="005C0FE7">
              <w:rPr>
                <w:color w:val="000000" w:themeColor="text1"/>
                <w:sz w:val="22"/>
                <w:szCs w:val="22"/>
              </w:rPr>
              <w:t xml:space="preserve"> $607.42 </w:t>
            </w:r>
          </w:p>
        </w:tc>
        <w:tc>
          <w:tcPr>
            <w:tcW w:w="1749" w:type="dxa"/>
            <w:noWrap/>
            <w:vAlign w:val="center"/>
            <w:hideMark/>
          </w:tcPr>
          <w:p w14:paraId="03D69CEE" w14:textId="77777777" w:rsidR="00BE49B5" w:rsidRPr="005C0FE7" w:rsidRDefault="00BE49B5" w:rsidP="004449C9">
            <w:pPr>
              <w:rPr>
                <w:color w:val="000000" w:themeColor="text1"/>
                <w:sz w:val="22"/>
                <w:szCs w:val="22"/>
              </w:rPr>
            </w:pPr>
            <w:r w:rsidRPr="005C0FE7">
              <w:rPr>
                <w:color w:val="000000" w:themeColor="text1"/>
                <w:sz w:val="22"/>
                <w:szCs w:val="22"/>
              </w:rPr>
              <w:t xml:space="preserve"> $583.73 </w:t>
            </w:r>
          </w:p>
        </w:tc>
      </w:tr>
      <w:tr w:rsidR="00BE49B5" w:rsidRPr="00961E55" w14:paraId="2C6A9197" w14:textId="77777777" w:rsidTr="008E224C">
        <w:trPr>
          <w:trHeight w:val="300"/>
        </w:trPr>
        <w:tc>
          <w:tcPr>
            <w:tcW w:w="2442" w:type="dxa"/>
            <w:vAlign w:val="center"/>
            <w:hideMark/>
          </w:tcPr>
          <w:p w14:paraId="005743B8" w14:textId="77777777" w:rsidR="00BE49B5" w:rsidRPr="005C0FE7" w:rsidRDefault="00BE49B5" w:rsidP="00165EE7">
            <w:pPr>
              <w:rPr>
                <w:sz w:val="22"/>
                <w:szCs w:val="22"/>
              </w:rPr>
            </w:pPr>
            <w:r w:rsidRPr="005C0FE7">
              <w:rPr>
                <w:sz w:val="22"/>
                <w:szCs w:val="22"/>
              </w:rPr>
              <w:t>T2045</w:t>
            </w:r>
          </w:p>
        </w:tc>
        <w:tc>
          <w:tcPr>
            <w:tcW w:w="2265" w:type="dxa"/>
            <w:vAlign w:val="center"/>
            <w:hideMark/>
          </w:tcPr>
          <w:p w14:paraId="2ECDA2CA" w14:textId="77777777" w:rsidR="00BE49B5" w:rsidRPr="005C0FE7" w:rsidRDefault="00BE49B5" w:rsidP="00165EE7">
            <w:pPr>
              <w:rPr>
                <w:sz w:val="22"/>
                <w:szCs w:val="22"/>
              </w:rPr>
            </w:pPr>
            <w:r w:rsidRPr="005C0FE7">
              <w:rPr>
                <w:sz w:val="22"/>
                <w:szCs w:val="22"/>
              </w:rPr>
              <w:t>General Inpatient</w:t>
            </w:r>
          </w:p>
        </w:tc>
        <w:tc>
          <w:tcPr>
            <w:tcW w:w="1488" w:type="dxa"/>
            <w:vAlign w:val="center"/>
            <w:hideMark/>
          </w:tcPr>
          <w:p w14:paraId="21EAFB06" w14:textId="77777777" w:rsidR="00BE49B5" w:rsidRPr="005C0FE7" w:rsidRDefault="00BE49B5" w:rsidP="00165EE7">
            <w:pPr>
              <w:rPr>
                <w:i/>
                <w:iCs/>
                <w:sz w:val="22"/>
                <w:szCs w:val="22"/>
              </w:rPr>
            </w:pPr>
            <w:r w:rsidRPr="005C0FE7">
              <w:rPr>
                <w:i/>
                <w:iCs/>
                <w:sz w:val="22"/>
                <w:szCs w:val="22"/>
              </w:rPr>
              <w:t>Per Diem</w:t>
            </w:r>
          </w:p>
        </w:tc>
        <w:tc>
          <w:tcPr>
            <w:tcW w:w="1406" w:type="dxa"/>
            <w:noWrap/>
            <w:vAlign w:val="center"/>
            <w:hideMark/>
          </w:tcPr>
          <w:p w14:paraId="4EACDCA9" w14:textId="77777777" w:rsidR="00BE49B5" w:rsidRPr="005C0FE7" w:rsidRDefault="00BE49B5" w:rsidP="004449C9">
            <w:pPr>
              <w:rPr>
                <w:color w:val="000000" w:themeColor="text1"/>
                <w:sz w:val="22"/>
                <w:szCs w:val="22"/>
              </w:rPr>
            </w:pPr>
            <w:r w:rsidRPr="005C0FE7">
              <w:rPr>
                <w:color w:val="000000" w:themeColor="text1"/>
                <w:sz w:val="22"/>
                <w:szCs w:val="22"/>
              </w:rPr>
              <w:t xml:space="preserve"> $1,304.39</w:t>
            </w:r>
          </w:p>
        </w:tc>
        <w:tc>
          <w:tcPr>
            <w:tcW w:w="1749" w:type="dxa"/>
            <w:noWrap/>
            <w:vAlign w:val="center"/>
            <w:hideMark/>
          </w:tcPr>
          <w:p w14:paraId="589A242C" w14:textId="77777777" w:rsidR="00BE49B5" w:rsidRPr="005C0FE7" w:rsidRDefault="00BE49B5" w:rsidP="004449C9">
            <w:pPr>
              <w:rPr>
                <w:color w:val="000000" w:themeColor="text1"/>
                <w:sz w:val="22"/>
                <w:szCs w:val="22"/>
              </w:rPr>
            </w:pPr>
            <w:r w:rsidRPr="005C0FE7">
              <w:rPr>
                <w:color w:val="000000" w:themeColor="text1"/>
                <w:sz w:val="22"/>
                <w:szCs w:val="22"/>
              </w:rPr>
              <w:t xml:space="preserve"> $1,253.54</w:t>
            </w:r>
          </w:p>
        </w:tc>
      </w:tr>
    </w:tbl>
    <w:p w14:paraId="4307CCAE" w14:textId="156837F5" w:rsidR="00A02785" w:rsidRDefault="00A02785" w:rsidP="50F5DB47">
      <w:pPr>
        <w:pStyle w:val="paragraph"/>
        <w:spacing w:before="0" w:beforeAutospacing="0" w:after="0" w:afterAutospacing="0"/>
        <w:rPr>
          <w:rStyle w:val="eop"/>
          <w:sz w:val="22"/>
          <w:szCs w:val="22"/>
        </w:rPr>
      </w:pPr>
    </w:p>
    <w:p w14:paraId="5EEEE034" w14:textId="77777777" w:rsidR="00737571" w:rsidRDefault="00737571" w:rsidP="00441272">
      <w:pPr>
        <w:rPr>
          <w:spacing w:val="-3"/>
          <w:sz w:val="22"/>
          <w:szCs w:val="22"/>
          <w:u w:val="single"/>
        </w:rPr>
      </w:pPr>
    </w:p>
    <w:p w14:paraId="1626DEDF" w14:textId="7AFC6255" w:rsidR="0039246C" w:rsidRPr="00EB4341" w:rsidRDefault="00EB4341" w:rsidP="00441272">
      <w:pPr>
        <w:rPr>
          <w:spacing w:val="-3"/>
          <w:sz w:val="22"/>
          <w:szCs w:val="22"/>
          <w:u w:val="single"/>
        </w:rPr>
      </w:pPr>
      <w:r>
        <w:rPr>
          <w:spacing w:val="-3"/>
          <w:sz w:val="22"/>
          <w:szCs w:val="22"/>
          <w:u w:val="single"/>
        </w:rPr>
        <w:t xml:space="preserve">343.05: </w:t>
      </w:r>
      <w:r w:rsidR="001B3EED">
        <w:rPr>
          <w:spacing w:val="-3"/>
          <w:sz w:val="22"/>
          <w:szCs w:val="22"/>
          <w:u w:val="single"/>
        </w:rPr>
        <w:t xml:space="preserve"> </w:t>
      </w:r>
      <w:r w:rsidR="0039246C" w:rsidRPr="00324247">
        <w:rPr>
          <w:spacing w:val="-3"/>
          <w:sz w:val="22"/>
          <w:szCs w:val="22"/>
          <w:u w:val="single"/>
        </w:rPr>
        <w:t>Severability</w:t>
      </w:r>
    </w:p>
    <w:p w14:paraId="6C40C070" w14:textId="77777777" w:rsidR="0039246C" w:rsidRPr="00324247" w:rsidRDefault="0039246C" w:rsidP="00441272">
      <w:pPr>
        <w:rPr>
          <w:spacing w:val="-3"/>
          <w:sz w:val="22"/>
          <w:szCs w:val="22"/>
        </w:rPr>
      </w:pPr>
    </w:p>
    <w:p w14:paraId="0B238812" w14:textId="0E787B62" w:rsidR="0039246C" w:rsidRPr="00324247" w:rsidRDefault="0039246C" w:rsidP="00737571">
      <w:pPr>
        <w:ind w:left="720" w:firstLine="360"/>
        <w:rPr>
          <w:spacing w:val="-3"/>
          <w:sz w:val="22"/>
          <w:szCs w:val="22"/>
        </w:rPr>
      </w:pPr>
      <w:r w:rsidRPr="00324247">
        <w:rPr>
          <w:spacing w:val="-3"/>
          <w:sz w:val="22"/>
          <w:szCs w:val="22"/>
        </w:rPr>
        <w:t>The provisions of 101</w:t>
      </w:r>
      <w:r w:rsidR="00847593">
        <w:rPr>
          <w:spacing w:val="-3"/>
          <w:sz w:val="22"/>
          <w:szCs w:val="22"/>
        </w:rPr>
        <w:t xml:space="preserve"> </w:t>
      </w:r>
      <w:r w:rsidRPr="00324247">
        <w:rPr>
          <w:spacing w:val="-3"/>
          <w:sz w:val="22"/>
          <w:szCs w:val="22"/>
        </w:rPr>
        <w:t xml:space="preserve">CMR 343.00 are severable. If any provisions or application of </w:t>
      </w:r>
      <w:r w:rsidR="00112C97">
        <w:rPr>
          <w:spacing w:val="-3"/>
          <w:sz w:val="22"/>
          <w:szCs w:val="22"/>
        </w:rPr>
        <w:t>any</w:t>
      </w:r>
      <w:r w:rsidR="00112C97" w:rsidRPr="00324247">
        <w:rPr>
          <w:spacing w:val="-3"/>
          <w:sz w:val="22"/>
          <w:szCs w:val="22"/>
        </w:rPr>
        <w:t xml:space="preserve"> </w:t>
      </w:r>
      <w:r w:rsidRPr="00324247">
        <w:rPr>
          <w:spacing w:val="-3"/>
          <w:sz w:val="22"/>
          <w:szCs w:val="22"/>
        </w:rPr>
        <w:t xml:space="preserve">provision to an </w:t>
      </w:r>
      <w:r w:rsidR="00444509">
        <w:rPr>
          <w:spacing w:val="-3"/>
          <w:sz w:val="22"/>
          <w:szCs w:val="22"/>
        </w:rPr>
        <w:t xml:space="preserve">applicable individual, entity, </w:t>
      </w:r>
      <w:r w:rsidRPr="00324247">
        <w:rPr>
          <w:spacing w:val="-3"/>
          <w:sz w:val="22"/>
          <w:szCs w:val="22"/>
        </w:rPr>
        <w:t xml:space="preserve">or circumstance </w:t>
      </w:r>
      <w:r w:rsidR="00E85BB8">
        <w:rPr>
          <w:spacing w:val="-3"/>
          <w:sz w:val="22"/>
          <w:szCs w:val="22"/>
        </w:rPr>
        <w:t>is</w:t>
      </w:r>
      <w:r w:rsidRPr="00324247">
        <w:rPr>
          <w:spacing w:val="-3"/>
          <w:sz w:val="22"/>
          <w:szCs w:val="22"/>
        </w:rPr>
        <w:t xml:space="preserve"> held invalid or unconstitutional, </w:t>
      </w:r>
      <w:r w:rsidR="00E85BB8">
        <w:rPr>
          <w:spacing w:val="-3"/>
          <w:sz w:val="22"/>
          <w:szCs w:val="22"/>
        </w:rPr>
        <w:t>that holding</w:t>
      </w:r>
      <w:r w:rsidRPr="00324247">
        <w:rPr>
          <w:spacing w:val="-3"/>
          <w:sz w:val="22"/>
          <w:szCs w:val="22"/>
        </w:rPr>
        <w:t xml:space="preserve"> </w:t>
      </w:r>
      <w:r w:rsidR="007F4F9D">
        <w:rPr>
          <w:spacing w:val="-3"/>
          <w:sz w:val="22"/>
          <w:szCs w:val="22"/>
        </w:rPr>
        <w:t>will</w:t>
      </w:r>
      <w:r w:rsidR="007F4F9D" w:rsidRPr="00324247">
        <w:rPr>
          <w:spacing w:val="-3"/>
          <w:sz w:val="22"/>
          <w:szCs w:val="22"/>
        </w:rPr>
        <w:t xml:space="preserve"> </w:t>
      </w:r>
      <w:r w:rsidRPr="00324247">
        <w:rPr>
          <w:spacing w:val="-3"/>
          <w:sz w:val="22"/>
          <w:szCs w:val="22"/>
        </w:rPr>
        <w:t>not be construed to affect the validity or constitutionality of any remaining provisions of 101</w:t>
      </w:r>
      <w:r w:rsidR="00847593">
        <w:rPr>
          <w:spacing w:val="-3"/>
          <w:sz w:val="22"/>
          <w:szCs w:val="22"/>
        </w:rPr>
        <w:t xml:space="preserve"> </w:t>
      </w:r>
      <w:r w:rsidRPr="00324247">
        <w:rPr>
          <w:spacing w:val="-3"/>
          <w:sz w:val="22"/>
          <w:szCs w:val="22"/>
        </w:rPr>
        <w:t xml:space="preserve">CMR 343.00 or application of </w:t>
      </w:r>
      <w:r w:rsidR="00E85BB8">
        <w:rPr>
          <w:spacing w:val="-3"/>
          <w:sz w:val="22"/>
          <w:szCs w:val="22"/>
        </w:rPr>
        <w:t>those</w:t>
      </w:r>
      <w:r w:rsidR="00E85BB8" w:rsidRPr="00324247">
        <w:rPr>
          <w:spacing w:val="-3"/>
          <w:sz w:val="22"/>
          <w:szCs w:val="22"/>
        </w:rPr>
        <w:t xml:space="preserve"> </w:t>
      </w:r>
      <w:r w:rsidRPr="00324247">
        <w:rPr>
          <w:spacing w:val="-3"/>
          <w:sz w:val="22"/>
          <w:szCs w:val="22"/>
        </w:rPr>
        <w:t xml:space="preserve">provisions to </w:t>
      </w:r>
      <w:r w:rsidR="00986ABC">
        <w:rPr>
          <w:spacing w:val="-3"/>
          <w:sz w:val="22"/>
          <w:szCs w:val="22"/>
        </w:rPr>
        <w:t>applicable individual</w:t>
      </w:r>
      <w:r w:rsidR="0012085A">
        <w:rPr>
          <w:spacing w:val="-3"/>
          <w:sz w:val="22"/>
          <w:szCs w:val="22"/>
        </w:rPr>
        <w:t>s</w:t>
      </w:r>
      <w:r w:rsidR="00986ABC">
        <w:rPr>
          <w:spacing w:val="-3"/>
          <w:sz w:val="22"/>
          <w:szCs w:val="22"/>
        </w:rPr>
        <w:t>, entit</w:t>
      </w:r>
      <w:r w:rsidR="0012085A">
        <w:rPr>
          <w:spacing w:val="-3"/>
          <w:sz w:val="22"/>
          <w:szCs w:val="22"/>
        </w:rPr>
        <w:t>ies</w:t>
      </w:r>
      <w:r w:rsidR="00986ABC">
        <w:rPr>
          <w:spacing w:val="-3"/>
          <w:sz w:val="22"/>
          <w:szCs w:val="22"/>
        </w:rPr>
        <w:t xml:space="preserve">, </w:t>
      </w:r>
      <w:r w:rsidRPr="00324247">
        <w:rPr>
          <w:spacing w:val="-3"/>
          <w:sz w:val="22"/>
          <w:szCs w:val="22"/>
        </w:rPr>
        <w:t xml:space="preserve">or </w:t>
      </w:r>
      <w:r w:rsidR="00986ABC">
        <w:rPr>
          <w:spacing w:val="-3"/>
          <w:sz w:val="22"/>
          <w:szCs w:val="22"/>
        </w:rPr>
        <w:t xml:space="preserve"> </w:t>
      </w:r>
      <w:r w:rsidRPr="00324247">
        <w:rPr>
          <w:spacing w:val="-3"/>
          <w:sz w:val="22"/>
          <w:szCs w:val="22"/>
        </w:rPr>
        <w:t>circumstances.</w:t>
      </w:r>
      <w:r w:rsidR="00F02600">
        <w:rPr>
          <w:spacing w:val="-3"/>
          <w:sz w:val="22"/>
          <w:szCs w:val="22"/>
        </w:rPr>
        <w:t xml:space="preserve"> </w:t>
      </w:r>
    </w:p>
    <w:p w14:paraId="6D27C5EC" w14:textId="77777777" w:rsidR="0039246C" w:rsidRPr="00324247" w:rsidRDefault="0039246C" w:rsidP="00441272">
      <w:pPr>
        <w:rPr>
          <w:spacing w:val="-3"/>
          <w:sz w:val="22"/>
          <w:szCs w:val="22"/>
        </w:rPr>
      </w:pPr>
    </w:p>
    <w:p w14:paraId="29E0CF18" w14:textId="4CCDEF8B" w:rsidR="0039246C" w:rsidRDefault="0039246C" w:rsidP="00441272">
      <w:pPr>
        <w:rPr>
          <w:spacing w:val="-3"/>
          <w:sz w:val="22"/>
          <w:szCs w:val="22"/>
        </w:rPr>
      </w:pPr>
      <w:r w:rsidRPr="00324247">
        <w:rPr>
          <w:spacing w:val="-3"/>
          <w:sz w:val="22"/>
          <w:szCs w:val="22"/>
        </w:rPr>
        <w:t>REGULATORY AUTHORITY</w:t>
      </w:r>
    </w:p>
    <w:p w14:paraId="307595F9" w14:textId="77777777" w:rsidR="002063EC" w:rsidRPr="00324247" w:rsidRDefault="002063EC" w:rsidP="00441272">
      <w:pPr>
        <w:rPr>
          <w:spacing w:val="-3"/>
          <w:sz w:val="22"/>
          <w:szCs w:val="22"/>
        </w:rPr>
      </w:pPr>
    </w:p>
    <w:p w14:paraId="2A074B86" w14:textId="63752FBE" w:rsidR="0039246C" w:rsidRPr="00441272" w:rsidRDefault="0039246C" w:rsidP="00441272">
      <w:pPr>
        <w:rPr>
          <w:sz w:val="22"/>
          <w:szCs w:val="22"/>
        </w:rPr>
      </w:pPr>
      <w:r w:rsidRPr="00324247">
        <w:rPr>
          <w:spacing w:val="-3"/>
          <w:sz w:val="22"/>
          <w:szCs w:val="22"/>
        </w:rPr>
        <w:tab/>
        <w:t>101 CMR 343.00</w:t>
      </w:r>
      <w:r w:rsidR="009236D4">
        <w:rPr>
          <w:spacing w:val="-3"/>
          <w:sz w:val="22"/>
          <w:szCs w:val="22"/>
        </w:rPr>
        <w:t>:</w:t>
      </w:r>
      <w:r w:rsidRPr="00324247">
        <w:rPr>
          <w:spacing w:val="-3"/>
          <w:sz w:val="22"/>
          <w:szCs w:val="22"/>
        </w:rPr>
        <w:t xml:space="preserve"> </w:t>
      </w:r>
      <w:r w:rsidR="001B3EED">
        <w:rPr>
          <w:spacing w:val="-3"/>
          <w:sz w:val="22"/>
          <w:szCs w:val="22"/>
        </w:rPr>
        <w:t xml:space="preserve"> </w:t>
      </w:r>
      <w:r w:rsidRPr="00324247">
        <w:rPr>
          <w:spacing w:val="-3"/>
          <w:sz w:val="22"/>
          <w:szCs w:val="22"/>
        </w:rPr>
        <w:t>M.G.L. c.</w:t>
      </w:r>
      <w:r w:rsidR="00AF46CD">
        <w:rPr>
          <w:spacing w:val="-3"/>
          <w:sz w:val="22"/>
          <w:szCs w:val="22"/>
        </w:rPr>
        <w:t xml:space="preserve"> </w:t>
      </w:r>
      <w:r w:rsidRPr="00324247">
        <w:rPr>
          <w:spacing w:val="-3"/>
          <w:sz w:val="22"/>
          <w:szCs w:val="22"/>
        </w:rPr>
        <w:t>118E</w:t>
      </w:r>
      <w:r w:rsidR="00233FB2" w:rsidRPr="00324247">
        <w:rPr>
          <w:spacing w:val="-3"/>
          <w:sz w:val="22"/>
          <w:szCs w:val="22"/>
        </w:rPr>
        <w:t>.</w:t>
      </w:r>
      <w:r>
        <w:rPr>
          <w:spacing w:val="-3"/>
          <w:sz w:val="22"/>
          <w:szCs w:val="22"/>
        </w:rPr>
        <w:t xml:space="preserve"> </w:t>
      </w:r>
    </w:p>
    <w:sectPr w:rsidR="0039246C" w:rsidRPr="00441272" w:rsidSect="00727656">
      <w:headerReference w:type="default" r:id="rId8"/>
      <w:footerReference w:type="default" r:id="rId9"/>
      <w:pgSz w:w="12240" w:h="15840"/>
      <w:pgMar w:top="1440" w:right="1440" w:bottom="1440" w:left="1440" w:header="72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C4E7" w14:textId="77777777" w:rsidR="00911F17" w:rsidRDefault="00911F17">
      <w:r>
        <w:separator/>
      </w:r>
    </w:p>
  </w:endnote>
  <w:endnote w:type="continuationSeparator" w:id="0">
    <w:p w14:paraId="0A1D8E12" w14:textId="77777777" w:rsidR="00911F17" w:rsidRDefault="00911F17">
      <w:r>
        <w:continuationSeparator/>
      </w:r>
    </w:p>
  </w:endnote>
  <w:endnote w:type="continuationNotice" w:id="1">
    <w:p w14:paraId="70943770" w14:textId="77777777" w:rsidR="00911F17" w:rsidRDefault="00911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C03C" w14:textId="1D7DBA5D" w:rsidR="00420EAB" w:rsidRDefault="00420EAB" w:rsidP="000962CA">
    <w:pPr>
      <w:pStyle w:val="Footer"/>
      <w:jc w:val="center"/>
    </w:pPr>
    <w:r w:rsidRPr="00D639E3">
      <w:rPr>
        <w:sz w:val="20"/>
        <w:szCs w:val="20"/>
      </w:rPr>
      <w:fldChar w:fldCharType="begin"/>
    </w:r>
    <w:r w:rsidRPr="00D639E3">
      <w:rPr>
        <w:sz w:val="20"/>
        <w:szCs w:val="20"/>
      </w:rPr>
      <w:instrText xml:space="preserve"> PAGE   \* MERGEFORMAT </w:instrText>
    </w:r>
    <w:r w:rsidRPr="00D639E3">
      <w:rPr>
        <w:sz w:val="20"/>
        <w:szCs w:val="20"/>
      </w:rPr>
      <w:fldChar w:fldCharType="separate"/>
    </w:r>
    <w:r w:rsidR="008B6708">
      <w:rPr>
        <w:noProof/>
        <w:sz w:val="20"/>
        <w:szCs w:val="20"/>
      </w:rPr>
      <w:t>1</w:t>
    </w:r>
    <w:r w:rsidRPr="00D639E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1A07" w14:textId="77777777" w:rsidR="00911F17" w:rsidRDefault="00911F17">
      <w:r>
        <w:separator/>
      </w:r>
    </w:p>
  </w:footnote>
  <w:footnote w:type="continuationSeparator" w:id="0">
    <w:p w14:paraId="33065523" w14:textId="77777777" w:rsidR="00911F17" w:rsidRDefault="00911F17">
      <w:r>
        <w:continuationSeparator/>
      </w:r>
    </w:p>
  </w:footnote>
  <w:footnote w:type="continuationNotice" w:id="1">
    <w:p w14:paraId="4885A82E" w14:textId="77777777" w:rsidR="00911F17" w:rsidRDefault="00911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19BA" w14:textId="1147FD6E" w:rsidR="00420EAB" w:rsidRDefault="00587853" w:rsidP="00D347F3">
    <w:pPr>
      <w:pStyle w:val="Header"/>
      <w:tabs>
        <w:tab w:val="left" w:pos="6480"/>
        <w:tab w:val="left" w:pos="7200"/>
      </w:tabs>
      <w:jc w:val="right"/>
    </w:pPr>
    <w:r>
      <w:t xml:space="preserve">Final </w:t>
    </w:r>
    <w:r w:rsidR="00E032B0">
      <w:t xml:space="preserve">Regulation </w:t>
    </w:r>
    <w:r w:rsidR="002B1EBB">
      <w:t xml:space="preserve">Date </w:t>
    </w:r>
    <w:r w:rsidR="00A40BC4">
      <w:t>publish</w:t>
    </w:r>
    <w:r w:rsidR="002B1EBB">
      <w:t>e</w:t>
    </w:r>
    <w:r w:rsidR="002449FB">
      <w:t>d</w:t>
    </w:r>
    <w:r w:rsidR="006434F3">
      <w:t xml:space="preserve"> in the Mass. Register: </w:t>
    </w:r>
    <w:r w:rsidR="0065208B">
      <w:t>June 19, 202</w:t>
    </w:r>
    <w:r w:rsidR="005D5008">
      <w:t>6</w:t>
    </w:r>
  </w:p>
  <w:p w14:paraId="2D0EC99E" w14:textId="77777777" w:rsidR="005B6CB3" w:rsidRDefault="005B6CB3" w:rsidP="00B62172">
    <w:pPr>
      <w:pStyle w:val="Header"/>
      <w:tabs>
        <w:tab w:val="left" w:pos="6480"/>
        <w:tab w:val="left" w:pos="7200"/>
      </w:tabs>
      <w:jc w:val="center"/>
    </w:pPr>
  </w:p>
  <w:p w14:paraId="2B596C18" w14:textId="77777777" w:rsidR="00420EAB" w:rsidRDefault="00420EAB" w:rsidP="00B62172">
    <w:pPr>
      <w:pStyle w:val="Header"/>
      <w:tabs>
        <w:tab w:val="left" w:pos="6480"/>
        <w:tab w:val="left" w:pos="7200"/>
      </w:tabs>
      <w:jc w:val="center"/>
    </w:pPr>
    <w:r>
      <w:t>101 CMR</w:t>
    </w:r>
    <w:r w:rsidR="007617E4">
      <w:t>:</w:t>
    </w:r>
    <w:r>
      <w:t xml:space="preserve"> EXECUTIVE OFFICE OF HEALTH AND HUMAN SERVICES</w:t>
    </w:r>
  </w:p>
  <w:p w14:paraId="2094A951" w14:textId="77777777" w:rsidR="00420EAB" w:rsidRDefault="00420EAB" w:rsidP="00B62172">
    <w:pPr>
      <w:pStyle w:val="Header"/>
      <w:tabs>
        <w:tab w:val="left" w:pos="6480"/>
        <w:tab w:val="left" w:pos="7200"/>
      </w:tabs>
    </w:pPr>
  </w:p>
  <w:p w14:paraId="02303EAE" w14:textId="1DFCFB6A" w:rsidR="00420EAB" w:rsidRDefault="00420EAB" w:rsidP="007617E4">
    <w:pPr>
      <w:pStyle w:val="Header"/>
      <w:tabs>
        <w:tab w:val="left" w:pos="6480"/>
        <w:tab w:val="left" w:pos="7200"/>
      </w:tabs>
      <w:jc w:val="center"/>
    </w:pPr>
    <w:r>
      <w:t xml:space="preserve">101 CMR 343.00: </w:t>
    </w:r>
    <w:r w:rsidR="00E941D3">
      <w:t>RATES FOR HOSPICE SERVICES</w:t>
    </w:r>
  </w:p>
  <w:p w14:paraId="0FE139CF" w14:textId="77777777" w:rsidR="00420EAB" w:rsidRDefault="00420EAB" w:rsidP="00B62172">
    <w:pPr>
      <w:pStyle w:val="Header"/>
      <w:tabs>
        <w:tab w:val="left" w:pos="6480"/>
        <w:tab w:val="left" w:pos="720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6DB"/>
    <w:multiLevelType w:val="hybridMultilevel"/>
    <w:tmpl w:val="2BA01784"/>
    <w:lvl w:ilvl="0" w:tplc="B5E24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40043"/>
    <w:multiLevelType w:val="hybridMultilevel"/>
    <w:tmpl w:val="6302AD4A"/>
    <w:lvl w:ilvl="0" w:tplc="CAEC5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9166C"/>
    <w:multiLevelType w:val="hybridMultilevel"/>
    <w:tmpl w:val="D2C66FC8"/>
    <w:lvl w:ilvl="0" w:tplc="2D488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BC2FC3"/>
    <w:multiLevelType w:val="hybridMultilevel"/>
    <w:tmpl w:val="99D27EC8"/>
    <w:lvl w:ilvl="0" w:tplc="D6EE0E18">
      <w:start w:val="4"/>
      <w:numFmt w:val="decimal"/>
      <w:lvlText w:val="(%1)"/>
      <w:lvlJc w:val="left"/>
      <w:pPr>
        <w:tabs>
          <w:tab w:val="num" w:pos="1110"/>
        </w:tabs>
        <w:ind w:left="1110" w:hanging="390"/>
      </w:pPr>
      <w:rPr>
        <w:rFonts w:cs="Times New Roman" w:hint="default"/>
      </w:rPr>
    </w:lvl>
    <w:lvl w:ilvl="1" w:tplc="3306C578">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6A173656"/>
    <w:multiLevelType w:val="hybridMultilevel"/>
    <w:tmpl w:val="79DEA608"/>
    <w:lvl w:ilvl="0" w:tplc="C5C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440633"/>
    <w:multiLevelType w:val="singleLevel"/>
    <w:tmpl w:val="7782177A"/>
    <w:lvl w:ilvl="0">
      <w:start w:val="1"/>
      <w:numFmt w:val="decimal"/>
      <w:lvlText w:val="(%1)"/>
      <w:legacy w:legacy="1" w:legacySpace="0" w:legacyIndent="365"/>
      <w:lvlJc w:val="left"/>
      <w:rPr>
        <w:rFonts w:ascii="Times New Roman" w:hAnsi="Times New Roman" w:cs="Times New Roman" w:hint="default"/>
      </w:rPr>
    </w:lvl>
  </w:abstractNum>
  <w:num w:numId="1" w16cid:durableId="1697001319">
    <w:abstractNumId w:val="3"/>
  </w:num>
  <w:num w:numId="2" w16cid:durableId="1624458697">
    <w:abstractNumId w:val="5"/>
  </w:num>
  <w:num w:numId="3" w16cid:durableId="959604299">
    <w:abstractNumId w:val="0"/>
  </w:num>
  <w:num w:numId="4" w16cid:durableId="597521601">
    <w:abstractNumId w:val="1"/>
  </w:num>
  <w:num w:numId="5" w16cid:durableId="1208223873">
    <w:abstractNumId w:val="2"/>
  </w:num>
  <w:num w:numId="6" w16cid:durableId="146940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8"/>
    <w:rsid w:val="00002C2D"/>
    <w:rsid w:val="00006D97"/>
    <w:rsid w:val="00007820"/>
    <w:rsid w:val="00010451"/>
    <w:rsid w:val="00012AE4"/>
    <w:rsid w:val="00014CC5"/>
    <w:rsid w:val="00016F00"/>
    <w:rsid w:val="00016FEF"/>
    <w:rsid w:val="000177FB"/>
    <w:rsid w:val="000201A5"/>
    <w:rsid w:val="00022881"/>
    <w:rsid w:val="0002299D"/>
    <w:rsid w:val="000235CB"/>
    <w:rsid w:val="00023D7C"/>
    <w:rsid w:val="00025DFD"/>
    <w:rsid w:val="0003080E"/>
    <w:rsid w:val="00031248"/>
    <w:rsid w:val="00031F9E"/>
    <w:rsid w:val="00035DE3"/>
    <w:rsid w:val="00037541"/>
    <w:rsid w:val="00042680"/>
    <w:rsid w:val="00050424"/>
    <w:rsid w:val="00051BC8"/>
    <w:rsid w:val="00056D96"/>
    <w:rsid w:val="00064E43"/>
    <w:rsid w:val="0006690B"/>
    <w:rsid w:val="00067624"/>
    <w:rsid w:val="00070FAC"/>
    <w:rsid w:val="000724DF"/>
    <w:rsid w:val="00072E5E"/>
    <w:rsid w:val="00074B4B"/>
    <w:rsid w:val="00075AE9"/>
    <w:rsid w:val="00076C7E"/>
    <w:rsid w:val="00077931"/>
    <w:rsid w:val="00083481"/>
    <w:rsid w:val="00084906"/>
    <w:rsid w:val="00084DC9"/>
    <w:rsid w:val="00085B03"/>
    <w:rsid w:val="000865C7"/>
    <w:rsid w:val="00086963"/>
    <w:rsid w:val="00092504"/>
    <w:rsid w:val="00092634"/>
    <w:rsid w:val="00095D34"/>
    <w:rsid w:val="000962CA"/>
    <w:rsid w:val="00097CE1"/>
    <w:rsid w:val="00097E39"/>
    <w:rsid w:val="000A26A0"/>
    <w:rsid w:val="000A27FB"/>
    <w:rsid w:val="000A30D8"/>
    <w:rsid w:val="000A348E"/>
    <w:rsid w:val="000A5FC4"/>
    <w:rsid w:val="000B23D8"/>
    <w:rsid w:val="000B5218"/>
    <w:rsid w:val="000B79F7"/>
    <w:rsid w:val="000B7BD6"/>
    <w:rsid w:val="000C09C1"/>
    <w:rsid w:val="000C0FB6"/>
    <w:rsid w:val="000C229B"/>
    <w:rsid w:val="000C3EC9"/>
    <w:rsid w:val="000C41A7"/>
    <w:rsid w:val="000C4988"/>
    <w:rsid w:val="000C4A0D"/>
    <w:rsid w:val="000C6CBC"/>
    <w:rsid w:val="000D1724"/>
    <w:rsid w:val="000D2171"/>
    <w:rsid w:val="000D4976"/>
    <w:rsid w:val="000E1A64"/>
    <w:rsid w:val="000F0259"/>
    <w:rsid w:val="000F0C0D"/>
    <w:rsid w:val="000F0E63"/>
    <w:rsid w:val="000F12DD"/>
    <w:rsid w:val="000F2826"/>
    <w:rsid w:val="000F71E2"/>
    <w:rsid w:val="00100A1C"/>
    <w:rsid w:val="001026C5"/>
    <w:rsid w:val="001032E1"/>
    <w:rsid w:val="001058A8"/>
    <w:rsid w:val="00112A8A"/>
    <w:rsid w:val="00112C97"/>
    <w:rsid w:val="001133EC"/>
    <w:rsid w:val="001147DF"/>
    <w:rsid w:val="0012085A"/>
    <w:rsid w:val="00120A25"/>
    <w:rsid w:val="00120BAF"/>
    <w:rsid w:val="001214ED"/>
    <w:rsid w:val="00121F35"/>
    <w:rsid w:val="00127DE4"/>
    <w:rsid w:val="00131636"/>
    <w:rsid w:val="00133BEB"/>
    <w:rsid w:val="00133D51"/>
    <w:rsid w:val="00135086"/>
    <w:rsid w:val="0014100B"/>
    <w:rsid w:val="00141496"/>
    <w:rsid w:val="00141804"/>
    <w:rsid w:val="001431D9"/>
    <w:rsid w:val="001508D4"/>
    <w:rsid w:val="00151612"/>
    <w:rsid w:val="0015316D"/>
    <w:rsid w:val="00155708"/>
    <w:rsid w:val="00155771"/>
    <w:rsid w:val="00156B11"/>
    <w:rsid w:val="001608B9"/>
    <w:rsid w:val="00162889"/>
    <w:rsid w:val="00163442"/>
    <w:rsid w:val="001650E8"/>
    <w:rsid w:val="00165EE7"/>
    <w:rsid w:val="001660B5"/>
    <w:rsid w:val="0016791E"/>
    <w:rsid w:val="0017102B"/>
    <w:rsid w:val="00180807"/>
    <w:rsid w:val="00187B35"/>
    <w:rsid w:val="0019042D"/>
    <w:rsid w:val="00191F75"/>
    <w:rsid w:val="001921A2"/>
    <w:rsid w:val="00194D57"/>
    <w:rsid w:val="00197BB3"/>
    <w:rsid w:val="001A25B8"/>
    <w:rsid w:val="001A26BD"/>
    <w:rsid w:val="001A3F33"/>
    <w:rsid w:val="001A52B0"/>
    <w:rsid w:val="001A5A2D"/>
    <w:rsid w:val="001A76E1"/>
    <w:rsid w:val="001A7740"/>
    <w:rsid w:val="001B0379"/>
    <w:rsid w:val="001B23E7"/>
    <w:rsid w:val="001B3EED"/>
    <w:rsid w:val="001B49F5"/>
    <w:rsid w:val="001C1186"/>
    <w:rsid w:val="001C1567"/>
    <w:rsid w:val="001C2142"/>
    <w:rsid w:val="001C46DB"/>
    <w:rsid w:val="001D047B"/>
    <w:rsid w:val="001D27DB"/>
    <w:rsid w:val="001D53F7"/>
    <w:rsid w:val="001D6E6A"/>
    <w:rsid w:val="001D74C3"/>
    <w:rsid w:val="001E05A9"/>
    <w:rsid w:val="001E604F"/>
    <w:rsid w:val="001F0A85"/>
    <w:rsid w:val="001F762D"/>
    <w:rsid w:val="00203149"/>
    <w:rsid w:val="0020419B"/>
    <w:rsid w:val="002063EC"/>
    <w:rsid w:val="00207022"/>
    <w:rsid w:val="00207610"/>
    <w:rsid w:val="00207675"/>
    <w:rsid w:val="00212FC0"/>
    <w:rsid w:val="0021462B"/>
    <w:rsid w:val="00215379"/>
    <w:rsid w:val="00215BEB"/>
    <w:rsid w:val="00216C36"/>
    <w:rsid w:val="0022224C"/>
    <w:rsid w:val="002238A5"/>
    <w:rsid w:val="00225843"/>
    <w:rsid w:val="0022708E"/>
    <w:rsid w:val="00230EFF"/>
    <w:rsid w:val="00233FB2"/>
    <w:rsid w:val="002350A0"/>
    <w:rsid w:val="00236EFB"/>
    <w:rsid w:val="00243057"/>
    <w:rsid w:val="00243AA1"/>
    <w:rsid w:val="002449FB"/>
    <w:rsid w:val="002456C9"/>
    <w:rsid w:val="00247A5E"/>
    <w:rsid w:val="00247EB8"/>
    <w:rsid w:val="002571C0"/>
    <w:rsid w:val="00257A25"/>
    <w:rsid w:val="00260368"/>
    <w:rsid w:val="00262E1F"/>
    <w:rsid w:val="00263938"/>
    <w:rsid w:val="0026606C"/>
    <w:rsid w:val="0026714C"/>
    <w:rsid w:val="00273C63"/>
    <w:rsid w:val="00275B6E"/>
    <w:rsid w:val="00276D42"/>
    <w:rsid w:val="0028568C"/>
    <w:rsid w:val="00285D7D"/>
    <w:rsid w:val="002879D2"/>
    <w:rsid w:val="0029092B"/>
    <w:rsid w:val="002947AD"/>
    <w:rsid w:val="00295AD5"/>
    <w:rsid w:val="002A0EA6"/>
    <w:rsid w:val="002A4461"/>
    <w:rsid w:val="002A7BEB"/>
    <w:rsid w:val="002B18B4"/>
    <w:rsid w:val="002B1EBB"/>
    <w:rsid w:val="002B2FFD"/>
    <w:rsid w:val="002B56AD"/>
    <w:rsid w:val="002B621E"/>
    <w:rsid w:val="002C0518"/>
    <w:rsid w:val="002C2238"/>
    <w:rsid w:val="002C40BB"/>
    <w:rsid w:val="002C5167"/>
    <w:rsid w:val="002C76B2"/>
    <w:rsid w:val="002D03A5"/>
    <w:rsid w:val="002D0892"/>
    <w:rsid w:val="002D0D6A"/>
    <w:rsid w:val="002D1724"/>
    <w:rsid w:val="002D6517"/>
    <w:rsid w:val="002E27D7"/>
    <w:rsid w:val="002E4591"/>
    <w:rsid w:val="002E4A97"/>
    <w:rsid w:val="002E538A"/>
    <w:rsid w:val="002F009E"/>
    <w:rsid w:val="002F1396"/>
    <w:rsid w:val="00303BA8"/>
    <w:rsid w:val="003069AE"/>
    <w:rsid w:val="00307D67"/>
    <w:rsid w:val="0031209D"/>
    <w:rsid w:val="003135DD"/>
    <w:rsid w:val="00313E4E"/>
    <w:rsid w:val="00314547"/>
    <w:rsid w:val="0031568D"/>
    <w:rsid w:val="00322832"/>
    <w:rsid w:val="00324247"/>
    <w:rsid w:val="003246FB"/>
    <w:rsid w:val="00324AD6"/>
    <w:rsid w:val="003275A6"/>
    <w:rsid w:val="003333A5"/>
    <w:rsid w:val="0033658F"/>
    <w:rsid w:val="0034460F"/>
    <w:rsid w:val="00345E49"/>
    <w:rsid w:val="0034691C"/>
    <w:rsid w:val="00346D8F"/>
    <w:rsid w:val="003473C4"/>
    <w:rsid w:val="003508D6"/>
    <w:rsid w:val="00356AF0"/>
    <w:rsid w:val="00366D9B"/>
    <w:rsid w:val="00370936"/>
    <w:rsid w:val="003715A3"/>
    <w:rsid w:val="00372C48"/>
    <w:rsid w:val="003741EB"/>
    <w:rsid w:val="003745F3"/>
    <w:rsid w:val="00375E50"/>
    <w:rsid w:val="00376C54"/>
    <w:rsid w:val="00377776"/>
    <w:rsid w:val="0038127B"/>
    <w:rsid w:val="00382BAA"/>
    <w:rsid w:val="00383114"/>
    <w:rsid w:val="003841CC"/>
    <w:rsid w:val="00390AC2"/>
    <w:rsid w:val="00390CB6"/>
    <w:rsid w:val="00390F35"/>
    <w:rsid w:val="00391013"/>
    <w:rsid w:val="003922CD"/>
    <w:rsid w:val="0039246C"/>
    <w:rsid w:val="00393005"/>
    <w:rsid w:val="00393D8D"/>
    <w:rsid w:val="003965ED"/>
    <w:rsid w:val="003A2F61"/>
    <w:rsid w:val="003A6943"/>
    <w:rsid w:val="003A7FF7"/>
    <w:rsid w:val="003B06CE"/>
    <w:rsid w:val="003B4C49"/>
    <w:rsid w:val="003B77C7"/>
    <w:rsid w:val="003C1F75"/>
    <w:rsid w:val="003C3863"/>
    <w:rsid w:val="003C4708"/>
    <w:rsid w:val="003C4997"/>
    <w:rsid w:val="003D18E9"/>
    <w:rsid w:val="003D459C"/>
    <w:rsid w:val="003D463D"/>
    <w:rsid w:val="003D6A06"/>
    <w:rsid w:val="003E2788"/>
    <w:rsid w:val="003E4813"/>
    <w:rsid w:val="003E706A"/>
    <w:rsid w:val="003F1A9A"/>
    <w:rsid w:val="003F1F93"/>
    <w:rsid w:val="003F2134"/>
    <w:rsid w:val="003F2BB5"/>
    <w:rsid w:val="003F3841"/>
    <w:rsid w:val="003F5F33"/>
    <w:rsid w:val="003F63DA"/>
    <w:rsid w:val="003F7315"/>
    <w:rsid w:val="00402F89"/>
    <w:rsid w:val="0040308E"/>
    <w:rsid w:val="004067F3"/>
    <w:rsid w:val="004113BC"/>
    <w:rsid w:val="00413077"/>
    <w:rsid w:val="00415234"/>
    <w:rsid w:val="004169CB"/>
    <w:rsid w:val="004203E4"/>
    <w:rsid w:val="0042060E"/>
    <w:rsid w:val="00420EAB"/>
    <w:rsid w:val="00422CC2"/>
    <w:rsid w:val="00424380"/>
    <w:rsid w:val="00425DC0"/>
    <w:rsid w:val="0043616A"/>
    <w:rsid w:val="004370D2"/>
    <w:rsid w:val="0044018C"/>
    <w:rsid w:val="00441272"/>
    <w:rsid w:val="00443EB4"/>
    <w:rsid w:val="00444509"/>
    <w:rsid w:val="004449C9"/>
    <w:rsid w:val="00447326"/>
    <w:rsid w:val="00450EB0"/>
    <w:rsid w:val="00450F97"/>
    <w:rsid w:val="0045140A"/>
    <w:rsid w:val="004525AA"/>
    <w:rsid w:val="00454417"/>
    <w:rsid w:val="00462D90"/>
    <w:rsid w:val="00463ABE"/>
    <w:rsid w:val="00463CA4"/>
    <w:rsid w:val="00466B2C"/>
    <w:rsid w:val="00470965"/>
    <w:rsid w:val="00473E71"/>
    <w:rsid w:val="00474E2B"/>
    <w:rsid w:val="0047632E"/>
    <w:rsid w:val="004764E5"/>
    <w:rsid w:val="00477022"/>
    <w:rsid w:val="00477B33"/>
    <w:rsid w:val="00483703"/>
    <w:rsid w:val="004862C5"/>
    <w:rsid w:val="004865B8"/>
    <w:rsid w:val="004867C9"/>
    <w:rsid w:val="00487D73"/>
    <w:rsid w:val="004906D9"/>
    <w:rsid w:val="00491761"/>
    <w:rsid w:val="004921E7"/>
    <w:rsid w:val="00493F12"/>
    <w:rsid w:val="0049401C"/>
    <w:rsid w:val="00496BF7"/>
    <w:rsid w:val="004A3EFB"/>
    <w:rsid w:val="004A60A5"/>
    <w:rsid w:val="004A62B9"/>
    <w:rsid w:val="004A7851"/>
    <w:rsid w:val="004B08BA"/>
    <w:rsid w:val="004B0FA5"/>
    <w:rsid w:val="004B0FB9"/>
    <w:rsid w:val="004B1AA8"/>
    <w:rsid w:val="004B24C0"/>
    <w:rsid w:val="004B2E5A"/>
    <w:rsid w:val="004B3949"/>
    <w:rsid w:val="004B4253"/>
    <w:rsid w:val="004B4E72"/>
    <w:rsid w:val="004B5ED3"/>
    <w:rsid w:val="004B7A23"/>
    <w:rsid w:val="004B7CE2"/>
    <w:rsid w:val="004C0801"/>
    <w:rsid w:val="004C3900"/>
    <w:rsid w:val="004D4DE3"/>
    <w:rsid w:val="004D7E2B"/>
    <w:rsid w:val="004E3D9F"/>
    <w:rsid w:val="004E4987"/>
    <w:rsid w:val="004E4F72"/>
    <w:rsid w:val="004E6B7F"/>
    <w:rsid w:val="004F076D"/>
    <w:rsid w:val="004F0BD4"/>
    <w:rsid w:val="004F11D4"/>
    <w:rsid w:val="004F3E6D"/>
    <w:rsid w:val="004F5782"/>
    <w:rsid w:val="004F6D79"/>
    <w:rsid w:val="004F780C"/>
    <w:rsid w:val="00501FB6"/>
    <w:rsid w:val="00502046"/>
    <w:rsid w:val="00505090"/>
    <w:rsid w:val="00507F21"/>
    <w:rsid w:val="00510719"/>
    <w:rsid w:val="005109D4"/>
    <w:rsid w:val="005112FE"/>
    <w:rsid w:val="0051343A"/>
    <w:rsid w:val="00514FF7"/>
    <w:rsid w:val="005169E3"/>
    <w:rsid w:val="0052214C"/>
    <w:rsid w:val="005230E9"/>
    <w:rsid w:val="00523C20"/>
    <w:rsid w:val="0052445A"/>
    <w:rsid w:val="005253AF"/>
    <w:rsid w:val="005265EA"/>
    <w:rsid w:val="0053030C"/>
    <w:rsid w:val="005303F5"/>
    <w:rsid w:val="00531847"/>
    <w:rsid w:val="00534CB9"/>
    <w:rsid w:val="00541D78"/>
    <w:rsid w:val="005436AB"/>
    <w:rsid w:val="005501DF"/>
    <w:rsid w:val="005513D5"/>
    <w:rsid w:val="0055250C"/>
    <w:rsid w:val="00556486"/>
    <w:rsid w:val="00557657"/>
    <w:rsid w:val="005607E1"/>
    <w:rsid w:val="005634D2"/>
    <w:rsid w:val="00566A32"/>
    <w:rsid w:val="0057050B"/>
    <w:rsid w:val="0058158D"/>
    <w:rsid w:val="00581775"/>
    <w:rsid w:val="0058251D"/>
    <w:rsid w:val="00582C1C"/>
    <w:rsid w:val="00582FA8"/>
    <w:rsid w:val="00582FF6"/>
    <w:rsid w:val="00583991"/>
    <w:rsid w:val="00585AD4"/>
    <w:rsid w:val="00586C61"/>
    <w:rsid w:val="00587853"/>
    <w:rsid w:val="005908EE"/>
    <w:rsid w:val="00590F03"/>
    <w:rsid w:val="00591327"/>
    <w:rsid w:val="00591417"/>
    <w:rsid w:val="0059389D"/>
    <w:rsid w:val="00593FB9"/>
    <w:rsid w:val="00594C39"/>
    <w:rsid w:val="00597784"/>
    <w:rsid w:val="00597915"/>
    <w:rsid w:val="005A426D"/>
    <w:rsid w:val="005A735A"/>
    <w:rsid w:val="005A7D7F"/>
    <w:rsid w:val="005B3CFD"/>
    <w:rsid w:val="005B4303"/>
    <w:rsid w:val="005B43E4"/>
    <w:rsid w:val="005B593F"/>
    <w:rsid w:val="005B5A24"/>
    <w:rsid w:val="005B5BC7"/>
    <w:rsid w:val="005B6CB3"/>
    <w:rsid w:val="005C076A"/>
    <w:rsid w:val="005C222E"/>
    <w:rsid w:val="005C368A"/>
    <w:rsid w:val="005C4252"/>
    <w:rsid w:val="005C6C7A"/>
    <w:rsid w:val="005D16BD"/>
    <w:rsid w:val="005D3B92"/>
    <w:rsid w:val="005D5008"/>
    <w:rsid w:val="005D5607"/>
    <w:rsid w:val="005E08A6"/>
    <w:rsid w:val="005F071D"/>
    <w:rsid w:val="005F0E97"/>
    <w:rsid w:val="005F164A"/>
    <w:rsid w:val="005F1E5F"/>
    <w:rsid w:val="005F2717"/>
    <w:rsid w:val="005F2C38"/>
    <w:rsid w:val="005F3035"/>
    <w:rsid w:val="005F565D"/>
    <w:rsid w:val="005F667C"/>
    <w:rsid w:val="00600AC9"/>
    <w:rsid w:val="00601150"/>
    <w:rsid w:val="006018B3"/>
    <w:rsid w:val="00604CE5"/>
    <w:rsid w:val="00606B9C"/>
    <w:rsid w:val="006137B4"/>
    <w:rsid w:val="00616B75"/>
    <w:rsid w:val="00623042"/>
    <w:rsid w:val="006244B4"/>
    <w:rsid w:val="006267FD"/>
    <w:rsid w:val="006434F3"/>
    <w:rsid w:val="0064526F"/>
    <w:rsid w:val="00647E9C"/>
    <w:rsid w:val="0065208B"/>
    <w:rsid w:val="00652BC0"/>
    <w:rsid w:val="00653446"/>
    <w:rsid w:val="006638FD"/>
    <w:rsid w:val="00664461"/>
    <w:rsid w:val="00665948"/>
    <w:rsid w:val="0066673B"/>
    <w:rsid w:val="00670F1C"/>
    <w:rsid w:val="0067176D"/>
    <w:rsid w:val="006742A1"/>
    <w:rsid w:val="00675D24"/>
    <w:rsid w:val="00681F57"/>
    <w:rsid w:val="00684AF4"/>
    <w:rsid w:val="0068718F"/>
    <w:rsid w:val="006872F2"/>
    <w:rsid w:val="00691482"/>
    <w:rsid w:val="00692707"/>
    <w:rsid w:val="00695173"/>
    <w:rsid w:val="006974D6"/>
    <w:rsid w:val="006A0021"/>
    <w:rsid w:val="006A064E"/>
    <w:rsid w:val="006A311A"/>
    <w:rsid w:val="006A338A"/>
    <w:rsid w:val="006B0460"/>
    <w:rsid w:val="006B2AE8"/>
    <w:rsid w:val="006B3BEA"/>
    <w:rsid w:val="006B614B"/>
    <w:rsid w:val="006B6771"/>
    <w:rsid w:val="006B7A4D"/>
    <w:rsid w:val="006C1EAF"/>
    <w:rsid w:val="006C4449"/>
    <w:rsid w:val="006C46E0"/>
    <w:rsid w:val="006C51E1"/>
    <w:rsid w:val="006D18EA"/>
    <w:rsid w:val="006D3BB5"/>
    <w:rsid w:val="006D4C68"/>
    <w:rsid w:val="006E2770"/>
    <w:rsid w:val="006E2977"/>
    <w:rsid w:val="006E3044"/>
    <w:rsid w:val="006E4497"/>
    <w:rsid w:val="006E6454"/>
    <w:rsid w:val="006E7094"/>
    <w:rsid w:val="006F123B"/>
    <w:rsid w:val="006F52A2"/>
    <w:rsid w:val="006F58A6"/>
    <w:rsid w:val="0070022E"/>
    <w:rsid w:val="00700760"/>
    <w:rsid w:val="00702CAB"/>
    <w:rsid w:val="00705245"/>
    <w:rsid w:val="00706F89"/>
    <w:rsid w:val="007123D4"/>
    <w:rsid w:val="007146FB"/>
    <w:rsid w:val="007150D5"/>
    <w:rsid w:val="007164B8"/>
    <w:rsid w:val="00720A4E"/>
    <w:rsid w:val="00723EC1"/>
    <w:rsid w:val="007242D4"/>
    <w:rsid w:val="007254E4"/>
    <w:rsid w:val="00727656"/>
    <w:rsid w:val="00727DE2"/>
    <w:rsid w:val="00730D98"/>
    <w:rsid w:val="00730F25"/>
    <w:rsid w:val="00732CB9"/>
    <w:rsid w:val="00733A09"/>
    <w:rsid w:val="00734780"/>
    <w:rsid w:val="00735F0F"/>
    <w:rsid w:val="007365E3"/>
    <w:rsid w:val="00737290"/>
    <w:rsid w:val="00737571"/>
    <w:rsid w:val="007404A3"/>
    <w:rsid w:val="007536BD"/>
    <w:rsid w:val="00756A66"/>
    <w:rsid w:val="007579B8"/>
    <w:rsid w:val="00757A36"/>
    <w:rsid w:val="007614DF"/>
    <w:rsid w:val="007617E4"/>
    <w:rsid w:val="00763768"/>
    <w:rsid w:val="0076407A"/>
    <w:rsid w:val="0076635E"/>
    <w:rsid w:val="00766579"/>
    <w:rsid w:val="00766688"/>
    <w:rsid w:val="00767550"/>
    <w:rsid w:val="00772BF9"/>
    <w:rsid w:val="00773B27"/>
    <w:rsid w:val="0077437D"/>
    <w:rsid w:val="00775943"/>
    <w:rsid w:val="00777EC6"/>
    <w:rsid w:val="00781C07"/>
    <w:rsid w:val="007856A7"/>
    <w:rsid w:val="00786C0D"/>
    <w:rsid w:val="007878FE"/>
    <w:rsid w:val="007879C5"/>
    <w:rsid w:val="00793086"/>
    <w:rsid w:val="00794ADC"/>
    <w:rsid w:val="007953F8"/>
    <w:rsid w:val="00797968"/>
    <w:rsid w:val="007A0368"/>
    <w:rsid w:val="007A1AAB"/>
    <w:rsid w:val="007A1B39"/>
    <w:rsid w:val="007A2752"/>
    <w:rsid w:val="007A64C0"/>
    <w:rsid w:val="007A64F3"/>
    <w:rsid w:val="007A72F4"/>
    <w:rsid w:val="007B07D0"/>
    <w:rsid w:val="007B11B3"/>
    <w:rsid w:val="007B1368"/>
    <w:rsid w:val="007B1748"/>
    <w:rsid w:val="007B1BE0"/>
    <w:rsid w:val="007B5CBE"/>
    <w:rsid w:val="007B60D2"/>
    <w:rsid w:val="007C3C38"/>
    <w:rsid w:val="007C6600"/>
    <w:rsid w:val="007D21DF"/>
    <w:rsid w:val="007D2584"/>
    <w:rsid w:val="007D2ECA"/>
    <w:rsid w:val="007D443F"/>
    <w:rsid w:val="007D560C"/>
    <w:rsid w:val="007D7A5A"/>
    <w:rsid w:val="007E19F9"/>
    <w:rsid w:val="007E37BC"/>
    <w:rsid w:val="007E3971"/>
    <w:rsid w:val="007E7177"/>
    <w:rsid w:val="007F0E82"/>
    <w:rsid w:val="007F1D39"/>
    <w:rsid w:val="007F3F23"/>
    <w:rsid w:val="007F4F9D"/>
    <w:rsid w:val="007F5DEE"/>
    <w:rsid w:val="00800216"/>
    <w:rsid w:val="0080040C"/>
    <w:rsid w:val="00801AEC"/>
    <w:rsid w:val="00801CF2"/>
    <w:rsid w:val="00803136"/>
    <w:rsid w:val="008055F8"/>
    <w:rsid w:val="0080647A"/>
    <w:rsid w:val="00810AE1"/>
    <w:rsid w:val="00810DCA"/>
    <w:rsid w:val="00812AB3"/>
    <w:rsid w:val="0081303A"/>
    <w:rsid w:val="00816AC7"/>
    <w:rsid w:val="00816E1C"/>
    <w:rsid w:val="00817390"/>
    <w:rsid w:val="00820B80"/>
    <w:rsid w:val="0082540C"/>
    <w:rsid w:val="00825B50"/>
    <w:rsid w:val="0082636B"/>
    <w:rsid w:val="00827D83"/>
    <w:rsid w:val="0083219E"/>
    <w:rsid w:val="00832CC3"/>
    <w:rsid w:val="00833B23"/>
    <w:rsid w:val="008403EC"/>
    <w:rsid w:val="0084256A"/>
    <w:rsid w:val="00842AB9"/>
    <w:rsid w:val="00847593"/>
    <w:rsid w:val="00855560"/>
    <w:rsid w:val="0085673E"/>
    <w:rsid w:val="00860C1F"/>
    <w:rsid w:val="00861C14"/>
    <w:rsid w:val="00866CF7"/>
    <w:rsid w:val="00871F7B"/>
    <w:rsid w:val="008740D5"/>
    <w:rsid w:val="008761EB"/>
    <w:rsid w:val="00880F92"/>
    <w:rsid w:val="00883D3F"/>
    <w:rsid w:val="008861E1"/>
    <w:rsid w:val="00891CA4"/>
    <w:rsid w:val="0089242A"/>
    <w:rsid w:val="00892CCB"/>
    <w:rsid w:val="008935B9"/>
    <w:rsid w:val="0089542E"/>
    <w:rsid w:val="00895B7D"/>
    <w:rsid w:val="0089613B"/>
    <w:rsid w:val="008A06EF"/>
    <w:rsid w:val="008A0E01"/>
    <w:rsid w:val="008A0FA5"/>
    <w:rsid w:val="008A1459"/>
    <w:rsid w:val="008A5BB0"/>
    <w:rsid w:val="008A62B3"/>
    <w:rsid w:val="008B24EE"/>
    <w:rsid w:val="008B3E36"/>
    <w:rsid w:val="008B4612"/>
    <w:rsid w:val="008B4F58"/>
    <w:rsid w:val="008B59A7"/>
    <w:rsid w:val="008B6708"/>
    <w:rsid w:val="008C1938"/>
    <w:rsid w:val="008C5366"/>
    <w:rsid w:val="008C6AEC"/>
    <w:rsid w:val="008D0EF1"/>
    <w:rsid w:val="008D177C"/>
    <w:rsid w:val="008D4001"/>
    <w:rsid w:val="008D4860"/>
    <w:rsid w:val="008D55B2"/>
    <w:rsid w:val="008D7CF5"/>
    <w:rsid w:val="008E0E5D"/>
    <w:rsid w:val="008E10B3"/>
    <w:rsid w:val="008E1182"/>
    <w:rsid w:val="008E34BD"/>
    <w:rsid w:val="008E3585"/>
    <w:rsid w:val="008F0724"/>
    <w:rsid w:val="008F4C6E"/>
    <w:rsid w:val="00904DB9"/>
    <w:rsid w:val="00910E6A"/>
    <w:rsid w:val="00911F17"/>
    <w:rsid w:val="00914D24"/>
    <w:rsid w:val="00916A09"/>
    <w:rsid w:val="00920353"/>
    <w:rsid w:val="009236D4"/>
    <w:rsid w:val="0092449D"/>
    <w:rsid w:val="009260BE"/>
    <w:rsid w:val="00926BA8"/>
    <w:rsid w:val="00927A7B"/>
    <w:rsid w:val="0093069D"/>
    <w:rsid w:val="00930F97"/>
    <w:rsid w:val="00932D0A"/>
    <w:rsid w:val="0093432B"/>
    <w:rsid w:val="00940F46"/>
    <w:rsid w:val="00942AEF"/>
    <w:rsid w:val="00943892"/>
    <w:rsid w:val="00945AFA"/>
    <w:rsid w:val="00945E10"/>
    <w:rsid w:val="00946387"/>
    <w:rsid w:val="00947A89"/>
    <w:rsid w:val="00947D1D"/>
    <w:rsid w:val="00953C5A"/>
    <w:rsid w:val="00957085"/>
    <w:rsid w:val="00957EEB"/>
    <w:rsid w:val="00961A96"/>
    <w:rsid w:val="0096659B"/>
    <w:rsid w:val="009666EC"/>
    <w:rsid w:val="00966ECE"/>
    <w:rsid w:val="00970457"/>
    <w:rsid w:val="0097173F"/>
    <w:rsid w:val="00981573"/>
    <w:rsid w:val="00983753"/>
    <w:rsid w:val="00986ABC"/>
    <w:rsid w:val="00987EAC"/>
    <w:rsid w:val="00991BCC"/>
    <w:rsid w:val="00992A1A"/>
    <w:rsid w:val="00995A34"/>
    <w:rsid w:val="00996093"/>
    <w:rsid w:val="00996107"/>
    <w:rsid w:val="00997304"/>
    <w:rsid w:val="00997DA4"/>
    <w:rsid w:val="009A4235"/>
    <w:rsid w:val="009A529B"/>
    <w:rsid w:val="009A53ED"/>
    <w:rsid w:val="009A6DC5"/>
    <w:rsid w:val="009B2848"/>
    <w:rsid w:val="009B33ED"/>
    <w:rsid w:val="009B4411"/>
    <w:rsid w:val="009C050A"/>
    <w:rsid w:val="009C59B2"/>
    <w:rsid w:val="009C7D23"/>
    <w:rsid w:val="009C7FBF"/>
    <w:rsid w:val="009D2D1D"/>
    <w:rsid w:val="009E17CD"/>
    <w:rsid w:val="009E18EE"/>
    <w:rsid w:val="009E28C5"/>
    <w:rsid w:val="009E5450"/>
    <w:rsid w:val="009F07B4"/>
    <w:rsid w:val="009F10A8"/>
    <w:rsid w:val="009F1A04"/>
    <w:rsid w:val="009F4531"/>
    <w:rsid w:val="009F6A96"/>
    <w:rsid w:val="009F7656"/>
    <w:rsid w:val="00A02785"/>
    <w:rsid w:val="00A039B5"/>
    <w:rsid w:val="00A03C20"/>
    <w:rsid w:val="00A063D7"/>
    <w:rsid w:val="00A06911"/>
    <w:rsid w:val="00A070E7"/>
    <w:rsid w:val="00A10091"/>
    <w:rsid w:val="00A130CD"/>
    <w:rsid w:val="00A13FA8"/>
    <w:rsid w:val="00A14CFF"/>
    <w:rsid w:val="00A176B8"/>
    <w:rsid w:val="00A1770B"/>
    <w:rsid w:val="00A24152"/>
    <w:rsid w:val="00A2454F"/>
    <w:rsid w:val="00A257B9"/>
    <w:rsid w:val="00A25D12"/>
    <w:rsid w:val="00A26E58"/>
    <w:rsid w:val="00A27257"/>
    <w:rsid w:val="00A31C16"/>
    <w:rsid w:val="00A324B0"/>
    <w:rsid w:val="00A3481F"/>
    <w:rsid w:val="00A40B54"/>
    <w:rsid w:val="00A40BC4"/>
    <w:rsid w:val="00A4187B"/>
    <w:rsid w:val="00A41911"/>
    <w:rsid w:val="00A45788"/>
    <w:rsid w:val="00A45A80"/>
    <w:rsid w:val="00A461B9"/>
    <w:rsid w:val="00A46470"/>
    <w:rsid w:val="00A46EBF"/>
    <w:rsid w:val="00A47967"/>
    <w:rsid w:val="00A501C8"/>
    <w:rsid w:val="00A5110F"/>
    <w:rsid w:val="00A528ED"/>
    <w:rsid w:val="00A5375C"/>
    <w:rsid w:val="00A55BB9"/>
    <w:rsid w:val="00A57583"/>
    <w:rsid w:val="00A61B25"/>
    <w:rsid w:val="00A61ED8"/>
    <w:rsid w:val="00A6235C"/>
    <w:rsid w:val="00A623FD"/>
    <w:rsid w:val="00A62915"/>
    <w:rsid w:val="00A62D2E"/>
    <w:rsid w:val="00A669CC"/>
    <w:rsid w:val="00A73BEF"/>
    <w:rsid w:val="00A753CD"/>
    <w:rsid w:val="00A75C34"/>
    <w:rsid w:val="00A75FD8"/>
    <w:rsid w:val="00A7649D"/>
    <w:rsid w:val="00A765CD"/>
    <w:rsid w:val="00A7754E"/>
    <w:rsid w:val="00A80227"/>
    <w:rsid w:val="00A82475"/>
    <w:rsid w:val="00A84639"/>
    <w:rsid w:val="00A84BF6"/>
    <w:rsid w:val="00A85757"/>
    <w:rsid w:val="00A859BA"/>
    <w:rsid w:val="00A919F1"/>
    <w:rsid w:val="00A93658"/>
    <w:rsid w:val="00AA34E5"/>
    <w:rsid w:val="00AA4674"/>
    <w:rsid w:val="00AA78AC"/>
    <w:rsid w:val="00AB39C3"/>
    <w:rsid w:val="00AB7741"/>
    <w:rsid w:val="00AC2FEF"/>
    <w:rsid w:val="00AC3261"/>
    <w:rsid w:val="00AC33A6"/>
    <w:rsid w:val="00AC46CE"/>
    <w:rsid w:val="00AD1E1D"/>
    <w:rsid w:val="00AD2086"/>
    <w:rsid w:val="00AD3100"/>
    <w:rsid w:val="00AE12FF"/>
    <w:rsid w:val="00AE1518"/>
    <w:rsid w:val="00AE4C21"/>
    <w:rsid w:val="00AE59B4"/>
    <w:rsid w:val="00AE5ACB"/>
    <w:rsid w:val="00AE73C1"/>
    <w:rsid w:val="00AF1173"/>
    <w:rsid w:val="00AF1795"/>
    <w:rsid w:val="00AF34D4"/>
    <w:rsid w:val="00AF46CD"/>
    <w:rsid w:val="00AF4E8C"/>
    <w:rsid w:val="00AF5C4A"/>
    <w:rsid w:val="00AF7326"/>
    <w:rsid w:val="00B03588"/>
    <w:rsid w:val="00B04CD9"/>
    <w:rsid w:val="00B0504F"/>
    <w:rsid w:val="00B053FF"/>
    <w:rsid w:val="00B100C4"/>
    <w:rsid w:val="00B15336"/>
    <w:rsid w:val="00B219D5"/>
    <w:rsid w:val="00B2374F"/>
    <w:rsid w:val="00B26A1C"/>
    <w:rsid w:val="00B2731A"/>
    <w:rsid w:val="00B32193"/>
    <w:rsid w:val="00B32774"/>
    <w:rsid w:val="00B3324D"/>
    <w:rsid w:val="00B50335"/>
    <w:rsid w:val="00B50843"/>
    <w:rsid w:val="00B531EC"/>
    <w:rsid w:val="00B53A2A"/>
    <w:rsid w:val="00B57257"/>
    <w:rsid w:val="00B57B8A"/>
    <w:rsid w:val="00B61F15"/>
    <w:rsid w:val="00B62172"/>
    <w:rsid w:val="00B6641C"/>
    <w:rsid w:val="00B722A8"/>
    <w:rsid w:val="00B737A9"/>
    <w:rsid w:val="00B73B5A"/>
    <w:rsid w:val="00B77A53"/>
    <w:rsid w:val="00B77DFC"/>
    <w:rsid w:val="00B81DC5"/>
    <w:rsid w:val="00B82D33"/>
    <w:rsid w:val="00B843F6"/>
    <w:rsid w:val="00B86373"/>
    <w:rsid w:val="00B868EE"/>
    <w:rsid w:val="00B86FE5"/>
    <w:rsid w:val="00B90125"/>
    <w:rsid w:val="00B94EB9"/>
    <w:rsid w:val="00B95796"/>
    <w:rsid w:val="00B96E02"/>
    <w:rsid w:val="00BA1D35"/>
    <w:rsid w:val="00BA206A"/>
    <w:rsid w:val="00BA4BD2"/>
    <w:rsid w:val="00BA4F2F"/>
    <w:rsid w:val="00BA63B5"/>
    <w:rsid w:val="00BA6AA9"/>
    <w:rsid w:val="00BA6B06"/>
    <w:rsid w:val="00BA717D"/>
    <w:rsid w:val="00BB1532"/>
    <w:rsid w:val="00BB1A63"/>
    <w:rsid w:val="00BB2049"/>
    <w:rsid w:val="00BB2145"/>
    <w:rsid w:val="00BB2E2D"/>
    <w:rsid w:val="00BB502D"/>
    <w:rsid w:val="00BB580E"/>
    <w:rsid w:val="00BB7ACE"/>
    <w:rsid w:val="00BC120B"/>
    <w:rsid w:val="00BC41B5"/>
    <w:rsid w:val="00BC4E44"/>
    <w:rsid w:val="00BD1514"/>
    <w:rsid w:val="00BD2783"/>
    <w:rsid w:val="00BD324A"/>
    <w:rsid w:val="00BD4341"/>
    <w:rsid w:val="00BE1796"/>
    <w:rsid w:val="00BE1C27"/>
    <w:rsid w:val="00BE293D"/>
    <w:rsid w:val="00BE3B5E"/>
    <w:rsid w:val="00BE49B5"/>
    <w:rsid w:val="00BF3EBA"/>
    <w:rsid w:val="00C0187D"/>
    <w:rsid w:val="00C01B3C"/>
    <w:rsid w:val="00C01D33"/>
    <w:rsid w:val="00C036C5"/>
    <w:rsid w:val="00C10A98"/>
    <w:rsid w:val="00C110B0"/>
    <w:rsid w:val="00C163E5"/>
    <w:rsid w:val="00C201B4"/>
    <w:rsid w:val="00C2170A"/>
    <w:rsid w:val="00C23D5B"/>
    <w:rsid w:val="00C262BF"/>
    <w:rsid w:val="00C27C90"/>
    <w:rsid w:val="00C304F5"/>
    <w:rsid w:val="00C3232B"/>
    <w:rsid w:val="00C33471"/>
    <w:rsid w:val="00C34CC9"/>
    <w:rsid w:val="00C359F0"/>
    <w:rsid w:val="00C374B5"/>
    <w:rsid w:val="00C42604"/>
    <w:rsid w:val="00C47AB1"/>
    <w:rsid w:val="00C523C5"/>
    <w:rsid w:val="00C53FF0"/>
    <w:rsid w:val="00C61FB0"/>
    <w:rsid w:val="00C628F2"/>
    <w:rsid w:val="00C6501C"/>
    <w:rsid w:val="00C7115A"/>
    <w:rsid w:val="00C76988"/>
    <w:rsid w:val="00C81690"/>
    <w:rsid w:val="00C82762"/>
    <w:rsid w:val="00C83143"/>
    <w:rsid w:val="00C91A83"/>
    <w:rsid w:val="00CA1B1E"/>
    <w:rsid w:val="00CA759C"/>
    <w:rsid w:val="00CB1ACB"/>
    <w:rsid w:val="00CB65D4"/>
    <w:rsid w:val="00CC3F83"/>
    <w:rsid w:val="00CC5950"/>
    <w:rsid w:val="00CC6222"/>
    <w:rsid w:val="00CC6C4B"/>
    <w:rsid w:val="00CD18E5"/>
    <w:rsid w:val="00CD2B79"/>
    <w:rsid w:val="00CD5FED"/>
    <w:rsid w:val="00CD6C93"/>
    <w:rsid w:val="00CE023D"/>
    <w:rsid w:val="00CE1040"/>
    <w:rsid w:val="00CE589C"/>
    <w:rsid w:val="00CE7235"/>
    <w:rsid w:val="00CF2318"/>
    <w:rsid w:val="00CF6479"/>
    <w:rsid w:val="00CF6F7F"/>
    <w:rsid w:val="00D00F49"/>
    <w:rsid w:val="00D010C4"/>
    <w:rsid w:val="00D011ED"/>
    <w:rsid w:val="00D019F4"/>
    <w:rsid w:val="00D055F5"/>
    <w:rsid w:val="00D06CAE"/>
    <w:rsid w:val="00D06FEE"/>
    <w:rsid w:val="00D1172A"/>
    <w:rsid w:val="00D11FEC"/>
    <w:rsid w:val="00D12097"/>
    <w:rsid w:val="00D12304"/>
    <w:rsid w:val="00D12EA7"/>
    <w:rsid w:val="00D13DC8"/>
    <w:rsid w:val="00D22087"/>
    <w:rsid w:val="00D25724"/>
    <w:rsid w:val="00D2678B"/>
    <w:rsid w:val="00D314BB"/>
    <w:rsid w:val="00D31804"/>
    <w:rsid w:val="00D329D4"/>
    <w:rsid w:val="00D347F3"/>
    <w:rsid w:val="00D34AB7"/>
    <w:rsid w:val="00D365C7"/>
    <w:rsid w:val="00D40878"/>
    <w:rsid w:val="00D444C3"/>
    <w:rsid w:val="00D447FB"/>
    <w:rsid w:val="00D45951"/>
    <w:rsid w:val="00D46F11"/>
    <w:rsid w:val="00D470A7"/>
    <w:rsid w:val="00D50F83"/>
    <w:rsid w:val="00D556E8"/>
    <w:rsid w:val="00D558BD"/>
    <w:rsid w:val="00D56518"/>
    <w:rsid w:val="00D5723D"/>
    <w:rsid w:val="00D60AE5"/>
    <w:rsid w:val="00D61E16"/>
    <w:rsid w:val="00D6296C"/>
    <w:rsid w:val="00D6303E"/>
    <w:rsid w:val="00D639E3"/>
    <w:rsid w:val="00D65156"/>
    <w:rsid w:val="00D6551D"/>
    <w:rsid w:val="00D6740B"/>
    <w:rsid w:val="00D679EF"/>
    <w:rsid w:val="00D720DC"/>
    <w:rsid w:val="00D80C19"/>
    <w:rsid w:val="00D851AB"/>
    <w:rsid w:val="00D86627"/>
    <w:rsid w:val="00D87B2B"/>
    <w:rsid w:val="00D906D8"/>
    <w:rsid w:val="00D907A2"/>
    <w:rsid w:val="00D94BF5"/>
    <w:rsid w:val="00D96048"/>
    <w:rsid w:val="00D96518"/>
    <w:rsid w:val="00D9725C"/>
    <w:rsid w:val="00D97D7A"/>
    <w:rsid w:val="00DA04C3"/>
    <w:rsid w:val="00DA0E55"/>
    <w:rsid w:val="00DA406F"/>
    <w:rsid w:val="00DA649D"/>
    <w:rsid w:val="00DA68BE"/>
    <w:rsid w:val="00DB06E4"/>
    <w:rsid w:val="00DB2233"/>
    <w:rsid w:val="00DB2604"/>
    <w:rsid w:val="00DB4773"/>
    <w:rsid w:val="00DB7CD5"/>
    <w:rsid w:val="00DC099B"/>
    <w:rsid w:val="00DC2D82"/>
    <w:rsid w:val="00DC34DC"/>
    <w:rsid w:val="00DC4017"/>
    <w:rsid w:val="00DC41D1"/>
    <w:rsid w:val="00DC5C72"/>
    <w:rsid w:val="00DC6CDC"/>
    <w:rsid w:val="00DC7823"/>
    <w:rsid w:val="00DD02E4"/>
    <w:rsid w:val="00DD1C13"/>
    <w:rsid w:val="00DD232A"/>
    <w:rsid w:val="00DD3EAD"/>
    <w:rsid w:val="00DD504B"/>
    <w:rsid w:val="00DE3897"/>
    <w:rsid w:val="00DF3845"/>
    <w:rsid w:val="00DF64C3"/>
    <w:rsid w:val="00DF773C"/>
    <w:rsid w:val="00E032B0"/>
    <w:rsid w:val="00E03FF3"/>
    <w:rsid w:val="00E046F0"/>
    <w:rsid w:val="00E14B49"/>
    <w:rsid w:val="00E15FF0"/>
    <w:rsid w:val="00E16554"/>
    <w:rsid w:val="00E16F71"/>
    <w:rsid w:val="00E20357"/>
    <w:rsid w:val="00E22869"/>
    <w:rsid w:val="00E31854"/>
    <w:rsid w:val="00E335B4"/>
    <w:rsid w:val="00E3435D"/>
    <w:rsid w:val="00E3706A"/>
    <w:rsid w:val="00E37A5A"/>
    <w:rsid w:val="00E37BE6"/>
    <w:rsid w:val="00E40379"/>
    <w:rsid w:val="00E40D97"/>
    <w:rsid w:val="00E40E02"/>
    <w:rsid w:val="00E42702"/>
    <w:rsid w:val="00E44C1E"/>
    <w:rsid w:val="00E4687D"/>
    <w:rsid w:val="00E5045C"/>
    <w:rsid w:val="00E552DA"/>
    <w:rsid w:val="00E55DDE"/>
    <w:rsid w:val="00E604D5"/>
    <w:rsid w:val="00E669C8"/>
    <w:rsid w:val="00E66E91"/>
    <w:rsid w:val="00E6760E"/>
    <w:rsid w:val="00E676DF"/>
    <w:rsid w:val="00E72173"/>
    <w:rsid w:val="00E726CA"/>
    <w:rsid w:val="00E73E56"/>
    <w:rsid w:val="00E75021"/>
    <w:rsid w:val="00E756E7"/>
    <w:rsid w:val="00E767C5"/>
    <w:rsid w:val="00E76E75"/>
    <w:rsid w:val="00E823C4"/>
    <w:rsid w:val="00E843CF"/>
    <w:rsid w:val="00E85BB8"/>
    <w:rsid w:val="00E9226A"/>
    <w:rsid w:val="00E941D3"/>
    <w:rsid w:val="00E952B7"/>
    <w:rsid w:val="00E95E71"/>
    <w:rsid w:val="00E97384"/>
    <w:rsid w:val="00E9766E"/>
    <w:rsid w:val="00E97716"/>
    <w:rsid w:val="00EA52B6"/>
    <w:rsid w:val="00EA5BC7"/>
    <w:rsid w:val="00EA5C2E"/>
    <w:rsid w:val="00EA7EE7"/>
    <w:rsid w:val="00EB2307"/>
    <w:rsid w:val="00EB3CD2"/>
    <w:rsid w:val="00EB4341"/>
    <w:rsid w:val="00EB6255"/>
    <w:rsid w:val="00EB6B98"/>
    <w:rsid w:val="00EC17D3"/>
    <w:rsid w:val="00EC3B73"/>
    <w:rsid w:val="00EC643A"/>
    <w:rsid w:val="00ED05CE"/>
    <w:rsid w:val="00ED1EFC"/>
    <w:rsid w:val="00ED5898"/>
    <w:rsid w:val="00ED5A37"/>
    <w:rsid w:val="00ED6AB9"/>
    <w:rsid w:val="00EE1F9C"/>
    <w:rsid w:val="00EE25E7"/>
    <w:rsid w:val="00EE276F"/>
    <w:rsid w:val="00EE4CCF"/>
    <w:rsid w:val="00EE4E85"/>
    <w:rsid w:val="00EF2EAE"/>
    <w:rsid w:val="00EF46D3"/>
    <w:rsid w:val="00F02600"/>
    <w:rsid w:val="00F0380F"/>
    <w:rsid w:val="00F038ED"/>
    <w:rsid w:val="00F12743"/>
    <w:rsid w:val="00F175DD"/>
    <w:rsid w:val="00F2080F"/>
    <w:rsid w:val="00F225FE"/>
    <w:rsid w:val="00F22C01"/>
    <w:rsid w:val="00F23785"/>
    <w:rsid w:val="00F2491C"/>
    <w:rsid w:val="00F26CDD"/>
    <w:rsid w:val="00F26FDC"/>
    <w:rsid w:val="00F33DC4"/>
    <w:rsid w:val="00F34074"/>
    <w:rsid w:val="00F352F2"/>
    <w:rsid w:val="00F371ED"/>
    <w:rsid w:val="00F37D8C"/>
    <w:rsid w:val="00F40998"/>
    <w:rsid w:val="00F42768"/>
    <w:rsid w:val="00F42D06"/>
    <w:rsid w:val="00F445FB"/>
    <w:rsid w:val="00F47A4E"/>
    <w:rsid w:val="00F5445B"/>
    <w:rsid w:val="00F548C3"/>
    <w:rsid w:val="00F54A77"/>
    <w:rsid w:val="00F55BE3"/>
    <w:rsid w:val="00F5633E"/>
    <w:rsid w:val="00F57078"/>
    <w:rsid w:val="00F5720F"/>
    <w:rsid w:val="00F64507"/>
    <w:rsid w:val="00F73999"/>
    <w:rsid w:val="00F73CD8"/>
    <w:rsid w:val="00F74E0B"/>
    <w:rsid w:val="00F75607"/>
    <w:rsid w:val="00F7699A"/>
    <w:rsid w:val="00F805F5"/>
    <w:rsid w:val="00F80717"/>
    <w:rsid w:val="00F8103D"/>
    <w:rsid w:val="00F81D49"/>
    <w:rsid w:val="00F87386"/>
    <w:rsid w:val="00F87A6C"/>
    <w:rsid w:val="00F92F73"/>
    <w:rsid w:val="00F941C1"/>
    <w:rsid w:val="00F95FB0"/>
    <w:rsid w:val="00F971F5"/>
    <w:rsid w:val="00FA1B4F"/>
    <w:rsid w:val="00FA3468"/>
    <w:rsid w:val="00FA57AE"/>
    <w:rsid w:val="00FA5B08"/>
    <w:rsid w:val="00FA5EEE"/>
    <w:rsid w:val="00FB1A0B"/>
    <w:rsid w:val="00FB3277"/>
    <w:rsid w:val="00FB3352"/>
    <w:rsid w:val="00FB3FAC"/>
    <w:rsid w:val="00FC0930"/>
    <w:rsid w:val="00FC2506"/>
    <w:rsid w:val="00FC2C5B"/>
    <w:rsid w:val="00FC4193"/>
    <w:rsid w:val="00FC5A09"/>
    <w:rsid w:val="00FC5DA7"/>
    <w:rsid w:val="00FC7BA4"/>
    <w:rsid w:val="00FD0A60"/>
    <w:rsid w:val="00FD6650"/>
    <w:rsid w:val="00FD73A6"/>
    <w:rsid w:val="00FD7456"/>
    <w:rsid w:val="00FE1389"/>
    <w:rsid w:val="00FE6ED9"/>
    <w:rsid w:val="00FF2EE3"/>
    <w:rsid w:val="00FF4118"/>
    <w:rsid w:val="0187654A"/>
    <w:rsid w:val="077C04BD"/>
    <w:rsid w:val="1446A3E9"/>
    <w:rsid w:val="16972386"/>
    <w:rsid w:val="16B85D9B"/>
    <w:rsid w:val="189EDE6C"/>
    <w:rsid w:val="20012673"/>
    <w:rsid w:val="21FABCC0"/>
    <w:rsid w:val="265581A6"/>
    <w:rsid w:val="26CEFF0C"/>
    <w:rsid w:val="29B3505A"/>
    <w:rsid w:val="2D03C73B"/>
    <w:rsid w:val="2D0779BF"/>
    <w:rsid w:val="2E01FB00"/>
    <w:rsid w:val="2E84645F"/>
    <w:rsid w:val="30D3689D"/>
    <w:rsid w:val="322CD3A7"/>
    <w:rsid w:val="33602D20"/>
    <w:rsid w:val="3798B9F0"/>
    <w:rsid w:val="3DAAD942"/>
    <w:rsid w:val="40E2EA1F"/>
    <w:rsid w:val="4A7318F2"/>
    <w:rsid w:val="50F5DB47"/>
    <w:rsid w:val="53DDE5F7"/>
    <w:rsid w:val="55E3BB6A"/>
    <w:rsid w:val="60B84E09"/>
    <w:rsid w:val="60E15E57"/>
    <w:rsid w:val="61231ABD"/>
    <w:rsid w:val="64774422"/>
    <w:rsid w:val="6D719D3C"/>
    <w:rsid w:val="717C8801"/>
    <w:rsid w:val="75F4FC86"/>
    <w:rsid w:val="7709B891"/>
    <w:rsid w:val="7BA64E12"/>
    <w:rsid w:val="7D65C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9CB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768"/>
    <w:rPr>
      <w:sz w:val="24"/>
      <w:szCs w:val="24"/>
    </w:rPr>
  </w:style>
  <w:style w:type="paragraph" w:styleId="Heading1">
    <w:name w:val="heading 1"/>
    <w:basedOn w:val="Normal"/>
    <w:next w:val="Normal"/>
    <w:link w:val="Heading1Char"/>
    <w:qFormat/>
    <w:rsid w:val="00763768"/>
    <w:pPr>
      <w:keepNext/>
      <w:tabs>
        <w:tab w:val="left" w:pos="-720"/>
      </w:tabs>
      <w:suppressAutoHyphens/>
      <w:jc w:val="right"/>
      <w:outlineLvl w:val="0"/>
    </w:pPr>
    <w:rPr>
      <w:spacing w:val="-3"/>
      <w:sz w:val="20"/>
      <w:szCs w:val="20"/>
      <w:u w:val="single"/>
    </w:rPr>
  </w:style>
  <w:style w:type="paragraph" w:styleId="Heading2">
    <w:name w:val="heading 2"/>
    <w:basedOn w:val="Normal"/>
    <w:next w:val="Normal"/>
    <w:link w:val="Heading2Char"/>
    <w:semiHidden/>
    <w:unhideWhenUsed/>
    <w:qFormat/>
    <w:locked/>
    <w:rsid w:val="00927A7B"/>
    <w:pPr>
      <w:keepNext/>
      <w:keepLines/>
      <w:spacing w:before="200"/>
      <w:outlineLvl w:val="1"/>
    </w:pPr>
    <w:rPr>
      <w:rFonts w:ascii="Cambria" w:eastAsia="Malgun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6C93"/>
    <w:rPr>
      <w:rFonts w:ascii="Cambria" w:hAnsi="Cambria" w:cs="Cambria"/>
      <w:b/>
      <w:bCs/>
      <w:kern w:val="32"/>
      <w:sz w:val="32"/>
      <w:szCs w:val="32"/>
    </w:rPr>
  </w:style>
  <w:style w:type="table" w:styleId="TableGrid">
    <w:name w:val="Table Grid"/>
    <w:basedOn w:val="TableNormal"/>
    <w:uiPriority w:val="59"/>
    <w:rsid w:val="00763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63768"/>
    <w:pPr>
      <w:tabs>
        <w:tab w:val="center" w:pos="4320"/>
        <w:tab w:val="right" w:pos="8640"/>
      </w:tabs>
    </w:pPr>
  </w:style>
  <w:style w:type="character" w:customStyle="1" w:styleId="HeaderChar">
    <w:name w:val="Header Char"/>
    <w:link w:val="Header"/>
    <w:semiHidden/>
    <w:locked/>
    <w:rsid w:val="00CD6C93"/>
    <w:rPr>
      <w:rFonts w:cs="Times New Roman"/>
      <w:sz w:val="24"/>
      <w:szCs w:val="24"/>
    </w:rPr>
  </w:style>
  <w:style w:type="paragraph" w:styleId="Footer">
    <w:name w:val="footer"/>
    <w:basedOn w:val="Normal"/>
    <w:link w:val="FooterChar"/>
    <w:rsid w:val="00763768"/>
    <w:pPr>
      <w:tabs>
        <w:tab w:val="center" w:pos="4320"/>
        <w:tab w:val="right" w:pos="8640"/>
      </w:tabs>
    </w:pPr>
  </w:style>
  <w:style w:type="character" w:customStyle="1" w:styleId="FooterChar">
    <w:name w:val="Footer Char"/>
    <w:link w:val="Footer"/>
    <w:locked/>
    <w:rsid w:val="00CD6C93"/>
    <w:rPr>
      <w:rFonts w:cs="Times New Roman"/>
      <w:sz w:val="24"/>
      <w:szCs w:val="24"/>
    </w:rPr>
  </w:style>
  <w:style w:type="character" w:styleId="PageNumber">
    <w:name w:val="page number"/>
    <w:rsid w:val="00763768"/>
    <w:rPr>
      <w:rFonts w:cs="Times New Roman"/>
    </w:rPr>
  </w:style>
  <w:style w:type="paragraph" w:styleId="BalloonText">
    <w:name w:val="Balloon Text"/>
    <w:basedOn w:val="Normal"/>
    <w:link w:val="BalloonTextChar"/>
    <w:semiHidden/>
    <w:rsid w:val="00763768"/>
    <w:rPr>
      <w:rFonts w:ascii="Tahoma" w:hAnsi="Tahoma" w:cs="Tahoma"/>
      <w:sz w:val="16"/>
      <w:szCs w:val="16"/>
    </w:rPr>
  </w:style>
  <w:style w:type="character" w:customStyle="1" w:styleId="BalloonTextChar">
    <w:name w:val="Balloon Text Char"/>
    <w:link w:val="BalloonText"/>
    <w:semiHidden/>
    <w:locked/>
    <w:rsid w:val="00CD6C93"/>
    <w:rPr>
      <w:rFonts w:cs="Times New Roman"/>
      <w:sz w:val="2"/>
      <w:szCs w:val="2"/>
    </w:rPr>
  </w:style>
  <w:style w:type="character" w:styleId="CommentReference">
    <w:name w:val="annotation reference"/>
    <w:uiPriority w:val="99"/>
    <w:semiHidden/>
    <w:rsid w:val="005109D4"/>
    <w:rPr>
      <w:rFonts w:cs="Times New Roman"/>
      <w:sz w:val="16"/>
      <w:szCs w:val="16"/>
    </w:rPr>
  </w:style>
  <w:style w:type="paragraph" w:styleId="CommentText">
    <w:name w:val="annotation text"/>
    <w:basedOn w:val="Normal"/>
    <w:link w:val="CommentTextChar"/>
    <w:semiHidden/>
    <w:rsid w:val="005109D4"/>
    <w:rPr>
      <w:sz w:val="20"/>
      <w:szCs w:val="20"/>
    </w:rPr>
  </w:style>
  <w:style w:type="character" w:customStyle="1" w:styleId="CommentTextChar">
    <w:name w:val="Comment Text Char"/>
    <w:link w:val="CommentText"/>
    <w:semiHidden/>
    <w:locked/>
    <w:rsid w:val="00CD6C93"/>
    <w:rPr>
      <w:rFonts w:cs="Times New Roman"/>
      <w:sz w:val="20"/>
      <w:szCs w:val="20"/>
    </w:rPr>
  </w:style>
  <w:style w:type="paragraph" w:styleId="CommentSubject">
    <w:name w:val="annotation subject"/>
    <w:basedOn w:val="CommentText"/>
    <w:next w:val="CommentText"/>
    <w:link w:val="CommentSubjectChar"/>
    <w:semiHidden/>
    <w:rsid w:val="005109D4"/>
    <w:rPr>
      <w:b/>
      <w:bCs/>
    </w:rPr>
  </w:style>
  <w:style w:type="character" w:customStyle="1" w:styleId="CommentSubjectChar">
    <w:name w:val="Comment Subject Char"/>
    <w:link w:val="CommentSubject"/>
    <w:semiHidden/>
    <w:locked/>
    <w:rsid w:val="00CD6C93"/>
    <w:rPr>
      <w:rFonts w:cs="Times New Roman"/>
      <w:b/>
      <w:bCs/>
      <w:sz w:val="20"/>
      <w:szCs w:val="20"/>
    </w:rPr>
  </w:style>
  <w:style w:type="paragraph" w:customStyle="1" w:styleId="ban">
    <w:name w:val="ban"/>
    <w:rsid w:val="0016791E"/>
    <w:pPr>
      <w:tabs>
        <w:tab w:val="left" w:pos="1320"/>
        <w:tab w:val="left" w:pos="1698"/>
        <w:tab w:val="left" w:pos="2076"/>
        <w:tab w:val="left" w:pos="2454"/>
      </w:tabs>
      <w:suppressAutoHyphens/>
    </w:pPr>
    <w:rPr>
      <w:rFonts w:ascii="Helvetica" w:hAnsi="Helvetica" w:cs="Helvetica"/>
      <w:sz w:val="22"/>
      <w:szCs w:val="22"/>
    </w:rPr>
  </w:style>
  <w:style w:type="paragraph" w:styleId="Revision">
    <w:name w:val="Revision"/>
    <w:hidden/>
    <w:semiHidden/>
    <w:rsid w:val="00DF773C"/>
    <w:rPr>
      <w:sz w:val="24"/>
      <w:szCs w:val="24"/>
    </w:rPr>
  </w:style>
  <w:style w:type="character" w:customStyle="1" w:styleId="Heading2Char">
    <w:name w:val="Heading 2 Char"/>
    <w:link w:val="Heading2"/>
    <w:semiHidden/>
    <w:rsid w:val="00927A7B"/>
    <w:rPr>
      <w:rFonts w:ascii="Cambria" w:eastAsia="Malgun Gothic" w:hAnsi="Cambria" w:cs="Times New Roman"/>
      <w:b/>
      <w:bCs/>
      <w:color w:val="4F81BD"/>
      <w:sz w:val="26"/>
      <w:szCs w:val="26"/>
    </w:rPr>
  </w:style>
  <w:style w:type="paragraph" w:styleId="ListParagraph">
    <w:name w:val="List Paragraph"/>
    <w:basedOn w:val="Normal"/>
    <w:uiPriority w:val="34"/>
    <w:qFormat/>
    <w:rsid w:val="005F0E97"/>
    <w:pPr>
      <w:ind w:left="720"/>
      <w:contextualSpacing/>
    </w:pPr>
  </w:style>
  <w:style w:type="paragraph" w:customStyle="1" w:styleId="clause">
    <w:name w:val="clause"/>
    <w:basedOn w:val="Normal"/>
    <w:rsid w:val="006018B3"/>
    <w:pPr>
      <w:spacing w:before="100" w:beforeAutospacing="1" w:after="100" w:afterAutospacing="1"/>
    </w:pPr>
  </w:style>
  <w:style w:type="paragraph" w:customStyle="1" w:styleId="subclause">
    <w:name w:val="subclause"/>
    <w:basedOn w:val="Normal"/>
    <w:rsid w:val="006018B3"/>
    <w:pPr>
      <w:spacing w:before="100" w:beforeAutospacing="1" w:after="100" w:afterAutospacing="1"/>
    </w:pPr>
  </w:style>
  <w:style w:type="character" w:styleId="Hyperlink">
    <w:name w:val="Hyperlink"/>
    <w:uiPriority w:val="99"/>
    <w:unhideWhenUsed/>
    <w:rsid w:val="006018B3"/>
    <w:rPr>
      <w:color w:val="0000FF"/>
      <w:u w:val="single"/>
    </w:rPr>
  </w:style>
  <w:style w:type="paragraph" w:customStyle="1" w:styleId="paragraph">
    <w:name w:val="paragraph"/>
    <w:basedOn w:val="Normal"/>
    <w:rsid w:val="002350A0"/>
    <w:pPr>
      <w:spacing w:before="100" w:beforeAutospacing="1" w:after="100" w:afterAutospacing="1"/>
    </w:pPr>
  </w:style>
  <w:style w:type="character" w:customStyle="1" w:styleId="sc">
    <w:name w:val="sc"/>
    <w:rsid w:val="002350A0"/>
  </w:style>
  <w:style w:type="paragraph" w:customStyle="1" w:styleId="subpara">
    <w:name w:val="subpara"/>
    <w:basedOn w:val="Normal"/>
    <w:rsid w:val="002350A0"/>
    <w:pPr>
      <w:spacing w:before="100" w:beforeAutospacing="1" w:after="100" w:afterAutospacing="1"/>
    </w:pPr>
  </w:style>
  <w:style w:type="table" w:customStyle="1" w:styleId="TableGrid1">
    <w:name w:val="Table Grid1"/>
    <w:basedOn w:val="TableNormal"/>
    <w:next w:val="TableGrid"/>
    <w:uiPriority w:val="59"/>
    <w:rsid w:val="00803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F11D4"/>
  </w:style>
  <w:style w:type="character" w:customStyle="1" w:styleId="normaltextrun">
    <w:name w:val="normaltextrun"/>
    <w:basedOn w:val="DefaultParagraphFont"/>
    <w:rsid w:val="004F1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881">
      <w:bodyDiv w:val="1"/>
      <w:marLeft w:val="0"/>
      <w:marRight w:val="0"/>
      <w:marTop w:val="0"/>
      <w:marBottom w:val="0"/>
      <w:divBdr>
        <w:top w:val="none" w:sz="0" w:space="0" w:color="auto"/>
        <w:left w:val="none" w:sz="0" w:space="0" w:color="auto"/>
        <w:bottom w:val="none" w:sz="0" w:space="0" w:color="auto"/>
        <w:right w:val="none" w:sz="0" w:space="0" w:color="auto"/>
      </w:divBdr>
    </w:div>
    <w:div w:id="47535324">
      <w:bodyDiv w:val="1"/>
      <w:marLeft w:val="0"/>
      <w:marRight w:val="0"/>
      <w:marTop w:val="0"/>
      <w:marBottom w:val="0"/>
      <w:divBdr>
        <w:top w:val="none" w:sz="0" w:space="0" w:color="auto"/>
        <w:left w:val="none" w:sz="0" w:space="0" w:color="auto"/>
        <w:bottom w:val="none" w:sz="0" w:space="0" w:color="auto"/>
        <w:right w:val="none" w:sz="0" w:space="0" w:color="auto"/>
      </w:divBdr>
    </w:div>
    <w:div w:id="65030899">
      <w:bodyDiv w:val="1"/>
      <w:marLeft w:val="0"/>
      <w:marRight w:val="0"/>
      <w:marTop w:val="0"/>
      <w:marBottom w:val="0"/>
      <w:divBdr>
        <w:top w:val="none" w:sz="0" w:space="0" w:color="auto"/>
        <w:left w:val="none" w:sz="0" w:space="0" w:color="auto"/>
        <w:bottom w:val="none" w:sz="0" w:space="0" w:color="auto"/>
        <w:right w:val="none" w:sz="0" w:space="0" w:color="auto"/>
      </w:divBdr>
    </w:div>
    <w:div w:id="203368858">
      <w:bodyDiv w:val="1"/>
      <w:marLeft w:val="0"/>
      <w:marRight w:val="0"/>
      <w:marTop w:val="0"/>
      <w:marBottom w:val="0"/>
      <w:divBdr>
        <w:top w:val="none" w:sz="0" w:space="0" w:color="auto"/>
        <w:left w:val="none" w:sz="0" w:space="0" w:color="auto"/>
        <w:bottom w:val="none" w:sz="0" w:space="0" w:color="auto"/>
        <w:right w:val="none" w:sz="0" w:space="0" w:color="auto"/>
      </w:divBdr>
    </w:div>
    <w:div w:id="279997757">
      <w:bodyDiv w:val="1"/>
      <w:marLeft w:val="0"/>
      <w:marRight w:val="0"/>
      <w:marTop w:val="0"/>
      <w:marBottom w:val="0"/>
      <w:divBdr>
        <w:top w:val="none" w:sz="0" w:space="0" w:color="auto"/>
        <w:left w:val="none" w:sz="0" w:space="0" w:color="auto"/>
        <w:bottom w:val="none" w:sz="0" w:space="0" w:color="auto"/>
        <w:right w:val="none" w:sz="0" w:space="0" w:color="auto"/>
      </w:divBdr>
    </w:div>
    <w:div w:id="704018018">
      <w:bodyDiv w:val="1"/>
      <w:marLeft w:val="0"/>
      <w:marRight w:val="0"/>
      <w:marTop w:val="0"/>
      <w:marBottom w:val="0"/>
      <w:divBdr>
        <w:top w:val="none" w:sz="0" w:space="0" w:color="auto"/>
        <w:left w:val="none" w:sz="0" w:space="0" w:color="auto"/>
        <w:bottom w:val="none" w:sz="0" w:space="0" w:color="auto"/>
        <w:right w:val="none" w:sz="0" w:space="0" w:color="auto"/>
      </w:divBdr>
    </w:div>
    <w:div w:id="831021073">
      <w:bodyDiv w:val="1"/>
      <w:marLeft w:val="0"/>
      <w:marRight w:val="0"/>
      <w:marTop w:val="0"/>
      <w:marBottom w:val="0"/>
      <w:divBdr>
        <w:top w:val="none" w:sz="0" w:space="0" w:color="auto"/>
        <w:left w:val="none" w:sz="0" w:space="0" w:color="auto"/>
        <w:bottom w:val="none" w:sz="0" w:space="0" w:color="auto"/>
        <w:right w:val="none" w:sz="0" w:space="0" w:color="auto"/>
      </w:divBdr>
      <w:divsChild>
        <w:div w:id="44725097">
          <w:marLeft w:val="0"/>
          <w:marRight w:val="0"/>
          <w:marTop w:val="0"/>
          <w:marBottom w:val="0"/>
          <w:divBdr>
            <w:top w:val="none" w:sz="0" w:space="0" w:color="auto"/>
            <w:left w:val="none" w:sz="0" w:space="0" w:color="auto"/>
            <w:bottom w:val="none" w:sz="0" w:space="0" w:color="auto"/>
            <w:right w:val="none" w:sz="0" w:space="0" w:color="auto"/>
          </w:divBdr>
          <w:divsChild>
            <w:div w:id="1253972063">
              <w:marLeft w:val="-75"/>
              <w:marRight w:val="0"/>
              <w:marTop w:val="30"/>
              <w:marBottom w:val="30"/>
              <w:divBdr>
                <w:top w:val="none" w:sz="0" w:space="0" w:color="auto"/>
                <w:left w:val="none" w:sz="0" w:space="0" w:color="auto"/>
                <w:bottom w:val="none" w:sz="0" w:space="0" w:color="auto"/>
                <w:right w:val="none" w:sz="0" w:space="0" w:color="auto"/>
              </w:divBdr>
              <w:divsChild>
                <w:div w:id="199977221">
                  <w:marLeft w:val="0"/>
                  <w:marRight w:val="0"/>
                  <w:marTop w:val="0"/>
                  <w:marBottom w:val="0"/>
                  <w:divBdr>
                    <w:top w:val="none" w:sz="0" w:space="0" w:color="auto"/>
                    <w:left w:val="none" w:sz="0" w:space="0" w:color="auto"/>
                    <w:bottom w:val="none" w:sz="0" w:space="0" w:color="auto"/>
                    <w:right w:val="none" w:sz="0" w:space="0" w:color="auto"/>
                  </w:divBdr>
                  <w:divsChild>
                    <w:div w:id="620572592">
                      <w:marLeft w:val="0"/>
                      <w:marRight w:val="0"/>
                      <w:marTop w:val="0"/>
                      <w:marBottom w:val="0"/>
                      <w:divBdr>
                        <w:top w:val="none" w:sz="0" w:space="0" w:color="auto"/>
                        <w:left w:val="none" w:sz="0" w:space="0" w:color="auto"/>
                        <w:bottom w:val="none" w:sz="0" w:space="0" w:color="auto"/>
                        <w:right w:val="none" w:sz="0" w:space="0" w:color="auto"/>
                      </w:divBdr>
                    </w:div>
                  </w:divsChild>
                </w:div>
                <w:div w:id="454908011">
                  <w:marLeft w:val="0"/>
                  <w:marRight w:val="0"/>
                  <w:marTop w:val="0"/>
                  <w:marBottom w:val="0"/>
                  <w:divBdr>
                    <w:top w:val="none" w:sz="0" w:space="0" w:color="auto"/>
                    <w:left w:val="none" w:sz="0" w:space="0" w:color="auto"/>
                    <w:bottom w:val="none" w:sz="0" w:space="0" w:color="auto"/>
                    <w:right w:val="none" w:sz="0" w:space="0" w:color="auto"/>
                  </w:divBdr>
                  <w:divsChild>
                    <w:div w:id="867179753">
                      <w:marLeft w:val="0"/>
                      <w:marRight w:val="0"/>
                      <w:marTop w:val="0"/>
                      <w:marBottom w:val="0"/>
                      <w:divBdr>
                        <w:top w:val="none" w:sz="0" w:space="0" w:color="auto"/>
                        <w:left w:val="none" w:sz="0" w:space="0" w:color="auto"/>
                        <w:bottom w:val="none" w:sz="0" w:space="0" w:color="auto"/>
                        <w:right w:val="none" w:sz="0" w:space="0" w:color="auto"/>
                      </w:divBdr>
                    </w:div>
                  </w:divsChild>
                </w:div>
                <w:div w:id="526600604">
                  <w:marLeft w:val="0"/>
                  <w:marRight w:val="0"/>
                  <w:marTop w:val="0"/>
                  <w:marBottom w:val="0"/>
                  <w:divBdr>
                    <w:top w:val="none" w:sz="0" w:space="0" w:color="auto"/>
                    <w:left w:val="none" w:sz="0" w:space="0" w:color="auto"/>
                    <w:bottom w:val="none" w:sz="0" w:space="0" w:color="auto"/>
                    <w:right w:val="none" w:sz="0" w:space="0" w:color="auto"/>
                  </w:divBdr>
                  <w:divsChild>
                    <w:div w:id="468326626">
                      <w:marLeft w:val="0"/>
                      <w:marRight w:val="0"/>
                      <w:marTop w:val="0"/>
                      <w:marBottom w:val="0"/>
                      <w:divBdr>
                        <w:top w:val="none" w:sz="0" w:space="0" w:color="auto"/>
                        <w:left w:val="none" w:sz="0" w:space="0" w:color="auto"/>
                        <w:bottom w:val="none" w:sz="0" w:space="0" w:color="auto"/>
                        <w:right w:val="none" w:sz="0" w:space="0" w:color="auto"/>
                      </w:divBdr>
                    </w:div>
                  </w:divsChild>
                </w:div>
                <w:div w:id="539705055">
                  <w:marLeft w:val="0"/>
                  <w:marRight w:val="0"/>
                  <w:marTop w:val="0"/>
                  <w:marBottom w:val="0"/>
                  <w:divBdr>
                    <w:top w:val="none" w:sz="0" w:space="0" w:color="auto"/>
                    <w:left w:val="none" w:sz="0" w:space="0" w:color="auto"/>
                    <w:bottom w:val="none" w:sz="0" w:space="0" w:color="auto"/>
                    <w:right w:val="none" w:sz="0" w:space="0" w:color="auto"/>
                  </w:divBdr>
                  <w:divsChild>
                    <w:div w:id="885991881">
                      <w:marLeft w:val="0"/>
                      <w:marRight w:val="0"/>
                      <w:marTop w:val="0"/>
                      <w:marBottom w:val="0"/>
                      <w:divBdr>
                        <w:top w:val="none" w:sz="0" w:space="0" w:color="auto"/>
                        <w:left w:val="none" w:sz="0" w:space="0" w:color="auto"/>
                        <w:bottom w:val="none" w:sz="0" w:space="0" w:color="auto"/>
                        <w:right w:val="none" w:sz="0" w:space="0" w:color="auto"/>
                      </w:divBdr>
                    </w:div>
                  </w:divsChild>
                </w:div>
                <w:div w:id="629213563">
                  <w:marLeft w:val="0"/>
                  <w:marRight w:val="0"/>
                  <w:marTop w:val="0"/>
                  <w:marBottom w:val="0"/>
                  <w:divBdr>
                    <w:top w:val="none" w:sz="0" w:space="0" w:color="auto"/>
                    <w:left w:val="none" w:sz="0" w:space="0" w:color="auto"/>
                    <w:bottom w:val="none" w:sz="0" w:space="0" w:color="auto"/>
                    <w:right w:val="none" w:sz="0" w:space="0" w:color="auto"/>
                  </w:divBdr>
                  <w:divsChild>
                    <w:div w:id="1578054961">
                      <w:marLeft w:val="0"/>
                      <w:marRight w:val="0"/>
                      <w:marTop w:val="0"/>
                      <w:marBottom w:val="0"/>
                      <w:divBdr>
                        <w:top w:val="none" w:sz="0" w:space="0" w:color="auto"/>
                        <w:left w:val="none" w:sz="0" w:space="0" w:color="auto"/>
                        <w:bottom w:val="none" w:sz="0" w:space="0" w:color="auto"/>
                        <w:right w:val="none" w:sz="0" w:space="0" w:color="auto"/>
                      </w:divBdr>
                    </w:div>
                  </w:divsChild>
                </w:div>
                <w:div w:id="663437155">
                  <w:marLeft w:val="0"/>
                  <w:marRight w:val="0"/>
                  <w:marTop w:val="0"/>
                  <w:marBottom w:val="0"/>
                  <w:divBdr>
                    <w:top w:val="none" w:sz="0" w:space="0" w:color="auto"/>
                    <w:left w:val="none" w:sz="0" w:space="0" w:color="auto"/>
                    <w:bottom w:val="none" w:sz="0" w:space="0" w:color="auto"/>
                    <w:right w:val="none" w:sz="0" w:space="0" w:color="auto"/>
                  </w:divBdr>
                  <w:divsChild>
                    <w:div w:id="1253975073">
                      <w:marLeft w:val="0"/>
                      <w:marRight w:val="0"/>
                      <w:marTop w:val="0"/>
                      <w:marBottom w:val="0"/>
                      <w:divBdr>
                        <w:top w:val="none" w:sz="0" w:space="0" w:color="auto"/>
                        <w:left w:val="none" w:sz="0" w:space="0" w:color="auto"/>
                        <w:bottom w:val="none" w:sz="0" w:space="0" w:color="auto"/>
                        <w:right w:val="none" w:sz="0" w:space="0" w:color="auto"/>
                      </w:divBdr>
                    </w:div>
                  </w:divsChild>
                </w:div>
                <w:div w:id="753356546">
                  <w:marLeft w:val="0"/>
                  <w:marRight w:val="0"/>
                  <w:marTop w:val="0"/>
                  <w:marBottom w:val="0"/>
                  <w:divBdr>
                    <w:top w:val="none" w:sz="0" w:space="0" w:color="auto"/>
                    <w:left w:val="none" w:sz="0" w:space="0" w:color="auto"/>
                    <w:bottom w:val="none" w:sz="0" w:space="0" w:color="auto"/>
                    <w:right w:val="none" w:sz="0" w:space="0" w:color="auto"/>
                  </w:divBdr>
                  <w:divsChild>
                    <w:div w:id="1155877431">
                      <w:marLeft w:val="0"/>
                      <w:marRight w:val="0"/>
                      <w:marTop w:val="0"/>
                      <w:marBottom w:val="0"/>
                      <w:divBdr>
                        <w:top w:val="none" w:sz="0" w:space="0" w:color="auto"/>
                        <w:left w:val="none" w:sz="0" w:space="0" w:color="auto"/>
                        <w:bottom w:val="none" w:sz="0" w:space="0" w:color="auto"/>
                        <w:right w:val="none" w:sz="0" w:space="0" w:color="auto"/>
                      </w:divBdr>
                    </w:div>
                  </w:divsChild>
                </w:div>
                <w:div w:id="760759802">
                  <w:marLeft w:val="0"/>
                  <w:marRight w:val="0"/>
                  <w:marTop w:val="0"/>
                  <w:marBottom w:val="0"/>
                  <w:divBdr>
                    <w:top w:val="none" w:sz="0" w:space="0" w:color="auto"/>
                    <w:left w:val="none" w:sz="0" w:space="0" w:color="auto"/>
                    <w:bottom w:val="none" w:sz="0" w:space="0" w:color="auto"/>
                    <w:right w:val="none" w:sz="0" w:space="0" w:color="auto"/>
                  </w:divBdr>
                  <w:divsChild>
                    <w:div w:id="1085882967">
                      <w:marLeft w:val="0"/>
                      <w:marRight w:val="0"/>
                      <w:marTop w:val="0"/>
                      <w:marBottom w:val="0"/>
                      <w:divBdr>
                        <w:top w:val="none" w:sz="0" w:space="0" w:color="auto"/>
                        <w:left w:val="none" w:sz="0" w:space="0" w:color="auto"/>
                        <w:bottom w:val="none" w:sz="0" w:space="0" w:color="auto"/>
                        <w:right w:val="none" w:sz="0" w:space="0" w:color="auto"/>
                      </w:divBdr>
                    </w:div>
                  </w:divsChild>
                </w:div>
                <w:div w:id="779301203">
                  <w:marLeft w:val="0"/>
                  <w:marRight w:val="0"/>
                  <w:marTop w:val="0"/>
                  <w:marBottom w:val="0"/>
                  <w:divBdr>
                    <w:top w:val="none" w:sz="0" w:space="0" w:color="auto"/>
                    <w:left w:val="none" w:sz="0" w:space="0" w:color="auto"/>
                    <w:bottom w:val="none" w:sz="0" w:space="0" w:color="auto"/>
                    <w:right w:val="none" w:sz="0" w:space="0" w:color="auto"/>
                  </w:divBdr>
                  <w:divsChild>
                    <w:div w:id="1978104351">
                      <w:marLeft w:val="0"/>
                      <w:marRight w:val="0"/>
                      <w:marTop w:val="0"/>
                      <w:marBottom w:val="0"/>
                      <w:divBdr>
                        <w:top w:val="none" w:sz="0" w:space="0" w:color="auto"/>
                        <w:left w:val="none" w:sz="0" w:space="0" w:color="auto"/>
                        <w:bottom w:val="none" w:sz="0" w:space="0" w:color="auto"/>
                        <w:right w:val="none" w:sz="0" w:space="0" w:color="auto"/>
                      </w:divBdr>
                    </w:div>
                  </w:divsChild>
                </w:div>
                <w:div w:id="803810774">
                  <w:marLeft w:val="0"/>
                  <w:marRight w:val="0"/>
                  <w:marTop w:val="0"/>
                  <w:marBottom w:val="0"/>
                  <w:divBdr>
                    <w:top w:val="none" w:sz="0" w:space="0" w:color="auto"/>
                    <w:left w:val="none" w:sz="0" w:space="0" w:color="auto"/>
                    <w:bottom w:val="none" w:sz="0" w:space="0" w:color="auto"/>
                    <w:right w:val="none" w:sz="0" w:space="0" w:color="auto"/>
                  </w:divBdr>
                  <w:divsChild>
                    <w:div w:id="510219101">
                      <w:marLeft w:val="0"/>
                      <w:marRight w:val="0"/>
                      <w:marTop w:val="0"/>
                      <w:marBottom w:val="0"/>
                      <w:divBdr>
                        <w:top w:val="none" w:sz="0" w:space="0" w:color="auto"/>
                        <w:left w:val="none" w:sz="0" w:space="0" w:color="auto"/>
                        <w:bottom w:val="none" w:sz="0" w:space="0" w:color="auto"/>
                        <w:right w:val="none" w:sz="0" w:space="0" w:color="auto"/>
                      </w:divBdr>
                    </w:div>
                  </w:divsChild>
                </w:div>
                <w:div w:id="842205029">
                  <w:marLeft w:val="0"/>
                  <w:marRight w:val="0"/>
                  <w:marTop w:val="0"/>
                  <w:marBottom w:val="0"/>
                  <w:divBdr>
                    <w:top w:val="none" w:sz="0" w:space="0" w:color="auto"/>
                    <w:left w:val="none" w:sz="0" w:space="0" w:color="auto"/>
                    <w:bottom w:val="none" w:sz="0" w:space="0" w:color="auto"/>
                    <w:right w:val="none" w:sz="0" w:space="0" w:color="auto"/>
                  </w:divBdr>
                  <w:divsChild>
                    <w:div w:id="274101628">
                      <w:marLeft w:val="0"/>
                      <w:marRight w:val="0"/>
                      <w:marTop w:val="0"/>
                      <w:marBottom w:val="0"/>
                      <w:divBdr>
                        <w:top w:val="none" w:sz="0" w:space="0" w:color="auto"/>
                        <w:left w:val="none" w:sz="0" w:space="0" w:color="auto"/>
                        <w:bottom w:val="none" w:sz="0" w:space="0" w:color="auto"/>
                        <w:right w:val="none" w:sz="0" w:space="0" w:color="auto"/>
                      </w:divBdr>
                    </w:div>
                  </w:divsChild>
                </w:div>
                <w:div w:id="843056374">
                  <w:marLeft w:val="0"/>
                  <w:marRight w:val="0"/>
                  <w:marTop w:val="0"/>
                  <w:marBottom w:val="0"/>
                  <w:divBdr>
                    <w:top w:val="none" w:sz="0" w:space="0" w:color="auto"/>
                    <w:left w:val="none" w:sz="0" w:space="0" w:color="auto"/>
                    <w:bottom w:val="none" w:sz="0" w:space="0" w:color="auto"/>
                    <w:right w:val="none" w:sz="0" w:space="0" w:color="auto"/>
                  </w:divBdr>
                  <w:divsChild>
                    <w:div w:id="187447057">
                      <w:marLeft w:val="0"/>
                      <w:marRight w:val="0"/>
                      <w:marTop w:val="0"/>
                      <w:marBottom w:val="0"/>
                      <w:divBdr>
                        <w:top w:val="none" w:sz="0" w:space="0" w:color="auto"/>
                        <w:left w:val="none" w:sz="0" w:space="0" w:color="auto"/>
                        <w:bottom w:val="none" w:sz="0" w:space="0" w:color="auto"/>
                        <w:right w:val="none" w:sz="0" w:space="0" w:color="auto"/>
                      </w:divBdr>
                    </w:div>
                    <w:div w:id="1631403426">
                      <w:marLeft w:val="0"/>
                      <w:marRight w:val="0"/>
                      <w:marTop w:val="0"/>
                      <w:marBottom w:val="0"/>
                      <w:divBdr>
                        <w:top w:val="none" w:sz="0" w:space="0" w:color="auto"/>
                        <w:left w:val="none" w:sz="0" w:space="0" w:color="auto"/>
                        <w:bottom w:val="none" w:sz="0" w:space="0" w:color="auto"/>
                        <w:right w:val="none" w:sz="0" w:space="0" w:color="auto"/>
                      </w:divBdr>
                    </w:div>
                  </w:divsChild>
                </w:div>
                <w:div w:id="1148550619">
                  <w:marLeft w:val="0"/>
                  <w:marRight w:val="0"/>
                  <w:marTop w:val="0"/>
                  <w:marBottom w:val="0"/>
                  <w:divBdr>
                    <w:top w:val="none" w:sz="0" w:space="0" w:color="auto"/>
                    <w:left w:val="none" w:sz="0" w:space="0" w:color="auto"/>
                    <w:bottom w:val="none" w:sz="0" w:space="0" w:color="auto"/>
                    <w:right w:val="none" w:sz="0" w:space="0" w:color="auto"/>
                  </w:divBdr>
                  <w:divsChild>
                    <w:div w:id="335966298">
                      <w:marLeft w:val="0"/>
                      <w:marRight w:val="0"/>
                      <w:marTop w:val="0"/>
                      <w:marBottom w:val="0"/>
                      <w:divBdr>
                        <w:top w:val="none" w:sz="0" w:space="0" w:color="auto"/>
                        <w:left w:val="none" w:sz="0" w:space="0" w:color="auto"/>
                        <w:bottom w:val="none" w:sz="0" w:space="0" w:color="auto"/>
                        <w:right w:val="none" w:sz="0" w:space="0" w:color="auto"/>
                      </w:divBdr>
                    </w:div>
                  </w:divsChild>
                </w:div>
                <w:div w:id="1175262569">
                  <w:marLeft w:val="0"/>
                  <w:marRight w:val="0"/>
                  <w:marTop w:val="0"/>
                  <w:marBottom w:val="0"/>
                  <w:divBdr>
                    <w:top w:val="none" w:sz="0" w:space="0" w:color="auto"/>
                    <w:left w:val="none" w:sz="0" w:space="0" w:color="auto"/>
                    <w:bottom w:val="none" w:sz="0" w:space="0" w:color="auto"/>
                    <w:right w:val="none" w:sz="0" w:space="0" w:color="auto"/>
                  </w:divBdr>
                  <w:divsChild>
                    <w:div w:id="1561405104">
                      <w:marLeft w:val="0"/>
                      <w:marRight w:val="0"/>
                      <w:marTop w:val="0"/>
                      <w:marBottom w:val="0"/>
                      <w:divBdr>
                        <w:top w:val="none" w:sz="0" w:space="0" w:color="auto"/>
                        <w:left w:val="none" w:sz="0" w:space="0" w:color="auto"/>
                        <w:bottom w:val="none" w:sz="0" w:space="0" w:color="auto"/>
                        <w:right w:val="none" w:sz="0" w:space="0" w:color="auto"/>
                      </w:divBdr>
                    </w:div>
                  </w:divsChild>
                </w:div>
                <w:div w:id="1198198943">
                  <w:marLeft w:val="0"/>
                  <w:marRight w:val="0"/>
                  <w:marTop w:val="0"/>
                  <w:marBottom w:val="0"/>
                  <w:divBdr>
                    <w:top w:val="none" w:sz="0" w:space="0" w:color="auto"/>
                    <w:left w:val="none" w:sz="0" w:space="0" w:color="auto"/>
                    <w:bottom w:val="none" w:sz="0" w:space="0" w:color="auto"/>
                    <w:right w:val="none" w:sz="0" w:space="0" w:color="auto"/>
                  </w:divBdr>
                  <w:divsChild>
                    <w:div w:id="1057245678">
                      <w:marLeft w:val="0"/>
                      <w:marRight w:val="0"/>
                      <w:marTop w:val="0"/>
                      <w:marBottom w:val="0"/>
                      <w:divBdr>
                        <w:top w:val="none" w:sz="0" w:space="0" w:color="auto"/>
                        <w:left w:val="none" w:sz="0" w:space="0" w:color="auto"/>
                        <w:bottom w:val="none" w:sz="0" w:space="0" w:color="auto"/>
                        <w:right w:val="none" w:sz="0" w:space="0" w:color="auto"/>
                      </w:divBdr>
                    </w:div>
                  </w:divsChild>
                </w:div>
                <w:div w:id="1219824273">
                  <w:marLeft w:val="0"/>
                  <w:marRight w:val="0"/>
                  <w:marTop w:val="0"/>
                  <w:marBottom w:val="0"/>
                  <w:divBdr>
                    <w:top w:val="none" w:sz="0" w:space="0" w:color="auto"/>
                    <w:left w:val="none" w:sz="0" w:space="0" w:color="auto"/>
                    <w:bottom w:val="none" w:sz="0" w:space="0" w:color="auto"/>
                    <w:right w:val="none" w:sz="0" w:space="0" w:color="auto"/>
                  </w:divBdr>
                  <w:divsChild>
                    <w:div w:id="1792091614">
                      <w:marLeft w:val="0"/>
                      <w:marRight w:val="0"/>
                      <w:marTop w:val="0"/>
                      <w:marBottom w:val="0"/>
                      <w:divBdr>
                        <w:top w:val="none" w:sz="0" w:space="0" w:color="auto"/>
                        <w:left w:val="none" w:sz="0" w:space="0" w:color="auto"/>
                        <w:bottom w:val="none" w:sz="0" w:space="0" w:color="auto"/>
                        <w:right w:val="none" w:sz="0" w:space="0" w:color="auto"/>
                      </w:divBdr>
                    </w:div>
                  </w:divsChild>
                </w:div>
                <w:div w:id="1269853896">
                  <w:marLeft w:val="0"/>
                  <w:marRight w:val="0"/>
                  <w:marTop w:val="0"/>
                  <w:marBottom w:val="0"/>
                  <w:divBdr>
                    <w:top w:val="none" w:sz="0" w:space="0" w:color="auto"/>
                    <w:left w:val="none" w:sz="0" w:space="0" w:color="auto"/>
                    <w:bottom w:val="none" w:sz="0" w:space="0" w:color="auto"/>
                    <w:right w:val="none" w:sz="0" w:space="0" w:color="auto"/>
                  </w:divBdr>
                  <w:divsChild>
                    <w:div w:id="931937143">
                      <w:marLeft w:val="0"/>
                      <w:marRight w:val="0"/>
                      <w:marTop w:val="0"/>
                      <w:marBottom w:val="0"/>
                      <w:divBdr>
                        <w:top w:val="none" w:sz="0" w:space="0" w:color="auto"/>
                        <w:left w:val="none" w:sz="0" w:space="0" w:color="auto"/>
                        <w:bottom w:val="none" w:sz="0" w:space="0" w:color="auto"/>
                        <w:right w:val="none" w:sz="0" w:space="0" w:color="auto"/>
                      </w:divBdr>
                    </w:div>
                  </w:divsChild>
                </w:div>
                <w:div w:id="1308632994">
                  <w:marLeft w:val="0"/>
                  <w:marRight w:val="0"/>
                  <w:marTop w:val="0"/>
                  <w:marBottom w:val="0"/>
                  <w:divBdr>
                    <w:top w:val="none" w:sz="0" w:space="0" w:color="auto"/>
                    <w:left w:val="none" w:sz="0" w:space="0" w:color="auto"/>
                    <w:bottom w:val="none" w:sz="0" w:space="0" w:color="auto"/>
                    <w:right w:val="none" w:sz="0" w:space="0" w:color="auto"/>
                  </w:divBdr>
                  <w:divsChild>
                    <w:div w:id="1681850957">
                      <w:marLeft w:val="0"/>
                      <w:marRight w:val="0"/>
                      <w:marTop w:val="0"/>
                      <w:marBottom w:val="0"/>
                      <w:divBdr>
                        <w:top w:val="none" w:sz="0" w:space="0" w:color="auto"/>
                        <w:left w:val="none" w:sz="0" w:space="0" w:color="auto"/>
                        <w:bottom w:val="none" w:sz="0" w:space="0" w:color="auto"/>
                        <w:right w:val="none" w:sz="0" w:space="0" w:color="auto"/>
                      </w:divBdr>
                    </w:div>
                  </w:divsChild>
                </w:div>
                <w:div w:id="1404598309">
                  <w:marLeft w:val="0"/>
                  <w:marRight w:val="0"/>
                  <w:marTop w:val="0"/>
                  <w:marBottom w:val="0"/>
                  <w:divBdr>
                    <w:top w:val="none" w:sz="0" w:space="0" w:color="auto"/>
                    <w:left w:val="none" w:sz="0" w:space="0" w:color="auto"/>
                    <w:bottom w:val="none" w:sz="0" w:space="0" w:color="auto"/>
                    <w:right w:val="none" w:sz="0" w:space="0" w:color="auto"/>
                  </w:divBdr>
                  <w:divsChild>
                    <w:div w:id="1876775073">
                      <w:marLeft w:val="0"/>
                      <w:marRight w:val="0"/>
                      <w:marTop w:val="0"/>
                      <w:marBottom w:val="0"/>
                      <w:divBdr>
                        <w:top w:val="none" w:sz="0" w:space="0" w:color="auto"/>
                        <w:left w:val="none" w:sz="0" w:space="0" w:color="auto"/>
                        <w:bottom w:val="none" w:sz="0" w:space="0" w:color="auto"/>
                        <w:right w:val="none" w:sz="0" w:space="0" w:color="auto"/>
                      </w:divBdr>
                    </w:div>
                  </w:divsChild>
                </w:div>
                <w:div w:id="1504860551">
                  <w:marLeft w:val="0"/>
                  <w:marRight w:val="0"/>
                  <w:marTop w:val="0"/>
                  <w:marBottom w:val="0"/>
                  <w:divBdr>
                    <w:top w:val="none" w:sz="0" w:space="0" w:color="auto"/>
                    <w:left w:val="none" w:sz="0" w:space="0" w:color="auto"/>
                    <w:bottom w:val="none" w:sz="0" w:space="0" w:color="auto"/>
                    <w:right w:val="none" w:sz="0" w:space="0" w:color="auto"/>
                  </w:divBdr>
                  <w:divsChild>
                    <w:div w:id="312951435">
                      <w:marLeft w:val="0"/>
                      <w:marRight w:val="0"/>
                      <w:marTop w:val="0"/>
                      <w:marBottom w:val="0"/>
                      <w:divBdr>
                        <w:top w:val="none" w:sz="0" w:space="0" w:color="auto"/>
                        <w:left w:val="none" w:sz="0" w:space="0" w:color="auto"/>
                        <w:bottom w:val="none" w:sz="0" w:space="0" w:color="auto"/>
                        <w:right w:val="none" w:sz="0" w:space="0" w:color="auto"/>
                      </w:divBdr>
                    </w:div>
                  </w:divsChild>
                </w:div>
                <w:div w:id="1525947514">
                  <w:marLeft w:val="0"/>
                  <w:marRight w:val="0"/>
                  <w:marTop w:val="0"/>
                  <w:marBottom w:val="0"/>
                  <w:divBdr>
                    <w:top w:val="none" w:sz="0" w:space="0" w:color="auto"/>
                    <w:left w:val="none" w:sz="0" w:space="0" w:color="auto"/>
                    <w:bottom w:val="none" w:sz="0" w:space="0" w:color="auto"/>
                    <w:right w:val="none" w:sz="0" w:space="0" w:color="auto"/>
                  </w:divBdr>
                  <w:divsChild>
                    <w:div w:id="572088552">
                      <w:marLeft w:val="0"/>
                      <w:marRight w:val="0"/>
                      <w:marTop w:val="0"/>
                      <w:marBottom w:val="0"/>
                      <w:divBdr>
                        <w:top w:val="none" w:sz="0" w:space="0" w:color="auto"/>
                        <w:left w:val="none" w:sz="0" w:space="0" w:color="auto"/>
                        <w:bottom w:val="none" w:sz="0" w:space="0" w:color="auto"/>
                        <w:right w:val="none" w:sz="0" w:space="0" w:color="auto"/>
                      </w:divBdr>
                    </w:div>
                  </w:divsChild>
                </w:div>
                <w:div w:id="1530333158">
                  <w:marLeft w:val="0"/>
                  <w:marRight w:val="0"/>
                  <w:marTop w:val="0"/>
                  <w:marBottom w:val="0"/>
                  <w:divBdr>
                    <w:top w:val="none" w:sz="0" w:space="0" w:color="auto"/>
                    <w:left w:val="none" w:sz="0" w:space="0" w:color="auto"/>
                    <w:bottom w:val="none" w:sz="0" w:space="0" w:color="auto"/>
                    <w:right w:val="none" w:sz="0" w:space="0" w:color="auto"/>
                  </w:divBdr>
                  <w:divsChild>
                    <w:div w:id="76946356">
                      <w:marLeft w:val="0"/>
                      <w:marRight w:val="0"/>
                      <w:marTop w:val="0"/>
                      <w:marBottom w:val="0"/>
                      <w:divBdr>
                        <w:top w:val="none" w:sz="0" w:space="0" w:color="auto"/>
                        <w:left w:val="none" w:sz="0" w:space="0" w:color="auto"/>
                        <w:bottom w:val="none" w:sz="0" w:space="0" w:color="auto"/>
                        <w:right w:val="none" w:sz="0" w:space="0" w:color="auto"/>
                      </w:divBdr>
                    </w:div>
                  </w:divsChild>
                </w:div>
                <w:div w:id="1658069218">
                  <w:marLeft w:val="0"/>
                  <w:marRight w:val="0"/>
                  <w:marTop w:val="0"/>
                  <w:marBottom w:val="0"/>
                  <w:divBdr>
                    <w:top w:val="none" w:sz="0" w:space="0" w:color="auto"/>
                    <w:left w:val="none" w:sz="0" w:space="0" w:color="auto"/>
                    <w:bottom w:val="none" w:sz="0" w:space="0" w:color="auto"/>
                    <w:right w:val="none" w:sz="0" w:space="0" w:color="auto"/>
                  </w:divBdr>
                  <w:divsChild>
                    <w:div w:id="469051928">
                      <w:marLeft w:val="0"/>
                      <w:marRight w:val="0"/>
                      <w:marTop w:val="0"/>
                      <w:marBottom w:val="0"/>
                      <w:divBdr>
                        <w:top w:val="none" w:sz="0" w:space="0" w:color="auto"/>
                        <w:left w:val="none" w:sz="0" w:space="0" w:color="auto"/>
                        <w:bottom w:val="none" w:sz="0" w:space="0" w:color="auto"/>
                        <w:right w:val="none" w:sz="0" w:space="0" w:color="auto"/>
                      </w:divBdr>
                    </w:div>
                  </w:divsChild>
                </w:div>
                <w:div w:id="1701201127">
                  <w:marLeft w:val="0"/>
                  <w:marRight w:val="0"/>
                  <w:marTop w:val="0"/>
                  <w:marBottom w:val="0"/>
                  <w:divBdr>
                    <w:top w:val="none" w:sz="0" w:space="0" w:color="auto"/>
                    <w:left w:val="none" w:sz="0" w:space="0" w:color="auto"/>
                    <w:bottom w:val="none" w:sz="0" w:space="0" w:color="auto"/>
                    <w:right w:val="none" w:sz="0" w:space="0" w:color="auto"/>
                  </w:divBdr>
                  <w:divsChild>
                    <w:div w:id="84419269">
                      <w:marLeft w:val="0"/>
                      <w:marRight w:val="0"/>
                      <w:marTop w:val="0"/>
                      <w:marBottom w:val="0"/>
                      <w:divBdr>
                        <w:top w:val="none" w:sz="0" w:space="0" w:color="auto"/>
                        <w:left w:val="none" w:sz="0" w:space="0" w:color="auto"/>
                        <w:bottom w:val="none" w:sz="0" w:space="0" w:color="auto"/>
                        <w:right w:val="none" w:sz="0" w:space="0" w:color="auto"/>
                      </w:divBdr>
                    </w:div>
                  </w:divsChild>
                </w:div>
                <w:div w:id="1752654866">
                  <w:marLeft w:val="0"/>
                  <w:marRight w:val="0"/>
                  <w:marTop w:val="0"/>
                  <w:marBottom w:val="0"/>
                  <w:divBdr>
                    <w:top w:val="none" w:sz="0" w:space="0" w:color="auto"/>
                    <w:left w:val="none" w:sz="0" w:space="0" w:color="auto"/>
                    <w:bottom w:val="none" w:sz="0" w:space="0" w:color="auto"/>
                    <w:right w:val="none" w:sz="0" w:space="0" w:color="auto"/>
                  </w:divBdr>
                  <w:divsChild>
                    <w:div w:id="604578718">
                      <w:marLeft w:val="0"/>
                      <w:marRight w:val="0"/>
                      <w:marTop w:val="0"/>
                      <w:marBottom w:val="0"/>
                      <w:divBdr>
                        <w:top w:val="none" w:sz="0" w:space="0" w:color="auto"/>
                        <w:left w:val="none" w:sz="0" w:space="0" w:color="auto"/>
                        <w:bottom w:val="none" w:sz="0" w:space="0" w:color="auto"/>
                        <w:right w:val="none" w:sz="0" w:space="0" w:color="auto"/>
                      </w:divBdr>
                    </w:div>
                  </w:divsChild>
                </w:div>
                <w:div w:id="1775830007">
                  <w:marLeft w:val="0"/>
                  <w:marRight w:val="0"/>
                  <w:marTop w:val="0"/>
                  <w:marBottom w:val="0"/>
                  <w:divBdr>
                    <w:top w:val="none" w:sz="0" w:space="0" w:color="auto"/>
                    <w:left w:val="none" w:sz="0" w:space="0" w:color="auto"/>
                    <w:bottom w:val="none" w:sz="0" w:space="0" w:color="auto"/>
                    <w:right w:val="none" w:sz="0" w:space="0" w:color="auto"/>
                  </w:divBdr>
                  <w:divsChild>
                    <w:div w:id="201014347">
                      <w:marLeft w:val="0"/>
                      <w:marRight w:val="0"/>
                      <w:marTop w:val="0"/>
                      <w:marBottom w:val="0"/>
                      <w:divBdr>
                        <w:top w:val="none" w:sz="0" w:space="0" w:color="auto"/>
                        <w:left w:val="none" w:sz="0" w:space="0" w:color="auto"/>
                        <w:bottom w:val="none" w:sz="0" w:space="0" w:color="auto"/>
                        <w:right w:val="none" w:sz="0" w:space="0" w:color="auto"/>
                      </w:divBdr>
                    </w:div>
                    <w:div w:id="643656521">
                      <w:marLeft w:val="0"/>
                      <w:marRight w:val="0"/>
                      <w:marTop w:val="0"/>
                      <w:marBottom w:val="0"/>
                      <w:divBdr>
                        <w:top w:val="none" w:sz="0" w:space="0" w:color="auto"/>
                        <w:left w:val="none" w:sz="0" w:space="0" w:color="auto"/>
                        <w:bottom w:val="none" w:sz="0" w:space="0" w:color="auto"/>
                        <w:right w:val="none" w:sz="0" w:space="0" w:color="auto"/>
                      </w:divBdr>
                    </w:div>
                  </w:divsChild>
                </w:div>
                <w:div w:id="1817062571">
                  <w:marLeft w:val="0"/>
                  <w:marRight w:val="0"/>
                  <w:marTop w:val="0"/>
                  <w:marBottom w:val="0"/>
                  <w:divBdr>
                    <w:top w:val="none" w:sz="0" w:space="0" w:color="auto"/>
                    <w:left w:val="none" w:sz="0" w:space="0" w:color="auto"/>
                    <w:bottom w:val="none" w:sz="0" w:space="0" w:color="auto"/>
                    <w:right w:val="none" w:sz="0" w:space="0" w:color="auto"/>
                  </w:divBdr>
                  <w:divsChild>
                    <w:div w:id="1397699183">
                      <w:marLeft w:val="0"/>
                      <w:marRight w:val="0"/>
                      <w:marTop w:val="0"/>
                      <w:marBottom w:val="0"/>
                      <w:divBdr>
                        <w:top w:val="none" w:sz="0" w:space="0" w:color="auto"/>
                        <w:left w:val="none" w:sz="0" w:space="0" w:color="auto"/>
                        <w:bottom w:val="none" w:sz="0" w:space="0" w:color="auto"/>
                        <w:right w:val="none" w:sz="0" w:space="0" w:color="auto"/>
                      </w:divBdr>
                    </w:div>
                  </w:divsChild>
                </w:div>
                <w:div w:id="1832021031">
                  <w:marLeft w:val="0"/>
                  <w:marRight w:val="0"/>
                  <w:marTop w:val="0"/>
                  <w:marBottom w:val="0"/>
                  <w:divBdr>
                    <w:top w:val="none" w:sz="0" w:space="0" w:color="auto"/>
                    <w:left w:val="none" w:sz="0" w:space="0" w:color="auto"/>
                    <w:bottom w:val="none" w:sz="0" w:space="0" w:color="auto"/>
                    <w:right w:val="none" w:sz="0" w:space="0" w:color="auto"/>
                  </w:divBdr>
                  <w:divsChild>
                    <w:div w:id="1661350468">
                      <w:marLeft w:val="0"/>
                      <w:marRight w:val="0"/>
                      <w:marTop w:val="0"/>
                      <w:marBottom w:val="0"/>
                      <w:divBdr>
                        <w:top w:val="none" w:sz="0" w:space="0" w:color="auto"/>
                        <w:left w:val="none" w:sz="0" w:space="0" w:color="auto"/>
                        <w:bottom w:val="none" w:sz="0" w:space="0" w:color="auto"/>
                        <w:right w:val="none" w:sz="0" w:space="0" w:color="auto"/>
                      </w:divBdr>
                    </w:div>
                  </w:divsChild>
                </w:div>
                <w:div w:id="1953785240">
                  <w:marLeft w:val="0"/>
                  <w:marRight w:val="0"/>
                  <w:marTop w:val="0"/>
                  <w:marBottom w:val="0"/>
                  <w:divBdr>
                    <w:top w:val="none" w:sz="0" w:space="0" w:color="auto"/>
                    <w:left w:val="none" w:sz="0" w:space="0" w:color="auto"/>
                    <w:bottom w:val="none" w:sz="0" w:space="0" w:color="auto"/>
                    <w:right w:val="none" w:sz="0" w:space="0" w:color="auto"/>
                  </w:divBdr>
                  <w:divsChild>
                    <w:div w:id="1972638197">
                      <w:marLeft w:val="0"/>
                      <w:marRight w:val="0"/>
                      <w:marTop w:val="0"/>
                      <w:marBottom w:val="0"/>
                      <w:divBdr>
                        <w:top w:val="none" w:sz="0" w:space="0" w:color="auto"/>
                        <w:left w:val="none" w:sz="0" w:space="0" w:color="auto"/>
                        <w:bottom w:val="none" w:sz="0" w:space="0" w:color="auto"/>
                        <w:right w:val="none" w:sz="0" w:space="0" w:color="auto"/>
                      </w:divBdr>
                    </w:div>
                  </w:divsChild>
                </w:div>
                <w:div w:id="2025134092">
                  <w:marLeft w:val="0"/>
                  <w:marRight w:val="0"/>
                  <w:marTop w:val="0"/>
                  <w:marBottom w:val="0"/>
                  <w:divBdr>
                    <w:top w:val="none" w:sz="0" w:space="0" w:color="auto"/>
                    <w:left w:val="none" w:sz="0" w:space="0" w:color="auto"/>
                    <w:bottom w:val="none" w:sz="0" w:space="0" w:color="auto"/>
                    <w:right w:val="none" w:sz="0" w:space="0" w:color="auto"/>
                  </w:divBdr>
                  <w:divsChild>
                    <w:div w:id="450562852">
                      <w:marLeft w:val="0"/>
                      <w:marRight w:val="0"/>
                      <w:marTop w:val="0"/>
                      <w:marBottom w:val="0"/>
                      <w:divBdr>
                        <w:top w:val="none" w:sz="0" w:space="0" w:color="auto"/>
                        <w:left w:val="none" w:sz="0" w:space="0" w:color="auto"/>
                        <w:bottom w:val="none" w:sz="0" w:space="0" w:color="auto"/>
                        <w:right w:val="none" w:sz="0" w:space="0" w:color="auto"/>
                      </w:divBdr>
                    </w:div>
                  </w:divsChild>
                </w:div>
                <w:div w:id="2049143963">
                  <w:marLeft w:val="0"/>
                  <w:marRight w:val="0"/>
                  <w:marTop w:val="0"/>
                  <w:marBottom w:val="0"/>
                  <w:divBdr>
                    <w:top w:val="none" w:sz="0" w:space="0" w:color="auto"/>
                    <w:left w:val="none" w:sz="0" w:space="0" w:color="auto"/>
                    <w:bottom w:val="none" w:sz="0" w:space="0" w:color="auto"/>
                    <w:right w:val="none" w:sz="0" w:space="0" w:color="auto"/>
                  </w:divBdr>
                  <w:divsChild>
                    <w:div w:id="697049203">
                      <w:marLeft w:val="0"/>
                      <w:marRight w:val="0"/>
                      <w:marTop w:val="0"/>
                      <w:marBottom w:val="0"/>
                      <w:divBdr>
                        <w:top w:val="none" w:sz="0" w:space="0" w:color="auto"/>
                        <w:left w:val="none" w:sz="0" w:space="0" w:color="auto"/>
                        <w:bottom w:val="none" w:sz="0" w:space="0" w:color="auto"/>
                        <w:right w:val="none" w:sz="0" w:space="0" w:color="auto"/>
                      </w:divBdr>
                    </w:div>
                  </w:divsChild>
                </w:div>
                <w:div w:id="2095975505">
                  <w:marLeft w:val="0"/>
                  <w:marRight w:val="0"/>
                  <w:marTop w:val="0"/>
                  <w:marBottom w:val="0"/>
                  <w:divBdr>
                    <w:top w:val="none" w:sz="0" w:space="0" w:color="auto"/>
                    <w:left w:val="none" w:sz="0" w:space="0" w:color="auto"/>
                    <w:bottom w:val="none" w:sz="0" w:space="0" w:color="auto"/>
                    <w:right w:val="none" w:sz="0" w:space="0" w:color="auto"/>
                  </w:divBdr>
                  <w:divsChild>
                    <w:div w:id="1061715133">
                      <w:marLeft w:val="0"/>
                      <w:marRight w:val="0"/>
                      <w:marTop w:val="0"/>
                      <w:marBottom w:val="0"/>
                      <w:divBdr>
                        <w:top w:val="none" w:sz="0" w:space="0" w:color="auto"/>
                        <w:left w:val="none" w:sz="0" w:space="0" w:color="auto"/>
                        <w:bottom w:val="none" w:sz="0" w:space="0" w:color="auto"/>
                        <w:right w:val="none" w:sz="0" w:space="0" w:color="auto"/>
                      </w:divBdr>
                    </w:div>
                  </w:divsChild>
                </w:div>
                <w:div w:id="2139372166">
                  <w:marLeft w:val="0"/>
                  <w:marRight w:val="0"/>
                  <w:marTop w:val="0"/>
                  <w:marBottom w:val="0"/>
                  <w:divBdr>
                    <w:top w:val="none" w:sz="0" w:space="0" w:color="auto"/>
                    <w:left w:val="none" w:sz="0" w:space="0" w:color="auto"/>
                    <w:bottom w:val="none" w:sz="0" w:space="0" w:color="auto"/>
                    <w:right w:val="none" w:sz="0" w:space="0" w:color="auto"/>
                  </w:divBdr>
                  <w:divsChild>
                    <w:div w:id="21464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098">
          <w:marLeft w:val="0"/>
          <w:marRight w:val="0"/>
          <w:marTop w:val="0"/>
          <w:marBottom w:val="0"/>
          <w:divBdr>
            <w:top w:val="none" w:sz="0" w:space="0" w:color="auto"/>
            <w:left w:val="none" w:sz="0" w:space="0" w:color="auto"/>
            <w:bottom w:val="none" w:sz="0" w:space="0" w:color="auto"/>
            <w:right w:val="none" w:sz="0" w:space="0" w:color="auto"/>
          </w:divBdr>
          <w:divsChild>
            <w:div w:id="1799176110">
              <w:marLeft w:val="-75"/>
              <w:marRight w:val="0"/>
              <w:marTop w:val="30"/>
              <w:marBottom w:val="30"/>
              <w:divBdr>
                <w:top w:val="none" w:sz="0" w:space="0" w:color="auto"/>
                <w:left w:val="none" w:sz="0" w:space="0" w:color="auto"/>
                <w:bottom w:val="none" w:sz="0" w:space="0" w:color="auto"/>
                <w:right w:val="none" w:sz="0" w:space="0" w:color="auto"/>
              </w:divBdr>
              <w:divsChild>
                <w:div w:id="31461453">
                  <w:marLeft w:val="0"/>
                  <w:marRight w:val="0"/>
                  <w:marTop w:val="0"/>
                  <w:marBottom w:val="0"/>
                  <w:divBdr>
                    <w:top w:val="none" w:sz="0" w:space="0" w:color="auto"/>
                    <w:left w:val="none" w:sz="0" w:space="0" w:color="auto"/>
                    <w:bottom w:val="none" w:sz="0" w:space="0" w:color="auto"/>
                    <w:right w:val="none" w:sz="0" w:space="0" w:color="auto"/>
                  </w:divBdr>
                  <w:divsChild>
                    <w:div w:id="1614243247">
                      <w:marLeft w:val="0"/>
                      <w:marRight w:val="0"/>
                      <w:marTop w:val="0"/>
                      <w:marBottom w:val="0"/>
                      <w:divBdr>
                        <w:top w:val="none" w:sz="0" w:space="0" w:color="auto"/>
                        <w:left w:val="none" w:sz="0" w:space="0" w:color="auto"/>
                        <w:bottom w:val="none" w:sz="0" w:space="0" w:color="auto"/>
                        <w:right w:val="none" w:sz="0" w:space="0" w:color="auto"/>
                      </w:divBdr>
                    </w:div>
                  </w:divsChild>
                </w:div>
                <w:div w:id="203323920">
                  <w:marLeft w:val="0"/>
                  <w:marRight w:val="0"/>
                  <w:marTop w:val="0"/>
                  <w:marBottom w:val="0"/>
                  <w:divBdr>
                    <w:top w:val="none" w:sz="0" w:space="0" w:color="auto"/>
                    <w:left w:val="none" w:sz="0" w:space="0" w:color="auto"/>
                    <w:bottom w:val="none" w:sz="0" w:space="0" w:color="auto"/>
                    <w:right w:val="none" w:sz="0" w:space="0" w:color="auto"/>
                  </w:divBdr>
                  <w:divsChild>
                    <w:div w:id="454711216">
                      <w:marLeft w:val="0"/>
                      <w:marRight w:val="0"/>
                      <w:marTop w:val="0"/>
                      <w:marBottom w:val="0"/>
                      <w:divBdr>
                        <w:top w:val="none" w:sz="0" w:space="0" w:color="auto"/>
                        <w:left w:val="none" w:sz="0" w:space="0" w:color="auto"/>
                        <w:bottom w:val="none" w:sz="0" w:space="0" w:color="auto"/>
                        <w:right w:val="none" w:sz="0" w:space="0" w:color="auto"/>
                      </w:divBdr>
                    </w:div>
                    <w:div w:id="555510241">
                      <w:marLeft w:val="0"/>
                      <w:marRight w:val="0"/>
                      <w:marTop w:val="0"/>
                      <w:marBottom w:val="0"/>
                      <w:divBdr>
                        <w:top w:val="none" w:sz="0" w:space="0" w:color="auto"/>
                        <w:left w:val="none" w:sz="0" w:space="0" w:color="auto"/>
                        <w:bottom w:val="none" w:sz="0" w:space="0" w:color="auto"/>
                        <w:right w:val="none" w:sz="0" w:space="0" w:color="auto"/>
                      </w:divBdr>
                    </w:div>
                  </w:divsChild>
                </w:div>
                <w:div w:id="284047869">
                  <w:marLeft w:val="0"/>
                  <w:marRight w:val="0"/>
                  <w:marTop w:val="0"/>
                  <w:marBottom w:val="0"/>
                  <w:divBdr>
                    <w:top w:val="none" w:sz="0" w:space="0" w:color="auto"/>
                    <w:left w:val="none" w:sz="0" w:space="0" w:color="auto"/>
                    <w:bottom w:val="none" w:sz="0" w:space="0" w:color="auto"/>
                    <w:right w:val="none" w:sz="0" w:space="0" w:color="auto"/>
                  </w:divBdr>
                  <w:divsChild>
                    <w:div w:id="2015650063">
                      <w:marLeft w:val="0"/>
                      <w:marRight w:val="0"/>
                      <w:marTop w:val="0"/>
                      <w:marBottom w:val="0"/>
                      <w:divBdr>
                        <w:top w:val="none" w:sz="0" w:space="0" w:color="auto"/>
                        <w:left w:val="none" w:sz="0" w:space="0" w:color="auto"/>
                        <w:bottom w:val="none" w:sz="0" w:space="0" w:color="auto"/>
                        <w:right w:val="none" w:sz="0" w:space="0" w:color="auto"/>
                      </w:divBdr>
                    </w:div>
                  </w:divsChild>
                </w:div>
                <w:div w:id="432209999">
                  <w:marLeft w:val="0"/>
                  <w:marRight w:val="0"/>
                  <w:marTop w:val="0"/>
                  <w:marBottom w:val="0"/>
                  <w:divBdr>
                    <w:top w:val="none" w:sz="0" w:space="0" w:color="auto"/>
                    <w:left w:val="none" w:sz="0" w:space="0" w:color="auto"/>
                    <w:bottom w:val="none" w:sz="0" w:space="0" w:color="auto"/>
                    <w:right w:val="none" w:sz="0" w:space="0" w:color="auto"/>
                  </w:divBdr>
                  <w:divsChild>
                    <w:div w:id="1457872306">
                      <w:marLeft w:val="0"/>
                      <w:marRight w:val="0"/>
                      <w:marTop w:val="0"/>
                      <w:marBottom w:val="0"/>
                      <w:divBdr>
                        <w:top w:val="none" w:sz="0" w:space="0" w:color="auto"/>
                        <w:left w:val="none" w:sz="0" w:space="0" w:color="auto"/>
                        <w:bottom w:val="none" w:sz="0" w:space="0" w:color="auto"/>
                        <w:right w:val="none" w:sz="0" w:space="0" w:color="auto"/>
                      </w:divBdr>
                    </w:div>
                  </w:divsChild>
                </w:div>
                <w:div w:id="500854186">
                  <w:marLeft w:val="0"/>
                  <w:marRight w:val="0"/>
                  <w:marTop w:val="0"/>
                  <w:marBottom w:val="0"/>
                  <w:divBdr>
                    <w:top w:val="none" w:sz="0" w:space="0" w:color="auto"/>
                    <w:left w:val="none" w:sz="0" w:space="0" w:color="auto"/>
                    <w:bottom w:val="none" w:sz="0" w:space="0" w:color="auto"/>
                    <w:right w:val="none" w:sz="0" w:space="0" w:color="auto"/>
                  </w:divBdr>
                  <w:divsChild>
                    <w:div w:id="1406031075">
                      <w:marLeft w:val="0"/>
                      <w:marRight w:val="0"/>
                      <w:marTop w:val="0"/>
                      <w:marBottom w:val="0"/>
                      <w:divBdr>
                        <w:top w:val="none" w:sz="0" w:space="0" w:color="auto"/>
                        <w:left w:val="none" w:sz="0" w:space="0" w:color="auto"/>
                        <w:bottom w:val="none" w:sz="0" w:space="0" w:color="auto"/>
                        <w:right w:val="none" w:sz="0" w:space="0" w:color="auto"/>
                      </w:divBdr>
                    </w:div>
                  </w:divsChild>
                </w:div>
                <w:div w:id="629289986">
                  <w:marLeft w:val="0"/>
                  <w:marRight w:val="0"/>
                  <w:marTop w:val="0"/>
                  <w:marBottom w:val="0"/>
                  <w:divBdr>
                    <w:top w:val="none" w:sz="0" w:space="0" w:color="auto"/>
                    <w:left w:val="none" w:sz="0" w:space="0" w:color="auto"/>
                    <w:bottom w:val="none" w:sz="0" w:space="0" w:color="auto"/>
                    <w:right w:val="none" w:sz="0" w:space="0" w:color="auto"/>
                  </w:divBdr>
                  <w:divsChild>
                    <w:div w:id="1577978608">
                      <w:marLeft w:val="0"/>
                      <w:marRight w:val="0"/>
                      <w:marTop w:val="0"/>
                      <w:marBottom w:val="0"/>
                      <w:divBdr>
                        <w:top w:val="none" w:sz="0" w:space="0" w:color="auto"/>
                        <w:left w:val="none" w:sz="0" w:space="0" w:color="auto"/>
                        <w:bottom w:val="none" w:sz="0" w:space="0" w:color="auto"/>
                        <w:right w:val="none" w:sz="0" w:space="0" w:color="auto"/>
                      </w:divBdr>
                    </w:div>
                  </w:divsChild>
                </w:div>
                <w:div w:id="665598918">
                  <w:marLeft w:val="0"/>
                  <w:marRight w:val="0"/>
                  <w:marTop w:val="0"/>
                  <w:marBottom w:val="0"/>
                  <w:divBdr>
                    <w:top w:val="none" w:sz="0" w:space="0" w:color="auto"/>
                    <w:left w:val="none" w:sz="0" w:space="0" w:color="auto"/>
                    <w:bottom w:val="none" w:sz="0" w:space="0" w:color="auto"/>
                    <w:right w:val="none" w:sz="0" w:space="0" w:color="auto"/>
                  </w:divBdr>
                  <w:divsChild>
                    <w:div w:id="33579353">
                      <w:marLeft w:val="0"/>
                      <w:marRight w:val="0"/>
                      <w:marTop w:val="0"/>
                      <w:marBottom w:val="0"/>
                      <w:divBdr>
                        <w:top w:val="none" w:sz="0" w:space="0" w:color="auto"/>
                        <w:left w:val="none" w:sz="0" w:space="0" w:color="auto"/>
                        <w:bottom w:val="none" w:sz="0" w:space="0" w:color="auto"/>
                        <w:right w:val="none" w:sz="0" w:space="0" w:color="auto"/>
                      </w:divBdr>
                    </w:div>
                  </w:divsChild>
                </w:div>
                <w:div w:id="681400024">
                  <w:marLeft w:val="0"/>
                  <w:marRight w:val="0"/>
                  <w:marTop w:val="0"/>
                  <w:marBottom w:val="0"/>
                  <w:divBdr>
                    <w:top w:val="none" w:sz="0" w:space="0" w:color="auto"/>
                    <w:left w:val="none" w:sz="0" w:space="0" w:color="auto"/>
                    <w:bottom w:val="none" w:sz="0" w:space="0" w:color="auto"/>
                    <w:right w:val="none" w:sz="0" w:space="0" w:color="auto"/>
                  </w:divBdr>
                  <w:divsChild>
                    <w:div w:id="712274036">
                      <w:marLeft w:val="0"/>
                      <w:marRight w:val="0"/>
                      <w:marTop w:val="0"/>
                      <w:marBottom w:val="0"/>
                      <w:divBdr>
                        <w:top w:val="none" w:sz="0" w:space="0" w:color="auto"/>
                        <w:left w:val="none" w:sz="0" w:space="0" w:color="auto"/>
                        <w:bottom w:val="none" w:sz="0" w:space="0" w:color="auto"/>
                        <w:right w:val="none" w:sz="0" w:space="0" w:color="auto"/>
                      </w:divBdr>
                    </w:div>
                  </w:divsChild>
                </w:div>
                <w:div w:id="748502374">
                  <w:marLeft w:val="0"/>
                  <w:marRight w:val="0"/>
                  <w:marTop w:val="0"/>
                  <w:marBottom w:val="0"/>
                  <w:divBdr>
                    <w:top w:val="none" w:sz="0" w:space="0" w:color="auto"/>
                    <w:left w:val="none" w:sz="0" w:space="0" w:color="auto"/>
                    <w:bottom w:val="none" w:sz="0" w:space="0" w:color="auto"/>
                    <w:right w:val="none" w:sz="0" w:space="0" w:color="auto"/>
                  </w:divBdr>
                  <w:divsChild>
                    <w:div w:id="1080641335">
                      <w:marLeft w:val="0"/>
                      <w:marRight w:val="0"/>
                      <w:marTop w:val="0"/>
                      <w:marBottom w:val="0"/>
                      <w:divBdr>
                        <w:top w:val="none" w:sz="0" w:space="0" w:color="auto"/>
                        <w:left w:val="none" w:sz="0" w:space="0" w:color="auto"/>
                        <w:bottom w:val="none" w:sz="0" w:space="0" w:color="auto"/>
                        <w:right w:val="none" w:sz="0" w:space="0" w:color="auto"/>
                      </w:divBdr>
                    </w:div>
                  </w:divsChild>
                </w:div>
                <w:div w:id="860359691">
                  <w:marLeft w:val="0"/>
                  <w:marRight w:val="0"/>
                  <w:marTop w:val="0"/>
                  <w:marBottom w:val="0"/>
                  <w:divBdr>
                    <w:top w:val="none" w:sz="0" w:space="0" w:color="auto"/>
                    <w:left w:val="none" w:sz="0" w:space="0" w:color="auto"/>
                    <w:bottom w:val="none" w:sz="0" w:space="0" w:color="auto"/>
                    <w:right w:val="none" w:sz="0" w:space="0" w:color="auto"/>
                  </w:divBdr>
                  <w:divsChild>
                    <w:div w:id="467667800">
                      <w:marLeft w:val="0"/>
                      <w:marRight w:val="0"/>
                      <w:marTop w:val="0"/>
                      <w:marBottom w:val="0"/>
                      <w:divBdr>
                        <w:top w:val="none" w:sz="0" w:space="0" w:color="auto"/>
                        <w:left w:val="none" w:sz="0" w:space="0" w:color="auto"/>
                        <w:bottom w:val="none" w:sz="0" w:space="0" w:color="auto"/>
                        <w:right w:val="none" w:sz="0" w:space="0" w:color="auto"/>
                      </w:divBdr>
                    </w:div>
                  </w:divsChild>
                </w:div>
                <w:div w:id="872884001">
                  <w:marLeft w:val="0"/>
                  <w:marRight w:val="0"/>
                  <w:marTop w:val="0"/>
                  <w:marBottom w:val="0"/>
                  <w:divBdr>
                    <w:top w:val="none" w:sz="0" w:space="0" w:color="auto"/>
                    <w:left w:val="none" w:sz="0" w:space="0" w:color="auto"/>
                    <w:bottom w:val="none" w:sz="0" w:space="0" w:color="auto"/>
                    <w:right w:val="none" w:sz="0" w:space="0" w:color="auto"/>
                  </w:divBdr>
                  <w:divsChild>
                    <w:div w:id="1593201654">
                      <w:marLeft w:val="0"/>
                      <w:marRight w:val="0"/>
                      <w:marTop w:val="0"/>
                      <w:marBottom w:val="0"/>
                      <w:divBdr>
                        <w:top w:val="none" w:sz="0" w:space="0" w:color="auto"/>
                        <w:left w:val="none" w:sz="0" w:space="0" w:color="auto"/>
                        <w:bottom w:val="none" w:sz="0" w:space="0" w:color="auto"/>
                        <w:right w:val="none" w:sz="0" w:space="0" w:color="auto"/>
                      </w:divBdr>
                    </w:div>
                  </w:divsChild>
                </w:div>
                <w:div w:id="894127758">
                  <w:marLeft w:val="0"/>
                  <w:marRight w:val="0"/>
                  <w:marTop w:val="0"/>
                  <w:marBottom w:val="0"/>
                  <w:divBdr>
                    <w:top w:val="none" w:sz="0" w:space="0" w:color="auto"/>
                    <w:left w:val="none" w:sz="0" w:space="0" w:color="auto"/>
                    <w:bottom w:val="none" w:sz="0" w:space="0" w:color="auto"/>
                    <w:right w:val="none" w:sz="0" w:space="0" w:color="auto"/>
                  </w:divBdr>
                  <w:divsChild>
                    <w:div w:id="712314729">
                      <w:marLeft w:val="0"/>
                      <w:marRight w:val="0"/>
                      <w:marTop w:val="0"/>
                      <w:marBottom w:val="0"/>
                      <w:divBdr>
                        <w:top w:val="none" w:sz="0" w:space="0" w:color="auto"/>
                        <w:left w:val="none" w:sz="0" w:space="0" w:color="auto"/>
                        <w:bottom w:val="none" w:sz="0" w:space="0" w:color="auto"/>
                        <w:right w:val="none" w:sz="0" w:space="0" w:color="auto"/>
                      </w:divBdr>
                    </w:div>
                  </w:divsChild>
                </w:div>
                <w:div w:id="914895204">
                  <w:marLeft w:val="0"/>
                  <w:marRight w:val="0"/>
                  <w:marTop w:val="0"/>
                  <w:marBottom w:val="0"/>
                  <w:divBdr>
                    <w:top w:val="none" w:sz="0" w:space="0" w:color="auto"/>
                    <w:left w:val="none" w:sz="0" w:space="0" w:color="auto"/>
                    <w:bottom w:val="none" w:sz="0" w:space="0" w:color="auto"/>
                    <w:right w:val="none" w:sz="0" w:space="0" w:color="auto"/>
                  </w:divBdr>
                  <w:divsChild>
                    <w:div w:id="1283610261">
                      <w:marLeft w:val="0"/>
                      <w:marRight w:val="0"/>
                      <w:marTop w:val="0"/>
                      <w:marBottom w:val="0"/>
                      <w:divBdr>
                        <w:top w:val="none" w:sz="0" w:space="0" w:color="auto"/>
                        <w:left w:val="none" w:sz="0" w:space="0" w:color="auto"/>
                        <w:bottom w:val="none" w:sz="0" w:space="0" w:color="auto"/>
                        <w:right w:val="none" w:sz="0" w:space="0" w:color="auto"/>
                      </w:divBdr>
                    </w:div>
                  </w:divsChild>
                </w:div>
                <w:div w:id="918057747">
                  <w:marLeft w:val="0"/>
                  <w:marRight w:val="0"/>
                  <w:marTop w:val="0"/>
                  <w:marBottom w:val="0"/>
                  <w:divBdr>
                    <w:top w:val="none" w:sz="0" w:space="0" w:color="auto"/>
                    <w:left w:val="none" w:sz="0" w:space="0" w:color="auto"/>
                    <w:bottom w:val="none" w:sz="0" w:space="0" w:color="auto"/>
                    <w:right w:val="none" w:sz="0" w:space="0" w:color="auto"/>
                  </w:divBdr>
                  <w:divsChild>
                    <w:div w:id="849833496">
                      <w:marLeft w:val="0"/>
                      <w:marRight w:val="0"/>
                      <w:marTop w:val="0"/>
                      <w:marBottom w:val="0"/>
                      <w:divBdr>
                        <w:top w:val="none" w:sz="0" w:space="0" w:color="auto"/>
                        <w:left w:val="none" w:sz="0" w:space="0" w:color="auto"/>
                        <w:bottom w:val="none" w:sz="0" w:space="0" w:color="auto"/>
                        <w:right w:val="none" w:sz="0" w:space="0" w:color="auto"/>
                      </w:divBdr>
                    </w:div>
                  </w:divsChild>
                </w:div>
                <w:div w:id="938368532">
                  <w:marLeft w:val="0"/>
                  <w:marRight w:val="0"/>
                  <w:marTop w:val="0"/>
                  <w:marBottom w:val="0"/>
                  <w:divBdr>
                    <w:top w:val="none" w:sz="0" w:space="0" w:color="auto"/>
                    <w:left w:val="none" w:sz="0" w:space="0" w:color="auto"/>
                    <w:bottom w:val="none" w:sz="0" w:space="0" w:color="auto"/>
                    <w:right w:val="none" w:sz="0" w:space="0" w:color="auto"/>
                  </w:divBdr>
                  <w:divsChild>
                    <w:div w:id="381560035">
                      <w:marLeft w:val="0"/>
                      <w:marRight w:val="0"/>
                      <w:marTop w:val="0"/>
                      <w:marBottom w:val="0"/>
                      <w:divBdr>
                        <w:top w:val="none" w:sz="0" w:space="0" w:color="auto"/>
                        <w:left w:val="none" w:sz="0" w:space="0" w:color="auto"/>
                        <w:bottom w:val="none" w:sz="0" w:space="0" w:color="auto"/>
                        <w:right w:val="none" w:sz="0" w:space="0" w:color="auto"/>
                      </w:divBdr>
                    </w:div>
                  </w:divsChild>
                </w:div>
                <w:div w:id="949240341">
                  <w:marLeft w:val="0"/>
                  <w:marRight w:val="0"/>
                  <w:marTop w:val="0"/>
                  <w:marBottom w:val="0"/>
                  <w:divBdr>
                    <w:top w:val="none" w:sz="0" w:space="0" w:color="auto"/>
                    <w:left w:val="none" w:sz="0" w:space="0" w:color="auto"/>
                    <w:bottom w:val="none" w:sz="0" w:space="0" w:color="auto"/>
                    <w:right w:val="none" w:sz="0" w:space="0" w:color="auto"/>
                  </w:divBdr>
                  <w:divsChild>
                    <w:div w:id="180902756">
                      <w:marLeft w:val="0"/>
                      <w:marRight w:val="0"/>
                      <w:marTop w:val="0"/>
                      <w:marBottom w:val="0"/>
                      <w:divBdr>
                        <w:top w:val="none" w:sz="0" w:space="0" w:color="auto"/>
                        <w:left w:val="none" w:sz="0" w:space="0" w:color="auto"/>
                        <w:bottom w:val="none" w:sz="0" w:space="0" w:color="auto"/>
                        <w:right w:val="none" w:sz="0" w:space="0" w:color="auto"/>
                      </w:divBdr>
                    </w:div>
                  </w:divsChild>
                </w:div>
                <w:div w:id="1010571148">
                  <w:marLeft w:val="0"/>
                  <w:marRight w:val="0"/>
                  <w:marTop w:val="0"/>
                  <w:marBottom w:val="0"/>
                  <w:divBdr>
                    <w:top w:val="none" w:sz="0" w:space="0" w:color="auto"/>
                    <w:left w:val="none" w:sz="0" w:space="0" w:color="auto"/>
                    <w:bottom w:val="none" w:sz="0" w:space="0" w:color="auto"/>
                    <w:right w:val="none" w:sz="0" w:space="0" w:color="auto"/>
                  </w:divBdr>
                  <w:divsChild>
                    <w:div w:id="1231306024">
                      <w:marLeft w:val="0"/>
                      <w:marRight w:val="0"/>
                      <w:marTop w:val="0"/>
                      <w:marBottom w:val="0"/>
                      <w:divBdr>
                        <w:top w:val="none" w:sz="0" w:space="0" w:color="auto"/>
                        <w:left w:val="none" w:sz="0" w:space="0" w:color="auto"/>
                        <w:bottom w:val="none" w:sz="0" w:space="0" w:color="auto"/>
                        <w:right w:val="none" w:sz="0" w:space="0" w:color="auto"/>
                      </w:divBdr>
                    </w:div>
                  </w:divsChild>
                </w:div>
                <w:div w:id="1020350949">
                  <w:marLeft w:val="0"/>
                  <w:marRight w:val="0"/>
                  <w:marTop w:val="0"/>
                  <w:marBottom w:val="0"/>
                  <w:divBdr>
                    <w:top w:val="none" w:sz="0" w:space="0" w:color="auto"/>
                    <w:left w:val="none" w:sz="0" w:space="0" w:color="auto"/>
                    <w:bottom w:val="none" w:sz="0" w:space="0" w:color="auto"/>
                    <w:right w:val="none" w:sz="0" w:space="0" w:color="auto"/>
                  </w:divBdr>
                  <w:divsChild>
                    <w:div w:id="1634672110">
                      <w:marLeft w:val="0"/>
                      <w:marRight w:val="0"/>
                      <w:marTop w:val="0"/>
                      <w:marBottom w:val="0"/>
                      <w:divBdr>
                        <w:top w:val="none" w:sz="0" w:space="0" w:color="auto"/>
                        <w:left w:val="none" w:sz="0" w:space="0" w:color="auto"/>
                        <w:bottom w:val="none" w:sz="0" w:space="0" w:color="auto"/>
                        <w:right w:val="none" w:sz="0" w:space="0" w:color="auto"/>
                      </w:divBdr>
                    </w:div>
                  </w:divsChild>
                </w:div>
                <w:div w:id="1235897429">
                  <w:marLeft w:val="0"/>
                  <w:marRight w:val="0"/>
                  <w:marTop w:val="0"/>
                  <w:marBottom w:val="0"/>
                  <w:divBdr>
                    <w:top w:val="none" w:sz="0" w:space="0" w:color="auto"/>
                    <w:left w:val="none" w:sz="0" w:space="0" w:color="auto"/>
                    <w:bottom w:val="none" w:sz="0" w:space="0" w:color="auto"/>
                    <w:right w:val="none" w:sz="0" w:space="0" w:color="auto"/>
                  </w:divBdr>
                  <w:divsChild>
                    <w:div w:id="1050106655">
                      <w:marLeft w:val="0"/>
                      <w:marRight w:val="0"/>
                      <w:marTop w:val="0"/>
                      <w:marBottom w:val="0"/>
                      <w:divBdr>
                        <w:top w:val="none" w:sz="0" w:space="0" w:color="auto"/>
                        <w:left w:val="none" w:sz="0" w:space="0" w:color="auto"/>
                        <w:bottom w:val="none" w:sz="0" w:space="0" w:color="auto"/>
                        <w:right w:val="none" w:sz="0" w:space="0" w:color="auto"/>
                      </w:divBdr>
                    </w:div>
                  </w:divsChild>
                </w:div>
                <w:div w:id="1257714899">
                  <w:marLeft w:val="0"/>
                  <w:marRight w:val="0"/>
                  <w:marTop w:val="0"/>
                  <w:marBottom w:val="0"/>
                  <w:divBdr>
                    <w:top w:val="none" w:sz="0" w:space="0" w:color="auto"/>
                    <w:left w:val="none" w:sz="0" w:space="0" w:color="auto"/>
                    <w:bottom w:val="none" w:sz="0" w:space="0" w:color="auto"/>
                    <w:right w:val="none" w:sz="0" w:space="0" w:color="auto"/>
                  </w:divBdr>
                  <w:divsChild>
                    <w:div w:id="961573628">
                      <w:marLeft w:val="0"/>
                      <w:marRight w:val="0"/>
                      <w:marTop w:val="0"/>
                      <w:marBottom w:val="0"/>
                      <w:divBdr>
                        <w:top w:val="none" w:sz="0" w:space="0" w:color="auto"/>
                        <w:left w:val="none" w:sz="0" w:space="0" w:color="auto"/>
                        <w:bottom w:val="none" w:sz="0" w:space="0" w:color="auto"/>
                        <w:right w:val="none" w:sz="0" w:space="0" w:color="auto"/>
                      </w:divBdr>
                    </w:div>
                  </w:divsChild>
                </w:div>
                <w:div w:id="1419714649">
                  <w:marLeft w:val="0"/>
                  <w:marRight w:val="0"/>
                  <w:marTop w:val="0"/>
                  <w:marBottom w:val="0"/>
                  <w:divBdr>
                    <w:top w:val="none" w:sz="0" w:space="0" w:color="auto"/>
                    <w:left w:val="none" w:sz="0" w:space="0" w:color="auto"/>
                    <w:bottom w:val="none" w:sz="0" w:space="0" w:color="auto"/>
                    <w:right w:val="none" w:sz="0" w:space="0" w:color="auto"/>
                  </w:divBdr>
                  <w:divsChild>
                    <w:div w:id="121845969">
                      <w:marLeft w:val="0"/>
                      <w:marRight w:val="0"/>
                      <w:marTop w:val="0"/>
                      <w:marBottom w:val="0"/>
                      <w:divBdr>
                        <w:top w:val="none" w:sz="0" w:space="0" w:color="auto"/>
                        <w:left w:val="none" w:sz="0" w:space="0" w:color="auto"/>
                        <w:bottom w:val="none" w:sz="0" w:space="0" w:color="auto"/>
                        <w:right w:val="none" w:sz="0" w:space="0" w:color="auto"/>
                      </w:divBdr>
                    </w:div>
                  </w:divsChild>
                </w:div>
                <w:div w:id="1457142845">
                  <w:marLeft w:val="0"/>
                  <w:marRight w:val="0"/>
                  <w:marTop w:val="0"/>
                  <w:marBottom w:val="0"/>
                  <w:divBdr>
                    <w:top w:val="none" w:sz="0" w:space="0" w:color="auto"/>
                    <w:left w:val="none" w:sz="0" w:space="0" w:color="auto"/>
                    <w:bottom w:val="none" w:sz="0" w:space="0" w:color="auto"/>
                    <w:right w:val="none" w:sz="0" w:space="0" w:color="auto"/>
                  </w:divBdr>
                  <w:divsChild>
                    <w:div w:id="263196982">
                      <w:marLeft w:val="0"/>
                      <w:marRight w:val="0"/>
                      <w:marTop w:val="0"/>
                      <w:marBottom w:val="0"/>
                      <w:divBdr>
                        <w:top w:val="none" w:sz="0" w:space="0" w:color="auto"/>
                        <w:left w:val="none" w:sz="0" w:space="0" w:color="auto"/>
                        <w:bottom w:val="none" w:sz="0" w:space="0" w:color="auto"/>
                        <w:right w:val="none" w:sz="0" w:space="0" w:color="auto"/>
                      </w:divBdr>
                    </w:div>
                  </w:divsChild>
                </w:div>
                <w:div w:id="1459644697">
                  <w:marLeft w:val="0"/>
                  <w:marRight w:val="0"/>
                  <w:marTop w:val="0"/>
                  <w:marBottom w:val="0"/>
                  <w:divBdr>
                    <w:top w:val="none" w:sz="0" w:space="0" w:color="auto"/>
                    <w:left w:val="none" w:sz="0" w:space="0" w:color="auto"/>
                    <w:bottom w:val="none" w:sz="0" w:space="0" w:color="auto"/>
                    <w:right w:val="none" w:sz="0" w:space="0" w:color="auto"/>
                  </w:divBdr>
                  <w:divsChild>
                    <w:div w:id="416824096">
                      <w:marLeft w:val="0"/>
                      <w:marRight w:val="0"/>
                      <w:marTop w:val="0"/>
                      <w:marBottom w:val="0"/>
                      <w:divBdr>
                        <w:top w:val="none" w:sz="0" w:space="0" w:color="auto"/>
                        <w:left w:val="none" w:sz="0" w:space="0" w:color="auto"/>
                        <w:bottom w:val="none" w:sz="0" w:space="0" w:color="auto"/>
                        <w:right w:val="none" w:sz="0" w:space="0" w:color="auto"/>
                      </w:divBdr>
                    </w:div>
                  </w:divsChild>
                </w:div>
                <w:div w:id="1496533166">
                  <w:marLeft w:val="0"/>
                  <w:marRight w:val="0"/>
                  <w:marTop w:val="0"/>
                  <w:marBottom w:val="0"/>
                  <w:divBdr>
                    <w:top w:val="none" w:sz="0" w:space="0" w:color="auto"/>
                    <w:left w:val="none" w:sz="0" w:space="0" w:color="auto"/>
                    <w:bottom w:val="none" w:sz="0" w:space="0" w:color="auto"/>
                    <w:right w:val="none" w:sz="0" w:space="0" w:color="auto"/>
                  </w:divBdr>
                  <w:divsChild>
                    <w:div w:id="2022734645">
                      <w:marLeft w:val="0"/>
                      <w:marRight w:val="0"/>
                      <w:marTop w:val="0"/>
                      <w:marBottom w:val="0"/>
                      <w:divBdr>
                        <w:top w:val="none" w:sz="0" w:space="0" w:color="auto"/>
                        <w:left w:val="none" w:sz="0" w:space="0" w:color="auto"/>
                        <w:bottom w:val="none" w:sz="0" w:space="0" w:color="auto"/>
                        <w:right w:val="none" w:sz="0" w:space="0" w:color="auto"/>
                      </w:divBdr>
                    </w:div>
                  </w:divsChild>
                </w:div>
                <w:div w:id="1587223161">
                  <w:marLeft w:val="0"/>
                  <w:marRight w:val="0"/>
                  <w:marTop w:val="0"/>
                  <w:marBottom w:val="0"/>
                  <w:divBdr>
                    <w:top w:val="none" w:sz="0" w:space="0" w:color="auto"/>
                    <w:left w:val="none" w:sz="0" w:space="0" w:color="auto"/>
                    <w:bottom w:val="none" w:sz="0" w:space="0" w:color="auto"/>
                    <w:right w:val="none" w:sz="0" w:space="0" w:color="auto"/>
                  </w:divBdr>
                  <w:divsChild>
                    <w:div w:id="1035278727">
                      <w:marLeft w:val="0"/>
                      <w:marRight w:val="0"/>
                      <w:marTop w:val="0"/>
                      <w:marBottom w:val="0"/>
                      <w:divBdr>
                        <w:top w:val="none" w:sz="0" w:space="0" w:color="auto"/>
                        <w:left w:val="none" w:sz="0" w:space="0" w:color="auto"/>
                        <w:bottom w:val="none" w:sz="0" w:space="0" w:color="auto"/>
                        <w:right w:val="none" w:sz="0" w:space="0" w:color="auto"/>
                      </w:divBdr>
                    </w:div>
                  </w:divsChild>
                </w:div>
                <w:div w:id="1664118813">
                  <w:marLeft w:val="0"/>
                  <w:marRight w:val="0"/>
                  <w:marTop w:val="0"/>
                  <w:marBottom w:val="0"/>
                  <w:divBdr>
                    <w:top w:val="none" w:sz="0" w:space="0" w:color="auto"/>
                    <w:left w:val="none" w:sz="0" w:space="0" w:color="auto"/>
                    <w:bottom w:val="none" w:sz="0" w:space="0" w:color="auto"/>
                    <w:right w:val="none" w:sz="0" w:space="0" w:color="auto"/>
                  </w:divBdr>
                  <w:divsChild>
                    <w:div w:id="874317690">
                      <w:marLeft w:val="0"/>
                      <w:marRight w:val="0"/>
                      <w:marTop w:val="0"/>
                      <w:marBottom w:val="0"/>
                      <w:divBdr>
                        <w:top w:val="none" w:sz="0" w:space="0" w:color="auto"/>
                        <w:left w:val="none" w:sz="0" w:space="0" w:color="auto"/>
                        <w:bottom w:val="none" w:sz="0" w:space="0" w:color="auto"/>
                        <w:right w:val="none" w:sz="0" w:space="0" w:color="auto"/>
                      </w:divBdr>
                    </w:div>
                  </w:divsChild>
                </w:div>
                <w:div w:id="1857453720">
                  <w:marLeft w:val="0"/>
                  <w:marRight w:val="0"/>
                  <w:marTop w:val="0"/>
                  <w:marBottom w:val="0"/>
                  <w:divBdr>
                    <w:top w:val="none" w:sz="0" w:space="0" w:color="auto"/>
                    <w:left w:val="none" w:sz="0" w:space="0" w:color="auto"/>
                    <w:bottom w:val="none" w:sz="0" w:space="0" w:color="auto"/>
                    <w:right w:val="none" w:sz="0" w:space="0" w:color="auto"/>
                  </w:divBdr>
                  <w:divsChild>
                    <w:div w:id="213931223">
                      <w:marLeft w:val="0"/>
                      <w:marRight w:val="0"/>
                      <w:marTop w:val="0"/>
                      <w:marBottom w:val="0"/>
                      <w:divBdr>
                        <w:top w:val="none" w:sz="0" w:space="0" w:color="auto"/>
                        <w:left w:val="none" w:sz="0" w:space="0" w:color="auto"/>
                        <w:bottom w:val="none" w:sz="0" w:space="0" w:color="auto"/>
                        <w:right w:val="none" w:sz="0" w:space="0" w:color="auto"/>
                      </w:divBdr>
                    </w:div>
                  </w:divsChild>
                </w:div>
                <w:div w:id="1874687908">
                  <w:marLeft w:val="0"/>
                  <w:marRight w:val="0"/>
                  <w:marTop w:val="0"/>
                  <w:marBottom w:val="0"/>
                  <w:divBdr>
                    <w:top w:val="none" w:sz="0" w:space="0" w:color="auto"/>
                    <w:left w:val="none" w:sz="0" w:space="0" w:color="auto"/>
                    <w:bottom w:val="none" w:sz="0" w:space="0" w:color="auto"/>
                    <w:right w:val="none" w:sz="0" w:space="0" w:color="auto"/>
                  </w:divBdr>
                  <w:divsChild>
                    <w:div w:id="1343362159">
                      <w:marLeft w:val="0"/>
                      <w:marRight w:val="0"/>
                      <w:marTop w:val="0"/>
                      <w:marBottom w:val="0"/>
                      <w:divBdr>
                        <w:top w:val="none" w:sz="0" w:space="0" w:color="auto"/>
                        <w:left w:val="none" w:sz="0" w:space="0" w:color="auto"/>
                        <w:bottom w:val="none" w:sz="0" w:space="0" w:color="auto"/>
                        <w:right w:val="none" w:sz="0" w:space="0" w:color="auto"/>
                      </w:divBdr>
                    </w:div>
                  </w:divsChild>
                </w:div>
                <w:div w:id="1892225333">
                  <w:marLeft w:val="0"/>
                  <w:marRight w:val="0"/>
                  <w:marTop w:val="0"/>
                  <w:marBottom w:val="0"/>
                  <w:divBdr>
                    <w:top w:val="none" w:sz="0" w:space="0" w:color="auto"/>
                    <w:left w:val="none" w:sz="0" w:space="0" w:color="auto"/>
                    <w:bottom w:val="none" w:sz="0" w:space="0" w:color="auto"/>
                    <w:right w:val="none" w:sz="0" w:space="0" w:color="auto"/>
                  </w:divBdr>
                  <w:divsChild>
                    <w:div w:id="737172810">
                      <w:marLeft w:val="0"/>
                      <w:marRight w:val="0"/>
                      <w:marTop w:val="0"/>
                      <w:marBottom w:val="0"/>
                      <w:divBdr>
                        <w:top w:val="none" w:sz="0" w:space="0" w:color="auto"/>
                        <w:left w:val="none" w:sz="0" w:space="0" w:color="auto"/>
                        <w:bottom w:val="none" w:sz="0" w:space="0" w:color="auto"/>
                        <w:right w:val="none" w:sz="0" w:space="0" w:color="auto"/>
                      </w:divBdr>
                    </w:div>
                    <w:div w:id="1261068643">
                      <w:marLeft w:val="0"/>
                      <w:marRight w:val="0"/>
                      <w:marTop w:val="0"/>
                      <w:marBottom w:val="0"/>
                      <w:divBdr>
                        <w:top w:val="none" w:sz="0" w:space="0" w:color="auto"/>
                        <w:left w:val="none" w:sz="0" w:space="0" w:color="auto"/>
                        <w:bottom w:val="none" w:sz="0" w:space="0" w:color="auto"/>
                        <w:right w:val="none" w:sz="0" w:space="0" w:color="auto"/>
                      </w:divBdr>
                    </w:div>
                  </w:divsChild>
                </w:div>
                <w:div w:id="1913809482">
                  <w:marLeft w:val="0"/>
                  <w:marRight w:val="0"/>
                  <w:marTop w:val="0"/>
                  <w:marBottom w:val="0"/>
                  <w:divBdr>
                    <w:top w:val="none" w:sz="0" w:space="0" w:color="auto"/>
                    <w:left w:val="none" w:sz="0" w:space="0" w:color="auto"/>
                    <w:bottom w:val="none" w:sz="0" w:space="0" w:color="auto"/>
                    <w:right w:val="none" w:sz="0" w:space="0" w:color="auto"/>
                  </w:divBdr>
                  <w:divsChild>
                    <w:div w:id="1294797631">
                      <w:marLeft w:val="0"/>
                      <w:marRight w:val="0"/>
                      <w:marTop w:val="0"/>
                      <w:marBottom w:val="0"/>
                      <w:divBdr>
                        <w:top w:val="none" w:sz="0" w:space="0" w:color="auto"/>
                        <w:left w:val="none" w:sz="0" w:space="0" w:color="auto"/>
                        <w:bottom w:val="none" w:sz="0" w:space="0" w:color="auto"/>
                        <w:right w:val="none" w:sz="0" w:space="0" w:color="auto"/>
                      </w:divBdr>
                    </w:div>
                  </w:divsChild>
                </w:div>
                <w:div w:id="1924603917">
                  <w:marLeft w:val="0"/>
                  <w:marRight w:val="0"/>
                  <w:marTop w:val="0"/>
                  <w:marBottom w:val="0"/>
                  <w:divBdr>
                    <w:top w:val="none" w:sz="0" w:space="0" w:color="auto"/>
                    <w:left w:val="none" w:sz="0" w:space="0" w:color="auto"/>
                    <w:bottom w:val="none" w:sz="0" w:space="0" w:color="auto"/>
                    <w:right w:val="none" w:sz="0" w:space="0" w:color="auto"/>
                  </w:divBdr>
                  <w:divsChild>
                    <w:div w:id="1861621007">
                      <w:marLeft w:val="0"/>
                      <w:marRight w:val="0"/>
                      <w:marTop w:val="0"/>
                      <w:marBottom w:val="0"/>
                      <w:divBdr>
                        <w:top w:val="none" w:sz="0" w:space="0" w:color="auto"/>
                        <w:left w:val="none" w:sz="0" w:space="0" w:color="auto"/>
                        <w:bottom w:val="none" w:sz="0" w:space="0" w:color="auto"/>
                        <w:right w:val="none" w:sz="0" w:space="0" w:color="auto"/>
                      </w:divBdr>
                    </w:div>
                  </w:divsChild>
                </w:div>
                <w:div w:id="1999798141">
                  <w:marLeft w:val="0"/>
                  <w:marRight w:val="0"/>
                  <w:marTop w:val="0"/>
                  <w:marBottom w:val="0"/>
                  <w:divBdr>
                    <w:top w:val="none" w:sz="0" w:space="0" w:color="auto"/>
                    <w:left w:val="none" w:sz="0" w:space="0" w:color="auto"/>
                    <w:bottom w:val="none" w:sz="0" w:space="0" w:color="auto"/>
                    <w:right w:val="none" w:sz="0" w:space="0" w:color="auto"/>
                  </w:divBdr>
                  <w:divsChild>
                    <w:div w:id="1285044768">
                      <w:marLeft w:val="0"/>
                      <w:marRight w:val="0"/>
                      <w:marTop w:val="0"/>
                      <w:marBottom w:val="0"/>
                      <w:divBdr>
                        <w:top w:val="none" w:sz="0" w:space="0" w:color="auto"/>
                        <w:left w:val="none" w:sz="0" w:space="0" w:color="auto"/>
                        <w:bottom w:val="none" w:sz="0" w:space="0" w:color="auto"/>
                        <w:right w:val="none" w:sz="0" w:space="0" w:color="auto"/>
                      </w:divBdr>
                    </w:div>
                  </w:divsChild>
                </w:div>
                <w:div w:id="2028208937">
                  <w:marLeft w:val="0"/>
                  <w:marRight w:val="0"/>
                  <w:marTop w:val="0"/>
                  <w:marBottom w:val="0"/>
                  <w:divBdr>
                    <w:top w:val="none" w:sz="0" w:space="0" w:color="auto"/>
                    <w:left w:val="none" w:sz="0" w:space="0" w:color="auto"/>
                    <w:bottom w:val="none" w:sz="0" w:space="0" w:color="auto"/>
                    <w:right w:val="none" w:sz="0" w:space="0" w:color="auto"/>
                  </w:divBdr>
                  <w:divsChild>
                    <w:div w:id="10422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07020">
          <w:marLeft w:val="0"/>
          <w:marRight w:val="0"/>
          <w:marTop w:val="0"/>
          <w:marBottom w:val="0"/>
          <w:divBdr>
            <w:top w:val="none" w:sz="0" w:space="0" w:color="auto"/>
            <w:left w:val="none" w:sz="0" w:space="0" w:color="auto"/>
            <w:bottom w:val="none" w:sz="0" w:space="0" w:color="auto"/>
            <w:right w:val="none" w:sz="0" w:space="0" w:color="auto"/>
          </w:divBdr>
          <w:divsChild>
            <w:div w:id="337392874">
              <w:marLeft w:val="-75"/>
              <w:marRight w:val="0"/>
              <w:marTop w:val="30"/>
              <w:marBottom w:val="30"/>
              <w:divBdr>
                <w:top w:val="none" w:sz="0" w:space="0" w:color="auto"/>
                <w:left w:val="none" w:sz="0" w:space="0" w:color="auto"/>
                <w:bottom w:val="none" w:sz="0" w:space="0" w:color="auto"/>
                <w:right w:val="none" w:sz="0" w:space="0" w:color="auto"/>
              </w:divBdr>
              <w:divsChild>
                <w:div w:id="34700057">
                  <w:marLeft w:val="0"/>
                  <w:marRight w:val="0"/>
                  <w:marTop w:val="0"/>
                  <w:marBottom w:val="0"/>
                  <w:divBdr>
                    <w:top w:val="none" w:sz="0" w:space="0" w:color="auto"/>
                    <w:left w:val="none" w:sz="0" w:space="0" w:color="auto"/>
                    <w:bottom w:val="none" w:sz="0" w:space="0" w:color="auto"/>
                    <w:right w:val="none" w:sz="0" w:space="0" w:color="auto"/>
                  </w:divBdr>
                  <w:divsChild>
                    <w:div w:id="51541977">
                      <w:marLeft w:val="0"/>
                      <w:marRight w:val="0"/>
                      <w:marTop w:val="0"/>
                      <w:marBottom w:val="0"/>
                      <w:divBdr>
                        <w:top w:val="none" w:sz="0" w:space="0" w:color="auto"/>
                        <w:left w:val="none" w:sz="0" w:space="0" w:color="auto"/>
                        <w:bottom w:val="none" w:sz="0" w:space="0" w:color="auto"/>
                        <w:right w:val="none" w:sz="0" w:space="0" w:color="auto"/>
                      </w:divBdr>
                    </w:div>
                    <w:div w:id="1899392448">
                      <w:marLeft w:val="0"/>
                      <w:marRight w:val="0"/>
                      <w:marTop w:val="0"/>
                      <w:marBottom w:val="0"/>
                      <w:divBdr>
                        <w:top w:val="none" w:sz="0" w:space="0" w:color="auto"/>
                        <w:left w:val="none" w:sz="0" w:space="0" w:color="auto"/>
                        <w:bottom w:val="none" w:sz="0" w:space="0" w:color="auto"/>
                        <w:right w:val="none" w:sz="0" w:space="0" w:color="auto"/>
                      </w:divBdr>
                    </w:div>
                  </w:divsChild>
                </w:div>
                <w:div w:id="65617454">
                  <w:marLeft w:val="0"/>
                  <w:marRight w:val="0"/>
                  <w:marTop w:val="0"/>
                  <w:marBottom w:val="0"/>
                  <w:divBdr>
                    <w:top w:val="none" w:sz="0" w:space="0" w:color="auto"/>
                    <w:left w:val="none" w:sz="0" w:space="0" w:color="auto"/>
                    <w:bottom w:val="none" w:sz="0" w:space="0" w:color="auto"/>
                    <w:right w:val="none" w:sz="0" w:space="0" w:color="auto"/>
                  </w:divBdr>
                  <w:divsChild>
                    <w:div w:id="656571421">
                      <w:marLeft w:val="0"/>
                      <w:marRight w:val="0"/>
                      <w:marTop w:val="0"/>
                      <w:marBottom w:val="0"/>
                      <w:divBdr>
                        <w:top w:val="none" w:sz="0" w:space="0" w:color="auto"/>
                        <w:left w:val="none" w:sz="0" w:space="0" w:color="auto"/>
                        <w:bottom w:val="none" w:sz="0" w:space="0" w:color="auto"/>
                        <w:right w:val="none" w:sz="0" w:space="0" w:color="auto"/>
                      </w:divBdr>
                    </w:div>
                  </w:divsChild>
                </w:div>
                <w:div w:id="147095447">
                  <w:marLeft w:val="0"/>
                  <w:marRight w:val="0"/>
                  <w:marTop w:val="0"/>
                  <w:marBottom w:val="0"/>
                  <w:divBdr>
                    <w:top w:val="none" w:sz="0" w:space="0" w:color="auto"/>
                    <w:left w:val="none" w:sz="0" w:space="0" w:color="auto"/>
                    <w:bottom w:val="none" w:sz="0" w:space="0" w:color="auto"/>
                    <w:right w:val="none" w:sz="0" w:space="0" w:color="auto"/>
                  </w:divBdr>
                  <w:divsChild>
                    <w:div w:id="274989660">
                      <w:marLeft w:val="0"/>
                      <w:marRight w:val="0"/>
                      <w:marTop w:val="0"/>
                      <w:marBottom w:val="0"/>
                      <w:divBdr>
                        <w:top w:val="none" w:sz="0" w:space="0" w:color="auto"/>
                        <w:left w:val="none" w:sz="0" w:space="0" w:color="auto"/>
                        <w:bottom w:val="none" w:sz="0" w:space="0" w:color="auto"/>
                        <w:right w:val="none" w:sz="0" w:space="0" w:color="auto"/>
                      </w:divBdr>
                    </w:div>
                  </w:divsChild>
                </w:div>
                <w:div w:id="334116915">
                  <w:marLeft w:val="0"/>
                  <w:marRight w:val="0"/>
                  <w:marTop w:val="0"/>
                  <w:marBottom w:val="0"/>
                  <w:divBdr>
                    <w:top w:val="none" w:sz="0" w:space="0" w:color="auto"/>
                    <w:left w:val="none" w:sz="0" w:space="0" w:color="auto"/>
                    <w:bottom w:val="none" w:sz="0" w:space="0" w:color="auto"/>
                    <w:right w:val="none" w:sz="0" w:space="0" w:color="auto"/>
                  </w:divBdr>
                  <w:divsChild>
                    <w:div w:id="1848979193">
                      <w:marLeft w:val="0"/>
                      <w:marRight w:val="0"/>
                      <w:marTop w:val="0"/>
                      <w:marBottom w:val="0"/>
                      <w:divBdr>
                        <w:top w:val="none" w:sz="0" w:space="0" w:color="auto"/>
                        <w:left w:val="none" w:sz="0" w:space="0" w:color="auto"/>
                        <w:bottom w:val="none" w:sz="0" w:space="0" w:color="auto"/>
                        <w:right w:val="none" w:sz="0" w:space="0" w:color="auto"/>
                      </w:divBdr>
                    </w:div>
                  </w:divsChild>
                </w:div>
                <w:div w:id="335110422">
                  <w:marLeft w:val="0"/>
                  <w:marRight w:val="0"/>
                  <w:marTop w:val="0"/>
                  <w:marBottom w:val="0"/>
                  <w:divBdr>
                    <w:top w:val="none" w:sz="0" w:space="0" w:color="auto"/>
                    <w:left w:val="none" w:sz="0" w:space="0" w:color="auto"/>
                    <w:bottom w:val="none" w:sz="0" w:space="0" w:color="auto"/>
                    <w:right w:val="none" w:sz="0" w:space="0" w:color="auto"/>
                  </w:divBdr>
                  <w:divsChild>
                    <w:div w:id="772481744">
                      <w:marLeft w:val="0"/>
                      <w:marRight w:val="0"/>
                      <w:marTop w:val="0"/>
                      <w:marBottom w:val="0"/>
                      <w:divBdr>
                        <w:top w:val="none" w:sz="0" w:space="0" w:color="auto"/>
                        <w:left w:val="none" w:sz="0" w:space="0" w:color="auto"/>
                        <w:bottom w:val="none" w:sz="0" w:space="0" w:color="auto"/>
                        <w:right w:val="none" w:sz="0" w:space="0" w:color="auto"/>
                      </w:divBdr>
                    </w:div>
                  </w:divsChild>
                </w:div>
                <w:div w:id="377632899">
                  <w:marLeft w:val="0"/>
                  <w:marRight w:val="0"/>
                  <w:marTop w:val="0"/>
                  <w:marBottom w:val="0"/>
                  <w:divBdr>
                    <w:top w:val="none" w:sz="0" w:space="0" w:color="auto"/>
                    <w:left w:val="none" w:sz="0" w:space="0" w:color="auto"/>
                    <w:bottom w:val="none" w:sz="0" w:space="0" w:color="auto"/>
                    <w:right w:val="none" w:sz="0" w:space="0" w:color="auto"/>
                  </w:divBdr>
                  <w:divsChild>
                    <w:div w:id="2071492473">
                      <w:marLeft w:val="0"/>
                      <w:marRight w:val="0"/>
                      <w:marTop w:val="0"/>
                      <w:marBottom w:val="0"/>
                      <w:divBdr>
                        <w:top w:val="none" w:sz="0" w:space="0" w:color="auto"/>
                        <w:left w:val="none" w:sz="0" w:space="0" w:color="auto"/>
                        <w:bottom w:val="none" w:sz="0" w:space="0" w:color="auto"/>
                        <w:right w:val="none" w:sz="0" w:space="0" w:color="auto"/>
                      </w:divBdr>
                    </w:div>
                  </w:divsChild>
                </w:div>
                <w:div w:id="467285063">
                  <w:marLeft w:val="0"/>
                  <w:marRight w:val="0"/>
                  <w:marTop w:val="0"/>
                  <w:marBottom w:val="0"/>
                  <w:divBdr>
                    <w:top w:val="none" w:sz="0" w:space="0" w:color="auto"/>
                    <w:left w:val="none" w:sz="0" w:space="0" w:color="auto"/>
                    <w:bottom w:val="none" w:sz="0" w:space="0" w:color="auto"/>
                    <w:right w:val="none" w:sz="0" w:space="0" w:color="auto"/>
                  </w:divBdr>
                  <w:divsChild>
                    <w:div w:id="2093433528">
                      <w:marLeft w:val="0"/>
                      <w:marRight w:val="0"/>
                      <w:marTop w:val="0"/>
                      <w:marBottom w:val="0"/>
                      <w:divBdr>
                        <w:top w:val="none" w:sz="0" w:space="0" w:color="auto"/>
                        <w:left w:val="none" w:sz="0" w:space="0" w:color="auto"/>
                        <w:bottom w:val="none" w:sz="0" w:space="0" w:color="auto"/>
                        <w:right w:val="none" w:sz="0" w:space="0" w:color="auto"/>
                      </w:divBdr>
                    </w:div>
                  </w:divsChild>
                </w:div>
                <w:div w:id="533033619">
                  <w:marLeft w:val="0"/>
                  <w:marRight w:val="0"/>
                  <w:marTop w:val="0"/>
                  <w:marBottom w:val="0"/>
                  <w:divBdr>
                    <w:top w:val="none" w:sz="0" w:space="0" w:color="auto"/>
                    <w:left w:val="none" w:sz="0" w:space="0" w:color="auto"/>
                    <w:bottom w:val="none" w:sz="0" w:space="0" w:color="auto"/>
                    <w:right w:val="none" w:sz="0" w:space="0" w:color="auto"/>
                  </w:divBdr>
                  <w:divsChild>
                    <w:div w:id="1730883845">
                      <w:marLeft w:val="0"/>
                      <w:marRight w:val="0"/>
                      <w:marTop w:val="0"/>
                      <w:marBottom w:val="0"/>
                      <w:divBdr>
                        <w:top w:val="none" w:sz="0" w:space="0" w:color="auto"/>
                        <w:left w:val="none" w:sz="0" w:space="0" w:color="auto"/>
                        <w:bottom w:val="none" w:sz="0" w:space="0" w:color="auto"/>
                        <w:right w:val="none" w:sz="0" w:space="0" w:color="auto"/>
                      </w:divBdr>
                    </w:div>
                  </w:divsChild>
                </w:div>
                <w:div w:id="574169771">
                  <w:marLeft w:val="0"/>
                  <w:marRight w:val="0"/>
                  <w:marTop w:val="0"/>
                  <w:marBottom w:val="0"/>
                  <w:divBdr>
                    <w:top w:val="none" w:sz="0" w:space="0" w:color="auto"/>
                    <w:left w:val="none" w:sz="0" w:space="0" w:color="auto"/>
                    <w:bottom w:val="none" w:sz="0" w:space="0" w:color="auto"/>
                    <w:right w:val="none" w:sz="0" w:space="0" w:color="auto"/>
                  </w:divBdr>
                  <w:divsChild>
                    <w:div w:id="996224274">
                      <w:marLeft w:val="0"/>
                      <w:marRight w:val="0"/>
                      <w:marTop w:val="0"/>
                      <w:marBottom w:val="0"/>
                      <w:divBdr>
                        <w:top w:val="none" w:sz="0" w:space="0" w:color="auto"/>
                        <w:left w:val="none" w:sz="0" w:space="0" w:color="auto"/>
                        <w:bottom w:val="none" w:sz="0" w:space="0" w:color="auto"/>
                        <w:right w:val="none" w:sz="0" w:space="0" w:color="auto"/>
                      </w:divBdr>
                    </w:div>
                  </w:divsChild>
                </w:div>
                <w:div w:id="582377977">
                  <w:marLeft w:val="0"/>
                  <w:marRight w:val="0"/>
                  <w:marTop w:val="0"/>
                  <w:marBottom w:val="0"/>
                  <w:divBdr>
                    <w:top w:val="none" w:sz="0" w:space="0" w:color="auto"/>
                    <w:left w:val="none" w:sz="0" w:space="0" w:color="auto"/>
                    <w:bottom w:val="none" w:sz="0" w:space="0" w:color="auto"/>
                    <w:right w:val="none" w:sz="0" w:space="0" w:color="auto"/>
                  </w:divBdr>
                  <w:divsChild>
                    <w:div w:id="310208397">
                      <w:marLeft w:val="0"/>
                      <w:marRight w:val="0"/>
                      <w:marTop w:val="0"/>
                      <w:marBottom w:val="0"/>
                      <w:divBdr>
                        <w:top w:val="none" w:sz="0" w:space="0" w:color="auto"/>
                        <w:left w:val="none" w:sz="0" w:space="0" w:color="auto"/>
                        <w:bottom w:val="none" w:sz="0" w:space="0" w:color="auto"/>
                        <w:right w:val="none" w:sz="0" w:space="0" w:color="auto"/>
                      </w:divBdr>
                    </w:div>
                  </w:divsChild>
                </w:div>
                <w:div w:id="715664313">
                  <w:marLeft w:val="0"/>
                  <w:marRight w:val="0"/>
                  <w:marTop w:val="0"/>
                  <w:marBottom w:val="0"/>
                  <w:divBdr>
                    <w:top w:val="none" w:sz="0" w:space="0" w:color="auto"/>
                    <w:left w:val="none" w:sz="0" w:space="0" w:color="auto"/>
                    <w:bottom w:val="none" w:sz="0" w:space="0" w:color="auto"/>
                    <w:right w:val="none" w:sz="0" w:space="0" w:color="auto"/>
                  </w:divBdr>
                  <w:divsChild>
                    <w:div w:id="611059543">
                      <w:marLeft w:val="0"/>
                      <w:marRight w:val="0"/>
                      <w:marTop w:val="0"/>
                      <w:marBottom w:val="0"/>
                      <w:divBdr>
                        <w:top w:val="none" w:sz="0" w:space="0" w:color="auto"/>
                        <w:left w:val="none" w:sz="0" w:space="0" w:color="auto"/>
                        <w:bottom w:val="none" w:sz="0" w:space="0" w:color="auto"/>
                        <w:right w:val="none" w:sz="0" w:space="0" w:color="auto"/>
                      </w:divBdr>
                    </w:div>
                  </w:divsChild>
                </w:div>
                <w:div w:id="761804772">
                  <w:marLeft w:val="0"/>
                  <w:marRight w:val="0"/>
                  <w:marTop w:val="0"/>
                  <w:marBottom w:val="0"/>
                  <w:divBdr>
                    <w:top w:val="none" w:sz="0" w:space="0" w:color="auto"/>
                    <w:left w:val="none" w:sz="0" w:space="0" w:color="auto"/>
                    <w:bottom w:val="none" w:sz="0" w:space="0" w:color="auto"/>
                    <w:right w:val="none" w:sz="0" w:space="0" w:color="auto"/>
                  </w:divBdr>
                  <w:divsChild>
                    <w:div w:id="404034966">
                      <w:marLeft w:val="0"/>
                      <w:marRight w:val="0"/>
                      <w:marTop w:val="0"/>
                      <w:marBottom w:val="0"/>
                      <w:divBdr>
                        <w:top w:val="none" w:sz="0" w:space="0" w:color="auto"/>
                        <w:left w:val="none" w:sz="0" w:space="0" w:color="auto"/>
                        <w:bottom w:val="none" w:sz="0" w:space="0" w:color="auto"/>
                        <w:right w:val="none" w:sz="0" w:space="0" w:color="auto"/>
                      </w:divBdr>
                    </w:div>
                    <w:div w:id="1011491807">
                      <w:marLeft w:val="0"/>
                      <w:marRight w:val="0"/>
                      <w:marTop w:val="0"/>
                      <w:marBottom w:val="0"/>
                      <w:divBdr>
                        <w:top w:val="none" w:sz="0" w:space="0" w:color="auto"/>
                        <w:left w:val="none" w:sz="0" w:space="0" w:color="auto"/>
                        <w:bottom w:val="none" w:sz="0" w:space="0" w:color="auto"/>
                        <w:right w:val="none" w:sz="0" w:space="0" w:color="auto"/>
                      </w:divBdr>
                    </w:div>
                  </w:divsChild>
                </w:div>
                <w:div w:id="835654626">
                  <w:marLeft w:val="0"/>
                  <w:marRight w:val="0"/>
                  <w:marTop w:val="0"/>
                  <w:marBottom w:val="0"/>
                  <w:divBdr>
                    <w:top w:val="none" w:sz="0" w:space="0" w:color="auto"/>
                    <w:left w:val="none" w:sz="0" w:space="0" w:color="auto"/>
                    <w:bottom w:val="none" w:sz="0" w:space="0" w:color="auto"/>
                    <w:right w:val="none" w:sz="0" w:space="0" w:color="auto"/>
                  </w:divBdr>
                  <w:divsChild>
                    <w:div w:id="888035906">
                      <w:marLeft w:val="0"/>
                      <w:marRight w:val="0"/>
                      <w:marTop w:val="0"/>
                      <w:marBottom w:val="0"/>
                      <w:divBdr>
                        <w:top w:val="none" w:sz="0" w:space="0" w:color="auto"/>
                        <w:left w:val="none" w:sz="0" w:space="0" w:color="auto"/>
                        <w:bottom w:val="none" w:sz="0" w:space="0" w:color="auto"/>
                        <w:right w:val="none" w:sz="0" w:space="0" w:color="auto"/>
                      </w:divBdr>
                    </w:div>
                  </w:divsChild>
                </w:div>
                <w:div w:id="893732226">
                  <w:marLeft w:val="0"/>
                  <w:marRight w:val="0"/>
                  <w:marTop w:val="0"/>
                  <w:marBottom w:val="0"/>
                  <w:divBdr>
                    <w:top w:val="none" w:sz="0" w:space="0" w:color="auto"/>
                    <w:left w:val="none" w:sz="0" w:space="0" w:color="auto"/>
                    <w:bottom w:val="none" w:sz="0" w:space="0" w:color="auto"/>
                    <w:right w:val="none" w:sz="0" w:space="0" w:color="auto"/>
                  </w:divBdr>
                  <w:divsChild>
                    <w:div w:id="631405491">
                      <w:marLeft w:val="0"/>
                      <w:marRight w:val="0"/>
                      <w:marTop w:val="0"/>
                      <w:marBottom w:val="0"/>
                      <w:divBdr>
                        <w:top w:val="none" w:sz="0" w:space="0" w:color="auto"/>
                        <w:left w:val="none" w:sz="0" w:space="0" w:color="auto"/>
                        <w:bottom w:val="none" w:sz="0" w:space="0" w:color="auto"/>
                        <w:right w:val="none" w:sz="0" w:space="0" w:color="auto"/>
                      </w:divBdr>
                    </w:div>
                  </w:divsChild>
                </w:div>
                <w:div w:id="955793783">
                  <w:marLeft w:val="0"/>
                  <w:marRight w:val="0"/>
                  <w:marTop w:val="0"/>
                  <w:marBottom w:val="0"/>
                  <w:divBdr>
                    <w:top w:val="none" w:sz="0" w:space="0" w:color="auto"/>
                    <w:left w:val="none" w:sz="0" w:space="0" w:color="auto"/>
                    <w:bottom w:val="none" w:sz="0" w:space="0" w:color="auto"/>
                    <w:right w:val="none" w:sz="0" w:space="0" w:color="auto"/>
                  </w:divBdr>
                  <w:divsChild>
                    <w:div w:id="104469800">
                      <w:marLeft w:val="0"/>
                      <w:marRight w:val="0"/>
                      <w:marTop w:val="0"/>
                      <w:marBottom w:val="0"/>
                      <w:divBdr>
                        <w:top w:val="none" w:sz="0" w:space="0" w:color="auto"/>
                        <w:left w:val="none" w:sz="0" w:space="0" w:color="auto"/>
                        <w:bottom w:val="none" w:sz="0" w:space="0" w:color="auto"/>
                        <w:right w:val="none" w:sz="0" w:space="0" w:color="auto"/>
                      </w:divBdr>
                    </w:div>
                  </w:divsChild>
                </w:div>
                <w:div w:id="1120757840">
                  <w:marLeft w:val="0"/>
                  <w:marRight w:val="0"/>
                  <w:marTop w:val="0"/>
                  <w:marBottom w:val="0"/>
                  <w:divBdr>
                    <w:top w:val="none" w:sz="0" w:space="0" w:color="auto"/>
                    <w:left w:val="none" w:sz="0" w:space="0" w:color="auto"/>
                    <w:bottom w:val="none" w:sz="0" w:space="0" w:color="auto"/>
                    <w:right w:val="none" w:sz="0" w:space="0" w:color="auto"/>
                  </w:divBdr>
                  <w:divsChild>
                    <w:div w:id="1300260059">
                      <w:marLeft w:val="0"/>
                      <w:marRight w:val="0"/>
                      <w:marTop w:val="0"/>
                      <w:marBottom w:val="0"/>
                      <w:divBdr>
                        <w:top w:val="none" w:sz="0" w:space="0" w:color="auto"/>
                        <w:left w:val="none" w:sz="0" w:space="0" w:color="auto"/>
                        <w:bottom w:val="none" w:sz="0" w:space="0" w:color="auto"/>
                        <w:right w:val="none" w:sz="0" w:space="0" w:color="auto"/>
                      </w:divBdr>
                    </w:div>
                  </w:divsChild>
                </w:div>
                <w:div w:id="1193881580">
                  <w:marLeft w:val="0"/>
                  <w:marRight w:val="0"/>
                  <w:marTop w:val="0"/>
                  <w:marBottom w:val="0"/>
                  <w:divBdr>
                    <w:top w:val="none" w:sz="0" w:space="0" w:color="auto"/>
                    <w:left w:val="none" w:sz="0" w:space="0" w:color="auto"/>
                    <w:bottom w:val="none" w:sz="0" w:space="0" w:color="auto"/>
                    <w:right w:val="none" w:sz="0" w:space="0" w:color="auto"/>
                  </w:divBdr>
                  <w:divsChild>
                    <w:div w:id="398136860">
                      <w:marLeft w:val="0"/>
                      <w:marRight w:val="0"/>
                      <w:marTop w:val="0"/>
                      <w:marBottom w:val="0"/>
                      <w:divBdr>
                        <w:top w:val="none" w:sz="0" w:space="0" w:color="auto"/>
                        <w:left w:val="none" w:sz="0" w:space="0" w:color="auto"/>
                        <w:bottom w:val="none" w:sz="0" w:space="0" w:color="auto"/>
                        <w:right w:val="none" w:sz="0" w:space="0" w:color="auto"/>
                      </w:divBdr>
                    </w:div>
                  </w:divsChild>
                </w:div>
                <w:div w:id="1217623083">
                  <w:marLeft w:val="0"/>
                  <w:marRight w:val="0"/>
                  <w:marTop w:val="0"/>
                  <w:marBottom w:val="0"/>
                  <w:divBdr>
                    <w:top w:val="none" w:sz="0" w:space="0" w:color="auto"/>
                    <w:left w:val="none" w:sz="0" w:space="0" w:color="auto"/>
                    <w:bottom w:val="none" w:sz="0" w:space="0" w:color="auto"/>
                    <w:right w:val="none" w:sz="0" w:space="0" w:color="auto"/>
                  </w:divBdr>
                  <w:divsChild>
                    <w:div w:id="703021523">
                      <w:marLeft w:val="0"/>
                      <w:marRight w:val="0"/>
                      <w:marTop w:val="0"/>
                      <w:marBottom w:val="0"/>
                      <w:divBdr>
                        <w:top w:val="none" w:sz="0" w:space="0" w:color="auto"/>
                        <w:left w:val="none" w:sz="0" w:space="0" w:color="auto"/>
                        <w:bottom w:val="none" w:sz="0" w:space="0" w:color="auto"/>
                        <w:right w:val="none" w:sz="0" w:space="0" w:color="auto"/>
                      </w:divBdr>
                    </w:div>
                  </w:divsChild>
                </w:div>
                <w:div w:id="1223642122">
                  <w:marLeft w:val="0"/>
                  <w:marRight w:val="0"/>
                  <w:marTop w:val="0"/>
                  <w:marBottom w:val="0"/>
                  <w:divBdr>
                    <w:top w:val="none" w:sz="0" w:space="0" w:color="auto"/>
                    <w:left w:val="none" w:sz="0" w:space="0" w:color="auto"/>
                    <w:bottom w:val="none" w:sz="0" w:space="0" w:color="auto"/>
                    <w:right w:val="none" w:sz="0" w:space="0" w:color="auto"/>
                  </w:divBdr>
                  <w:divsChild>
                    <w:div w:id="1396052181">
                      <w:marLeft w:val="0"/>
                      <w:marRight w:val="0"/>
                      <w:marTop w:val="0"/>
                      <w:marBottom w:val="0"/>
                      <w:divBdr>
                        <w:top w:val="none" w:sz="0" w:space="0" w:color="auto"/>
                        <w:left w:val="none" w:sz="0" w:space="0" w:color="auto"/>
                        <w:bottom w:val="none" w:sz="0" w:space="0" w:color="auto"/>
                        <w:right w:val="none" w:sz="0" w:space="0" w:color="auto"/>
                      </w:divBdr>
                    </w:div>
                  </w:divsChild>
                </w:div>
                <w:div w:id="1282495591">
                  <w:marLeft w:val="0"/>
                  <w:marRight w:val="0"/>
                  <w:marTop w:val="0"/>
                  <w:marBottom w:val="0"/>
                  <w:divBdr>
                    <w:top w:val="none" w:sz="0" w:space="0" w:color="auto"/>
                    <w:left w:val="none" w:sz="0" w:space="0" w:color="auto"/>
                    <w:bottom w:val="none" w:sz="0" w:space="0" w:color="auto"/>
                    <w:right w:val="none" w:sz="0" w:space="0" w:color="auto"/>
                  </w:divBdr>
                  <w:divsChild>
                    <w:div w:id="383213366">
                      <w:marLeft w:val="0"/>
                      <w:marRight w:val="0"/>
                      <w:marTop w:val="0"/>
                      <w:marBottom w:val="0"/>
                      <w:divBdr>
                        <w:top w:val="none" w:sz="0" w:space="0" w:color="auto"/>
                        <w:left w:val="none" w:sz="0" w:space="0" w:color="auto"/>
                        <w:bottom w:val="none" w:sz="0" w:space="0" w:color="auto"/>
                        <w:right w:val="none" w:sz="0" w:space="0" w:color="auto"/>
                      </w:divBdr>
                    </w:div>
                  </w:divsChild>
                </w:div>
                <w:div w:id="1399548525">
                  <w:marLeft w:val="0"/>
                  <w:marRight w:val="0"/>
                  <w:marTop w:val="0"/>
                  <w:marBottom w:val="0"/>
                  <w:divBdr>
                    <w:top w:val="none" w:sz="0" w:space="0" w:color="auto"/>
                    <w:left w:val="none" w:sz="0" w:space="0" w:color="auto"/>
                    <w:bottom w:val="none" w:sz="0" w:space="0" w:color="auto"/>
                    <w:right w:val="none" w:sz="0" w:space="0" w:color="auto"/>
                  </w:divBdr>
                  <w:divsChild>
                    <w:div w:id="61298973">
                      <w:marLeft w:val="0"/>
                      <w:marRight w:val="0"/>
                      <w:marTop w:val="0"/>
                      <w:marBottom w:val="0"/>
                      <w:divBdr>
                        <w:top w:val="none" w:sz="0" w:space="0" w:color="auto"/>
                        <w:left w:val="none" w:sz="0" w:space="0" w:color="auto"/>
                        <w:bottom w:val="none" w:sz="0" w:space="0" w:color="auto"/>
                        <w:right w:val="none" w:sz="0" w:space="0" w:color="auto"/>
                      </w:divBdr>
                    </w:div>
                  </w:divsChild>
                </w:div>
                <w:div w:id="1406956834">
                  <w:marLeft w:val="0"/>
                  <w:marRight w:val="0"/>
                  <w:marTop w:val="0"/>
                  <w:marBottom w:val="0"/>
                  <w:divBdr>
                    <w:top w:val="none" w:sz="0" w:space="0" w:color="auto"/>
                    <w:left w:val="none" w:sz="0" w:space="0" w:color="auto"/>
                    <w:bottom w:val="none" w:sz="0" w:space="0" w:color="auto"/>
                    <w:right w:val="none" w:sz="0" w:space="0" w:color="auto"/>
                  </w:divBdr>
                  <w:divsChild>
                    <w:div w:id="1698848723">
                      <w:marLeft w:val="0"/>
                      <w:marRight w:val="0"/>
                      <w:marTop w:val="0"/>
                      <w:marBottom w:val="0"/>
                      <w:divBdr>
                        <w:top w:val="none" w:sz="0" w:space="0" w:color="auto"/>
                        <w:left w:val="none" w:sz="0" w:space="0" w:color="auto"/>
                        <w:bottom w:val="none" w:sz="0" w:space="0" w:color="auto"/>
                        <w:right w:val="none" w:sz="0" w:space="0" w:color="auto"/>
                      </w:divBdr>
                    </w:div>
                  </w:divsChild>
                </w:div>
                <w:div w:id="1430194072">
                  <w:marLeft w:val="0"/>
                  <w:marRight w:val="0"/>
                  <w:marTop w:val="0"/>
                  <w:marBottom w:val="0"/>
                  <w:divBdr>
                    <w:top w:val="none" w:sz="0" w:space="0" w:color="auto"/>
                    <w:left w:val="none" w:sz="0" w:space="0" w:color="auto"/>
                    <w:bottom w:val="none" w:sz="0" w:space="0" w:color="auto"/>
                    <w:right w:val="none" w:sz="0" w:space="0" w:color="auto"/>
                  </w:divBdr>
                  <w:divsChild>
                    <w:div w:id="1565262353">
                      <w:marLeft w:val="0"/>
                      <w:marRight w:val="0"/>
                      <w:marTop w:val="0"/>
                      <w:marBottom w:val="0"/>
                      <w:divBdr>
                        <w:top w:val="none" w:sz="0" w:space="0" w:color="auto"/>
                        <w:left w:val="none" w:sz="0" w:space="0" w:color="auto"/>
                        <w:bottom w:val="none" w:sz="0" w:space="0" w:color="auto"/>
                        <w:right w:val="none" w:sz="0" w:space="0" w:color="auto"/>
                      </w:divBdr>
                    </w:div>
                  </w:divsChild>
                </w:div>
                <w:div w:id="1493138560">
                  <w:marLeft w:val="0"/>
                  <w:marRight w:val="0"/>
                  <w:marTop w:val="0"/>
                  <w:marBottom w:val="0"/>
                  <w:divBdr>
                    <w:top w:val="none" w:sz="0" w:space="0" w:color="auto"/>
                    <w:left w:val="none" w:sz="0" w:space="0" w:color="auto"/>
                    <w:bottom w:val="none" w:sz="0" w:space="0" w:color="auto"/>
                    <w:right w:val="none" w:sz="0" w:space="0" w:color="auto"/>
                  </w:divBdr>
                  <w:divsChild>
                    <w:div w:id="839780895">
                      <w:marLeft w:val="0"/>
                      <w:marRight w:val="0"/>
                      <w:marTop w:val="0"/>
                      <w:marBottom w:val="0"/>
                      <w:divBdr>
                        <w:top w:val="none" w:sz="0" w:space="0" w:color="auto"/>
                        <w:left w:val="none" w:sz="0" w:space="0" w:color="auto"/>
                        <w:bottom w:val="none" w:sz="0" w:space="0" w:color="auto"/>
                        <w:right w:val="none" w:sz="0" w:space="0" w:color="auto"/>
                      </w:divBdr>
                    </w:div>
                  </w:divsChild>
                </w:div>
                <w:div w:id="1638679179">
                  <w:marLeft w:val="0"/>
                  <w:marRight w:val="0"/>
                  <w:marTop w:val="0"/>
                  <w:marBottom w:val="0"/>
                  <w:divBdr>
                    <w:top w:val="none" w:sz="0" w:space="0" w:color="auto"/>
                    <w:left w:val="none" w:sz="0" w:space="0" w:color="auto"/>
                    <w:bottom w:val="none" w:sz="0" w:space="0" w:color="auto"/>
                    <w:right w:val="none" w:sz="0" w:space="0" w:color="auto"/>
                  </w:divBdr>
                  <w:divsChild>
                    <w:div w:id="469321051">
                      <w:marLeft w:val="0"/>
                      <w:marRight w:val="0"/>
                      <w:marTop w:val="0"/>
                      <w:marBottom w:val="0"/>
                      <w:divBdr>
                        <w:top w:val="none" w:sz="0" w:space="0" w:color="auto"/>
                        <w:left w:val="none" w:sz="0" w:space="0" w:color="auto"/>
                        <w:bottom w:val="none" w:sz="0" w:space="0" w:color="auto"/>
                        <w:right w:val="none" w:sz="0" w:space="0" w:color="auto"/>
                      </w:divBdr>
                    </w:div>
                  </w:divsChild>
                </w:div>
                <w:div w:id="1643076688">
                  <w:marLeft w:val="0"/>
                  <w:marRight w:val="0"/>
                  <w:marTop w:val="0"/>
                  <w:marBottom w:val="0"/>
                  <w:divBdr>
                    <w:top w:val="none" w:sz="0" w:space="0" w:color="auto"/>
                    <w:left w:val="none" w:sz="0" w:space="0" w:color="auto"/>
                    <w:bottom w:val="none" w:sz="0" w:space="0" w:color="auto"/>
                    <w:right w:val="none" w:sz="0" w:space="0" w:color="auto"/>
                  </w:divBdr>
                  <w:divsChild>
                    <w:div w:id="1692413044">
                      <w:marLeft w:val="0"/>
                      <w:marRight w:val="0"/>
                      <w:marTop w:val="0"/>
                      <w:marBottom w:val="0"/>
                      <w:divBdr>
                        <w:top w:val="none" w:sz="0" w:space="0" w:color="auto"/>
                        <w:left w:val="none" w:sz="0" w:space="0" w:color="auto"/>
                        <w:bottom w:val="none" w:sz="0" w:space="0" w:color="auto"/>
                        <w:right w:val="none" w:sz="0" w:space="0" w:color="auto"/>
                      </w:divBdr>
                    </w:div>
                  </w:divsChild>
                </w:div>
                <w:div w:id="1662000552">
                  <w:marLeft w:val="0"/>
                  <w:marRight w:val="0"/>
                  <w:marTop w:val="0"/>
                  <w:marBottom w:val="0"/>
                  <w:divBdr>
                    <w:top w:val="none" w:sz="0" w:space="0" w:color="auto"/>
                    <w:left w:val="none" w:sz="0" w:space="0" w:color="auto"/>
                    <w:bottom w:val="none" w:sz="0" w:space="0" w:color="auto"/>
                    <w:right w:val="none" w:sz="0" w:space="0" w:color="auto"/>
                  </w:divBdr>
                  <w:divsChild>
                    <w:div w:id="103692151">
                      <w:marLeft w:val="0"/>
                      <w:marRight w:val="0"/>
                      <w:marTop w:val="0"/>
                      <w:marBottom w:val="0"/>
                      <w:divBdr>
                        <w:top w:val="none" w:sz="0" w:space="0" w:color="auto"/>
                        <w:left w:val="none" w:sz="0" w:space="0" w:color="auto"/>
                        <w:bottom w:val="none" w:sz="0" w:space="0" w:color="auto"/>
                        <w:right w:val="none" w:sz="0" w:space="0" w:color="auto"/>
                      </w:divBdr>
                    </w:div>
                  </w:divsChild>
                </w:div>
                <w:div w:id="1732381906">
                  <w:marLeft w:val="0"/>
                  <w:marRight w:val="0"/>
                  <w:marTop w:val="0"/>
                  <w:marBottom w:val="0"/>
                  <w:divBdr>
                    <w:top w:val="none" w:sz="0" w:space="0" w:color="auto"/>
                    <w:left w:val="none" w:sz="0" w:space="0" w:color="auto"/>
                    <w:bottom w:val="none" w:sz="0" w:space="0" w:color="auto"/>
                    <w:right w:val="none" w:sz="0" w:space="0" w:color="auto"/>
                  </w:divBdr>
                  <w:divsChild>
                    <w:div w:id="898521544">
                      <w:marLeft w:val="0"/>
                      <w:marRight w:val="0"/>
                      <w:marTop w:val="0"/>
                      <w:marBottom w:val="0"/>
                      <w:divBdr>
                        <w:top w:val="none" w:sz="0" w:space="0" w:color="auto"/>
                        <w:left w:val="none" w:sz="0" w:space="0" w:color="auto"/>
                        <w:bottom w:val="none" w:sz="0" w:space="0" w:color="auto"/>
                        <w:right w:val="none" w:sz="0" w:space="0" w:color="auto"/>
                      </w:divBdr>
                    </w:div>
                  </w:divsChild>
                </w:div>
                <w:div w:id="1751540460">
                  <w:marLeft w:val="0"/>
                  <w:marRight w:val="0"/>
                  <w:marTop w:val="0"/>
                  <w:marBottom w:val="0"/>
                  <w:divBdr>
                    <w:top w:val="none" w:sz="0" w:space="0" w:color="auto"/>
                    <w:left w:val="none" w:sz="0" w:space="0" w:color="auto"/>
                    <w:bottom w:val="none" w:sz="0" w:space="0" w:color="auto"/>
                    <w:right w:val="none" w:sz="0" w:space="0" w:color="auto"/>
                  </w:divBdr>
                  <w:divsChild>
                    <w:div w:id="713382117">
                      <w:marLeft w:val="0"/>
                      <w:marRight w:val="0"/>
                      <w:marTop w:val="0"/>
                      <w:marBottom w:val="0"/>
                      <w:divBdr>
                        <w:top w:val="none" w:sz="0" w:space="0" w:color="auto"/>
                        <w:left w:val="none" w:sz="0" w:space="0" w:color="auto"/>
                        <w:bottom w:val="none" w:sz="0" w:space="0" w:color="auto"/>
                        <w:right w:val="none" w:sz="0" w:space="0" w:color="auto"/>
                      </w:divBdr>
                    </w:div>
                  </w:divsChild>
                </w:div>
                <w:div w:id="1870409741">
                  <w:marLeft w:val="0"/>
                  <w:marRight w:val="0"/>
                  <w:marTop w:val="0"/>
                  <w:marBottom w:val="0"/>
                  <w:divBdr>
                    <w:top w:val="none" w:sz="0" w:space="0" w:color="auto"/>
                    <w:left w:val="none" w:sz="0" w:space="0" w:color="auto"/>
                    <w:bottom w:val="none" w:sz="0" w:space="0" w:color="auto"/>
                    <w:right w:val="none" w:sz="0" w:space="0" w:color="auto"/>
                  </w:divBdr>
                  <w:divsChild>
                    <w:div w:id="1725248662">
                      <w:marLeft w:val="0"/>
                      <w:marRight w:val="0"/>
                      <w:marTop w:val="0"/>
                      <w:marBottom w:val="0"/>
                      <w:divBdr>
                        <w:top w:val="none" w:sz="0" w:space="0" w:color="auto"/>
                        <w:left w:val="none" w:sz="0" w:space="0" w:color="auto"/>
                        <w:bottom w:val="none" w:sz="0" w:space="0" w:color="auto"/>
                        <w:right w:val="none" w:sz="0" w:space="0" w:color="auto"/>
                      </w:divBdr>
                    </w:div>
                  </w:divsChild>
                </w:div>
                <w:div w:id="1950351782">
                  <w:marLeft w:val="0"/>
                  <w:marRight w:val="0"/>
                  <w:marTop w:val="0"/>
                  <w:marBottom w:val="0"/>
                  <w:divBdr>
                    <w:top w:val="none" w:sz="0" w:space="0" w:color="auto"/>
                    <w:left w:val="none" w:sz="0" w:space="0" w:color="auto"/>
                    <w:bottom w:val="none" w:sz="0" w:space="0" w:color="auto"/>
                    <w:right w:val="none" w:sz="0" w:space="0" w:color="auto"/>
                  </w:divBdr>
                  <w:divsChild>
                    <w:div w:id="569922846">
                      <w:marLeft w:val="0"/>
                      <w:marRight w:val="0"/>
                      <w:marTop w:val="0"/>
                      <w:marBottom w:val="0"/>
                      <w:divBdr>
                        <w:top w:val="none" w:sz="0" w:space="0" w:color="auto"/>
                        <w:left w:val="none" w:sz="0" w:space="0" w:color="auto"/>
                        <w:bottom w:val="none" w:sz="0" w:space="0" w:color="auto"/>
                        <w:right w:val="none" w:sz="0" w:space="0" w:color="auto"/>
                      </w:divBdr>
                    </w:div>
                  </w:divsChild>
                </w:div>
                <w:div w:id="1962107669">
                  <w:marLeft w:val="0"/>
                  <w:marRight w:val="0"/>
                  <w:marTop w:val="0"/>
                  <w:marBottom w:val="0"/>
                  <w:divBdr>
                    <w:top w:val="none" w:sz="0" w:space="0" w:color="auto"/>
                    <w:left w:val="none" w:sz="0" w:space="0" w:color="auto"/>
                    <w:bottom w:val="none" w:sz="0" w:space="0" w:color="auto"/>
                    <w:right w:val="none" w:sz="0" w:space="0" w:color="auto"/>
                  </w:divBdr>
                  <w:divsChild>
                    <w:div w:id="1223180309">
                      <w:marLeft w:val="0"/>
                      <w:marRight w:val="0"/>
                      <w:marTop w:val="0"/>
                      <w:marBottom w:val="0"/>
                      <w:divBdr>
                        <w:top w:val="none" w:sz="0" w:space="0" w:color="auto"/>
                        <w:left w:val="none" w:sz="0" w:space="0" w:color="auto"/>
                        <w:bottom w:val="none" w:sz="0" w:space="0" w:color="auto"/>
                        <w:right w:val="none" w:sz="0" w:space="0" w:color="auto"/>
                      </w:divBdr>
                    </w:div>
                  </w:divsChild>
                </w:div>
                <w:div w:id="1971663270">
                  <w:marLeft w:val="0"/>
                  <w:marRight w:val="0"/>
                  <w:marTop w:val="0"/>
                  <w:marBottom w:val="0"/>
                  <w:divBdr>
                    <w:top w:val="none" w:sz="0" w:space="0" w:color="auto"/>
                    <w:left w:val="none" w:sz="0" w:space="0" w:color="auto"/>
                    <w:bottom w:val="none" w:sz="0" w:space="0" w:color="auto"/>
                    <w:right w:val="none" w:sz="0" w:space="0" w:color="auto"/>
                  </w:divBdr>
                  <w:divsChild>
                    <w:div w:id="268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4582">
          <w:marLeft w:val="0"/>
          <w:marRight w:val="0"/>
          <w:marTop w:val="0"/>
          <w:marBottom w:val="0"/>
          <w:divBdr>
            <w:top w:val="none" w:sz="0" w:space="0" w:color="auto"/>
            <w:left w:val="none" w:sz="0" w:space="0" w:color="auto"/>
            <w:bottom w:val="none" w:sz="0" w:space="0" w:color="auto"/>
            <w:right w:val="none" w:sz="0" w:space="0" w:color="auto"/>
          </w:divBdr>
        </w:div>
        <w:div w:id="487599949">
          <w:marLeft w:val="0"/>
          <w:marRight w:val="0"/>
          <w:marTop w:val="0"/>
          <w:marBottom w:val="0"/>
          <w:divBdr>
            <w:top w:val="none" w:sz="0" w:space="0" w:color="auto"/>
            <w:left w:val="none" w:sz="0" w:space="0" w:color="auto"/>
            <w:bottom w:val="none" w:sz="0" w:space="0" w:color="auto"/>
            <w:right w:val="none" w:sz="0" w:space="0" w:color="auto"/>
          </w:divBdr>
        </w:div>
        <w:div w:id="550849040">
          <w:marLeft w:val="0"/>
          <w:marRight w:val="0"/>
          <w:marTop w:val="0"/>
          <w:marBottom w:val="0"/>
          <w:divBdr>
            <w:top w:val="none" w:sz="0" w:space="0" w:color="auto"/>
            <w:left w:val="none" w:sz="0" w:space="0" w:color="auto"/>
            <w:bottom w:val="none" w:sz="0" w:space="0" w:color="auto"/>
            <w:right w:val="none" w:sz="0" w:space="0" w:color="auto"/>
          </w:divBdr>
          <w:divsChild>
            <w:div w:id="523709440">
              <w:marLeft w:val="-75"/>
              <w:marRight w:val="0"/>
              <w:marTop w:val="30"/>
              <w:marBottom w:val="30"/>
              <w:divBdr>
                <w:top w:val="none" w:sz="0" w:space="0" w:color="auto"/>
                <w:left w:val="none" w:sz="0" w:space="0" w:color="auto"/>
                <w:bottom w:val="none" w:sz="0" w:space="0" w:color="auto"/>
                <w:right w:val="none" w:sz="0" w:space="0" w:color="auto"/>
              </w:divBdr>
              <w:divsChild>
                <w:div w:id="41292460">
                  <w:marLeft w:val="0"/>
                  <w:marRight w:val="0"/>
                  <w:marTop w:val="0"/>
                  <w:marBottom w:val="0"/>
                  <w:divBdr>
                    <w:top w:val="none" w:sz="0" w:space="0" w:color="auto"/>
                    <w:left w:val="none" w:sz="0" w:space="0" w:color="auto"/>
                    <w:bottom w:val="none" w:sz="0" w:space="0" w:color="auto"/>
                    <w:right w:val="none" w:sz="0" w:space="0" w:color="auto"/>
                  </w:divBdr>
                  <w:divsChild>
                    <w:div w:id="2112243557">
                      <w:marLeft w:val="0"/>
                      <w:marRight w:val="0"/>
                      <w:marTop w:val="0"/>
                      <w:marBottom w:val="0"/>
                      <w:divBdr>
                        <w:top w:val="none" w:sz="0" w:space="0" w:color="auto"/>
                        <w:left w:val="none" w:sz="0" w:space="0" w:color="auto"/>
                        <w:bottom w:val="none" w:sz="0" w:space="0" w:color="auto"/>
                        <w:right w:val="none" w:sz="0" w:space="0" w:color="auto"/>
                      </w:divBdr>
                    </w:div>
                  </w:divsChild>
                </w:div>
                <w:div w:id="46532904">
                  <w:marLeft w:val="0"/>
                  <w:marRight w:val="0"/>
                  <w:marTop w:val="0"/>
                  <w:marBottom w:val="0"/>
                  <w:divBdr>
                    <w:top w:val="none" w:sz="0" w:space="0" w:color="auto"/>
                    <w:left w:val="none" w:sz="0" w:space="0" w:color="auto"/>
                    <w:bottom w:val="none" w:sz="0" w:space="0" w:color="auto"/>
                    <w:right w:val="none" w:sz="0" w:space="0" w:color="auto"/>
                  </w:divBdr>
                  <w:divsChild>
                    <w:div w:id="749036901">
                      <w:marLeft w:val="0"/>
                      <w:marRight w:val="0"/>
                      <w:marTop w:val="0"/>
                      <w:marBottom w:val="0"/>
                      <w:divBdr>
                        <w:top w:val="none" w:sz="0" w:space="0" w:color="auto"/>
                        <w:left w:val="none" w:sz="0" w:space="0" w:color="auto"/>
                        <w:bottom w:val="none" w:sz="0" w:space="0" w:color="auto"/>
                        <w:right w:val="none" w:sz="0" w:space="0" w:color="auto"/>
                      </w:divBdr>
                    </w:div>
                  </w:divsChild>
                </w:div>
                <w:div w:id="112672817">
                  <w:marLeft w:val="0"/>
                  <w:marRight w:val="0"/>
                  <w:marTop w:val="0"/>
                  <w:marBottom w:val="0"/>
                  <w:divBdr>
                    <w:top w:val="none" w:sz="0" w:space="0" w:color="auto"/>
                    <w:left w:val="none" w:sz="0" w:space="0" w:color="auto"/>
                    <w:bottom w:val="none" w:sz="0" w:space="0" w:color="auto"/>
                    <w:right w:val="none" w:sz="0" w:space="0" w:color="auto"/>
                  </w:divBdr>
                  <w:divsChild>
                    <w:div w:id="328219392">
                      <w:marLeft w:val="0"/>
                      <w:marRight w:val="0"/>
                      <w:marTop w:val="0"/>
                      <w:marBottom w:val="0"/>
                      <w:divBdr>
                        <w:top w:val="none" w:sz="0" w:space="0" w:color="auto"/>
                        <w:left w:val="none" w:sz="0" w:space="0" w:color="auto"/>
                        <w:bottom w:val="none" w:sz="0" w:space="0" w:color="auto"/>
                        <w:right w:val="none" w:sz="0" w:space="0" w:color="auto"/>
                      </w:divBdr>
                    </w:div>
                  </w:divsChild>
                </w:div>
                <w:div w:id="378090552">
                  <w:marLeft w:val="0"/>
                  <w:marRight w:val="0"/>
                  <w:marTop w:val="0"/>
                  <w:marBottom w:val="0"/>
                  <w:divBdr>
                    <w:top w:val="none" w:sz="0" w:space="0" w:color="auto"/>
                    <w:left w:val="none" w:sz="0" w:space="0" w:color="auto"/>
                    <w:bottom w:val="none" w:sz="0" w:space="0" w:color="auto"/>
                    <w:right w:val="none" w:sz="0" w:space="0" w:color="auto"/>
                  </w:divBdr>
                  <w:divsChild>
                    <w:div w:id="499471243">
                      <w:marLeft w:val="0"/>
                      <w:marRight w:val="0"/>
                      <w:marTop w:val="0"/>
                      <w:marBottom w:val="0"/>
                      <w:divBdr>
                        <w:top w:val="none" w:sz="0" w:space="0" w:color="auto"/>
                        <w:left w:val="none" w:sz="0" w:space="0" w:color="auto"/>
                        <w:bottom w:val="none" w:sz="0" w:space="0" w:color="auto"/>
                        <w:right w:val="none" w:sz="0" w:space="0" w:color="auto"/>
                      </w:divBdr>
                    </w:div>
                  </w:divsChild>
                </w:div>
                <w:div w:id="388580765">
                  <w:marLeft w:val="0"/>
                  <w:marRight w:val="0"/>
                  <w:marTop w:val="0"/>
                  <w:marBottom w:val="0"/>
                  <w:divBdr>
                    <w:top w:val="none" w:sz="0" w:space="0" w:color="auto"/>
                    <w:left w:val="none" w:sz="0" w:space="0" w:color="auto"/>
                    <w:bottom w:val="none" w:sz="0" w:space="0" w:color="auto"/>
                    <w:right w:val="none" w:sz="0" w:space="0" w:color="auto"/>
                  </w:divBdr>
                  <w:divsChild>
                    <w:div w:id="1098939731">
                      <w:marLeft w:val="0"/>
                      <w:marRight w:val="0"/>
                      <w:marTop w:val="0"/>
                      <w:marBottom w:val="0"/>
                      <w:divBdr>
                        <w:top w:val="none" w:sz="0" w:space="0" w:color="auto"/>
                        <w:left w:val="none" w:sz="0" w:space="0" w:color="auto"/>
                        <w:bottom w:val="none" w:sz="0" w:space="0" w:color="auto"/>
                        <w:right w:val="none" w:sz="0" w:space="0" w:color="auto"/>
                      </w:divBdr>
                    </w:div>
                    <w:div w:id="1935822385">
                      <w:marLeft w:val="0"/>
                      <w:marRight w:val="0"/>
                      <w:marTop w:val="0"/>
                      <w:marBottom w:val="0"/>
                      <w:divBdr>
                        <w:top w:val="none" w:sz="0" w:space="0" w:color="auto"/>
                        <w:left w:val="none" w:sz="0" w:space="0" w:color="auto"/>
                        <w:bottom w:val="none" w:sz="0" w:space="0" w:color="auto"/>
                        <w:right w:val="none" w:sz="0" w:space="0" w:color="auto"/>
                      </w:divBdr>
                    </w:div>
                  </w:divsChild>
                </w:div>
                <w:div w:id="506485597">
                  <w:marLeft w:val="0"/>
                  <w:marRight w:val="0"/>
                  <w:marTop w:val="0"/>
                  <w:marBottom w:val="0"/>
                  <w:divBdr>
                    <w:top w:val="none" w:sz="0" w:space="0" w:color="auto"/>
                    <w:left w:val="none" w:sz="0" w:space="0" w:color="auto"/>
                    <w:bottom w:val="none" w:sz="0" w:space="0" w:color="auto"/>
                    <w:right w:val="none" w:sz="0" w:space="0" w:color="auto"/>
                  </w:divBdr>
                  <w:divsChild>
                    <w:div w:id="850532094">
                      <w:marLeft w:val="0"/>
                      <w:marRight w:val="0"/>
                      <w:marTop w:val="0"/>
                      <w:marBottom w:val="0"/>
                      <w:divBdr>
                        <w:top w:val="none" w:sz="0" w:space="0" w:color="auto"/>
                        <w:left w:val="none" w:sz="0" w:space="0" w:color="auto"/>
                        <w:bottom w:val="none" w:sz="0" w:space="0" w:color="auto"/>
                        <w:right w:val="none" w:sz="0" w:space="0" w:color="auto"/>
                      </w:divBdr>
                    </w:div>
                  </w:divsChild>
                </w:div>
                <w:div w:id="553587497">
                  <w:marLeft w:val="0"/>
                  <w:marRight w:val="0"/>
                  <w:marTop w:val="0"/>
                  <w:marBottom w:val="0"/>
                  <w:divBdr>
                    <w:top w:val="none" w:sz="0" w:space="0" w:color="auto"/>
                    <w:left w:val="none" w:sz="0" w:space="0" w:color="auto"/>
                    <w:bottom w:val="none" w:sz="0" w:space="0" w:color="auto"/>
                    <w:right w:val="none" w:sz="0" w:space="0" w:color="auto"/>
                  </w:divBdr>
                  <w:divsChild>
                    <w:div w:id="904098324">
                      <w:marLeft w:val="0"/>
                      <w:marRight w:val="0"/>
                      <w:marTop w:val="0"/>
                      <w:marBottom w:val="0"/>
                      <w:divBdr>
                        <w:top w:val="none" w:sz="0" w:space="0" w:color="auto"/>
                        <w:left w:val="none" w:sz="0" w:space="0" w:color="auto"/>
                        <w:bottom w:val="none" w:sz="0" w:space="0" w:color="auto"/>
                        <w:right w:val="none" w:sz="0" w:space="0" w:color="auto"/>
                      </w:divBdr>
                    </w:div>
                  </w:divsChild>
                </w:div>
                <w:div w:id="588345108">
                  <w:marLeft w:val="0"/>
                  <w:marRight w:val="0"/>
                  <w:marTop w:val="0"/>
                  <w:marBottom w:val="0"/>
                  <w:divBdr>
                    <w:top w:val="none" w:sz="0" w:space="0" w:color="auto"/>
                    <w:left w:val="none" w:sz="0" w:space="0" w:color="auto"/>
                    <w:bottom w:val="none" w:sz="0" w:space="0" w:color="auto"/>
                    <w:right w:val="none" w:sz="0" w:space="0" w:color="auto"/>
                  </w:divBdr>
                  <w:divsChild>
                    <w:div w:id="1373531555">
                      <w:marLeft w:val="0"/>
                      <w:marRight w:val="0"/>
                      <w:marTop w:val="0"/>
                      <w:marBottom w:val="0"/>
                      <w:divBdr>
                        <w:top w:val="none" w:sz="0" w:space="0" w:color="auto"/>
                        <w:left w:val="none" w:sz="0" w:space="0" w:color="auto"/>
                        <w:bottom w:val="none" w:sz="0" w:space="0" w:color="auto"/>
                        <w:right w:val="none" w:sz="0" w:space="0" w:color="auto"/>
                      </w:divBdr>
                    </w:div>
                  </w:divsChild>
                </w:div>
                <w:div w:id="630868145">
                  <w:marLeft w:val="0"/>
                  <w:marRight w:val="0"/>
                  <w:marTop w:val="0"/>
                  <w:marBottom w:val="0"/>
                  <w:divBdr>
                    <w:top w:val="none" w:sz="0" w:space="0" w:color="auto"/>
                    <w:left w:val="none" w:sz="0" w:space="0" w:color="auto"/>
                    <w:bottom w:val="none" w:sz="0" w:space="0" w:color="auto"/>
                    <w:right w:val="none" w:sz="0" w:space="0" w:color="auto"/>
                  </w:divBdr>
                  <w:divsChild>
                    <w:div w:id="584195418">
                      <w:marLeft w:val="0"/>
                      <w:marRight w:val="0"/>
                      <w:marTop w:val="0"/>
                      <w:marBottom w:val="0"/>
                      <w:divBdr>
                        <w:top w:val="none" w:sz="0" w:space="0" w:color="auto"/>
                        <w:left w:val="none" w:sz="0" w:space="0" w:color="auto"/>
                        <w:bottom w:val="none" w:sz="0" w:space="0" w:color="auto"/>
                        <w:right w:val="none" w:sz="0" w:space="0" w:color="auto"/>
                      </w:divBdr>
                    </w:div>
                  </w:divsChild>
                </w:div>
                <w:div w:id="654380099">
                  <w:marLeft w:val="0"/>
                  <w:marRight w:val="0"/>
                  <w:marTop w:val="0"/>
                  <w:marBottom w:val="0"/>
                  <w:divBdr>
                    <w:top w:val="none" w:sz="0" w:space="0" w:color="auto"/>
                    <w:left w:val="none" w:sz="0" w:space="0" w:color="auto"/>
                    <w:bottom w:val="none" w:sz="0" w:space="0" w:color="auto"/>
                    <w:right w:val="none" w:sz="0" w:space="0" w:color="auto"/>
                  </w:divBdr>
                  <w:divsChild>
                    <w:div w:id="178743224">
                      <w:marLeft w:val="0"/>
                      <w:marRight w:val="0"/>
                      <w:marTop w:val="0"/>
                      <w:marBottom w:val="0"/>
                      <w:divBdr>
                        <w:top w:val="none" w:sz="0" w:space="0" w:color="auto"/>
                        <w:left w:val="none" w:sz="0" w:space="0" w:color="auto"/>
                        <w:bottom w:val="none" w:sz="0" w:space="0" w:color="auto"/>
                        <w:right w:val="none" w:sz="0" w:space="0" w:color="auto"/>
                      </w:divBdr>
                    </w:div>
                  </w:divsChild>
                </w:div>
                <w:div w:id="711804926">
                  <w:marLeft w:val="0"/>
                  <w:marRight w:val="0"/>
                  <w:marTop w:val="0"/>
                  <w:marBottom w:val="0"/>
                  <w:divBdr>
                    <w:top w:val="none" w:sz="0" w:space="0" w:color="auto"/>
                    <w:left w:val="none" w:sz="0" w:space="0" w:color="auto"/>
                    <w:bottom w:val="none" w:sz="0" w:space="0" w:color="auto"/>
                    <w:right w:val="none" w:sz="0" w:space="0" w:color="auto"/>
                  </w:divBdr>
                  <w:divsChild>
                    <w:div w:id="700131662">
                      <w:marLeft w:val="0"/>
                      <w:marRight w:val="0"/>
                      <w:marTop w:val="0"/>
                      <w:marBottom w:val="0"/>
                      <w:divBdr>
                        <w:top w:val="none" w:sz="0" w:space="0" w:color="auto"/>
                        <w:left w:val="none" w:sz="0" w:space="0" w:color="auto"/>
                        <w:bottom w:val="none" w:sz="0" w:space="0" w:color="auto"/>
                        <w:right w:val="none" w:sz="0" w:space="0" w:color="auto"/>
                      </w:divBdr>
                    </w:div>
                  </w:divsChild>
                </w:div>
                <w:div w:id="865949984">
                  <w:marLeft w:val="0"/>
                  <w:marRight w:val="0"/>
                  <w:marTop w:val="0"/>
                  <w:marBottom w:val="0"/>
                  <w:divBdr>
                    <w:top w:val="none" w:sz="0" w:space="0" w:color="auto"/>
                    <w:left w:val="none" w:sz="0" w:space="0" w:color="auto"/>
                    <w:bottom w:val="none" w:sz="0" w:space="0" w:color="auto"/>
                    <w:right w:val="none" w:sz="0" w:space="0" w:color="auto"/>
                  </w:divBdr>
                  <w:divsChild>
                    <w:div w:id="1868105426">
                      <w:marLeft w:val="0"/>
                      <w:marRight w:val="0"/>
                      <w:marTop w:val="0"/>
                      <w:marBottom w:val="0"/>
                      <w:divBdr>
                        <w:top w:val="none" w:sz="0" w:space="0" w:color="auto"/>
                        <w:left w:val="none" w:sz="0" w:space="0" w:color="auto"/>
                        <w:bottom w:val="none" w:sz="0" w:space="0" w:color="auto"/>
                        <w:right w:val="none" w:sz="0" w:space="0" w:color="auto"/>
                      </w:divBdr>
                    </w:div>
                  </w:divsChild>
                </w:div>
                <w:div w:id="881479996">
                  <w:marLeft w:val="0"/>
                  <w:marRight w:val="0"/>
                  <w:marTop w:val="0"/>
                  <w:marBottom w:val="0"/>
                  <w:divBdr>
                    <w:top w:val="none" w:sz="0" w:space="0" w:color="auto"/>
                    <w:left w:val="none" w:sz="0" w:space="0" w:color="auto"/>
                    <w:bottom w:val="none" w:sz="0" w:space="0" w:color="auto"/>
                    <w:right w:val="none" w:sz="0" w:space="0" w:color="auto"/>
                  </w:divBdr>
                  <w:divsChild>
                    <w:div w:id="856578583">
                      <w:marLeft w:val="0"/>
                      <w:marRight w:val="0"/>
                      <w:marTop w:val="0"/>
                      <w:marBottom w:val="0"/>
                      <w:divBdr>
                        <w:top w:val="none" w:sz="0" w:space="0" w:color="auto"/>
                        <w:left w:val="none" w:sz="0" w:space="0" w:color="auto"/>
                        <w:bottom w:val="none" w:sz="0" w:space="0" w:color="auto"/>
                        <w:right w:val="none" w:sz="0" w:space="0" w:color="auto"/>
                      </w:divBdr>
                    </w:div>
                  </w:divsChild>
                </w:div>
                <w:div w:id="982125390">
                  <w:marLeft w:val="0"/>
                  <w:marRight w:val="0"/>
                  <w:marTop w:val="0"/>
                  <w:marBottom w:val="0"/>
                  <w:divBdr>
                    <w:top w:val="none" w:sz="0" w:space="0" w:color="auto"/>
                    <w:left w:val="none" w:sz="0" w:space="0" w:color="auto"/>
                    <w:bottom w:val="none" w:sz="0" w:space="0" w:color="auto"/>
                    <w:right w:val="none" w:sz="0" w:space="0" w:color="auto"/>
                  </w:divBdr>
                  <w:divsChild>
                    <w:div w:id="1265723240">
                      <w:marLeft w:val="0"/>
                      <w:marRight w:val="0"/>
                      <w:marTop w:val="0"/>
                      <w:marBottom w:val="0"/>
                      <w:divBdr>
                        <w:top w:val="none" w:sz="0" w:space="0" w:color="auto"/>
                        <w:left w:val="none" w:sz="0" w:space="0" w:color="auto"/>
                        <w:bottom w:val="none" w:sz="0" w:space="0" w:color="auto"/>
                        <w:right w:val="none" w:sz="0" w:space="0" w:color="auto"/>
                      </w:divBdr>
                    </w:div>
                  </w:divsChild>
                </w:div>
                <w:div w:id="1051421846">
                  <w:marLeft w:val="0"/>
                  <w:marRight w:val="0"/>
                  <w:marTop w:val="0"/>
                  <w:marBottom w:val="0"/>
                  <w:divBdr>
                    <w:top w:val="none" w:sz="0" w:space="0" w:color="auto"/>
                    <w:left w:val="none" w:sz="0" w:space="0" w:color="auto"/>
                    <w:bottom w:val="none" w:sz="0" w:space="0" w:color="auto"/>
                    <w:right w:val="none" w:sz="0" w:space="0" w:color="auto"/>
                  </w:divBdr>
                  <w:divsChild>
                    <w:div w:id="394014932">
                      <w:marLeft w:val="0"/>
                      <w:marRight w:val="0"/>
                      <w:marTop w:val="0"/>
                      <w:marBottom w:val="0"/>
                      <w:divBdr>
                        <w:top w:val="none" w:sz="0" w:space="0" w:color="auto"/>
                        <w:left w:val="none" w:sz="0" w:space="0" w:color="auto"/>
                        <w:bottom w:val="none" w:sz="0" w:space="0" w:color="auto"/>
                        <w:right w:val="none" w:sz="0" w:space="0" w:color="auto"/>
                      </w:divBdr>
                    </w:div>
                  </w:divsChild>
                </w:div>
                <w:div w:id="1078476444">
                  <w:marLeft w:val="0"/>
                  <w:marRight w:val="0"/>
                  <w:marTop w:val="0"/>
                  <w:marBottom w:val="0"/>
                  <w:divBdr>
                    <w:top w:val="none" w:sz="0" w:space="0" w:color="auto"/>
                    <w:left w:val="none" w:sz="0" w:space="0" w:color="auto"/>
                    <w:bottom w:val="none" w:sz="0" w:space="0" w:color="auto"/>
                    <w:right w:val="none" w:sz="0" w:space="0" w:color="auto"/>
                  </w:divBdr>
                  <w:divsChild>
                    <w:div w:id="777990639">
                      <w:marLeft w:val="0"/>
                      <w:marRight w:val="0"/>
                      <w:marTop w:val="0"/>
                      <w:marBottom w:val="0"/>
                      <w:divBdr>
                        <w:top w:val="none" w:sz="0" w:space="0" w:color="auto"/>
                        <w:left w:val="none" w:sz="0" w:space="0" w:color="auto"/>
                        <w:bottom w:val="none" w:sz="0" w:space="0" w:color="auto"/>
                        <w:right w:val="none" w:sz="0" w:space="0" w:color="auto"/>
                      </w:divBdr>
                    </w:div>
                  </w:divsChild>
                </w:div>
                <w:div w:id="1151095925">
                  <w:marLeft w:val="0"/>
                  <w:marRight w:val="0"/>
                  <w:marTop w:val="0"/>
                  <w:marBottom w:val="0"/>
                  <w:divBdr>
                    <w:top w:val="none" w:sz="0" w:space="0" w:color="auto"/>
                    <w:left w:val="none" w:sz="0" w:space="0" w:color="auto"/>
                    <w:bottom w:val="none" w:sz="0" w:space="0" w:color="auto"/>
                    <w:right w:val="none" w:sz="0" w:space="0" w:color="auto"/>
                  </w:divBdr>
                  <w:divsChild>
                    <w:div w:id="1334914283">
                      <w:marLeft w:val="0"/>
                      <w:marRight w:val="0"/>
                      <w:marTop w:val="0"/>
                      <w:marBottom w:val="0"/>
                      <w:divBdr>
                        <w:top w:val="none" w:sz="0" w:space="0" w:color="auto"/>
                        <w:left w:val="none" w:sz="0" w:space="0" w:color="auto"/>
                        <w:bottom w:val="none" w:sz="0" w:space="0" w:color="auto"/>
                        <w:right w:val="none" w:sz="0" w:space="0" w:color="auto"/>
                      </w:divBdr>
                    </w:div>
                  </w:divsChild>
                </w:div>
                <w:div w:id="1201045351">
                  <w:marLeft w:val="0"/>
                  <w:marRight w:val="0"/>
                  <w:marTop w:val="0"/>
                  <w:marBottom w:val="0"/>
                  <w:divBdr>
                    <w:top w:val="none" w:sz="0" w:space="0" w:color="auto"/>
                    <w:left w:val="none" w:sz="0" w:space="0" w:color="auto"/>
                    <w:bottom w:val="none" w:sz="0" w:space="0" w:color="auto"/>
                    <w:right w:val="none" w:sz="0" w:space="0" w:color="auto"/>
                  </w:divBdr>
                  <w:divsChild>
                    <w:div w:id="1451434438">
                      <w:marLeft w:val="0"/>
                      <w:marRight w:val="0"/>
                      <w:marTop w:val="0"/>
                      <w:marBottom w:val="0"/>
                      <w:divBdr>
                        <w:top w:val="none" w:sz="0" w:space="0" w:color="auto"/>
                        <w:left w:val="none" w:sz="0" w:space="0" w:color="auto"/>
                        <w:bottom w:val="none" w:sz="0" w:space="0" w:color="auto"/>
                        <w:right w:val="none" w:sz="0" w:space="0" w:color="auto"/>
                      </w:divBdr>
                    </w:div>
                  </w:divsChild>
                </w:div>
                <w:div w:id="1263419602">
                  <w:marLeft w:val="0"/>
                  <w:marRight w:val="0"/>
                  <w:marTop w:val="0"/>
                  <w:marBottom w:val="0"/>
                  <w:divBdr>
                    <w:top w:val="none" w:sz="0" w:space="0" w:color="auto"/>
                    <w:left w:val="none" w:sz="0" w:space="0" w:color="auto"/>
                    <w:bottom w:val="none" w:sz="0" w:space="0" w:color="auto"/>
                    <w:right w:val="none" w:sz="0" w:space="0" w:color="auto"/>
                  </w:divBdr>
                  <w:divsChild>
                    <w:div w:id="1685127580">
                      <w:marLeft w:val="0"/>
                      <w:marRight w:val="0"/>
                      <w:marTop w:val="0"/>
                      <w:marBottom w:val="0"/>
                      <w:divBdr>
                        <w:top w:val="none" w:sz="0" w:space="0" w:color="auto"/>
                        <w:left w:val="none" w:sz="0" w:space="0" w:color="auto"/>
                        <w:bottom w:val="none" w:sz="0" w:space="0" w:color="auto"/>
                        <w:right w:val="none" w:sz="0" w:space="0" w:color="auto"/>
                      </w:divBdr>
                    </w:div>
                  </w:divsChild>
                </w:div>
                <w:div w:id="1480607555">
                  <w:marLeft w:val="0"/>
                  <w:marRight w:val="0"/>
                  <w:marTop w:val="0"/>
                  <w:marBottom w:val="0"/>
                  <w:divBdr>
                    <w:top w:val="none" w:sz="0" w:space="0" w:color="auto"/>
                    <w:left w:val="none" w:sz="0" w:space="0" w:color="auto"/>
                    <w:bottom w:val="none" w:sz="0" w:space="0" w:color="auto"/>
                    <w:right w:val="none" w:sz="0" w:space="0" w:color="auto"/>
                  </w:divBdr>
                  <w:divsChild>
                    <w:div w:id="515928798">
                      <w:marLeft w:val="0"/>
                      <w:marRight w:val="0"/>
                      <w:marTop w:val="0"/>
                      <w:marBottom w:val="0"/>
                      <w:divBdr>
                        <w:top w:val="none" w:sz="0" w:space="0" w:color="auto"/>
                        <w:left w:val="none" w:sz="0" w:space="0" w:color="auto"/>
                        <w:bottom w:val="none" w:sz="0" w:space="0" w:color="auto"/>
                        <w:right w:val="none" w:sz="0" w:space="0" w:color="auto"/>
                      </w:divBdr>
                    </w:div>
                  </w:divsChild>
                </w:div>
                <w:div w:id="1499998161">
                  <w:marLeft w:val="0"/>
                  <w:marRight w:val="0"/>
                  <w:marTop w:val="0"/>
                  <w:marBottom w:val="0"/>
                  <w:divBdr>
                    <w:top w:val="none" w:sz="0" w:space="0" w:color="auto"/>
                    <w:left w:val="none" w:sz="0" w:space="0" w:color="auto"/>
                    <w:bottom w:val="none" w:sz="0" w:space="0" w:color="auto"/>
                    <w:right w:val="none" w:sz="0" w:space="0" w:color="auto"/>
                  </w:divBdr>
                  <w:divsChild>
                    <w:div w:id="371345158">
                      <w:marLeft w:val="0"/>
                      <w:marRight w:val="0"/>
                      <w:marTop w:val="0"/>
                      <w:marBottom w:val="0"/>
                      <w:divBdr>
                        <w:top w:val="none" w:sz="0" w:space="0" w:color="auto"/>
                        <w:left w:val="none" w:sz="0" w:space="0" w:color="auto"/>
                        <w:bottom w:val="none" w:sz="0" w:space="0" w:color="auto"/>
                        <w:right w:val="none" w:sz="0" w:space="0" w:color="auto"/>
                      </w:divBdr>
                    </w:div>
                  </w:divsChild>
                </w:div>
                <w:div w:id="1523931810">
                  <w:marLeft w:val="0"/>
                  <w:marRight w:val="0"/>
                  <w:marTop w:val="0"/>
                  <w:marBottom w:val="0"/>
                  <w:divBdr>
                    <w:top w:val="none" w:sz="0" w:space="0" w:color="auto"/>
                    <w:left w:val="none" w:sz="0" w:space="0" w:color="auto"/>
                    <w:bottom w:val="none" w:sz="0" w:space="0" w:color="auto"/>
                    <w:right w:val="none" w:sz="0" w:space="0" w:color="auto"/>
                  </w:divBdr>
                  <w:divsChild>
                    <w:div w:id="612051766">
                      <w:marLeft w:val="0"/>
                      <w:marRight w:val="0"/>
                      <w:marTop w:val="0"/>
                      <w:marBottom w:val="0"/>
                      <w:divBdr>
                        <w:top w:val="none" w:sz="0" w:space="0" w:color="auto"/>
                        <w:left w:val="none" w:sz="0" w:space="0" w:color="auto"/>
                        <w:bottom w:val="none" w:sz="0" w:space="0" w:color="auto"/>
                        <w:right w:val="none" w:sz="0" w:space="0" w:color="auto"/>
                      </w:divBdr>
                    </w:div>
                  </w:divsChild>
                </w:div>
                <w:div w:id="1536965633">
                  <w:marLeft w:val="0"/>
                  <w:marRight w:val="0"/>
                  <w:marTop w:val="0"/>
                  <w:marBottom w:val="0"/>
                  <w:divBdr>
                    <w:top w:val="none" w:sz="0" w:space="0" w:color="auto"/>
                    <w:left w:val="none" w:sz="0" w:space="0" w:color="auto"/>
                    <w:bottom w:val="none" w:sz="0" w:space="0" w:color="auto"/>
                    <w:right w:val="none" w:sz="0" w:space="0" w:color="auto"/>
                  </w:divBdr>
                  <w:divsChild>
                    <w:div w:id="1186168803">
                      <w:marLeft w:val="0"/>
                      <w:marRight w:val="0"/>
                      <w:marTop w:val="0"/>
                      <w:marBottom w:val="0"/>
                      <w:divBdr>
                        <w:top w:val="none" w:sz="0" w:space="0" w:color="auto"/>
                        <w:left w:val="none" w:sz="0" w:space="0" w:color="auto"/>
                        <w:bottom w:val="none" w:sz="0" w:space="0" w:color="auto"/>
                        <w:right w:val="none" w:sz="0" w:space="0" w:color="auto"/>
                      </w:divBdr>
                    </w:div>
                  </w:divsChild>
                </w:div>
                <w:div w:id="1544093915">
                  <w:marLeft w:val="0"/>
                  <w:marRight w:val="0"/>
                  <w:marTop w:val="0"/>
                  <w:marBottom w:val="0"/>
                  <w:divBdr>
                    <w:top w:val="none" w:sz="0" w:space="0" w:color="auto"/>
                    <w:left w:val="none" w:sz="0" w:space="0" w:color="auto"/>
                    <w:bottom w:val="none" w:sz="0" w:space="0" w:color="auto"/>
                    <w:right w:val="none" w:sz="0" w:space="0" w:color="auto"/>
                  </w:divBdr>
                  <w:divsChild>
                    <w:div w:id="1008101853">
                      <w:marLeft w:val="0"/>
                      <w:marRight w:val="0"/>
                      <w:marTop w:val="0"/>
                      <w:marBottom w:val="0"/>
                      <w:divBdr>
                        <w:top w:val="none" w:sz="0" w:space="0" w:color="auto"/>
                        <w:left w:val="none" w:sz="0" w:space="0" w:color="auto"/>
                        <w:bottom w:val="none" w:sz="0" w:space="0" w:color="auto"/>
                        <w:right w:val="none" w:sz="0" w:space="0" w:color="auto"/>
                      </w:divBdr>
                    </w:div>
                  </w:divsChild>
                </w:div>
                <w:div w:id="1614441383">
                  <w:marLeft w:val="0"/>
                  <w:marRight w:val="0"/>
                  <w:marTop w:val="0"/>
                  <w:marBottom w:val="0"/>
                  <w:divBdr>
                    <w:top w:val="none" w:sz="0" w:space="0" w:color="auto"/>
                    <w:left w:val="none" w:sz="0" w:space="0" w:color="auto"/>
                    <w:bottom w:val="none" w:sz="0" w:space="0" w:color="auto"/>
                    <w:right w:val="none" w:sz="0" w:space="0" w:color="auto"/>
                  </w:divBdr>
                  <w:divsChild>
                    <w:div w:id="1053701390">
                      <w:marLeft w:val="0"/>
                      <w:marRight w:val="0"/>
                      <w:marTop w:val="0"/>
                      <w:marBottom w:val="0"/>
                      <w:divBdr>
                        <w:top w:val="none" w:sz="0" w:space="0" w:color="auto"/>
                        <w:left w:val="none" w:sz="0" w:space="0" w:color="auto"/>
                        <w:bottom w:val="none" w:sz="0" w:space="0" w:color="auto"/>
                        <w:right w:val="none" w:sz="0" w:space="0" w:color="auto"/>
                      </w:divBdr>
                    </w:div>
                  </w:divsChild>
                </w:div>
                <w:div w:id="1664242585">
                  <w:marLeft w:val="0"/>
                  <w:marRight w:val="0"/>
                  <w:marTop w:val="0"/>
                  <w:marBottom w:val="0"/>
                  <w:divBdr>
                    <w:top w:val="none" w:sz="0" w:space="0" w:color="auto"/>
                    <w:left w:val="none" w:sz="0" w:space="0" w:color="auto"/>
                    <w:bottom w:val="none" w:sz="0" w:space="0" w:color="auto"/>
                    <w:right w:val="none" w:sz="0" w:space="0" w:color="auto"/>
                  </w:divBdr>
                  <w:divsChild>
                    <w:div w:id="1522206703">
                      <w:marLeft w:val="0"/>
                      <w:marRight w:val="0"/>
                      <w:marTop w:val="0"/>
                      <w:marBottom w:val="0"/>
                      <w:divBdr>
                        <w:top w:val="none" w:sz="0" w:space="0" w:color="auto"/>
                        <w:left w:val="none" w:sz="0" w:space="0" w:color="auto"/>
                        <w:bottom w:val="none" w:sz="0" w:space="0" w:color="auto"/>
                        <w:right w:val="none" w:sz="0" w:space="0" w:color="auto"/>
                      </w:divBdr>
                    </w:div>
                  </w:divsChild>
                </w:div>
                <w:div w:id="1705985101">
                  <w:marLeft w:val="0"/>
                  <w:marRight w:val="0"/>
                  <w:marTop w:val="0"/>
                  <w:marBottom w:val="0"/>
                  <w:divBdr>
                    <w:top w:val="none" w:sz="0" w:space="0" w:color="auto"/>
                    <w:left w:val="none" w:sz="0" w:space="0" w:color="auto"/>
                    <w:bottom w:val="none" w:sz="0" w:space="0" w:color="auto"/>
                    <w:right w:val="none" w:sz="0" w:space="0" w:color="auto"/>
                  </w:divBdr>
                  <w:divsChild>
                    <w:div w:id="1168715979">
                      <w:marLeft w:val="0"/>
                      <w:marRight w:val="0"/>
                      <w:marTop w:val="0"/>
                      <w:marBottom w:val="0"/>
                      <w:divBdr>
                        <w:top w:val="none" w:sz="0" w:space="0" w:color="auto"/>
                        <w:left w:val="none" w:sz="0" w:space="0" w:color="auto"/>
                        <w:bottom w:val="none" w:sz="0" w:space="0" w:color="auto"/>
                        <w:right w:val="none" w:sz="0" w:space="0" w:color="auto"/>
                      </w:divBdr>
                    </w:div>
                  </w:divsChild>
                </w:div>
                <w:div w:id="1742752311">
                  <w:marLeft w:val="0"/>
                  <w:marRight w:val="0"/>
                  <w:marTop w:val="0"/>
                  <w:marBottom w:val="0"/>
                  <w:divBdr>
                    <w:top w:val="none" w:sz="0" w:space="0" w:color="auto"/>
                    <w:left w:val="none" w:sz="0" w:space="0" w:color="auto"/>
                    <w:bottom w:val="none" w:sz="0" w:space="0" w:color="auto"/>
                    <w:right w:val="none" w:sz="0" w:space="0" w:color="auto"/>
                  </w:divBdr>
                  <w:divsChild>
                    <w:div w:id="1399085358">
                      <w:marLeft w:val="0"/>
                      <w:marRight w:val="0"/>
                      <w:marTop w:val="0"/>
                      <w:marBottom w:val="0"/>
                      <w:divBdr>
                        <w:top w:val="none" w:sz="0" w:space="0" w:color="auto"/>
                        <w:left w:val="none" w:sz="0" w:space="0" w:color="auto"/>
                        <w:bottom w:val="none" w:sz="0" w:space="0" w:color="auto"/>
                        <w:right w:val="none" w:sz="0" w:space="0" w:color="auto"/>
                      </w:divBdr>
                    </w:div>
                    <w:div w:id="2024741128">
                      <w:marLeft w:val="0"/>
                      <w:marRight w:val="0"/>
                      <w:marTop w:val="0"/>
                      <w:marBottom w:val="0"/>
                      <w:divBdr>
                        <w:top w:val="none" w:sz="0" w:space="0" w:color="auto"/>
                        <w:left w:val="none" w:sz="0" w:space="0" w:color="auto"/>
                        <w:bottom w:val="none" w:sz="0" w:space="0" w:color="auto"/>
                        <w:right w:val="none" w:sz="0" w:space="0" w:color="auto"/>
                      </w:divBdr>
                    </w:div>
                  </w:divsChild>
                </w:div>
                <w:div w:id="1777403595">
                  <w:marLeft w:val="0"/>
                  <w:marRight w:val="0"/>
                  <w:marTop w:val="0"/>
                  <w:marBottom w:val="0"/>
                  <w:divBdr>
                    <w:top w:val="none" w:sz="0" w:space="0" w:color="auto"/>
                    <w:left w:val="none" w:sz="0" w:space="0" w:color="auto"/>
                    <w:bottom w:val="none" w:sz="0" w:space="0" w:color="auto"/>
                    <w:right w:val="none" w:sz="0" w:space="0" w:color="auto"/>
                  </w:divBdr>
                  <w:divsChild>
                    <w:div w:id="1689721580">
                      <w:marLeft w:val="0"/>
                      <w:marRight w:val="0"/>
                      <w:marTop w:val="0"/>
                      <w:marBottom w:val="0"/>
                      <w:divBdr>
                        <w:top w:val="none" w:sz="0" w:space="0" w:color="auto"/>
                        <w:left w:val="none" w:sz="0" w:space="0" w:color="auto"/>
                        <w:bottom w:val="none" w:sz="0" w:space="0" w:color="auto"/>
                        <w:right w:val="none" w:sz="0" w:space="0" w:color="auto"/>
                      </w:divBdr>
                    </w:div>
                  </w:divsChild>
                </w:div>
                <w:div w:id="1828545044">
                  <w:marLeft w:val="0"/>
                  <w:marRight w:val="0"/>
                  <w:marTop w:val="0"/>
                  <w:marBottom w:val="0"/>
                  <w:divBdr>
                    <w:top w:val="none" w:sz="0" w:space="0" w:color="auto"/>
                    <w:left w:val="none" w:sz="0" w:space="0" w:color="auto"/>
                    <w:bottom w:val="none" w:sz="0" w:space="0" w:color="auto"/>
                    <w:right w:val="none" w:sz="0" w:space="0" w:color="auto"/>
                  </w:divBdr>
                  <w:divsChild>
                    <w:div w:id="1468548287">
                      <w:marLeft w:val="0"/>
                      <w:marRight w:val="0"/>
                      <w:marTop w:val="0"/>
                      <w:marBottom w:val="0"/>
                      <w:divBdr>
                        <w:top w:val="none" w:sz="0" w:space="0" w:color="auto"/>
                        <w:left w:val="none" w:sz="0" w:space="0" w:color="auto"/>
                        <w:bottom w:val="none" w:sz="0" w:space="0" w:color="auto"/>
                        <w:right w:val="none" w:sz="0" w:space="0" w:color="auto"/>
                      </w:divBdr>
                    </w:div>
                  </w:divsChild>
                </w:div>
                <w:div w:id="1854874931">
                  <w:marLeft w:val="0"/>
                  <w:marRight w:val="0"/>
                  <w:marTop w:val="0"/>
                  <w:marBottom w:val="0"/>
                  <w:divBdr>
                    <w:top w:val="none" w:sz="0" w:space="0" w:color="auto"/>
                    <w:left w:val="none" w:sz="0" w:space="0" w:color="auto"/>
                    <w:bottom w:val="none" w:sz="0" w:space="0" w:color="auto"/>
                    <w:right w:val="none" w:sz="0" w:space="0" w:color="auto"/>
                  </w:divBdr>
                  <w:divsChild>
                    <w:div w:id="660355305">
                      <w:marLeft w:val="0"/>
                      <w:marRight w:val="0"/>
                      <w:marTop w:val="0"/>
                      <w:marBottom w:val="0"/>
                      <w:divBdr>
                        <w:top w:val="none" w:sz="0" w:space="0" w:color="auto"/>
                        <w:left w:val="none" w:sz="0" w:space="0" w:color="auto"/>
                        <w:bottom w:val="none" w:sz="0" w:space="0" w:color="auto"/>
                        <w:right w:val="none" w:sz="0" w:space="0" w:color="auto"/>
                      </w:divBdr>
                    </w:div>
                  </w:divsChild>
                </w:div>
                <w:div w:id="1952934522">
                  <w:marLeft w:val="0"/>
                  <w:marRight w:val="0"/>
                  <w:marTop w:val="0"/>
                  <w:marBottom w:val="0"/>
                  <w:divBdr>
                    <w:top w:val="none" w:sz="0" w:space="0" w:color="auto"/>
                    <w:left w:val="none" w:sz="0" w:space="0" w:color="auto"/>
                    <w:bottom w:val="none" w:sz="0" w:space="0" w:color="auto"/>
                    <w:right w:val="none" w:sz="0" w:space="0" w:color="auto"/>
                  </w:divBdr>
                  <w:divsChild>
                    <w:div w:id="395707322">
                      <w:marLeft w:val="0"/>
                      <w:marRight w:val="0"/>
                      <w:marTop w:val="0"/>
                      <w:marBottom w:val="0"/>
                      <w:divBdr>
                        <w:top w:val="none" w:sz="0" w:space="0" w:color="auto"/>
                        <w:left w:val="none" w:sz="0" w:space="0" w:color="auto"/>
                        <w:bottom w:val="none" w:sz="0" w:space="0" w:color="auto"/>
                        <w:right w:val="none" w:sz="0" w:space="0" w:color="auto"/>
                      </w:divBdr>
                    </w:div>
                  </w:divsChild>
                </w:div>
                <w:div w:id="2130472345">
                  <w:marLeft w:val="0"/>
                  <w:marRight w:val="0"/>
                  <w:marTop w:val="0"/>
                  <w:marBottom w:val="0"/>
                  <w:divBdr>
                    <w:top w:val="none" w:sz="0" w:space="0" w:color="auto"/>
                    <w:left w:val="none" w:sz="0" w:space="0" w:color="auto"/>
                    <w:bottom w:val="none" w:sz="0" w:space="0" w:color="auto"/>
                    <w:right w:val="none" w:sz="0" w:space="0" w:color="auto"/>
                  </w:divBdr>
                  <w:divsChild>
                    <w:div w:id="18380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68483">
          <w:marLeft w:val="0"/>
          <w:marRight w:val="0"/>
          <w:marTop w:val="0"/>
          <w:marBottom w:val="0"/>
          <w:divBdr>
            <w:top w:val="none" w:sz="0" w:space="0" w:color="auto"/>
            <w:left w:val="none" w:sz="0" w:space="0" w:color="auto"/>
            <w:bottom w:val="none" w:sz="0" w:space="0" w:color="auto"/>
            <w:right w:val="none" w:sz="0" w:space="0" w:color="auto"/>
          </w:divBdr>
        </w:div>
        <w:div w:id="865362844">
          <w:marLeft w:val="0"/>
          <w:marRight w:val="0"/>
          <w:marTop w:val="0"/>
          <w:marBottom w:val="0"/>
          <w:divBdr>
            <w:top w:val="none" w:sz="0" w:space="0" w:color="auto"/>
            <w:left w:val="none" w:sz="0" w:space="0" w:color="auto"/>
            <w:bottom w:val="none" w:sz="0" w:space="0" w:color="auto"/>
            <w:right w:val="none" w:sz="0" w:space="0" w:color="auto"/>
          </w:divBdr>
        </w:div>
        <w:div w:id="941187534">
          <w:marLeft w:val="0"/>
          <w:marRight w:val="0"/>
          <w:marTop w:val="0"/>
          <w:marBottom w:val="0"/>
          <w:divBdr>
            <w:top w:val="none" w:sz="0" w:space="0" w:color="auto"/>
            <w:left w:val="none" w:sz="0" w:space="0" w:color="auto"/>
            <w:bottom w:val="none" w:sz="0" w:space="0" w:color="auto"/>
            <w:right w:val="none" w:sz="0" w:space="0" w:color="auto"/>
          </w:divBdr>
          <w:divsChild>
            <w:div w:id="1094982215">
              <w:marLeft w:val="-75"/>
              <w:marRight w:val="0"/>
              <w:marTop w:val="30"/>
              <w:marBottom w:val="30"/>
              <w:divBdr>
                <w:top w:val="none" w:sz="0" w:space="0" w:color="auto"/>
                <w:left w:val="none" w:sz="0" w:space="0" w:color="auto"/>
                <w:bottom w:val="none" w:sz="0" w:space="0" w:color="auto"/>
                <w:right w:val="none" w:sz="0" w:space="0" w:color="auto"/>
              </w:divBdr>
              <w:divsChild>
                <w:div w:id="5058663">
                  <w:marLeft w:val="0"/>
                  <w:marRight w:val="0"/>
                  <w:marTop w:val="0"/>
                  <w:marBottom w:val="0"/>
                  <w:divBdr>
                    <w:top w:val="none" w:sz="0" w:space="0" w:color="auto"/>
                    <w:left w:val="none" w:sz="0" w:space="0" w:color="auto"/>
                    <w:bottom w:val="none" w:sz="0" w:space="0" w:color="auto"/>
                    <w:right w:val="none" w:sz="0" w:space="0" w:color="auto"/>
                  </w:divBdr>
                  <w:divsChild>
                    <w:div w:id="467209767">
                      <w:marLeft w:val="0"/>
                      <w:marRight w:val="0"/>
                      <w:marTop w:val="0"/>
                      <w:marBottom w:val="0"/>
                      <w:divBdr>
                        <w:top w:val="none" w:sz="0" w:space="0" w:color="auto"/>
                        <w:left w:val="none" w:sz="0" w:space="0" w:color="auto"/>
                        <w:bottom w:val="none" w:sz="0" w:space="0" w:color="auto"/>
                        <w:right w:val="none" w:sz="0" w:space="0" w:color="auto"/>
                      </w:divBdr>
                    </w:div>
                  </w:divsChild>
                </w:div>
                <w:div w:id="118694666">
                  <w:marLeft w:val="0"/>
                  <w:marRight w:val="0"/>
                  <w:marTop w:val="0"/>
                  <w:marBottom w:val="0"/>
                  <w:divBdr>
                    <w:top w:val="none" w:sz="0" w:space="0" w:color="auto"/>
                    <w:left w:val="none" w:sz="0" w:space="0" w:color="auto"/>
                    <w:bottom w:val="none" w:sz="0" w:space="0" w:color="auto"/>
                    <w:right w:val="none" w:sz="0" w:space="0" w:color="auto"/>
                  </w:divBdr>
                  <w:divsChild>
                    <w:div w:id="150022624">
                      <w:marLeft w:val="0"/>
                      <w:marRight w:val="0"/>
                      <w:marTop w:val="0"/>
                      <w:marBottom w:val="0"/>
                      <w:divBdr>
                        <w:top w:val="none" w:sz="0" w:space="0" w:color="auto"/>
                        <w:left w:val="none" w:sz="0" w:space="0" w:color="auto"/>
                        <w:bottom w:val="none" w:sz="0" w:space="0" w:color="auto"/>
                        <w:right w:val="none" w:sz="0" w:space="0" w:color="auto"/>
                      </w:divBdr>
                    </w:div>
                  </w:divsChild>
                </w:div>
                <w:div w:id="163715154">
                  <w:marLeft w:val="0"/>
                  <w:marRight w:val="0"/>
                  <w:marTop w:val="0"/>
                  <w:marBottom w:val="0"/>
                  <w:divBdr>
                    <w:top w:val="none" w:sz="0" w:space="0" w:color="auto"/>
                    <w:left w:val="none" w:sz="0" w:space="0" w:color="auto"/>
                    <w:bottom w:val="none" w:sz="0" w:space="0" w:color="auto"/>
                    <w:right w:val="none" w:sz="0" w:space="0" w:color="auto"/>
                  </w:divBdr>
                  <w:divsChild>
                    <w:div w:id="784808567">
                      <w:marLeft w:val="0"/>
                      <w:marRight w:val="0"/>
                      <w:marTop w:val="0"/>
                      <w:marBottom w:val="0"/>
                      <w:divBdr>
                        <w:top w:val="none" w:sz="0" w:space="0" w:color="auto"/>
                        <w:left w:val="none" w:sz="0" w:space="0" w:color="auto"/>
                        <w:bottom w:val="none" w:sz="0" w:space="0" w:color="auto"/>
                        <w:right w:val="none" w:sz="0" w:space="0" w:color="auto"/>
                      </w:divBdr>
                    </w:div>
                  </w:divsChild>
                </w:div>
                <w:div w:id="191119100">
                  <w:marLeft w:val="0"/>
                  <w:marRight w:val="0"/>
                  <w:marTop w:val="0"/>
                  <w:marBottom w:val="0"/>
                  <w:divBdr>
                    <w:top w:val="none" w:sz="0" w:space="0" w:color="auto"/>
                    <w:left w:val="none" w:sz="0" w:space="0" w:color="auto"/>
                    <w:bottom w:val="none" w:sz="0" w:space="0" w:color="auto"/>
                    <w:right w:val="none" w:sz="0" w:space="0" w:color="auto"/>
                  </w:divBdr>
                  <w:divsChild>
                    <w:div w:id="2038503786">
                      <w:marLeft w:val="0"/>
                      <w:marRight w:val="0"/>
                      <w:marTop w:val="0"/>
                      <w:marBottom w:val="0"/>
                      <w:divBdr>
                        <w:top w:val="none" w:sz="0" w:space="0" w:color="auto"/>
                        <w:left w:val="none" w:sz="0" w:space="0" w:color="auto"/>
                        <w:bottom w:val="none" w:sz="0" w:space="0" w:color="auto"/>
                        <w:right w:val="none" w:sz="0" w:space="0" w:color="auto"/>
                      </w:divBdr>
                    </w:div>
                  </w:divsChild>
                </w:div>
                <w:div w:id="241184904">
                  <w:marLeft w:val="0"/>
                  <w:marRight w:val="0"/>
                  <w:marTop w:val="0"/>
                  <w:marBottom w:val="0"/>
                  <w:divBdr>
                    <w:top w:val="none" w:sz="0" w:space="0" w:color="auto"/>
                    <w:left w:val="none" w:sz="0" w:space="0" w:color="auto"/>
                    <w:bottom w:val="none" w:sz="0" w:space="0" w:color="auto"/>
                    <w:right w:val="none" w:sz="0" w:space="0" w:color="auto"/>
                  </w:divBdr>
                  <w:divsChild>
                    <w:div w:id="2007053546">
                      <w:marLeft w:val="0"/>
                      <w:marRight w:val="0"/>
                      <w:marTop w:val="0"/>
                      <w:marBottom w:val="0"/>
                      <w:divBdr>
                        <w:top w:val="none" w:sz="0" w:space="0" w:color="auto"/>
                        <w:left w:val="none" w:sz="0" w:space="0" w:color="auto"/>
                        <w:bottom w:val="none" w:sz="0" w:space="0" w:color="auto"/>
                        <w:right w:val="none" w:sz="0" w:space="0" w:color="auto"/>
                      </w:divBdr>
                    </w:div>
                  </w:divsChild>
                </w:div>
                <w:div w:id="353846787">
                  <w:marLeft w:val="0"/>
                  <w:marRight w:val="0"/>
                  <w:marTop w:val="0"/>
                  <w:marBottom w:val="0"/>
                  <w:divBdr>
                    <w:top w:val="none" w:sz="0" w:space="0" w:color="auto"/>
                    <w:left w:val="none" w:sz="0" w:space="0" w:color="auto"/>
                    <w:bottom w:val="none" w:sz="0" w:space="0" w:color="auto"/>
                    <w:right w:val="none" w:sz="0" w:space="0" w:color="auto"/>
                  </w:divBdr>
                  <w:divsChild>
                    <w:div w:id="1227766455">
                      <w:marLeft w:val="0"/>
                      <w:marRight w:val="0"/>
                      <w:marTop w:val="0"/>
                      <w:marBottom w:val="0"/>
                      <w:divBdr>
                        <w:top w:val="none" w:sz="0" w:space="0" w:color="auto"/>
                        <w:left w:val="none" w:sz="0" w:space="0" w:color="auto"/>
                        <w:bottom w:val="none" w:sz="0" w:space="0" w:color="auto"/>
                        <w:right w:val="none" w:sz="0" w:space="0" w:color="auto"/>
                      </w:divBdr>
                    </w:div>
                  </w:divsChild>
                </w:div>
                <w:div w:id="375588238">
                  <w:marLeft w:val="0"/>
                  <w:marRight w:val="0"/>
                  <w:marTop w:val="0"/>
                  <w:marBottom w:val="0"/>
                  <w:divBdr>
                    <w:top w:val="none" w:sz="0" w:space="0" w:color="auto"/>
                    <w:left w:val="none" w:sz="0" w:space="0" w:color="auto"/>
                    <w:bottom w:val="none" w:sz="0" w:space="0" w:color="auto"/>
                    <w:right w:val="none" w:sz="0" w:space="0" w:color="auto"/>
                  </w:divBdr>
                  <w:divsChild>
                    <w:div w:id="1679580220">
                      <w:marLeft w:val="0"/>
                      <w:marRight w:val="0"/>
                      <w:marTop w:val="0"/>
                      <w:marBottom w:val="0"/>
                      <w:divBdr>
                        <w:top w:val="none" w:sz="0" w:space="0" w:color="auto"/>
                        <w:left w:val="none" w:sz="0" w:space="0" w:color="auto"/>
                        <w:bottom w:val="none" w:sz="0" w:space="0" w:color="auto"/>
                        <w:right w:val="none" w:sz="0" w:space="0" w:color="auto"/>
                      </w:divBdr>
                    </w:div>
                  </w:divsChild>
                </w:div>
                <w:div w:id="453912936">
                  <w:marLeft w:val="0"/>
                  <w:marRight w:val="0"/>
                  <w:marTop w:val="0"/>
                  <w:marBottom w:val="0"/>
                  <w:divBdr>
                    <w:top w:val="none" w:sz="0" w:space="0" w:color="auto"/>
                    <w:left w:val="none" w:sz="0" w:space="0" w:color="auto"/>
                    <w:bottom w:val="none" w:sz="0" w:space="0" w:color="auto"/>
                    <w:right w:val="none" w:sz="0" w:space="0" w:color="auto"/>
                  </w:divBdr>
                  <w:divsChild>
                    <w:div w:id="815874370">
                      <w:marLeft w:val="0"/>
                      <w:marRight w:val="0"/>
                      <w:marTop w:val="0"/>
                      <w:marBottom w:val="0"/>
                      <w:divBdr>
                        <w:top w:val="none" w:sz="0" w:space="0" w:color="auto"/>
                        <w:left w:val="none" w:sz="0" w:space="0" w:color="auto"/>
                        <w:bottom w:val="none" w:sz="0" w:space="0" w:color="auto"/>
                        <w:right w:val="none" w:sz="0" w:space="0" w:color="auto"/>
                      </w:divBdr>
                    </w:div>
                  </w:divsChild>
                </w:div>
                <w:div w:id="569190222">
                  <w:marLeft w:val="0"/>
                  <w:marRight w:val="0"/>
                  <w:marTop w:val="0"/>
                  <w:marBottom w:val="0"/>
                  <w:divBdr>
                    <w:top w:val="none" w:sz="0" w:space="0" w:color="auto"/>
                    <w:left w:val="none" w:sz="0" w:space="0" w:color="auto"/>
                    <w:bottom w:val="none" w:sz="0" w:space="0" w:color="auto"/>
                    <w:right w:val="none" w:sz="0" w:space="0" w:color="auto"/>
                  </w:divBdr>
                  <w:divsChild>
                    <w:div w:id="333652652">
                      <w:marLeft w:val="0"/>
                      <w:marRight w:val="0"/>
                      <w:marTop w:val="0"/>
                      <w:marBottom w:val="0"/>
                      <w:divBdr>
                        <w:top w:val="none" w:sz="0" w:space="0" w:color="auto"/>
                        <w:left w:val="none" w:sz="0" w:space="0" w:color="auto"/>
                        <w:bottom w:val="none" w:sz="0" w:space="0" w:color="auto"/>
                        <w:right w:val="none" w:sz="0" w:space="0" w:color="auto"/>
                      </w:divBdr>
                    </w:div>
                  </w:divsChild>
                </w:div>
                <w:div w:id="573930488">
                  <w:marLeft w:val="0"/>
                  <w:marRight w:val="0"/>
                  <w:marTop w:val="0"/>
                  <w:marBottom w:val="0"/>
                  <w:divBdr>
                    <w:top w:val="none" w:sz="0" w:space="0" w:color="auto"/>
                    <w:left w:val="none" w:sz="0" w:space="0" w:color="auto"/>
                    <w:bottom w:val="none" w:sz="0" w:space="0" w:color="auto"/>
                    <w:right w:val="none" w:sz="0" w:space="0" w:color="auto"/>
                  </w:divBdr>
                  <w:divsChild>
                    <w:div w:id="2071027883">
                      <w:marLeft w:val="0"/>
                      <w:marRight w:val="0"/>
                      <w:marTop w:val="0"/>
                      <w:marBottom w:val="0"/>
                      <w:divBdr>
                        <w:top w:val="none" w:sz="0" w:space="0" w:color="auto"/>
                        <w:left w:val="none" w:sz="0" w:space="0" w:color="auto"/>
                        <w:bottom w:val="none" w:sz="0" w:space="0" w:color="auto"/>
                        <w:right w:val="none" w:sz="0" w:space="0" w:color="auto"/>
                      </w:divBdr>
                    </w:div>
                  </w:divsChild>
                </w:div>
                <w:div w:id="655261409">
                  <w:marLeft w:val="0"/>
                  <w:marRight w:val="0"/>
                  <w:marTop w:val="0"/>
                  <w:marBottom w:val="0"/>
                  <w:divBdr>
                    <w:top w:val="none" w:sz="0" w:space="0" w:color="auto"/>
                    <w:left w:val="none" w:sz="0" w:space="0" w:color="auto"/>
                    <w:bottom w:val="none" w:sz="0" w:space="0" w:color="auto"/>
                    <w:right w:val="none" w:sz="0" w:space="0" w:color="auto"/>
                  </w:divBdr>
                  <w:divsChild>
                    <w:div w:id="1484852039">
                      <w:marLeft w:val="0"/>
                      <w:marRight w:val="0"/>
                      <w:marTop w:val="0"/>
                      <w:marBottom w:val="0"/>
                      <w:divBdr>
                        <w:top w:val="none" w:sz="0" w:space="0" w:color="auto"/>
                        <w:left w:val="none" w:sz="0" w:space="0" w:color="auto"/>
                        <w:bottom w:val="none" w:sz="0" w:space="0" w:color="auto"/>
                        <w:right w:val="none" w:sz="0" w:space="0" w:color="auto"/>
                      </w:divBdr>
                    </w:div>
                  </w:divsChild>
                </w:div>
                <w:div w:id="903905076">
                  <w:marLeft w:val="0"/>
                  <w:marRight w:val="0"/>
                  <w:marTop w:val="0"/>
                  <w:marBottom w:val="0"/>
                  <w:divBdr>
                    <w:top w:val="none" w:sz="0" w:space="0" w:color="auto"/>
                    <w:left w:val="none" w:sz="0" w:space="0" w:color="auto"/>
                    <w:bottom w:val="none" w:sz="0" w:space="0" w:color="auto"/>
                    <w:right w:val="none" w:sz="0" w:space="0" w:color="auto"/>
                  </w:divBdr>
                  <w:divsChild>
                    <w:div w:id="1763912842">
                      <w:marLeft w:val="0"/>
                      <w:marRight w:val="0"/>
                      <w:marTop w:val="0"/>
                      <w:marBottom w:val="0"/>
                      <w:divBdr>
                        <w:top w:val="none" w:sz="0" w:space="0" w:color="auto"/>
                        <w:left w:val="none" w:sz="0" w:space="0" w:color="auto"/>
                        <w:bottom w:val="none" w:sz="0" w:space="0" w:color="auto"/>
                        <w:right w:val="none" w:sz="0" w:space="0" w:color="auto"/>
                      </w:divBdr>
                    </w:div>
                  </w:divsChild>
                </w:div>
                <w:div w:id="1024938128">
                  <w:marLeft w:val="0"/>
                  <w:marRight w:val="0"/>
                  <w:marTop w:val="0"/>
                  <w:marBottom w:val="0"/>
                  <w:divBdr>
                    <w:top w:val="none" w:sz="0" w:space="0" w:color="auto"/>
                    <w:left w:val="none" w:sz="0" w:space="0" w:color="auto"/>
                    <w:bottom w:val="none" w:sz="0" w:space="0" w:color="auto"/>
                    <w:right w:val="none" w:sz="0" w:space="0" w:color="auto"/>
                  </w:divBdr>
                  <w:divsChild>
                    <w:div w:id="969437617">
                      <w:marLeft w:val="0"/>
                      <w:marRight w:val="0"/>
                      <w:marTop w:val="0"/>
                      <w:marBottom w:val="0"/>
                      <w:divBdr>
                        <w:top w:val="none" w:sz="0" w:space="0" w:color="auto"/>
                        <w:left w:val="none" w:sz="0" w:space="0" w:color="auto"/>
                        <w:bottom w:val="none" w:sz="0" w:space="0" w:color="auto"/>
                        <w:right w:val="none" w:sz="0" w:space="0" w:color="auto"/>
                      </w:divBdr>
                    </w:div>
                  </w:divsChild>
                </w:div>
                <w:div w:id="1033963957">
                  <w:marLeft w:val="0"/>
                  <w:marRight w:val="0"/>
                  <w:marTop w:val="0"/>
                  <w:marBottom w:val="0"/>
                  <w:divBdr>
                    <w:top w:val="none" w:sz="0" w:space="0" w:color="auto"/>
                    <w:left w:val="none" w:sz="0" w:space="0" w:color="auto"/>
                    <w:bottom w:val="none" w:sz="0" w:space="0" w:color="auto"/>
                    <w:right w:val="none" w:sz="0" w:space="0" w:color="auto"/>
                  </w:divBdr>
                  <w:divsChild>
                    <w:div w:id="266080986">
                      <w:marLeft w:val="0"/>
                      <w:marRight w:val="0"/>
                      <w:marTop w:val="0"/>
                      <w:marBottom w:val="0"/>
                      <w:divBdr>
                        <w:top w:val="none" w:sz="0" w:space="0" w:color="auto"/>
                        <w:left w:val="none" w:sz="0" w:space="0" w:color="auto"/>
                        <w:bottom w:val="none" w:sz="0" w:space="0" w:color="auto"/>
                        <w:right w:val="none" w:sz="0" w:space="0" w:color="auto"/>
                      </w:divBdr>
                    </w:div>
                  </w:divsChild>
                </w:div>
                <w:div w:id="1099251851">
                  <w:marLeft w:val="0"/>
                  <w:marRight w:val="0"/>
                  <w:marTop w:val="0"/>
                  <w:marBottom w:val="0"/>
                  <w:divBdr>
                    <w:top w:val="none" w:sz="0" w:space="0" w:color="auto"/>
                    <w:left w:val="none" w:sz="0" w:space="0" w:color="auto"/>
                    <w:bottom w:val="none" w:sz="0" w:space="0" w:color="auto"/>
                    <w:right w:val="none" w:sz="0" w:space="0" w:color="auto"/>
                  </w:divBdr>
                  <w:divsChild>
                    <w:div w:id="1627663972">
                      <w:marLeft w:val="0"/>
                      <w:marRight w:val="0"/>
                      <w:marTop w:val="0"/>
                      <w:marBottom w:val="0"/>
                      <w:divBdr>
                        <w:top w:val="none" w:sz="0" w:space="0" w:color="auto"/>
                        <w:left w:val="none" w:sz="0" w:space="0" w:color="auto"/>
                        <w:bottom w:val="none" w:sz="0" w:space="0" w:color="auto"/>
                        <w:right w:val="none" w:sz="0" w:space="0" w:color="auto"/>
                      </w:divBdr>
                    </w:div>
                  </w:divsChild>
                </w:div>
                <w:div w:id="1211070511">
                  <w:marLeft w:val="0"/>
                  <w:marRight w:val="0"/>
                  <w:marTop w:val="0"/>
                  <w:marBottom w:val="0"/>
                  <w:divBdr>
                    <w:top w:val="none" w:sz="0" w:space="0" w:color="auto"/>
                    <w:left w:val="none" w:sz="0" w:space="0" w:color="auto"/>
                    <w:bottom w:val="none" w:sz="0" w:space="0" w:color="auto"/>
                    <w:right w:val="none" w:sz="0" w:space="0" w:color="auto"/>
                  </w:divBdr>
                  <w:divsChild>
                    <w:div w:id="995256693">
                      <w:marLeft w:val="0"/>
                      <w:marRight w:val="0"/>
                      <w:marTop w:val="0"/>
                      <w:marBottom w:val="0"/>
                      <w:divBdr>
                        <w:top w:val="none" w:sz="0" w:space="0" w:color="auto"/>
                        <w:left w:val="none" w:sz="0" w:space="0" w:color="auto"/>
                        <w:bottom w:val="none" w:sz="0" w:space="0" w:color="auto"/>
                        <w:right w:val="none" w:sz="0" w:space="0" w:color="auto"/>
                      </w:divBdr>
                    </w:div>
                  </w:divsChild>
                </w:div>
                <w:div w:id="1289969776">
                  <w:marLeft w:val="0"/>
                  <w:marRight w:val="0"/>
                  <w:marTop w:val="0"/>
                  <w:marBottom w:val="0"/>
                  <w:divBdr>
                    <w:top w:val="none" w:sz="0" w:space="0" w:color="auto"/>
                    <w:left w:val="none" w:sz="0" w:space="0" w:color="auto"/>
                    <w:bottom w:val="none" w:sz="0" w:space="0" w:color="auto"/>
                    <w:right w:val="none" w:sz="0" w:space="0" w:color="auto"/>
                  </w:divBdr>
                  <w:divsChild>
                    <w:div w:id="70392405">
                      <w:marLeft w:val="0"/>
                      <w:marRight w:val="0"/>
                      <w:marTop w:val="0"/>
                      <w:marBottom w:val="0"/>
                      <w:divBdr>
                        <w:top w:val="none" w:sz="0" w:space="0" w:color="auto"/>
                        <w:left w:val="none" w:sz="0" w:space="0" w:color="auto"/>
                        <w:bottom w:val="none" w:sz="0" w:space="0" w:color="auto"/>
                        <w:right w:val="none" w:sz="0" w:space="0" w:color="auto"/>
                      </w:divBdr>
                    </w:div>
                  </w:divsChild>
                </w:div>
                <w:div w:id="1336615128">
                  <w:marLeft w:val="0"/>
                  <w:marRight w:val="0"/>
                  <w:marTop w:val="0"/>
                  <w:marBottom w:val="0"/>
                  <w:divBdr>
                    <w:top w:val="none" w:sz="0" w:space="0" w:color="auto"/>
                    <w:left w:val="none" w:sz="0" w:space="0" w:color="auto"/>
                    <w:bottom w:val="none" w:sz="0" w:space="0" w:color="auto"/>
                    <w:right w:val="none" w:sz="0" w:space="0" w:color="auto"/>
                  </w:divBdr>
                  <w:divsChild>
                    <w:div w:id="1713579473">
                      <w:marLeft w:val="0"/>
                      <w:marRight w:val="0"/>
                      <w:marTop w:val="0"/>
                      <w:marBottom w:val="0"/>
                      <w:divBdr>
                        <w:top w:val="none" w:sz="0" w:space="0" w:color="auto"/>
                        <w:left w:val="none" w:sz="0" w:space="0" w:color="auto"/>
                        <w:bottom w:val="none" w:sz="0" w:space="0" w:color="auto"/>
                        <w:right w:val="none" w:sz="0" w:space="0" w:color="auto"/>
                      </w:divBdr>
                    </w:div>
                  </w:divsChild>
                </w:div>
                <w:div w:id="1402676962">
                  <w:marLeft w:val="0"/>
                  <w:marRight w:val="0"/>
                  <w:marTop w:val="0"/>
                  <w:marBottom w:val="0"/>
                  <w:divBdr>
                    <w:top w:val="none" w:sz="0" w:space="0" w:color="auto"/>
                    <w:left w:val="none" w:sz="0" w:space="0" w:color="auto"/>
                    <w:bottom w:val="none" w:sz="0" w:space="0" w:color="auto"/>
                    <w:right w:val="none" w:sz="0" w:space="0" w:color="auto"/>
                  </w:divBdr>
                  <w:divsChild>
                    <w:div w:id="549998847">
                      <w:marLeft w:val="0"/>
                      <w:marRight w:val="0"/>
                      <w:marTop w:val="0"/>
                      <w:marBottom w:val="0"/>
                      <w:divBdr>
                        <w:top w:val="none" w:sz="0" w:space="0" w:color="auto"/>
                        <w:left w:val="none" w:sz="0" w:space="0" w:color="auto"/>
                        <w:bottom w:val="none" w:sz="0" w:space="0" w:color="auto"/>
                        <w:right w:val="none" w:sz="0" w:space="0" w:color="auto"/>
                      </w:divBdr>
                    </w:div>
                  </w:divsChild>
                </w:div>
                <w:div w:id="1431580920">
                  <w:marLeft w:val="0"/>
                  <w:marRight w:val="0"/>
                  <w:marTop w:val="0"/>
                  <w:marBottom w:val="0"/>
                  <w:divBdr>
                    <w:top w:val="none" w:sz="0" w:space="0" w:color="auto"/>
                    <w:left w:val="none" w:sz="0" w:space="0" w:color="auto"/>
                    <w:bottom w:val="none" w:sz="0" w:space="0" w:color="auto"/>
                    <w:right w:val="none" w:sz="0" w:space="0" w:color="auto"/>
                  </w:divBdr>
                  <w:divsChild>
                    <w:div w:id="540433890">
                      <w:marLeft w:val="0"/>
                      <w:marRight w:val="0"/>
                      <w:marTop w:val="0"/>
                      <w:marBottom w:val="0"/>
                      <w:divBdr>
                        <w:top w:val="none" w:sz="0" w:space="0" w:color="auto"/>
                        <w:left w:val="none" w:sz="0" w:space="0" w:color="auto"/>
                        <w:bottom w:val="none" w:sz="0" w:space="0" w:color="auto"/>
                        <w:right w:val="none" w:sz="0" w:space="0" w:color="auto"/>
                      </w:divBdr>
                    </w:div>
                  </w:divsChild>
                </w:div>
                <w:div w:id="1493330038">
                  <w:marLeft w:val="0"/>
                  <w:marRight w:val="0"/>
                  <w:marTop w:val="0"/>
                  <w:marBottom w:val="0"/>
                  <w:divBdr>
                    <w:top w:val="none" w:sz="0" w:space="0" w:color="auto"/>
                    <w:left w:val="none" w:sz="0" w:space="0" w:color="auto"/>
                    <w:bottom w:val="none" w:sz="0" w:space="0" w:color="auto"/>
                    <w:right w:val="none" w:sz="0" w:space="0" w:color="auto"/>
                  </w:divBdr>
                  <w:divsChild>
                    <w:div w:id="1054888701">
                      <w:marLeft w:val="0"/>
                      <w:marRight w:val="0"/>
                      <w:marTop w:val="0"/>
                      <w:marBottom w:val="0"/>
                      <w:divBdr>
                        <w:top w:val="none" w:sz="0" w:space="0" w:color="auto"/>
                        <w:left w:val="none" w:sz="0" w:space="0" w:color="auto"/>
                        <w:bottom w:val="none" w:sz="0" w:space="0" w:color="auto"/>
                        <w:right w:val="none" w:sz="0" w:space="0" w:color="auto"/>
                      </w:divBdr>
                    </w:div>
                  </w:divsChild>
                </w:div>
                <w:div w:id="1500924142">
                  <w:marLeft w:val="0"/>
                  <w:marRight w:val="0"/>
                  <w:marTop w:val="0"/>
                  <w:marBottom w:val="0"/>
                  <w:divBdr>
                    <w:top w:val="none" w:sz="0" w:space="0" w:color="auto"/>
                    <w:left w:val="none" w:sz="0" w:space="0" w:color="auto"/>
                    <w:bottom w:val="none" w:sz="0" w:space="0" w:color="auto"/>
                    <w:right w:val="none" w:sz="0" w:space="0" w:color="auto"/>
                  </w:divBdr>
                  <w:divsChild>
                    <w:div w:id="1896818476">
                      <w:marLeft w:val="0"/>
                      <w:marRight w:val="0"/>
                      <w:marTop w:val="0"/>
                      <w:marBottom w:val="0"/>
                      <w:divBdr>
                        <w:top w:val="none" w:sz="0" w:space="0" w:color="auto"/>
                        <w:left w:val="none" w:sz="0" w:space="0" w:color="auto"/>
                        <w:bottom w:val="none" w:sz="0" w:space="0" w:color="auto"/>
                        <w:right w:val="none" w:sz="0" w:space="0" w:color="auto"/>
                      </w:divBdr>
                    </w:div>
                  </w:divsChild>
                </w:div>
                <w:div w:id="1552111115">
                  <w:marLeft w:val="0"/>
                  <w:marRight w:val="0"/>
                  <w:marTop w:val="0"/>
                  <w:marBottom w:val="0"/>
                  <w:divBdr>
                    <w:top w:val="none" w:sz="0" w:space="0" w:color="auto"/>
                    <w:left w:val="none" w:sz="0" w:space="0" w:color="auto"/>
                    <w:bottom w:val="none" w:sz="0" w:space="0" w:color="auto"/>
                    <w:right w:val="none" w:sz="0" w:space="0" w:color="auto"/>
                  </w:divBdr>
                  <w:divsChild>
                    <w:div w:id="285892600">
                      <w:marLeft w:val="0"/>
                      <w:marRight w:val="0"/>
                      <w:marTop w:val="0"/>
                      <w:marBottom w:val="0"/>
                      <w:divBdr>
                        <w:top w:val="none" w:sz="0" w:space="0" w:color="auto"/>
                        <w:left w:val="none" w:sz="0" w:space="0" w:color="auto"/>
                        <w:bottom w:val="none" w:sz="0" w:space="0" w:color="auto"/>
                        <w:right w:val="none" w:sz="0" w:space="0" w:color="auto"/>
                      </w:divBdr>
                    </w:div>
                  </w:divsChild>
                </w:div>
                <w:div w:id="1583641844">
                  <w:marLeft w:val="0"/>
                  <w:marRight w:val="0"/>
                  <w:marTop w:val="0"/>
                  <w:marBottom w:val="0"/>
                  <w:divBdr>
                    <w:top w:val="none" w:sz="0" w:space="0" w:color="auto"/>
                    <w:left w:val="none" w:sz="0" w:space="0" w:color="auto"/>
                    <w:bottom w:val="none" w:sz="0" w:space="0" w:color="auto"/>
                    <w:right w:val="none" w:sz="0" w:space="0" w:color="auto"/>
                  </w:divBdr>
                  <w:divsChild>
                    <w:div w:id="667754514">
                      <w:marLeft w:val="0"/>
                      <w:marRight w:val="0"/>
                      <w:marTop w:val="0"/>
                      <w:marBottom w:val="0"/>
                      <w:divBdr>
                        <w:top w:val="none" w:sz="0" w:space="0" w:color="auto"/>
                        <w:left w:val="none" w:sz="0" w:space="0" w:color="auto"/>
                        <w:bottom w:val="none" w:sz="0" w:space="0" w:color="auto"/>
                        <w:right w:val="none" w:sz="0" w:space="0" w:color="auto"/>
                      </w:divBdr>
                    </w:div>
                  </w:divsChild>
                </w:div>
                <w:div w:id="1652439622">
                  <w:marLeft w:val="0"/>
                  <w:marRight w:val="0"/>
                  <w:marTop w:val="0"/>
                  <w:marBottom w:val="0"/>
                  <w:divBdr>
                    <w:top w:val="none" w:sz="0" w:space="0" w:color="auto"/>
                    <w:left w:val="none" w:sz="0" w:space="0" w:color="auto"/>
                    <w:bottom w:val="none" w:sz="0" w:space="0" w:color="auto"/>
                    <w:right w:val="none" w:sz="0" w:space="0" w:color="auto"/>
                  </w:divBdr>
                  <w:divsChild>
                    <w:div w:id="579101135">
                      <w:marLeft w:val="0"/>
                      <w:marRight w:val="0"/>
                      <w:marTop w:val="0"/>
                      <w:marBottom w:val="0"/>
                      <w:divBdr>
                        <w:top w:val="none" w:sz="0" w:space="0" w:color="auto"/>
                        <w:left w:val="none" w:sz="0" w:space="0" w:color="auto"/>
                        <w:bottom w:val="none" w:sz="0" w:space="0" w:color="auto"/>
                        <w:right w:val="none" w:sz="0" w:space="0" w:color="auto"/>
                      </w:divBdr>
                    </w:div>
                    <w:div w:id="1143155546">
                      <w:marLeft w:val="0"/>
                      <w:marRight w:val="0"/>
                      <w:marTop w:val="0"/>
                      <w:marBottom w:val="0"/>
                      <w:divBdr>
                        <w:top w:val="none" w:sz="0" w:space="0" w:color="auto"/>
                        <w:left w:val="none" w:sz="0" w:space="0" w:color="auto"/>
                        <w:bottom w:val="none" w:sz="0" w:space="0" w:color="auto"/>
                        <w:right w:val="none" w:sz="0" w:space="0" w:color="auto"/>
                      </w:divBdr>
                    </w:div>
                  </w:divsChild>
                </w:div>
                <w:div w:id="1682782315">
                  <w:marLeft w:val="0"/>
                  <w:marRight w:val="0"/>
                  <w:marTop w:val="0"/>
                  <w:marBottom w:val="0"/>
                  <w:divBdr>
                    <w:top w:val="none" w:sz="0" w:space="0" w:color="auto"/>
                    <w:left w:val="none" w:sz="0" w:space="0" w:color="auto"/>
                    <w:bottom w:val="none" w:sz="0" w:space="0" w:color="auto"/>
                    <w:right w:val="none" w:sz="0" w:space="0" w:color="auto"/>
                  </w:divBdr>
                  <w:divsChild>
                    <w:div w:id="1704666761">
                      <w:marLeft w:val="0"/>
                      <w:marRight w:val="0"/>
                      <w:marTop w:val="0"/>
                      <w:marBottom w:val="0"/>
                      <w:divBdr>
                        <w:top w:val="none" w:sz="0" w:space="0" w:color="auto"/>
                        <w:left w:val="none" w:sz="0" w:space="0" w:color="auto"/>
                        <w:bottom w:val="none" w:sz="0" w:space="0" w:color="auto"/>
                        <w:right w:val="none" w:sz="0" w:space="0" w:color="auto"/>
                      </w:divBdr>
                    </w:div>
                  </w:divsChild>
                </w:div>
                <w:div w:id="1683316072">
                  <w:marLeft w:val="0"/>
                  <w:marRight w:val="0"/>
                  <w:marTop w:val="0"/>
                  <w:marBottom w:val="0"/>
                  <w:divBdr>
                    <w:top w:val="none" w:sz="0" w:space="0" w:color="auto"/>
                    <w:left w:val="none" w:sz="0" w:space="0" w:color="auto"/>
                    <w:bottom w:val="none" w:sz="0" w:space="0" w:color="auto"/>
                    <w:right w:val="none" w:sz="0" w:space="0" w:color="auto"/>
                  </w:divBdr>
                  <w:divsChild>
                    <w:div w:id="188835519">
                      <w:marLeft w:val="0"/>
                      <w:marRight w:val="0"/>
                      <w:marTop w:val="0"/>
                      <w:marBottom w:val="0"/>
                      <w:divBdr>
                        <w:top w:val="none" w:sz="0" w:space="0" w:color="auto"/>
                        <w:left w:val="none" w:sz="0" w:space="0" w:color="auto"/>
                        <w:bottom w:val="none" w:sz="0" w:space="0" w:color="auto"/>
                        <w:right w:val="none" w:sz="0" w:space="0" w:color="auto"/>
                      </w:divBdr>
                    </w:div>
                    <w:div w:id="1003777469">
                      <w:marLeft w:val="0"/>
                      <w:marRight w:val="0"/>
                      <w:marTop w:val="0"/>
                      <w:marBottom w:val="0"/>
                      <w:divBdr>
                        <w:top w:val="none" w:sz="0" w:space="0" w:color="auto"/>
                        <w:left w:val="none" w:sz="0" w:space="0" w:color="auto"/>
                        <w:bottom w:val="none" w:sz="0" w:space="0" w:color="auto"/>
                        <w:right w:val="none" w:sz="0" w:space="0" w:color="auto"/>
                      </w:divBdr>
                    </w:div>
                  </w:divsChild>
                </w:div>
                <w:div w:id="1693796370">
                  <w:marLeft w:val="0"/>
                  <w:marRight w:val="0"/>
                  <w:marTop w:val="0"/>
                  <w:marBottom w:val="0"/>
                  <w:divBdr>
                    <w:top w:val="none" w:sz="0" w:space="0" w:color="auto"/>
                    <w:left w:val="none" w:sz="0" w:space="0" w:color="auto"/>
                    <w:bottom w:val="none" w:sz="0" w:space="0" w:color="auto"/>
                    <w:right w:val="none" w:sz="0" w:space="0" w:color="auto"/>
                  </w:divBdr>
                  <w:divsChild>
                    <w:div w:id="464471491">
                      <w:marLeft w:val="0"/>
                      <w:marRight w:val="0"/>
                      <w:marTop w:val="0"/>
                      <w:marBottom w:val="0"/>
                      <w:divBdr>
                        <w:top w:val="none" w:sz="0" w:space="0" w:color="auto"/>
                        <w:left w:val="none" w:sz="0" w:space="0" w:color="auto"/>
                        <w:bottom w:val="none" w:sz="0" w:space="0" w:color="auto"/>
                        <w:right w:val="none" w:sz="0" w:space="0" w:color="auto"/>
                      </w:divBdr>
                    </w:div>
                  </w:divsChild>
                </w:div>
                <w:div w:id="1911191120">
                  <w:marLeft w:val="0"/>
                  <w:marRight w:val="0"/>
                  <w:marTop w:val="0"/>
                  <w:marBottom w:val="0"/>
                  <w:divBdr>
                    <w:top w:val="none" w:sz="0" w:space="0" w:color="auto"/>
                    <w:left w:val="none" w:sz="0" w:space="0" w:color="auto"/>
                    <w:bottom w:val="none" w:sz="0" w:space="0" w:color="auto"/>
                    <w:right w:val="none" w:sz="0" w:space="0" w:color="auto"/>
                  </w:divBdr>
                  <w:divsChild>
                    <w:div w:id="1299414194">
                      <w:marLeft w:val="0"/>
                      <w:marRight w:val="0"/>
                      <w:marTop w:val="0"/>
                      <w:marBottom w:val="0"/>
                      <w:divBdr>
                        <w:top w:val="none" w:sz="0" w:space="0" w:color="auto"/>
                        <w:left w:val="none" w:sz="0" w:space="0" w:color="auto"/>
                        <w:bottom w:val="none" w:sz="0" w:space="0" w:color="auto"/>
                        <w:right w:val="none" w:sz="0" w:space="0" w:color="auto"/>
                      </w:divBdr>
                    </w:div>
                  </w:divsChild>
                </w:div>
                <w:div w:id="1929268850">
                  <w:marLeft w:val="0"/>
                  <w:marRight w:val="0"/>
                  <w:marTop w:val="0"/>
                  <w:marBottom w:val="0"/>
                  <w:divBdr>
                    <w:top w:val="none" w:sz="0" w:space="0" w:color="auto"/>
                    <w:left w:val="none" w:sz="0" w:space="0" w:color="auto"/>
                    <w:bottom w:val="none" w:sz="0" w:space="0" w:color="auto"/>
                    <w:right w:val="none" w:sz="0" w:space="0" w:color="auto"/>
                  </w:divBdr>
                  <w:divsChild>
                    <w:div w:id="2047103275">
                      <w:marLeft w:val="0"/>
                      <w:marRight w:val="0"/>
                      <w:marTop w:val="0"/>
                      <w:marBottom w:val="0"/>
                      <w:divBdr>
                        <w:top w:val="none" w:sz="0" w:space="0" w:color="auto"/>
                        <w:left w:val="none" w:sz="0" w:space="0" w:color="auto"/>
                        <w:bottom w:val="none" w:sz="0" w:space="0" w:color="auto"/>
                        <w:right w:val="none" w:sz="0" w:space="0" w:color="auto"/>
                      </w:divBdr>
                    </w:div>
                  </w:divsChild>
                </w:div>
                <w:div w:id="1995529812">
                  <w:marLeft w:val="0"/>
                  <w:marRight w:val="0"/>
                  <w:marTop w:val="0"/>
                  <w:marBottom w:val="0"/>
                  <w:divBdr>
                    <w:top w:val="none" w:sz="0" w:space="0" w:color="auto"/>
                    <w:left w:val="none" w:sz="0" w:space="0" w:color="auto"/>
                    <w:bottom w:val="none" w:sz="0" w:space="0" w:color="auto"/>
                    <w:right w:val="none" w:sz="0" w:space="0" w:color="auto"/>
                  </w:divBdr>
                  <w:divsChild>
                    <w:div w:id="1886405076">
                      <w:marLeft w:val="0"/>
                      <w:marRight w:val="0"/>
                      <w:marTop w:val="0"/>
                      <w:marBottom w:val="0"/>
                      <w:divBdr>
                        <w:top w:val="none" w:sz="0" w:space="0" w:color="auto"/>
                        <w:left w:val="none" w:sz="0" w:space="0" w:color="auto"/>
                        <w:bottom w:val="none" w:sz="0" w:space="0" w:color="auto"/>
                        <w:right w:val="none" w:sz="0" w:space="0" w:color="auto"/>
                      </w:divBdr>
                    </w:div>
                  </w:divsChild>
                </w:div>
                <w:div w:id="2028752987">
                  <w:marLeft w:val="0"/>
                  <w:marRight w:val="0"/>
                  <w:marTop w:val="0"/>
                  <w:marBottom w:val="0"/>
                  <w:divBdr>
                    <w:top w:val="none" w:sz="0" w:space="0" w:color="auto"/>
                    <w:left w:val="none" w:sz="0" w:space="0" w:color="auto"/>
                    <w:bottom w:val="none" w:sz="0" w:space="0" w:color="auto"/>
                    <w:right w:val="none" w:sz="0" w:space="0" w:color="auto"/>
                  </w:divBdr>
                  <w:divsChild>
                    <w:div w:id="1683623273">
                      <w:marLeft w:val="0"/>
                      <w:marRight w:val="0"/>
                      <w:marTop w:val="0"/>
                      <w:marBottom w:val="0"/>
                      <w:divBdr>
                        <w:top w:val="none" w:sz="0" w:space="0" w:color="auto"/>
                        <w:left w:val="none" w:sz="0" w:space="0" w:color="auto"/>
                        <w:bottom w:val="none" w:sz="0" w:space="0" w:color="auto"/>
                        <w:right w:val="none" w:sz="0" w:space="0" w:color="auto"/>
                      </w:divBdr>
                    </w:div>
                  </w:divsChild>
                </w:div>
                <w:div w:id="2123456223">
                  <w:marLeft w:val="0"/>
                  <w:marRight w:val="0"/>
                  <w:marTop w:val="0"/>
                  <w:marBottom w:val="0"/>
                  <w:divBdr>
                    <w:top w:val="none" w:sz="0" w:space="0" w:color="auto"/>
                    <w:left w:val="none" w:sz="0" w:space="0" w:color="auto"/>
                    <w:bottom w:val="none" w:sz="0" w:space="0" w:color="auto"/>
                    <w:right w:val="none" w:sz="0" w:space="0" w:color="auto"/>
                  </w:divBdr>
                  <w:divsChild>
                    <w:div w:id="20261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32472">
          <w:marLeft w:val="0"/>
          <w:marRight w:val="0"/>
          <w:marTop w:val="0"/>
          <w:marBottom w:val="0"/>
          <w:divBdr>
            <w:top w:val="none" w:sz="0" w:space="0" w:color="auto"/>
            <w:left w:val="none" w:sz="0" w:space="0" w:color="auto"/>
            <w:bottom w:val="none" w:sz="0" w:space="0" w:color="auto"/>
            <w:right w:val="none" w:sz="0" w:space="0" w:color="auto"/>
          </w:divBdr>
        </w:div>
        <w:div w:id="988099716">
          <w:marLeft w:val="0"/>
          <w:marRight w:val="0"/>
          <w:marTop w:val="0"/>
          <w:marBottom w:val="0"/>
          <w:divBdr>
            <w:top w:val="none" w:sz="0" w:space="0" w:color="auto"/>
            <w:left w:val="none" w:sz="0" w:space="0" w:color="auto"/>
            <w:bottom w:val="none" w:sz="0" w:space="0" w:color="auto"/>
            <w:right w:val="none" w:sz="0" w:space="0" w:color="auto"/>
          </w:divBdr>
          <w:divsChild>
            <w:div w:id="1503356803">
              <w:marLeft w:val="-75"/>
              <w:marRight w:val="0"/>
              <w:marTop w:val="30"/>
              <w:marBottom w:val="30"/>
              <w:divBdr>
                <w:top w:val="none" w:sz="0" w:space="0" w:color="auto"/>
                <w:left w:val="none" w:sz="0" w:space="0" w:color="auto"/>
                <w:bottom w:val="none" w:sz="0" w:space="0" w:color="auto"/>
                <w:right w:val="none" w:sz="0" w:space="0" w:color="auto"/>
              </w:divBdr>
              <w:divsChild>
                <w:div w:id="183374021">
                  <w:marLeft w:val="0"/>
                  <w:marRight w:val="0"/>
                  <w:marTop w:val="0"/>
                  <w:marBottom w:val="0"/>
                  <w:divBdr>
                    <w:top w:val="none" w:sz="0" w:space="0" w:color="auto"/>
                    <w:left w:val="none" w:sz="0" w:space="0" w:color="auto"/>
                    <w:bottom w:val="none" w:sz="0" w:space="0" w:color="auto"/>
                    <w:right w:val="none" w:sz="0" w:space="0" w:color="auto"/>
                  </w:divBdr>
                  <w:divsChild>
                    <w:div w:id="895974082">
                      <w:marLeft w:val="0"/>
                      <w:marRight w:val="0"/>
                      <w:marTop w:val="0"/>
                      <w:marBottom w:val="0"/>
                      <w:divBdr>
                        <w:top w:val="none" w:sz="0" w:space="0" w:color="auto"/>
                        <w:left w:val="none" w:sz="0" w:space="0" w:color="auto"/>
                        <w:bottom w:val="none" w:sz="0" w:space="0" w:color="auto"/>
                        <w:right w:val="none" w:sz="0" w:space="0" w:color="auto"/>
                      </w:divBdr>
                    </w:div>
                  </w:divsChild>
                </w:div>
                <w:div w:id="245237150">
                  <w:marLeft w:val="0"/>
                  <w:marRight w:val="0"/>
                  <w:marTop w:val="0"/>
                  <w:marBottom w:val="0"/>
                  <w:divBdr>
                    <w:top w:val="none" w:sz="0" w:space="0" w:color="auto"/>
                    <w:left w:val="none" w:sz="0" w:space="0" w:color="auto"/>
                    <w:bottom w:val="none" w:sz="0" w:space="0" w:color="auto"/>
                    <w:right w:val="none" w:sz="0" w:space="0" w:color="auto"/>
                  </w:divBdr>
                  <w:divsChild>
                    <w:div w:id="1980960592">
                      <w:marLeft w:val="0"/>
                      <w:marRight w:val="0"/>
                      <w:marTop w:val="0"/>
                      <w:marBottom w:val="0"/>
                      <w:divBdr>
                        <w:top w:val="none" w:sz="0" w:space="0" w:color="auto"/>
                        <w:left w:val="none" w:sz="0" w:space="0" w:color="auto"/>
                        <w:bottom w:val="none" w:sz="0" w:space="0" w:color="auto"/>
                        <w:right w:val="none" w:sz="0" w:space="0" w:color="auto"/>
                      </w:divBdr>
                    </w:div>
                  </w:divsChild>
                </w:div>
                <w:div w:id="360396672">
                  <w:marLeft w:val="0"/>
                  <w:marRight w:val="0"/>
                  <w:marTop w:val="0"/>
                  <w:marBottom w:val="0"/>
                  <w:divBdr>
                    <w:top w:val="none" w:sz="0" w:space="0" w:color="auto"/>
                    <w:left w:val="none" w:sz="0" w:space="0" w:color="auto"/>
                    <w:bottom w:val="none" w:sz="0" w:space="0" w:color="auto"/>
                    <w:right w:val="none" w:sz="0" w:space="0" w:color="auto"/>
                  </w:divBdr>
                  <w:divsChild>
                    <w:div w:id="1340156234">
                      <w:marLeft w:val="0"/>
                      <w:marRight w:val="0"/>
                      <w:marTop w:val="0"/>
                      <w:marBottom w:val="0"/>
                      <w:divBdr>
                        <w:top w:val="none" w:sz="0" w:space="0" w:color="auto"/>
                        <w:left w:val="none" w:sz="0" w:space="0" w:color="auto"/>
                        <w:bottom w:val="none" w:sz="0" w:space="0" w:color="auto"/>
                        <w:right w:val="none" w:sz="0" w:space="0" w:color="auto"/>
                      </w:divBdr>
                    </w:div>
                    <w:div w:id="1542670580">
                      <w:marLeft w:val="0"/>
                      <w:marRight w:val="0"/>
                      <w:marTop w:val="0"/>
                      <w:marBottom w:val="0"/>
                      <w:divBdr>
                        <w:top w:val="none" w:sz="0" w:space="0" w:color="auto"/>
                        <w:left w:val="none" w:sz="0" w:space="0" w:color="auto"/>
                        <w:bottom w:val="none" w:sz="0" w:space="0" w:color="auto"/>
                        <w:right w:val="none" w:sz="0" w:space="0" w:color="auto"/>
                      </w:divBdr>
                    </w:div>
                  </w:divsChild>
                </w:div>
                <w:div w:id="419831903">
                  <w:marLeft w:val="0"/>
                  <w:marRight w:val="0"/>
                  <w:marTop w:val="0"/>
                  <w:marBottom w:val="0"/>
                  <w:divBdr>
                    <w:top w:val="none" w:sz="0" w:space="0" w:color="auto"/>
                    <w:left w:val="none" w:sz="0" w:space="0" w:color="auto"/>
                    <w:bottom w:val="none" w:sz="0" w:space="0" w:color="auto"/>
                    <w:right w:val="none" w:sz="0" w:space="0" w:color="auto"/>
                  </w:divBdr>
                  <w:divsChild>
                    <w:div w:id="110125984">
                      <w:marLeft w:val="0"/>
                      <w:marRight w:val="0"/>
                      <w:marTop w:val="0"/>
                      <w:marBottom w:val="0"/>
                      <w:divBdr>
                        <w:top w:val="none" w:sz="0" w:space="0" w:color="auto"/>
                        <w:left w:val="none" w:sz="0" w:space="0" w:color="auto"/>
                        <w:bottom w:val="none" w:sz="0" w:space="0" w:color="auto"/>
                        <w:right w:val="none" w:sz="0" w:space="0" w:color="auto"/>
                      </w:divBdr>
                    </w:div>
                  </w:divsChild>
                </w:div>
                <w:div w:id="451871026">
                  <w:marLeft w:val="0"/>
                  <w:marRight w:val="0"/>
                  <w:marTop w:val="0"/>
                  <w:marBottom w:val="0"/>
                  <w:divBdr>
                    <w:top w:val="none" w:sz="0" w:space="0" w:color="auto"/>
                    <w:left w:val="none" w:sz="0" w:space="0" w:color="auto"/>
                    <w:bottom w:val="none" w:sz="0" w:space="0" w:color="auto"/>
                    <w:right w:val="none" w:sz="0" w:space="0" w:color="auto"/>
                  </w:divBdr>
                  <w:divsChild>
                    <w:div w:id="100348075">
                      <w:marLeft w:val="0"/>
                      <w:marRight w:val="0"/>
                      <w:marTop w:val="0"/>
                      <w:marBottom w:val="0"/>
                      <w:divBdr>
                        <w:top w:val="none" w:sz="0" w:space="0" w:color="auto"/>
                        <w:left w:val="none" w:sz="0" w:space="0" w:color="auto"/>
                        <w:bottom w:val="none" w:sz="0" w:space="0" w:color="auto"/>
                        <w:right w:val="none" w:sz="0" w:space="0" w:color="auto"/>
                      </w:divBdr>
                    </w:div>
                  </w:divsChild>
                </w:div>
                <w:div w:id="492649330">
                  <w:marLeft w:val="0"/>
                  <w:marRight w:val="0"/>
                  <w:marTop w:val="0"/>
                  <w:marBottom w:val="0"/>
                  <w:divBdr>
                    <w:top w:val="none" w:sz="0" w:space="0" w:color="auto"/>
                    <w:left w:val="none" w:sz="0" w:space="0" w:color="auto"/>
                    <w:bottom w:val="none" w:sz="0" w:space="0" w:color="auto"/>
                    <w:right w:val="none" w:sz="0" w:space="0" w:color="auto"/>
                  </w:divBdr>
                  <w:divsChild>
                    <w:div w:id="1300528841">
                      <w:marLeft w:val="0"/>
                      <w:marRight w:val="0"/>
                      <w:marTop w:val="0"/>
                      <w:marBottom w:val="0"/>
                      <w:divBdr>
                        <w:top w:val="none" w:sz="0" w:space="0" w:color="auto"/>
                        <w:left w:val="none" w:sz="0" w:space="0" w:color="auto"/>
                        <w:bottom w:val="none" w:sz="0" w:space="0" w:color="auto"/>
                        <w:right w:val="none" w:sz="0" w:space="0" w:color="auto"/>
                      </w:divBdr>
                    </w:div>
                  </w:divsChild>
                </w:div>
                <w:div w:id="583489552">
                  <w:marLeft w:val="0"/>
                  <w:marRight w:val="0"/>
                  <w:marTop w:val="0"/>
                  <w:marBottom w:val="0"/>
                  <w:divBdr>
                    <w:top w:val="none" w:sz="0" w:space="0" w:color="auto"/>
                    <w:left w:val="none" w:sz="0" w:space="0" w:color="auto"/>
                    <w:bottom w:val="none" w:sz="0" w:space="0" w:color="auto"/>
                    <w:right w:val="none" w:sz="0" w:space="0" w:color="auto"/>
                  </w:divBdr>
                  <w:divsChild>
                    <w:div w:id="1975602489">
                      <w:marLeft w:val="0"/>
                      <w:marRight w:val="0"/>
                      <w:marTop w:val="0"/>
                      <w:marBottom w:val="0"/>
                      <w:divBdr>
                        <w:top w:val="none" w:sz="0" w:space="0" w:color="auto"/>
                        <w:left w:val="none" w:sz="0" w:space="0" w:color="auto"/>
                        <w:bottom w:val="none" w:sz="0" w:space="0" w:color="auto"/>
                        <w:right w:val="none" w:sz="0" w:space="0" w:color="auto"/>
                      </w:divBdr>
                    </w:div>
                  </w:divsChild>
                </w:div>
                <w:div w:id="636690355">
                  <w:marLeft w:val="0"/>
                  <w:marRight w:val="0"/>
                  <w:marTop w:val="0"/>
                  <w:marBottom w:val="0"/>
                  <w:divBdr>
                    <w:top w:val="none" w:sz="0" w:space="0" w:color="auto"/>
                    <w:left w:val="none" w:sz="0" w:space="0" w:color="auto"/>
                    <w:bottom w:val="none" w:sz="0" w:space="0" w:color="auto"/>
                    <w:right w:val="none" w:sz="0" w:space="0" w:color="auto"/>
                  </w:divBdr>
                  <w:divsChild>
                    <w:div w:id="1994948318">
                      <w:marLeft w:val="0"/>
                      <w:marRight w:val="0"/>
                      <w:marTop w:val="0"/>
                      <w:marBottom w:val="0"/>
                      <w:divBdr>
                        <w:top w:val="none" w:sz="0" w:space="0" w:color="auto"/>
                        <w:left w:val="none" w:sz="0" w:space="0" w:color="auto"/>
                        <w:bottom w:val="none" w:sz="0" w:space="0" w:color="auto"/>
                        <w:right w:val="none" w:sz="0" w:space="0" w:color="auto"/>
                      </w:divBdr>
                    </w:div>
                  </w:divsChild>
                </w:div>
                <w:div w:id="852377441">
                  <w:marLeft w:val="0"/>
                  <w:marRight w:val="0"/>
                  <w:marTop w:val="0"/>
                  <w:marBottom w:val="0"/>
                  <w:divBdr>
                    <w:top w:val="none" w:sz="0" w:space="0" w:color="auto"/>
                    <w:left w:val="none" w:sz="0" w:space="0" w:color="auto"/>
                    <w:bottom w:val="none" w:sz="0" w:space="0" w:color="auto"/>
                    <w:right w:val="none" w:sz="0" w:space="0" w:color="auto"/>
                  </w:divBdr>
                  <w:divsChild>
                    <w:div w:id="1149328749">
                      <w:marLeft w:val="0"/>
                      <w:marRight w:val="0"/>
                      <w:marTop w:val="0"/>
                      <w:marBottom w:val="0"/>
                      <w:divBdr>
                        <w:top w:val="none" w:sz="0" w:space="0" w:color="auto"/>
                        <w:left w:val="none" w:sz="0" w:space="0" w:color="auto"/>
                        <w:bottom w:val="none" w:sz="0" w:space="0" w:color="auto"/>
                        <w:right w:val="none" w:sz="0" w:space="0" w:color="auto"/>
                      </w:divBdr>
                    </w:div>
                  </w:divsChild>
                </w:div>
                <w:div w:id="868640765">
                  <w:marLeft w:val="0"/>
                  <w:marRight w:val="0"/>
                  <w:marTop w:val="0"/>
                  <w:marBottom w:val="0"/>
                  <w:divBdr>
                    <w:top w:val="none" w:sz="0" w:space="0" w:color="auto"/>
                    <w:left w:val="none" w:sz="0" w:space="0" w:color="auto"/>
                    <w:bottom w:val="none" w:sz="0" w:space="0" w:color="auto"/>
                    <w:right w:val="none" w:sz="0" w:space="0" w:color="auto"/>
                  </w:divBdr>
                  <w:divsChild>
                    <w:div w:id="403383587">
                      <w:marLeft w:val="0"/>
                      <w:marRight w:val="0"/>
                      <w:marTop w:val="0"/>
                      <w:marBottom w:val="0"/>
                      <w:divBdr>
                        <w:top w:val="none" w:sz="0" w:space="0" w:color="auto"/>
                        <w:left w:val="none" w:sz="0" w:space="0" w:color="auto"/>
                        <w:bottom w:val="none" w:sz="0" w:space="0" w:color="auto"/>
                        <w:right w:val="none" w:sz="0" w:space="0" w:color="auto"/>
                      </w:divBdr>
                    </w:div>
                  </w:divsChild>
                </w:div>
                <w:div w:id="910043433">
                  <w:marLeft w:val="0"/>
                  <w:marRight w:val="0"/>
                  <w:marTop w:val="0"/>
                  <w:marBottom w:val="0"/>
                  <w:divBdr>
                    <w:top w:val="none" w:sz="0" w:space="0" w:color="auto"/>
                    <w:left w:val="none" w:sz="0" w:space="0" w:color="auto"/>
                    <w:bottom w:val="none" w:sz="0" w:space="0" w:color="auto"/>
                    <w:right w:val="none" w:sz="0" w:space="0" w:color="auto"/>
                  </w:divBdr>
                  <w:divsChild>
                    <w:div w:id="2050840270">
                      <w:marLeft w:val="0"/>
                      <w:marRight w:val="0"/>
                      <w:marTop w:val="0"/>
                      <w:marBottom w:val="0"/>
                      <w:divBdr>
                        <w:top w:val="none" w:sz="0" w:space="0" w:color="auto"/>
                        <w:left w:val="none" w:sz="0" w:space="0" w:color="auto"/>
                        <w:bottom w:val="none" w:sz="0" w:space="0" w:color="auto"/>
                        <w:right w:val="none" w:sz="0" w:space="0" w:color="auto"/>
                      </w:divBdr>
                    </w:div>
                  </w:divsChild>
                </w:div>
                <w:div w:id="1005281768">
                  <w:marLeft w:val="0"/>
                  <w:marRight w:val="0"/>
                  <w:marTop w:val="0"/>
                  <w:marBottom w:val="0"/>
                  <w:divBdr>
                    <w:top w:val="none" w:sz="0" w:space="0" w:color="auto"/>
                    <w:left w:val="none" w:sz="0" w:space="0" w:color="auto"/>
                    <w:bottom w:val="none" w:sz="0" w:space="0" w:color="auto"/>
                    <w:right w:val="none" w:sz="0" w:space="0" w:color="auto"/>
                  </w:divBdr>
                  <w:divsChild>
                    <w:div w:id="1937397034">
                      <w:marLeft w:val="0"/>
                      <w:marRight w:val="0"/>
                      <w:marTop w:val="0"/>
                      <w:marBottom w:val="0"/>
                      <w:divBdr>
                        <w:top w:val="none" w:sz="0" w:space="0" w:color="auto"/>
                        <w:left w:val="none" w:sz="0" w:space="0" w:color="auto"/>
                        <w:bottom w:val="none" w:sz="0" w:space="0" w:color="auto"/>
                        <w:right w:val="none" w:sz="0" w:space="0" w:color="auto"/>
                      </w:divBdr>
                    </w:div>
                  </w:divsChild>
                </w:div>
                <w:div w:id="1048066399">
                  <w:marLeft w:val="0"/>
                  <w:marRight w:val="0"/>
                  <w:marTop w:val="0"/>
                  <w:marBottom w:val="0"/>
                  <w:divBdr>
                    <w:top w:val="none" w:sz="0" w:space="0" w:color="auto"/>
                    <w:left w:val="none" w:sz="0" w:space="0" w:color="auto"/>
                    <w:bottom w:val="none" w:sz="0" w:space="0" w:color="auto"/>
                    <w:right w:val="none" w:sz="0" w:space="0" w:color="auto"/>
                  </w:divBdr>
                  <w:divsChild>
                    <w:div w:id="890267313">
                      <w:marLeft w:val="0"/>
                      <w:marRight w:val="0"/>
                      <w:marTop w:val="0"/>
                      <w:marBottom w:val="0"/>
                      <w:divBdr>
                        <w:top w:val="none" w:sz="0" w:space="0" w:color="auto"/>
                        <w:left w:val="none" w:sz="0" w:space="0" w:color="auto"/>
                        <w:bottom w:val="none" w:sz="0" w:space="0" w:color="auto"/>
                        <w:right w:val="none" w:sz="0" w:space="0" w:color="auto"/>
                      </w:divBdr>
                    </w:div>
                  </w:divsChild>
                </w:div>
                <w:div w:id="1097794127">
                  <w:marLeft w:val="0"/>
                  <w:marRight w:val="0"/>
                  <w:marTop w:val="0"/>
                  <w:marBottom w:val="0"/>
                  <w:divBdr>
                    <w:top w:val="none" w:sz="0" w:space="0" w:color="auto"/>
                    <w:left w:val="none" w:sz="0" w:space="0" w:color="auto"/>
                    <w:bottom w:val="none" w:sz="0" w:space="0" w:color="auto"/>
                    <w:right w:val="none" w:sz="0" w:space="0" w:color="auto"/>
                  </w:divBdr>
                  <w:divsChild>
                    <w:div w:id="1550655081">
                      <w:marLeft w:val="0"/>
                      <w:marRight w:val="0"/>
                      <w:marTop w:val="0"/>
                      <w:marBottom w:val="0"/>
                      <w:divBdr>
                        <w:top w:val="none" w:sz="0" w:space="0" w:color="auto"/>
                        <w:left w:val="none" w:sz="0" w:space="0" w:color="auto"/>
                        <w:bottom w:val="none" w:sz="0" w:space="0" w:color="auto"/>
                        <w:right w:val="none" w:sz="0" w:space="0" w:color="auto"/>
                      </w:divBdr>
                    </w:div>
                  </w:divsChild>
                </w:div>
                <w:div w:id="1114135890">
                  <w:marLeft w:val="0"/>
                  <w:marRight w:val="0"/>
                  <w:marTop w:val="0"/>
                  <w:marBottom w:val="0"/>
                  <w:divBdr>
                    <w:top w:val="none" w:sz="0" w:space="0" w:color="auto"/>
                    <w:left w:val="none" w:sz="0" w:space="0" w:color="auto"/>
                    <w:bottom w:val="none" w:sz="0" w:space="0" w:color="auto"/>
                    <w:right w:val="none" w:sz="0" w:space="0" w:color="auto"/>
                  </w:divBdr>
                  <w:divsChild>
                    <w:div w:id="913122545">
                      <w:marLeft w:val="0"/>
                      <w:marRight w:val="0"/>
                      <w:marTop w:val="0"/>
                      <w:marBottom w:val="0"/>
                      <w:divBdr>
                        <w:top w:val="none" w:sz="0" w:space="0" w:color="auto"/>
                        <w:left w:val="none" w:sz="0" w:space="0" w:color="auto"/>
                        <w:bottom w:val="none" w:sz="0" w:space="0" w:color="auto"/>
                        <w:right w:val="none" w:sz="0" w:space="0" w:color="auto"/>
                      </w:divBdr>
                    </w:div>
                  </w:divsChild>
                </w:div>
                <w:div w:id="1242329683">
                  <w:marLeft w:val="0"/>
                  <w:marRight w:val="0"/>
                  <w:marTop w:val="0"/>
                  <w:marBottom w:val="0"/>
                  <w:divBdr>
                    <w:top w:val="none" w:sz="0" w:space="0" w:color="auto"/>
                    <w:left w:val="none" w:sz="0" w:space="0" w:color="auto"/>
                    <w:bottom w:val="none" w:sz="0" w:space="0" w:color="auto"/>
                    <w:right w:val="none" w:sz="0" w:space="0" w:color="auto"/>
                  </w:divBdr>
                  <w:divsChild>
                    <w:div w:id="1792506427">
                      <w:marLeft w:val="0"/>
                      <w:marRight w:val="0"/>
                      <w:marTop w:val="0"/>
                      <w:marBottom w:val="0"/>
                      <w:divBdr>
                        <w:top w:val="none" w:sz="0" w:space="0" w:color="auto"/>
                        <w:left w:val="none" w:sz="0" w:space="0" w:color="auto"/>
                        <w:bottom w:val="none" w:sz="0" w:space="0" w:color="auto"/>
                        <w:right w:val="none" w:sz="0" w:space="0" w:color="auto"/>
                      </w:divBdr>
                    </w:div>
                  </w:divsChild>
                </w:div>
                <w:div w:id="1265652585">
                  <w:marLeft w:val="0"/>
                  <w:marRight w:val="0"/>
                  <w:marTop w:val="0"/>
                  <w:marBottom w:val="0"/>
                  <w:divBdr>
                    <w:top w:val="none" w:sz="0" w:space="0" w:color="auto"/>
                    <w:left w:val="none" w:sz="0" w:space="0" w:color="auto"/>
                    <w:bottom w:val="none" w:sz="0" w:space="0" w:color="auto"/>
                    <w:right w:val="none" w:sz="0" w:space="0" w:color="auto"/>
                  </w:divBdr>
                  <w:divsChild>
                    <w:div w:id="190725206">
                      <w:marLeft w:val="0"/>
                      <w:marRight w:val="0"/>
                      <w:marTop w:val="0"/>
                      <w:marBottom w:val="0"/>
                      <w:divBdr>
                        <w:top w:val="none" w:sz="0" w:space="0" w:color="auto"/>
                        <w:left w:val="none" w:sz="0" w:space="0" w:color="auto"/>
                        <w:bottom w:val="none" w:sz="0" w:space="0" w:color="auto"/>
                        <w:right w:val="none" w:sz="0" w:space="0" w:color="auto"/>
                      </w:divBdr>
                    </w:div>
                  </w:divsChild>
                </w:div>
                <w:div w:id="1271549340">
                  <w:marLeft w:val="0"/>
                  <w:marRight w:val="0"/>
                  <w:marTop w:val="0"/>
                  <w:marBottom w:val="0"/>
                  <w:divBdr>
                    <w:top w:val="none" w:sz="0" w:space="0" w:color="auto"/>
                    <w:left w:val="none" w:sz="0" w:space="0" w:color="auto"/>
                    <w:bottom w:val="none" w:sz="0" w:space="0" w:color="auto"/>
                    <w:right w:val="none" w:sz="0" w:space="0" w:color="auto"/>
                  </w:divBdr>
                  <w:divsChild>
                    <w:div w:id="662203325">
                      <w:marLeft w:val="0"/>
                      <w:marRight w:val="0"/>
                      <w:marTop w:val="0"/>
                      <w:marBottom w:val="0"/>
                      <w:divBdr>
                        <w:top w:val="none" w:sz="0" w:space="0" w:color="auto"/>
                        <w:left w:val="none" w:sz="0" w:space="0" w:color="auto"/>
                        <w:bottom w:val="none" w:sz="0" w:space="0" w:color="auto"/>
                        <w:right w:val="none" w:sz="0" w:space="0" w:color="auto"/>
                      </w:divBdr>
                    </w:div>
                  </w:divsChild>
                </w:div>
                <w:div w:id="1299652908">
                  <w:marLeft w:val="0"/>
                  <w:marRight w:val="0"/>
                  <w:marTop w:val="0"/>
                  <w:marBottom w:val="0"/>
                  <w:divBdr>
                    <w:top w:val="none" w:sz="0" w:space="0" w:color="auto"/>
                    <w:left w:val="none" w:sz="0" w:space="0" w:color="auto"/>
                    <w:bottom w:val="none" w:sz="0" w:space="0" w:color="auto"/>
                    <w:right w:val="none" w:sz="0" w:space="0" w:color="auto"/>
                  </w:divBdr>
                  <w:divsChild>
                    <w:div w:id="667832528">
                      <w:marLeft w:val="0"/>
                      <w:marRight w:val="0"/>
                      <w:marTop w:val="0"/>
                      <w:marBottom w:val="0"/>
                      <w:divBdr>
                        <w:top w:val="none" w:sz="0" w:space="0" w:color="auto"/>
                        <w:left w:val="none" w:sz="0" w:space="0" w:color="auto"/>
                        <w:bottom w:val="none" w:sz="0" w:space="0" w:color="auto"/>
                        <w:right w:val="none" w:sz="0" w:space="0" w:color="auto"/>
                      </w:divBdr>
                    </w:div>
                  </w:divsChild>
                </w:div>
                <w:div w:id="1342588768">
                  <w:marLeft w:val="0"/>
                  <w:marRight w:val="0"/>
                  <w:marTop w:val="0"/>
                  <w:marBottom w:val="0"/>
                  <w:divBdr>
                    <w:top w:val="none" w:sz="0" w:space="0" w:color="auto"/>
                    <w:left w:val="none" w:sz="0" w:space="0" w:color="auto"/>
                    <w:bottom w:val="none" w:sz="0" w:space="0" w:color="auto"/>
                    <w:right w:val="none" w:sz="0" w:space="0" w:color="auto"/>
                  </w:divBdr>
                  <w:divsChild>
                    <w:div w:id="365327473">
                      <w:marLeft w:val="0"/>
                      <w:marRight w:val="0"/>
                      <w:marTop w:val="0"/>
                      <w:marBottom w:val="0"/>
                      <w:divBdr>
                        <w:top w:val="none" w:sz="0" w:space="0" w:color="auto"/>
                        <w:left w:val="none" w:sz="0" w:space="0" w:color="auto"/>
                        <w:bottom w:val="none" w:sz="0" w:space="0" w:color="auto"/>
                        <w:right w:val="none" w:sz="0" w:space="0" w:color="auto"/>
                      </w:divBdr>
                    </w:div>
                  </w:divsChild>
                </w:div>
                <w:div w:id="1426266653">
                  <w:marLeft w:val="0"/>
                  <w:marRight w:val="0"/>
                  <w:marTop w:val="0"/>
                  <w:marBottom w:val="0"/>
                  <w:divBdr>
                    <w:top w:val="none" w:sz="0" w:space="0" w:color="auto"/>
                    <w:left w:val="none" w:sz="0" w:space="0" w:color="auto"/>
                    <w:bottom w:val="none" w:sz="0" w:space="0" w:color="auto"/>
                    <w:right w:val="none" w:sz="0" w:space="0" w:color="auto"/>
                  </w:divBdr>
                  <w:divsChild>
                    <w:div w:id="448863209">
                      <w:marLeft w:val="0"/>
                      <w:marRight w:val="0"/>
                      <w:marTop w:val="0"/>
                      <w:marBottom w:val="0"/>
                      <w:divBdr>
                        <w:top w:val="none" w:sz="0" w:space="0" w:color="auto"/>
                        <w:left w:val="none" w:sz="0" w:space="0" w:color="auto"/>
                        <w:bottom w:val="none" w:sz="0" w:space="0" w:color="auto"/>
                        <w:right w:val="none" w:sz="0" w:space="0" w:color="auto"/>
                      </w:divBdr>
                    </w:div>
                  </w:divsChild>
                </w:div>
                <w:div w:id="1467815141">
                  <w:marLeft w:val="0"/>
                  <w:marRight w:val="0"/>
                  <w:marTop w:val="0"/>
                  <w:marBottom w:val="0"/>
                  <w:divBdr>
                    <w:top w:val="none" w:sz="0" w:space="0" w:color="auto"/>
                    <w:left w:val="none" w:sz="0" w:space="0" w:color="auto"/>
                    <w:bottom w:val="none" w:sz="0" w:space="0" w:color="auto"/>
                    <w:right w:val="none" w:sz="0" w:space="0" w:color="auto"/>
                  </w:divBdr>
                  <w:divsChild>
                    <w:div w:id="167210948">
                      <w:marLeft w:val="0"/>
                      <w:marRight w:val="0"/>
                      <w:marTop w:val="0"/>
                      <w:marBottom w:val="0"/>
                      <w:divBdr>
                        <w:top w:val="none" w:sz="0" w:space="0" w:color="auto"/>
                        <w:left w:val="none" w:sz="0" w:space="0" w:color="auto"/>
                        <w:bottom w:val="none" w:sz="0" w:space="0" w:color="auto"/>
                        <w:right w:val="none" w:sz="0" w:space="0" w:color="auto"/>
                      </w:divBdr>
                    </w:div>
                  </w:divsChild>
                </w:div>
                <w:div w:id="1476951376">
                  <w:marLeft w:val="0"/>
                  <w:marRight w:val="0"/>
                  <w:marTop w:val="0"/>
                  <w:marBottom w:val="0"/>
                  <w:divBdr>
                    <w:top w:val="none" w:sz="0" w:space="0" w:color="auto"/>
                    <w:left w:val="none" w:sz="0" w:space="0" w:color="auto"/>
                    <w:bottom w:val="none" w:sz="0" w:space="0" w:color="auto"/>
                    <w:right w:val="none" w:sz="0" w:space="0" w:color="auto"/>
                  </w:divBdr>
                  <w:divsChild>
                    <w:div w:id="971207784">
                      <w:marLeft w:val="0"/>
                      <w:marRight w:val="0"/>
                      <w:marTop w:val="0"/>
                      <w:marBottom w:val="0"/>
                      <w:divBdr>
                        <w:top w:val="none" w:sz="0" w:space="0" w:color="auto"/>
                        <w:left w:val="none" w:sz="0" w:space="0" w:color="auto"/>
                        <w:bottom w:val="none" w:sz="0" w:space="0" w:color="auto"/>
                        <w:right w:val="none" w:sz="0" w:space="0" w:color="auto"/>
                      </w:divBdr>
                    </w:div>
                  </w:divsChild>
                </w:div>
                <w:div w:id="1511874281">
                  <w:marLeft w:val="0"/>
                  <w:marRight w:val="0"/>
                  <w:marTop w:val="0"/>
                  <w:marBottom w:val="0"/>
                  <w:divBdr>
                    <w:top w:val="none" w:sz="0" w:space="0" w:color="auto"/>
                    <w:left w:val="none" w:sz="0" w:space="0" w:color="auto"/>
                    <w:bottom w:val="none" w:sz="0" w:space="0" w:color="auto"/>
                    <w:right w:val="none" w:sz="0" w:space="0" w:color="auto"/>
                  </w:divBdr>
                  <w:divsChild>
                    <w:div w:id="120196736">
                      <w:marLeft w:val="0"/>
                      <w:marRight w:val="0"/>
                      <w:marTop w:val="0"/>
                      <w:marBottom w:val="0"/>
                      <w:divBdr>
                        <w:top w:val="none" w:sz="0" w:space="0" w:color="auto"/>
                        <w:left w:val="none" w:sz="0" w:space="0" w:color="auto"/>
                        <w:bottom w:val="none" w:sz="0" w:space="0" w:color="auto"/>
                        <w:right w:val="none" w:sz="0" w:space="0" w:color="auto"/>
                      </w:divBdr>
                    </w:div>
                  </w:divsChild>
                </w:div>
                <w:div w:id="1681546450">
                  <w:marLeft w:val="0"/>
                  <w:marRight w:val="0"/>
                  <w:marTop w:val="0"/>
                  <w:marBottom w:val="0"/>
                  <w:divBdr>
                    <w:top w:val="none" w:sz="0" w:space="0" w:color="auto"/>
                    <w:left w:val="none" w:sz="0" w:space="0" w:color="auto"/>
                    <w:bottom w:val="none" w:sz="0" w:space="0" w:color="auto"/>
                    <w:right w:val="none" w:sz="0" w:space="0" w:color="auto"/>
                  </w:divBdr>
                  <w:divsChild>
                    <w:div w:id="1513687040">
                      <w:marLeft w:val="0"/>
                      <w:marRight w:val="0"/>
                      <w:marTop w:val="0"/>
                      <w:marBottom w:val="0"/>
                      <w:divBdr>
                        <w:top w:val="none" w:sz="0" w:space="0" w:color="auto"/>
                        <w:left w:val="none" w:sz="0" w:space="0" w:color="auto"/>
                        <w:bottom w:val="none" w:sz="0" w:space="0" w:color="auto"/>
                        <w:right w:val="none" w:sz="0" w:space="0" w:color="auto"/>
                      </w:divBdr>
                    </w:div>
                  </w:divsChild>
                </w:div>
                <w:div w:id="1739016396">
                  <w:marLeft w:val="0"/>
                  <w:marRight w:val="0"/>
                  <w:marTop w:val="0"/>
                  <w:marBottom w:val="0"/>
                  <w:divBdr>
                    <w:top w:val="none" w:sz="0" w:space="0" w:color="auto"/>
                    <w:left w:val="none" w:sz="0" w:space="0" w:color="auto"/>
                    <w:bottom w:val="none" w:sz="0" w:space="0" w:color="auto"/>
                    <w:right w:val="none" w:sz="0" w:space="0" w:color="auto"/>
                  </w:divBdr>
                  <w:divsChild>
                    <w:div w:id="1906408072">
                      <w:marLeft w:val="0"/>
                      <w:marRight w:val="0"/>
                      <w:marTop w:val="0"/>
                      <w:marBottom w:val="0"/>
                      <w:divBdr>
                        <w:top w:val="none" w:sz="0" w:space="0" w:color="auto"/>
                        <w:left w:val="none" w:sz="0" w:space="0" w:color="auto"/>
                        <w:bottom w:val="none" w:sz="0" w:space="0" w:color="auto"/>
                        <w:right w:val="none" w:sz="0" w:space="0" w:color="auto"/>
                      </w:divBdr>
                    </w:div>
                  </w:divsChild>
                </w:div>
                <w:div w:id="1772387884">
                  <w:marLeft w:val="0"/>
                  <w:marRight w:val="0"/>
                  <w:marTop w:val="0"/>
                  <w:marBottom w:val="0"/>
                  <w:divBdr>
                    <w:top w:val="none" w:sz="0" w:space="0" w:color="auto"/>
                    <w:left w:val="none" w:sz="0" w:space="0" w:color="auto"/>
                    <w:bottom w:val="none" w:sz="0" w:space="0" w:color="auto"/>
                    <w:right w:val="none" w:sz="0" w:space="0" w:color="auto"/>
                  </w:divBdr>
                  <w:divsChild>
                    <w:div w:id="102577152">
                      <w:marLeft w:val="0"/>
                      <w:marRight w:val="0"/>
                      <w:marTop w:val="0"/>
                      <w:marBottom w:val="0"/>
                      <w:divBdr>
                        <w:top w:val="none" w:sz="0" w:space="0" w:color="auto"/>
                        <w:left w:val="none" w:sz="0" w:space="0" w:color="auto"/>
                        <w:bottom w:val="none" w:sz="0" w:space="0" w:color="auto"/>
                        <w:right w:val="none" w:sz="0" w:space="0" w:color="auto"/>
                      </w:divBdr>
                    </w:div>
                  </w:divsChild>
                </w:div>
                <w:div w:id="1835141613">
                  <w:marLeft w:val="0"/>
                  <w:marRight w:val="0"/>
                  <w:marTop w:val="0"/>
                  <w:marBottom w:val="0"/>
                  <w:divBdr>
                    <w:top w:val="none" w:sz="0" w:space="0" w:color="auto"/>
                    <w:left w:val="none" w:sz="0" w:space="0" w:color="auto"/>
                    <w:bottom w:val="none" w:sz="0" w:space="0" w:color="auto"/>
                    <w:right w:val="none" w:sz="0" w:space="0" w:color="auto"/>
                  </w:divBdr>
                  <w:divsChild>
                    <w:div w:id="969551287">
                      <w:marLeft w:val="0"/>
                      <w:marRight w:val="0"/>
                      <w:marTop w:val="0"/>
                      <w:marBottom w:val="0"/>
                      <w:divBdr>
                        <w:top w:val="none" w:sz="0" w:space="0" w:color="auto"/>
                        <w:left w:val="none" w:sz="0" w:space="0" w:color="auto"/>
                        <w:bottom w:val="none" w:sz="0" w:space="0" w:color="auto"/>
                        <w:right w:val="none" w:sz="0" w:space="0" w:color="auto"/>
                      </w:divBdr>
                    </w:div>
                  </w:divsChild>
                </w:div>
                <w:div w:id="1854220097">
                  <w:marLeft w:val="0"/>
                  <w:marRight w:val="0"/>
                  <w:marTop w:val="0"/>
                  <w:marBottom w:val="0"/>
                  <w:divBdr>
                    <w:top w:val="none" w:sz="0" w:space="0" w:color="auto"/>
                    <w:left w:val="none" w:sz="0" w:space="0" w:color="auto"/>
                    <w:bottom w:val="none" w:sz="0" w:space="0" w:color="auto"/>
                    <w:right w:val="none" w:sz="0" w:space="0" w:color="auto"/>
                  </w:divBdr>
                  <w:divsChild>
                    <w:div w:id="1874922953">
                      <w:marLeft w:val="0"/>
                      <w:marRight w:val="0"/>
                      <w:marTop w:val="0"/>
                      <w:marBottom w:val="0"/>
                      <w:divBdr>
                        <w:top w:val="none" w:sz="0" w:space="0" w:color="auto"/>
                        <w:left w:val="none" w:sz="0" w:space="0" w:color="auto"/>
                        <w:bottom w:val="none" w:sz="0" w:space="0" w:color="auto"/>
                        <w:right w:val="none" w:sz="0" w:space="0" w:color="auto"/>
                      </w:divBdr>
                    </w:div>
                  </w:divsChild>
                </w:div>
                <w:div w:id="1922174943">
                  <w:marLeft w:val="0"/>
                  <w:marRight w:val="0"/>
                  <w:marTop w:val="0"/>
                  <w:marBottom w:val="0"/>
                  <w:divBdr>
                    <w:top w:val="none" w:sz="0" w:space="0" w:color="auto"/>
                    <w:left w:val="none" w:sz="0" w:space="0" w:color="auto"/>
                    <w:bottom w:val="none" w:sz="0" w:space="0" w:color="auto"/>
                    <w:right w:val="none" w:sz="0" w:space="0" w:color="auto"/>
                  </w:divBdr>
                  <w:divsChild>
                    <w:div w:id="1261645476">
                      <w:marLeft w:val="0"/>
                      <w:marRight w:val="0"/>
                      <w:marTop w:val="0"/>
                      <w:marBottom w:val="0"/>
                      <w:divBdr>
                        <w:top w:val="none" w:sz="0" w:space="0" w:color="auto"/>
                        <w:left w:val="none" w:sz="0" w:space="0" w:color="auto"/>
                        <w:bottom w:val="none" w:sz="0" w:space="0" w:color="auto"/>
                        <w:right w:val="none" w:sz="0" w:space="0" w:color="auto"/>
                      </w:divBdr>
                    </w:div>
                  </w:divsChild>
                </w:div>
                <w:div w:id="1940141921">
                  <w:marLeft w:val="0"/>
                  <w:marRight w:val="0"/>
                  <w:marTop w:val="0"/>
                  <w:marBottom w:val="0"/>
                  <w:divBdr>
                    <w:top w:val="none" w:sz="0" w:space="0" w:color="auto"/>
                    <w:left w:val="none" w:sz="0" w:space="0" w:color="auto"/>
                    <w:bottom w:val="none" w:sz="0" w:space="0" w:color="auto"/>
                    <w:right w:val="none" w:sz="0" w:space="0" w:color="auto"/>
                  </w:divBdr>
                  <w:divsChild>
                    <w:div w:id="1616936888">
                      <w:marLeft w:val="0"/>
                      <w:marRight w:val="0"/>
                      <w:marTop w:val="0"/>
                      <w:marBottom w:val="0"/>
                      <w:divBdr>
                        <w:top w:val="none" w:sz="0" w:space="0" w:color="auto"/>
                        <w:left w:val="none" w:sz="0" w:space="0" w:color="auto"/>
                        <w:bottom w:val="none" w:sz="0" w:space="0" w:color="auto"/>
                        <w:right w:val="none" w:sz="0" w:space="0" w:color="auto"/>
                      </w:divBdr>
                    </w:div>
                  </w:divsChild>
                </w:div>
                <w:div w:id="2104720323">
                  <w:marLeft w:val="0"/>
                  <w:marRight w:val="0"/>
                  <w:marTop w:val="0"/>
                  <w:marBottom w:val="0"/>
                  <w:divBdr>
                    <w:top w:val="none" w:sz="0" w:space="0" w:color="auto"/>
                    <w:left w:val="none" w:sz="0" w:space="0" w:color="auto"/>
                    <w:bottom w:val="none" w:sz="0" w:space="0" w:color="auto"/>
                    <w:right w:val="none" w:sz="0" w:space="0" w:color="auto"/>
                  </w:divBdr>
                  <w:divsChild>
                    <w:div w:id="285551707">
                      <w:marLeft w:val="0"/>
                      <w:marRight w:val="0"/>
                      <w:marTop w:val="0"/>
                      <w:marBottom w:val="0"/>
                      <w:divBdr>
                        <w:top w:val="none" w:sz="0" w:space="0" w:color="auto"/>
                        <w:left w:val="none" w:sz="0" w:space="0" w:color="auto"/>
                        <w:bottom w:val="none" w:sz="0" w:space="0" w:color="auto"/>
                        <w:right w:val="none" w:sz="0" w:space="0" w:color="auto"/>
                      </w:divBdr>
                    </w:div>
                    <w:div w:id="728071784">
                      <w:marLeft w:val="0"/>
                      <w:marRight w:val="0"/>
                      <w:marTop w:val="0"/>
                      <w:marBottom w:val="0"/>
                      <w:divBdr>
                        <w:top w:val="none" w:sz="0" w:space="0" w:color="auto"/>
                        <w:left w:val="none" w:sz="0" w:space="0" w:color="auto"/>
                        <w:bottom w:val="none" w:sz="0" w:space="0" w:color="auto"/>
                        <w:right w:val="none" w:sz="0" w:space="0" w:color="auto"/>
                      </w:divBdr>
                    </w:div>
                  </w:divsChild>
                </w:div>
                <w:div w:id="2135246511">
                  <w:marLeft w:val="0"/>
                  <w:marRight w:val="0"/>
                  <w:marTop w:val="0"/>
                  <w:marBottom w:val="0"/>
                  <w:divBdr>
                    <w:top w:val="none" w:sz="0" w:space="0" w:color="auto"/>
                    <w:left w:val="none" w:sz="0" w:space="0" w:color="auto"/>
                    <w:bottom w:val="none" w:sz="0" w:space="0" w:color="auto"/>
                    <w:right w:val="none" w:sz="0" w:space="0" w:color="auto"/>
                  </w:divBdr>
                  <w:divsChild>
                    <w:div w:id="14113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7322">
          <w:marLeft w:val="0"/>
          <w:marRight w:val="0"/>
          <w:marTop w:val="0"/>
          <w:marBottom w:val="0"/>
          <w:divBdr>
            <w:top w:val="none" w:sz="0" w:space="0" w:color="auto"/>
            <w:left w:val="none" w:sz="0" w:space="0" w:color="auto"/>
            <w:bottom w:val="none" w:sz="0" w:space="0" w:color="auto"/>
            <w:right w:val="none" w:sz="0" w:space="0" w:color="auto"/>
          </w:divBdr>
        </w:div>
        <w:div w:id="1184831322">
          <w:marLeft w:val="0"/>
          <w:marRight w:val="0"/>
          <w:marTop w:val="0"/>
          <w:marBottom w:val="0"/>
          <w:divBdr>
            <w:top w:val="none" w:sz="0" w:space="0" w:color="auto"/>
            <w:left w:val="none" w:sz="0" w:space="0" w:color="auto"/>
            <w:bottom w:val="none" w:sz="0" w:space="0" w:color="auto"/>
            <w:right w:val="none" w:sz="0" w:space="0" w:color="auto"/>
          </w:divBdr>
        </w:div>
        <w:div w:id="1271358956">
          <w:marLeft w:val="0"/>
          <w:marRight w:val="0"/>
          <w:marTop w:val="0"/>
          <w:marBottom w:val="0"/>
          <w:divBdr>
            <w:top w:val="none" w:sz="0" w:space="0" w:color="auto"/>
            <w:left w:val="none" w:sz="0" w:space="0" w:color="auto"/>
            <w:bottom w:val="none" w:sz="0" w:space="0" w:color="auto"/>
            <w:right w:val="none" w:sz="0" w:space="0" w:color="auto"/>
          </w:divBdr>
        </w:div>
        <w:div w:id="1466387772">
          <w:marLeft w:val="0"/>
          <w:marRight w:val="0"/>
          <w:marTop w:val="0"/>
          <w:marBottom w:val="0"/>
          <w:divBdr>
            <w:top w:val="none" w:sz="0" w:space="0" w:color="auto"/>
            <w:left w:val="none" w:sz="0" w:space="0" w:color="auto"/>
            <w:bottom w:val="none" w:sz="0" w:space="0" w:color="auto"/>
            <w:right w:val="none" w:sz="0" w:space="0" w:color="auto"/>
          </w:divBdr>
          <w:divsChild>
            <w:div w:id="1236629371">
              <w:marLeft w:val="-75"/>
              <w:marRight w:val="0"/>
              <w:marTop w:val="30"/>
              <w:marBottom w:val="30"/>
              <w:divBdr>
                <w:top w:val="none" w:sz="0" w:space="0" w:color="auto"/>
                <w:left w:val="none" w:sz="0" w:space="0" w:color="auto"/>
                <w:bottom w:val="none" w:sz="0" w:space="0" w:color="auto"/>
                <w:right w:val="none" w:sz="0" w:space="0" w:color="auto"/>
              </w:divBdr>
              <w:divsChild>
                <w:div w:id="40249691">
                  <w:marLeft w:val="0"/>
                  <w:marRight w:val="0"/>
                  <w:marTop w:val="0"/>
                  <w:marBottom w:val="0"/>
                  <w:divBdr>
                    <w:top w:val="none" w:sz="0" w:space="0" w:color="auto"/>
                    <w:left w:val="none" w:sz="0" w:space="0" w:color="auto"/>
                    <w:bottom w:val="none" w:sz="0" w:space="0" w:color="auto"/>
                    <w:right w:val="none" w:sz="0" w:space="0" w:color="auto"/>
                  </w:divBdr>
                  <w:divsChild>
                    <w:div w:id="1833639554">
                      <w:marLeft w:val="0"/>
                      <w:marRight w:val="0"/>
                      <w:marTop w:val="0"/>
                      <w:marBottom w:val="0"/>
                      <w:divBdr>
                        <w:top w:val="none" w:sz="0" w:space="0" w:color="auto"/>
                        <w:left w:val="none" w:sz="0" w:space="0" w:color="auto"/>
                        <w:bottom w:val="none" w:sz="0" w:space="0" w:color="auto"/>
                        <w:right w:val="none" w:sz="0" w:space="0" w:color="auto"/>
                      </w:divBdr>
                    </w:div>
                  </w:divsChild>
                </w:div>
                <w:div w:id="110176684">
                  <w:marLeft w:val="0"/>
                  <w:marRight w:val="0"/>
                  <w:marTop w:val="0"/>
                  <w:marBottom w:val="0"/>
                  <w:divBdr>
                    <w:top w:val="none" w:sz="0" w:space="0" w:color="auto"/>
                    <w:left w:val="none" w:sz="0" w:space="0" w:color="auto"/>
                    <w:bottom w:val="none" w:sz="0" w:space="0" w:color="auto"/>
                    <w:right w:val="none" w:sz="0" w:space="0" w:color="auto"/>
                  </w:divBdr>
                  <w:divsChild>
                    <w:div w:id="674457134">
                      <w:marLeft w:val="0"/>
                      <w:marRight w:val="0"/>
                      <w:marTop w:val="0"/>
                      <w:marBottom w:val="0"/>
                      <w:divBdr>
                        <w:top w:val="none" w:sz="0" w:space="0" w:color="auto"/>
                        <w:left w:val="none" w:sz="0" w:space="0" w:color="auto"/>
                        <w:bottom w:val="none" w:sz="0" w:space="0" w:color="auto"/>
                        <w:right w:val="none" w:sz="0" w:space="0" w:color="auto"/>
                      </w:divBdr>
                    </w:div>
                  </w:divsChild>
                </w:div>
                <w:div w:id="139812124">
                  <w:marLeft w:val="0"/>
                  <w:marRight w:val="0"/>
                  <w:marTop w:val="0"/>
                  <w:marBottom w:val="0"/>
                  <w:divBdr>
                    <w:top w:val="none" w:sz="0" w:space="0" w:color="auto"/>
                    <w:left w:val="none" w:sz="0" w:space="0" w:color="auto"/>
                    <w:bottom w:val="none" w:sz="0" w:space="0" w:color="auto"/>
                    <w:right w:val="none" w:sz="0" w:space="0" w:color="auto"/>
                  </w:divBdr>
                  <w:divsChild>
                    <w:div w:id="8065229">
                      <w:marLeft w:val="0"/>
                      <w:marRight w:val="0"/>
                      <w:marTop w:val="0"/>
                      <w:marBottom w:val="0"/>
                      <w:divBdr>
                        <w:top w:val="none" w:sz="0" w:space="0" w:color="auto"/>
                        <w:left w:val="none" w:sz="0" w:space="0" w:color="auto"/>
                        <w:bottom w:val="none" w:sz="0" w:space="0" w:color="auto"/>
                        <w:right w:val="none" w:sz="0" w:space="0" w:color="auto"/>
                      </w:divBdr>
                    </w:div>
                  </w:divsChild>
                </w:div>
                <w:div w:id="186598201">
                  <w:marLeft w:val="0"/>
                  <w:marRight w:val="0"/>
                  <w:marTop w:val="0"/>
                  <w:marBottom w:val="0"/>
                  <w:divBdr>
                    <w:top w:val="none" w:sz="0" w:space="0" w:color="auto"/>
                    <w:left w:val="none" w:sz="0" w:space="0" w:color="auto"/>
                    <w:bottom w:val="none" w:sz="0" w:space="0" w:color="auto"/>
                    <w:right w:val="none" w:sz="0" w:space="0" w:color="auto"/>
                  </w:divBdr>
                  <w:divsChild>
                    <w:div w:id="886141033">
                      <w:marLeft w:val="0"/>
                      <w:marRight w:val="0"/>
                      <w:marTop w:val="0"/>
                      <w:marBottom w:val="0"/>
                      <w:divBdr>
                        <w:top w:val="none" w:sz="0" w:space="0" w:color="auto"/>
                        <w:left w:val="none" w:sz="0" w:space="0" w:color="auto"/>
                        <w:bottom w:val="none" w:sz="0" w:space="0" w:color="auto"/>
                        <w:right w:val="none" w:sz="0" w:space="0" w:color="auto"/>
                      </w:divBdr>
                    </w:div>
                  </w:divsChild>
                </w:div>
                <w:div w:id="191579317">
                  <w:marLeft w:val="0"/>
                  <w:marRight w:val="0"/>
                  <w:marTop w:val="0"/>
                  <w:marBottom w:val="0"/>
                  <w:divBdr>
                    <w:top w:val="none" w:sz="0" w:space="0" w:color="auto"/>
                    <w:left w:val="none" w:sz="0" w:space="0" w:color="auto"/>
                    <w:bottom w:val="none" w:sz="0" w:space="0" w:color="auto"/>
                    <w:right w:val="none" w:sz="0" w:space="0" w:color="auto"/>
                  </w:divBdr>
                  <w:divsChild>
                    <w:div w:id="645087907">
                      <w:marLeft w:val="0"/>
                      <w:marRight w:val="0"/>
                      <w:marTop w:val="0"/>
                      <w:marBottom w:val="0"/>
                      <w:divBdr>
                        <w:top w:val="none" w:sz="0" w:space="0" w:color="auto"/>
                        <w:left w:val="none" w:sz="0" w:space="0" w:color="auto"/>
                        <w:bottom w:val="none" w:sz="0" w:space="0" w:color="auto"/>
                        <w:right w:val="none" w:sz="0" w:space="0" w:color="auto"/>
                      </w:divBdr>
                    </w:div>
                  </w:divsChild>
                </w:div>
                <w:div w:id="220606340">
                  <w:marLeft w:val="0"/>
                  <w:marRight w:val="0"/>
                  <w:marTop w:val="0"/>
                  <w:marBottom w:val="0"/>
                  <w:divBdr>
                    <w:top w:val="none" w:sz="0" w:space="0" w:color="auto"/>
                    <w:left w:val="none" w:sz="0" w:space="0" w:color="auto"/>
                    <w:bottom w:val="none" w:sz="0" w:space="0" w:color="auto"/>
                    <w:right w:val="none" w:sz="0" w:space="0" w:color="auto"/>
                  </w:divBdr>
                  <w:divsChild>
                    <w:div w:id="1077245430">
                      <w:marLeft w:val="0"/>
                      <w:marRight w:val="0"/>
                      <w:marTop w:val="0"/>
                      <w:marBottom w:val="0"/>
                      <w:divBdr>
                        <w:top w:val="none" w:sz="0" w:space="0" w:color="auto"/>
                        <w:left w:val="none" w:sz="0" w:space="0" w:color="auto"/>
                        <w:bottom w:val="none" w:sz="0" w:space="0" w:color="auto"/>
                        <w:right w:val="none" w:sz="0" w:space="0" w:color="auto"/>
                      </w:divBdr>
                    </w:div>
                  </w:divsChild>
                </w:div>
                <w:div w:id="237860385">
                  <w:marLeft w:val="0"/>
                  <w:marRight w:val="0"/>
                  <w:marTop w:val="0"/>
                  <w:marBottom w:val="0"/>
                  <w:divBdr>
                    <w:top w:val="none" w:sz="0" w:space="0" w:color="auto"/>
                    <w:left w:val="none" w:sz="0" w:space="0" w:color="auto"/>
                    <w:bottom w:val="none" w:sz="0" w:space="0" w:color="auto"/>
                    <w:right w:val="none" w:sz="0" w:space="0" w:color="auto"/>
                  </w:divBdr>
                  <w:divsChild>
                    <w:div w:id="927929683">
                      <w:marLeft w:val="0"/>
                      <w:marRight w:val="0"/>
                      <w:marTop w:val="0"/>
                      <w:marBottom w:val="0"/>
                      <w:divBdr>
                        <w:top w:val="none" w:sz="0" w:space="0" w:color="auto"/>
                        <w:left w:val="none" w:sz="0" w:space="0" w:color="auto"/>
                        <w:bottom w:val="none" w:sz="0" w:space="0" w:color="auto"/>
                        <w:right w:val="none" w:sz="0" w:space="0" w:color="auto"/>
                      </w:divBdr>
                    </w:div>
                  </w:divsChild>
                </w:div>
                <w:div w:id="299462240">
                  <w:marLeft w:val="0"/>
                  <w:marRight w:val="0"/>
                  <w:marTop w:val="0"/>
                  <w:marBottom w:val="0"/>
                  <w:divBdr>
                    <w:top w:val="none" w:sz="0" w:space="0" w:color="auto"/>
                    <w:left w:val="none" w:sz="0" w:space="0" w:color="auto"/>
                    <w:bottom w:val="none" w:sz="0" w:space="0" w:color="auto"/>
                    <w:right w:val="none" w:sz="0" w:space="0" w:color="auto"/>
                  </w:divBdr>
                  <w:divsChild>
                    <w:div w:id="1553930969">
                      <w:marLeft w:val="0"/>
                      <w:marRight w:val="0"/>
                      <w:marTop w:val="0"/>
                      <w:marBottom w:val="0"/>
                      <w:divBdr>
                        <w:top w:val="none" w:sz="0" w:space="0" w:color="auto"/>
                        <w:left w:val="none" w:sz="0" w:space="0" w:color="auto"/>
                        <w:bottom w:val="none" w:sz="0" w:space="0" w:color="auto"/>
                        <w:right w:val="none" w:sz="0" w:space="0" w:color="auto"/>
                      </w:divBdr>
                    </w:div>
                  </w:divsChild>
                </w:div>
                <w:div w:id="372118968">
                  <w:marLeft w:val="0"/>
                  <w:marRight w:val="0"/>
                  <w:marTop w:val="0"/>
                  <w:marBottom w:val="0"/>
                  <w:divBdr>
                    <w:top w:val="none" w:sz="0" w:space="0" w:color="auto"/>
                    <w:left w:val="none" w:sz="0" w:space="0" w:color="auto"/>
                    <w:bottom w:val="none" w:sz="0" w:space="0" w:color="auto"/>
                    <w:right w:val="none" w:sz="0" w:space="0" w:color="auto"/>
                  </w:divBdr>
                  <w:divsChild>
                    <w:div w:id="571044249">
                      <w:marLeft w:val="0"/>
                      <w:marRight w:val="0"/>
                      <w:marTop w:val="0"/>
                      <w:marBottom w:val="0"/>
                      <w:divBdr>
                        <w:top w:val="none" w:sz="0" w:space="0" w:color="auto"/>
                        <w:left w:val="none" w:sz="0" w:space="0" w:color="auto"/>
                        <w:bottom w:val="none" w:sz="0" w:space="0" w:color="auto"/>
                        <w:right w:val="none" w:sz="0" w:space="0" w:color="auto"/>
                      </w:divBdr>
                    </w:div>
                  </w:divsChild>
                </w:div>
                <w:div w:id="503326185">
                  <w:marLeft w:val="0"/>
                  <w:marRight w:val="0"/>
                  <w:marTop w:val="0"/>
                  <w:marBottom w:val="0"/>
                  <w:divBdr>
                    <w:top w:val="none" w:sz="0" w:space="0" w:color="auto"/>
                    <w:left w:val="none" w:sz="0" w:space="0" w:color="auto"/>
                    <w:bottom w:val="none" w:sz="0" w:space="0" w:color="auto"/>
                    <w:right w:val="none" w:sz="0" w:space="0" w:color="auto"/>
                  </w:divBdr>
                  <w:divsChild>
                    <w:div w:id="65760278">
                      <w:marLeft w:val="0"/>
                      <w:marRight w:val="0"/>
                      <w:marTop w:val="0"/>
                      <w:marBottom w:val="0"/>
                      <w:divBdr>
                        <w:top w:val="none" w:sz="0" w:space="0" w:color="auto"/>
                        <w:left w:val="none" w:sz="0" w:space="0" w:color="auto"/>
                        <w:bottom w:val="none" w:sz="0" w:space="0" w:color="auto"/>
                        <w:right w:val="none" w:sz="0" w:space="0" w:color="auto"/>
                      </w:divBdr>
                    </w:div>
                  </w:divsChild>
                </w:div>
                <w:div w:id="547762078">
                  <w:marLeft w:val="0"/>
                  <w:marRight w:val="0"/>
                  <w:marTop w:val="0"/>
                  <w:marBottom w:val="0"/>
                  <w:divBdr>
                    <w:top w:val="none" w:sz="0" w:space="0" w:color="auto"/>
                    <w:left w:val="none" w:sz="0" w:space="0" w:color="auto"/>
                    <w:bottom w:val="none" w:sz="0" w:space="0" w:color="auto"/>
                    <w:right w:val="none" w:sz="0" w:space="0" w:color="auto"/>
                  </w:divBdr>
                  <w:divsChild>
                    <w:div w:id="295765814">
                      <w:marLeft w:val="0"/>
                      <w:marRight w:val="0"/>
                      <w:marTop w:val="0"/>
                      <w:marBottom w:val="0"/>
                      <w:divBdr>
                        <w:top w:val="none" w:sz="0" w:space="0" w:color="auto"/>
                        <w:left w:val="none" w:sz="0" w:space="0" w:color="auto"/>
                        <w:bottom w:val="none" w:sz="0" w:space="0" w:color="auto"/>
                        <w:right w:val="none" w:sz="0" w:space="0" w:color="auto"/>
                      </w:divBdr>
                    </w:div>
                  </w:divsChild>
                </w:div>
                <w:div w:id="672997592">
                  <w:marLeft w:val="0"/>
                  <w:marRight w:val="0"/>
                  <w:marTop w:val="0"/>
                  <w:marBottom w:val="0"/>
                  <w:divBdr>
                    <w:top w:val="none" w:sz="0" w:space="0" w:color="auto"/>
                    <w:left w:val="none" w:sz="0" w:space="0" w:color="auto"/>
                    <w:bottom w:val="none" w:sz="0" w:space="0" w:color="auto"/>
                    <w:right w:val="none" w:sz="0" w:space="0" w:color="auto"/>
                  </w:divBdr>
                  <w:divsChild>
                    <w:div w:id="413547318">
                      <w:marLeft w:val="0"/>
                      <w:marRight w:val="0"/>
                      <w:marTop w:val="0"/>
                      <w:marBottom w:val="0"/>
                      <w:divBdr>
                        <w:top w:val="none" w:sz="0" w:space="0" w:color="auto"/>
                        <w:left w:val="none" w:sz="0" w:space="0" w:color="auto"/>
                        <w:bottom w:val="none" w:sz="0" w:space="0" w:color="auto"/>
                        <w:right w:val="none" w:sz="0" w:space="0" w:color="auto"/>
                      </w:divBdr>
                    </w:div>
                    <w:div w:id="2068911173">
                      <w:marLeft w:val="0"/>
                      <w:marRight w:val="0"/>
                      <w:marTop w:val="0"/>
                      <w:marBottom w:val="0"/>
                      <w:divBdr>
                        <w:top w:val="none" w:sz="0" w:space="0" w:color="auto"/>
                        <w:left w:val="none" w:sz="0" w:space="0" w:color="auto"/>
                        <w:bottom w:val="none" w:sz="0" w:space="0" w:color="auto"/>
                        <w:right w:val="none" w:sz="0" w:space="0" w:color="auto"/>
                      </w:divBdr>
                    </w:div>
                  </w:divsChild>
                </w:div>
                <w:div w:id="728919830">
                  <w:marLeft w:val="0"/>
                  <w:marRight w:val="0"/>
                  <w:marTop w:val="0"/>
                  <w:marBottom w:val="0"/>
                  <w:divBdr>
                    <w:top w:val="none" w:sz="0" w:space="0" w:color="auto"/>
                    <w:left w:val="none" w:sz="0" w:space="0" w:color="auto"/>
                    <w:bottom w:val="none" w:sz="0" w:space="0" w:color="auto"/>
                    <w:right w:val="none" w:sz="0" w:space="0" w:color="auto"/>
                  </w:divBdr>
                  <w:divsChild>
                    <w:div w:id="753354251">
                      <w:marLeft w:val="0"/>
                      <w:marRight w:val="0"/>
                      <w:marTop w:val="0"/>
                      <w:marBottom w:val="0"/>
                      <w:divBdr>
                        <w:top w:val="none" w:sz="0" w:space="0" w:color="auto"/>
                        <w:left w:val="none" w:sz="0" w:space="0" w:color="auto"/>
                        <w:bottom w:val="none" w:sz="0" w:space="0" w:color="auto"/>
                        <w:right w:val="none" w:sz="0" w:space="0" w:color="auto"/>
                      </w:divBdr>
                    </w:div>
                  </w:divsChild>
                </w:div>
                <w:div w:id="730422917">
                  <w:marLeft w:val="0"/>
                  <w:marRight w:val="0"/>
                  <w:marTop w:val="0"/>
                  <w:marBottom w:val="0"/>
                  <w:divBdr>
                    <w:top w:val="none" w:sz="0" w:space="0" w:color="auto"/>
                    <w:left w:val="none" w:sz="0" w:space="0" w:color="auto"/>
                    <w:bottom w:val="none" w:sz="0" w:space="0" w:color="auto"/>
                    <w:right w:val="none" w:sz="0" w:space="0" w:color="auto"/>
                  </w:divBdr>
                  <w:divsChild>
                    <w:div w:id="289675700">
                      <w:marLeft w:val="0"/>
                      <w:marRight w:val="0"/>
                      <w:marTop w:val="0"/>
                      <w:marBottom w:val="0"/>
                      <w:divBdr>
                        <w:top w:val="none" w:sz="0" w:space="0" w:color="auto"/>
                        <w:left w:val="none" w:sz="0" w:space="0" w:color="auto"/>
                        <w:bottom w:val="none" w:sz="0" w:space="0" w:color="auto"/>
                        <w:right w:val="none" w:sz="0" w:space="0" w:color="auto"/>
                      </w:divBdr>
                    </w:div>
                  </w:divsChild>
                </w:div>
                <w:div w:id="743723251">
                  <w:marLeft w:val="0"/>
                  <w:marRight w:val="0"/>
                  <w:marTop w:val="0"/>
                  <w:marBottom w:val="0"/>
                  <w:divBdr>
                    <w:top w:val="none" w:sz="0" w:space="0" w:color="auto"/>
                    <w:left w:val="none" w:sz="0" w:space="0" w:color="auto"/>
                    <w:bottom w:val="none" w:sz="0" w:space="0" w:color="auto"/>
                    <w:right w:val="none" w:sz="0" w:space="0" w:color="auto"/>
                  </w:divBdr>
                  <w:divsChild>
                    <w:div w:id="1772623795">
                      <w:marLeft w:val="0"/>
                      <w:marRight w:val="0"/>
                      <w:marTop w:val="0"/>
                      <w:marBottom w:val="0"/>
                      <w:divBdr>
                        <w:top w:val="none" w:sz="0" w:space="0" w:color="auto"/>
                        <w:left w:val="none" w:sz="0" w:space="0" w:color="auto"/>
                        <w:bottom w:val="none" w:sz="0" w:space="0" w:color="auto"/>
                        <w:right w:val="none" w:sz="0" w:space="0" w:color="auto"/>
                      </w:divBdr>
                    </w:div>
                  </w:divsChild>
                </w:div>
                <w:div w:id="756630150">
                  <w:marLeft w:val="0"/>
                  <w:marRight w:val="0"/>
                  <w:marTop w:val="0"/>
                  <w:marBottom w:val="0"/>
                  <w:divBdr>
                    <w:top w:val="none" w:sz="0" w:space="0" w:color="auto"/>
                    <w:left w:val="none" w:sz="0" w:space="0" w:color="auto"/>
                    <w:bottom w:val="none" w:sz="0" w:space="0" w:color="auto"/>
                    <w:right w:val="none" w:sz="0" w:space="0" w:color="auto"/>
                  </w:divBdr>
                  <w:divsChild>
                    <w:div w:id="703138040">
                      <w:marLeft w:val="0"/>
                      <w:marRight w:val="0"/>
                      <w:marTop w:val="0"/>
                      <w:marBottom w:val="0"/>
                      <w:divBdr>
                        <w:top w:val="none" w:sz="0" w:space="0" w:color="auto"/>
                        <w:left w:val="none" w:sz="0" w:space="0" w:color="auto"/>
                        <w:bottom w:val="none" w:sz="0" w:space="0" w:color="auto"/>
                        <w:right w:val="none" w:sz="0" w:space="0" w:color="auto"/>
                      </w:divBdr>
                    </w:div>
                  </w:divsChild>
                </w:div>
                <w:div w:id="788862043">
                  <w:marLeft w:val="0"/>
                  <w:marRight w:val="0"/>
                  <w:marTop w:val="0"/>
                  <w:marBottom w:val="0"/>
                  <w:divBdr>
                    <w:top w:val="none" w:sz="0" w:space="0" w:color="auto"/>
                    <w:left w:val="none" w:sz="0" w:space="0" w:color="auto"/>
                    <w:bottom w:val="none" w:sz="0" w:space="0" w:color="auto"/>
                    <w:right w:val="none" w:sz="0" w:space="0" w:color="auto"/>
                  </w:divBdr>
                  <w:divsChild>
                    <w:div w:id="1682076134">
                      <w:marLeft w:val="0"/>
                      <w:marRight w:val="0"/>
                      <w:marTop w:val="0"/>
                      <w:marBottom w:val="0"/>
                      <w:divBdr>
                        <w:top w:val="none" w:sz="0" w:space="0" w:color="auto"/>
                        <w:left w:val="none" w:sz="0" w:space="0" w:color="auto"/>
                        <w:bottom w:val="none" w:sz="0" w:space="0" w:color="auto"/>
                        <w:right w:val="none" w:sz="0" w:space="0" w:color="auto"/>
                      </w:divBdr>
                    </w:div>
                  </w:divsChild>
                </w:div>
                <w:div w:id="879778540">
                  <w:marLeft w:val="0"/>
                  <w:marRight w:val="0"/>
                  <w:marTop w:val="0"/>
                  <w:marBottom w:val="0"/>
                  <w:divBdr>
                    <w:top w:val="none" w:sz="0" w:space="0" w:color="auto"/>
                    <w:left w:val="none" w:sz="0" w:space="0" w:color="auto"/>
                    <w:bottom w:val="none" w:sz="0" w:space="0" w:color="auto"/>
                    <w:right w:val="none" w:sz="0" w:space="0" w:color="auto"/>
                  </w:divBdr>
                  <w:divsChild>
                    <w:div w:id="1979871268">
                      <w:marLeft w:val="0"/>
                      <w:marRight w:val="0"/>
                      <w:marTop w:val="0"/>
                      <w:marBottom w:val="0"/>
                      <w:divBdr>
                        <w:top w:val="none" w:sz="0" w:space="0" w:color="auto"/>
                        <w:left w:val="none" w:sz="0" w:space="0" w:color="auto"/>
                        <w:bottom w:val="none" w:sz="0" w:space="0" w:color="auto"/>
                        <w:right w:val="none" w:sz="0" w:space="0" w:color="auto"/>
                      </w:divBdr>
                    </w:div>
                  </w:divsChild>
                </w:div>
                <w:div w:id="917983776">
                  <w:marLeft w:val="0"/>
                  <w:marRight w:val="0"/>
                  <w:marTop w:val="0"/>
                  <w:marBottom w:val="0"/>
                  <w:divBdr>
                    <w:top w:val="none" w:sz="0" w:space="0" w:color="auto"/>
                    <w:left w:val="none" w:sz="0" w:space="0" w:color="auto"/>
                    <w:bottom w:val="none" w:sz="0" w:space="0" w:color="auto"/>
                    <w:right w:val="none" w:sz="0" w:space="0" w:color="auto"/>
                  </w:divBdr>
                  <w:divsChild>
                    <w:div w:id="1688674341">
                      <w:marLeft w:val="0"/>
                      <w:marRight w:val="0"/>
                      <w:marTop w:val="0"/>
                      <w:marBottom w:val="0"/>
                      <w:divBdr>
                        <w:top w:val="none" w:sz="0" w:space="0" w:color="auto"/>
                        <w:left w:val="none" w:sz="0" w:space="0" w:color="auto"/>
                        <w:bottom w:val="none" w:sz="0" w:space="0" w:color="auto"/>
                        <w:right w:val="none" w:sz="0" w:space="0" w:color="auto"/>
                      </w:divBdr>
                    </w:div>
                  </w:divsChild>
                </w:div>
                <w:div w:id="987171987">
                  <w:marLeft w:val="0"/>
                  <w:marRight w:val="0"/>
                  <w:marTop w:val="0"/>
                  <w:marBottom w:val="0"/>
                  <w:divBdr>
                    <w:top w:val="none" w:sz="0" w:space="0" w:color="auto"/>
                    <w:left w:val="none" w:sz="0" w:space="0" w:color="auto"/>
                    <w:bottom w:val="none" w:sz="0" w:space="0" w:color="auto"/>
                    <w:right w:val="none" w:sz="0" w:space="0" w:color="auto"/>
                  </w:divBdr>
                  <w:divsChild>
                    <w:div w:id="1385445702">
                      <w:marLeft w:val="0"/>
                      <w:marRight w:val="0"/>
                      <w:marTop w:val="0"/>
                      <w:marBottom w:val="0"/>
                      <w:divBdr>
                        <w:top w:val="none" w:sz="0" w:space="0" w:color="auto"/>
                        <w:left w:val="none" w:sz="0" w:space="0" w:color="auto"/>
                        <w:bottom w:val="none" w:sz="0" w:space="0" w:color="auto"/>
                        <w:right w:val="none" w:sz="0" w:space="0" w:color="auto"/>
                      </w:divBdr>
                    </w:div>
                  </w:divsChild>
                </w:div>
                <w:div w:id="1098915116">
                  <w:marLeft w:val="0"/>
                  <w:marRight w:val="0"/>
                  <w:marTop w:val="0"/>
                  <w:marBottom w:val="0"/>
                  <w:divBdr>
                    <w:top w:val="none" w:sz="0" w:space="0" w:color="auto"/>
                    <w:left w:val="none" w:sz="0" w:space="0" w:color="auto"/>
                    <w:bottom w:val="none" w:sz="0" w:space="0" w:color="auto"/>
                    <w:right w:val="none" w:sz="0" w:space="0" w:color="auto"/>
                  </w:divBdr>
                  <w:divsChild>
                    <w:div w:id="1026566135">
                      <w:marLeft w:val="0"/>
                      <w:marRight w:val="0"/>
                      <w:marTop w:val="0"/>
                      <w:marBottom w:val="0"/>
                      <w:divBdr>
                        <w:top w:val="none" w:sz="0" w:space="0" w:color="auto"/>
                        <w:left w:val="none" w:sz="0" w:space="0" w:color="auto"/>
                        <w:bottom w:val="none" w:sz="0" w:space="0" w:color="auto"/>
                        <w:right w:val="none" w:sz="0" w:space="0" w:color="auto"/>
                      </w:divBdr>
                    </w:div>
                  </w:divsChild>
                </w:div>
                <w:div w:id="1196624975">
                  <w:marLeft w:val="0"/>
                  <w:marRight w:val="0"/>
                  <w:marTop w:val="0"/>
                  <w:marBottom w:val="0"/>
                  <w:divBdr>
                    <w:top w:val="none" w:sz="0" w:space="0" w:color="auto"/>
                    <w:left w:val="none" w:sz="0" w:space="0" w:color="auto"/>
                    <w:bottom w:val="none" w:sz="0" w:space="0" w:color="auto"/>
                    <w:right w:val="none" w:sz="0" w:space="0" w:color="auto"/>
                  </w:divBdr>
                  <w:divsChild>
                    <w:div w:id="2066176889">
                      <w:marLeft w:val="0"/>
                      <w:marRight w:val="0"/>
                      <w:marTop w:val="0"/>
                      <w:marBottom w:val="0"/>
                      <w:divBdr>
                        <w:top w:val="none" w:sz="0" w:space="0" w:color="auto"/>
                        <w:left w:val="none" w:sz="0" w:space="0" w:color="auto"/>
                        <w:bottom w:val="none" w:sz="0" w:space="0" w:color="auto"/>
                        <w:right w:val="none" w:sz="0" w:space="0" w:color="auto"/>
                      </w:divBdr>
                    </w:div>
                  </w:divsChild>
                </w:div>
                <w:div w:id="1269504272">
                  <w:marLeft w:val="0"/>
                  <w:marRight w:val="0"/>
                  <w:marTop w:val="0"/>
                  <w:marBottom w:val="0"/>
                  <w:divBdr>
                    <w:top w:val="none" w:sz="0" w:space="0" w:color="auto"/>
                    <w:left w:val="none" w:sz="0" w:space="0" w:color="auto"/>
                    <w:bottom w:val="none" w:sz="0" w:space="0" w:color="auto"/>
                    <w:right w:val="none" w:sz="0" w:space="0" w:color="auto"/>
                  </w:divBdr>
                  <w:divsChild>
                    <w:div w:id="407461516">
                      <w:marLeft w:val="0"/>
                      <w:marRight w:val="0"/>
                      <w:marTop w:val="0"/>
                      <w:marBottom w:val="0"/>
                      <w:divBdr>
                        <w:top w:val="none" w:sz="0" w:space="0" w:color="auto"/>
                        <w:left w:val="none" w:sz="0" w:space="0" w:color="auto"/>
                        <w:bottom w:val="none" w:sz="0" w:space="0" w:color="auto"/>
                        <w:right w:val="none" w:sz="0" w:space="0" w:color="auto"/>
                      </w:divBdr>
                    </w:div>
                  </w:divsChild>
                </w:div>
                <w:div w:id="1281297647">
                  <w:marLeft w:val="0"/>
                  <w:marRight w:val="0"/>
                  <w:marTop w:val="0"/>
                  <w:marBottom w:val="0"/>
                  <w:divBdr>
                    <w:top w:val="none" w:sz="0" w:space="0" w:color="auto"/>
                    <w:left w:val="none" w:sz="0" w:space="0" w:color="auto"/>
                    <w:bottom w:val="none" w:sz="0" w:space="0" w:color="auto"/>
                    <w:right w:val="none" w:sz="0" w:space="0" w:color="auto"/>
                  </w:divBdr>
                  <w:divsChild>
                    <w:div w:id="30763171">
                      <w:marLeft w:val="0"/>
                      <w:marRight w:val="0"/>
                      <w:marTop w:val="0"/>
                      <w:marBottom w:val="0"/>
                      <w:divBdr>
                        <w:top w:val="none" w:sz="0" w:space="0" w:color="auto"/>
                        <w:left w:val="none" w:sz="0" w:space="0" w:color="auto"/>
                        <w:bottom w:val="none" w:sz="0" w:space="0" w:color="auto"/>
                        <w:right w:val="none" w:sz="0" w:space="0" w:color="auto"/>
                      </w:divBdr>
                    </w:div>
                  </w:divsChild>
                </w:div>
                <w:div w:id="1342925536">
                  <w:marLeft w:val="0"/>
                  <w:marRight w:val="0"/>
                  <w:marTop w:val="0"/>
                  <w:marBottom w:val="0"/>
                  <w:divBdr>
                    <w:top w:val="none" w:sz="0" w:space="0" w:color="auto"/>
                    <w:left w:val="none" w:sz="0" w:space="0" w:color="auto"/>
                    <w:bottom w:val="none" w:sz="0" w:space="0" w:color="auto"/>
                    <w:right w:val="none" w:sz="0" w:space="0" w:color="auto"/>
                  </w:divBdr>
                  <w:divsChild>
                    <w:div w:id="1337267704">
                      <w:marLeft w:val="0"/>
                      <w:marRight w:val="0"/>
                      <w:marTop w:val="0"/>
                      <w:marBottom w:val="0"/>
                      <w:divBdr>
                        <w:top w:val="none" w:sz="0" w:space="0" w:color="auto"/>
                        <w:left w:val="none" w:sz="0" w:space="0" w:color="auto"/>
                        <w:bottom w:val="none" w:sz="0" w:space="0" w:color="auto"/>
                        <w:right w:val="none" w:sz="0" w:space="0" w:color="auto"/>
                      </w:divBdr>
                    </w:div>
                  </w:divsChild>
                </w:div>
                <w:div w:id="1384139209">
                  <w:marLeft w:val="0"/>
                  <w:marRight w:val="0"/>
                  <w:marTop w:val="0"/>
                  <w:marBottom w:val="0"/>
                  <w:divBdr>
                    <w:top w:val="none" w:sz="0" w:space="0" w:color="auto"/>
                    <w:left w:val="none" w:sz="0" w:space="0" w:color="auto"/>
                    <w:bottom w:val="none" w:sz="0" w:space="0" w:color="auto"/>
                    <w:right w:val="none" w:sz="0" w:space="0" w:color="auto"/>
                  </w:divBdr>
                  <w:divsChild>
                    <w:div w:id="291331231">
                      <w:marLeft w:val="0"/>
                      <w:marRight w:val="0"/>
                      <w:marTop w:val="0"/>
                      <w:marBottom w:val="0"/>
                      <w:divBdr>
                        <w:top w:val="none" w:sz="0" w:space="0" w:color="auto"/>
                        <w:left w:val="none" w:sz="0" w:space="0" w:color="auto"/>
                        <w:bottom w:val="none" w:sz="0" w:space="0" w:color="auto"/>
                        <w:right w:val="none" w:sz="0" w:space="0" w:color="auto"/>
                      </w:divBdr>
                    </w:div>
                  </w:divsChild>
                </w:div>
                <w:div w:id="1395930831">
                  <w:marLeft w:val="0"/>
                  <w:marRight w:val="0"/>
                  <w:marTop w:val="0"/>
                  <w:marBottom w:val="0"/>
                  <w:divBdr>
                    <w:top w:val="none" w:sz="0" w:space="0" w:color="auto"/>
                    <w:left w:val="none" w:sz="0" w:space="0" w:color="auto"/>
                    <w:bottom w:val="none" w:sz="0" w:space="0" w:color="auto"/>
                    <w:right w:val="none" w:sz="0" w:space="0" w:color="auto"/>
                  </w:divBdr>
                  <w:divsChild>
                    <w:div w:id="775833430">
                      <w:marLeft w:val="0"/>
                      <w:marRight w:val="0"/>
                      <w:marTop w:val="0"/>
                      <w:marBottom w:val="0"/>
                      <w:divBdr>
                        <w:top w:val="none" w:sz="0" w:space="0" w:color="auto"/>
                        <w:left w:val="none" w:sz="0" w:space="0" w:color="auto"/>
                        <w:bottom w:val="none" w:sz="0" w:space="0" w:color="auto"/>
                        <w:right w:val="none" w:sz="0" w:space="0" w:color="auto"/>
                      </w:divBdr>
                    </w:div>
                  </w:divsChild>
                </w:div>
                <w:div w:id="1584148284">
                  <w:marLeft w:val="0"/>
                  <w:marRight w:val="0"/>
                  <w:marTop w:val="0"/>
                  <w:marBottom w:val="0"/>
                  <w:divBdr>
                    <w:top w:val="none" w:sz="0" w:space="0" w:color="auto"/>
                    <w:left w:val="none" w:sz="0" w:space="0" w:color="auto"/>
                    <w:bottom w:val="none" w:sz="0" w:space="0" w:color="auto"/>
                    <w:right w:val="none" w:sz="0" w:space="0" w:color="auto"/>
                  </w:divBdr>
                  <w:divsChild>
                    <w:div w:id="1277446508">
                      <w:marLeft w:val="0"/>
                      <w:marRight w:val="0"/>
                      <w:marTop w:val="0"/>
                      <w:marBottom w:val="0"/>
                      <w:divBdr>
                        <w:top w:val="none" w:sz="0" w:space="0" w:color="auto"/>
                        <w:left w:val="none" w:sz="0" w:space="0" w:color="auto"/>
                        <w:bottom w:val="none" w:sz="0" w:space="0" w:color="auto"/>
                        <w:right w:val="none" w:sz="0" w:space="0" w:color="auto"/>
                      </w:divBdr>
                    </w:div>
                  </w:divsChild>
                </w:div>
                <w:div w:id="1636060962">
                  <w:marLeft w:val="0"/>
                  <w:marRight w:val="0"/>
                  <w:marTop w:val="0"/>
                  <w:marBottom w:val="0"/>
                  <w:divBdr>
                    <w:top w:val="none" w:sz="0" w:space="0" w:color="auto"/>
                    <w:left w:val="none" w:sz="0" w:space="0" w:color="auto"/>
                    <w:bottom w:val="none" w:sz="0" w:space="0" w:color="auto"/>
                    <w:right w:val="none" w:sz="0" w:space="0" w:color="auto"/>
                  </w:divBdr>
                  <w:divsChild>
                    <w:div w:id="1105345239">
                      <w:marLeft w:val="0"/>
                      <w:marRight w:val="0"/>
                      <w:marTop w:val="0"/>
                      <w:marBottom w:val="0"/>
                      <w:divBdr>
                        <w:top w:val="none" w:sz="0" w:space="0" w:color="auto"/>
                        <w:left w:val="none" w:sz="0" w:space="0" w:color="auto"/>
                        <w:bottom w:val="none" w:sz="0" w:space="0" w:color="auto"/>
                        <w:right w:val="none" w:sz="0" w:space="0" w:color="auto"/>
                      </w:divBdr>
                    </w:div>
                  </w:divsChild>
                </w:div>
                <w:div w:id="1926038401">
                  <w:marLeft w:val="0"/>
                  <w:marRight w:val="0"/>
                  <w:marTop w:val="0"/>
                  <w:marBottom w:val="0"/>
                  <w:divBdr>
                    <w:top w:val="none" w:sz="0" w:space="0" w:color="auto"/>
                    <w:left w:val="none" w:sz="0" w:space="0" w:color="auto"/>
                    <w:bottom w:val="none" w:sz="0" w:space="0" w:color="auto"/>
                    <w:right w:val="none" w:sz="0" w:space="0" w:color="auto"/>
                  </w:divBdr>
                  <w:divsChild>
                    <w:div w:id="40906364">
                      <w:marLeft w:val="0"/>
                      <w:marRight w:val="0"/>
                      <w:marTop w:val="0"/>
                      <w:marBottom w:val="0"/>
                      <w:divBdr>
                        <w:top w:val="none" w:sz="0" w:space="0" w:color="auto"/>
                        <w:left w:val="none" w:sz="0" w:space="0" w:color="auto"/>
                        <w:bottom w:val="none" w:sz="0" w:space="0" w:color="auto"/>
                        <w:right w:val="none" w:sz="0" w:space="0" w:color="auto"/>
                      </w:divBdr>
                    </w:div>
                    <w:div w:id="2088846374">
                      <w:marLeft w:val="0"/>
                      <w:marRight w:val="0"/>
                      <w:marTop w:val="0"/>
                      <w:marBottom w:val="0"/>
                      <w:divBdr>
                        <w:top w:val="none" w:sz="0" w:space="0" w:color="auto"/>
                        <w:left w:val="none" w:sz="0" w:space="0" w:color="auto"/>
                        <w:bottom w:val="none" w:sz="0" w:space="0" w:color="auto"/>
                        <w:right w:val="none" w:sz="0" w:space="0" w:color="auto"/>
                      </w:divBdr>
                    </w:div>
                  </w:divsChild>
                </w:div>
                <w:div w:id="1974604173">
                  <w:marLeft w:val="0"/>
                  <w:marRight w:val="0"/>
                  <w:marTop w:val="0"/>
                  <w:marBottom w:val="0"/>
                  <w:divBdr>
                    <w:top w:val="none" w:sz="0" w:space="0" w:color="auto"/>
                    <w:left w:val="none" w:sz="0" w:space="0" w:color="auto"/>
                    <w:bottom w:val="none" w:sz="0" w:space="0" w:color="auto"/>
                    <w:right w:val="none" w:sz="0" w:space="0" w:color="auto"/>
                  </w:divBdr>
                  <w:divsChild>
                    <w:div w:id="419912086">
                      <w:marLeft w:val="0"/>
                      <w:marRight w:val="0"/>
                      <w:marTop w:val="0"/>
                      <w:marBottom w:val="0"/>
                      <w:divBdr>
                        <w:top w:val="none" w:sz="0" w:space="0" w:color="auto"/>
                        <w:left w:val="none" w:sz="0" w:space="0" w:color="auto"/>
                        <w:bottom w:val="none" w:sz="0" w:space="0" w:color="auto"/>
                        <w:right w:val="none" w:sz="0" w:space="0" w:color="auto"/>
                      </w:divBdr>
                    </w:div>
                  </w:divsChild>
                </w:div>
                <w:div w:id="2082212027">
                  <w:marLeft w:val="0"/>
                  <w:marRight w:val="0"/>
                  <w:marTop w:val="0"/>
                  <w:marBottom w:val="0"/>
                  <w:divBdr>
                    <w:top w:val="none" w:sz="0" w:space="0" w:color="auto"/>
                    <w:left w:val="none" w:sz="0" w:space="0" w:color="auto"/>
                    <w:bottom w:val="none" w:sz="0" w:space="0" w:color="auto"/>
                    <w:right w:val="none" w:sz="0" w:space="0" w:color="auto"/>
                  </w:divBdr>
                  <w:divsChild>
                    <w:div w:id="2048941506">
                      <w:marLeft w:val="0"/>
                      <w:marRight w:val="0"/>
                      <w:marTop w:val="0"/>
                      <w:marBottom w:val="0"/>
                      <w:divBdr>
                        <w:top w:val="none" w:sz="0" w:space="0" w:color="auto"/>
                        <w:left w:val="none" w:sz="0" w:space="0" w:color="auto"/>
                        <w:bottom w:val="none" w:sz="0" w:space="0" w:color="auto"/>
                        <w:right w:val="none" w:sz="0" w:space="0" w:color="auto"/>
                      </w:divBdr>
                    </w:div>
                  </w:divsChild>
                </w:div>
                <w:div w:id="2103256314">
                  <w:marLeft w:val="0"/>
                  <w:marRight w:val="0"/>
                  <w:marTop w:val="0"/>
                  <w:marBottom w:val="0"/>
                  <w:divBdr>
                    <w:top w:val="none" w:sz="0" w:space="0" w:color="auto"/>
                    <w:left w:val="none" w:sz="0" w:space="0" w:color="auto"/>
                    <w:bottom w:val="none" w:sz="0" w:space="0" w:color="auto"/>
                    <w:right w:val="none" w:sz="0" w:space="0" w:color="auto"/>
                  </w:divBdr>
                  <w:divsChild>
                    <w:div w:id="10110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7878">
          <w:marLeft w:val="0"/>
          <w:marRight w:val="0"/>
          <w:marTop w:val="0"/>
          <w:marBottom w:val="0"/>
          <w:divBdr>
            <w:top w:val="none" w:sz="0" w:space="0" w:color="auto"/>
            <w:left w:val="none" w:sz="0" w:space="0" w:color="auto"/>
            <w:bottom w:val="none" w:sz="0" w:space="0" w:color="auto"/>
            <w:right w:val="none" w:sz="0" w:space="0" w:color="auto"/>
          </w:divBdr>
        </w:div>
        <w:div w:id="1683966576">
          <w:marLeft w:val="0"/>
          <w:marRight w:val="0"/>
          <w:marTop w:val="0"/>
          <w:marBottom w:val="0"/>
          <w:divBdr>
            <w:top w:val="none" w:sz="0" w:space="0" w:color="auto"/>
            <w:left w:val="none" w:sz="0" w:space="0" w:color="auto"/>
            <w:bottom w:val="none" w:sz="0" w:space="0" w:color="auto"/>
            <w:right w:val="none" w:sz="0" w:space="0" w:color="auto"/>
          </w:divBdr>
        </w:div>
        <w:div w:id="1780102024">
          <w:marLeft w:val="0"/>
          <w:marRight w:val="0"/>
          <w:marTop w:val="0"/>
          <w:marBottom w:val="0"/>
          <w:divBdr>
            <w:top w:val="none" w:sz="0" w:space="0" w:color="auto"/>
            <w:left w:val="none" w:sz="0" w:space="0" w:color="auto"/>
            <w:bottom w:val="none" w:sz="0" w:space="0" w:color="auto"/>
            <w:right w:val="none" w:sz="0" w:space="0" w:color="auto"/>
          </w:divBdr>
          <w:divsChild>
            <w:div w:id="1835678827">
              <w:marLeft w:val="-75"/>
              <w:marRight w:val="0"/>
              <w:marTop w:val="30"/>
              <w:marBottom w:val="30"/>
              <w:divBdr>
                <w:top w:val="none" w:sz="0" w:space="0" w:color="auto"/>
                <w:left w:val="none" w:sz="0" w:space="0" w:color="auto"/>
                <w:bottom w:val="none" w:sz="0" w:space="0" w:color="auto"/>
                <w:right w:val="none" w:sz="0" w:space="0" w:color="auto"/>
              </w:divBdr>
              <w:divsChild>
                <w:div w:id="60295491">
                  <w:marLeft w:val="0"/>
                  <w:marRight w:val="0"/>
                  <w:marTop w:val="0"/>
                  <w:marBottom w:val="0"/>
                  <w:divBdr>
                    <w:top w:val="none" w:sz="0" w:space="0" w:color="auto"/>
                    <w:left w:val="none" w:sz="0" w:space="0" w:color="auto"/>
                    <w:bottom w:val="none" w:sz="0" w:space="0" w:color="auto"/>
                    <w:right w:val="none" w:sz="0" w:space="0" w:color="auto"/>
                  </w:divBdr>
                  <w:divsChild>
                    <w:div w:id="1091048409">
                      <w:marLeft w:val="0"/>
                      <w:marRight w:val="0"/>
                      <w:marTop w:val="0"/>
                      <w:marBottom w:val="0"/>
                      <w:divBdr>
                        <w:top w:val="none" w:sz="0" w:space="0" w:color="auto"/>
                        <w:left w:val="none" w:sz="0" w:space="0" w:color="auto"/>
                        <w:bottom w:val="none" w:sz="0" w:space="0" w:color="auto"/>
                        <w:right w:val="none" w:sz="0" w:space="0" w:color="auto"/>
                      </w:divBdr>
                    </w:div>
                  </w:divsChild>
                </w:div>
                <w:div w:id="66850521">
                  <w:marLeft w:val="0"/>
                  <w:marRight w:val="0"/>
                  <w:marTop w:val="0"/>
                  <w:marBottom w:val="0"/>
                  <w:divBdr>
                    <w:top w:val="none" w:sz="0" w:space="0" w:color="auto"/>
                    <w:left w:val="none" w:sz="0" w:space="0" w:color="auto"/>
                    <w:bottom w:val="none" w:sz="0" w:space="0" w:color="auto"/>
                    <w:right w:val="none" w:sz="0" w:space="0" w:color="auto"/>
                  </w:divBdr>
                  <w:divsChild>
                    <w:div w:id="851604131">
                      <w:marLeft w:val="0"/>
                      <w:marRight w:val="0"/>
                      <w:marTop w:val="0"/>
                      <w:marBottom w:val="0"/>
                      <w:divBdr>
                        <w:top w:val="none" w:sz="0" w:space="0" w:color="auto"/>
                        <w:left w:val="none" w:sz="0" w:space="0" w:color="auto"/>
                        <w:bottom w:val="none" w:sz="0" w:space="0" w:color="auto"/>
                        <w:right w:val="none" w:sz="0" w:space="0" w:color="auto"/>
                      </w:divBdr>
                    </w:div>
                  </w:divsChild>
                </w:div>
                <w:div w:id="155196356">
                  <w:marLeft w:val="0"/>
                  <w:marRight w:val="0"/>
                  <w:marTop w:val="0"/>
                  <w:marBottom w:val="0"/>
                  <w:divBdr>
                    <w:top w:val="none" w:sz="0" w:space="0" w:color="auto"/>
                    <w:left w:val="none" w:sz="0" w:space="0" w:color="auto"/>
                    <w:bottom w:val="none" w:sz="0" w:space="0" w:color="auto"/>
                    <w:right w:val="none" w:sz="0" w:space="0" w:color="auto"/>
                  </w:divBdr>
                  <w:divsChild>
                    <w:div w:id="539979567">
                      <w:marLeft w:val="0"/>
                      <w:marRight w:val="0"/>
                      <w:marTop w:val="0"/>
                      <w:marBottom w:val="0"/>
                      <w:divBdr>
                        <w:top w:val="none" w:sz="0" w:space="0" w:color="auto"/>
                        <w:left w:val="none" w:sz="0" w:space="0" w:color="auto"/>
                        <w:bottom w:val="none" w:sz="0" w:space="0" w:color="auto"/>
                        <w:right w:val="none" w:sz="0" w:space="0" w:color="auto"/>
                      </w:divBdr>
                    </w:div>
                  </w:divsChild>
                </w:div>
                <w:div w:id="225259756">
                  <w:marLeft w:val="0"/>
                  <w:marRight w:val="0"/>
                  <w:marTop w:val="0"/>
                  <w:marBottom w:val="0"/>
                  <w:divBdr>
                    <w:top w:val="none" w:sz="0" w:space="0" w:color="auto"/>
                    <w:left w:val="none" w:sz="0" w:space="0" w:color="auto"/>
                    <w:bottom w:val="none" w:sz="0" w:space="0" w:color="auto"/>
                    <w:right w:val="none" w:sz="0" w:space="0" w:color="auto"/>
                  </w:divBdr>
                  <w:divsChild>
                    <w:div w:id="417749649">
                      <w:marLeft w:val="0"/>
                      <w:marRight w:val="0"/>
                      <w:marTop w:val="0"/>
                      <w:marBottom w:val="0"/>
                      <w:divBdr>
                        <w:top w:val="none" w:sz="0" w:space="0" w:color="auto"/>
                        <w:left w:val="none" w:sz="0" w:space="0" w:color="auto"/>
                        <w:bottom w:val="none" w:sz="0" w:space="0" w:color="auto"/>
                        <w:right w:val="none" w:sz="0" w:space="0" w:color="auto"/>
                      </w:divBdr>
                    </w:div>
                  </w:divsChild>
                </w:div>
                <w:div w:id="237978664">
                  <w:marLeft w:val="0"/>
                  <w:marRight w:val="0"/>
                  <w:marTop w:val="0"/>
                  <w:marBottom w:val="0"/>
                  <w:divBdr>
                    <w:top w:val="none" w:sz="0" w:space="0" w:color="auto"/>
                    <w:left w:val="none" w:sz="0" w:space="0" w:color="auto"/>
                    <w:bottom w:val="none" w:sz="0" w:space="0" w:color="auto"/>
                    <w:right w:val="none" w:sz="0" w:space="0" w:color="auto"/>
                  </w:divBdr>
                  <w:divsChild>
                    <w:div w:id="1606884724">
                      <w:marLeft w:val="0"/>
                      <w:marRight w:val="0"/>
                      <w:marTop w:val="0"/>
                      <w:marBottom w:val="0"/>
                      <w:divBdr>
                        <w:top w:val="none" w:sz="0" w:space="0" w:color="auto"/>
                        <w:left w:val="none" w:sz="0" w:space="0" w:color="auto"/>
                        <w:bottom w:val="none" w:sz="0" w:space="0" w:color="auto"/>
                        <w:right w:val="none" w:sz="0" w:space="0" w:color="auto"/>
                      </w:divBdr>
                    </w:div>
                    <w:div w:id="1625963567">
                      <w:marLeft w:val="0"/>
                      <w:marRight w:val="0"/>
                      <w:marTop w:val="0"/>
                      <w:marBottom w:val="0"/>
                      <w:divBdr>
                        <w:top w:val="none" w:sz="0" w:space="0" w:color="auto"/>
                        <w:left w:val="none" w:sz="0" w:space="0" w:color="auto"/>
                        <w:bottom w:val="none" w:sz="0" w:space="0" w:color="auto"/>
                        <w:right w:val="none" w:sz="0" w:space="0" w:color="auto"/>
                      </w:divBdr>
                    </w:div>
                  </w:divsChild>
                </w:div>
                <w:div w:id="257257231">
                  <w:marLeft w:val="0"/>
                  <w:marRight w:val="0"/>
                  <w:marTop w:val="0"/>
                  <w:marBottom w:val="0"/>
                  <w:divBdr>
                    <w:top w:val="none" w:sz="0" w:space="0" w:color="auto"/>
                    <w:left w:val="none" w:sz="0" w:space="0" w:color="auto"/>
                    <w:bottom w:val="none" w:sz="0" w:space="0" w:color="auto"/>
                    <w:right w:val="none" w:sz="0" w:space="0" w:color="auto"/>
                  </w:divBdr>
                  <w:divsChild>
                    <w:div w:id="1245725754">
                      <w:marLeft w:val="0"/>
                      <w:marRight w:val="0"/>
                      <w:marTop w:val="0"/>
                      <w:marBottom w:val="0"/>
                      <w:divBdr>
                        <w:top w:val="none" w:sz="0" w:space="0" w:color="auto"/>
                        <w:left w:val="none" w:sz="0" w:space="0" w:color="auto"/>
                        <w:bottom w:val="none" w:sz="0" w:space="0" w:color="auto"/>
                        <w:right w:val="none" w:sz="0" w:space="0" w:color="auto"/>
                      </w:divBdr>
                    </w:div>
                  </w:divsChild>
                </w:div>
                <w:div w:id="295377083">
                  <w:marLeft w:val="0"/>
                  <w:marRight w:val="0"/>
                  <w:marTop w:val="0"/>
                  <w:marBottom w:val="0"/>
                  <w:divBdr>
                    <w:top w:val="none" w:sz="0" w:space="0" w:color="auto"/>
                    <w:left w:val="none" w:sz="0" w:space="0" w:color="auto"/>
                    <w:bottom w:val="none" w:sz="0" w:space="0" w:color="auto"/>
                    <w:right w:val="none" w:sz="0" w:space="0" w:color="auto"/>
                  </w:divBdr>
                  <w:divsChild>
                    <w:div w:id="1456096972">
                      <w:marLeft w:val="0"/>
                      <w:marRight w:val="0"/>
                      <w:marTop w:val="0"/>
                      <w:marBottom w:val="0"/>
                      <w:divBdr>
                        <w:top w:val="none" w:sz="0" w:space="0" w:color="auto"/>
                        <w:left w:val="none" w:sz="0" w:space="0" w:color="auto"/>
                        <w:bottom w:val="none" w:sz="0" w:space="0" w:color="auto"/>
                        <w:right w:val="none" w:sz="0" w:space="0" w:color="auto"/>
                      </w:divBdr>
                    </w:div>
                  </w:divsChild>
                </w:div>
                <w:div w:id="338696927">
                  <w:marLeft w:val="0"/>
                  <w:marRight w:val="0"/>
                  <w:marTop w:val="0"/>
                  <w:marBottom w:val="0"/>
                  <w:divBdr>
                    <w:top w:val="none" w:sz="0" w:space="0" w:color="auto"/>
                    <w:left w:val="none" w:sz="0" w:space="0" w:color="auto"/>
                    <w:bottom w:val="none" w:sz="0" w:space="0" w:color="auto"/>
                    <w:right w:val="none" w:sz="0" w:space="0" w:color="auto"/>
                  </w:divBdr>
                  <w:divsChild>
                    <w:div w:id="1406611196">
                      <w:marLeft w:val="0"/>
                      <w:marRight w:val="0"/>
                      <w:marTop w:val="0"/>
                      <w:marBottom w:val="0"/>
                      <w:divBdr>
                        <w:top w:val="none" w:sz="0" w:space="0" w:color="auto"/>
                        <w:left w:val="none" w:sz="0" w:space="0" w:color="auto"/>
                        <w:bottom w:val="none" w:sz="0" w:space="0" w:color="auto"/>
                        <w:right w:val="none" w:sz="0" w:space="0" w:color="auto"/>
                      </w:divBdr>
                    </w:div>
                  </w:divsChild>
                </w:div>
                <w:div w:id="392969373">
                  <w:marLeft w:val="0"/>
                  <w:marRight w:val="0"/>
                  <w:marTop w:val="0"/>
                  <w:marBottom w:val="0"/>
                  <w:divBdr>
                    <w:top w:val="none" w:sz="0" w:space="0" w:color="auto"/>
                    <w:left w:val="none" w:sz="0" w:space="0" w:color="auto"/>
                    <w:bottom w:val="none" w:sz="0" w:space="0" w:color="auto"/>
                    <w:right w:val="none" w:sz="0" w:space="0" w:color="auto"/>
                  </w:divBdr>
                  <w:divsChild>
                    <w:div w:id="800802708">
                      <w:marLeft w:val="0"/>
                      <w:marRight w:val="0"/>
                      <w:marTop w:val="0"/>
                      <w:marBottom w:val="0"/>
                      <w:divBdr>
                        <w:top w:val="none" w:sz="0" w:space="0" w:color="auto"/>
                        <w:left w:val="none" w:sz="0" w:space="0" w:color="auto"/>
                        <w:bottom w:val="none" w:sz="0" w:space="0" w:color="auto"/>
                        <w:right w:val="none" w:sz="0" w:space="0" w:color="auto"/>
                      </w:divBdr>
                    </w:div>
                  </w:divsChild>
                </w:div>
                <w:div w:id="424806354">
                  <w:marLeft w:val="0"/>
                  <w:marRight w:val="0"/>
                  <w:marTop w:val="0"/>
                  <w:marBottom w:val="0"/>
                  <w:divBdr>
                    <w:top w:val="none" w:sz="0" w:space="0" w:color="auto"/>
                    <w:left w:val="none" w:sz="0" w:space="0" w:color="auto"/>
                    <w:bottom w:val="none" w:sz="0" w:space="0" w:color="auto"/>
                    <w:right w:val="none" w:sz="0" w:space="0" w:color="auto"/>
                  </w:divBdr>
                  <w:divsChild>
                    <w:div w:id="1748961491">
                      <w:marLeft w:val="0"/>
                      <w:marRight w:val="0"/>
                      <w:marTop w:val="0"/>
                      <w:marBottom w:val="0"/>
                      <w:divBdr>
                        <w:top w:val="none" w:sz="0" w:space="0" w:color="auto"/>
                        <w:left w:val="none" w:sz="0" w:space="0" w:color="auto"/>
                        <w:bottom w:val="none" w:sz="0" w:space="0" w:color="auto"/>
                        <w:right w:val="none" w:sz="0" w:space="0" w:color="auto"/>
                      </w:divBdr>
                    </w:div>
                  </w:divsChild>
                </w:div>
                <w:div w:id="566916886">
                  <w:marLeft w:val="0"/>
                  <w:marRight w:val="0"/>
                  <w:marTop w:val="0"/>
                  <w:marBottom w:val="0"/>
                  <w:divBdr>
                    <w:top w:val="none" w:sz="0" w:space="0" w:color="auto"/>
                    <w:left w:val="none" w:sz="0" w:space="0" w:color="auto"/>
                    <w:bottom w:val="none" w:sz="0" w:space="0" w:color="auto"/>
                    <w:right w:val="none" w:sz="0" w:space="0" w:color="auto"/>
                  </w:divBdr>
                  <w:divsChild>
                    <w:div w:id="1947081927">
                      <w:marLeft w:val="0"/>
                      <w:marRight w:val="0"/>
                      <w:marTop w:val="0"/>
                      <w:marBottom w:val="0"/>
                      <w:divBdr>
                        <w:top w:val="none" w:sz="0" w:space="0" w:color="auto"/>
                        <w:left w:val="none" w:sz="0" w:space="0" w:color="auto"/>
                        <w:bottom w:val="none" w:sz="0" w:space="0" w:color="auto"/>
                        <w:right w:val="none" w:sz="0" w:space="0" w:color="auto"/>
                      </w:divBdr>
                    </w:div>
                  </w:divsChild>
                </w:div>
                <w:div w:id="593322191">
                  <w:marLeft w:val="0"/>
                  <w:marRight w:val="0"/>
                  <w:marTop w:val="0"/>
                  <w:marBottom w:val="0"/>
                  <w:divBdr>
                    <w:top w:val="none" w:sz="0" w:space="0" w:color="auto"/>
                    <w:left w:val="none" w:sz="0" w:space="0" w:color="auto"/>
                    <w:bottom w:val="none" w:sz="0" w:space="0" w:color="auto"/>
                    <w:right w:val="none" w:sz="0" w:space="0" w:color="auto"/>
                  </w:divBdr>
                  <w:divsChild>
                    <w:div w:id="241111192">
                      <w:marLeft w:val="0"/>
                      <w:marRight w:val="0"/>
                      <w:marTop w:val="0"/>
                      <w:marBottom w:val="0"/>
                      <w:divBdr>
                        <w:top w:val="none" w:sz="0" w:space="0" w:color="auto"/>
                        <w:left w:val="none" w:sz="0" w:space="0" w:color="auto"/>
                        <w:bottom w:val="none" w:sz="0" w:space="0" w:color="auto"/>
                        <w:right w:val="none" w:sz="0" w:space="0" w:color="auto"/>
                      </w:divBdr>
                    </w:div>
                  </w:divsChild>
                </w:div>
                <w:div w:id="653801978">
                  <w:marLeft w:val="0"/>
                  <w:marRight w:val="0"/>
                  <w:marTop w:val="0"/>
                  <w:marBottom w:val="0"/>
                  <w:divBdr>
                    <w:top w:val="none" w:sz="0" w:space="0" w:color="auto"/>
                    <w:left w:val="none" w:sz="0" w:space="0" w:color="auto"/>
                    <w:bottom w:val="none" w:sz="0" w:space="0" w:color="auto"/>
                    <w:right w:val="none" w:sz="0" w:space="0" w:color="auto"/>
                  </w:divBdr>
                  <w:divsChild>
                    <w:div w:id="1715151859">
                      <w:marLeft w:val="0"/>
                      <w:marRight w:val="0"/>
                      <w:marTop w:val="0"/>
                      <w:marBottom w:val="0"/>
                      <w:divBdr>
                        <w:top w:val="none" w:sz="0" w:space="0" w:color="auto"/>
                        <w:left w:val="none" w:sz="0" w:space="0" w:color="auto"/>
                        <w:bottom w:val="none" w:sz="0" w:space="0" w:color="auto"/>
                        <w:right w:val="none" w:sz="0" w:space="0" w:color="auto"/>
                      </w:divBdr>
                    </w:div>
                  </w:divsChild>
                </w:div>
                <w:div w:id="693576299">
                  <w:marLeft w:val="0"/>
                  <w:marRight w:val="0"/>
                  <w:marTop w:val="0"/>
                  <w:marBottom w:val="0"/>
                  <w:divBdr>
                    <w:top w:val="none" w:sz="0" w:space="0" w:color="auto"/>
                    <w:left w:val="none" w:sz="0" w:space="0" w:color="auto"/>
                    <w:bottom w:val="none" w:sz="0" w:space="0" w:color="auto"/>
                    <w:right w:val="none" w:sz="0" w:space="0" w:color="auto"/>
                  </w:divBdr>
                  <w:divsChild>
                    <w:div w:id="501359276">
                      <w:marLeft w:val="0"/>
                      <w:marRight w:val="0"/>
                      <w:marTop w:val="0"/>
                      <w:marBottom w:val="0"/>
                      <w:divBdr>
                        <w:top w:val="none" w:sz="0" w:space="0" w:color="auto"/>
                        <w:left w:val="none" w:sz="0" w:space="0" w:color="auto"/>
                        <w:bottom w:val="none" w:sz="0" w:space="0" w:color="auto"/>
                        <w:right w:val="none" w:sz="0" w:space="0" w:color="auto"/>
                      </w:divBdr>
                    </w:div>
                  </w:divsChild>
                </w:div>
                <w:div w:id="850920177">
                  <w:marLeft w:val="0"/>
                  <w:marRight w:val="0"/>
                  <w:marTop w:val="0"/>
                  <w:marBottom w:val="0"/>
                  <w:divBdr>
                    <w:top w:val="none" w:sz="0" w:space="0" w:color="auto"/>
                    <w:left w:val="none" w:sz="0" w:space="0" w:color="auto"/>
                    <w:bottom w:val="none" w:sz="0" w:space="0" w:color="auto"/>
                    <w:right w:val="none" w:sz="0" w:space="0" w:color="auto"/>
                  </w:divBdr>
                  <w:divsChild>
                    <w:div w:id="1579899761">
                      <w:marLeft w:val="0"/>
                      <w:marRight w:val="0"/>
                      <w:marTop w:val="0"/>
                      <w:marBottom w:val="0"/>
                      <w:divBdr>
                        <w:top w:val="none" w:sz="0" w:space="0" w:color="auto"/>
                        <w:left w:val="none" w:sz="0" w:space="0" w:color="auto"/>
                        <w:bottom w:val="none" w:sz="0" w:space="0" w:color="auto"/>
                        <w:right w:val="none" w:sz="0" w:space="0" w:color="auto"/>
                      </w:divBdr>
                    </w:div>
                  </w:divsChild>
                </w:div>
                <w:div w:id="1040547153">
                  <w:marLeft w:val="0"/>
                  <w:marRight w:val="0"/>
                  <w:marTop w:val="0"/>
                  <w:marBottom w:val="0"/>
                  <w:divBdr>
                    <w:top w:val="none" w:sz="0" w:space="0" w:color="auto"/>
                    <w:left w:val="none" w:sz="0" w:space="0" w:color="auto"/>
                    <w:bottom w:val="none" w:sz="0" w:space="0" w:color="auto"/>
                    <w:right w:val="none" w:sz="0" w:space="0" w:color="auto"/>
                  </w:divBdr>
                  <w:divsChild>
                    <w:div w:id="1934703955">
                      <w:marLeft w:val="0"/>
                      <w:marRight w:val="0"/>
                      <w:marTop w:val="0"/>
                      <w:marBottom w:val="0"/>
                      <w:divBdr>
                        <w:top w:val="none" w:sz="0" w:space="0" w:color="auto"/>
                        <w:left w:val="none" w:sz="0" w:space="0" w:color="auto"/>
                        <w:bottom w:val="none" w:sz="0" w:space="0" w:color="auto"/>
                        <w:right w:val="none" w:sz="0" w:space="0" w:color="auto"/>
                      </w:divBdr>
                    </w:div>
                  </w:divsChild>
                </w:div>
                <w:div w:id="1087070816">
                  <w:marLeft w:val="0"/>
                  <w:marRight w:val="0"/>
                  <w:marTop w:val="0"/>
                  <w:marBottom w:val="0"/>
                  <w:divBdr>
                    <w:top w:val="none" w:sz="0" w:space="0" w:color="auto"/>
                    <w:left w:val="none" w:sz="0" w:space="0" w:color="auto"/>
                    <w:bottom w:val="none" w:sz="0" w:space="0" w:color="auto"/>
                    <w:right w:val="none" w:sz="0" w:space="0" w:color="auto"/>
                  </w:divBdr>
                  <w:divsChild>
                    <w:div w:id="38629822">
                      <w:marLeft w:val="0"/>
                      <w:marRight w:val="0"/>
                      <w:marTop w:val="0"/>
                      <w:marBottom w:val="0"/>
                      <w:divBdr>
                        <w:top w:val="none" w:sz="0" w:space="0" w:color="auto"/>
                        <w:left w:val="none" w:sz="0" w:space="0" w:color="auto"/>
                        <w:bottom w:val="none" w:sz="0" w:space="0" w:color="auto"/>
                        <w:right w:val="none" w:sz="0" w:space="0" w:color="auto"/>
                      </w:divBdr>
                    </w:div>
                    <w:div w:id="1001852003">
                      <w:marLeft w:val="0"/>
                      <w:marRight w:val="0"/>
                      <w:marTop w:val="0"/>
                      <w:marBottom w:val="0"/>
                      <w:divBdr>
                        <w:top w:val="none" w:sz="0" w:space="0" w:color="auto"/>
                        <w:left w:val="none" w:sz="0" w:space="0" w:color="auto"/>
                        <w:bottom w:val="none" w:sz="0" w:space="0" w:color="auto"/>
                        <w:right w:val="none" w:sz="0" w:space="0" w:color="auto"/>
                      </w:divBdr>
                    </w:div>
                  </w:divsChild>
                </w:div>
                <w:div w:id="1247615472">
                  <w:marLeft w:val="0"/>
                  <w:marRight w:val="0"/>
                  <w:marTop w:val="0"/>
                  <w:marBottom w:val="0"/>
                  <w:divBdr>
                    <w:top w:val="none" w:sz="0" w:space="0" w:color="auto"/>
                    <w:left w:val="none" w:sz="0" w:space="0" w:color="auto"/>
                    <w:bottom w:val="none" w:sz="0" w:space="0" w:color="auto"/>
                    <w:right w:val="none" w:sz="0" w:space="0" w:color="auto"/>
                  </w:divBdr>
                  <w:divsChild>
                    <w:div w:id="321156199">
                      <w:marLeft w:val="0"/>
                      <w:marRight w:val="0"/>
                      <w:marTop w:val="0"/>
                      <w:marBottom w:val="0"/>
                      <w:divBdr>
                        <w:top w:val="none" w:sz="0" w:space="0" w:color="auto"/>
                        <w:left w:val="none" w:sz="0" w:space="0" w:color="auto"/>
                        <w:bottom w:val="none" w:sz="0" w:space="0" w:color="auto"/>
                        <w:right w:val="none" w:sz="0" w:space="0" w:color="auto"/>
                      </w:divBdr>
                    </w:div>
                  </w:divsChild>
                </w:div>
                <w:div w:id="1305355035">
                  <w:marLeft w:val="0"/>
                  <w:marRight w:val="0"/>
                  <w:marTop w:val="0"/>
                  <w:marBottom w:val="0"/>
                  <w:divBdr>
                    <w:top w:val="none" w:sz="0" w:space="0" w:color="auto"/>
                    <w:left w:val="none" w:sz="0" w:space="0" w:color="auto"/>
                    <w:bottom w:val="none" w:sz="0" w:space="0" w:color="auto"/>
                    <w:right w:val="none" w:sz="0" w:space="0" w:color="auto"/>
                  </w:divBdr>
                  <w:divsChild>
                    <w:div w:id="1746881266">
                      <w:marLeft w:val="0"/>
                      <w:marRight w:val="0"/>
                      <w:marTop w:val="0"/>
                      <w:marBottom w:val="0"/>
                      <w:divBdr>
                        <w:top w:val="none" w:sz="0" w:space="0" w:color="auto"/>
                        <w:left w:val="none" w:sz="0" w:space="0" w:color="auto"/>
                        <w:bottom w:val="none" w:sz="0" w:space="0" w:color="auto"/>
                        <w:right w:val="none" w:sz="0" w:space="0" w:color="auto"/>
                      </w:divBdr>
                    </w:div>
                  </w:divsChild>
                </w:div>
                <w:div w:id="1454791155">
                  <w:marLeft w:val="0"/>
                  <w:marRight w:val="0"/>
                  <w:marTop w:val="0"/>
                  <w:marBottom w:val="0"/>
                  <w:divBdr>
                    <w:top w:val="none" w:sz="0" w:space="0" w:color="auto"/>
                    <w:left w:val="none" w:sz="0" w:space="0" w:color="auto"/>
                    <w:bottom w:val="none" w:sz="0" w:space="0" w:color="auto"/>
                    <w:right w:val="none" w:sz="0" w:space="0" w:color="auto"/>
                  </w:divBdr>
                  <w:divsChild>
                    <w:div w:id="276646285">
                      <w:marLeft w:val="0"/>
                      <w:marRight w:val="0"/>
                      <w:marTop w:val="0"/>
                      <w:marBottom w:val="0"/>
                      <w:divBdr>
                        <w:top w:val="none" w:sz="0" w:space="0" w:color="auto"/>
                        <w:left w:val="none" w:sz="0" w:space="0" w:color="auto"/>
                        <w:bottom w:val="none" w:sz="0" w:space="0" w:color="auto"/>
                        <w:right w:val="none" w:sz="0" w:space="0" w:color="auto"/>
                      </w:divBdr>
                    </w:div>
                  </w:divsChild>
                </w:div>
                <w:div w:id="1462653430">
                  <w:marLeft w:val="0"/>
                  <w:marRight w:val="0"/>
                  <w:marTop w:val="0"/>
                  <w:marBottom w:val="0"/>
                  <w:divBdr>
                    <w:top w:val="none" w:sz="0" w:space="0" w:color="auto"/>
                    <w:left w:val="none" w:sz="0" w:space="0" w:color="auto"/>
                    <w:bottom w:val="none" w:sz="0" w:space="0" w:color="auto"/>
                    <w:right w:val="none" w:sz="0" w:space="0" w:color="auto"/>
                  </w:divBdr>
                  <w:divsChild>
                    <w:div w:id="328683114">
                      <w:marLeft w:val="0"/>
                      <w:marRight w:val="0"/>
                      <w:marTop w:val="0"/>
                      <w:marBottom w:val="0"/>
                      <w:divBdr>
                        <w:top w:val="none" w:sz="0" w:space="0" w:color="auto"/>
                        <w:left w:val="none" w:sz="0" w:space="0" w:color="auto"/>
                        <w:bottom w:val="none" w:sz="0" w:space="0" w:color="auto"/>
                        <w:right w:val="none" w:sz="0" w:space="0" w:color="auto"/>
                      </w:divBdr>
                    </w:div>
                  </w:divsChild>
                </w:div>
                <w:div w:id="1528519379">
                  <w:marLeft w:val="0"/>
                  <w:marRight w:val="0"/>
                  <w:marTop w:val="0"/>
                  <w:marBottom w:val="0"/>
                  <w:divBdr>
                    <w:top w:val="none" w:sz="0" w:space="0" w:color="auto"/>
                    <w:left w:val="none" w:sz="0" w:space="0" w:color="auto"/>
                    <w:bottom w:val="none" w:sz="0" w:space="0" w:color="auto"/>
                    <w:right w:val="none" w:sz="0" w:space="0" w:color="auto"/>
                  </w:divBdr>
                  <w:divsChild>
                    <w:div w:id="1664508350">
                      <w:marLeft w:val="0"/>
                      <w:marRight w:val="0"/>
                      <w:marTop w:val="0"/>
                      <w:marBottom w:val="0"/>
                      <w:divBdr>
                        <w:top w:val="none" w:sz="0" w:space="0" w:color="auto"/>
                        <w:left w:val="none" w:sz="0" w:space="0" w:color="auto"/>
                        <w:bottom w:val="none" w:sz="0" w:space="0" w:color="auto"/>
                        <w:right w:val="none" w:sz="0" w:space="0" w:color="auto"/>
                      </w:divBdr>
                    </w:div>
                  </w:divsChild>
                </w:div>
                <w:div w:id="1536844417">
                  <w:marLeft w:val="0"/>
                  <w:marRight w:val="0"/>
                  <w:marTop w:val="0"/>
                  <w:marBottom w:val="0"/>
                  <w:divBdr>
                    <w:top w:val="none" w:sz="0" w:space="0" w:color="auto"/>
                    <w:left w:val="none" w:sz="0" w:space="0" w:color="auto"/>
                    <w:bottom w:val="none" w:sz="0" w:space="0" w:color="auto"/>
                    <w:right w:val="none" w:sz="0" w:space="0" w:color="auto"/>
                  </w:divBdr>
                  <w:divsChild>
                    <w:div w:id="489180364">
                      <w:marLeft w:val="0"/>
                      <w:marRight w:val="0"/>
                      <w:marTop w:val="0"/>
                      <w:marBottom w:val="0"/>
                      <w:divBdr>
                        <w:top w:val="none" w:sz="0" w:space="0" w:color="auto"/>
                        <w:left w:val="none" w:sz="0" w:space="0" w:color="auto"/>
                        <w:bottom w:val="none" w:sz="0" w:space="0" w:color="auto"/>
                        <w:right w:val="none" w:sz="0" w:space="0" w:color="auto"/>
                      </w:divBdr>
                    </w:div>
                  </w:divsChild>
                </w:div>
                <w:div w:id="1559706801">
                  <w:marLeft w:val="0"/>
                  <w:marRight w:val="0"/>
                  <w:marTop w:val="0"/>
                  <w:marBottom w:val="0"/>
                  <w:divBdr>
                    <w:top w:val="none" w:sz="0" w:space="0" w:color="auto"/>
                    <w:left w:val="none" w:sz="0" w:space="0" w:color="auto"/>
                    <w:bottom w:val="none" w:sz="0" w:space="0" w:color="auto"/>
                    <w:right w:val="none" w:sz="0" w:space="0" w:color="auto"/>
                  </w:divBdr>
                  <w:divsChild>
                    <w:div w:id="1178155772">
                      <w:marLeft w:val="0"/>
                      <w:marRight w:val="0"/>
                      <w:marTop w:val="0"/>
                      <w:marBottom w:val="0"/>
                      <w:divBdr>
                        <w:top w:val="none" w:sz="0" w:space="0" w:color="auto"/>
                        <w:left w:val="none" w:sz="0" w:space="0" w:color="auto"/>
                        <w:bottom w:val="none" w:sz="0" w:space="0" w:color="auto"/>
                        <w:right w:val="none" w:sz="0" w:space="0" w:color="auto"/>
                      </w:divBdr>
                    </w:div>
                  </w:divsChild>
                </w:div>
                <w:div w:id="1594774838">
                  <w:marLeft w:val="0"/>
                  <w:marRight w:val="0"/>
                  <w:marTop w:val="0"/>
                  <w:marBottom w:val="0"/>
                  <w:divBdr>
                    <w:top w:val="none" w:sz="0" w:space="0" w:color="auto"/>
                    <w:left w:val="none" w:sz="0" w:space="0" w:color="auto"/>
                    <w:bottom w:val="none" w:sz="0" w:space="0" w:color="auto"/>
                    <w:right w:val="none" w:sz="0" w:space="0" w:color="auto"/>
                  </w:divBdr>
                  <w:divsChild>
                    <w:div w:id="413018748">
                      <w:marLeft w:val="0"/>
                      <w:marRight w:val="0"/>
                      <w:marTop w:val="0"/>
                      <w:marBottom w:val="0"/>
                      <w:divBdr>
                        <w:top w:val="none" w:sz="0" w:space="0" w:color="auto"/>
                        <w:left w:val="none" w:sz="0" w:space="0" w:color="auto"/>
                        <w:bottom w:val="none" w:sz="0" w:space="0" w:color="auto"/>
                        <w:right w:val="none" w:sz="0" w:space="0" w:color="auto"/>
                      </w:divBdr>
                    </w:div>
                  </w:divsChild>
                </w:div>
                <w:div w:id="1691100135">
                  <w:marLeft w:val="0"/>
                  <w:marRight w:val="0"/>
                  <w:marTop w:val="0"/>
                  <w:marBottom w:val="0"/>
                  <w:divBdr>
                    <w:top w:val="none" w:sz="0" w:space="0" w:color="auto"/>
                    <w:left w:val="none" w:sz="0" w:space="0" w:color="auto"/>
                    <w:bottom w:val="none" w:sz="0" w:space="0" w:color="auto"/>
                    <w:right w:val="none" w:sz="0" w:space="0" w:color="auto"/>
                  </w:divBdr>
                  <w:divsChild>
                    <w:div w:id="2014412588">
                      <w:marLeft w:val="0"/>
                      <w:marRight w:val="0"/>
                      <w:marTop w:val="0"/>
                      <w:marBottom w:val="0"/>
                      <w:divBdr>
                        <w:top w:val="none" w:sz="0" w:space="0" w:color="auto"/>
                        <w:left w:val="none" w:sz="0" w:space="0" w:color="auto"/>
                        <w:bottom w:val="none" w:sz="0" w:space="0" w:color="auto"/>
                        <w:right w:val="none" w:sz="0" w:space="0" w:color="auto"/>
                      </w:divBdr>
                    </w:div>
                  </w:divsChild>
                </w:div>
                <w:div w:id="1697346762">
                  <w:marLeft w:val="0"/>
                  <w:marRight w:val="0"/>
                  <w:marTop w:val="0"/>
                  <w:marBottom w:val="0"/>
                  <w:divBdr>
                    <w:top w:val="none" w:sz="0" w:space="0" w:color="auto"/>
                    <w:left w:val="none" w:sz="0" w:space="0" w:color="auto"/>
                    <w:bottom w:val="none" w:sz="0" w:space="0" w:color="auto"/>
                    <w:right w:val="none" w:sz="0" w:space="0" w:color="auto"/>
                  </w:divBdr>
                  <w:divsChild>
                    <w:div w:id="1020473363">
                      <w:marLeft w:val="0"/>
                      <w:marRight w:val="0"/>
                      <w:marTop w:val="0"/>
                      <w:marBottom w:val="0"/>
                      <w:divBdr>
                        <w:top w:val="none" w:sz="0" w:space="0" w:color="auto"/>
                        <w:left w:val="none" w:sz="0" w:space="0" w:color="auto"/>
                        <w:bottom w:val="none" w:sz="0" w:space="0" w:color="auto"/>
                        <w:right w:val="none" w:sz="0" w:space="0" w:color="auto"/>
                      </w:divBdr>
                    </w:div>
                  </w:divsChild>
                </w:div>
                <w:div w:id="1858231238">
                  <w:marLeft w:val="0"/>
                  <w:marRight w:val="0"/>
                  <w:marTop w:val="0"/>
                  <w:marBottom w:val="0"/>
                  <w:divBdr>
                    <w:top w:val="none" w:sz="0" w:space="0" w:color="auto"/>
                    <w:left w:val="none" w:sz="0" w:space="0" w:color="auto"/>
                    <w:bottom w:val="none" w:sz="0" w:space="0" w:color="auto"/>
                    <w:right w:val="none" w:sz="0" w:space="0" w:color="auto"/>
                  </w:divBdr>
                  <w:divsChild>
                    <w:div w:id="1895580820">
                      <w:marLeft w:val="0"/>
                      <w:marRight w:val="0"/>
                      <w:marTop w:val="0"/>
                      <w:marBottom w:val="0"/>
                      <w:divBdr>
                        <w:top w:val="none" w:sz="0" w:space="0" w:color="auto"/>
                        <w:left w:val="none" w:sz="0" w:space="0" w:color="auto"/>
                        <w:bottom w:val="none" w:sz="0" w:space="0" w:color="auto"/>
                        <w:right w:val="none" w:sz="0" w:space="0" w:color="auto"/>
                      </w:divBdr>
                    </w:div>
                  </w:divsChild>
                </w:div>
                <w:div w:id="1903564346">
                  <w:marLeft w:val="0"/>
                  <w:marRight w:val="0"/>
                  <w:marTop w:val="0"/>
                  <w:marBottom w:val="0"/>
                  <w:divBdr>
                    <w:top w:val="none" w:sz="0" w:space="0" w:color="auto"/>
                    <w:left w:val="none" w:sz="0" w:space="0" w:color="auto"/>
                    <w:bottom w:val="none" w:sz="0" w:space="0" w:color="auto"/>
                    <w:right w:val="none" w:sz="0" w:space="0" w:color="auto"/>
                  </w:divBdr>
                  <w:divsChild>
                    <w:div w:id="1322931249">
                      <w:marLeft w:val="0"/>
                      <w:marRight w:val="0"/>
                      <w:marTop w:val="0"/>
                      <w:marBottom w:val="0"/>
                      <w:divBdr>
                        <w:top w:val="none" w:sz="0" w:space="0" w:color="auto"/>
                        <w:left w:val="none" w:sz="0" w:space="0" w:color="auto"/>
                        <w:bottom w:val="none" w:sz="0" w:space="0" w:color="auto"/>
                        <w:right w:val="none" w:sz="0" w:space="0" w:color="auto"/>
                      </w:divBdr>
                    </w:div>
                  </w:divsChild>
                </w:div>
                <w:div w:id="1939945470">
                  <w:marLeft w:val="0"/>
                  <w:marRight w:val="0"/>
                  <w:marTop w:val="0"/>
                  <w:marBottom w:val="0"/>
                  <w:divBdr>
                    <w:top w:val="none" w:sz="0" w:space="0" w:color="auto"/>
                    <w:left w:val="none" w:sz="0" w:space="0" w:color="auto"/>
                    <w:bottom w:val="none" w:sz="0" w:space="0" w:color="auto"/>
                    <w:right w:val="none" w:sz="0" w:space="0" w:color="auto"/>
                  </w:divBdr>
                  <w:divsChild>
                    <w:div w:id="1564371508">
                      <w:marLeft w:val="0"/>
                      <w:marRight w:val="0"/>
                      <w:marTop w:val="0"/>
                      <w:marBottom w:val="0"/>
                      <w:divBdr>
                        <w:top w:val="none" w:sz="0" w:space="0" w:color="auto"/>
                        <w:left w:val="none" w:sz="0" w:space="0" w:color="auto"/>
                        <w:bottom w:val="none" w:sz="0" w:space="0" w:color="auto"/>
                        <w:right w:val="none" w:sz="0" w:space="0" w:color="auto"/>
                      </w:divBdr>
                    </w:div>
                  </w:divsChild>
                </w:div>
                <w:div w:id="1943418139">
                  <w:marLeft w:val="0"/>
                  <w:marRight w:val="0"/>
                  <w:marTop w:val="0"/>
                  <w:marBottom w:val="0"/>
                  <w:divBdr>
                    <w:top w:val="none" w:sz="0" w:space="0" w:color="auto"/>
                    <w:left w:val="none" w:sz="0" w:space="0" w:color="auto"/>
                    <w:bottom w:val="none" w:sz="0" w:space="0" w:color="auto"/>
                    <w:right w:val="none" w:sz="0" w:space="0" w:color="auto"/>
                  </w:divBdr>
                  <w:divsChild>
                    <w:div w:id="1565600744">
                      <w:marLeft w:val="0"/>
                      <w:marRight w:val="0"/>
                      <w:marTop w:val="0"/>
                      <w:marBottom w:val="0"/>
                      <w:divBdr>
                        <w:top w:val="none" w:sz="0" w:space="0" w:color="auto"/>
                        <w:left w:val="none" w:sz="0" w:space="0" w:color="auto"/>
                        <w:bottom w:val="none" w:sz="0" w:space="0" w:color="auto"/>
                        <w:right w:val="none" w:sz="0" w:space="0" w:color="auto"/>
                      </w:divBdr>
                    </w:div>
                  </w:divsChild>
                </w:div>
                <w:div w:id="1975744955">
                  <w:marLeft w:val="0"/>
                  <w:marRight w:val="0"/>
                  <w:marTop w:val="0"/>
                  <w:marBottom w:val="0"/>
                  <w:divBdr>
                    <w:top w:val="none" w:sz="0" w:space="0" w:color="auto"/>
                    <w:left w:val="none" w:sz="0" w:space="0" w:color="auto"/>
                    <w:bottom w:val="none" w:sz="0" w:space="0" w:color="auto"/>
                    <w:right w:val="none" w:sz="0" w:space="0" w:color="auto"/>
                  </w:divBdr>
                  <w:divsChild>
                    <w:div w:id="1301693881">
                      <w:marLeft w:val="0"/>
                      <w:marRight w:val="0"/>
                      <w:marTop w:val="0"/>
                      <w:marBottom w:val="0"/>
                      <w:divBdr>
                        <w:top w:val="none" w:sz="0" w:space="0" w:color="auto"/>
                        <w:left w:val="none" w:sz="0" w:space="0" w:color="auto"/>
                        <w:bottom w:val="none" w:sz="0" w:space="0" w:color="auto"/>
                        <w:right w:val="none" w:sz="0" w:space="0" w:color="auto"/>
                      </w:divBdr>
                    </w:div>
                  </w:divsChild>
                </w:div>
                <w:div w:id="2094156021">
                  <w:marLeft w:val="0"/>
                  <w:marRight w:val="0"/>
                  <w:marTop w:val="0"/>
                  <w:marBottom w:val="0"/>
                  <w:divBdr>
                    <w:top w:val="none" w:sz="0" w:space="0" w:color="auto"/>
                    <w:left w:val="none" w:sz="0" w:space="0" w:color="auto"/>
                    <w:bottom w:val="none" w:sz="0" w:space="0" w:color="auto"/>
                    <w:right w:val="none" w:sz="0" w:space="0" w:color="auto"/>
                  </w:divBdr>
                  <w:divsChild>
                    <w:div w:id="10289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8974">
          <w:marLeft w:val="0"/>
          <w:marRight w:val="0"/>
          <w:marTop w:val="0"/>
          <w:marBottom w:val="0"/>
          <w:divBdr>
            <w:top w:val="none" w:sz="0" w:space="0" w:color="auto"/>
            <w:left w:val="none" w:sz="0" w:space="0" w:color="auto"/>
            <w:bottom w:val="none" w:sz="0" w:space="0" w:color="auto"/>
            <w:right w:val="none" w:sz="0" w:space="0" w:color="auto"/>
          </w:divBdr>
        </w:div>
        <w:div w:id="1980501039">
          <w:marLeft w:val="0"/>
          <w:marRight w:val="0"/>
          <w:marTop w:val="0"/>
          <w:marBottom w:val="0"/>
          <w:divBdr>
            <w:top w:val="none" w:sz="0" w:space="0" w:color="auto"/>
            <w:left w:val="none" w:sz="0" w:space="0" w:color="auto"/>
            <w:bottom w:val="none" w:sz="0" w:space="0" w:color="auto"/>
            <w:right w:val="none" w:sz="0" w:space="0" w:color="auto"/>
          </w:divBdr>
        </w:div>
        <w:div w:id="2006587925">
          <w:marLeft w:val="0"/>
          <w:marRight w:val="0"/>
          <w:marTop w:val="0"/>
          <w:marBottom w:val="0"/>
          <w:divBdr>
            <w:top w:val="none" w:sz="0" w:space="0" w:color="auto"/>
            <w:left w:val="none" w:sz="0" w:space="0" w:color="auto"/>
            <w:bottom w:val="none" w:sz="0" w:space="0" w:color="auto"/>
            <w:right w:val="none" w:sz="0" w:space="0" w:color="auto"/>
          </w:divBdr>
        </w:div>
        <w:div w:id="2009625597">
          <w:marLeft w:val="0"/>
          <w:marRight w:val="0"/>
          <w:marTop w:val="0"/>
          <w:marBottom w:val="0"/>
          <w:divBdr>
            <w:top w:val="none" w:sz="0" w:space="0" w:color="auto"/>
            <w:left w:val="none" w:sz="0" w:space="0" w:color="auto"/>
            <w:bottom w:val="none" w:sz="0" w:space="0" w:color="auto"/>
            <w:right w:val="none" w:sz="0" w:space="0" w:color="auto"/>
          </w:divBdr>
        </w:div>
      </w:divsChild>
    </w:div>
    <w:div w:id="907496624">
      <w:bodyDiv w:val="1"/>
      <w:marLeft w:val="0"/>
      <w:marRight w:val="0"/>
      <w:marTop w:val="0"/>
      <w:marBottom w:val="0"/>
      <w:divBdr>
        <w:top w:val="none" w:sz="0" w:space="0" w:color="auto"/>
        <w:left w:val="none" w:sz="0" w:space="0" w:color="auto"/>
        <w:bottom w:val="none" w:sz="0" w:space="0" w:color="auto"/>
        <w:right w:val="none" w:sz="0" w:space="0" w:color="auto"/>
      </w:divBdr>
    </w:div>
    <w:div w:id="1050033588">
      <w:bodyDiv w:val="1"/>
      <w:marLeft w:val="0"/>
      <w:marRight w:val="0"/>
      <w:marTop w:val="0"/>
      <w:marBottom w:val="0"/>
      <w:divBdr>
        <w:top w:val="none" w:sz="0" w:space="0" w:color="auto"/>
        <w:left w:val="none" w:sz="0" w:space="0" w:color="auto"/>
        <w:bottom w:val="none" w:sz="0" w:space="0" w:color="auto"/>
        <w:right w:val="none" w:sz="0" w:space="0" w:color="auto"/>
      </w:divBdr>
    </w:div>
    <w:div w:id="1109929741">
      <w:bodyDiv w:val="1"/>
      <w:marLeft w:val="0"/>
      <w:marRight w:val="0"/>
      <w:marTop w:val="0"/>
      <w:marBottom w:val="0"/>
      <w:divBdr>
        <w:top w:val="none" w:sz="0" w:space="0" w:color="auto"/>
        <w:left w:val="none" w:sz="0" w:space="0" w:color="auto"/>
        <w:bottom w:val="none" w:sz="0" w:space="0" w:color="auto"/>
        <w:right w:val="none" w:sz="0" w:space="0" w:color="auto"/>
      </w:divBdr>
    </w:div>
    <w:div w:id="1292247234">
      <w:bodyDiv w:val="1"/>
      <w:marLeft w:val="0"/>
      <w:marRight w:val="0"/>
      <w:marTop w:val="0"/>
      <w:marBottom w:val="0"/>
      <w:divBdr>
        <w:top w:val="none" w:sz="0" w:space="0" w:color="auto"/>
        <w:left w:val="none" w:sz="0" w:space="0" w:color="auto"/>
        <w:bottom w:val="none" w:sz="0" w:space="0" w:color="auto"/>
        <w:right w:val="none" w:sz="0" w:space="0" w:color="auto"/>
      </w:divBdr>
    </w:div>
    <w:div w:id="1470200783">
      <w:bodyDiv w:val="1"/>
      <w:marLeft w:val="0"/>
      <w:marRight w:val="0"/>
      <w:marTop w:val="0"/>
      <w:marBottom w:val="0"/>
      <w:divBdr>
        <w:top w:val="none" w:sz="0" w:space="0" w:color="auto"/>
        <w:left w:val="none" w:sz="0" w:space="0" w:color="auto"/>
        <w:bottom w:val="none" w:sz="0" w:space="0" w:color="auto"/>
        <w:right w:val="none" w:sz="0" w:space="0" w:color="auto"/>
      </w:divBdr>
    </w:div>
    <w:div w:id="1532764588">
      <w:bodyDiv w:val="1"/>
      <w:marLeft w:val="0"/>
      <w:marRight w:val="0"/>
      <w:marTop w:val="0"/>
      <w:marBottom w:val="0"/>
      <w:divBdr>
        <w:top w:val="none" w:sz="0" w:space="0" w:color="auto"/>
        <w:left w:val="none" w:sz="0" w:space="0" w:color="auto"/>
        <w:bottom w:val="none" w:sz="0" w:space="0" w:color="auto"/>
        <w:right w:val="none" w:sz="0" w:space="0" w:color="auto"/>
      </w:divBdr>
    </w:div>
    <w:div w:id="1570186930">
      <w:bodyDiv w:val="1"/>
      <w:marLeft w:val="0"/>
      <w:marRight w:val="0"/>
      <w:marTop w:val="0"/>
      <w:marBottom w:val="0"/>
      <w:divBdr>
        <w:top w:val="none" w:sz="0" w:space="0" w:color="auto"/>
        <w:left w:val="none" w:sz="0" w:space="0" w:color="auto"/>
        <w:bottom w:val="none" w:sz="0" w:space="0" w:color="auto"/>
        <w:right w:val="none" w:sz="0" w:space="0" w:color="auto"/>
      </w:divBdr>
    </w:div>
    <w:div w:id="1700815362">
      <w:bodyDiv w:val="1"/>
      <w:marLeft w:val="0"/>
      <w:marRight w:val="0"/>
      <w:marTop w:val="0"/>
      <w:marBottom w:val="0"/>
      <w:divBdr>
        <w:top w:val="none" w:sz="0" w:space="0" w:color="auto"/>
        <w:left w:val="none" w:sz="0" w:space="0" w:color="auto"/>
        <w:bottom w:val="none" w:sz="0" w:space="0" w:color="auto"/>
        <w:right w:val="none" w:sz="0" w:space="0" w:color="auto"/>
      </w:divBdr>
    </w:div>
    <w:div w:id="1982226338">
      <w:bodyDiv w:val="1"/>
      <w:marLeft w:val="0"/>
      <w:marRight w:val="0"/>
      <w:marTop w:val="0"/>
      <w:marBottom w:val="0"/>
      <w:divBdr>
        <w:top w:val="none" w:sz="0" w:space="0" w:color="auto"/>
        <w:left w:val="none" w:sz="0" w:space="0" w:color="auto"/>
        <w:bottom w:val="none" w:sz="0" w:space="0" w:color="auto"/>
        <w:right w:val="none" w:sz="0" w:space="0" w:color="auto"/>
      </w:divBdr>
    </w:div>
    <w:div w:id="20992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11C8-4D84-4564-AB68-B108F6BD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2300</Words>
  <Characters>13110</Characters>
  <Application>Microsoft Office Word</Application>
  <DocSecurity>4</DocSecurity>
  <Lines>109</Lines>
  <Paragraphs>30</Paragraphs>
  <ScaleCrop>false</ScaleCrop>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2026-06-05T15:59:00Z</dcterms:created>
  <dcterms:modified xsi:type="dcterms:W3CDTF">2026-06-05T15:59:00Z</dcterms:modified>
</cp:coreProperties>
</file>