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A2D8E" w14:textId="77777777" w:rsidR="00D14352" w:rsidRPr="00AA413B" w:rsidRDefault="00D14352">
      <w:pPr>
        <w:rPr>
          <w:sz w:val="22"/>
          <w:szCs w:val="22"/>
        </w:rPr>
      </w:pPr>
      <w:r w:rsidRPr="00AA413B">
        <w:rPr>
          <w:sz w:val="22"/>
          <w:szCs w:val="22"/>
        </w:rPr>
        <w:t>Section</w:t>
      </w:r>
    </w:p>
    <w:p w14:paraId="63827627" w14:textId="28AA0F09" w:rsidR="00D14352" w:rsidRPr="00AA413B" w:rsidRDefault="00D14352">
      <w:pPr>
        <w:rPr>
          <w:sz w:val="22"/>
          <w:szCs w:val="22"/>
        </w:rPr>
      </w:pPr>
    </w:p>
    <w:p w14:paraId="1EFBA0A5" w14:textId="77777777" w:rsidR="00D14352" w:rsidRPr="00AA413B" w:rsidRDefault="009573E7">
      <w:pPr>
        <w:rPr>
          <w:sz w:val="22"/>
          <w:szCs w:val="22"/>
        </w:rPr>
      </w:pPr>
      <w:r w:rsidRPr="00AA413B">
        <w:rPr>
          <w:sz w:val="22"/>
          <w:szCs w:val="22"/>
        </w:rPr>
        <w:t>3</w:t>
      </w:r>
      <w:r w:rsidR="00D14352" w:rsidRPr="00AA413B">
        <w:rPr>
          <w:sz w:val="22"/>
          <w:szCs w:val="22"/>
        </w:rPr>
        <w:t>39.01:  General Provisions</w:t>
      </w:r>
    </w:p>
    <w:p w14:paraId="364E91B0" w14:textId="55FBB2B3" w:rsidR="00D14352" w:rsidRPr="00AA413B" w:rsidRDefault="009573E7" w:rsidP="00CB6755">
      <w:pPr>
        <w:tabs>
          <w:tab w:val="left" w:pos="7350"/>
        </w:tabs>
        <w:rPr>
          <w:sz w:val="22"/>
          <w:szCs w:val="22"/>
        </w:rPr>
      </w:pPr>
      <w:r w:rsidRPr="00AA413B">
        <w:rPr>
          <w:sz w:val="22"/>
          <w:szCs w:val="22"/>
        </w:rPr>
        <w:t>3</w:t>
      </w:r>
      <w:r w:rsidR="00D14352" w:rsidRPr="00AA413B">
        <w:rPr>
          <w:sz w:val="22"/>
          <w:szCs w:val="22"/>
        </w:rPr>
        <w:t xml:space="preserve">39.02:  </w:t>
      </w:r>
      <w:r w:rsidR="00B44BF0" w:rsidRPr="00AA413B">
        <w:rPr>
          <w:sz w:val="22"/>
          <w:szCs w:val="22"/>
        </w:rPr>
        <w:t xml:space="preserve">General </w:t>
      </w:r>
      <w:r w:rsidR="00D14352" w:rsidRPr="00AA413B">
        <w:rPr>
          <w:sz w:val="22"/>
          <w:szCs w:val="22"/>
        </w:rPr>
        <w:t>Definitions</w:t>
      </w:r>
    </w:p>
    <w:p w14:paraId="7F37EC2B" w14:textId="77777777" w:rsidR="00D14352" w:rsidRPr="00AA413B" w:rsidRDefault="009573E7">
      <w:pPr>
        <w:rPr>
          <w:sz w:val="22"/>
          <w:szCs w:val="22"/>
        </w:rPr>
      </w:pPr>
      <w:r w:rsidRPr="00AA413B">
        <w:rPr>
          <w:sz w:val="22"/>
          <w:szCs w:val="22"/>
        </w:rPr>
        <w:t>3</w:t>
      </w:r>
      <w:r w:rsidR="00D14352" w:rsidRPr="00AA413B">
        <w:rPr>
          <w:sz w:val="22"/>
          <w:szCs w:val="22"/>
        </w:rPr>
        <w:t>39.03:  General Rate Provisions</w:t>
      </w:r>
    </w:p>
    <w:p w14:paraId="1F6C28A8" w14:textId="77777777" w:rsidR="00D14352" w:rsidRPr="00AA413B" w:rsidRDefault="009573E7">
      <w:pPr>
        <w:pStyle w:val="BodyTextIndent"/>
        <w:ind w:left="0"/>
        <w:rPr>
          <w:sz w:val="22"/>
          <w:szCs w:val="22"/>
        </w:rPr>
      </w:pPr>
      <w:r w:rsidRPr="00AA413B">
        <w:rPr>
          <w:sz w:val="22"/>
          <w:szCs w:val="22"/>
        </w:rPr>
        <w:t>3</w:t>
      </w:r>
      <w:r w:rsidR="00D14352" w:rsidRPr="00AA413B">
        <w:rPr>
          <w:sz w:val="22"/>
          <w:szCs w:val="22"/>
        </w:rPr>
        <w:t>39.04:  Allowable Fees</w:t>
      </w:r>
    </w:p>
    <w:p w14:paraId="13607267" w14:textId="77777777" w:rsidR="00D14352" w:rsidRPr="00AA413B" w:rsidRDefault="009573E7">
      <w:pPr>
        <w:rPr>
          <w:sz w:val="22"/>
          <w:szCs w:val="22"/>
        </w:rPr>
      </w:pPr>
      <w:r w:rsidRPr="00AA413B">
        <w:rPr>
          <w:sz w:val="22"/>
          <w:szCs w:val="22"/>
        </w:rPr>
        <w:t>3</w:t>
      </w:r>
      <w:r w:rsidR="00D14352" w:rsidRPr="00AA413B">
        <w:rPr>
          <w:sz w:val="22"/>
          <w:szCs w:val="22"/>
        </w:rPr>
        <w:t>3</w:t>
      </w:r>
      <w:r w:rsidR="00FA0169" w:rsidRPr="00AA413B">
        <w:rPr>
          <w:sz w:val="22"/>
          <w:szCs w:val="22"/>
        </w:rPr>
        <w:t>9</w:t>
      </w:r>
      <w:r w:rsidR="00D14352" w:rsidRPr="00AA413B">
        <w:rPr>
          <w:sz w:val="22"/>
          <w:szCs w:val="22"/>
        </w:rPr>
        <w:t xml:space="preserve">.05:  </w:t>
      </w:r>
      <w:r w:rsidR="00B44BF0" w:rsidRPr="00AA413B">
        <w:rPr>
          <w:sz w:val="22"/>
          <w:szCs w:val="22"/>
        </w:rPr>
        <w:t xml:space="preserve">Filing and </w:t>
      </w:r>
      <w:r w:rsidR="00D14352" w:rsidRPr="00AA413B">
        <w:rPr>
          <w:sz w:val="22"/>
          <w:szCs w:val="22"/>
        </w:rPr>
        <w:t>Report</w:t>
      </w:r>
      <w:r w:rsidR="00B44BF0" w:rsidRPr="00AA413B">
        <w:rPr>
          <w:sz w:val="22"/>
          <w:szCs w:val="22"/>
        </w:rPr>
        <w:t>ing Requirements</w:t>
      </w:r>
    </w:p>
    <w:p w14:paraId="761183D3" w14:textId="77777777" w:rsidR="00D14352" w:rsidRPr="00AA413B" w:rsidRDefault="009573E7">
      <w:pPr>
        <w:rPr>
          <w:sz w:val="22"/>
          <w:szCs w:val="22"/>
        </w:rPr>
      </w:pPr>
      <w:r w:rsidRPr="00AA413B">
        <w:rPr>
          <w:sz w:val="22"/>
          <w:szCs w:val="22"/>
        </w:rPr>
        <w:t>3</w:t>
      </w:r>
      <w:r w:rsidR="00D14352" w:rsidRPr="00AA413B">
        <w:rPr>
          <w:sz w:val="22"/>
          <w:szCs w:val="22"/>
        </w:rPr>
        <w:t>39.06:  Severability</w:t>
      </w:r>
    </w:p>
    <w:p w14:paraId="18FB2E84" w14:textId="77777777" w:rsidR="00D14352" w:rsidRPr="00AA413B" w:rsidRDefault="00D14352">
      <w:pPr>
        <w:rPr>
          <w:sz w:val="22"/>
          <w:szCs w:val="22"/>
        </w:rPr>
      </w:pPr>
    </w:p>
    <w:p w14:paraId="773430FA" w14:textId="77777777" w:rsidR="00D14352" w:rsidRPr="00AA413B" w:rsidRDefault="009573E7">
      <w:pPr>
        <w:rPr>
          <w:sz w:val="22"/>
          <w:szCs w:val="22"/>
          <w:u w:val="single"/>
        </w:rPr>
      </w:pPr>
      <w:r w:rsidRPr="00AA413B">
        <w:rPr>
          <w:sz w:val="22"/>
          <w:szCs w:val="22"/>
          <w:u w:val="single"/>
        </w:rPr>
        <w:t>3</w:t>
      </w:r>
      <w:r w:rsidR="00D14352" w:rsidRPr="00AA413B">
        <w:rPr>
          <w:sz w:val="22"/>
          <w:szCs w:val="22"/>
          <w:u w:val="single"/>
        </w:rPr>
        <w:t>39.01:  General Provisions</w:t>
      </w:r>
    </w:p>
    <w:p w14:paraId="2847DB69" w14:textId="77777777" w:rsidR="00D14352" w:rsidRPr="00AA413B" w:rsidRDefault="00D14352">
      <w:pPr>
        <w:rPr>
          <w:sz w:val="22"/>
          <w:szCs w:val="22"/>
          <w:u w:val="single"/>
        </w:rPr>
      </w:pPr>
    </w:p>
    <w:p w14:paraId="15B46E49" w14:textId="7E31541C" w:rsidR="0082211E" w:rsidRPr="00AA413B" w:rsidRDefault="005D34F2" w:rsidP="00B571EE">
      <w:pPr>
        <w:ind w:left="720"/>
        <w:rPr>
          <w:sz w:val="22"/>
          <w:szCs w:val="22"/>
        </w:rPr>
      </w:pPr>
      <w:r w:rsidRPr="00AA413B">
        <w:rPr>
          <w:sz w:val="22"/>
          <w:szCs w:val="22"/>
          <w:u w:val="single"/>
        </w:rPr>
        <w:t xml:space="preserve">(1)  </w:t>
      </w:r>
      <w:r w:rsidR="00D14352" w:rsidRPr="00AA413B">
        <w:rPr>
          <w:sz w:val="22"/>
          <w:szCs w:val="22"/>
          <w:u w:val="single"/>
        </w:rPr>
        <w:t>Scope, Purpose</w:t>
      </w:r>
      <w:r w:rsidR="00C449B2" w:rsidRPr="00AA413B">
        <w:rPr>
          <w:sz w:val="22"/>
          <w:szCs w:val="22"/>
          <w:u w:val="single"/>
        </w:rPr>
        <w:t>,</w:t>
      </w:r>
      <w:r w:rsidR="00D14352" w:rsidRPr="00AA413B">
        <w:rPr>
          <w:sz w:val="22"/>
          <w:szCs w:val="22"/>
          <w:u w:val="single"/>
        </w:rPr>
        <w:t xml:space="preserve"> and Effective Date</w:t>
      </w:r>
      <w:r w:rsidR="00D14352" w:rsidRPr="00AA413B">
        <w:rPr>
          <w:sz w:val="22"/>
          <w:szCs w:val="22"/>
        </w:rPr>
        <w:t>.  1</w:t>
      </w:r>
      <w:r w:rsidR="009D5D89" w:rsidRPr="00AA413B">
        <w:rPr>
          <w:sz w:val="22"/>
          <w:szCs w:val="22"/>
        </w:rPr>
        <w:t>0</w:t>
      </w:r>
      <w:r w:rsidR="00D14352" w:rsidRPr="00AA413B">
        <w:rPr>
          <w:sz w:val="22"/>
          <w:szCs w:val="22"/>
        </w:rPr>
        <w:t xml:space="preserve">1 CMR </w:t>
      </w:r>
      <w:r w:rsidR="009D5D89" w:rsidRPr="00AA413B">
        <w:rPr>
          <w:sz w:val="22"/>
          <w:szCs w:val="22"/>
        </w:rPr>
        <w:t>3</w:t>
      </w:r>
      <w:r w:rsidR="00D14352" w:rsidRPr="00AA413B">
        <w:rPr>
          <w:sz w:val="22"/>
          <w:szCs w:val="22"/>
        </w:rPr>
        <w:t>39.00 govern</w:t>
      </w:r>
      <w:r w:rsidR="00472729" w:rsidRPr="00AA413B">
        <w:rPr>
          <w:sz w:val="22"/>
          <w:szCs w:val="22"/>
        </w:rPr>
        <w:t>s</w:t>
      </w:r>
      <w:r w:rsidR="00D14352" w:rsidRPr="00AA413B">
        <w:rPr>
          <w:sz w:val="22"/>
          <w:szCs w:val="22"/>
        </w:rPr>
        <w:t xml:space="preserve"> the rates of payment to be used by all governmental units for rehabilitation c</w:t>
      </w:r>
      <w:r w:rsidR="00521036" w:rsidRPr="00AA413B">
        <w:rPr>
          <w:sz w:val="22"/>
          <w:szCs w:val="22"/>
        </w:rPr>
        <w:t>enter</w:t>
      </w:r>
      <w:r w:rsidR="00D14352" w:rsidRPr="00AA413B">
        <w:rPr>
          <w:sz w:val="22"/>
          <w:szCs w:val="22"/>
        </w:rPr>
        <w:t xml:space="preserve"> services and restorative services provided to publicly</w:t>
      </w:r>
      <w:r w:rsidR="008C2489" w:rsidRPr="00AA413B">
        <w:rPr>
          <w:sz w:val="22"/>
          <w:szCs w:val="22"/>
        </w:rPr>
        <w:t xml:space="preserve"> </w:t>
      </w:r>
      <w:r w:rsidR="00D14352" w:rsidRPr="00AA413B">
        <w:rPr>
          <w:sz w:val="22"/>
          <w:szCs w:val="22"/>
        </w:rPr>
        <w:t>aided individuals by eligible providers. Rates for services rendered to individuals covered by M.G.L.</w:t>
      </w:r>
      <w:r w:rsidR="009573E7" w:rsidRPr="00AA413B">
        <w:rPr>
          <w:sz w:val="22"/>
          <w:szCs w:val="22"/>
        </w:rPr>
        <w:t xml:space="preserve"> </w:t>
      </w:r>
      <w:r w:rsidR="00D14352" w:rsidRPr="00AA413B">
        <w:rPr>
          <w:sz w:val="22"/>
          <w:szCs w:val="22"/>
        </w:rPr>
        <w:t>c.</w:t>
      </w:r>
      <w:r w:rsidR="0061620F" w:rsidRPr="00AA413B">
        <w:rPr>
          <w:sz w:val="22"/>
          <w:szCs w:val="22"/>
        </w:rPr>
        <w:t xml:space="preserve"> </w:t>
      </w:r>
      <w:r w:rsidR="00D14352" w:rsidRPr="00AA413B">
        <w:rPr>
          <w:sz w:val="22"/>
          <w:szCs w:val="22"/>
        </w:rPr>
        <w:t>152 (</w:t>
      </w:r>
      <w:r w:rsidR="00264BCF" w:rsidRPr="00AA413B">
        <w:rPr>
          <w:sz w:val="22"/>
          <w:szCs w:val="22"/>
        </w:rPr>
        <w:t xml:space="preserve">the </w:t>
      </w:r>
      <w:r w:rsidR="00D14352" w:rsidRPr="00AA413B">
        <w:rPr>
          <w:sz w:val="22"/>
          <w:szCs w:val="22"/>
        </w:rPr>
        <w:t>Workers</w:t>
      </w:r>
      <w:r w:rsidR="009573E7" w:rsidRPr="00AA413B">
        <w:rPr>
          <w:sz w:val="22"/>
          <w:szCs w:val="22"/>
        </w:rPr>
        <w:t>’</w:t>
      </w:r>
      <w:r w:rsidR="00D14352" w:rsidRPr="00AA413B">
        <w:rPr>
          <w:sz w:val="22"/>
          <w:szCs w:val="22"/>
        </w:rPr>
        <w:t xml:space="preserve"> Compensation</w:t>
      </w:r>
      <w:r w:rsidR="00264BCF" w:rsidRPr="00AA413B">
        <w:rPr>
          <w:sz w:val="22"/>
          <w:szCs w:val="22"/>
        </w:rPr>
        <w:t xml:space="preserve"> Act</w:t>
      </w:r>
      <w:r w:rsidR="00D14352" w:rsidRPr="00AA413B">
        <w:rPr>
          <w:sz w:val="22"/>
          <w:szCs w:val="22"/>
        </w:rPr>
        <w:t>) are set forth at 114.3 CMR 40.</w:t>
      </w:r>
      <w:r w:rsidR="005D1FBC" w:rsidRPr="00AA413B">
        <w:rPr>
          <w:sz w:val="22"/>
          <w:szCs w:val="22"/>
        </w:rPr>
        <w:t>06</w:t>
      </w:r>
      <w:r w:rsidR="00D14352" w:rsidRPr="00AA413B">
        <w:rPr>
          <w:sz w:val="22"/>
          <w:szCs w:val="22"/>
        </w:rPr>
        <w:t>(</w:t>
      </w:r>
      <w:r w:rsidR="005D1FBC" w:rsidRPr="00AA413B">
        <w:rPr>
          <w:sz w:val="22"/>
          <w:szCs w:val="22"/>
        </w:rPr>
        <w:t>1</w:t>
      </w:r>
      <w:r w:rsidR="00D14352" w:rsidRPr="00AA413B">
        <w:rPr>
          <w:sz w:val="22"/>
          <w:szCs w:val="22"/>
        </w:rPr>
        <w:t>2)</w:t>
      </w:r>
      <w:r w:rsidR="007E21D2" w:rsidRPr="00AA413B">
        <w:rPr>
          <w:sz w:val="22"/>
          <w:szCs w:val="22"/>
        </w:rPr>
        <w:t xml:space="preserve">:  </w:t>
      </w:r>
      <w:r w:rsidR="007E21D2" w:rsidRPr="00AA413B">
        <w:rPr>
          <w:i/>
          <w:sz w:val="22"/>
          <w:szCs w:val="22"/>
        </w:rPr>
        <w:t>Restorative Services Description</w:t>
      </w:r>
      <w:r w:rsidR="00D14352" w:rsidRPr="00AA413B">
        <w:rPr>
          <w:sz w:val="22"/>
          <w:szCs w:val="22"/>
        </w:rPr>
        <w:t>.</w:t>
      </w:r>
    </w:p>
    <w:p w14:paraId="34E25847" w14:textId="77777777" w:rsidR="00B571EE" w:rsidRPr="00AA413B" w:rsidRDefault="00B571EE" w:rsidP="00B571EE">
      <w:pPr>
        <w:ind w:left="720"/>
        <w:rPr>
          <w:sz w:val="22"/>
          <w:szCs w:val="22"/>
        </w:rPr>
      </w:pPr>
    </w:p>
    <w:p w14:paraId="5D4C3D43" w14:textId="77777777" w:rsidR="00DC357D" w:rsidRPr="00AA413B" w:rsidRDefault="00DC357D" w:rsidP="00DC357D">
      <w:pPr>
        <w:ind w:left="720"/>
        <w:rPr>
          <w:sz w:val="22"/>
          <w:szCs w:val="22"/>
        </w:rPr>
      </w:pPr>
      <w:r w:rsidRPr="00AA413B">
        <w:rPr>
          <w:sz w:val="22"/>
          <w:szCs w:val="22"/>
        </w:rPr>
        <w:t xml:space="preserve">(2)  </w:t>
      </w:r>
      <w:r w:rsidRPr="00AA413B">
        <w:rPr>
          <w:sz w:val="22"/>
          <w:szCs w:val="22"/>
          <w:u w:val="single"/>
        </w:rPr>
        <w:t>Applicable Dates of Service</w:t>
      </w:r>
      <w:r w:rsidRPr="00AA413B">
        <w:rPr>
          <w:sz w:val="22"/>
          <w:szCs w:val="22"/>
        </w:rPr>
        <w:t xml:space="preserve">.  Rates contained in 101 CMR 339.00 apply for dates of   </w:t>
      </w:r>
    </w:p>
    <w:p w14:paraId="1C2CF2A8" w14:textId="7A285E45" w:rsidR="0082211E" w:rsidRPr="00AA413B" w:rsidRDefault="00DC357D" w:rsidP="00DC357D">
      <w:pPr>
        <w:ind w:left="720"/>
        <w:rPr>
          <w:sz w:val="22"/>
          <w:szCs w:val="22"/>
        </w:rPr>
      </w:pPr>
      <w:r w:rsidRPr="00AA413B">
        <w:rPr>
          <w:sz w:val="22"/>
          <w:szCs w:val="22"/>
        </w:rPr>
        <w:t xml:space="preserve">service provided on or after </w:t>
      </w:r>
      <w:r w:rsidR="00B509FC" w:rsidRPr="00AA413B">
        <w:rPr>
          <w:sz w:val="22"/>
          <w:szCs w:val="22"/>
        </w:rPr>
        <w:t xml:space="preserve">June </w:t>
      </w:r>
      <w:r w:rsidR="00F5008B" w:rsidRPr="00AA413B">
        <w:rPr>
          <w:sz w:val="22"/>
          <w:szCs w:val="22"/>
        </w:rPr>
        <w:t>6</w:t>
      </w:r>
      <w:r w:rsidR="0082211E" w:rsidRPr="00AA413B">
        <w:rPr>
          <w:sz w:val="22"/>
          <w:szCs w:val="22"/>
        </w:rPr>
        <w:t xml:space="preserve">, </w:t>
      </w:r>
      <w:r w:rsidR="00B571EE" w:rsidRPr="00AA413B">
        <w:rPr>
          <w:sz w:val="22"/>
          <w:szCs w:val="22"/>
        </w:rPr>
        <w:t>202</w:t>
      </w:r>
      <w:r w:rsidR="000C145B" w:rsidRPr="00AA413B">
        <w:rPr>
          <w:sz w:val="22"/>
          <w:szCs w:val="22"/>
        </w:rPr>
        <w:t>5</w:t>
      </w:r>
      <w:r w:rsidR="0082211E" w:rsidRPr="00AA413B">
        <w:rPr>
          <w:sz w:val="22"/>
          <w:szCs w:val="22"/>
        </w:rPr>
        <w:t>.</w:t>
      </w:r>
    </w:p>
    <w:p w14:paraId="42B04188" w14:textId="77777777" w:rsidR="00D14352" w:rsidRPr="00AA413B" w:rsidRDefault="00D14352">
      <w:pPr>
        <w:rPr>
          <w:sz w:val="22"/>
          <w:szCs w:val="22"/>
        </w:rPr>
      </w:pPr>
    </w:p>
    <w:p w14:paraId="7ECEDF49" w14:textId="39106D45" w:rsidR="00D14352" w:rsidRPr="00AA413B" w:rsidRDefault="00D14352">
      <w:pPr>
        <w:ind w:left="720"/>
        <w:rPr>
          <w:sz w:val="22"/>
          <w:szCs w:val="22"/>
        </w:rPr>
      </w:pPr>
      <w:r w:rsidRPr="00AA413B">
        <w:rPr>
          <w:sz w:val="22"/>
          <w:szCs w:val="22"/>
        </w:rPr>
        <w:t>(</w:t>
      </w:r>
      <w:r w:rsidR="00DC357D" w:rsidRPr="00AA413B">
        <w:rPr>
          <w:sz w:val="22"/>
          <w:szCs w:val="22"/>
        </w:rPr>
        <w:t>3</w:t>
      </w:r>
      <w:r w:rsidRPr="00AA413B">
        <w:rPr>
          <w:sz w:val="22"/>
          <w:szCs w:val="22"/>
        </w:rPr>
        <w:t>)</w:t>
      </w:r>
      <w:r w:rsidR="005E11C4" w:rsidRPr="00AA413B">
        <w:rPr>
          <w:sz w:val="22"/>
          <w:szCs w:val="22"/>
        </w:rPr>
        <w:t xml:space="preserve"> </w:t>
      </w:r>
      <w:r w:rsidR="005024E8" w:rsidRPr="00AA413B">
        <w:rPr>
          <w:sz w:val="22"/>
          <w:szCs w:val="22"/>
        </w:rPr>
        <w:t xml:space="preserve"> </w:t>
      </w:r>
      <w:r w:rsidRPr="00AA413B">
        <w:rPr>
          <w:sz w:val="22"/>
          <w:szCs w:val="22"/>
          <w:u w:val="single"/>
        </w:rPr>
        <w:t>Coverage</w:t>
      </w:r>
      <w:r w:rsidRPr="00AA413B">
        <w:rPr>
          <w:sz w:val="22"/>
          <w:szCs w:val="22"/>
        </w:rPr>
        <w:t>.  Except as provided otherwise, 1</w:t>
      </w:r>
      <w:r w:rsidR="00AB32F1" w:rsidRPr="00AA413B">
        <w:rPr>
          <w:sz w:val="22"/>
          <w:szCs w:val="22"/>
        </w:rPr>
        <w:t>0</w:t>
      </w:r>
      <w:r w:rsidRPr="00AA413B">
        <w:rPr>
          <w:sz w:val="22"/>
          <w:szCs w:val="22"/>
        </w:rPr>
        <w:t xml:space="preserve">1 CMR </w:t>
      </w:r>
      <w:r w:rsidR="00AB32F1" w:rsidRPr="00AA413B">
        <w:rPr>
          <w:sz w:val="22"/>
          <w:szCs w:val="22"/>
        </w:rPr>
        <w:t>3</w:t>
      </w:r>
      <w:r w:rsidRPr="00AA413B">
        <w:rPr>
          <w:sz w:val="22"/>
          <w:szCs w:val="22"/>
        </w:rPr>
        <w:t xml:space="preserve">39.00 and the rates of payment contained </w:t>
      </w:r>
      <w:r w:rsidR="007E21D2" w:rsidRPr="00AA413B">
        <w:rPr>
          <w:sz w:val="22"/>
          <w:szCs w:val="22"/>
        </w:rPr>
        <w:t xml:space="preserve">in 101 CMR 339.00 </w:t>
      </w:r>
      <w:r w:rsidRPr="00AA413B">
        <w:rPr>
          <w:sz w:val="22"/>
          <w:szCs w:val="22"/>
        </w:rPr>
        <w:t xml:space="preserve">apply to services rendered </w:t>
      </w:r>
      <w:r w:rsidR="00D02312" w:rsidRPr="00AA413B">
        <w:rPr>
          <w:sz w:val="22"/>
          <w:szCs w:val="22"/>
        </w:rPr>
        <w:t xml:space="preserve">by </w:t>
      </w:r>
      <w:r w:rsidRPr="00AA413B">
        <w:rPr>
          <w:sz w:val="22"/>
          <w:szCs w:val="22"/>
        </w:rPr>
        <w:t>eligible providers of rehabilitation c</w:t>
      </w:r>
      <w:r w:rsidR="00521036" w:rsidRPr="00AA413B">
        <w:rPr>
          <w:sz w:val="22"/>
          <w:szCs w:val="22"/>
        </w:rPr>
        <w:t>enter</w:t>
      </w:r>
      <w:r w:rsidRPr="00AA413B">
        <w:rPr>
          <w:sz w:val="22"/>
          <w:szCs w:val="22"/>
        </w:rPr>
        <w:t xml:space="preserve"> services and </w:t>
      </w:r>
      <w:r w:rsidR="00D02312" w:rsidRPr="00AA413B">
        <w:rPr>
          <w:sz w:val="22"/>
          <w:szCs w:val="22"/>
        </w:rPr>
        <w:t xml:space="preserve">eligible providers of </w:t>
      </w:r>
      <w:r w:rsidRPr="00AA413B">
        <w:rPr>
          <w:sz w:val="22"/>
          <w:szCs w:val="22"/>
        </w:rPr>
        <w:t>restorative services to publicly</w:t>
      </w:r>
      <w:r w:rsidR="00C449B2" w:rsidRPr="00AA413B">
        <w:rPr>
          <w:sz w:val="22"/>
          <w:szCs w:val="22"/>
        </w:rPr>
        <w:t xml:space="preserve"> </w:t>
      </w:r>
      <w:r w:rsidRPr="00AA413B">
        <w:rPr>
          <w:sz w:val="22"/>
          <w:szCs w:val="22"/>
        </w:rPr>
        <w:t xml:space="preserve">aided individuals. The rates of payment specified </w:t>
      </w:r>
      <w:r w:rsidR="007E21D2" w:rsidRPr="00AA413B">
        <w:rPr>
          <w:sz w:val="22"/>
          <w:szCs w:val="22"/>
        </w:rPr>
        <w:t xml:space="preserve">in 101 CMR 339.00 </w:t>
      </w:r>
      <w:r w:rsidRPr="00AA413B">
        <w:rPr>
          <w:sz w:val="22"/>
          <w:szCs w:val="22"/>
        </w:rPr>
        <w:t>are full compensation for professional services rendered, as well as for any administrative or supervisory duties.</w:t>
      </w:r>
    </w:p>
    <w:p w14:paraId="6158EE66" w14:textId="77777777" w:rsidR="00D14352" w:rsidRPr="00AA413B" w:rsidRDefault="00D14352">
      <w:pPr>
        <w:rPr>
          <w:sz w:val="22"/>
          <w:szCs w:val="22"/>
        </w:rPr>
      </w:pPr>
    </w:p>
    <w:p w14:paraId="2BBEBB10" w14:textId="463CB54D" w:rsidR="00D14352" w:rsidRPr="00AA413B" w:rsidRDefault="00D14352">
      <w:pPr>
        <w:ind w:left="720"/>
        <w:rPr>
          <w:sz w:val="22"/>
          <w:szCs w:val="22"/>
        </w:rPr>
      </w:pPr>
      <w:r w:rsidRPr="00AA413B">
        <w:rPr>
          <w:sz w:val="22"/>
          <w:szCs w:val="22"/>
        </w:rPr>
        <w:t>(</w:t>
      </w:r>
      <w:r w:rsidR="00DC357D" w:rsidRPr="00AA413B">
        <w:rPr>
          <w:sz w:val="22"/>
          <w:szCs w:val="22"/>
        </w:rPr>
        <w:t>4</w:t>
      </w:r>
      <w:r w:rsidRPr="00AA413B">
        <w:rPr>
          <w:sz w:val="22"/>
          <w:szCs w:val="22"/>
        </w:rPr>
        <w:t>)</w:t>
      </w:r>
      <w:r w:rsidR="005024E8" w:rsidRPr="00AA413B">
        <w:rPr>
          <w:sz w:val="22"/>
          <w:szCs w:val="22"/>
        </w:rPr>
        <w:t xml:space="preserve"> </w:t>
      </w:r>
      <w:r w:rsidR="005E11C4" w:rsidRPr="00AA413B">
        <w:rPr>
          <w:sz w:val="22"/>
          <w:szCs w:val="22"/>
        </w:rPr>
        <w:t xml:space="preserve"> </w:t>
      </w:r>
      <w:r w:rsidRPr="00AA413B">
        <w:rPr>
          <w:sz w:val="22"/>
          <w:szCs w:val="22"/>
          <w:u w:val="single"/>
        </w:rPr>
        <w:t>Exceptions</w:t>
      </w:r>
      <w:r w:rsidRPr="00AA413B">
        <w:rPr>
          <w:sz w:val="22"/>
          <w:szCs w:val="22"/>
        </w:rPr>
        <w:t xml:space="preserve">.  Rates of payment contained </w:t>
      </w:r>
      <w:r w:rsidR="007E21D2" w:rsidRPr="00AA413B">
        <w:rPr>
          <w:sz w:val="22"/>
          <w:szCs w:val="22"/>
        </w:rPr>
        <w:t xml:space="preserve">in 101 CMR 339.00 </w:t>
      </w:r>
      <w:r w:rsidR="00472729" w:rsidRPr="00AA413B">
        <w:rPr>
          <w:sz w:val="22"/>
          <w:szCs w:val="22"/>
        </w:rPr>
        <w:t>do</w:t>
      </w:r>
      <w:r w:rsidRPr="00AA413B">
        <w:rPr>
          <w:sz w:val="22"/>
          <w:szCs w:val="22"/>
        </w:rPr>
        <w:t xml:space="preserve"> not apply to indirect services, such as case conferences or in-service education programs provided by eligible providers in long-term</w:t>
      </w:r>
      <w:r w:rsidR="007E21D2" w:rsidRPr="00AA413B">
        <w:rPr>
          <w:sz w:val="22"/>
          <w:szCs w:val="22"/>
        </w:rPr>
        <w:t>-</w:t>
      </w:r>
      <w:r w:rsidRPr="00AA413B">
        <w:rPr>
          <w:sz w:val="22"/>
          <w:szCs w:val="22"/>
        </w:rPr>
        <w:t>care facilities.</w:t>
      </w:r>
    </w:p>
    <w:p w14:paraId="4F1B1FE4" w14:textId="77777777" w:rsidR="00D14352" w:rsidRPr="00AA413B" w:rsidRDefault="00D14352">
      <w:pPr>
        <w:rPr>
          <w:sz w:val="22"/>
          <w:szCs w:val="22"/>
        </w:rPr>
      </w:pPr>
    </w:p>
    <w:p w14:paraId="5EA347D1" w14:textId="43CFC396" w:rsidR="00CB6755" w:rsidRPr="00AA413B" w:rsidRDefault="0018718D" w:rsidP="0018718D">
      <w:pPr>
        <w:ind w:left="720"/>
        <w:rPr>
          <w:snapToGrid w:val="0"/>
          <w:spacing w:val="-3"/>
          <w:sz w:val="22"/>
          <w:szCs w:val="22"/>
        </w:rPr>
      </w:pPr>
      <w:r w:rsidRPr="00AA413B">
        <w:rPr>
          <w:sz w:val="22"/>
          <w:szCs w:val="22"/>
        </w:rPr>
        <w:t>(</w:t>
      </w:r>
      <w:r w:rsidR="00DC357D" w:rsidRPr="00AA413B">
        <w:rPr>
          <w:sz w:val="22"/>
          <w:szCs w:val="22"/>
        </w:rPr>
        <w:t>5</w:t>
      </w:r>
      <w:r w:rsidR="005E11C4" w:rsidRPr="00AA413B">
        <w:rPr>
          <w:sz w:val="22"/>
          <w:szCs w:val="22"/>
        </w:rPr>
        <w:t xml:space="preserve">)  </w:t>
      </w:r>
      <w:r w:rsidRPr="00AA413B">
        <w:rPr>
          <w:snapToGrid w:val="0"/>
          <w:spacing w:val="-3"/>
          <w:sz w:val="22"/>
          <w:szCs w:val="22"/>
          <w:u w:val="single"/>
        </w:rPr>
        <w:t>Coding Updates and Corrections</w:t>
      </w:r>
      <w:r w:rsidRPr="00AA413B">
        <w:rPr>
          <w:snapToGrid w:val="0"/>
          <w:spacing w:val="-3"/>
          <w:sz w:val="22"/>
          <w:szCs w:val="22"/>
        </w:rPr>
        <w:t xml:space="preserve">.  </w:t>
      </w:r>
      <w:r w:rsidR="002D6E6A" w:rsidRPr="00AA413B">
        <w:rPr>
          <w:snapToGrid w:val="0"/>
          <w:spacing w:val="-3"/>
          <w:sz w:val="22"/>
          <w:szCs w:val="22"/>
        </w:rPr>
        <w:t xml:space="preserve">EOHHS </w:t>
      </w:r>
      <w:r w:rsidRPr="00AA413B">
        <w:rPr>
          <w:snapToGrid w:val="0"/>
          <w:spacing w:val="-3"/>
          <w:sz w:val="22"/>
          <w:szCs w:val="22"/>
        </w:rPr>
        <w:t xml:space="preserve">may publish procedure code updates and corrections in the form of an </w:t>
      </w:r>
      <w:r w:rsidR="00EE2578" w:rsidRPr="00AA413B">
        <w:rPr>
          <w:snapToGrid w:val="0"/>
          <w:spacing w:val="-3"/>
          <w:sz w:val="22"/>
          <w:szCs w:val="22"/>
        </w:rPr>
        <w:t>a</w:t>
      </w:r>
      <w:r w:rsidR="007D6DB0" w:rsidRPr="00AA413B">
        <w:rPr>
          <w:snapToGrid w:val="0"/>
          <w:spacing w:val="-3"/>
          <w:sz w:val="22"/>
          <w:szCs w:val="22"/>
        </w:rPr>
        <w:t>dministrative</w:t>
      </w:r>
      <w:r w:rsidRPr="00AA413B">
        <w:rPr>
          <w:snapToGrid w:val="0"/>
          <w:spacing w:val="-3"/>
          <w:sz w:val="22"/>
          <w:szCs w:val="22"/>
        </w:rPr>
        <w:t xml:space="preserve"> </w:t>
      </w:r>
      <w:r w:rsidR="00EE2578" w:rsidRPr="00AA413B">
        <w:rPr>
          <w:snapToGrid w:val="0"/>
          <w:spacing w:val="-3"/>
          <w:sz w:val="22"/>
          <w:szCs w:val="22"/>
        </w:rPr>
        <w:t>b</w:t>
      </w:r>
      <w:r w:rsidRPr="00AA413B">
        <w:rPr>
          <w:snapToGrid w:val="0"/>
          <w:spacing w:val="-3"/>
          <w:sz w:val="22"/>
          <w:szCs w:val="22"/>
        </w:rPr>
        <w:t xml:space="preserve">ulletin. The publication of such updates and corrections will list </w:t>
      </w:r>
    </w:p>
    <w:p w14:paraId="3906FC89" w14:textId="77777777" w:rsidR="00CB6755" w:rsidRPr="00AA413B" w:rsidRDefault="008A04EF" w:rsidP="005E11C4">
      <w:pPr>
        <w:ind w:left="1080"/>
        <w:rPr>
          <w:snapToGrid w:val="0"/>
          <w:spacing w:val="-3"/>
          <w:sz w:val="22"/>
          <w:szCs w:val="22"/>
        </w:rPr>
      </w:pPr>
      <w:r w:rsidRPr="00AA413B">
        <w:rPr>
          <w:snapToGrid w:val="0"/>
          <w:spacing w:val="-3"/>
          <w:sz w:val="22"/>
          <w:szCs w:val="22"/>
        </w:rPr>
        <w:t xml:space="preserve">(a) </w:t>
      </w:r>
      <w:r w:rsidR="004741A4" w:rsidRPr="00AA413B">
        <w:rPr>
          <w:snapToGrid w:val="0"/>
          <w:spacing w:val="-3"/>
          <w:sz w:val="22"/>
          <w:szCs w:val="22"/>
        </w:rPr>
        <w:t xml:space="preserve"> </w:t>
      </w:r>
      <w:r w:rsidR="0018718D" w:rsidRPr="00AA413B">
        <w:rPr>
          <w:snapToGrid w:val="0"/>
          <w:spacing w:val="-3"/>
          <w:sz w:val="22"/>
          <w:szCs w:val="22"/>
        </w:rPr>
        <w:t xml:space="preserve">codes for which </w:t>
      </w:r>
      <w:r w:rsidR="007E21D2" w:rsidRPr="00AA413B">
        <w:rPr>
          <w:snapToGrid w:val="0"/>
          <w:spacing w:val="-3"/>
          <w:sz w:val="22"/>
          <w:szCs w:val="22"/>
        </w:rPr>
        <w:t xml:space="preserve">only </w:t>
      </w:r>
      <w:r w:rsidR="0018718D" w:rsidRPr="00AA413B">
        <w:rPr>
          <w:snapToGrid w:val="0"/>
          <w:spacing w:val="-3"/>
          <w:sz w:val="22"/>
          <w:szCs w:val="22"/>
        </w:rPr>
        <w:t xml:space="preserve">the code number </w:t>
      </w:r>
      <w:r w:rsidR="00D02312" w:rsidRPr="00AA413B">
        <w:rPr>
          <w:snapToGrid w:val="0"/>
          <w:spacing w:val="-3"/>
          <w:sz w:val="22"/>
          <w:szCs w:val="22"/>
        </w:rPr>
        <w:t xml:space="preserve">has </w:t>
      </w:r>
      <w:r w:rsidR="0018718D" w:rsidRPr="00AA413B">
        <w:rPr>
          <w:snapToGrid w:val="0"/>
          <w:spacing w:val="-3"/>
          <w:sz w:val="22"/>
          <w:szCs w:val="22"/>
        </w:rPr>
        <w:t>changed, w</w:t>
      </w:r>
      <w:r w:rsidRPr="00AA413B">
        <w:rPr>
          <w:snapToGrid w:val="0"/>
          <w:spacing w:val="-3"/>
          <w:sz w:val="22"/>
          <w:szCs w:val="22"/>
        </w:rPr>
        <w:t>ith the corresponding cross-reference</w:t>
      </w:r>
      <w:r w:rsidR="007E21D2" w:rsidRPr="00AA413B">
        <w:rPr>
          <w:snapToGrid w:val="0"/>
          <w:spacing w:val="-3"/>
          <w:sz w:val="22"/>
          <w:szCs w:val="22"/>
        </w:rPr>
        <w:t xml:space="preserve"> between new and existing codes</w:t>
      </w:r>
      <w:r w:rsidR="0018718D" w:rsidRPr="00AA413B">
        <w:rPr>
          <w:snapToGrid w:val="0"/>
          <w:spacing w:val="-3"/>
          <w:sz w:val="22"/>
          <w:szCs w:val="22"/>
        </w:rPr>
        <w:t xml:space="preserve">; </w:t>
      </w:r>
    </w:p>
    <w:p w14:paraId="5C12E4EA" w14:textId="77777777" w:rsidR="00CB6755" w:rsidRPr="00AA413B" w:rsidRDefault="008A04EF" w:rsidP="005E11C4">
      <w:pPr>
        <w:ind w:left="1080"/>
        <w:rPr>
          <w:snapToGrid w:val="0"/>
          <w:spacing w:val="-3"/>
          <w:sz w:val="22"/>
          <w:szCs w:val="22"/>
        </w:rPr>
      </w:pPr>
      <w:r w:rsidRPr="00AA413B">
        <w:rPr>
          <w:snapToGrid w:val="0"/>
          <w:spacing w:val="-3"/>
          <w:sz w:val="22"/>
          <w:szCs w:val="22"/>
        </w:rPr>
        <w:t>(b</w:t>
      </w:r>
      <w:r w:rsidR="0018718D" w:rsidRPr="00AA413B">
        <w:rPr>
          <w:snapToGrid w:val="0"/>
          <w:spacing w:val="-3"/>
          <w:sz w:val="22"/>
          <w:szCs w:val="22"/>
        </w:rPr>
        <w:t xml:space="preserve">) </w:t>
      </w:r>
      <w:r w:rsidR="004741A4" w:rsidRPr="00AA413B">
        <w:rPr>
          <w:snapToGrid w:val="0"/>
          <w:spacing w:val="-3"/>
          <w:sz w:val="22"/>
          <w:szCs w:val="22"/>
        </w:rPr>
        <w:t xml:space="preserve"> </w:t>
      </w:r>
      <w:r w:rsidR="0018718D" w:rsidRPr="00AA413B">
        <w:rPr>
          <w:snapToGrid w:val="0"/>
          <w:spacing w:val="-3"/>
          <w:sz w:val="22"/>
          <w:szCs w:val="22"/>
        </w:rPr>
        <w:t>codes for which the code remains the same</w:t>
      </w:r>
      <w:r w:rsidR="007E21D2" w:rsidRPr="00AA413B">
        <w:rPr>
          <w:snapToGrid w:val="0"/>
          <w:spacing w:val="-3"/>
          <w:sz w:val="22"/>
          <w:szCs w:val="22"/>
        </w:rPr>
        <w:t>,</w:t>
      </w:r>
      <w:r w:rsidR="0018718D" w:rsidRPr="00AA413B">
        <w:rPr>
          <w:snapToGrid w:val="0"/>
          <w:spacing w:val="-3"/>
          <w:sz w:val="22"/>
          <w:szCs w:val="22"/>
        </w:rPr>
        <w:t xml:space="preserve"> b</w:t>
      </w:r>
      <w:r w:rsidR="002A4C95" w:rsidRPr="00AA413B">
        <w:rPr>
          <w:snapToGrid w:val="0"/>
          <w:spacing w:val="-3"/>
          <w:sz w:val="22"/>
          <w:szCs w:val="22"/>
        </w:rPr>
        <w:t>ut the description has changed;</w:t>
      </w:r>
      <w:r w:rsidR="0018718D" w:rsidRPr="00AA413B">
        <w:rPr>
          <w:snapToGrid w:val="0"/>
          <w:spacing w:val="-3"/>
          <w:sz w:val="22"/>
          <w:szCs w:val="22"/>
        </w:rPr>
        <w:t xml:space="preserve"> </w:t>
      </w:r>
    </w:p>
    <w:p w14:paraId="5BE4DA58" w14:textId="77777777" w:rsidR="00CB6755" w:rsidRPr="00AA413B" w:rsidRDefault="008A04EF" w:rsidP="005E11C4">
      <w:pPr>
        <w:ind w:left="1080"/>
        <w:rPr>
          <w:snapToGrid w:val="0"/>
          <w:spacing w:val="-3"/>
          <w:sz w:val="22"/>
          <w:szCs w:val="22"/>
        </w:rPr>
      </w:pPr>
      <w:r w:rsidRPr="00AA413B">
        <w:rPr>
          <w:snapToGrid w:val="0"/>
          <w:spacing w:val="-3"/>
          <w:sz w:val="22"/>
          <w:szCs w:val="22"/>
        </w:rPr>
        <w:t>(c</w:t>
      </w:r>
      <w:r w:rsidR="0018718D" w:rsidRPr="00AA413B">
        <w:rPr>
          <w:snapToGrid w:val="0"/>
          <w:spacing w:val="-3"/>
          <w:sz w:val="22"/>
          <w:szCs w:val="22"/>
        </w:rPr>
        <w:t xml:space="preserve">) </w:t>
      </w:r>
      <w:r w:rsidR="004741A4" w:rsidRPr="00AA413B">
        <w:rPr>
          <w:snapToGrid w:val="0"/>
          <w:spacing w:val="-3"/>
          <w:sz w:val="22"/>
          <w:szCs w:val="22"/>
        </w:rPr>
        <w:t xml:space="preserve"> </w:t>
      </w:r>
      <w:r w:rsidR="0018718D" w:rsidRPr="00AA413B">
        <w:rPr>
          <w:snapToGrid w:val="0"/>
          <w:spacing w:val="-3"/>
          <w:sz w:val="22"/>
          <w:szCs w:val="22"/>
        </w:rPr>
        <w:t>deleted codes for which t</w:t>
      </w:r>
      <w:r w:rsidRPr="00AA413B">
        <w:rPr>
          <w:snapToGrid w:val="0"/>
          <w:spacing w:val="-3"/>
          <w:sz w:val="22"/>
          <w:szCs w:val="22"/>
        </w:rPr>
        <w:t xml:space="preserve">here </w:t>
      </w:r>
      <w:r w:rsidR="007E21D2" w:rsidRPr="00AA413B">
        <w:rPr>
          <w:snapToGrid w:val="0"/>
          <w:spacing w:val="-3"/>
          <w:sz w:val="22"/>
          <w:szCs w:val="22"/>
        </w:rPr>
        <w:t xml:space="preserve">are </w:t>
      </w:r>
      <w:r w:rsidRPr="00AA413B">
        <w:rPr>
          <w:snapToGrid w:val="0"/>
          <w:spacing w:val="-3"/>
          <w:sz w:val="22"/>
          <w:szCs w:val="22"/>
        </w:rPr>
        <w:t xml:space="preserve">no </w:t>
      </w:r>
      <w:r w:rsidR="007E21D2" w:rsidRPr="00AA413B">
        <w:rPr>
          <w:snapToGrid w:val="0"/>
          <w:spacing w:val="-3"/>
          <w:sz w:val="22"/>
          <w:szCs w:val="22"/>
        </w:rPr>
        <w:t>corresponding new codes</w:t>
      </w:r>
      <w:r w:rsidR="0018718D" w:rsidRPr="00AA413B">
        <w:rPr>
          <w:snapToGrid w:val="0"/>
          <w:spacing w:val="-3"/>
          <w:sz w:val="22"/>
          <w:szCs w:val="22"/>
        </w:rPr>
        <w:t xml:space="preserve">; </w:t>
      </w:r>
      <w:r w:rsidR="001801C6" w:rsidRPr="00AA413B">
        <w:rPr>
          <w:snapToGrid w:val="0"/>
          <w:spacing w:val="-3"/>
          <w:sz w:val="22"/>
          <w:szCs w:val="22"/>
        </w:rPr>
        <w:t>and</w:t>
      </w:r>
      <w:r w:rsidR="005B07C4" w:rsidRPr="00AA413B">
        <w:rPr>
          <w:snapToGrid w:val="0"/>
          <w:spacing w:val="-3"/>
          <w:sz w:val="22"/>
          <w:szCs w:val="22"/>
        </w:rPr>
        <w:t xml:space="preserve"> </w:t>
      </w:r>
    </w:p>
    <w:p w14:paraId="75994D0A" w14:textId="2223812A" w:rsidR="0018718D" w:rsidRPr="00AA413B" w:rsidRDefault="008A04EF" w:rsidP="005E11C4">
      <w:pPr>
        <w:ind w:left="1080"/>
        <w:rPr>
          <w:sz w:val="22"/>
          <w:szCs w:val="22"/>
        </w:rPr>
      </w:pPr>
      <w:r w:rsidRPr="00AA413B">
        <w:rPr>
          <w:snapToGrid w:val="0"/>
          <w:spacing w:val="-3"/>
          <w:sz w:val="22"/>
          <w:szCs w:val="22"/>
        </w:rPr>
        <w:t>(d</w:t>
      </w:r>
      <w:r w:rsidR="0018718D" w:rsidRPr="00AA413B">
        <w:rPr>
          <w:snapToGrid w:val="0"/>
          <w:spacing w:val="-3"/>
          <w:sz w:val="22"/>
          <w:szCs w:val="22"/>
        </w:rPr>
        <w:t xml:space="preserve">)  entirely new codes </w:t>
      </w:r>
      <w:r w:rsidR="00BD3BD2" w:rsidRPr="00AA413B">
        <w:rPr>
          <w:snapToGrid w:val="0"/>
          <w:spacing w:val="-3"/>
          <w:sz w:val="22"/>
          <w:szCs w:val="22"/>
        </w:rPr>
        <w:t xml:space="preserve">that </w:t>
      </w:r>
      <w:r w:rsidR="0018718D" w:rsidRPr="00AA413B">
        <w:rPr>
          <w:snapToGrid w:val="0"/>
          <w:spacing w:val="-3"/>
          <w:sz w:val="22"/>
          <w:szCs w:val="22"/>
        </w:rPr>
        <w:t>require new pricing</w:t>
      </w:r>
      <w:r w:rsidR="007E21D2" w:rsidRPr="00AA413B">
        <w:rPr>
          <w:snapToGrid w:val="0"/>
          <w:spacing w:val="-3"/>
          <w:sz w:val="22"/>
          <w:szCs w:val="22"/>
        </w:rPr>
        <w:t>.</w:t>
      </w:r>
      <w:r w:rsidR="0018718D" w:rsidRPr="00AA413B">
        <w:rPr>
          <w:snapToGrid w:val="0"/>
          <w:spacing w:val="-3"/>
          <w:sz w:val="22"/>
          <w:szCs w:val="22"/>
        </w:rPr>
        <w:t xml:space="preserve"> </w:t>
      </w:r>
      <w:r w:rsidR="002D6E6A" w:rsidRPr="00AA413B">
        <w:rPr>
          <w:snapToGrid w:val="0"/>
          <w:spacing w:val="-3"/>
          <w:sz w:val="22"/>
          <w:szCs w:val="22"/>
        </w:rPr>
        <w:t>EOHHS</w:t>
      </w:r>
      <w:r w:rsidR="007317D5" w:rsidRPr="00AA413B">
        <w:rPr>
          <w:snapToGrid w:val="0"/>
          <w:spacing w:val="-3"/>
          <w:sz w:val="22"/>
          <w:szCs w:val="22"/>
        </w:rPr>
        <w:t xml:space="preserve"> </w:t>
      </w:r>
      <w:r w:rsidR="007E21D2" w:rsidRPr="00AA413B">
        <w:rPr>
          <w:snapToGrid w:val="0"/>
          <w:spacing w:val="-3"/>
          <w:sz w:val="22"/>
          <w:szCs w:val="22"/>
        </w:rPr>
        <w:t>may</w:t>
      </w:r>
      <w:r w:rsidR="000C145B" w:rsidRPr="00AA413B">
        <w:rPr>
          <w:snapToGrid w:val="0"/>
          <w:spacing w:val="-3"/>
          <w:sz w:val="22"/>
          <w:szCs w:val="22"/>
        </w:rPr>
        <w:t xml:space="preserve"> list these codes and price them at a percentage of the prevailing Medicare fees, when Medicare fees are available. When Medicare fees are not available or when otherwise designated by EOHHS, EOHHS may apply individual consideration in reimbursing for these new codes until appropriate rates can be developed.</w:t>
      </w:r>
      <w:r w:rsidR="007E21D2" w:rsidRPr="00AA413B">
        <w:rPr>
          <w:snapToGrid w:val="0"/>
          <w:spacing w:val="-3"/>
          <w:sz w:val="22"/>
          <w:szCs w:val="22"/>
        </w:rPr>
        <w:t xml:space="preserve"> </w:t>
      </w:r>
    </w:p>
    <w:p w14:paraId="152D6821" w14:textId="77777777" w:rsidR="0018718D" w:rsidRPr="00AA413B" w:rsidRDefault="0018718D">
      <w:pPr>
        <w:rPr>
          <w:sz w:val="22"/>
          <w:szCs w:val="22"/>
        </w:rPr>
      </w:pPr>
    </w:p>
    <w:p w14:paraId="0A007842" w14:textId="13139C1A" w:rsidR="00061421" w:rsidRPr="00AA413B" w:rsidRDefault="00061421" w:rsidP="00061421">
      <w:pPr>
        <w:tabs>
          <w:tab w:val="left" w:pos="-720"/>
        </w:tabs>
        <w:suppressAutoHyphens/>
        <w:ind w:left="720"/>
        <w:rPr>
          <w:sz w:val="22"/>
          <w:szCs w:val="22"/>
        </w:rPr>
      </w:pPr>
      <w:r w:rsidRPr="00AA413B">
        <w:rPr>
          <w:sz w:val="22"/>
          <w:szCs w:val="22"/>
        </w:rPr>
        <w:t>(</w:t>
      </w:r>
      <w:r w:rsidR="00DC357D" w:rsidRPr="00AA413B">
        <w:rPr>
          <w:sz w:val="22"/>
          <w:szCs w:val="22"/>
        </w:rPr>
        <w:t>6</w:t>
      </w:r>
      <w:r w:rsidRPr="00AA413B">
        <w:rPr>
          <w:sz w:val="22"/>
          <w:szCs w:val="22"/>
        </w:rPr>
        <w:t>)</w:t>
      </w:r>
      <w:r w:rsidR="005E11C4" w:rsidRPr="00AA413B">
        <w:rPr>
          <w:sz w:val="22"/>
          <w:szCs w:val="22"/>
        </w:rPr>
        <w:t xml:space="preserve"> </w:t>
      </w:r>
      <w:r w:rsidRPr="00AA413B">
        <w:rPr>
          <w:sz w:val="22"/>
          <w:szCs w:val="22"/>
        </w:rPr>
        <w:t xml:space="preserve"> </w:t>
      </w:r>
      <w:r w:rsidRPr="00AA413B">
        <w:rPr>
          <w:sz w:val="22"/>
          <w:szCs w:val="22"/>
          <w:u w:val="single"/>
        </w:rPr>
        <w:t>Administrative Bulletins</w:t>
      </w:r>
      <w:r w:rsidRPr="00AA413B">
        <w:rPr>
          <w:sz w:val="22"/>
          <w:szCs w:val="22"/>
        </w:rPr>
        <w:t xml:space="preserve">.  </w:t>
      </w:r>
      <w:r w:rsidR="002D6E6A" w:rsidRPr="00AA413B">
        <w:rPr>
          <w:sz w:val="22"/>
          <w:szCs w:val="22"/>
        </w:rPr>
        <w:t xml:space="preserve">EOHHS </w:t>
      </w:r>
      <w:r w:rsidRPr="00AA413B">
        <w:rPr>
          <w:sz w:val="22"/>
          <w:szCs w:val="22"/>
        </w:rPr>
        <w:t>may issue administrative bulletins to clarify its policy on and understanding of substantive provisions of 1</w:t>
      </w:r>
      <w:r w:rsidR="00AB32F1" w:rsidRPr="00AA413B">
        <w:rPr>
          <w:sz w:val="22"/>
          <w:szCs w:val="22"/>
        </w:rPr>
        <w:t>0</w:t>
      </w:r>
      <w:r w:rsidRPr="00AA413B">
        <w:rPr>
          <w:sz w:val="22"/>
          <w:szCs w:val="22"/>
        </w:rPr>
        <w:t xml:space="preserve">1 CMR </w:t>
      </w:r>
      <w:r w:rsidR="00AB32F1" w:rsidRPr="00AA413B">
        <w:rPr>
          <w:sz w:val="22"/>
          <w:szCs w:val="22"/>
        </w:rPr>
        <w:t>3</w:t>
      </w:r>
      <w:r w:rsidRPr="00AA413B">
        <w:rPr>
          <w:sz w:val="22"/>
          <w:szCs w:val="22"/>
        </w:rPr>
        <w:t>39.00.</w:t>
      </w:r>
    </w:p>
    <w:p w14:paraId="4F122D47" w14:textId="77777777" w:rsidR="0018718D" w:rsidRPr="00AA413B" w:rsidRDefault="0018718D">
      <w:pPr>
        <w:rPr>
          <w:sz w:val="22"/>
          <w:szCs w:val="22"/>
        </w:rPr>
      </w:pPr>
    </w:p>
    <w:p w14:paraId="075FEA91" w14:textId="7258455E" w:rsidR="0018718D" w:rsidRPr="00AA413B" w:rsidRDefault="0018718D" w:rsidP="00061421">
      <w:pPr>
        <w:tabs>
          <w:tab w:val="left" w:pos="-720"/>
        </w:tabs>
        <w:suppressAutoHyphens/>
        <w:ind w:left="720"/>
        <w:rPr>
          <w:sz w:val="22"/>
          <w:szCs w:val="22"/>
        </w:rPr>
      </w:pPr>
      <w:r w:rsidRPr="00AA413B">
        <w:rPr>
          <w:sz w:val="22"/>
          <w:szCs w:val="22"/>
        </w:rPr>
        <w:t>(</w:t>
      </w:r>
      <w:r w:rsidR="00DC357D" w:rsidRPr="00AA413B">
        <w:rPr>
          <w:sz w:val="22"/>
          <w:szCs w:val="22"/>
        </w:rPr>
        <w:t>7</w:t>
      </w:r>
      <w:r w:rsidRPr="00AA413B">
        <w:rPr>
          <w:sz w:val="22"/>
          <w:szCs w:val="22"/>
        </w:rPr>
        <w:t>)</w:t>
      </w:r>
      <w:r w:rsidR="005E11C4" w:rsidRPr="00AA413B">
        <w:rPr>
          <w:sz w:val="22"/>
          <w:szCs w:val="22"/>
        </w:rPr>
        <w:t xml:space="preserve"> </w:t>
      </w:r>
      <w:r w:rsidRPr="00AA413B">
        <w:rPr>
          <w:sz w:val="22"/>
          <w:szCs w:val="22"/>
        </w:rPr>
        <w:t xml:space="preserve"> </w:t>
      </w:r>
      <w:r w:rsidRPr="00AA413B">
        <w:rPr>
          <w:sz w:val="22"/>
          <w:szCs w:val="22"/>
          <w:u w:val="single"/>
        </w:rPr>
        <w:t>Disclaimer of Authorization of Services</w:t>
      </w:r>
      <w:r w:rsidRPr="00AA413B">
        <w:rPr>
          <w:sz w:val="22"/>
          <w:szCs w:val="22"/>
        </w:rPr>
        <w:t>.</w:t>
      </w:r>
      <w:r w:rsidR="005E11C4" w:rsidRPr="00AA413B">
        <w:rPr>
          <w:sz w:val="22"/>
          <w:szCs w:val="22"/>
        </w:rPr>
        <w:t xml:space="preserve">  </w:t>
      </w:r>
      <w:r w:rsidRPr="00AA413B">
        <w:rPr>
          <w:sz w:val="22"/>
          <w:szCs w:val="22"/>
        </w:rPr>
        <w:t>1</w:t>
      </w:r>
      <w:r w:rsidR="00AB32F1" w:rsidRPr="00AA413B">
        <w:rPr>
          <w:sz w:val="22"/>
          <w:szCs w:val="22"/>
        </w:rPr>
        <w:t>0</w:t>
      </w:r>
      <w:r w:rsidRPr="00AA413B">
        <w:rPr>
          <w:sz w:val="22"/>
          <w:szCs w:val="22"/>
        </w:rPr>
        <w:t xml:space="preserve">1 CMR </w:t>
      </w:r>
      <w:r w:rsidR="00AB32F1" w:rsidRPr="00AA413B">
        <w:rPr>
          <w:sz w:val="22"/>
          <w:szCs w:val="22"/>
        </w:rPr>
        <w:t>3</w:t>
      </w:r>
      <w:r w:rsidRPr="00AA413B">
        <w:rPr>
          <w:sz w:val="22"/>
          <w:szCs w:val="22"/>
        </w:rPr>
        <w:t>39.00 is not authorization for or approval of the procedures for which rates are determined pursuant to 1</w:t>
      </w:r>
      <w:r w:rsidR="00AB32F1" w:rsidRPr="00AA413B">
        <w:rPr>
          <w:sz w:val="22"/>
          <w:szCs w:val="22"/>
        </w:rPr>
        <w:t>0</w:t>
      </w:r>
      <w:r w:rsidRPr="00AA413B">
        <w:rPr>
          <w:sz w:val="22"/>
          <w:szCs w:val="22"/>
        </w:rPr>
        <w:t xml:space="preserve">1 CMR </w:t>
      </w:r>
      <w:r w:rsidR="00AB32F1" w:rsidRPr="00AA413B">
        <w:rPr>
          <w:sz w:val="22"/>
          <w:szCs w:val="22"/>
        </w:rPr>
        <w:t>3</w:t>
      </w:r>
      <w:r w:rsidRPr="00AA413B">
        <w:rPr>
          <w:sz w:val="22"/>
          <w:szCs w:val="22"/>
        </w:rPr>
        <w:t xml:space="preserve">39.00. Governmental </w:t>
      </w:r>
      <w:r w:rsidR="00BD3BD2" w:rsidRPr="00AA413B">
        <w:rPr>
          <w:sz w:val="22"/>
          <w:szCs w:val="22"/>
        </w:rPr>
        <w:t>u</w:t>
      </w:r>
      <w:r w:rsidRPr="00AA413B">
        <w:rPr>
          <w:sz w:val="22"/>
          <w:szCs w:val="22"/>
        </w:rPr>
        <w:t>nits that purchase care are responsible for the definition, authorization, and approval of care and services extended to publicly</w:t>
      </w:r>
      <w:r w:rsidR="008C2489" w:rsidRPr="00AA413B">
        <w:rPr>
          <w:sz w:val="22"/>
          <w:szCs w:val="22"/>
        </w:rPr>
        <w:t xml:space="preserve"> </w:t>
      </w:r>
      <w:r w:rsidRPr="00AA413B">
        <w:rPr>
          <w:sz w:val="22"/>
          <w:szCs w:val="22"/>
        </w:rPr>
        <w:t xml:space="preserve">aided </w:t>
      </w:r>
      <w:r w:rsidR="0033286A" w:rsidRPr="00AA413B">
        <w:rPr>
          <w:sz w:val="22"/>
          <w:szCs w:val="22"/>
        </w:rPr>
        <w:t>individuals</w:t>
      </w:r>
      <w:r w:rsidRPr="00AA413B">
        <w:rPr>
          <w:sz w:val="22"/>
          <w:szCs w:val="22"/>
        </w:rPr>
        <w:t>.</w:t>
      </w:r>
    </w:p>
    <w:p w14:paraId="05B67420" w14:textId="77777777" w:rsidR="0018718D" w:rsidRPr="00AA413B" w:rsidRDefault="0018718D">
      <w:pPr>
        <w:rPr>
          <w:sz w:val="22"/>
          <w:szCs w:val="22"/>
        </w:rPr>
      </w:pPr>
    </w:p>
    <w:p w14:paraId="4391B2FC" w14:textId="77777777" w:rsidR="00D14352" w:rsidRPr="00AA413B" w:rsidRDefault="00F332ED">
      <w:pPr>
        <w:rPr>
          <w:sz w:val="22"/>
          <w:szCs w:val="22"/>
        </w:rPr>
      </w:pPr>
      <w:r w:rsidRPr="00AA413B">
        <w:rPr>
          <w:sz w:val="22"/>
          <w:szCs w:val="22"/>
          <w:u w:val="single"/>
        </w:rPr>
        <w:t>3</w:t>
      </w:r>
      <w:r w:rsidR="00D14352" w:rsidRPr="00AA413B">
        <w:rPr>
          <w:sz w:val="22"/>
          <w:szCs w:val="22"/>
          <w:u w:val="single"/>
        </w:rPr>
        <w:t>39.02:  General Definitions</w:t>
      </w:r>
    </w:p>
    <w:p w14:paraId="478C52B3" w14:textId="77777777" w:rsidR="00D14352" w:rsidRPr="00AA413B" w:rsidRDefault="00D14352">
      <w:pPr>
        <w:rPr>
          <w:sz w:val="22"/>
          <w:szCs w:val="22"/>
        </w:rPr>
      </w:pPr>
    </w:p>
    <w:p w14:paraId="6D4D7F1B" w14:textId="471EFF40" w:rsidR="0007124A" w:rsidRPr="00AA413B" w:rsidRDefault="0045094C" w:rsidP="0045094C">
      <w:pPr>
        <w:tabs>
          <w:tab w:val="left" w:pos="1080"/>
        </w:tabs>
        <w:ind w:left="720"/>
        <w:rPr>
          <w:sz w:val="22"/>
          <w:szCs w:val="22"/>
        </w:rPr>
      </w:pPr>
      <w:r w:rsidRPr="00AA413B">
        <w:rPr>
          <w:sz w:val="22"/>
          <w:szCs w:val="22"/>
        </w:rPr>
        <w:tab/>
      </w:r>
      <w:r w:rsidR="0007124A" w:rsidRPr="00AA413B">
        <w:rPr>
          <w:sz w:val="22"/>
          <w:szCs w:val="22"/>
        </w:rPr>
        <w:t xml:space="preserve">As used in 101 CMR 339.00, unless the context </w:t>
      </w:r>
      <w:r w:rsidR="007E21D2" w:rsidRPr="00AA413B">
        <w:rPr>
          <w:sz w:val="22"/>
          <w:szCs w:val="22"/>
        </w:rPr>
        <w:t xml:space="preserve">requires </w:t>
      </w:r>
      <w:r w:rsidR="0007124A" w:rsidRPr="00AA413B">
        <w:rPr>
          <w:sz w:val="22"/>
          <w:szCs w:val="22"/>
        </w:rPr>
        <w:t>otherwise, terms have the meanings in 101 CMR 339.02</w:t>
      </w:r>
      <w:r w:rsidR="00044FAF" w:rsidRPr="00AA413B">
        <w:rPr>
          <w:sz w:val="22"/>
          <w:szCs w:val="22"/>
        </w:rPr>
        <w:t>.</w:t>
      </w:r>
    </w:p>
    <w:p w14:paraId="51122618" w14:textId="77777777" w:rsidR="004103D7" w:rsidRPr="00AA413B" w:rsidRDefault="004103D7" w:rsidP="00227716">
      <w:pPr>
        <w:rPr>
          <w:sz w:val="22"/>
          <w:szCs w:val="22"/>
        </w:rPr>
      </w:pPr>
    </w:p>
    <w:p w14:paraId="404C4727" w14:textId="77777777" w:rsidR="00B138CC" w:rsidRPr="00AA413B" w:rsidRDefault="00B138CC" w:rsidP="005E11C4">
      <w:pPr>
        <w:ind w:left="720"/>
        <w:rPr>
          <w:sz w:val="22"/>
          <w:szCs w:val="22"/>
          <w:u w:val="single"/>
        </w:rPr>
      </w:pPr>
      <w:r w:rsidRPr="00AA413B">
        <w:rPr>
          <w:sz w:val="22"/>
          <w:szCs w:val="22"/>
          <w:u w:val="single"/>
        </w:rPr>
        <w:t>Center</w:t>
      </w:r>
      <w:r w:rsidRPr="00AA413B">
        <w:rPr>
          <w:sz w:val="22"/>
          <w:szCs w:val="22"/>
        </w:rPr>
        <w:t>.  The Center for Health Information and Analysis established under M.G.L. c. 12C.</w:t>
      </w:r>
    </w:p>
    <w:p w14:paraId="4952743D" w14:textId="77777777" w:rsidR="00B138CC" w:rsidRPr="00AA413B" w:rsidRDefault="00B138CC" w:rsidP="005E11C4">
      <w:pPr>
        <w:ind w:left="720"/>
        <w:rPr>
          <w:sz w:val="22"/>
          <w:szCs w:val="22"/>
          <w:u w:val="single"/>
        </w:rPr>
      </w:pPr>
    </w:p>
    <w:p w14:paraId="7B423687" w14:textId="77777777" w:rsidR="00D14352" w:rsidRPr="00AA413B" w:rsidRDefault="00D14352" w:rsidP="005E11C4">
      <w:pPr>
        <w:ind w:left="720"/>
        <w:rPr>
          <w:sz w:val="22"/>
          <w:szCs w:val="22"/>
        </w:rPr>
      </w:pPr>
      <w:r w:rsidRPr="00AA413B">
        <w:rPr>
          <w:sz w:val="22"/>
          <w:szCs w:val="22"/>
          <w:u w:val="single"/>
        </w:rPr>
        <w:t>Comprehensive Restorative and Rehabilitation C</w:t>
      </w:r>
      <w:r w:rsidR="00640F2E" w:rsidRPr="00AA413B">
        <w:rPr>
          <w:sz w:val="22"/>
          <w:szCs w:val="22"/>
          <w:u w:val="single"/>
        </w:rPr>
        <w:t>enter</w:t>
      </w:r>
      <w:r w:rsidRPr="00AA413B">
        <w:rPr>
          <w:sz w:val="22"/>
          <w:szCs w:val="22"/>
          <w:u w:val="single"/>
        </w:rPr>
        <w:t xml:space="preserve"> Evaluation</w:t>
      </w:r>
      <w:r w:rsidRPr="00AA413B">
        <w:rPr>
          <w:sz w:val="22"/>
          <w:szCs w:val="22"/>
        </w:rPr>
        <w:t xml:space="preserve">.  </w:t>
      </w:r>
      <w:r w:rsidR="00B31689" w:rsidRPr="00AA413B">
        <w:rPr>
          <w:sz w:val="22"/>
          <w:szCs w:val="22"/>
        </w:rPr>
        <w:t>A</w:t>
      </w:r>
      <w:r w:rsidRPr="00AA413B">
        <w:rPr>
          <w:sz w:val="22"/>
          <w:szCs w:val="22"/>
        </w:rPr>
        <w:t>n all-inclusive, in-depth assessment of medical condition and level of functioning and limitations, to determine the need for treatment and, if necessary, to develop a plan of treatment. The comprehensive evaluation includes a written report.</w:t>
      </w:r>
    </w:p>
    <w:p w14:paraId="3632C83D" w14:textId="77777777" w:rsidR="00D14352" w:rsidRPr="00AA413B" w:rsidRDefault="00D14352" w:rsidP="005E11C4">
      <w:pPr>
        <w:ind w:left="720"/>
        <w:rPr>
          <w:sz w:val="22"/>
          <w:szCs w:val="22"/>
        </w:rPr>
      </w:pPr>
    </w:p>
    <w:p w14:paraId="553894EA" w14:textId="113C3065" w:rsidR="00D14352" w:rsidRPr="00AA413B" w:rsidRDefault="00D14352" w:rsidP="00E33194">
      <w:pPr>
        <w:ind w:left="720"/>
        <w:rPr>
          <w:sz w:val="22"/>
          <w:szCs w:val="22"/>
        </w:rPr>
      </w:pPr>
      <w:r w:rsidRPr="00AA413B">
        <w:rPr>
          <w:sz w:val="22"/>
          <w:szCs w:val="22"/>
          <w:u w:val="single"/>
        </w:rPr>
        <w:t>Eligible Provider of Rehabilitation C</w:t>
      </w:r>
      <w:r w:rsidR="00733531" w:rsidRPr="00AA413B">
        <w:rPr>
          <w:sz w:val="22"/>
          <w:szCs w:val="22"/>
          <w:u w:val="single"/>
        </w:rPr>
        <w:t>enter</w:t>
      </w:r>
      <w:r w:rsidRPr="00AA413B">
        <w:rPr>
          <w:sz w:val="22"/>
          <w:szCs w:val="22"/>
          <w:u w:val="single"/>
        </w:rPr>
        <w:t xml:space="preserve"> Services</w:t>
      </w:r>
      <w:r w:rsidRPr="00AA413B">
        <w:rPr>
          <w:sz w:val="22"/>
          <w:szCs w:val="22"/>
        </w:rPr>
        <w:t>.  Freestanding c</w:t>
      </w:r>
      <w:r w:rsidR="00733531" w:rsidRPr="00AA413B">
        <w:rPr>
          <w:sz w:val="22"/>
          <w:szCs w:val="22"/>
        </w:rPr>
        <w:t>enter</w:t>
      </w:r>
      <w:r w:rsidR="00976313" w:rsidRPr="00AA413B">
        <w:rPr>
          <w:sz w:val="22"/>
          <w:szCs w:val="22"/>
        </w:rPr>
        <w:t>s</w:t>
      </w:r>
      <w:r w:rsidRPr="00AA413B">
        <w:rPr>
          <w:sz w:val="22"/>
          <w:szCs w:val="22"/>
        </w:rPr>
        <w:t xml:space="preserve"> providing rehabilitati</w:t>
      </w:r>
      <w:r w:rsidR="00733531" w:rsidRPr="00AA413B">
        <w:rPr>
          <w:sz w:val="22"/>
          <w:szCs w:val="22"/>
        </w:rPr>
        <w:t>on</w:t>
      </w:r>
      <w:r w:rsidRPr="00AA413B">
        <w:rPr>
          <w:sz w:val="22"/>
          <w:szCs w:val="22"/>
        </w:rPr>
        <w:t xml:space="preserve"> services </w:t>
      </w:r>
      <w:r w:rsidR="00BD3BD2" w:rsidRPr="00AA413B">
        <w:rPr>
          <w:sz w:val="22"/>
          <w:szCs w:val="22"/>
        </w:rPr>
        <w:t xml:space="preserve">that </w:t>
      </w:r>
      <w:r w:rsidRPr="00AA413B">
        <w:rPr>
          <w:sz w:val="22"/>
          <w:szCs w:val="22"/>
        </w:rPr>
        <w:t xml:space="preserve">are licensed by the </w:t>
      </w:r>
      <w:r w:rsidR="00733531" w:rsidRPr="00AA413B">
        <w:rPr>
          <w:sz w:val="22"/>
          <w:szCs w:val="22"/>
        </w:rPr>
        <w:t xml:space="preserve">Massachusetts </w:t>
      </w:r>
      <w:r w:rsidRPr="00AA413B">
        <w:rPr>
          <w:sz w:val="22"/>
          <w:szCs w:val="22"/>
        </w:rPr>
        <w:t>Department of Public Health</w:t>
      </w:r>
      <w:r w:rsidR="00E33194" w:rsidRPr="00AA413B">
        <w:rPr>
          <w:sz w:val="22"/>
          <w:szCs w:val="22"/>
        </w:rPr>
        <w:t>, that are accredited by the Commission on Accreditation of Rehabilitation Facilities (CARF)</w:t>
      </w:r>
      <w:r w:rsidRPr="00AA413B">
        <w:rPr>
          <w:sz w:val="22"/>
          <w:szCs w:val="22"/>
        </w:rPr>
        <w:t xml:space="preserve">, and </w:t>
      </w:r>
      <w:r w:rsidR="00BD3BD2" w:rsidRPr="00AA413B">
        <w:rPr>
          <w:sz w:val="22"/>
          <w:szCs w:val="22"/>
        </w:rPr>
        <w:t xml:space="preserve">that </w:t>
      </w:r>
      <w:r w:rsidRPr="00AA413B">
        <w:rPr>
          <w:sz w:val="22"/>
          <w:szCs w:val="22"/>
        </w:rPr>
        <w:t xml:space="preserve">meet such </w:t>
      </w:r>
      <w:r w:rsidRPr="00AA413B">
        <w:rPr>
          <w:sz w:val="22"/>
          <w:szCs w:val="22"/>
        </w:rPr>
        <w:lastRenderedPageBreak/>
        <w:t xml:space="preserve">conditions of participation as may be required by a governmental unit purchasing rehabilitation services, or by a purchaser under </w:t>
      </w:r>
      <w:r w:rsidR="00264BCF" w:rsidRPr="00AA413B">
        <w:rPr>
          <w:sz w:val="22"/>
          <w:szCs w:val="22"/>
        </w:rPr>
        <w:t>M.G.L. c. 152 (</w:t>
      </w:r>
      <w:r w:rsidRPr="00AA413B">
        <w:rPr>
          <w:sz w:val="22"/>
          <w:szCs w:val="22"/>
        </w:rPr>
        <w:t>the Workers</w:t>
      </w:r>
      <w:r w:rsidR="005850C8" w:rsidRPr="00AA413B">
        <w:rPr>
          <w:sz w:val="22"/>
          <w:szCs w:val="22"/>
        </w:rPr>
        <w:t>’</w:t>
      </w:r>
      <w:r w:rsidRPr="00AA413B">
        <w:rPr>
          <w:sz w:val="22"/>
          <w:szCs w:val="22"/>
        </w:rPr>
        <w:t xml:space="preserve"> Compensation Act</w:t>
      </w:r>
      <w:r w:rsidR="00264BCF" w:rsidRPr="00AA413B">
        <w:rPr>
          <w:sz w:val="22"/>
          <w:szCs w:val="22"/>
        </w:rPr>
        <w:t>)</w:t>
      </w:r>
      <w:r w:rsidRPr="00AA413B">
        <w:rPr>
          <w:sz w:val="22"/>
          <w:szCs w:val="22"/>
        </w:rPr>
        <w:t>.</w:t>
      </w:r>
    </w:p>
    <w:p w14:paraId="76B5BD28" w14:textId="77777777" w:rsidR="00D14352" w:rsidRPr="00AA413B" w:rsidRDefault="00D14352" w:rsidP="005E11C4">
      <w:pPr>
        <w:ind w:left="720"/>
        <w:rPr>
          <w:sz w:val="22"/>
          <w:szCs w:val="22"/>
        </w:rPr>
      </w:pPr>
    </w:p>
    <w:p w14:paraId="352693CE" w14:textId="0F3E01B7" w:rsidR="00D14352" w:rsidRPr="00AA413B" w:rsidRDefault="00D14352" w:rsidP="005E11C4">
      <w:pPr>
        <w:ind w:left="720"/>
        <w:rPr>
          <w:sz w:val="22"/>
          <w:szCs w:val="22"/>
        </w:rPr>
      </w:pPr>
      <w:r w:rsidRPr="00AA413B">
        <w:rPr>
          <w:sz w:val="22"/>
          <w:szCs w:val="22"/>
          <w:u w:val="single"/>
        </w:rPr>
        <w:t>Eligible Provider of Restorative Services</w:t>
      </w:r>
      <w:r w:rsidRPr="00AA413B">
        <w:rPr>
          <w:sz w:val="22"/>
          <w:szCs w:val="22"/>
        </w:rPr>
        <w:t xml:space="preserve">.  A provider who meets </w:t>
      </w:r>
      <w:r w:rsidR="007E21D2" w:rsidRPr="00AA413B">
        <w:rPr>
          <w:sz w:val="22"/>
          <w:szCs w:val="22"/>
        </w:rPr>
        <w:t xml:space="preserve">the </w:t>
      </w:r>
      <w:r w:rsidRPr="00AA413B">
        <w:rPr>
          <w:sz w:val="22"/>
          <w:szCs w:val="22"/>
        </w:rPr>
        <w:t xml:space="preserve">conditions of participation adopted by a governmental unit purchasing restorative services or by purchasers under </w:t>
      </w:r>
      <w:r w:rsidR="00264BCF" w:rsidRPr="00AA413B">
        <w:rPr>
          <w:sz w:val="22"/>
          <w:szCs w:val="22"/>
        </w:rPr>
        <w:t>M.G.L. c. 152 (</w:t>
      </w:r>
      <w:r w:rsidRPr="00AA413B">
        <w:rPr>
          <w:sz w:val="22"/>
          <w:szCs w:val="22"/>
        </w:rPr>
        <w:t>the Workers' Compensation Act</w:t>
      </w:r>
      <w:r w:rsidR="00264BCF" w:rsidRPr="00AA413B">
        <w:rPr>
          <w:sz w:val="22"/>
          <w:szCs w:val="22"/>
        </w:rPr>
        <w:t>)</w:t>
      </w:r>
      <w:r w:rsidR="00BD3BD2" w:rsidRPr="00AA413B">
        <w:rPr>
          <w:sz w:val="22"/>
          <w:szCs w:val="22"/>
        </w:rPr>
        <w:t>,</w:t>
      </w:r>
      <w:r w:rsidRPr="00AA413B">
        <w:rPr>
          <w:sz w:val="22"/>
          <w:szCs w:val="22"/>
        </w:rPr>
        <w:t xml:space="preserve"> and</w:t>
      </w:r>
      <w:r w:rsidR="007E21D2" w:rsidRPr="00AA413B">
        <w:rPr>
          <w:sz w:val="22"/>
          <w:szCs w:val="22"/>
        </w:rPr>
        <w:t xml:space="preserve"> who</w:t>
      </w:r>
      <w:r w:rsidR="00BD3BD2" w:rsidRPr="00AA413B">
        <w:rPr>
          <w:sz w:val="22"/>
          <w:szCs w:val="22"/>
        </w:rPr>
        <w:t xml:space="preserve"> is</w:t>
      </w:r>
    </w:p>
    <w:p w14:paraId="24010B72" w14:textId="0B330FAC" w:rsidR="00D14352" w:rsidRPr="00AA413B" w:rsidRDefault="00D14352" w:rsidP="005E11C4">
      <w:pPr>
        <w:ind w:left="1080"/>
        <w:rPr>
          <w:sz w:val="22"/>
          <w:szCs w:val="22"/>
        </w:rPr>
      </w:pPr>
      <w:r w:rsidRPr="00AA413B">
        <w:rPr>
          <w:sz w:val="22"/>
          <w:szCs w:val="22"/>
        </w:rPr>
        <w:t>(a)  a physical therapist</w:t>
      </w:r>
      <w:r w:rsidR="00DB4EC3" w:rsidRPr="00AA413B">
        <w:rPr>
          <w:sz w:val="22"/>
          <w:szCs w:val="22"/>
        </w:rPr>
        <w:t xml:space="preserve"> </w:t>
      </w:r>
      <w:r w:rsidR="00961625" w:rsidRPr="00AA413B">
        <w:rPr>
          <w:sz w:val="22"/>
          <w:szCs w:val="22"/>
        </w:rPr>
        <w:t>—</w:t>
      </w:r>
      <w:r w:rsidR="004D5E7A" w:rsidRPr="00AA413B">
        <w:rPr>
          <w:sz w:val="22"/>
          <w:szCs w:val="22"/>
        </w:rPr>
        <w:t xml:space="preserve"> a person </w:t>
      </w:r>
      <w:r w:rsidRPr="00AA413B">
        <w:rPr>
          <w:sz w:val="22"/>
          <w:szCs w:val="22"/>
        </w:rPr>
        <w:t xml:space="preserve">who is currently licensed by </w:t>
      </w:r>
      <w:r w:rsidR="00B66AA5" w:rsidRPr="00AA413B">
        <w:rPr>
          <w:sz w:val="22"/>
          <w:szCs w:val="22"/>
        </w:rPr>
        <w:t xml:space="preserve">and in good standing with </w:t>
      </w:r>
      <w:r w:rsidRPr="00AA413B">
        <w:rPr>
          <w:sz w:val="22"/>
          <w:szCs w:val="22"/>
        </w:rPr>
        <w:t xml:space="preserve">the </w:t>
      </w:r>
      <w:r w:rsidR="0079279D" w:rsidRPr="00AA413B">
        <w:rPr>
          <w:sz w:val="22"/>
          <w:szCs w:val="22"/>
        </w:rPr>
        <w:t>Massachusetts</w:t>
      </w:r>
      <w:r w:rsidR="00AC1481" w:rsidRPr="00AA413B">
        <w:rPr>
          <w:sz w:val="22"/>
          <w:szCs w:val="22"/>
        </w:rPr>
        <w:t xml:space="preserve"> </w:t>
      </w:r>
      <w:r w:rsidR="00B66AA5" w:rsidRPr="00AA413B">
        <w:rPr>
          <w:sz w:val="22"/>
          <w:szCs w:val="22"/>
        </w:rPr>
        <w:t>Division of Professional Licensure, Board of Allied Health Professionals;</w:t>
      </w:r>
    </w:p>
    <w:p w14:paraId="5720E470" w14:textId="563D1C16" w:rsidR="0079279D" w:rsidRPr="00AA413B" w:rsidRDefault="0079279D" w:rsidP="00B66AA5">
      <w:pPr>
        <w:ind w:left="1080"/>
        <w:rPr>
          <w:sz w:val="22"/>
          <w:szCs w:val="22"/>
        </w:rPr>
      </w:pPr>
      <w:r w:rsidRPr="00AA413B">
        <w:rPr>
          <w:sz w:val="22"/>
          <w:szCs w:val="22"/>
        </w:rPr>
        <w:t xml:space="preserve">(b) </w:t>
      </w:r>
      <w:r w:rsidR="004741A4" w:rsidRPr="00AA413B">
        <w:rPr>
          <w:sz w:val="22"/>
          <w:szCs w:val="22"/>
        </w:rPr>
        <w:t xml:space="preserve"> </w:t>
      </w:r>
      <w:r w:rsidRPr="00AA413B">
        <w:rPr>
          <w:sz w:val="22"/>
          <w:szCs w:val="22"/>
        </w:rPr>
        <w:t>a physical therap</w:t>
      </w:r>
      <w:r w:rsidR="00B66AA5" w:rsidRPr="00AA413B">
        <w:rPr>
          <w:sz w:val="22"/>
          <w:szCs w:val="22"/>
        </w:rPr>
        <w:t>y</w:t>
      </w:r>
      <w:r w:rsidRPr="00AA413B">
        <w:rPr>
          <w:sz w:val="22"/>
          <w:szCs w:val="22"/>
        </w:rPr>
        <w:t xml:space="preserve"> assistant</w:t>
      </w:r>
      <w:r w:rsidR="00DB4EC3" w:rsidRPr="00AA413B">
        <w:rPr>
          <w:sz w:val="22"/>
          <w:szCs w:val="22"/>
        </w:rPr>
        <w:t xml:space="preserve"> </w:t>
      </w:r>
      <w:r w:rsidR="00961625" w:rsidRPr="00AA413B">
        <w:rPr>
          <w:sz w:val="22"/>
          <w:szCs w:val="22"/>
        </w:rPr>
        <w:t>—</w:t>
      </w:r>
      <w:r w:rsidR="00B66AA5" w:rsidRPr="00AA413B">
        <w:rPr>
          <w:sz w:val="22"/>
          <w:szCs w:val="22"/>
        </w:rPr>
        <w:t xml:space="preserve"> a person </w:t>
      </w:r>
      <w:r w:rsidRPr="00AA413B">
        <w:rPr>
          <w:sz w:val="22"/>
          <w:szCs w:val="22"/>
        </w:rPr>
        <w:t xml:space="preserve">who is </w:t>
      </w:r>
      <w:r w:rsidR="000F270E" w:rsidRPr="00AA413B">
        <w:rPr>
          <w:sz w:val="22"/>
          <w:szCs w:val="22"/>
        </w:rPr>
        <w:t xml:space="preserve">currently </w:t>
      </w:r>
      <w:r w:rsidRPr="00AA413B">
        <w:rPr>
          <w:sz w:val="22"/>
          <w:szCs w:val="22"/>
        </w:rPr>
        <w:t>licensed by</w:t>
      </w:r>
      <w:r w:rsidR="00B66AA5" w:rsidRPr="00AA413B">
        <w:rPr>
          <w:sz w:val="22"/>
          <w:szCs w:val="22"/>
        </w:rPr>
        <w:t xml:space="preserve"> and in good standing with t</w:t>
      </w:r>
      <w:r w:rsidRPr="00AA413B">
        <w:rPr>
          <w:sz w:val="22"/>
          <w:szCs w:val="22"/>
        </w:rPr>
        <w:t>he Massachusetts</w:t>
      </w:r>
      <w:r w:rsidR="00AC1481" w:rsidRPr="00AA413B">
        <w:rPr>
          <w:sz w:val="22"/>
          <w:szCs w:val="22"/>
        </w:rPr>
        <w:t xml:space="preserve"> </w:t>
      </w:r>
      <w:r w:rsidR="00B66AA5" w:rsidRPr="00AA413B">
        <w:rPr>
          <w:sz w:val="22"/>
          <w:szCs w:val="22"/>
        </w:rPr>
        <w:t>Division of Professional Licensure, Board of</w:t>
      </w:r>
      <w:r w:rsidR="00F15034" w:rsidRPr="00AA413B">
        <w:rPr>
          <w:sz w:val="22"/>
          <w:szCs w:val="22"/>
        </w:rPr>
        <w:t xml:space="preserve"> </w:t>
      </w:r>
      <w:r w:rsidRPr="00AA413B">
        <w:rPr>
          <w:sz w:val="22"/>
          <w:szCs w:val="22"/>
        </w:rPr>
        <w:t>Allied Health Profession</w:t>
      </w:r>
      <w:r w:rsidR="00B66AA5" w:rsidRPr="00AA413B">
        <w:rPr>
          <w:sz w:val="22"/>
          <w:szCs w:val="22"/>
        </w:rPr>
        <w:t>al</w:t>
      </w:r>
      <w:r w:rsidR="00AC1481" w:rsidRPr="00AA413B">
        <w:rPr>
          <w:sz w:val="22"/>
          <w:szCs w:val="22"/>
        </w:rPr>
        <w:t xml:space="preserve"> </w:t>
      </w:r>
      <w:r w:rsidR="00B66AA5" w:rsidRPr="00AA413B">
        <w:rPr>
          <w:sz w:val="22"/>
          <w:szCs w:val="22"/>
        </w:rPr>
        <w:t xml:space="preserve">and works under the supervision of a </w:t>
      </w:r>
      <w:r w:rsidR="00211944" w:rsidRPr="00AA413B">
        <w:rPr>
          <w:sz w:val="22"/>
          <w:szCs w:val="22"/>
        </w:rPr>
        <w:t>p</w:t>
      </w:r>
      <w:r w:rsidR="00B66AA5" w:rsidRPr="00AA413B">
        <w:rPr>
          <w:sz w:val="22"/>
          <w:szCs w:val="22"/>
        </w:rPr>
        <w:t xml:space="preserve">hysical </w:t>
      </w:r>
      <w:r w:rsidR="00211944" w:rsidRPr="00AA413B">
        <w:rPr>
          <w:sz w:val="22"/>
          <w:szCs w:val="22"/>
        </w:rPr>
        <w:t>t</w:t>
      </w:r>
      <w:r w:rsidR="00B66AA5" w:rsidRPr="00AA413B">
        <w:rPr>
          <w:sz w:val="22"/>
          <w:szCs w:val="22"/>
        </w:rPr>
        <w:t>herapist;</w:t>
      </w:r>
    </w:p>
    <w:p w14:paraId="23E8763B" w14:textId="016B53B5" w:rsidR="00D14352" w:rsidRPr="00AA413B" w:rsidRDefault="00D14352" w:rsidP="005E11C4">
      <w:pPr>
        <w:ind w:left="1080"/>
        <w:rPr>
          <w:sz w:val="22"/>
          <w:szCs w:val="22"/>
        </w:rPr>
      </w:pPr>
      <w:r w:rsidRPr="00AA413B">
        <w:rPr>
          <w:sz w:val="22"/>
          <w:szCs w:val="22"/>
        </w:rPr>
        <w:t>(</w:t>
      </w:r>
      <w:r w:rsidR="0079279D" w:rsidRPr="00AA413B">
        <w:rPr>
          <w:sz w:val="22"/>
          <w:szCs w:val="22"/>
        </w:rPr>
        <w:t>c</w:t>
      </w:r>
      <w:r w:rsidRPr="00AA413B">
        <w:rPr>
          <w:sz w:val="22"/>
          <w:szCs w:val="22"/>
        </w:rPr>
        <w:t>)  an occupational therapist</w:t>
      </w:r>
      <w:r w:rsidR="00DB4EC3" w:rsidRPr="00AA413B">
        <w:rPr>
          <w:sz w:val="22"/>
          <w:szCs w:val="22"/>
        </w:rPr>
        <w:t xml:space="preserve"> </w:t>
      </w:r>
      <w:r w:rsidR="00961625" w:rsidRPr="00AA413B">
        <w:rPr>
          <w:sz w:val="22"/>
          <w:szCs w:val="22"/>
        </w:rPr>
        <w:t>—</w:t>
      </w:r>
      <w:r w:rsidR="00B66AA5" w:rsidRPr="00AA413B">
        <w:rPr>
          <w:sz w:val="22"/>
          <w:szCs w:val="22"/>
        </w:rPr>
        <w:t xml:space="preserve"> a person </w:t>
      </w:r>
      <w:r w:rsidRPr="00AA413B">
        <w:rPr>
          <w:sz w:val="22"/>
          <w:szCs w:val="22"/>
        </w:rPr>
        <w:t xml:space="preserve">who is </w:t>
      </w:r>
      <w:r w:rsidR="000F270E" w:rsidRPr="00AA413B">
        <w:rPr>
          <w:sz w:val="22"/>
          <w:szCs w:val="22"/>
        </w:rPr>
        <w:t xml:space="preserve">currently </w:t>
      </w:r>
      <w:r w:rsidRPr="00AA413B">
        <w:rPr>
          <w:sz w:val="22"/>
          <w:szCs w:val="22"/>
        </w:rPr>
        <w:t>licensed by</w:t>
      </w:r>
      <w:r w:rsidR="00AC1481" w:rsidRPr="00AA413B">
        <w:rPr>
          <w:sz w:val="22"/>
          <w:szCs w:val="22"/>
        </w:rPr>
        <w:t xml:space="preserve"> </w:t>
      </w:r>
      <w:r w:rsidR="00B66AA5" w:rsidRPr="00AA413B">
        <w:rPr>
          <w:sz w:val="22"/>
          <w:szCs w:val="22"/>
        </w:rPr>
        <w:t xml:space="preserve">and in good standing with </w:t>
      </w:r>
      <w:r w:rsidRPr="00AA413B">
        <w:rPr>
          <w:sz w:val="22"/>
          <w:szCs w:val="22"/>
        </w:rPr>
        <w:t>the</w:t>
      </w:r>
      <w:r w:rsidR="0079279D" w:rsidRPr="00AA413B">
        <w:rPr>
          <w:sz w:val="22"/>
          <w:szCs w:val="22"/>
        </w:rPr>
        <w:t xml:space="preserve"> Massachusetts</w:t>
      </w:r>
      <w:r w:rsidR="00AC1481" w:rsidRPr="00AA413B">
        <w:rPr>
          <w:sz w:val="22"/>
          <w:szCs w:val="22"/>
        </w:rPr>
        <w:t xml:space="preserve"> </w:t>
      </w:r>
      <w:r w:rsidR="00B66AA5" w:rsidRPr="00AA413B">
        <w:rPr>
          <w:sz w:val="22"/>
          <w:szCs w:val="22"/>
        </w:rPr>
        <w:t xml:space="preserve">Division of Professional Licensure, </w:t>
      </w:r>
      <w:r w:rsidRPr="00AA413B">
        <w:rPr>
          <w:sz w:val="22"/>
          <w:szCs w:val="22"/>
        </w:rPr>
        <w:t>Board of</w:t>
      </w:r>
      <w:r w:rsidR="00AC1481" w:rsidRPr="00AA413B">
        <w:rPr>
          <w:sz w:val="22"/>
          <w:szCs w:val="22"/>
        </w:rPr>
        <w:t xml:space="preserve"> </w:t>
      </w:r>
      <w:r w:rsidRPr="00AA413B">
        <w:rPr>
          <w:sz w:val="22"/>
          <w:szCs w:val="22"/>
        </w:rPr>
        <w:t>Allied Health Profession</w:t>
      </w:r>
      <w:r w:rsidR="00B66AA5" w:rsidRPr="00AA413B">
        <w:rPr>
          <w:sz w:val="22"/>
          <w:szCs w:val="22"/>
        </w:rPr>
        <w:t>al</w:t>
      </w:r>
      <w:r w:rsidR="00E854AE" w:rsidRPr="00AA413B">
        <w:rPr>
          <w:sz w:val="22"/>
          <w:szCs w:val="22"/>
        </w:rPr>
        <w:t>s</w:t>
      </w:r>
      <w:r w:rsidRPr="00AA413B">
        <w:rPr>
          <w:sz w:val="22"/>
          <w:szCs w:val="22"/>
        </w:rPr>
        <w:t>;</w:t>
      </w:r>
    </w:p>
    <w:p w14:paraId="280C6B3C" w14:textId="76371D54" w:rsidR="0079279D" w:rsidRPr="00AA413B" w:rsidRDefault="0079279D" w:rsidP="005E11C4">
      <w:pPr>
        <w:ind w:left="1080"/>
        <w:rPr>
          <w:sz w:val="22"/>
          <w:szCs w:val="22"/>
        </w:rPr>
      </w:pPr>
      <w:r w:rsidRPr="00AA413B">
        <w:rPr>
          <w:sz w:val="22"/>
          <w:szCs w:val="22"/>
        </w:rPr>
        <w:t xml:space="preserve">(d) </w:t>
      </w:r>
      <w:r w:rsidR="004741A4" w:rsidRPr="00AA413B">
        <w:rPr>
          <w:sz w:val="22"/>
          <w:szCs w:val="22"/>
        </w:rPr>
        <w:t xml:space="preserve"> </w:t>
      </w:r>
      <w:r w:rsidRPr="00AA413B">
        <w:rPr>
          <w:sz w:val="22"/>
          <w:szCs w:val="22"/>
        </w:rPr>
        <w:t>a</w:t>
      </w:r>
      <w:r w:rsidR="00922265" w:rsidRPr="00AA413B">
        <w:rPr>
          <w:sz w:val="22"/>
          <w:szCs w:val="22"/>
        </w:rPr>
        <w:t>n</w:t>
      </w:r>
      <w:r w:rsidRPr="00AA413B">
        <w:rPr>
          <w:sz w:val="22"/>
          <w:szCs w:val="22"/>
        </w:rPr>
        <w:t xml:space="preserve"> occupational therapy assistant</w:t>
      </w:r>
      <w:r w:rsidR="00DB4EC3" w:rsidRPr="00AA413B">
        <w:rPr>
          <w:sz w:val="22"/>
          <w:szCs w:val="22"/>
        </w:rPr>
        <w:t xml:space="preserve"> </w:t>
      </w:r>
      <w:r w:rsidR="00961625" w:rsidRPr="00AA413B">
        <w:rPr>
          <w:sz w:val="22"/>
          <w:szCs w:val="22"/>
        </w:rPr>
        <w:t>—</w:t>
      </w:r>
      <w:r w:rsidR="00B35B1A" w:rsidRPr="00AA413B">
        <w:rPr>
          <w:sz w:val="22"/>
          <w:szCs w:val="22"/>
        </w:rPr>
        <w:t xml:space="preserve"> a person </w:t>
      </w:r>
      <w:r w:rsidRPr="00AA413B">
        <w:rPr>
          <w:sz w:val="22"/>
          <w:szCs w:val="22"/>
        </w:rPr>
        <w:t>who is licensed by</w:t>
      </w:r>
      <w:r w:rsidR="00AC1481" w:rsidRPr="00AA413B">
        <w:rPr>
          <w:sz w:val="22"/>
          <w:szCs w:val="22"/>
        </w:rPr>
        <w:t xml:space="preserve"> </w:t>
      </w:r>
      <w:r w:rsidR="00B35B1A" w:rsidRPr="00AA413B">
        <w:rPr>
          <w:sz w:val="22"/>
          <w:szCs w:val="22"/>
        </w:rPr>
        <w:t xml:space="preserve">and in good standing with </w:t>
      </w:r>
      <w:r w:rsidRPr="00AA413B">
        <w:rPr>
          <w:sz w:val="22"/>
          <w:szCs w:val="22"/>
        </w:rPr>
        <w:t>the Massachusetts</w:t>
      </w:r>
      <w:r w:rsidR="00AC1481" w:rsidRPr="00AA413B">
        <w:rPr>
          <w:sz w:val="22"/>
          <w:szCs w:val="22"/>
        </w:rPr>
        <w:t xml:space="preserve"> </w:t>
      </w:r>
      <w:r w:rsidR="003C2E61" w:rsidRPr="00AA413B">
        <w:rPr>
          <w:sz w:val="22"/>
          <w:szCs w:val="22"/>
        </w:rPr>
        <w:t xml:space="preserve">Division of Professional Licensure, </w:t>
      </w:r>
      <w:r w:rsidRPr="00AA413B">
        <w:rPr>
          <w:sz w:val="22"/>
          <w:szCs w:val="22"/>
        </w:rPr>
        <w:t>Board of</w:t>
      </w:r>
      <w:r w:rsidR="00AC1481" w:rsidRPr="00AA413B">
        <w:rPr>
          <w:sz w:val="22"/>
          <w:szCs w:val="22"/>
        </w:rPr>
        <w:t xml:space="preserve"> </w:t>
      </w:r>
      <w:r w:rsidRPr="00AA413B">
        <w:rPr>
          <w:sz w:val="22"/>
          <w:szCs w:val="22"/>
        </w:rPr>
        <w:t>Allied Health Profession</w:t>
      </w:r>
      <w:r w:rsidR="00B35B1A" w:rsidRPr="00AA413B">
        <w:rPr>
          <w:sz w:val="22"/>
          <w:szCs w:val="22"/>
        </w:rPr>
        <w:t>al</w:t>
      </w:r>
      <w:r w:rsidR="00E854AE" w:rsidRPr="00AA413B">
        <w:rPr>
          <w:sz w:val="22"/>
          <w:szCs w:val="22"/>
        </w:rPr>
        <w:t xml:space="preserve">s and works under the supervision of an </w:t>
      </w:r>
      <w:r w:rsidR="00211944" w:rsidRPr="00AA413B">
        <w:rPr>
          <w:sz w:val="22"/>
          <w:szCs w:val="22"/>
        </w:rPr>
        <w:t>o</w:t>
      </w:r>
      <w:r w:rsidR="00E854AE" w:rsidRPr="00AA413B">
        <w:rPr>
          <w:sz w:val="22"/>
          <w:szCs w:val="22"/>
        </w:rPr>
        <w:t xml:space="preserve">ccupational </w:t>
      </w:r>
      <w:r w:rsidR="00211944" w:rsidRPr="00AA413B">
        <w:rPr>
          <w:sz w:val="22"/>
          <w:szCs w:val="22"/>
        </w:rPr>
        <w:t>t</w:t>
      </w:r>
      <w:r w:rsidR="00E854AE" w:rsidRPr="00AA413B">
        <w:rPr>
          <w:sz w:val="22"/>
          <w:szCs w:val="22"/>
        </w:rPr>
        <w:t>herapist</w:t>
      </w:r>
      <w:r w:rsidRPr="00AA413B">
        <w:rPr>
          <w:sz w:val="22"/>
          <w:szCs w:val="22"/>
        </w:rPr>
        <w:t>;</w:t>
      </w:r>
    </w:p>
    <w:p w14:paraId="4842884B" w14:textId="3B6D14F7" w:rsidR="001D1128" w:rsidRPr="00AA413B" w:rsidRDefault="00D14352" w:rsidP="005E11C4">
      <w:pPr>
        <w:ind w:left="1080"/>
        <w:rPr>
          <w:sz w:val="22"/>
          <w:szCs w:val="22"/>
        </w:rPr>
      </w:pPr>
      <w:r w:rsidRPr="00AA413B">
        <w:rPr>
          <w:sz w:val="22"/>
          <w:szCs w:val="22"/>
        </w:rPr>
        <w:t>(</w:t>
      </w:r>
      <w:r w:rsidR="0079279D" w:rsidRPr="00AA413B">
        <w:rPr>
          <w:sz w:val="22"/>
          <w:szCs w:val="22"/>
        </w:rPr>
        <w:t>e</w:t>
      </w:r>
      <w:r w:rsidRPr="00AA413B">
        <w:rPr>
          <w:sz w:val="22"/>
          <w:szCs w:val="22"/>
        </w:rPr>
        <w:t>)  a speech</w:t>
      </w:r>
      <w:r w:rsidR="00B35B1A" w:rsidRPr="00AA413B">
        <w:rPr>
          <w:sz w:val="22"/>
          <w:szCs w:val="22"/>
        </w:rPr>
        <w:t>/language</w:t>
      </w:r>
      <w:r w:rsidRPr="00AA413B">
        <w:rPr>
          <w:sz w:val="22"/>
          <w:szCs w:val="22"/>
        </w:rPr>
        <w:t xml:space="preserve"> therapist</w:t>
      </w:r>
      <w:r w:rsidR="001D1128" w:rsidRPr="00AA413B">
        <w:rPr>
          <w:sz w:val="22"/>
          <w:szCs w:val="22"/>
        </w:rPr>
        <w:t xml:space="preserve"> </w:t>
      </w:r>
      <w:r w:rsidR="00B35B1A" w:rsidRPr="00AA413B">
        <w:rPr>
          <w:sz w:val="22"/>
          <w:szCs w:val="22"/>
        </w:rPr>
        <w:t xml:space="preserve">(speech/language pathologist) </w:t>
      </w:r>
      <w:r w:rsidR="00961625" w:rsidRPr="00AA413B">
        <w:rPr>
          <w:sz w:val="22"/>
          <w:szCs w:val="22"/>
        </w:rPr>
        <w:t>—</w:t>
      </w:r>
      <w:r w:rsidR="00B35B1A" w:rsidRPr="00AA413B">
        <w:rPr>
          <w:sz w:val="22"/>
          <w:szCs w:val="22"/>
        </w:rPr>
        <w:t xml:space="preserve"> a person </w:t>
      </w:r>
      <w:r w:rsidRPr="00AA413B">
        <w:rPr>
          <w:sz w:val="22"/>
          <w:szCs w:val="22"/>
        </w:rPr>
        <w:t xml:space="preserve">who is currently licensed by </w:t>
      </w:r>
      <w:r w:rsidR="003C2E61" w:rsidRPr="00AA413B">
        <w:rPr>
          <w:sz w:val="22"/>
          <w:szCs w:val="22"/>
        </w:rPr>
        <w:t xml:space="preserve">and in good standing with </w:t>
      </w:r>
      <w:r w:rsidRPr="00AA413B">
        <w:rPr>
          <w:sz w:val="22"/>
          <w:szCs w:val="22"/>
        </w:rPr>
        <w:t xml:space="preserve">the </w:t>
      </w:r>
      <w:r w:rsidR="0079279D" w:rsidRPr="00AA413B">
        <w:rPr>
          <w:sz w:val="22"/>
          <w:szCs w:val="22"/>
        </w:rPr>
        <w:t xml:space="preserve">Massachusetts </w:t>
      </w:r>
      <w:r w:rsidRPr="00AA413B">
        <w:rPr>
          <w:sz w:val="22"/>
          <w:szCs w:val="22"/>
        </w:rPr>
        <w:t xml:space="preserve">Board of </w:t>
      </w:r>
      <w:r w:rsidR="0079279D" w:rsidRPr="00AA413B">
        <w:rPr>
          <w:sz w:val="22"/>
          <w:szCs w:val="22"/>
        </w:rPr>
        <w:t>R</w:t>
      </w:r>
      <w:r w:rsidR="00E73A62" w:rsidRPr="00AA413B">
        <w:rPr>
          <w:sz w:val="22"/>
          <w:szCs w:val="22"/>
        </w:rPr>
        <w:t>eg</w:t>
      </w:r>
      <w:r w:rsidR="0079279D" w:rsidRPr="00AA413B">
        <w:rPr>
          <w:sz w:val="22"/>
          <w:szCs w:val="22"/>
        </w:rPr>
        <w:t xml:space="preserve">istration in </w:t>
      </w:r>
      <w:r w:rsidRPr="00AA413B">
        <w:rPr>
          <w:sz w:val="22"/>
          <w:szCs w:val="22"/>
        </w:rPr>
        <w:t>Speech</w:t>
      </w:r>
      <w:r w:rsidR="001D1128" w:rsidRPr="00AA413B">
        <w:rPr>
          <w:sz w:val="22"/>
          <w:szCs w:val="22"/>
        </w:rPr>
        <w:t>-</w:t>
      </w:r>
      <w:r w:rsidRPr="00AA413B">
        <w:rPr>
          <w:sz w:val="22"/>
          <w:szCs w:val="22"/>
        </w:rPr>
        <w:t xml:space="preserve">Language Pathology and Audiology; </w:t>
      </w:r>
    </w:p>
    <w:p w14:paraId="7F7AA04E" w14:textId="29ABAA92" w:rsidR="0079279D" w:rsidRPr="00AA413B" w:rsidRDefault="003C2E61" w:rsidP="005E11C4">
      <w:pPr>
        <w:ind w:left="1080"/>
        <w:rPr>
          <w:sz w:val="22"/>
          <w:szCs w:val="22"/>
        </w:rPr>
      </w:pPr>
      <w:r w:rsidRPr="00AA413B">
        <w:rPr>
          <w:sz w:val="22"/>
          <w:szCs w:val="22"/>
        </w:rPr>
        <w:t xml:space="preserve">(f) a speech/language therapist assistant (speech/language pathologist assistant) </w:t>
      </w:r>
      <w:r w:rsidR="00961625" w:rsidRPr="00AA413B">
        <w:rPr>
          <w:sz w:val="22"/>
          <w:szCs w:val="22"/>
        </w:rPr>
        <w:t>—</w:t>
      </w:r>
      <w:r w:rsidR="002527D7" w:rsidRPr="00AA413B">
        <w:rPr>
          <w:sz w:val="22"/>
          <w:szCs w:val="22"/>
        </w:rPr>
        <w:t xml:space="preserve"> </w:t>
      </w:r>
      <w:r w:rsidRPr="00AA413B">
        <w:rPr>
          <w:sz w:val="22"/>
          <w:szCs w:val="22"/>
        </w:rPr>
        <w:t>a person who is currently licensed by and in good standing with the Massachusetts Board of Registration in Speech</w:t>
      </w:r>
      <w:r w:rsidRPr="00AA413B">
        <w:rPr>
          <w:sz w:val="22"/>
          <w:szCs w:val="22"/>
        </w:rPr>
        <w:noBreakHyphen/>
        <w:t xml:space="preserve">Language Pathology and Audiology and works under the supervision of a </w:t>
      </w:r>
      <w:r w:rsidR="00211944" w:rsidRPr="00AA413B">
        <w:rPr>
          <w:sz w:val="22"/>
          <w:szCs w:val="22"/>
        </w:rPr>
        <w:t>s</w:t>
      </w:r>
      <w:r w:rsidRPr="00AA413B">
        <w:rPr>
          <w:sz w:val="22"/>
          <w:szCs w:val="22"/>
        </w:rPr>
        <w:t>peech/</w:t>
      </w:r>
      <w:r w:rsidR="00211944" w:rsidRPr="00AA413B">
        <w:rPr>
          <w:sz w:val="22"/>
          <w:szCs w:val="22"/>
        </w:rPr>
        <w:t>l</w:t>
      </w:r>
      <w:r w:rsidRPr="00AA413B">
        <w:rPr>
          <w:sz w:val="22"/>
          <w:szCs w:val="22"/>
        </w:rPr>
        <w:t xml:space="preserve">anguage </w:t>
      </w:r>
      <w:r w:rsidR="00211944" w:rsidRPr="00AA413B">
        <w:rPr>
          <w:sz w:val="22"/>
          <w:szCs w:val="22"/>
        </w:rPr>
        <w:t>t</w:t>
      </w:r>
      <w:r w:rsidRPr="00AA413B">
        <w:rPr>
          <w:sz w:val="22"/>
          <w:szCs w:val="22"/>
        </w:rPr>
        <w:t>herapist; or</w:t>
      </w:r>
    </w:p>
    <w:p w14:paraId="4CD41DA7" w14:textId="397E1146" w:rsidR="00DB4EC3" w:rsidRPr="00AA413B" w:rsidRDefault="00D14352" w:rsidP="005E11C4">
      <w:pPr>
        <w:ind w:left="1080"/>
        <w:rPr>
          <w:sz w:val="22"/>
          <w:szCs w:val="22"/>
        </w:rPr>
      </w:pPr>
      <w:r w:rsidRPr="00AA413B">
        <w:rPr>
          <w:sz w:val="22"/>
          <w:szCs w:val="22"/>
        </w:rPr>
        <w:t>(</w:t>
      </w:r>
      <w:r w:rsidR="00BA0ECF" w:rsidRPr="00AA413B">
        <w:rPr>
          <w:sz w:val="22"/>
          <w:szCs w:val="22"/>
        </w:rPr>
        <w:t>g</w:t>
      </w:r>
      <w:r w:rsidRPr="00AA413B">
        <w:rPr>
          <w:sz w:val="22"/>
          <w:szCs w:val="22"/>
        </w:rPr>
        <w:t>)  any speech and hearing center (proprietorship, partnership</w:t>
      </w:r>
      <w:r w:rsidR="00C449B2" w:rsidRPr="00AA413B">
        <w:rPr>
          <w:sz w:val="22"/>
          <w:szCs w:val="22"/>
        </w:rPr>
        <w:t>,</w:t>
      </w:r>
      <w:r w:rsidRPr="00AA413B">
        <w:rPr>
          <w:sz w:val="22"/>
          <w:szCs w:val="22"/>
        </w:rPr>
        <w:t xml:space="preserve"> or corporation) </w:t>
      </w:r>
      <w:r w:rsidR="00BD3BD2" w:rsidRPr="00AA413B">
        <w:rPr>
          <w:sz w:val="22"/>
          <w:szCs w:val="22"/>
        </w:rPr>
        <w:t xml:space="preserve">that </w:t>
      </w:r>
      <w:r w:rsidRPr="00AA413B">
        <w:rPr>
          <w:sz w:val="22"/>
          <w:szCs w:val="22"/>
        </w:rPr>
        <w:t>provides authorized speech or language services rendered by a qualified speech pathologist who does not bill separately from such facility for professional services rendered</w:t>
      </w:r>
      <w:r w:rsidR="003A0D6F" w:rsidRPr="00AA413B">
        <w:rPr>
          <w:sz w:val="22"/>
          <w:szCs w:val="22"/>
        </w:rPr>
        <w:t>.</w:t>
      </w:r>
    </w:p>
    <w:p w14:paraId="4EFAD58D" w14:textId="77777777" w:rsidR="00515F2B" w:rsidRPr="00AA413B" w:rsidRDefault="00515F2B" w:rsidP="003A0D6F">
      <w:pPr>
        <w:rPr>
          <w:sz w:val="22"/>
          <w:szCs w:val="22"/>
        </w:rPr>
      </w:pPr>
    </w:p>
    <w:p w14:paraId="07C5C85D" w14:textId="77777777" w:rsidR="00B138CC" w:rsidRPr="00AA413B" w:rsidRDefault="00B138CC" w:rsidP="005E11C4">
      <w:pPr>
        <w:ind w:left="720"/>
        <w:rPr>
          <w:sz w:val="22"/>
          <w:szCs w:val="22"/>
          <w:u w:val="single"/>
        </w:rPr>
      </w:pPr>
      <w:r w:rsidRPr="00AA413B">
        <w:rPr>
          <w:sz w:val="22"/>
          <w:szCs w:val="22"/>
          <w:u w:val="single"/>
        </w:rPr>
        <w:t>EOHHS</w:t>
      </w:r>
      <w:r w:rsidRPr="00AA413B">
        <w:rPr>
          <w:sz w:val="22"/>
          <w:szCs w:val="22"/>
        </w:rPr>
        <w:t>.  The Executive Office of Health and Human Services established under M.G.L. c. 6A.</w:t>
      </w:r>
    </w:p>
    <w:p w14:paraId="49A44AD0" w14:textId="77777777" w:rsidR="00B138CC" w:rsidRPr="00AA413B" w:rsidRDefault="00B138CC" w:rsidP="005E11C4">
      <w:pPr>
        <w:ind w:left="720"/>
        <w:rPr>
          <w:sz w:val="22"/>
          <w:szCs w:val="22"/>
          <w:u w:val="single"/>
        </w:rPr>
      </w:pPr>
    </w:p>
    <w:p w14:paraId="3ED6DBCA" w14:textId="77777777" w:rsidR="00D14352" w:rsidRPr="00AA413B" w:rsidRDefault="00D14352" w:rsidP="005E11C4">
      <w:pPr>
        <w:ind w:left="720"/>
        <w:rPr>
          <w:sz w:val="22"/>
          <w:szCs w:val="22"/>
        </w:rPr>
      </w:pPr>
      <w:r w:rsidRPr="00AA413B">
        <w:rPr>
          <w:sz w:val="22"/>
          <w:szCs w:val="22"/>
          <w:u w:val="single"/>
        </w:rPr>
        <w:t>Governmental Unit</w:t>
      </w:r>
      <w:r w:rsidRPr="00AA413B">
        <w:rPr>
          <w:sz w:val="22"/>
          <w:szCs w:val="22"/>
        </w:rPr>
        <w:t>.  The Commonwealth</w:t>
      </w:r>
      <w:r w:rsidR="007E21D2" w:rsidRPr="00AA413B">
        <w:rPr>
          <w:sz w:val="22"/>
          <w:szCs w:val="22"/>
        </w:rPr>
        <w:t>,</w:t>
      </w:r>
      <w:r w:rsidRPr="00AA413B">
        <w:rPr>
          <w:sz w:val="22"/>
          <w:szCs w:val="22"/>
        </w:rPr>
        <w:t xml:space="preserve"> any department,</w:t>
      </w:r>
      <w:r w:rsidR="00FA0169" w:rsidRPr="00AA413B">
        <w:rPr>
          <w:sz w:val="22"/>
          <w:szCs w:val="22"/>
        </w:rPr>
        <w:t xml:space="preserve"> </w:t>
      </w:r>
      <w:r w:rsidRPr="00AA413B">
        <w:rPr>
          <w:sz w:val="22"/>
          <w:szCs w:val="22"/>
        </w:rPr>
        <w:t>agenc</w:t>
      </w:r>
      <w:r w:rsidR="007E21D2" w:rsidRPr="00AA413B">
        <w:rPr>
          <w:sz w:val="22"/>
          <w:szCs w:val="22"/>
        </w:rPr>
        <w:t>y</w:t>
      </w:r>
      <w:r w:rsidRPr="00AA413B">
        <w:rPr>
          <w:sz w:val="22"/>
          <w:szCs w:val="22"/>
        </w:rPr>
        <w:t xml:space="preserve">, board, </w:t>
      </w:r>
      <w:r w:rsidR="007E21D2" w:rsidRPr="00AA413B">
        <w:rPr>
          <w:sz w:val="22"/>
          <w:szCs w:val="22"/>
        </w:rPr>
        <w:t xml:space="preserve">division, or </w:t>
      </w:r>
      <w:r w:rsidRPr="00AA413B">
        <w:rPr>
          <w:sz w:val="22"/>
          <w:szCs w:val="22"/>
        </w:rPr>
        <w:t>commission</w:t>
      </w:r>
      <w:r w:rsidR="007E21D2" w:rsidRPr="00AA413B">
        <w:rPr>
          <w:sz w:val="22"/>
          <w:szCs w:val="22"/>
        </w:rPr>
        <w:t xml:space="preserve"> of the Commonwealth</w:t>
      </w:r>
      <w:r w:rsidR="00C449B2" w:rsidRPr="00AA413B">
        <w:rPr>
          <w:sz w:val="22"/>
          <w:szCs w:val="22"/>
        </w:rPr>
        <w:t>,</w:t>
      </w:r>
      <w:r w:rsidRPr="00AA413B">
        <w:rPr>
          <w:sz w:val="22"/>
          <w:szCs w:val="22"/>
        </w:rPr>
        <w:t xml:space="preserve"> or </w:t>
      </w:r>
      <w:r w:rsidR="007E21D2" w:rsidRPr="00AA413B">
        <w:rPr>
          <w:sz w:val="22"/>
          <w:szCs w:val="22"/>
        </w:rPr>
        <w:t xml:space="preserve">any </w:t>
      </w:r>
      <w:r w:rsidRPr="00AA413B">
        <w:rPr>
          <w:sz w:val="22"/>
          <w:szCs w:val="22"/>
        </w:rPr>
        <w:t>political subdivision</w:t>
      </w:r>
      <w:r w:rsidR="007E21D2" w:rsidRPr="00AA413B">
        <w:rPr>
          <w:sz w:val="22"/>
          <w:szCs w:val="22"/>
        </w:rPr>
        <w:t xml:space="preserve"> of the Commonwealth</w:t>
      </w:r>
      <w:r w:rsidRPr="00AA413B">
        <w:rPr>
          <w:sz w:val="22"/>
          <w:szCs w:val="22"/>
        </w:rPr>
        <w:t>.</w:t>
      </w:r>
    </w:p>
    <w:p w14:paraId="53BAA022" w14:textId="77777777" w:rsidR="00D14352" w:rsidRPr="00AA413B" w:rsidRDefault="00D14352" w:rsidP="005E11C4">
      <w:pPr>
        <w:ind w:left="720"/>
        <w:rPr>
          <w:sz w:val="22"/>
          <w:szCs w:val="22"/>
        </w:rPr>
      </w:pPr>
    </w:p>
    <w:p w14:paraId="101DD6AB" w14:textId="0ECA4C4B" w:rsidR="007F4BA6" w:rsidRPr="00AA413B" w:rsidRDefault="00D14352">
      <w:pPr>
        <w:ind w:left="720"/>
        <w:rPr>
          <w:sz w:val="22"/>
          <w:szCs w:val="22"/>
        </w:rPr>
      </w:pPr>
      <w:r w:rsidRPr="00AA413B">
        <w:rPr>
          <w:sz w:val="22"/>
          <w:szCs w:val="22"/>
          <w:u w:val="single"/>
        </w:rPr>
        <w:t>Group</w:t>
      </w:r>
      <w:r w:rsidR="003C2E61" w:rsidRPr="00AA413B">
        <w:rPr>
          <w:sz w:val="22"/>
          <w:szCs w:val="22"/>
          <w:u w:val="single"/>
        </w:rPr>
        <w:t xml:space="preserve"> Therapy</w:t>
      </w:r>
      <w:r w:rsidR="003C2E61" w:rsidRPr="00AA413B">
        <w:rPr>
          <w:sz w:val="22"/>
          <w:szCs w:val="22"/>
        </w:rPr>
        <w:t>.</w:t>
      </w:r>
      <w:r w:rsidRPr="00AA413B">
        <w:rPr>
          <w:sz w:val="22"/>
          <w:szCs w:val="22"/>
        </w:rPr>
        <w:t xml:space="preserve">  </w:t>
      </w:r>
      <w:r w:rsidR="003C2E61" w:rsidRPr="00AA413B">
        <w:rPr>
          <w:sz w:val="22"/>
          <w:szCs w:val="22"/>
        </w:rPr>
        <w:t>Simultaneous therapy services provided to two to six patients who may or may not be doing the same activities.</w:t>
      </w:r>
      <w:r w:rsidR="00F15034" w:rsidRPr="00AA413B">
        <w:rPr>
          <w:sz w:val="22"/>
          <w:szCs w:val="22"/>
        </w:rPr>
        <w:t xml:space="preserve"> </w:t>
      </w:r>
    </w:p>
    <w:p w14:paraId="01DD8190" w14:textId="77777777" w:rsidR="009F612D" w:rsidRPr="00AA413B" w:rsidRDefault="009F612D">
      <w:pPr>
        <w:ind w:left="720"/>
        <w:rPr>
          <w:sz w:val="22"/>
          <w:szCs w:val="22"/>
        </w:rPr>
      </w:pPr>
    </w:p>
    <w:p w14:paraId="29DF4498" w14:textId="77777777" w:rsidR="00D14352" w:rsidRPr="00AA413B" w:rsidRDefault="00D14352" w:rsidP="005E11C4">
      <w:pPr>
        <w:ind w:left="720"/>
        <w:rPr>
          <w:sz w:val="22"/>
          <w:szCs w:val="22"/>
        </w:rPr>
      </w:pPr>
      <w:r w:rsidRPr="00AA413B">
        <w:rPr>
          <w:sz w:val="22"/>
          <w:szCs w:val="22"/>
          <w:u w:val="single"/>
        </w:rPr>
        <w:t>HCPCS</w:t>
      </w:r>
      <w:r w:rsidRPr="00AA413B">
        <w:rPr>
          <w:sz w:val="22"/>
          <w:szCs w:val="22"/>
        </w:rPr>
        <w:t>.  The Health</w:t>
      </w:r>
      <w:r w:rsidR="00CB23BB" w:rsidRPr="00AA413B">
        <w:rPr>
          <w:sz w:val="22"/>
          <w:szCs w:val="22"/>
        </w:rPr>
        <w:t>c</w:t>
      </w:r>
      <w:r w:rsidRPr="00AA413B">
        <w:rPr>
          <w:sz w:val="22"/>
          <w:szCs w:val="22"/>
        </w:rPr>
        <w:t>are Common Procedure Coding System.</w:t>
      </w:r>
    </w:p>
    <w:p w14:paraId="755750DC" w14:textId="77777777" w:rsidR="0028041E" w:rsidRPr="00AA413B" w:rsidRDefault="0028041E" w:rsidP="004515E2">
      <w:pPr>
        <w:rPr>
          <w:sz w:val="22"/>
          <w:szCs w:val="22"/>
          <w:u w:val="single"/>
        </w:rPr>
      </w:pPr>
    </w:p>
    <w:p w14:paraId="31C5F95D" w14:textId="271CA4CF" w:rsidR="0028041E" w:rsidRPr="00AA413B" w:rsidRDefault="0028041E" w:rsidP="005E11C4">
      <w:pPr>
        <w:ind w:left="720"/>
        <w:rPr>
          <w:sz w:val="22"/>
          <w:szCs w:val="22"/>
        </w:rPr>
      </w:pPr>
      <w:r w:rsidRPr="00AA413B">
        <w:rPr>
          <w:sz w:val="22"/>
          <w:szCs w:val="22"/>
          <w:u w:val="single"/>
        </w:rPr>
        <w:t>Individual Consideration</w:t>
      </w:r>
      <w:r w:rsidR="00BA72FB" w:rsidRPr="00AA413B">
        <w:rPr>
          <w:sz w:val="22"/>
          <w:szCs w:val="22"/>
          <w:u w:val="single"/>
        </w:rPr>
        <w:t xml:space="preserve"> (IC)</w:t>
      </w:r>
      <w:r w:rsidR="00BA72FB" w:rsidRPr="00AA413B">
        <w:rPr>
          <w:sz w:val="22"/>
          <w:szCs w:val="22"/>
        </w:rPr>
        <w:t xml:space="preserve">. </w:t>
      </w:r>
      <w:r w:rsidR="002851B6" w:rsidRPr="00AA413B">
        <w:rPr>
          <w:sz w:val="22"/>
          <w:szCs w:val="22"/>
        </w:rPr>
        <w:t xml:space="preserve"> </w:t>
      </w:r>
      <w:r w:rsidR="00B26FC9" w:rsidRPr="00AA413B">
        <w:rPr>
          <w:sz w:val="22"/>
          <w:szCs w:val="22"/>
        </w:rPr>
        <w:t>A designation indicating that there is no specified rate for a given service. Payment amounts for s</w:t>
      </w:r>
      <w:r w:rsidR="002851B6" w:rsidRPr="00AA413B">
        <w:rPr>
          <w:sz w:val="22"/>
          <w:szCs w:val="22"/>
        </w:rPr>
        <w:t xml:space="preserve">ervices </w:t>
      </w:r>
      <w:r w:rsidR="00B26FC9" w:rsidRPr="00AA413B">
        <w:rPr>
          <w:sz w:val="22"/>
          <w:szCs w:val="22"/>
        </w:rPr>
        <w:t xml:space="preserve">designated “IC” are determined by </w:t>
      </w:r>
      <w:r w:rsidR="009D7708" w:rsidRPr="00AA413B">
        <w:rPr>
          <w:sz w:val="22"/>
          <w:szCs w:val="22"/>
        </w:rPr>
        <w:t xml:space="preserve">the </w:t>
      </w:r>
      <w:r w:rsidR="0017428D" w:rsidRPr="00AA413B">
        <w:rPr>
          <w:sz w:val="22"/>
          <w:szCs w:val="22"/>
        </w:rPr>
        <w:t xml:space="preserve">governmental unit </w:t>
      </w:r>
      <w:r w:rsidR="009D7708" w:rsidRPr="00AA413B">
        <w:rPr>
          <w:sz w:val="22"/>
          <w:szCs w:val="22"/>
        </w:rPr>
        <w:t xml:space="preserve">purchasing </w:t>
      </w:r>
      <w:r w:rsidR="0017428D" w:rsidRPr="00AA413B">
        <w:rPr>
          <w:sz w:val="22"/>
          <w:szCs w:val="22"/>
        </w:rPr>
        <w:t>such services</w:t>
      </w:r>
      <w:r w:rsidR="00B26FC9" w:rsidRPr="00AA413B">
        <w:rPr>
          <w:sz w:val="22"/>
          <w:szCs w:val="22"/>
        </w:rPr>
        <w:t>.</w:t>
      </w:r>
      <w:r w:rsidR="009D7708" w:rsidRPr="00AA413B">
        <w:rPr>
          <w:sz w:val="22"/>
          <w:szCs w:val="22"/>
        </w:rPr>
        <w:t xml:space="preserve"> </w:t>
      </w:r>
      <w:r w:rsidR="002851B6" w:rsidRPr="00AA413B">
        <w:rPr>
          <w:sz w:val="22"/>
          <w:szCs w:val="22"/>
        </w:rPr>
        <w:t xml:space="preserve">The </w:t>
      </w:r>
      <w:r w:rsidR="0017428D" w:rsidRPr="00AA413B">
        <w:rPr>
          <w:sz w:val="22"/>
          <w:szCs w:val="22"/>
        </w:rPr>
        <w:t xml:space="preserve">governmental unit </w:t>
      </w:r>
      <w:r w:rsidR="002851B6" w:rsidRPr="00AA413B">
        <w:rPr>
          <w:sz w:val="22"/>
          <w:szCs w:val="22"/>
        </w:rPr>
        <w:t xml:space="preserve">determines the appropriate </w:t>
      </w:r>
      <w:r w:rsidR="009D7708" w:rsidRPr="00AA413B">
        <w:rPr>
          <w:sz w:val="22"/>
          <w:szCs w:val="22"/>
        </w:rPr>
        <w:t xml:space="preserve">payment </w:t>
      </w:r>
      <w:r w:rsidR="002851B6" w:rsidRPr="00AA413B">
        <w:rPr>
          <w:sz w:val="22"/>
          <w:szCs w:val="22"/>
        </w:rPr>
        <w:t xml:space="preserve">based on the provider’s report of services provided, and documentation as requested by the </w:t>
      </w:r>
      <w:r w:rsidR="0017428D" w:rsidRPr="00AA413B">
        <w:rPr>
          <w:sz w:val="22"/>
          <w:szCs w:val="22"/>
        </w:rPr>
        <w:t>governmental unit</w:t>
      </w:r>
      <w:r w:rsidR="002851B6" w:rsidRPr="00AA413B">
        <w:rPr>
          <w:sz w:val="22"/>
          <w:szCs w:val="22"/>
        </w:rPr>
        <w:t xml:space="preserve">. </w:t>
      </w:r>
      <w:r w:rsidRPr="00AA413B">
        <w:rPr>
          <w:sz w:val="22"/>
          <w:szCs w:val="22"/>
        </w:rPr>
        <w:t>Th</w:t>
      </w:r>
      <w:r w:rsidR="002851B6" w:rsidRPr="00AA413B">
        <w:rPr>
          <w:sz w:val="22"/>
          <w:szCs w:val="22"/>
        </w:rPr>
        <w:t xml:space="preserve">e report </w:t>
      </w:r>
      <w:r w:rsidR="00BD3BD2" w:rsidRPr="00AA413B">
        <w:rPr>
          <w:sz w:val="22"/>
          <w:szCs w:val="22"/>
        </w:rPr>
        <w:t xml:space="preserve">must </w:t>
      </w:r>
      <w:r w:rsidRPr="00AA413B">
        <w:rPr>
          <w:sz w:val="22"/>
          <w:szCs w:val="22"/>
        </w:rPr>
        <w:t>include a pertinent history and diagnosis, a description of the service rendered</w:t>
      </w:r>
      <w:r w:rsidR="00BD3BD2" w:rsidRPr="00AA413B">
        <w:rPr>
          <w:sz w:val="22"/>
          <w:szCs w:val="22"/>
        </w:rPr>
        <w:t>,</w:t>
      </w:r>
      <w:r w:rsidRPr="00AA413B">
        <w:rPr>
          <w:sz w:val="22"/>
          <w:szCs w:val="22"/>
        </w:rPr>
        <w:t xml:space="preserve"> and the length of time spent with the patient. In making the determination of </w:t>
      </w:r>
      <w:r w:rsidR="009D7708" w:rsidRPr="00AA413B">
        <w:rPr>
          <w:sz w:val="22"/>
          <w:szCs w:val="22"/>
        </w:rPr>
        <w:t xml:space="preserve">the appropriate payment amount, the </w:t>
      </w:r>
      <w:r w:rsidR="0017428D" w:rsidRPr="00AA413B">
        <w:rPr>
          <w:sz w:val="22"/>
          <w:szCs w:val="22"/>
        </w:rPr>
        <w:t>governmental unit</w:t>
      </w:r>
      <w:r w:rsidR="009D7708" w:rsidRPr="00AA413B">
        <w:rPr>
          <w:sz w:val="22"/>
          <w:szCs w:val="22"/>
        </w:rPr>
        <w:t xml:space="preserve"> use</w:t>
      </w:r>
      <w:r w:rsidR="005E11C4" w:rsidRPr="00AA413B">
        <w:rPr>
          <w:sz w:val="22"/>
          <w:szCs w:val="22"/>
        </w:rPr>
        <w:t>s</w:t>
      </w:r>
      <w:r w:rsidR="009D7708" w:rsidRPr="00AA413B">
        <w:rPr>
          <w:sz w:val="22"/>
          <w:szCs w:val="22"/>
        </w:rPr>
        <w:t xml:space="preserve"> the following criteria: </w:t>
      </w:r>
    </w:p>
    <w:p w14:paraId="12FC3EED" w14:textId="3281EC01" w:rsidR="0028041E" w:rsidRPr="00AA413B" w:rsidRDefault="0028041E" w:rsidP="005E11C4">
      <w:pPr>
        <w:ind w:left="1080"/>
        <w:rPr>
          <w:sz w:val="22"/>
          <w:szCs w:val="22"/>
        </w:rPr>
      </w:pPr>
      <w:r w:rsidRPr="00AA413B">
        <w:rPr>
          <w:sz w:val="22"/>
          <w:szCs w:val="22"/>
        </w:rPr>
        <w:t xml:space="preserve">(a)  </w:t>
      </w:r>
      <w:r w:rsidR="00BD3BD2" w:rsidRPr="00AA413B">
        <w:rPr>
          <w:sz w:val="22"/>
          <w:szCs w:val="22"/>
        </w:rPr>
        <w:t xml:space="preserve">the </w:t>
      </w:r>
      <w:r w:rsidRPr="00AA413B">
        <w:rPr>
          <w:sz w:val="22"/>
          <w:szCs w:val="22"/>
        </w:rPr>
        <w:t>policies, procedures</w:t>
      </w:r>
      <w:r w:rsidR="00C449B2" w:rsidRPr="00AA413B">
        <w:rPr>
          <w:sz w:val="22"/>
          <w:szCs w:val="22"/>
        </w:rPr>
        <w:t>,</w:t>
      </w:r>
      <w:r w:rsidRPr="00AA413B">
        <w:rPr>
          <w:sz w:val="22"/>
          <w:szCs w:val="22"/>
        </w:rPr>
        <w:t xml:space="preserve"> and practices of other </w:t>
      </w:r>
      <w:r w:rsidR="00DB3C27" w:rsidRPr="00AA413B">
        <w:rPr>
          <w:sz w:val="22"/>
          <w:szCs w:val="22"/>
        </w:rPr>
        <w:t>third-party</w:t>
      </w:r>
      <w:r w:rsidRPr="00AA413B">
        <w:rPr>
          <w:sz w:val="22"/>
          <w:szCs w:val="22"/>
        </w:rPr>
        <w:t xml:space="preserve"> purchasers of care, both governmental and private;</w:t>
      </w:r>
    </w:p>
    <w:p w14:paraId="7206D147" w14:textId="77777777" w:rsidR="0028041E" w:rsidRPr="00AA413B" w:rsidRDefault="0028041E" w:rsidP="005E11C4">
      <w:pPr>
        <w:ind w:left="1080"/>
        <w:rPr>
          <w:sz w:val="22"/>
          <w:szCs w:val="22"/>
        </w:rPr>
      </w:pPr>
      <w:r w:rsidRPr="00AA413B">
        <w:rPr>
          <w:sz w:val="22"/>
          <w:szCs w:val="22"/>
        </w:rPr>
        <w:t>(b)  the severity and complexity of the patient's disorder or disability;</w:t>
      </w:r>
    </w:p>
    <w:p w14:paraId="0A978011" w14:textId="77777777" w:rsidR="0028041E" w:rsidRPr="00AA413B" w:rsidRDefault="0028041E" w:rsidP="005E11C4">
      <w:pPr>
        <w:ind w:left="1080"/>
        <w:rPr>
          <w:sz w:val="22"/>
          <w:szCs w:val="22"/>
        </w:rPr>
      </w:pPr>
      <w:r w:rsidRPr="00AA413B">
        <w:rPr>
          <w:sz w:val="22"/>
          <w:szCs w:val="22"/>
        </w:rPr>
        <w:t>(c)  prevailing provider ethics and accepted practice;</w:t>
      </w:r>
      <w:r w:rsidR="00BD3BD2" w:rsidRPr="00AA413B">
        <w:rPr>
          <w:sz w:val="22"/>
          <w:szCs w:val="22"/>
        </w:rPr>
        <w:t xml:space="preserve"> and</w:t>
      </w:r>
    </w:p>
    <w:p w14:paraId="7118B59C" w14:textId="140ED845" w:rsidR="0028041E" w:rsidRPr="00AA413B" w:rsidRDefault="0028041E" w:rsidP="005E11C4">
      <w:pPr>
        <w:ind w:left="1080"/>
        <w:rPr>
          <w:sz w:val="22"/>
          <w:szCs w:val="22"/>
        </w:rPr>
      </w:pPr>
      <w:r w:rsidRPr="00AA413B">
        <w:rPr>
          <w:sz w:val="22"/>
          <w:szCs w:val="22"/>
        </w:rPr>
        <w:t xml:space="preserve">(d)  </w:t>
      </w:r>
      <w:r w:rsidR="00BD3BD2" w:rsidRPr="00AA413B">
        <w:rPr>
          <w:sz w:val="22"/>
          <w:szCs w:val="22"/>
        </w:rPr>
        <w:t xml:space="preserve">the </w:t>
      </w:r>
      <w:r w:rsidRPr="00AA413B">
        <w:rPr>
          <w:sz w:val="22"/>
          <w:szCs w:val="22"/>
        </w:rPr>
        <w:t>time, degree of skill, and cost including equipment cost required to perform the procedure(s).</w:t>
      </w:r>
    </w:p>
    <w:p w14:paraId="188B9341" w14:textId="77777777" w:rsidR="004C46A4" w:rsidRPr="00AA413B" w:rsidRDefault="004C46A4" w:rsidP="005E11C4">
      <w:pPr>
        <w:ind w:left="1080"/>
        <w:rPr>
          <w:sz w:val="22"/>
          <w:szCs w:val="22"/>
        </w:rPr>
      </w:pPr>
    </w:p>
    <w:p w14:paraId="5BFC0CAB" w14:textId="10EB5465" w:rsidR="00D14352" w:rsidRPr="00AA413B" w:rsidRDefault="003C2E61" w:rsidP="005E11C4">
      <w:pPr>
        <w:ind w:left="720"/>
        <w:rPr>
          <w:sz w:val="22"/>
          <w:szCs w:val="22"/>
        </w:rPr>
      </w:pPr>
      <w:bookmarkStart w:id="0" w:name="_Hlk42847624"/>
      <w:r w:rsidRPr="00AA413B">
        <w:rPr>
          <w:sz w:val="22"/>
          <w:szCs w:val="22"/>
          <w:u w:val="single"/>
        </w:rPr>
        <w:t>Occupational Therapy</w:t>
      </w:r>
      <w:r w:rsidR="00FA4064" w:rsidRPr="00AA413B">
        <w:rPr>
          <w:sz w:val="22"/>
          <w:szCs w:val="22"/>
          <w:u w:val="single"/>
        </w:rPr>
        <w:t>.</w:t>
      </w:r>
      <w:r w:rsidRPr="00AA413B">
        <w:rPr>
          <w:sz w:val="22"/>
          <w:szCs w:val="22"/>
        </w:rPr>
        <w:t xml:space="preserve">  </w:t>
      </w:r>
      <w:r w:rsidR="006A0B18" w:rsidRPr="00AA413B">
        <w:rPr>
          <w:sz w:val="22"/>
          <w:szCs w:val="22"/>
        </w:rPr>
        <w:t>T</w:t>
      </w:r>
      <w:r w:rsidRPr="00AA413B">
        <w:rPr>
          <w:sz w:val="22"/>
          <w:szCs w:val="22"/>
        </w:rPr>
        <w:t xml:space="preserve">herapy services, including diagnostic evaluation and therapeutic intervention, designed to improve, develop, correct, rehabilitate, or prevent the worsening of functions that affect the activities of daily living that have been lost, impaired, or reduced </w:t>
      </w:r>
      <w:r w:rsidR="00211944" w:rsidRPr="00AA413B">
        <w:rPr>
          <w:sz w:val="22"/>
          <w:szCs w:val="22"/>
        </w:rPr>
        <w:t>because of</w:t>
      </w:r>
      <w:r w:rsidRPr="00AA413B">
        <w:rPr>
          <w:sz w:val="22"/>
          <w:szCs w:val="22"/>
        </w:rPr>
        <w:t xml:space="preserve"> acute or chronic medical conditions, congenital anomalies, or injuries. Occupational therapy programs are designed to improve quality of life by recovering competence, preventing further injury or disability, and to improve the individual’s ability to perform tasks required for independent functioning, so that the individual can engage in activities of daily living.</w:t>
      </w:r>
      <w:bookmarkEnd w:id="0"/>
    </w:p>
    <w:p w14:paraId="30BB6A77" w14:textId="77777777" w:rsidR="004C46A4" w:rsidRPr="00AA413B" w:rsidRDefault="004C46A4" w:rsidP="005E11C4">
      <w:pPr>
        <w:ind w:left="720"/>
        <w:rPr>
          <w:sz w:val="22"/>
          <w:szCs w:val="22"/>
        </w:rPr>
      </w:pPr>
    </w:p>
    <w:p w14:paraId="6F7EE4A5" w14:textId="7F3BE886" w:rsidR="00D14352" w:rsidRPr="00AA413B" w:rsidRDefault="00D14352" w:rsidP="005E11C4">
      <w:pPr>
        <w:ind w:left="720"/>
        <w:rPr>
          <w:sz w:val="22"/>
          <w:szCs w:val="22"/>
        </w:rPr>
      </w:pPr>
      <w:r w:rsidRPr="00AA413B">
        <w:rPr>
          <w:sz w:val="22"/>
          <w:szCs w:val="22"/>
          <w:u w:val="single"/>
        </w:rPr>
        <w:t>Office Visit</w:t>
      </w:r>
      <w:r w:rsidRPr="00AA413B">
        <w:rPr>
          <w:sz w:val="22"/>
          <w:szCs w:val="22"/>
        </w:rPr>
        <w:t>.  Patient treatments rendered in a speech and hearing center, a licensed clinic</w:t>
      </w:r>
      <w:r w:rsidR="00E16BCC" w:rsidRPr="00AA413B">
        <w:rPr>
          <w:sz w:val="22"/>
          <w:szCs w:val="22"/>
        </w:rPr>
        <w:t xml:space="preserve"> or center,</w:t>
      </w:r>
      <w:r w:rsidRPr="00AA413B">
        <w:rPr>
          <w:sz w:val="22"/>
          <w:szCs w:val="22"/>
        </w:rPr>
        <w:t xml:space="preserve"> or in a practitioner's office (whether an individual practice, a group practice</w:t>
      </w:r>
      <w:r w:rsidR="00BD3BD2" w:rsidRPr="00AA413B">
        <w:rPr>
          <w:sz w:val="22"/>
          <w:szCs w:val="22"/>
        </w:rPr>
        <w:t>,</w:t>
      </w:r>
      <w:r w:rsidRPr="00AA413B">
        <w:rPr>
          <w:sz w:val="22"/>
          <w:szCs w:val="22"/>
        </w:rPr>
        <w:t xml:space="preserve"> or an association of practitioners). If a practitioner has an office in </w:t>
      </w:r>
      <w:r w:rsidR="00955CC7" w:rsidRPr="00AA413B">
        <w:rPr>
          <w:sz w:val="22"/>
          <w:szCs w:val="22"/>
        </w:rPr>
        <w:t>their</w:t>
      </w:r>
      <w:r w:rsidRPr="00AA413B">
        <w:rPr>
          <w:sz w:val="22"/>
          <w:szCs w:val="22"/>
        </w:rPr>
        <w:t xml:space="preserve"> home that is used for patient treatment</w:t>
      </w:r>
      <w:r w:rsidR="00BD3BD2" w:rsidRPr="00AA413B">
        <w:rPr>
          <w:sz w:val="22"/>
          <w:szCs w:val="22"/>
        </w:rPr>
        <w:t>,</w:t>
      </w:r>
      <w:r w:rsidRPr="00AA413B">
        <w:rPr>
          <w:sz w:val="22"/>
          <w:szCs w:val="22"/>
        </w:rPr>
        <w:t xml:space="preserve"> then services rendered there </w:t>
      </w:r>
      <w:r w:rsidR="007E21D2" w:rsidRPr="00AA413B">
        <w:rPr>
          <w:sz w:val="22"/>
          <w:szCs w:val="22"/>
        </w:rPr>
        <w:t xml:space="preserve">must </w:t>
      </w:r>
      <w:r w:rsidRPr="00AA413B">
        <w:rPr>
          <w:sz w:val="22"/>
          <w:szCs w:val="22"/>
        </w:rPr>
        <w:t>be billed as office visits.</w:t>
      </w:r>
    </w:p>
    <w:p w14:paraId="721676B0" w14:textId="23F08C32" w:rsidR="00C82BEE" w:rsidRPr="00AA413B" w:rsidRDefault="00C82BEE" w:rsidP="005E11C4">
      <w:pPr>
        <w:ind w:left="720"/>
        <w:rPr>
          <w:sz w:val="22"/>
          <w:szCs w:val="22"/>
        </w:rPr>
      </w:pPr>
    </w:p>
    <w:p w14:paraId="62D43BBE" w14:textId="38546520" w:rsidR="00D14352" w:rsidRPr="00AA413B" w:rsidRDefault="00D14352" w:rsidP="005E11C4">
      <w:pPr>
        <w:ind w:left="720"/>
        <w:rPr>
          <w:sz w:val="22"/>
          <w:szCs w:val="22"/>
        </w:rPr>
      </w:pPr>
      <w:r w:rsidRPr="00AA413B">
        <w:rPr>
          <w:sz w:val="22"/>
          <w:szCs w:val="22"/>
          <w:u w:val="single"/>
        </w:rPr>
        <w:t>Out-of-Office Visit</w:t>
      </w:r>
      <w:r w:rsidRPr="00AA413B">
        <w:rPr>
          <w:sz w:val="22"/>
          <w:szCs w:val="22"/>
        </w:rPr>
        <w:t>.  Patient treatments rendered in a nursing home, school, a patient's home</w:t>
      </w:r>
      <w:r w:rsidR="00BD3BD2" w:rsidRPr="00AA413B">
        <w:rPr>
          <w:sz w:val="22"/>
          <w:szCs w:val="22"/>
        </w:rPr>
        <w:t>,</w:t>
      </w:r>
      <w:r w:rsidRPr="00AA413B">
        <w:rPr>
          <w:sz w:val="22"/>
          <w:szCs w:val="22"/>
        </w:rPr>
        <w:t xml:space="preserve"> or in any other setting where the practitioner travels from </w:t>
      </w:r>
      <w:r w:rsidR="00B55B96" w:rsidRPr="00AA413B">
        <w:rPr>
          <w:sz w:val="22"/>
          <w:szCs w:val="22"/>
        </w:rPr>
        <w:t>their</w:t>
      </w:r>
      <w:r w:rsidRPr="00AA413B">
        <w:rPr>
          <w:sz w:val="22"/>
          <w:szCs w:val="22"/>
        </w:rPr>
        <w:t xml:space="preserve"> usual place of business to render patient treatment.</w:t>
      </w:r>
    </w:p>
    <w:p w14:paraId="0304C0F8" w14:textId="0234F15C" w:rsidR="00D14352" w:rsidRPr="00AA413B" w:rsidRDefault="00D14352" w:rsidP="005E11C4">
      <w:pPr>
        <w:ind w:left="720"/>
        <w:rPr>
          <w:sz w:val="22"/>
          <w:szCs w:val="22"/>
          <w:u w:val="single"/>
        </w:rPr>
      </w:pPr>
    </w:p>
    <w:p w14:paraId="6D1CFF98" w14:textId="18B84DA0" w:rsidR="003C2E61" w:rsidRPr="00AA413B" w:rsidRDefault="003C2E61" w:rsidP="003C2E61">
      <w:pPr>
        <w:ind w:left="720"/>
        <w:rPr>
          <w:sz w:val="22"/>
          <w:szCs w:val="22"/>
          <w:u w:val="single"/>
        </w:rPr>
      </w:pPr>
      <w:bookmarkStart w:id="1" w:name="_Hlk42846748"/>
      <w:r w:rsidRPr="00AA413B">
        <w:rPr>
          <w:sz w:val="22"/>
          <w:szCs w:val="22"/>
          <w:u w:val="single"/>
        </w:rPr>
        <w:t>Physical Therapy</w:t>
      </w:r>
      <w:r w:rsidR="00B55B96" w:rsidRPr="00AA413B">
        <w:rPr>
          <w:sz w:val="22"/>
          <w:szCs w:val="22"/>
          <w:u w:val="single"/>
        </w:rPr>
        <w:t>.</w:t>
      </w:r>
      <w:r w:rsidRPr="00AA413B">
        <w:rPr>
          <w:sz w:val="22"/>
          <w:szCs w:val="22"/>
        </w:rPr>
        <w:t xml:space="preserve">  </w:t>
      </w:r>
      <w:r w:rsidR="006A0B18" w:rsidRPr="00AA413B">
        <w:rPr>
          <w:sz w:val="22"/>
          <w:szCs w:val="22"/>
        </w:rPr>
        <w:t>T</w:t>
      </w:r>
      <w:r w:rsidRPr="00AA413B">
        <w:rPr>
          <w:sz w:val="22"/>
          <w:szCs w:val="22"/>
        </w:rPr>
        <w:t xml:space="preserve">herapy services, including diagnostic evaluation and therapeutic intervention, designed to improve, develop, correct, rehabilitate, or prevent the worsening of physical functions that have been lost, impaired, or reduced </w:t>
      </w:r>
      <w:r w:rsidR="00211944" w:rsidRPr="00AA413B">
        <w:rPr>
          <w:sz w:val="22"/>
          <w:szCs w:val="22"/>
        </w:rPr>
        <w:t>because of</w:t>
      </w:r>
      <w:r w:rsidRPr="00AA413B">
        <w:rPr>
          <w:sz w:val="22"/>
          <w:szCs w:val="22"/>
        </w:rPr>
        <w:t xml:space="preserve"> acute or chronic medical conditions, congenital anomalies, or injuries. Physical therapy emphasizes a form of rehabilitation focused on treatment of dysfunctions involving neuromuscular, musculoskeletal, cardiovascular/pulmonary, or integumentary systems through the use of therapeutic interventions to optimize functioning levels.</w:t>
      </w:r>
    </w:p>
    <w:bookmarkEnd w:id="1"/>
    <w:p w14:paraId="441BFFC8" w14:textId="77777777" w:rsidR="004C46A4" w:rsidRPr="00AA413B" w:rsidRDefault="004C46A4" w:rsidP="005E11C4">
      <w:pPr>
        <w:ind w:left="720"/>
        <w:rPr>
          <w:sz w:val="22"/>
          <w:szCs w:val="22"/>
          <w:u w:val="single"/>
        </w:rPr>
      </w:pPr>
    </w:p>
    <w:p w14:paraId="686B8E82" w14:textId="77777777" w:rsidR="00D14352" w:rsidRPr="00AA413B" w:rsidRDefault="00D14352" w:rsidP="005E11C4">
      <w:pPr>
        <w:ind w:left="720"/>
        <w:rPr>
          <w:sz w:val="22"/>
          <w:szCs w:val="22"/>
        </w:rPr>
      </w:pPr>
      <w:r w:rsidRPr="00AA413B">
        <w:rPr>
          <w:sz w:val="22"/>
          <w:szCs w:val="22"/>
          <w:u w:val="single"/>
        </w:rPr>
        <w:t>Physician's Comprehensive Rehabilitation Evaluation</w:t>
      </w:r>
      <w:r w:rsidRPr="00AA413B">
        <w:rPr>
          <w:sz w:val="22"/>
          <w:szCs w:val="22"/>
        </w:rPr>
        <w:t>.  A cardiopulmonary, neuromuscular, orthopedic</w:t>
      </w:r>
      <w:r w:rsidR="00BD3BD2" w:rsidRPr="00AA413B">
        <w:rPr>
          <w:sz w:val="22"/>
          <w:szCs w:val="22"/>
        </w:rPr>
        <w:t>,</w:t>
      </w:r>
      <w:r w:rsidRPr="00AA413B">
        <w:rPr>
          <w:sz w:val="22"/>
          <w:szCs w:val="22"/>
        </w:rPr>
        <w:t xml:space="preserve"> </w:t>
      </w:r>
      <w:r w:rsidR="00A4554E" w:rsidRPr="00AA413B">
        <w:rPr>
          <w:sz w:val="22"/>
          <w:szCs w:val="22"/>
        </w:rPr>
        <w:t xml:space="preserve">and </w:t>
      </w:r>
      <w:r w:rsidRPr="00AA413B">
        <w:rPr>
          <w:sz w:val="22"/>
          <w:szCs w:val="22"/>
        </w:rPr>
        <w:t>functional assessment performed at a rehabilitation c</w:t>
      </w:r>
      <w:r w:rsidR="00A4554E" w:rsidRPr="00AA413B">
        <w:rPr>
          <w:sz w:val="22"/>
          <w:szCs w:val="22"/>
        </w:rPr>
        <w:t>enter</w:t>
      </w:r>
      <w:r w:rsidRPr="00AA413B">
        <w:rPr>
          <w:sz w:val="22"/>
          <w:szCs w:val="22"/>
        </w:rPr>
        <w:t xml:space="preserve"> by a physician.</w:t>
      </w:r>
    </w:p>
    <w:p w14:paraId="177FF6BE" w14:textId="77777777" w:rsidR="004C46A4" w:rsidRPr="00AA413B" w:rsidRDefault="004C46A4" w:rsidP="000E3F5C">
      <w:pPr>
        <w:ind w:left="720"/>
        <w:rPr>
          <w:sz w:val="22"/>
          <w:szCs w:val="22"/>
        </w:rPr>
      </w:pPr>
    </w:p>
    <w:p w14:paraId="1A4D017D" w14:textId="1DDC612F" w:rsidR="00D14352" w:rsidRPr="00AA413B" w:rsidRDefault="00BE4EB4" w:rsidP="005E11C4">
      <w:pPr>
        <w:ind w:left="720"/>
        <w:rPr>
          <w:sz w:val="22"/>
          <w:szCs w:val="22"/>
          <w:u w:val="single"/>
        </w:rPr>
      </w:pPr>
      <w:r w:rsidRPr="00AA413B">
        <w:rPr>
          <w:sz w:val="22"/>
          <w:szCs w:val="22"/>
          <w:u w:val="single"/>
        </w:rPr>
        <w:t>Publicly</w:t>
      </w:r>
      <w:r w:rsidR="00667373" w:rsidRPr="00AA413B">
        <w:rPr>
          <w:sz w:val="22"/>
          <w:szCs w:val="22"/>
          <w:u w:val="single"/>
        </w:rPr>
        <w:t xml:space="preserve"> </w:t>
      </w:r>
      <w:r w:rsidRPr="00AA413B">
        <w:rPr>
          <w:sz w:val="22"/>
          <w:szCs w:val="22"/>
          <w:u w:val="single"/>
        </w:rPr>
        <w:t>Aided Individual</w:t>
      </w:r>
      <w:r w:rsidRPr="00AA413B">
        <w:rPr>
          <w:sz w:val="22"/>
          <w:szCs w:val="22"/>
        </w:rPr>
        <w:t>.  A person who receives health care and services for which a governmental unit is in whole or part liable under a statutory program of public assistance.</w:t>
      </w:r>
    </w:p>
    <w:p w14:paraId="173EDEFF" w14:textId="77777777" w:rsidR="00BE4EB4" w:rsidRPr="00AA413B" w:rsidRDefault="00BE4EB4" w:rsidP="005E11C4">
      <w:pPr>
        <w:ind w:left="720"/>
        <w:rPr>
          <w:sz w:val="22"/>
          <w:szCs w:val="22"/>
        </w:rPr>
      </w:pPr>
    </w:p>
    <w:p w14:paraId="61FD9FA9" w14:textId="63A2E7D7" w:rsidR="00D14352" w:rsidRPr="00AA413B" w:rsidRDefault="00D14352" w:rsidP="005E11C4">
      <w:pPr>
        <w:ind w:left="720"/>
        <w:rPr>
          <w:sz w:val="22"/>
          <w:szCs w:val="22"/>
        </w:rPr>
      </w:pPr>
      <w:r w:rsidRPr="00AA413B">
        <w:rPr>
          <w:sz w:val="22"/>
          <w:szCs w:val="22"/>
          <w:u w:val="single"/>
        </w:rPr>
        <w:t>Rehabilitation</w:t>
      </w:r>
      <w:r w:rsidRPr="00AA413B">
        <w:rPr>
          <w:sz w:val="22"/>
          <w:szCs w:val="22"/>
        </w:rPr>
        <w:t xml:space="preserve">.  The process of providing, in a coordinated manner, those comprehensive services deemed appropriate to the needs of the physically disabled individual, in a program designed to achieve objectives of improved health and welfare with realization of </w:t>
      </w:r>
      <w:r w:rsidR="0008405C" w:rsidRPr="00AA413B">
        <w:rPr>
          <w:sz w:val="22"/>
          <w:szCs w:val="22"/>
        </w:rPr>
        <w:t>their</w:t>
      </w:r>
      <w:r w:rsidR="000B33C4" w:rsidRPr="00AA413B">
        <w:rPr>
          <w:sz w:val="22"/>
          <w:szCs w:val="22"/>
        </w:rPr>
        <w:t xml:space="preserve"> </w:t>
      </w:r>
      <w:r w:rsidRPr="00AA413B">
        <w:rPr>
          <w:sz w:val="22"/>
          <w:szCs w:val="22"/>
        </w:rPr>
        <w:t>maximum physical, social</w:t>
      </w:r>
      <w:r w:rsidR="0051092A" w:rsidRPr="00AA413B">
        <w:rPr>
          <w:sz w:val="22"/>
          <w:szCs w:val="22"/>
        </w:rPr>
        <w:t>,</w:t>
      </w:r>
      <w:r w:rsidRPr="00AA413B">
        <w:rPr>
          <w:sz w:val="22"/>
          <w:szCs w:val="22"/>
        </w:rPr>
        <w:t xml:space="preserve"> </w:t>
      </w:r>
      <w:r w:rsidR="000B33C4" w:rsidRPr="00AA413B">
        <w:rPr>
          <w:sz w:val="22"/>
          <w:szCs w:val="22"/>
        </w:rPr>
        <w:t>psychological</w:t>
      </w:r>
      <w:r w:rsidR="00BD3BD2" w:rsidRPr="00AA413B">
        <w:rPr>
          <w:sz w:val="22"/>
          <w:szCs w:val="22"/>
        </w:rPr>
        <w:t>,</w:t>
      </w:r>
      <w:r w:rsidR="000B33C4" w:rsidRPr="00AA413B">
        <w:rPr>
          <w:sz w:val="22"/>
          <w:szCs w:val="22"/>
        </w:rPr>
        <w:t xml:space="preserve"> </w:t>
      </w:r>
      <w:r w:rsidRPr="00AA413B">
        <w:rPr>
          <w:sz w:val="22"/>
          <w:szCs w:val="22"/>
        </w:rPr>
        <w:t>and vocational potential.</w:t>
      </w:r>
    </w:p>
    <w:p w14:paraId="59E2EF5F" w14:textId="77777777" w:rsidR="00D14352" w:rsidRPr="00AA413B" w:rsidRDefault="00D14352" w:rsidP="005E11C4">
      <w:pPr>
        <w:ind w:left="720"/>
        <w:rPr>
          <w:sz w:val="22"/>
          <w:szCs w:val="22"/>
        </w:rPr>
      </w:pPr>
    </w:p>
    <w:p w14:paraId="7205F0EA" w14:textId="4A30803D" w:rsidR="00D14352" w:rsidRPr="00AA413B" w:rsidRDefault="00D14352" w:rsidP="005E11C4">
      <w:pPr>
        <w:ind w:left="720"/>
        <w:rPr>
          <w:sz w:val="22"/>
          <w:szCs w:val="22"/>
        </w:rPr>
      </w:pPr>
      <w:r w:rsidRPr="00AA413B">
        <w:rPr>
          <w:sz w:val="22"/>
          <w:szCs w:val="22"/>
          <w:u w:val="single"/>
        </w:rPr>
        <w:t>Restorative Services</w:t>
      </w:r>
      <w:r w:rsidRPr="00AA413B">
        <w:rPr>
          <w:sz w:val="22"/>
          <w:szCs w:val="22"/>
        </w:rPr>
        <w:t>.  Services provided by a physical therapist, an occupational therapist</w:t>
      </w:r>
      <w:r w:rsidR="00BD3BD2" w:rsidRPr="00AA413B">
        <w:rPr>
          <w:sz w:val="22"/>
          <w:szCs w:val="22"/>
        </w:rPr>
        <w:t>,</w:t>
      </w:r>
      <w:r w:rsidRPr="00AA413B">
        <w:rPr>
          <w:sz w:val="22"/>
          <w:szCs w:val="22"/>
        </w:rPr>
        <w:t xml:space="preserve"> or a speech pathologist at the referral of a </w:t>
      </w:r>
      <w:r w:rsidR="003C2E61" w:rsidRPr="00AA413B">
        <w:rPr>
          <w:sz w:val="22"/>
          <w:szCs w:val="22"/>
        </w:rPr>
        <w:t xml:space="preserve">prescribing provider as defined by the governmental entity </w:t>
      </w:r>
      <w:r w:rsidRPr="00AA413B">
        <w:rPr>
          <w:sz w:val="22"/>
          <w:szCs w:val="22"/>
        </w:rPr>
        <w:t>for the purpose of maximum reduction of physical and speech disability and restoration of the patient to a maximum functional level.</w:t>
      </w:r>
    </w:p>
    <w:p w14:paraId="3BC0DABF" w14:textId="175EC7DB" w:rsidR="004C46A4" w:rsidRPr="00AA413B" w:rsidRDefault="004C46A4" w:rsidP="005E11C4">
      <w:pPr>
        <w:ind w:left="720"/>
        <w:rPr>
          <w:sz w:val="22"/>
          <w:szCs w:val="22"/>
          <w:u w:val="single"/>
        </w:rPr>
      </w:pPr>
    </w:p>
    <w:p w14:paraId="143BFCA4" w14:textId="2762FA08" w:rsidR="00570DB7" w:rsidRPr="00AA413B" w:rsidRDefault="00570DB7" w:rsidP="00570DB7">
      <w:pPr>
        <w:ind w:left="720"/>
        <w:rPr>
          <w:sz w:val="22"/>
          <w:szCs w:val="22"/>
          <w:u w:val="single"/>
        </w:rPr>
      </w:pPr>
      <w:r w:rsidRPr="00AA413B">
        <w:rPr>
          <w:sz w:val="22"/>
          <w:szCs w:val="22"/>
          <w:u w:val="single"/>
        </w:rPr>
        <w:t>Speech/Language Therapy</w:t>
      </w:r>
      <w:r w:rsidR="007C63F1" w:rsidRPr="00AA413B">
        <w:rPr>
          <w:sz w:val="22"/>
          <w:szCs w:val="22"/>
        </w:rPr>
        <w:t>.</w:t>
      </w:r>
      <w:r w:rsidRPr="00AA413B">
        <w:rPr>
          <w:sz w:val="22"/>
          <w:szCs w:val="22"/>
        </w:rPr>
        <w:t xml:space="preserve"> </w:t>
      </w:r>
      <w:r w:rsidR="006A0B18" w:rsidRPr="00AA413B">
        <w:rPr>
          <w:sz w:val="22"/>
          <w:szCs w:val="22"/>
        </w:rPr>
        <w:t xml:space="preserve"> T</w:t>
      </w:r>
      <w:r w:rsidRPr="00AA413B">
        <w:rPr>
          <w:sz w:val="22"/>
          <w:szCs w:val="22"/>
        </w:rPr>
        <w:t>herapy services, including diagnostic evaluation and therapeutic intervention, that are designed to improve, develop, correct, rehabilitate, or prevent the worsening of speech/language communication and swallowing disorders that have been lost, impaired, or reduced as a result of acute or chronic medical conditions, congenital anomalies, or injuries. Speech and language disorders are those that affect articulation of speech, sounds, fluency, voice, swallowing (regardless of presence of a communication disability), and those that impair comprehension, spoken, written, or other symbol systems used for communication.</w:t>
      </w:r>
    </w:p>
    <w:p w14:paraId="08E59EB6" w14:textId="77777777" w:rsidR="00D14352" w:rsidRPr="00AA413B" w:rsidRDefault="00D14352">
      <w:pPr>
        <w:rPr>
          <w:sz w:val="22"/>
          <w:szCs w:val="22"/>
        </w:rPr>
      </w:pPr>
    </w:p>
    <w:p w14:paraId="6C066955" w14:textId="77777777" w:rsidR="00D14352" w:rsidRPr="00AA413B" w:rsidRDefault="00C34D2A">
      <w:pPr>
        <w:rPr>
          <w:sz w:val="22"/>
          <w:szCs w:val="22"/>
        </w:rPr>
      </w:pPr>
      <w:r w:rsidRPr="00AA413B">
        <w:rPr>
          <w:sz w:val="22"/>
          <w:szCs w:val="22"/>
          <w:u w:val="single"/>
        </w:rPr>
        <w:t>3</w:t>
      </w:r>
      <w:r w:rsidR="00D14352" w:rsidRPr="00AA413B">
        <w:rPr>
          <w:sz w:val="22"/>
          <w:szCs w:val="22"/>
          <w:u w:val="single"/>
        </w:rPr>
        <w:t>39.03:  General Rate Provisions</w:t>
      </w:r>
    </w:p>
    <w:p w14:paraId="4D03CB14" w14:textId="77777777" w:rsidR="00D14352" w:rsidRPr="00AA413B" w:rsidRDefault="00D14352">
      <w:pPr>
        <w:rPr>
          <w:sz w:val="22"/>
          <w:szCs w:val="22"/>
        </w:rPr>
      </w:pPr>
    </w:p>
    <w:p w14:paraId="25929901" w14:textId="77777777" w:rsidR="00D14352" w:rsidRPr="00AA413B" w:rsidRDefault="00D14352">
      <w:pPr>
        <w:ind w:left="720"/>
        <w:rPr>
          <w:sz w:val="22"/>
          <w:szCs w:val="22"/>
        </w:rPr>
      </w:pPr>
      <w:r w:rsidRPr="00AA413B">
        <w:rPr>
          <w:sz w:val="22"/>
          <w:szCs w:val="22"/>
        </w:rPr>
        <w:t xml:space="preserve">(1)  </w:t>
      </w:r>
      <w:r w:rsidRPr="00AA413B">
        <w:rPr>
          <w:sz w:val="22"/>
          <w:szCs w:val="22"/>
          <w:u w:val="single"/>
        </w:rPr>
        <w:t>Rate Determination</w:t>
      </w:r>
      <w:r w:rsidRPr="00AA413B">
        <w:rPr>
          <w:sz w:val="22"/>
          <w:szCs w:val="22"/>
        </w:rPr>
        <w:t>.  Rates of payment for authorized services to which 1</w:t>
      </w:r>
      <w:r w:rsidR="004103D7" w:rsidRPr="00AA413B">
        <w:rPr>
          <w:sz w:val="22"/>
          <w:szCs w:val="22"/>
        </w:rPr>
        <w:t>0</w:t>
      </w:r>
      <w:r w:rsidRPr="00AA413B">
        <w:rPr>
          <w:sz w:val="22"/>
          <w:szCs w:val="22"/>
        </w:rPr>
        <w:t xml:space="preserve">1 CMR </w:t>
      </w:r>
      <w:r w:rsidR="004103D7" w:rsidRPr="00AA413B">
        <w:rPr>
          <w:sz w:val="22"/>
          <w:szCs w:val="22"/>
        </w:rPr>
        <w:t>3</w:t>
      </w:r>
      <w:r w:rsidRPr="00AA413B">
        <w:rPr>
          <w:sz w:val="22"/>
          <w:szCs w:val="22"/>
        </w:rPr>
        <w:t xml:space="preserve">39.00 applies </w:t>
      </w:r>
      <w:r w:rsidR="005E11C4" w:rsidRPr="00AA413B">
        <w:rPr>
          <w:sz w:val="22"/>
          <w:szCs w:val="22"/>
        </w:rPr>
        <w:t>are</w:t>
      </w:r>
      <w:r w:rsidRPr="00AA413B">
        <w:rPr>
          <w:sz w:val="22"/>
          <w:szCs w:val="22"/>
        </w:rPr>
        <w:t xml:space="preserve"> the lower of</w:t>
      </w:r>
    </w:p>
    <w:p w14:paraId="040493EF" w14:textId="77777777" w:rsidR="00D14352" w:rsidRPr="00AA413B" w:rsidRDefault="00D14352" w:rsidP="00544483">
      <w:pPr>
        <w:ind w:left="1080"/>
        <w:rPr>
          <w:sz w:val="22"/>
          <w:szCs w:val="22"/>
        </w:rPr>
      </w:pPr>
      <w:r w:rsidRPr="00AA413B">
        <w:rPr>
          <w:sz w:val="22"/>
          <w:szCs w:val="22"/>
        </w:rPr>
        <w:t xml:space="preserve">(a)  the </w:t>
      </w:r>
      <w:r w:rsidR="00344C5D" w:rsidRPr="00AA413B">
        <w:rPr>
          <w:sz w:val="22"/>
          <w:szCs w:val="22"/>
        </w:rPr>
        <w:t xml:space="preserve">usual fee of the </w:t>
      </w:r>
      <w:r w:rsidRPr="00AA413B">
        <w:rPr>
          <w:sz w:val="22"/>
          <w:szCs w:val="22"/>
        </w:rPr>
        <w:t>eligible provider</w:t>
      </w:r>
      <w:r w:rsidR="00D02312" w:rsidRPr="00AA413B">
        <w:rPr>
          <w:sz w:val="22"/>
          <w:szCs w:val="22"/>
        </w:rPr>
        <w:t xml:space="preserve"> of </w:t>
      </w:r>
      <w:r w:rsidR="00344C5D" w:rsidRPr="00AA413B">
        <w:rPr>
          <w:sz w:val="22"/>
          <w:szCs w:val="22"/>
        </w:rPr>
        <w:t>rehabilitation center services or the eligible provider of restorative services</w:t>
      </w:r>
      <w:r w:rsidRPr="00AA413B">
        <w:rPr>
          <w:sz w:val="22"/>
          <w:szCs w:val="22"/>
        </w:rPr>
        <w:t xml:space="preserve"> to patients other than publicly</w:t>
      </w:r>
      <w:r w:rsidR="008C2489" w:rsidRPr="00AA413B">
        <w:rPr>
          <w:sz w:val="22"/>
          <w:szCs w:val="22"/>
        </w:rPr>
        <w:t xml:space="preserve"> </w:t>
      </w:r>
      <w:r w:rsidRPr="00AA413B">
        <w:rPr>
          <w:sz w:val="22"/>
          <w:szCs w:val="22"/>
        </w:rPr>
        <w:t>aided</w:t>
      </w:r>
      <w:r w:rsidR="00344C5D" w:rsidRPr="00AA413B">
        <w:rPr>
          <w:sz w:val="22"/>
          <w:szCs w:val="22"/>
        </w:rPr>
        <w:t xml:space="preserve"> </w:t>
      </w:r>
      <w:r w:rsidR="0033286A" w:rsidRPr="00AA413B">
        <w:rPr>
          <w:sz w:val="22"/>
          <w:szCs w:val="22"/>
        </w:rPr>
        <w:t>individuals</w:t>
      </w:r>
      <w:r w:rsidRPr="00AA413B">
        <w:rPr>
          <w:sz w:val="22"/>
          <w:szCs w:val="22"/>
        </w:rPr>
        <w:t>; or</w:t>
      </w:r>
    </w:p>
    <w:p w14:paraId="3EABDFC3" w14:textId="77777777" w:rsidR="00D14352" w:rsidRPr="00AA413B" w:rsidRDefault="00D14352" w:rsidP="00544483">
      <w:pPr>
        <w:ind w:left="1080"/>
        <w:rPr>
          <w:sz w:val="22"/>
          <w:szCs w:val="22"/>
        </w:rPr>
      </w:pPr>
      <w:r w:rsidRPr="00AA413B">
        <w:rPr>
          <w:sz w:val="22"/>
          <w:szCs w:val="22"/>
        </w:rPr>
        <w:t>(b)  the schedule of allowable fees set forth in 1</w:t>
      </w:r>
      <w:r w:rsidR="004103D7" w:rsidRPr="00AA413B">
        <w:rPr>
          <w:sz w:val="22"/>
          <w:szCs w:val="22"/>
        </w:rPr>
        <w:t>0</w:t>
      </w:r>
      <w:r w:rsidRPr="00AA413B">
        <w:rPr>
          <w:sz w:val="22"/>
          <w:szCs w:val="22"/>
        </w:rPr>
        <w:t xml:space="preserve">1 CMR </w:t>
      </w:r>
      <w:r w:rsidR="004103D7" w:rsidRPr="00AA413B">
        <w:rPr>
          <w:sz w:val="22"/>
          <w:szCs w:val="22"/>
        </w:rPr>
        <w:t>3</w:t>
      </w:r>
      <w:r w:rsidRPr="00AA413B">
        <w:rPr>
          <w:sz w:val="22"/>
          <w:szCs w:val="22"/>
        </w:rPr>
        <w:t>39.04.</w:t>
      </w:r>
    </w:p>
    <w:p w14:paraId="62B40E8F" w14:textId="77777777" w:rsidR="00225215" w:rsidRPr="00AA413B" w:rsidRDefault="00225215">
      <w:pPr>
        <w:ind w:left="720"/>
        <w:rPr>
          <w:strike/>
          <w:sz w:val="22"/>
          <w:szCs w:val="22"/>
        </w:rPr>
      </w:pPr>
    </w:p>
    <w:p w14:paraId="309F722C" w14:textId="5A59B993" w:rsidR="00225215" w:rsidRPr="00AA413B" w:rsidRDefault="00225215">
      <w:pPr>
        <w:ind w:left="720"/>
        <w:rPr>
          <w:sz w:val="22"/>
          <w:szCs w:val="22"/>
        </w:rPr>
      </w:pPr>
      <w:r w:rsidRPr="00AA413B">
        <w:rPr>
          <w:sz w:val="22"/>
          <w:szCs w:val="22"/>
        </w:rPr>
        <w:t>(2)</w:t>
      </w:r>
      <w:r w:rsidR="005E11C4" w:rsidRPr="00AA413B">
        <w:rPr>
          <w:sz w:val="22"/>
          <w:szCs w:val="22"/>
        </w:rPr>
        <w:t xml:space="preserve"> </w:t>
      </w:r>
      <w:r w:rsidRPr="00AA413B">
        <w:rPr>
          <w:sz w:val="22"/>
          <w:szCs w:val="22"/>
        </w:rPr>
        <w:t xml:space="preserve"> </w:t>
      </w:r>
      <w:r w:rsidRPr="00AA413B">
        <w:rPr>
          <w:sz w:val="22"/>
          <w:szCs w:val="22"/>
          <w:u w:val="single"/>
        </w:rPr>
        <w:t>Out</w:t>
      </w:r>
      <w:r w:rsidR="00543BE0" w:rsidRPr="00AA413B">
        <w:rPr>
          <w:sz w:val="22"/>
          <w:szCs w:val="22"/>
          <w:u w:val="single"/>
        </w:rPr>
        <w:t>-</w:t>
      </w:r>
      <w:r w:rsidRPr="00AA413B">
        <w:rPr>
          <w:sz w:val="22"/>
          <w:szCs w:val="22"/>
          <w:u w:val="single"/>
        </w:rPr>
        <w:t>of</w:t>
      </w:r>
      <w:r w:rsidR="00543BE0" w:rsidRPr="00AA413B">
        <w:rPr>
          <w:sz w:val="22"/>
          <w:szCs w:val="22"/>
          <w:u w:val="single"/>
        </w:rPr>
        <w:t>-</w:t>
      </w:r>
      <w:r w:rsidR="006A0B18" w:rsidRPr="00AA413B">
        <w:rPr>
          <w:sz w:val="22"/>
          <w:szCs w:val="22"/>
          <w:u w:val="single"/>
        </w:rPr>
        <w:t>o</w:t>
      </w:r>
      <w:r w:rsidRPr="00AA413B">
        <w:rPr>
          <w:sz w:val="22"/>
          <w:szCs w:val="22"/>
          <w:u w:val="single"/>
        </w:rPr>
        <w:t xml:space="preserve">ffice </w:t>
      </w:r>
      <w:r w:rsidR="00BD3BD2" w:rsidRPr="00AA413B">
        <w:rPr>
          <w:sz w:val="22"/>
          <w:szCs w:val="22"/>
          <w:u w:val="single"/>
        </w:rPr>
        <w:t>R</w:t>
      </w:r>
      <w:r w:rsidRPr="00AA413B">
        <w:rPr>
          <w:sz w:val="22"/>
          <w:szCs w:val="22"/>
          <w:u w:val="single"/>
        </w:rPr>
        <w:t>ates</w:t>
      </w:r>
      <w:r w:rsidRPr="00AA413B">
        <w:rPr>
          <w:sz w:val="22"/>
          <w:szCs w:val="22"/>
        </w:rPr>
        <w:t>.</w:t>
      </w:r>
      <w:r w:rsidR="005E11C4" w:rsidRPr="00AA413B">
        <w:rPr>
          <w:sz w:val="22"/>
          <w:szCs w:val="22"/>
        </w:rPr>
        <w:t xml:space="preserve"> </w:t>
      </w:r>
      <w:r w:rsidRPr="00AA413B">
        <w:rPr>
          <w:sz w:val="22"/>
          <w:szCs w:val="22"/>
        </w:rPr>
        <w:t xml:space="preserve"> </w:t>
      </w:r>
      <w:r w:rsidR="00543BE0" w:rsidRPr="00AA413B">
        <w:rPr>
          <w:sz w:val="22"/>
          <w:szCs w:val="22"/>
        </w:rPr>
        <w:t>With the exception of services provided</w:t>
      </w:r>
      <w:r w:rsidR="007077AA" w:rsidRPr="00AA413B">
        <w:rPr>
          <w:sz w:val="22"/>
          <w:szCs w:val="22"/>
        </w:rPr>
        <w:t xml:space="preserve"> </w:t>
      </w:r>
      <w:r w:rsidR="00543BE0" w:rsidRPr="00AA413B">
        <w:rPr>
          <w:sz w:val="22"/>
          <w:szCs w:val="22"/>
        </w:rPr>
        <w:t>by rehabilitation</w:t>
      </w:r>
      <w:r w:rsidR="007077AA" w:rsidRPr="00AA413B">
        <w:rPr>
          <w:sz w:val="22"/>
          <w:szCs w:val="22"/>
        </w:rPr>
        <w:t xml:space="preserve"> c</w:t>
      </w:r>
      <w:r w:rsidR="00640F2E" w:rsidRPr="00AA413B">
        <w:rPr>
          <w:sz w:val="22"/>
          <w:szCs w:val="22"/>
        </w:rPr>
        <w:t>enters</w:t>
      </w:r>
      <w:r w:rsidR="007077AA" w:rsidRPr="00AA413B">
        <w:rPr>
          <w:sz w:val="22"/>
          <w:szCs w:val="22"/>
        </w:rPr>
        <w:t xml:space="preserve"> and </w:t>
      </w:r>
      <w:r w:rsidR="00543BE0" w:rsidRPr="00AA413B">
        <w:rPr>
          <w:sz w:val="22"/>
          <w:szCs w:val="22"/>
        </w:rPr>
        <w:t xml:space="preserve">speech and </w:t>
      </w:r>
      <w:r w:rsidR="007077AA" w:rsidRPr="00AA413B">
        <w:rPr>
          <w:sz w:val="22"/>
          <w:szCs w:val="22"/>
        </w:rPr>
        <w:t>hearing centers</w:t>
      </w:r>
      <w:r w:rsidR="00543BE0" w:rsidRPr="00AA413B">
        <w:rPr>
          <w:sz w:val="22"/>
          <w:szCs w:val="22"/>
        </w:rPr>
        <w:t xml:space="preserve">, </w:t>
      </w:r>
      <w:r w:rsidR="007077AA" w:rsidRPr="00AA413B">
        <w:rPr>
          <w:sz w:val="22"/>
          <w:szCs w:val="22"/>
        </w:rPr>
        <w:t>the fee for any service provided</w:t>
      </w:r>
      <w:r w:rsidR="00694D30" w:rsidRPr="00AA413B">
        <w:rPr>
          <w:sz w:val="22"/>
          <w:szCs w:val="22"/>
        </w:rPr>
        <w:t xml:space="preserve"> out</w:t>
      </w:r>
      <w:r w:rsidR="007077AA" w:rsidRPr="00AA413B">
        <w:rPr>
          <w:sz w:val="22"/>
          <w:szCs w:val="22"/>
        </w:rPr>
        <w:t xml:space="preserve"> </w:t>
      </w:r>
      <w:r w:rsidR="00694D30" w:rsidRPr="00AA413B">
        <w:rPr>
          <w:sz w:val="22"/>
          <w:szCs w:val="22"/>
        </w:rPr>
        <w:t>of</w:t>
      </w:r>
      <w:r w:rsidR="007077AA" w:rsidRPr="00AA413B">
        <w:rPr>
          <w:sz w:val="22"/>
          <w:szCs w:val="22"/>
        </w:rPr>
        <w:t xml:space="preserve"> the </w:t>
      </w:r>
      <w:r w:rsidR="00694D30" w:rsidRPr="00AA413B">
        <w:rPr>
          <w:sz w:val="22"/>
          <w:szCs w:val="22"/>
        </w:rPr>
        <w:t xml:space="preserve">office will be 115% of the respective in-office </w:t>
      </w:r>
      <w:r w:rsidR="007077AA" w:rsidRPr="00AA413B">
        <w:rPr>
          <w:sz w:val="22"/>
          <w:szCs w:val="22"/>
        </w:rPr>
        <w:t>fee</w:t>
      </w:r>
      <w:r w:rsidR="00694D30" w:rsidRPr="00AA413B">
        <w:rPr>
          <w:sz w:val="22"/>
          <w:szCs w:val="22"/>
        </w:rPr>
        <w:t>.</w:t>
      </w:r>
    </w:p>
    <w:p w14:paraId="6FEBBCE0" w14:textId="77777777" w:rsidR="00D14352" w:rsidRPr="00AA413B" w:rsidRDefault="00D14352">
      <w:pPr>
        <w:rPr>
          <w:sz w:val="22"/>
          <w:szCs w:val="22"/>
        </w:rPr>
      </w:pPr>
    </w:p>
    <w:p w14:paraId="41B9D4BC" w14:textId="77777777" w:rsidR="00D14352" w:rsidRPr="00AA413B" w:rsidRDefault="00005E11">
      <w:pPr>
        <w:ind w:left="720"/>
        <w:rPr>
          <w:sz w:val="22"/>
          <w:szCs w:val="22"/>
        </w:rPr>
      </w:pPr>
      <w:r w:rsidRPr="00AA413B">
        <w:rPr>
          <w:sz w:val="22"/>
          <w:szCs w:val="22"/>
        </w:rPr>
        <w:t>(</w:t>
      </w:r>
      <w:r w:rsidR="00225215" w:rsidRPr="00AA413B">
        <w:rPr>
          <w:sz w:val="22"/>
          <w:szCs w:val="22"/>
        </w:rPr>
        <w:t>3</w:t>
      </w:r>
      <w:r w:rsidRPr="00AA413B">
        <w:rPr>
          <w:sz w:val="22"/>
          <w:szCs w:val="22"/>
        </w:rPr>
        <w:t>)</w:t>
      </w:r>
      <w:r w:rsidR="005024E8" w:rsidRPr="00AA413B">
        <w:rPr>
          <w:sz w:val="22"/>
          <w:szCs w:val="22"/>
        </w:rPr>
        <w:t xml:space="preserve"> </w:t>
      </w:r>
      <w:r w:rsidR="005E11C4" w:rsidRPr="00AA413B">
        <w:rPr>
          <w:sz w:val="22"/>
          <w:szCs w:val="22"/>
        </w:rPr>
        <w:t xml:space="preserve"> </w:t>
      </w:r>
      <w:r w:rsidR="00D14352" w:rsidRPr="00AA413B">
        <w:rPr>
          <w:sz w:val="22"/>
          <w:szCs w:val="22"/>
          <w:u w:val="single"/>
        </w:rPr>
        <w:t>Multiple Procedures in Physical Therapy</w:t>
      </w:r>
      <w:r w:rsidR="00D14352" w:rsidRPr="00AA413B">
        <w:rPr>
          <w:sz w:val="22"/>
          <w:szCs w:val="22"/>
        </w:rPr>
        <w:t>.</w:t>
      </w:r>
      <w:r w:rsidR="005E11C4" w:rsidRPr="00AA413B">
        <w:rPr>
          <w:sz w:val="22"/>
          <w:szCs w:val="22"/>
        </w:rPr>
        <w:t xml:space="preserve"> </w:t>
      </w:r>
      <w:r w:rsidR="00D14352" w:rsidRPr="00AA413B">
        <w:rPr>
          <w:sz w:val="22"/>
          <w:szCs w:val="22"/>
        </w:rPr>
        <w:t xml:space="preserve"> </w:t>
      </w:r>
      <w:r w:rsidR="005850C8" w:rsidRPr="00AA413B">
        <w:rPr>
          <w:sz w:val="22"/>
          <w:szCs w:val="22"/>
        </w:rPr>
        <w:t>When</w:t>
      </w:r>
      <w:r w:rsidR="00D14352" w:rsidRPr="00AA413B">
        <w:rPr>
          <w:sz w:val="22"/>
          <w:szCs w:val="22"/>
        </w:rPr>
        <w:t xml:space="preserve"> more than one type of physical therapy treatment </w:t>
      </w:r>
      <w:r w:rsidR="005850C8" w:rsidRPr="00AA413B">
        <w:rPr>
          <w:sz w:val="22"/>
          <w:szCs w:val="22"/>
        </w:rPr>
        <w:t xml:space="preserve">is provided </w:t>
      </w:r>
      <w:r w:rsidR="00D14352" w:rsidRPr="00AA413B">
        <w:rPr>
          <w:sz w:val="22"/>
          <w:szCs w:val="22"/>
        </w:rPr>
        <w:t>in a single visit, the provider receive</w:t>
      </w:r>
      <w:r w:rsidR="005E11C4" w:rsidRPr="00AA413B">
        <w:rPr>
          <w:sz w:val="22"/>
          <w:szCs w:val="22"/>
        </w:rPr>
        <w:t>s</w:t>
      </w:r>
      <w:r w:rsidR="00D14352" w:rsidRPr="00AA413B">
        <w:rPr>
          <w:sz w:val="22"/>
          <w:szCs w:val="22"/>
        </w:rPr>
        <w:t xml:space="preserve"> 100% of the applicable fee for each procedure, with a maximum of four procedures (or a total of one hour) allowed in a given visit.</w:t>
      </w:r>
    </w:p>
    <w:p w14:paraId="112317C7" w14:textId="77777777" w:rsidR="00D14352" w:rsidRPr="00AA413B" w:rsidRDefault="00D14352">
      <w:pPr>
        <w:rPr>
          <w:sz w:val="22"/>
          <w:szCs w:val="22"/>
        </w:rPr>
      </w:pPr>
    </w:p>
    <w:p w14:paraId="0A53DADA" w14:textId="77777777" w:rsidR="00D14352" w:rsidRPr="00AA413B" w:rsidRDefault="00005E11">
      <w:pPr>
        <w:ind w:left="720"/>
        <w:rPr>
          <w:sz w:val="22"/>
          <w:szCs w:val="22"/>
        </w:rPr>
      </w:pPr>
      <w:r w:rsidRPr="00AA413B">
        <w:rPr>
          <w:sz w:val="22"/>
          <w:szCs w:val="22"/>
        </w:rPr>
        <w:t>(</w:t>
      </w:r>
      <w:r w:rsidR="00D02312" w:rsidRPr="00AA413B">
        <w:rPr>
          <w:sz w:val="22"/>
          <w:szCs w:val="22"/>
        </w:rPr>
        <w:t>4</w:t>
      </w:r>
      <w:r w:rsidRPr="00AA413B">
        <w:rPr>
          <w:sz w:val="22"/>
          <w:szCs w:val="22"/>
        </w:rPr>
        <w:t>)</w:t>
      </w:r>
      <w:r w:rsidR="005E11C4" w:rsidRPr="00AA413B">
        <w:rPr>
          <w:sz w:val="22"/>
          <w:szCs w:val="22"/>
        </w:rPr>
        <w:t xml:space="preserve"> </w:t>
      </w:r>
      <w:r w:rsidR="005024E8" w:rsidRPr="00AA413B">
        <w:rPr>
          <w:sz w:val="22"/>
          <w:szCs w:val="22"/>
        </w:rPr>
        <w:t xml:space="preserve"> </w:t>
      </w:r>
      <w:r w:rsidR="00FE551E" w:rsidRPr="00AA413B">
        <w:rPr>
          <w:sz w:val="22"/>
          <w:szCs w:val="22"/>
          <w:u w:val="single"/>
        </w:rPr>
        <w:t xml:space="preserve">Special </w:t>
      </w:r>
      <w:r w:rsidR="00D14352" w:rsidRPr="00AA413B">
        <w:rPr>
          <w:sz w:val="22"/>
          <w:szCs w:val="22"/>
          <w:u w:val="single"/>
        </w:rPr>
        <w:t>Contract</w:t>
      </w:r>
      <w:r w:rsidR="00FE551E" w:rsidRPr="00AA413B">
        <w:rPr>
          <w:sz w:val="22"/>
          <w:szCs w:val="22"/>
          <w:u w:val="single"/>
        </w:rPr>
        <w:t>s</w:t>
      </w:r>
      <w:r w:rsidR="00FE551E" w:rsidRPr="00AA413B">
        <w:rPr>
          <w:sz w:val="22"/>
          <w:szCs w:val="22"/>
        </w:rPr>
        <w:t>.</w:t>
      </w:r>
      <w:r w:rsidR="005E11C4" w:rsidRPr="00AA413B">
        <w:rPr>
          <w:sz w:val="22"/>
          <w:szCs w:val="22"/>
        </w:rPr>
        <w:t xml:space="preserve"> </w:t>
      </w:r>
      <w:r w:rsidR="00D14352" w:rsidRPr="00AA413B">
        <w:rPr>
          <w:sz w:val="22"/>
          <w:szCs w:val="22"/>
        </w:rPr>
        <w:t xml:space="preserve"> </w:t>
      </w:r>
      <w:r w:rsidR="00FE551E" w:rsidRPr="00AA413B">
        <w:rPr>
          <w:sz w:val="22"/>
          <w:szCs w:val="22"/>
        </w:rPr>
        <w:t xml:space="preserve">In certain circumstances, purchasing agencies may pay for services on an hourly basis, rather than a </w:t>
      </w:r>
      <w:r w:rsidR="00D14352" w:rsidRPr="00AA413B">
        <w:rPr>
          <w:sz w:val="22"/>
          <w:szCs w:val="22"/>
        </w:rPr>
        <w:t>per v</w:t>
      </w:r>
      <w:r w:rsidR="00CB6755" w:rsidRPr="00AA413B">
        <w:rPr>
          <w:sz w:val="22"/>
          <w:szCs w:val="22"/>
        </w:rPr>
        <w:t>isit basis as described in 1</w:t>
      </w:r>
      <w:r w:rsidR="004103D7" w:rsidRPr="00AA413B">
        <w:rPr>
          <w:sz w:val="22"/>
          <w:szCs w:val="22"/>
        </w:rPr>
        <w:t>0</w:t>
      </w:r>
      <w:r w:rsidR="00CB6755" w:rsidRPr="00AA413B">
        <w:rPr>
          <w:sz w:val="22"/>
          <w:szCs w:val="22"/>
        </w:rPr>
        <w:t xml:space="preserve">1 CMR </w:t>
      </w:r>
      <w:r w:rsidR="004103D7" w:rsidRPr="00AA413B">
        <w:rPr>
          <w:sz w:val="22"/>
          <w:szCs w:val="22"/>
        </w:rPr>
        <w:t>3</w:t>
      </w:r>
      <w:r w:rsidR="00CB6755" w:rsidRPr="00AA413B">
        <w:rPr>
          <w:sz w:val="22"/>
          <w:szCs w:val="22"/>
        </w:rPr>
        <w:t>39.00</w:t>
      </w:r>
      <w:r w:rsidR="00D14352" w:rsidRPr="00AA413B">
        <w:rPr>
          <w:sz w:val="22"/>
          <w:szCs w:val="22"/>
        </w:rPr>
        <w:t xml:space="preserve">. </w:t>
      </w:r>
      <w:r w:rsidR="00FE551E" w:rsidRPr="00AA413B">
        <w:rPr>
          <w:sz w:val="22"/>
          <w:szCs w:val="22"/>
        </w:rPr>
        <w:t xml:space="preserve">A special contract would be appropriate where </w:t>
      </w:r>
      <w:r w:rsidR="00D14352" w:rsidRPr="00AA413B">
        <w:rPr>
          <w:sz w:val="22"/>
          <w:szCs w:val="22"/>
        </w:rPr>
        <w:t>a large number of patients are treated by an individual practitioner on a r</w:t>
      </w:r>
      <w:r w:rsidR="00E73A62" w:rsidRPr="00AA413B">
        <w:rPr>
          <w:sz w:val="22"/>
          <w:szCs w:val="22"/>
        </w:rPr>
        <w:t>eg</w:t>
      </w:r>
      <w:r w:rsidR="00D14352" w:rsidRPr="00AA413B">
        <w:rPr>
          <w:sz w:val="22"/>
          <w:szCs w:val="22"/>
        </w:rPr>
        <w:t>ular basis for a particular purchaser at one site and/or where the treatment times describe</w:t>
      </w:r>
      <w:r w:rsidR="00CB6755" w:rsidRPr="00AA413B">
        <w:rPr>
          <w:sz w:val="22"/>
          <w:szCs w:val="22"/>
        </w:rPr>
        <w:t xml:space="preserve">d in the </w:t>
      </w:r>
      <w:r w:rsidR="005C3DDE" w:rsidRPr="00AA413B">
        <w:rPr>
          <w:sz w:val="22"/>
          <w:szCs w:val="22"/>
        </w:rPr>
        <w:t xml:space="preserve">service </w:t>
      </w:r>
      <w:r w:rsidR="00CB6755" w:rsidRPr="00AA413B">
        <w:rPr>
          <w:sz w:val="22"/>
          <w:szCs w:val="22"/>
        </w:rPr>
        <w:t>codes in 1</w:t>
      </w:r>
      <w:r w:rsidR="004103D7" w:rsidRPr="00AA413B">
        <w:rPr>
          <w:sz w:val="22"/>
          <w:szCs w:val="22"/>
        </w:rPr>
        <w:t>0</w:t>
      </w:r>
      <w:r w:rsidR="00CB6755" w:rsidRPr="00AA413B">
        <w:rPr>
          <w:sz w:val="22"/>
          <w:szCs w:val="22"/>
        </w:rPr>
        <w:t xml:space="preserve">1 CMR </w:t>
      </w:r>
      <w:r w:rsidR="004103D7" w:rsidRPr="00AA413B">
        <w:rPr>
          <w:sz w:val="22"/>
          <w:szCs w:val="22"/>
        </w:rPr>
        <w:t>3</w:t>
      </w:r>
      <w:r w:rsidR="00CB6755" w:rsidRPr="00AA413B">
        <w:rPr>
          <w:sz w:val="22"/>
          <w:szCs w:val="22"/>
        </w:rPr>
        <w:t xml:space="preserve">39.00 </w:t>
      </w:r>
      <w:r w:rsidR="00D14352" w:rsidRPr="00AA413B">
        <w:rPr>
          <w:sz w:val="22"/>
          <w:szCs w:val="22"/>
        </w:rPr>
        <w:t xml:space="preserve">do not define the treatment times </w:t>
      </w:r>
      <w:r w:rsidR="00FE551E" w:rsidRPr="00AA413B">
        <w:rPr>
          <w:sz w:val="22"/>
          <w:szCs w:val="22"/>
        </w:rPr>
        <w:t xml:space="preserve">authorized </w:t>
      </w:r>
      <w:r w:rsidR="00D14352" w:rsidRPr="00AA413B">
        <w:rPr>
          <w:sz w:val="22"/>
          <w:szCs w:val="22"/>
        </w:rPr>
        <w:t xml:space="preserve">by the purchaser. </w:t>
      </w:r>
    </w:p>
    <w:p w14:paraId="4DFFA174" w14:textId="77777777" w:rsidR="005E11C4" w:rsidRPr="00AA413B" w:rsidRDefault="005E11C4">
      <w:pPr>
        <w:ind w:left="720"/>
        <w:rPr>
          <w:sz w:val="22"/>
          <w:szCs w:val="22"/>
        </w:rPr>
      </w:pPr>
    </w:p>
    <w:p w14:paraId="62E1CB2F" w14:textId="77777777" w:rsidR="00D14352" w:rsidRPr="00AA413B" w:rsidRDefault="00AE0ADC">
      <w:pPr>
        <w:rPr>
          <w:sz w:val="22"/>
          <w:szCs w:val="22"/>
        </w:rPr>
      </w:pPr>
      <w:r w:rsidRPr="00AA413B">
        <w:rPr>
          <w:sz w:val="22"/>
          <w:szCs w:val="22"/>
          <w:u w:val="single"/>
        </w:rPr>
        <w:t>3</w:t>
      </w:r>
      <w:r w:rsidR="00D14352" w:rsidRPr="00AA413B">
        <w:rPr>
          <w:sz w:val="22"/>
          <w:szCs w:val="22"/>
          <w:u w:val="single"/>
        </w:rPr>
        <w:t xml:space="preserve">39.04:  Allowable Fees </w:t>
      </w:r>
    </w:p>
    <w:p w14:paraId="0B3CC76F" w14:textId="77777777" w:rsidR="00F4000F" w:rsidRPr="00AA413B" w:rsidRDefault="00F4000F">
      <w:pPr>
        <w:rPr>
          <w:sz w:val="22"/>
          <w:szCs w:val="22"/>
        </w:rPr>
      </w:pPr>
    </w:p>
    <w:p w14:paraId="35BB9C61" w14:textId="72885897" w:rsidR="00850A53" w:rsidRPr="00AA413B" w:rsidRDefault="00850A53" w:rsidP="004515E2">
      <w:pPr>
        <w:tabs>
          <w:tab w:val="left" w:pos="3495"/>
        </w:tabs>
        <w:ind w:left="720"/>
        <w:rPr>
          <w:sz w:val="22"/>
          <w:szCs w:val="22"/>
        </w:rPr>
      </w:pPr>
      <w:r w:rsidRPr="00AA413B">
        <w:rPr>
          <w:sz w:val="22"/>
          <w:szCs w:val="22"/>
        </w:rPr>
        <w:t xml:space="preserve">(1)  </w:t>
      </w:r>
      <w:r w:rsidRPr="00AA413B">
        <w:rPr>
          <w:sz w:val="22"/>
          <w:szCs w:val="22"/>
          <w:u w:val="single"/>
        </w:rPr>
        <w:t>Fee Schedule</w:t>
      </w:r>
      <w:r w:rsidR="005E11C4" w:rsidRPr="00AA413B">
        <w:rPr>
          <w:sz w:val="22"/>
          <w:szCs w:val="22"/>
        </w:rPr>
        <w:t>.</w:t>
      </w:r>
    </w:p>
    <w:p w14:paraId="796B11C6" w14:textId="77777777" w:rsidR="00A151D4" w:rsidRPr="00AA413B" w:rsidRDefault="00A151D4">
      <w:pPr>
        <w:rPr>
          <w:sz w:val="22"/>
          <w:szCs w:val="22"/>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2156"/>
        <w:gridCol w:w="27"/>
        <w:gridCol w:w="5400"/>
      </w:tblGrid>
      <w:tr w:rsidR="00BC0CA9" w:rsidRPr="00AA413B" w14:paraId="6B77C717" w14:textId="77777777" w:rsidTr="00551940">
        <w:trPr>
          <w:tblHeader/>
        </w:trPr>
        <w:tc>
          <w:tcPr>
            <w:tcW w:w="1435" w:type="dxa"/>
            <w:shd w:val="clear" w:color="auto" w:fill="auto"/>
          </w:tcPr>
          <w:p w14:paraId="1B95BF49" w14:textId="77777777" w:rsidR="00BC0CA9" w:rsidRPr="00AA413B" w:rsidRDefault="00BC0CA9" w:rsidP="0039592C">
            <w:pPr>
              <w:jc w:val="center"/>
              <w:rPr>
                <w:b/>
                <w:sz w:val="22"/>
                <w:szCs w:val="22"/>
              </w:rPr>
            </w:pPr>
            <w:r w:rsidRPr="00AA413B">
              <w:rPr>
                <w:b/>
                <w:sz w:val="22"/>
                <w:szCs w:val="22"/>
              </w:rPr>
              <w:lastRenderedPageBreak/>
              <w:t>Service Code</w:t>
            </w:r>
          </w:p>
        </w:tc>
        <w:tc>
          <w:tcPr>
            <w:tcW w:w="2156" w:type="dxa"/>
            <w:shd w:val="clear" w:color="auto" w:fill="auto"/>
          </w:tcPr>
          <w:p w14:paraId="5AD80BCA" w14:textId="77777777" w:rsidR="00BC0CA9" w:rsidRPr="00AA413B" w:rsidRDefault="00BC0CA9" w:rsidP="0039592C">
            <w:pPr>
              <w:jc w:val="center"/>
              <w:rPr>
                <w:b/>
                <w:sz w:val="22"/>
                <w:szCs w:val="22"/>
              </w:rPr>
            </w:pPr>
            <w:r w:rsidRPr="00AA413B">
              <w:rPr>
                <w:b/>
                <w:sz w:val="22"/>
                <w:szCs w:val="22"/>
              </w:rPr>
              <w:t>Allowable Fee</w:t>
            </w:r>
          </w:p>
        </w:tc>
        <w:tc>
          <w:tcPr>
            <w:tcW w:w="5427" w:type="dxa"/>
            <w:gridSpan w:val="2"/>
            <w:shd w:val="clear" w:color="auto" w:fill="auto"/>
          </w:tcPr>
          <w:p w14:paraId="2D492E08" w14:textId="77777777" w:rsidR="00BC0CA9" w:rsidRPr="00AA413B" w:rsidRDefault="00BC0CA9" w:rsidP="0039592C">
            <w:pPr>
              <w:jc w:val="center"/>
              <w:rPr>
                <w:b/>
                <w:sz w:val="22"/>
                <w:szCs w:val="22"/>
              </w:rPr>
            </w:pPr>
            <w:r w:rsidRPr="00AA413B">
              <w:rPr>
                <w:b/>
                <w:sz w:val="22"/>
                <w:szCs w:val="22"/>
              </w:rPr>
              <w:t>Service Description</w:t>
            </w:r>
          </w:p>
        </w:tc>
      </w:tr>
      <w:tr w:rsidR="00923938" w:rsidRPr="00AA413B" w14:paraId="25187580" w14:textId="77777777" w:rsidTr="00A345FE">
        <w:tc>
          <w:tcPr>
            <w:tcW w:w="9018" w:type="dxa"/>
            <w:gridSpan w:val="4"/>
            <w:shd w:val="clear" w:color="auto" w:fill="auto"/>
          </w:tcPr>
          <w:p w14:paraId="6D1DA38E" w14:textId="77777777" w:rsidR="00923938" w:rsidRPr="00AA413B" w:rsidRDefault="00923938" w:rsidP="00BC0CA9">
            <w:pPr>
              <w:rPr>
                <w:i/>
                <w:sz w:val="22"/>
                <w:szCs w:val="22"/>
              </w:rPr>
            </w:pPr>
            <w:r w:rsidRPr="00AA413B">
              <w:rPr>
                <w:i/>
                <w:sz w:val="22"/>
                <w:szCs w:val="22"/>
              </w:rPr>
              <w:t>Special Otorhinolaryngologic Services</w:t>
            </w:r>
          </w:p>
        </w:tc>
      </w:tr>
      <w:tr w:rsidR="00F759B1" w:rsidRPr="00AA413B" w14:paraId="3FFB160F" w14:textId="77777777" w:rsidTr="00551940">
        <w:tc>
          <w:tcPr>
            <w:tcW w:w="1435" w:type="dxa"/>
            <w:shd w:val="clear" w:color="auto" w:fill="auto"/>
          </w:tcPr>
          <w:p w14:paraId="36606D2B" w14:textId="77777777" w:rsidR="00F759B1" w:rsidRPr="00AA413B" w:rsidRDefault="00F759B1" w:rsidP="00F759B1">
            <w:pPr>
              <w:jc w:val="center"/>
              <w:rPr>
                <w:sz w:val="22"/>
                <w:szCs w:val="22"/>
              </w:rPr>
            </w:pPr>
            <w:r w:rsidRPr="00AA413B">
              <w:rPr>
                <w:sz w:val="22"/>
                <w:szCs w:val="22"/>
              </w:rPr>
              <w:t>92507</w:t>
            </w:r>
          </w:p>
        </w:tc>
        <w:tc>
          <w:tcPr>
            <w:tcW w:w="2156" w:type="dxa"/>
            <w:shd w:val="clear" w:color="auto" w:fill="auto"/>
          </w:tcPr>
          <w:p w14:paraId="2C48D0E8" w14:textId="41088985" w:rsidR="00F759B1" w:rsidRPr="00AA413B" w:rsidRDefault="002527D7" w:rsidP="00F759B1">
            <w:pPr>
              <w:jc w:val="center"/>
              <w:rPr>
                <w:sz w:val="22"/>
                <w:szCs w:val="22"/>
              </w:rPr>
            </w:pPr>
            <w:r w:rsidRPr="00AA413B">
              <w:rPr>
                <w:sz w:val="22"/>
                <w:szCs w:val="22"/>
              </w:rPr>
              <w:t>$73.64</w:t>
            </w:r>
          </w:p>
        </w:tc>
        <w:tc>
          <w:tcPr>
            <w:tcW w:w="5427" w:type="dxa"/>
            <w:gridSpan w:val="2"/>
            <w:shd w:val="clear" w:color="auto" w:fill="auto"/>
          </w:tcPr>
          <w:p w14:paraId="0083164C" w14:textId="77777777" w:rsidR="00F759B1" w:rsidRPr="00AA413B" w:rsidRDefault="00F759B1" w:rsidP="00F759B1">
            <w:pPr>
              <w:rPr>
                <w:sz w:val="22"/>
                <w:szCs w:val="22"/>
              </w:rPr>
            </w:pPr>
            <w:r w:rsidRPr="00AA413B">
              <w:rPr>
                <w:sz w:val="22"/>
                <w:szCs w:val="22"/>
              </w:rPr>
              <w:t>Treatment of speech, language, voice, communication, and/or auditory processing disorder; individual (maximum one unit per visit)</w:t>
            </w:r>
          </w:p>
        </w:tc>
      </w:tr>
      <w:tr w:rsidR="00F759B1" w:rsidRPr="00AA413B" w14:paraId="5DCC98BA" w14:textId="77777777" w:rsidTr="00551940">
        <w:tc>
          <w:tcPr>
            <w:tcW w:w="1435" w:type="dxa"/>
            <w:shd w:val="clear" w:color="auto" w:fill="auto"/>
          </w:tcPr>
          <w:p w14:paraId="1E8A1CFC" w14:textId="77777777" w:rsidR="00F759B1" w:rsidRPr="00AA413B" w:rsidRDefault="00F759B1" w:rsidP="00F759B1">
            <w:pPr>
              <w:jc w:val="center"/>
              <w:rPr>
                <w:sz w:val="22"/>
                <w:szCs w:val="22"/>
              </w:rPr>
            </w:pPr>
            <w:r w:rsidRPr="00AA413B">
              <w:rPr>
                <w:sz w:val="22"/>
                <w:szCs w:val="22"/>
              </w:rPr>
              <w:t>92508</w:t>
            </w:r>
          </w:p>
        </w:tc>
        <w:tc>
          <w:tcPr>
            <w:tcW w:w="2156" w:type="dxa"/>
            <w:shd w:val="clear" w:color="auto" w:fill="auto"/>
          </w:tcPr>
          <w:p w14:paraId="3386C531" w14:textId="121D2259" w:rsidR="00F759B1" w:rsidRPr="00AA413B" w:rsidRDefault="002527D7" w:rsidP="00F759B1">
            <w:pPr>
              <w:jc w:val="center"/>
              <w:rPr>
                <w:sz w:val="22"/>
                <w:szCs w:val="22"/>
              </w:rPr>
            </w:pPr>
            <w:r w:rsidRPr="00AA413B">
              <w:rPr>
                <w:sz w:val="22"/>
                <w:szCs w:val="22"/>
              </w:rPr>
              <w:t>$31.53</w:t>
            </w:r>
          </w:p>
        </w:tc>
        <w:tc>
          <w:tcPr>
            <w:tcW w:w="5427" w:type="dxa"/>
            <w:gridSpan w:val="2"/>
            <w:shd w:val="clear" w:color="auto" w:fill="auto"/>
          </w:tcPr>
          <w:p w14:paraId="5447B3E1" w14:textId="77777777" w:rsidR="00F759B1" w:rsidRPr="00AA413B" w:rsidRDefault="00F759B1" w:rsidP="00F759B1">
            <w:pPr>
              <w:rPr>
                <w:sz w:val="22"/>
                <w:szCs w:val="22"/>
              </w:rPr>
            </w:pPr>
            <w:r w:rsidRPr="00AA413B">
              <w:rPr>
                <w:sz w:val="22"/>
                <w:szCs w:val="22"/>
              </w:rPr>
              <w:t>Treatment of speech, language, voice, communication, and/or auditory processing disorder; group, two or more individuals (maximum one unit per visit)</w:t>
            </w:r>
          </w:p>
        </w:tc>
      </w:tr>
      <w:tr w:rsidR="00F759B1" w:rsidRPr="00AA413B" w14:paraId="4F821A43" w14:textId="77777777" w:rsidTr="00551940">
        <w:tc>
          <w:tcPr>
            <w:tcW w:w="1435" w:type="dxa"/>
            <w:shd w:val="clear" w:color="auto" w:fill="auto"/>
          </w:tcPr>
          <w:p w14:paraId="0D0BF72F" w14:textId="77777777" w:rsidR="00F759B1" w:rsidRPr="00AA413B" w:rsidRDefault="00F759B1" w:rsidP="00F759B1">
            <w:pPr>
              <w:jc w:val="center"/>
              <w:rPr>
                <w:sz w:val="22"/>
                <w:szCs w:val="22"/>
              </w:rPr>
            </w:pPr>
            <w:r w:rsidRPr="00AA413B">
              <w:rPr>
                <w:sz w:val="22"/>
                <w:szCs w:val="22"/>
              </w:rPr>
              <w:t>92521</w:t>
            </w:r>
          </w:p>
        </w:tc>
        <w:tc>
          <w:tcPr>
            <w:tcW w:w="2156" w:type="dxa"/>
            <w:shd w:val="clear" w:color="auto" w:fill="auto"/>
          </w:tcPr>
          <w:p w14:paraId="1F1670DC" w14:textId="7BA5209B" w:rsidR="00F759B1" w:rsidRPr="00AA413B" w:rsidRDefault="00A62414" w:rsidP="00F759B1">
            <w:pPr>
              <w:jc w:val="center"/>
              <w:rPr>
                <w:sz w:val="22"/>
                <w:szCs w:val="22"/>
              </w:rPr>
            </w:pPr>
            <w:r w:rsidRPr="00AA413B">
              <w:rPr>
                <w:sz w:val="22"/>
                <w:szCs w:val="22"/>
              </w:rPr>
              <w:t xml:space="preserve">$102.21 </w:t>
            </w:r>
          </w:p>
        </w:tc>
        <w:tc>
          <w:tcPr>
            <w:tcW w:w="5427" w:type="dxa"/>
            <w:gridSpan w:val="2"/>
            <w:shd w:val="clear" w:color="auto" w:fill="auto"/>
          </w:tcPr>
          <w:p w14:paraId="3AF476E6" w14:textId="77777777" w:rsidR="00F759B1" w:rsidRPr="00AA413B" w:rsidRDefault="00F759B1" w:rsidP="00F759B1">
            <w:pPr>
              <w:rPr>
                <w:sz w:val="22"/>
                <w:szCs w:val="22"/>
              </w:rPr>
            </w:pPr>
            <w:r w:rsidRPr="00AA413B">
              <w:rPr>
                <w:sz w:val="22"/>
                <w:szCs w:val="22"/>
              </w:rPr>
              <w:t>Evaluation of speech fluency (</w:t>
            </w:r>
            <w:r w:rsidRPr="00AA413B">
              <w:rPr>
                <w:i/>
                <w:sz w:val="22"/>
                <w:szCs w:val="22"/>
              </w:rPr>
              <w:t>e.g.</w:t>
            </w:r>
            <w:r w:rsidRPr="00AA413B">
              <w:rPr>
                <w:sz w:val="22"/>
                <w:szCs w:val="22"/>
              </w:rPr>
              <w:t>, stuttering, cluttering)</w:t>
            </w:r>
          </w:p>
        </w:tc>
      </w:tr>
      <w:tr w:rsidR="00F759B1" w:rsidRPr="00AA413B" w14:paraId="34A16519" w14:textId="77777777" w:rsidTr="00551940">
        <w:tc>
          <w:tcPr>
            <w:tcW w:w="1435" w:type="dxa"/>
            <w:shd w:val="clear" w:color="auto" w:fill="auto"/>
          </w:tcPr>
          <w:p w14:paraId="4D366BD5" w14:textId="77777777" w:rsidR="00F759B1" w:rsidRPr="00AA413B" w:rsidRDefault="00F759B1" w:rsidP="00F759B1">
            <w:pPr>
              <w:jc w:val="center"/>
              <w:rPr>
                <w:sz w:val="22"/>
                <w:szCs w:val="22"/>
              </w:rPr>
            </w:pPr>
            <w:r w:rsidRPr="00AA413B">
              <w:rPr>
                <w:sz w:val="22"/>
                <w:szCs w:val="22"/>
              </w:rPr>
              <w:t>92521 HA</w:t>
            </w:r>
          </w:p>
        </w:tc>
        <w:tc>
          <w:tcPr>
            <w:tcW w:w="2156" w:type="dxa"/>
            <w:shd w:val="clear" w:color="auto" w:fill="auto"/>
          </w:tcPr>
          <w:p w14:paraId="3BD3AF02" w14:textId="3698B4FD" w:rsidR="00F759B1" w:rsidRPr="00AA413B" w:rsidRDefault="00AC1309" w:rsidP="00F759B1">
            <w:pPr>
              <w:jc w:val="center"/>
              <w:rPr>
                <w:sz w:val="22"/>
                <w:szCs w:val="22"/>
              </w:rPr>
            </w:pPr>
            <w:r w:rsidRPr="00AA413B">
              <w:rPr>
                <w:sz w:val="22"/>
                <w:szCs w:val="22"/>
              </w:rPr>
              <w:t xml:space="preserve">$102.21 </w:t>
            </w:r>
            <w:r w:rsidR="00A62414" w:rsidRPr="00AA413B">
              <w:rPr>
                <w:sz w:val="22"/>
                <w:szCs w:val="22"/>
              </w:rPr>
              <w:t xml:space="preserve"> </w:t>
            </w:r>
          </w:p>
        </w:tc>
        <w:tc>
          <w:tcPr>
            <w:tcW w:w="5427" w:type="dxa"/>
            <w:gridSpan w:val="2"/>
            <w:shd w:val="clear" w:color="auto" w:fill="auto"/>
          </w:tcPr>
          <w:p w14:paraId="42EDB765" w14:textId="77777777" w:rsidR="00F759B1" w:rsidRPr="00AA413B" w:rsidRDefault="00F759B1" w:rsidP="00F759B1">
            <w:pPr>
              <w:rPr>
                <w:sz w:val="22"/>
                <w:szCs w:val="22"/>
              </w:rPr>
            </w:pPr>
            <w:r w:rsidRPr="00AA413B">
              <w:rPr>
                <w:sz w:val="22"/>
                <w:szCs w:val="22"/>
              </w:rPr>
              <w:t>Evaluation of speech fluency (</w:t>
            </w:r>
            <w:r w:rsidRPr="00AA413B">
              <w:rPr>
                <w:i/>
                <w:sz w:val="22"/>
                <w:szCs w:val="22"/>
              </w:rPr>
              <w:t>e.g.</w:t>
            </w:r>
            <w:r w:rsidRPr="00AA413B">
              <w:rPr>
                <w:sz w:val="22"/>
                <w:szCs w:val="22"/>
              </w:rPr>
              <w:t>, stuttering, cluttering) (for patients aged 21 or younger)</w:t>
            </w:r>
          </w:p>
        </w:tc>
      </w:tr>
      <w:tr w:rsidR="00F759B1" w:rsidRPr="00AA413B" w14:paraId="25AFA7F5" w14:textId="77777777" w:rsidTr="00551940">
        <w:tc>
          <w:tcPr>
            <w:tcW w:w="1435" w:type="dxa"/>
            <w:shd w:val="clear" w:color="auto" w:fill="auto"/>
          </w:tcPr>
          <w:p w14:paraId="2EB04DE5" w14:textId="77777777" w:rsidR="00F759B1" w:rsidRPr="00AA413B" w:rsidRDefault="00F759B1" w:rsidP="00F759B1">
            <w:pPr>
              <w:jc w:val="center"/>
              <w:rPr>
                <w:sz w:val="22"/>
                <w:szCs w:val="22"/>
              </w:rPr>
            </w:pPr>
            <w:r w:rsidRPr="00AA413B">
              <w:rPr>
                <w:sz w:val="22"/>
                <w:szCs w:val="22"/>
              </w:rPr>
              <w:t>92521 TF</w:t>
            </w:r>
          </w:p>
        </w:tc>
        <w:tc>
          <w:tcPr>
            <w:tcW w:w="2156" w:type="dxa"/>
            <w:shd w:val="clear" w:color="auto" w:fill="auto"/>
          </w:tcPr>
          <w:p w14:paraId="3CA90D8D" w14:textId="0214E0EB" w:rsidR="00F759B1" w:rsidRPr="00AA413B" w:rsidRDefault="00AC1309" w:rsidP="00F759B1">
            <w:pPr>
              <w:jc w:val="center"/>
              <w:rPr>
                <w:sz w:val="22"/>
                <w:szCs w:val="22"/>
              </w:rPr>
            </w:pPr>
            <w:r w:rsidRPr="00AA413B">
              <w:rPr>
                <w:sz w:val="22"/>
                <w:szCs w:val="22"/>
              </w:rPr>
              <w:t xml:space="preserve">$102.21 </w:t>
            </w:r>
          </w:p>
        </w:tc>
        <w:tc>
          <w:tcPr>
            <w:tcW w:w="5427" w:type="dxa"/>
            <w:gridSpan w:val="2"/>
            <w:shd w:val="clear" w:color="auto" w:fill="auto"/>
          </w:tcPr>
          <w:p w14:paraId="3C79BF60" w14:textId="77777777" w:rsidR="00F759B1" w:rsidRPr="00AA413B" w:rsidRDefault="00F759B1" w:rsidP="00F759B1">
            <w:pPr>
              <w:rPr>
                <w:sz w:val="22"/>
                <w:szCs w:val="22"/>
              </w:rPr>
            </w:pPr>
            <w:r w:rsidRPr="00AA413B">
              <w:rPr>
                <w:sz w:val="22"/>
                <w:szCs w:val="22"/>
              </w:rPr>
              <w:t>Evaluation of speech fluency (</w:t>
            </w:r>
            <w:r w:rsidRPr="00AA413B">
              <w:rPr>
                <w:i/>
                <w:sz w:val="22"/>
                <w:szCs w:val="22"/>
              </w:rPr>
              <w:t>e.g.</w:t>
            </w:r>
            <w:r w:rsidRPr="00AA413B">
              <w:rPr>
                <w:sz w:val="22"/>
                <w:szCs w:val="22"/>
              </w:rPr>
              <w:t>, stuttering, cluttering) (for developmentally disabled adults aged 22 or older)</w:t>
            </w:r>
          </w:p>
        </w:tc>
      </w:tr>
      <w:tr w:rsidR="00926619" w:rsidRPr="00AA413B" w14:paraId="6174DEB0" w14:textId="77777777" w:rsidTr="00551940">
        <w:tc>
          <w:tcPr>
            <w:tcW w:w="1435" w:type="dxa"/>
            <w:shd w:val="clear" w:color="auto" w:fill="auto"/>
          </w:tcPr>
          <w:p w14:paraId="5ECB32ED" w14:textId="77777777" w:rsidR="00926619" w:rsidRPr="00AA413B" w:rsidRDefault="00926619" w:rsidP="00926619">
            <w:pPr>
              <w:jc w:val="center"/>
              <w:rPr>
                <w:sz w:val="22"/>
                <w:szCs w:val="22"/>
              </w:rPr>
            </w:pPr>
            <w:r w:rsidRPr="00AA413B">
              <w:rPr>
                <w:sz w:val="22"/>
                <w:szCs w:val="22"/>
              </w:rPr>
              <w:t>92522</w:t>
            </w:r>
          </w:p>
        </w:tc>
        <w:tc>
          <w:tcPr>
            <w:tcW w:w="2156" w:type="dxa"/>
            <w:shd w:val="clear" w:color="auto" w:fill="auto"/>
          </w:tcPr>
          <w:p w14:paraId="346D8E88" w14:textId="76055423" w:rsidR="00926619" w:rsidRPr="00AA413B" w:rsidRDefault="00A62414" w:rsidP="00926619">
            <w:pPr>
              <w:jc w:val="center"/>
              <w:rPr>
                <w:sz w:val="22"/>
                <w:szCs w:val="22"/>
              </w:rPr>
            </w:pPr>
            <w:r w:rsidRPr="00AA413B">
              <w:rPr>
                <w:sz w:val="22"/>
                <w:szCs w:val="22"/>
              </w:rPr>
              <w:t xml:space="preserve">$85.32 </w:t>
            </w:r>
          </w:p>
        </w:tc>
        <w:tc>
          <w:tcPr>
            <w:tcW w:w="5427" w:type="dxa"/>
            <w:gridSpan w:val="2"/>
            <w:shd w:val="clear" w:color="auto" w:fill="auto"/>
          </w:tcPr>
          <w:p w14:paraId="6A01C87A" w14:textId="77777777" w:rsidR="00926619" w:rsidRPr="00AA413B" w:rsidRDefault="00926619" w:rsidP="00926619">
            <w:pPr>
              <w:rPr>
                <w:sz w:val="22"/>
                <w:szCs w:val="22"/>
              </w:rPr>
            </w:pPr>
            <w:r w:rsidRPr="00AA413B">
              <w:rPr>
                <w:sz w:val="22"/>
                <w:szCs w:val="22"/>
              </w:rPr>
              <w:t>Evaluation of speech sound production (</w:t>
            </w:r>
            <w:r w:rsidRPr="00AA413B">
              <w:rPr>
                <w:i/>
                <w:sz w:val="22"/>
                <w:szCs w:val="22"/>
              </w:rPr>
              <w:t>e.g.</w:t>
            </w:r>
            <w:r w:rsidRPr="00AA413B">
              <w:rPr>
                <w:sz w:val="22"/>
                <w:szCs w:val="22"/>
              </w:rPr>
              <w:t>, articulation, phonological process, apraxia, dysarthria)</w:t>
            </w:r>
          </w:p>
        </w:tc>
      </w:tr>
      <w:tr w:rsidR="00926619" w:rsidRPr="00AA413B" w14:paraId="77CA5C46" w14:textId="77777777" w:rsidTr="00551940">
        <w:tc>
          <w:tcPr>
            <w:tcW w:w="1435" w:type="dxa"/>
            <w:shd w:val="clear" w:color="auto" w:fill="auto"/>
          </w:tcPr>
          <w:p w14:paraId="5B8FF521" w14:textId="77777777" w:rsidR="00926619" w:rsidRPr="00AA413B" w:rsidRDefault="00926619" w:rsidP="00926619">
            <w:pPr>
              <w:jc w:val="center"/>
              <w:rPr>
                <w:sz w:val="22"/>
                <w:szCs w:val="22"/>
              </w:rPr>
            </w:pPr>
            <w:r w:rsidRPr="00AA413B">
              <w:rPr>
                <w:sz w:val="22"/>
                <w:szCs w:val="22"/>
              </w:rPr>
              <w:t>92522 HA</w:t>
            </w:r>
          </w:p>
        </w:tc>
        <w:tc>
          <w:tcPr>
            <w:tcW w:w="2156" w:type="dxa"/>
            <w:shd w:val="clear" w:color="auto" w:fill="auto"/>
          </w:tcPr>
          <w:p w14:paraId="3CBBE21C" w14:textId="40086B26" w:rsidR="00926619" w:rsidRPr="00AA413B" w:rsidRDefault="00DD1FCF">
            <w:pPr>
              <w:jc w:val="center"/>
              <w:rPr>
                <w:sz w:val="22"/>
                <w:szCs w:val="22"/>
              </w:rPr>
            </w:pPr>
            <w:r w:rsidRPr="00AA413B">
              <w:rPr>
                <w:sz w:val="22"/>
                <w:szCs w:val="22"/>
              </w:rPr>
              <w:t xml:space="preserve">$85.32 </w:t>
            </w:r>
          </w:p>
        </w:tc>
        <w:tc>
          <w:tcPr>
            <w:tcW w:w="5427" w:type="dxa"/>
            <w:gridSpan w:val="2"/>
            <w:shd w:val="clear" w:color="auto" w:fill="auto"/>
          </w:tcPr>
          <w:p w14:paraId="0EDE0DF6" w14:textId="77777777" w:rsidR="00926619" w:rsidRPr="00AA413B" w:rsidRDefault="00926619" w:rsidP="00926619">
            <w:pPr>
              <w:rPr>
                <w:sz w:val="22"/>
                <w:szCs w:val="22"/>
              </w:rPr>
            </w:pPr>
            <w:r w:rsidRPr="00AA413B">
              <w:rPr>
                <w:sz w:val="22"/>
                <w:szCs w:val="22"/>
              </w:rPr>
              <w:t>Evaluation of speech sound production (</w:t>
            </w:r>
            <w:r w:rsidRPr="00AA413B">
              <w:rPr>
                <w:i/>
                <w:sz w:val="22"/>
                <w:szCs w:val="22"/>
              </w:rPr>
              <w:t>e.g.</w:t>
            </w:r>
            <w:r w:rsidRPr="00AA413B">
              <w:rPr>
                <w:sz w:val="22"/>
                <w:szCs w:val="22"/>
              </w:rPr>
              <w:t>, articulation, phonological process, apraxia, dysarthria) (for patients aged 21 or younger)</w:t>
            </w:r>
          </w:p>
        </w:tc>
      </w:tr>
      <w:tr w:rsidR="00926619" w:rsidRPr="00AA413B" w14:paraId="15BF74D1" w14:textId="77777777" w:rsidTr="00551940">
        <w:tc>
          <w:tcPr>
            <w:tcW w:w="1435" w:type="dxa"/>
            <w:shd w:val="clear" w:color="auto" w:fill="auto"/>
          </w:tcPr>
          <w:p w14:paraId="2942D554" w14:textId="77777777" w:rsidR="00926619" w:rsidRPr="00AA413B" w:rsidRDefault="00926619" w:rsidP="00926619">
            <w:pPr>
              <w:jc w:val="center"/>
              <w:rPr>
                <w:sz w:val="22"/>
                <w:szCs w:val="22"/>
              </w:rPr>
            </w:pPr>
            <w:r w:rsidRPr="00AA413B">
              <w:rPr>
                <w:sz w:val="22"/>
                <w:szCs w:val="22"/>
              </w:rPr>
              <w:t>92522 TF</w:t>
            </w:r>
          </w:p>
        </w:tc>
        <w:tc>
          <w:tcPr>
            <w:tcW w:w="2156" w:type="dxa"/>
            <w:shd w:val="clear" w:color="auto" w:fill="auto"/>
          </w:tcPr>
          <w:p w14:paraId="03FEC093" w14:textId="6574D83D" w:rsidR="00926619" w:rsidRPr="00AA413B" w:rsidRDefault="00087D68" w:rsidP="00926619">
            <w:pPr>
              <w:jc w:val="center"/>
              <w:rPr>
                <w:sz w:val="22"/>
                <w:szCs w:val="22"/>
              </w:rPr>
            </w:pPr>
            <w:r w:rsidRPr="00AA413B">
              <w:rPr>
                <w:sz w:val="22"/>
                <w:szCs w:val="22"/>
              </w:rPr>
              <w:t xml:space="preserve">$85.32 </w:t>
            </w:r>
          </w:p>
        </w:tc>
        <w:tc>
          <w:tcPr>
            <w:tcW w:w="5427" w:type="dxa"/>
            <w:gridSpan w:val="2"/>
            <w:shd w:val="clear" w:color="auto" w:fill="auto"/>
          </w:tcPr>
          <w:p w14:paraId="5F2E7EB3" w14:textId="77777777" w:rsidR="00926619" w:rsidRPr="00AA413B" w:rsidRDefault="00926619" w:rsidP="00926619">
            <w:pPr>
              <w:rPr>
                <w:sz w:val="22"/>
                <w:szCs w:val="22"/>
              </w:rPr>
            </w:pPr>
            <w:r w:rsidRPr="00AA413B">
              <w:rPr>
                <w:sz w:val="22"/>
                <w:szCs w:val="22"/>
              </w:rPr>
              <w:t>Evaluation of speech sound production (</w:t>
            </w:r>
            <w:r w:rsidRPr="00AA413B">
              <w:rPr>
                <w:i/>
                <w:sz w:val="22"/>
                <w:szCs w:val="22"/>
              </w:rPr>
              <w:t>e.g.</w:t>
            </w:r>
            <w:r w:rsidRPr="00AA413B">
              <w:rPr>
                <w:sz w:val="22"/>
                <w:szCs w:val="22"/>
              </w:rPr>
              <w:t>, articulation, phonological process, apraxia, dysarthria) (for developmentally disabled adults aged 22 or older)</w:t>
            </w:r>
          </w:p>
        </w:tc>
      </w:tr>
      <w:tr w:rsidR="00926619" w:rsidRPr="00AA413B" w14:paraId="2FF1277B" w14:textId="77777777" w:rsidTr="00551940">
        <w:tc>
          <w:tcPr>
            <w:tcW w:w="1435" w:type="dxa"/>
            <w:shd w:val="clear" w:color="auto" w:fill="auto"/>
          </w:tcPr>
          <w:p w14:paraId="6CF13CF5" w14:textId="77777777" w:rsidR="00926619" w:rsidRPr="00AA413B" w:rsidRDefault="00926619" w:rsidP="00926619">
            <w:pPr>
              <w:jc w:val="center"/>
              <w:rPr>
                <w:sz w:val="22"/>
                <w:szCs w:val="22"/>
              </w:rPr>
            </w:pPr>
            <w:r w:rsidRPr="00AA413B">
              <w:rPr>
                <w:sz w:val="22"/>
                <w:szCs w:val="22"/>
              </w:rPr>
              <w:t>92523</w:t>
            </w:r>
          </w:p>
        </w:tc>
        <w:tc>
          <w:tcPr>
            <w:tcW w:w="2156" w:type="dxa"/>
            <w:shd w:val="clear" w:color="auto" w:fill="auto"/>
          </w:tcPr>
          <w:p w14:paraId="7DBC6455" w14:textId="4E9889DB" w:rsidR="00926619" w:rsidRPr="00AA413B" w:rsidRDefault="00A62414" w:rsidP="00926619">
            <w:pPr>
              <w:jc w:val="center"/>
              <w:rPr>
                <w:sz w:val="22"/>
                <w:szCs w:val="22"/>
              </w:rPr>
            </w:pPr>
            <w:r w:rsidRPr="00AA413B">
              <w:rPr>
                <w:sz w:val="22"/>
                <w:szCs w:val="22"/>
              </w:rPr>
              <w:t xml:space="preserve">$175.24 </w:t>
            </w:r>
          </w:p>
        </w:tc>
        <w:tc>
          <w:tcPr>
            <w:tcW w:w="5427" w:type="dxa"/>
            <w:gridSpan w:val="2"/>
            <w:shd w:val="clear" w:color="auto" w:fill="auto"/>
          </w:tcPr>
          <w:p w14:paraId="3F620F49" w14:textId="77777777" w:rsidR="00926619" w:rsidRPr="00AA413B" w:rsidRDefault="00926619" w:rsidP="00926619">
            <w:pPr>
              <w:rPr>
                <w:sz w:val="22"/>
                <w:szCs w:val="22"/>
              </w:rPr>
            </w:pPr>
            <w:r w:rsidRPr="00AA413B">
              <w:rPr>
                <w:sz w:val="22"/>
                <w:szCs w:val="22"/>
              </w:rPr>
              <w:t>Evaluation of speech sound production (</w:t>
            </w:r>
            <w:r w:rsidRPr="00AA413B">
              <w:rPr>
                <w:i/>
                <w:sz w:val="22"/>
                <w:szCs w:val="22"/>
              </w:rPr>
              <w:t>e.g.,</w:t>
            </w:r>
            <w:r w:rsidRPr="00AA413B">
              <w:rPr>
                <w:sz w:val="22"/>
                <w:szCs w:val="22"/>
              </w:rPr>
              <w:t xml:space="preserve"> articulation, phonological process, apraxia, dysarthria); with evaluation of language comprehension and expression (</w:t>
            </w:r>
            <w:r w:rsidRPr="00AA413B">
              <w:rPr>
                <w:i/>
                <w:sz w:val="22"/>
                <w:szCs w:val="22"/>
              </w:rPr>
              <w:t>e.g</w:t>
            </w:r>
            <w:r w:rsidRPr="00AA413B">
              <w:rPr>
                <w:sz w:val="22"/>
                <w:szCs w:val="22"/>
              </w:rPr>
              <w:t xml:space="preserve">., receptive and expressive language) </w:t>
            </w:r>
          </w:p>
        </w:tc>
      </w:tr>
      <w:tr w:rsidR="00926619" w:rsidRPr="00AA413B" w14:paraId="3E01C310" w14:textId="77777777" w:rsidTr="00551940">
        <w:tc>
          <w:tcPr>
            <w:tcW w:w="1435" w:type="dxa"/>
            <w:shd w:val="clear" w:color="auto" w:fill="auto"/>
          </w:tcPr>
          <w:p w14:paraId="518469DB" w14:textId="77777777" w:rsidR="00926619" w:rsidRPr="00AA413B" w:rsidRDefault="00926619" w:rsidP="00926619">
            <w:pPr>
              <w:jc w:val="center"/>
              <w:rPr>
                <w:sz w:val="22"/>
                <w:szCs w:val="22"/>
              </w:rPr>
            </w:pPr>
            <w:r w:rsidRPr="00AA413B">
              <w:rPr>
                <w:sz w:val="22"/>
                <w:szCs w:val="22"/>
              </w:rPr>
              <w:t>92523 HA</w:t>
            </w:r>
          </w:p>
        </w:tc>
        <w:tc>
          <w:tcPr>
            <w:tcW w:w="2156" w:type="dxa"/>
            <w:shd w:val="clear" w:color="auto" w:fill="auto"/>
          </w:tcPr>
          <w:p w14:paraId="5FDDDE08" w14:textId="27568F56" w:rsidR="00926619" w:rsidRPr="00AA413B" w:rsidRDefault="001A5F83" w:rsidP="00926619">
            <w:pPr>
              <w:jc w:val="center"/>
              <w:rPr>
                <w:sz w:val="22"/>
                <w:szCs w:val="22"/>
              </w:rPr>
            </w:pPr>
            <w:r w:rsidRPr="00AA413B">
              <w:rPr>
                <w:sz w:val="22"/>
                <w:szCs w:val="22"/>
              </w:rPr>
              <w:t xml:space="preserve">$175.24 </w:t>
            </w:r>
          </w:p>
        </w:tc>
        <w:tc>
          <w:tcPr>
            <w:tcW w:w="5427" w:type="dxa"/>
            <w:gridSpan w:val="2"/>
            <w:shd w:val="clear" w:color="auto" w:fill="auto"/>
          </w:tcPr>
          <w:p w14:paraId="5D9BD330" w14:textId="77777777" w:rsidR="00926619" w:rsidRPr="00AA413B" w:rsidRDefault="00926619" w:rsidP="00926619">
            <w:pPr>
              <w:rPr>
                <w:sz w:val="22"/>
                <w:szCs w:val="22"/>
              </w:rPr>
            </w:pPr>
            <w:r w:rsidRPr="00AA413B">
              <w:rPr>
                <w:sz w:val="22"/>
                <w:szCs w:val="22"/>
              </w:rPr>
              <w:t>Evaluation of speech sound production (</w:t>
            </w:r>
            <w:r w:rsidRPr="00AA413B">
              <w:rPr>
                <w:i/>
                <w:sz w:val="22"/>
                <w:szCs w:val="22"/>
              </w:rPr>
              <w:t>e.g</w:t>
            </w:r>
            <w:r w:rsidRPr="00AA413B">
              <w:rPr>
                <w:sz w:val="22"/>
                <w:szCs w:val="22"/>
              </w:rPr>
              <w:t>., articulation, phonological process, apraxia, dysarthria); with evaluation of language comprehension and expression (</w:t>
            </w:r>
            <w:r w:rsidRPr="00AA413B">
              <w:rPr>
                <w:i/>
                <w:sz w:val="22"/>
                <w:szCs w:val="22"/>
              </w:rPr>
              <w:t>e.g.</w:t>
            </w:r>
            <w:r w:rsidRPr="00AA413B">
              <w:rPr>
                <w:sz w:val="22"/>
                <w:szCs w:val="22"/>
              </w:rPr>
              <w:t>, receptive and expressive language) (for patients aged 21 or younger)</w:t>
            </w:r>
          </w:p>
        </w:tc>
      </w:tr>
      <w:tr w:rsidR="00225971" w:rsidRPr="00AA413B" w14:paraId="4F8DDE51" w14:textId="77777777" w:rsidTr="00551940">
        <w:tc>
          <w:tcPr>
            <w:tcW w:w="1435" w:type="dxa"/>
            <w:shd w:val="clear" w:color="auto" w:fill="auto"/>
          </w:tcPr>
          <w:p w14:paraId="64A5027E" w14:textId="77777777" w:rsidR="00225971" w:rsidRPr="00AA413B" w:rsidRDefault="00225971" w:rsidP="00225971">
            <w:pPr>
              <w:jc w:val="center"/>
              <w:rPr>
                <w:sz w:val="22"/>
                <w:szCs w:val="22"/>
              </w:rPr>
            </w:pPr>
            <w:r w:rsidRPr="00AA413B">
              <w:rPr>
                <w:sz w:val="22"/>
                <w:szCs w:val="22"/>
              </w:rPr>
              <w:t>92523 TF</w:t>
            </w:r>
          </w:p>
        </w:tc>
        <w:tc>
          <w:tcPr>
            <w:tcW w:w="2156" w:type="dxa"/>
            <w:shd w:val="clear" w:color="auto" w:fill="auto"/>
          </w:tcPr>
          <w:p w14:paraId="295D9921" w14:textId="3D047536" w:rsidR="00225971" w:rsidRPr="00AA413B" w:rsidRDefault="001A5F83" w:rsidP="00225971">
            <w:pPr>
              <w:jc w:val="center"/>
              <w:rPr>
                <w:sz w:val="22"/>
                <w:szCs w:val="22"/>
              </w:rPr>
            </w:pPr>
            <w:r w:rsidRPr="00AA413B">
              <w:rPr>
                <w:sz w:val="22"/>
                <w:szCs w:val="22"/>
              </w:rPr>
              <w:t xml:space="preserve">$175.24 </w:t>
            </w:r>
            <w:r w:rsidR="00A62414" w:rsidRPr="00AA413B">
              <w:rPr>
                <w:sz w:val="22"/>
                <w:szCs w:val="22"/>
              </w:rPr>
              <w:t xml:space="preserve"> </w:t>
            </w:r>
          </w:p>
        </w:tc>
        <w:tc>
          <w:tcPr>
            <w:tcW w:w="5427" w:type="dxa"/>
            <w:gridSpan w:val="2"/>
            <w:shd w:val="clear" w:color="auto" w:fill="auto"/>
          </w:tcPr>
          <w:p w14:paraId="06C85C69" w14:textId="77777777" w:rsidR="00225971" w:rsidRPr="00AA413B" w:rsidRDefault="00225971" w:rsidP="00225971">
            <w:pPr>
              <w:rPr>
                <w:sz w:val="22"/>
                <w:szCs w:val="22"/>
              </w:rPr>
            </w:pPr>
            <w:r w:rsidRPr="00AA413B">
              <w:rPr>
                <w:sz w:val="22"/>
                <w:szCs w:val="22"/>
              </w:rPr>
              <w:t>Evaluation of speech sound production (</w:t>
            </w:r>
            <w:r w:rsidRPr="00AA413B">
              <w:rPr>
                <w:i/>
                <w:sz w:val="22"/>
                <w:szCs w:val="22"/>
              </w:rPr>
              <w:t>e.g.</w:t>
            </w:r>
            <w:r w:rsidRPr="00AA413B">
              <w:rPr>
                <w:sz w:val="22"/>
                <w:szCs w:val="22"/>
              </w:rPr>
              <w:t>, articulation, phonological process, apraxia, dysarthria); with evaluation of language comprehension and expression (</w:t>
            </w:r>
            <w:r w:rsidRPr="00AA413B">
              <w:rPr>
                <w:i/>
                <w:sz w:val="22"/>
                <w:szCs w:val="22"/>
              </w:rPr>
              <w:t>e.g.</w:t>
            </w:r>
            <w:r w:rsidRPr="00AA413B">
              <w:rPr>
                <w:sz w:val="22"/>
                <w:szCs w:val="22"/>
              </w:rPr>
              <w:t>, receptive and expressive language) (for developmentally disabled adults aged 22 or older)</w:t>
            </w:r>
          </w:p>
        </w:tc>
      </w:tr>
      <w:tr w:rsidR="00225971" w:rsidRPr="00AA413B" w14:paraId="407FDDCA" w14:textId="77777777" w:rsidTr="00551940">
        <w:tc>
          <w:tcPr>
            <w:tcW w:w="1435" w:type="dxa"/>
            <w:shd w:val="clear" w:color="auto" w:fill="auto"/>
          </w:tcPr>
          <w:p w14:paraId="1096AFC8" w14:textId="77777777" w:rsidR="00225971" w:rsidRPr="00AA413B" w:rsidRDefault="00225971" w:rsidP="00225971">
            <w:pPr>
              <w:jc w:val="center"/>
              <w:rPr>
                <w:sz w:val="22"/>
                <w:szCs w:val="22"/>
              </w:rPr>
            </w:pPr>
            <w:r w:rsidRPr="00AA413B">
              <w:rPr>
                <w:sz w:val="22"/>
                <w:szCs w:val="22"/>
              </w:rPr>
              <w:t>92524</w:t>
            </w:r>
          </w:p>
        </w:tc>
        <w:tc>
          <w:tcPr>
            <w:tcW w:w="2156" w:type="dxa"/>
            <w:shd w:val="clear" w:color="auto" w:fill="auto"/>
          </w:tcPr>
          <w:p w14:paraId="7FE243C6" w14:textId="6F11772D" w:rsidR="00225971" w:rsidRPr="00AA413B" w:rsidRDefault="00A62414" w:rsidP="00225971">
            <w:pPr>
              <w:jc w:val="center"/>
              <w:rPr>
                <w:sz w:val="22"/>
                <w:szCs w:val="22"/>
              </w:rPr>
            </w:pPr>
            <w:r w:rsidRPr="00AA413B">
              <w:rPr>
                <w:sz w:val="22"/>
                <w:szCs w:val="22"/>
              </w:rPr>
              <w:t xml:space="preserve">$83.97 </w:t>
            </w:r>
          </w:p>
        </w:tc>
        <w:tc>
          <w:tcPr>
            <w:tcW w:w="5427" w:type="dxa"/>
            <w:gridSpan w:val="2"/>
            <w:shd w:val="clear" w:color="auto" w:fill="auto"/>
          </w:tcPr>
          <w:p w14:paraId="264F0502" w14:textId="77777777" w:rsidR="00225971" w:rsidRPr="00AA413B" w:rsidRDefault="00225971" w:rsidP="00225971">
            <w:pPr>
              <w:rPr>
                <w:sz w:val="22"/>
                <w:szCs w:val="22"/>
              </w:rPr>
            </w:pPr>
            <w:r w:rsidRPr="00AA413B">
              <w:rPr>
                <w:sz w:val="22"/>
                <w:szCs w:val="22"/>
              </w:rPr>
              <w:t>Behavioral and qualitative analysis of voice and resonance</w:t>
            </w:r>
          </w:p>
        </w:tc>
      </w:tr>
      <w:tr w:rsidR="00225971" w:rsidRPr="00AA413B" w14:paraId="2FE75C25" w14:textId="77777777" w:rsidTr="00551940">
        <w:tc>
          <w:tcPr>
            <w:tcW w:w="1435" w:type="dxa"/>
            <w:shd w:val="clear" w:color="auto" w:fill="auto"/>
          </w:tcPr>
          <w:p w14:paraId="046C73D7" w14:textId="77777777" w:rsidR="00225971" w:rsidRPr="00AA413B" w:rsidRDefault="00225971" w:rsidP="00225971">
            <w:pPr>
              <w:jc w:val="center"/>
              <w:rPr>
                <w:sz w:val="22"/>
                <w:szCs w:val="22"/>
              </w:rPr>
            </w:pPr>
            <w:r w:rsidRPr="00AA413B">
              <w:rPr>
                <w:sz w:val="22"/>
                <w:szCs w:val="22"/>
              </w:rPr>
              <w:t>92524 HA</w:t>
            </w:r>
          </w:p>
        </w:tc>
        <w:tc>
          <w:tcPr>
            <w:tcW w:w="2156" w:type="dxa"/>
            <w:shd w:val="clear" w:color="auto" w:fill="auto"/>
          </w:tcPr>
          <w:p w14:paraId="4FA4B055" w14:textId="45297C88" w:rsidR="00225971" w:rsidRPr="00AA413B" w:rsidRDefault="002F6A9C" w:rsidP="00225971">
            <w:pPr>
              <w:jc w:val="center"/>
              <w:rPr>
                <w:sz w:val="22"/>
                <w:szCs w:val="22"/>
              </w:rPr>
            </w:pPr>
            <w:r w:rsidRPr="00AA413B">
              <w:rPr>
                <w:sz w:val="22"/>
                <w:szCs w:val="22"/>
              </w:rPr>
              <w:t xml:space="preserve">$83.97 </w:t>
            </w:r>
          </w:p>
        </w:tc>
        <w:tc>
          <w:tcPr>
            <w:tcW w:w="5427" w:type="dxa"/>
            <w:gridSpan w:val="2"/>
            <w:shd w:val="clear" w:color="auto" w:fill="auto"/>
          </w:tcPr>
          <w:p w14:paraId="7C0D93AD" w14:textId="77777777" w:rsidR="00225971" w:rsidRPr="00AA413B" w:rsidRDefault="00225971" w:rsidP="00225971">
            <w:pPr>
              <w:rPr>
                <w:sz w:val="22"/>
                <w:szCs w:val="22"/>
              </w:rPr>
            </w:pPr>
            <w:r w:rsidRPr="00AA413B">
              <w:rPr>
                <w:sz w:val="22"/>
                <w:szCs w:val="22"/>
              </w:rPr>
              <w:t>Behavioral and qualitative analysis of voice and resonance (for patients aged 21 or younger)</w:t>
            </w:r>
          </w:p>
        </w:tc>
      </w:tr>
      <w:tr w:rsidR="00225971" w:rsidRPr="00AA413B" w14:paraId="5E48545D" w14:textId="77777777" w:rsidTr="00551940">
        <w:tc>
          <w:tcPr>
            <w:tcW w:w="1435" w:type="dxa"/>
            <w:shd w:val="clear" w:color="auto" w:fill="auto"/>
          </w:tcPr>
          <w:p w14:paraId="59C6BA80" w14:textId="77777777" w:rsidR="00225971" w:rsidRPr="00AA413B" w:rsidRDefault="00225971" w:rsidP="00225971">
            <w:pPr>
              <w:jc w:val="center"/>
              <w:rPr>
                <w:sz w:val="22"/>
                <w:szCs w:val="22"/>
              </w:rPr>
            </w:pPr>
            <w:r w:rsidRPr="00AA413B">
              <w:rPr>
                <w:sz w:val="22"/>
                <w:szCs w:val="22"/>
              </w:rPr>
              <w:t>92524 TF</w:t>
            </w:r>
          </w:p>
        </w:tc>
        <w:tc>
          <w:tcPr>
            <w:tcW w:w="2156" w:type="dxa"/>
            <w:shd w:val="clear" w:color="auto" w:fill="auto"/>
          </w:tcPr>
          <w:p w14:paraId="37EDB025" w14:textId="350B66C6" w:rsidR="00225971" w:rsidRPr="00AA413B" w:rsidRDefault="002F6A9C" w:rsidP="00225971">
            <w:pPr>
              <w:jc w:val="center"/>
              <w:rPr>
                <w:sz w:val="22"/>
                <w:szCs w:val="22"/>
              </w:rPr>
            </w:pPr>
            <w:r w:rsidRPr="00AA413B">
              <w:rPr>
                <w:sz w:val="22"/>
                <w:szCs w:val="22"/>
              </w:rPr>
              <w:t xml:space="preserve">$83.97 </w:t>
            </w:r>
          </w:p>
        </w:tc>
        <w:tc>
          <w:tcPr>
            <w:tcW w:w="5427" w:type="dxa"/>
            <w:gridSpan w:val="2"/>
            <w:shd w:val="clear" w:color="auto" w:fill="auto"/>
          </w:tcPr>
          <w:p w14:paraId="348B47A5" w14:textId="77777777" w:rsidR="00225971" w:rsidRPr="00AA413B" w:rsidRDefault="00225971" w:rsidP="00225971">
            <w:pPr>
              <w:rPr>
                <w:sz w:val="22"/>
                <w:szCs w:val="22"/>
              </w:rPr>
            </w:pPr>
            <w:r w:rsidRPr="00AA413B">
              <w:rPr>
                <w:sz w:val="22"/>
                <w:szCs w:val="22"/>
              </w:rPr>
              <w:t>Behavioral and qualitative analysis of voice and resonance (for developmentally disabled adults aged 22 or older)</w:t>
            </w:r>
          </w:p>
        </w:tc>
      </w:tr>
      <w:tr w:rsidR="006D7603" w:rsidRPr="00AA413B" w14:paraId="1B3737B1" w14:textId="77777777" w:rsidTr="00551940">
        <w:tc>
          <w:tcPr>
            <w:tcW w:w="1435" w:type="dxa"/>
            <w:shd w:val="clear" w:color="auto" w:fill="auto"/>
          </w:tcPr>
          <w:p w14:paraId="17D9624F" w14:textId="77777777" w:rsidR="006D7603" w:rsidRPr="00AA413B" w:rsidRDefault="006D7603" w:rsidP="0039592C">
            <w:pPr>
              <w:jc w:val="center"/>
              <w:rPr>
                <w:sz w:val="22"/>
                <w:szCs w:val="22"/>
              </w:rPr>
            </w:pPr>
            <w:r w:rsidRPr="00AA413B">
              <w:rPr>
                <w:sz w:val="22"/>
                <w:szCs w:val="22"/>
              </w:rPr>
              <w:t>92526</w:t>
            </w:r>
          </w:p>
        </w:tc>
        <w:tc>
          <w:tcPr>
            <w:tcW w:w="2156" w:type="dxa"/>
            <w:shd w:val="clear" w:color="auto" w:fill="auto"/>
          </w:tcPr>
          <w:p w14:paraId="099D211B" w14:textId="11727D12" w:rsidR="006D7603" w:rsidRPr="00AA413B" w:rsidRDefault="00A62414" w:rsidP="00BC1AD5">
            <w:pPr>
              <w:jc w:val="center"/>
              <w:rPr>
                <w:sz w:val="22"/>
                <w:szCs w:val="22"/>
              </w:rPr>
            </w:pPr>
            <w:r w:rsidRPr="00AA413B">
              <w:rPr>
                <w:sz w:val="22"/>
                <w:szCs w:val="22"/>
              </w:rPr>
              <w:t xml:space="preserve">$65.33 </w:t>
            </w:r>
          </w:p>
        </w:tc>
        <w:tc>
          <w:tcPr>
            <w:tcW w:w="5427" w:type="dxa"/>
            <w:gridSpan w:val="2"/>
            <w:shd w:val="clear" w:color="auto" w:fill="auto"/>
          </w:tcPr>
          <w:p w14:paraId="6C0BC952" w14:textId="77777777" w:rsidR="006D7603" w:rsidRPr="00AA413B" w:rsidRDefault="006D7603" w:rsidP="00BC0CA9">
            <w:pPr>
              <w:rPr>
                <w:sz w:val="22"/>
                <w:szCs w:val="22"/>
              </w:rPr>
            </w:pPr>
            <w:r w:rsidRPr="00AA413B">
              <w:rPr>
                <w:sz w:val="22"/>
                <w:szCs w:val="22"/>
              </w:rPr>
              <w:t xml:space="preserve">Treatment of swallowing dysfunction and/or oral function for feeding </w:t>
            </w:r>
            <w:r w:rsidR="00CC0E6D" w:rsidRPr="00AA413B">
              <w:rPr>
                <w:sz w:val="22"/>
                <w:szCs w:val="22"/>
              </w:rPr>
              <w:t xml:space="preserve">(maximum one unit </w:t>
            </w:r>
            <w:r w:rsidR="001E57D8" w:rsidRPr="00AA413B">
              <w:rPr>
                <w:sz w:val="22"/>
                <w:szCs w:val="22"/>
              </w:rPr>
              <w:t xml:space="preserve">per </w:t>
            </w:r>
            <w:r w:rsidR="00CC0E6D" w:rsidRPr="00AA413B">
              <w:rPr>
                <w:sz w:val="22"/>
                <w:szCs w:val="22"/>
              </w:rPr>
              <w:t>visit)</w:t>
            </w:r>
          </w:p>
        </w:tc>
      </w:tr>
      <w:tr w:rsidR="006F0C6D" w:rsidRPr="00AA413B" w14:paraId="778A744E" w14:textId="77777777" w:rsidTr="00A345FE">
        <w:tc>
          <w:tcPr>
            <w:tcW w:w="9018" w:type="dxa"/>
            <w:gridSpan w:val="4"/>
            <w:shd w:val="clear" w:color="auto" w:fill="auto"/>
          </w:tcPr>
          <w:p w14:paraId="3060402B" w14:textId="77777777" w:rsidR="006F0C6D" w:rsidRPr="00AA413B" w:rsidRDefault="006F0C6D" w:rsidP="0039592C">
            <w:pPr>
              <w:ind w:left="1560" w:hanging="1560"/>
              <w:rPr>
                <w:i/>
                <w:sz w:val="22"/>
                <w:szCs w:val="22"/>
              </w:rPr>
            </w:pPr>
            <w:r w:rsidRPr="00AA413B">
              <w:rPr>
                <w:i/>
                <w:sz w:val="22"/>
                <w:szCs w:val="22"/>
              </w:rPr>
              <w:t>Evaluative and Therapeutic Services</w:t>
            </w:r>
          </w:p>
        </w:tc>
      </w:tr>
      <w:tr w:rsidR="00A62414" w:rsidRPr="00AA413B" w14:paraId="1E6F18E8" w14:textId="77777777" w:rsidTr="00551940">
        <w:tc>
          <w:tcPr>
            <w:tcW w:w="1435" w:type="dxa"/>
            <w:shd w:val="clear" w:color="auto" w:fill="auto"/>
          </w:tcPr>
          <w:p w14:paraId="159CC781" w14:textId="77777777" w:rsidR="00A62414" w:rsidRPr="00AA413B" w:rsidRDefault="00A62414" w:rsidP="00A62414">
            <w:pPr>
              <w:jc w:val="center"/>
              <w:rPr>
                <w:sz w:val="22"/>
                <w:szCs w:val="22"/>
              </w:rPr>
            </w:pPr>
            <w:r w:rsidRPr="00AA413B">
              <w:rPr>
                <w:sz w:val="22"/>
                <w:szCs w:val="22"/>
              </w:rPr>
              <w:t>92605</w:t>
            </w:r>
          </w:p>
        </w:tc>
        <w:tc>
          <w:tcPr>
            <w:tcW w:w="2156" w:type="dxa"/>
            <w:shd w:val="clear" w:color="auto" w:fill="auto"/>
          </w:tcPr>
          <w:p w14:paraId="3A9E5A62" w14:textId="7034C56C" w:rsidR="00A62414" w:rsidRPr="00AA413B" w:rsidRDefault="00A62414" w:rsidP="00A62414">
            <w:pPr>
              <w:jc w:val="center"/>
              <w:rPr>
                <w:sz w:val="22"/>
                <w:szCs w:val="22"/>
              </w:rPr>
            </w:pPr>
            <w:r w:rsidRPr="00AA413B">
              <w:rPr>
                <w:sz w:val="22"/>
                <w:szCs w:val="22"/>
              </w:rPr>
              <w:t xml:space="preserve">$79.26 </w:t>
            </w:r>
          </w:p>
        </w:tc>
        <w:tc>
          <w:tcPr>
            <w:tcW w:w="5427" w:type="dxa"/>
            <w:gridSpan w:val="2"/>
            <w:shd w:val="clear" w:color="auto" w:fill="auto"/>
          </w:tcPr>
          <w:p w14:paraId="67FE361E" w14:textId="77777777" w:rsidR="00A62414" w:rsidRPr="00AA413B" w:rsidRDefault="00A62414" w:rsidP="00A62414">
            <w:pPr>
              <w:rPr>
                <w:sz w:val="22"/>
                <w:szCs w:val="22"/>
              </w:rPr>
            </w:pPr>
            <w:r w:rsidRPr="00AA413B">
              <w:rPr>
                <w:sz w:val="22"/>
                <w:szCs w:val="22"/>
              </w:rPr>
              <w:t xml:space="preserve">Evaluation for prescription of non-speech-generating augmentative and alternative communication device, face-to-face with the patient; first hour  </w:t>
            </w:r>
          </w:p>
        </w:tc>
      </w:tr>
      <w:tr w:rsidR="00A62414" w:rsidRPr="00AA413B" w14:paraId="5AD16A42" w14:textId="77777777" w:rsidTr="00551940">
        <w:tc>
          <w:tcPr>
            <w:tcW w:w="1435" w:type="dxa"/>
            <w:shd w:val="clear" w:color="auto" w:fill="auto"/>
          </w:tcPr>
          <w:p w14:paraId="271B475C" w14:textId="77777777" w:rsidR="00A62414" w:rsidRPr="00AA413B" w:rsidRDefault="00A62414" w:rsidP="00A62414">
            <w:pPr>
              <w:jc w:val="center"/>
              <w:rPr>
                <w:sz w:val="22"/>
                <w:szCs w:val="22"/>
              </w:rPr>
            </w:pPr>
            <w:r w:rsidRPr="00AA413B">
              <w:rPr>
                <w:sz w:val="22"/>
                <w:szCs w:val="22"/>
              </w:rPr>
              <w:t>92606</w:t>
            </w:r>
          </w:p>
        </w:tc>
        <w:tc>
          <w:tcPr>
            <w:tcW w:w="2156" w:type="dxa"/>
            <w:shd w:val="clear" w:color="auto" w:fill="auto"/>
          </w:tcPr>
          <w:p w14:paraId="5C8D6E69" w14:textId="3386AEAE" w:rsidR="00A62414" w:rsidRPr="00AA413B" w:rsidRDefault="00A62414" w:rsidP="00A62414">
            <w:pPr>
              <w:jc w:val="center"/>
              <w:rPr>
                <w:sz w:val="22"/>
                <w:szCs w:val="22"/>
              </w:rPr>
            </w:pPr>
            <w:r w:rsidRPr="00AA413B">
              <w:rPr>
                <w:sz w:val="22"/>
                <w:szCs w:val="22"/>
              </w:rPr>
              <w:t xml:space="preserve">$19.82 </w:t>
            </w:r>
          </w:p>
        </w:tc>
        <w:tc>
          <w:tcPr>
            <w:tcW w:w="5427" w:type="dxa"/>
            <w:gridSpan w:val="2"/>
            <w:shd w:val="clear" w:color="auto" w:fill="auto"/>
          </w:tcPr>
          <w:p w14:paraId="38D191C1" w14:textId="77777777" w:rsidR="00A62414" w:rsidRPr="00AA413B" w:rsidRDefault="00A62414" w:rsidP="00A62414">
            <w:pPr>
              <w:rPr>
                <w:sz w:val="22"/>
                <w:szCs w:val="22"/>
              </w:rPr>
            </w:pPr>
            <w:r w:rsidRPr="00AA413B">
              <w:rPr>
                <w:sz w:val="22"/>
                <w:szCs w:val="22"/>
              </w:rPr>
              <w:t>Therapeutic service(s) for the use of non-speech-generating device, including programming and modification</w:t>
            </w:r>
          </w:p>
        </w:tc>
      </w:tr>
      <w:tr w:rsidR="00A62414" w:rsidRPr="00AA413B" w14:paraId="4231BD19" w14:textId="77777777" w:rsidTr="00551940">
        <w:tc>
          <w:tcPr>
            <w:tcW w:w="1435" w:type="dxa"/>
            <w:shd w:val="clear" w:color="auto" w:fill="auto"/>
          </w:tcPr>
          <w:p w14:paraId="2EE65B51" w14:textId="77777777" w:rsidR="00A62414" w:rsidRPr="00AA413B" w:rsidRDefault="00A62414" w:rsidP="00A62414">
            <w:pPr>
              <w:jc w:val="center"/>
              <w:rPr>
                <w:sz w:val="22"/>
                <w:szCs w:val="22"/>
              </w:rPr>
            </w:pPr>
            <w:r w:rsidRPr="00AA413B">
              <w:rPr>
                <w:sz w:val="22"/>
                <w:szCs w:val="22"/>
              </w:rPr>
              <w:t>92607</w:t>
            </w:r>
          </w:p>
        </w:tc>
        <w:tc>
          <w:tcPr>
            <w:tcW w:w="2156" w:type="dxa"/>
            <w:shd w:val="clear" w:color="auto" w:fill="auto"/>
          </w:tcPr>
          <w:p w14:paraId="5649F722" w14:textId="50E81929" w:rsidR="00A62414" w:rsidRPr="00AA413B" w:rsidRDefault="00A62414" w:rsidP="00A62414">
            <w:pPr>
              <w:jc w:val="center"/>
              <w:rPr>
                <w:sz w:val="22"/>
                <w:szCs w:val="22"/>
              </w:rPr>
            </w:pPr>
            <w:r w:rsidRPr="00AA413B">
              <w:rPr>
                <w:sz w:val="22"/>
                <w:szCs w:val="22"/>
              </w:rPr>
              <w:t xml:space="preserve">$95.90 </w:t>
            </w:r>
          </w:p>
        </w:tc>
        <w:tc>
          <w:tcPr>
            <w:tcW w:w="5427" w:type="dxa"/>
            <w:gridSpan w:val="2"/>
            <w:shd w:val="clear" w:color="auto" w:fill="auto"/>
          </w:tcPr>
          <w:p w14:paraId="6E9AC2D8" w14:textId="77777777" w:rsidR="00A62414" w:rsidRPr="00AA413B" w:rsidRDefault="00A62414" w:rsidP="00A62414">
            <w:pPr>
              <w:rPr>
                <w:sz w:val="22"/>
                <w:szCs w:val="22"/>
              </w:rPr>
            </w:pPr>
            <w:r w:rsidRPr="00AA413B">
              <w:rPr>
                <w:sz w:val="22"/>
                <w:szCs w:val="22"/>
              </w:rPr>
              <w:t>Evaluation for prescription for speech-generating augmentative and alternative communication device, face-to-face with the patient; first hour</w:t>
            </w:r>
          </w:p>
        </w:tc>
      </w:tr>
      <w:tr w:rsidR="00A62414" w:rsidRPr="00AA413B" w14:paraId="40CA1F88" w14:textId="77777777" w:rsidTr="00551940">
        <w:tc>
          <w:tcPr>
            <w:tcW w:w="1435" w:type="dxa"/>
            <w:shd w:val="clear" w:color="auto" w:fill="auto"/>
          </w:tcPr>
          <w:p w14:paraId="09303FD4" w14:textId="77777777" w:rsidR="00A62414" w:rsidRPr="00AA413B" w:rsidRDefault="00A62414" w:rsidP="00A62414">
            <w:pPr>
              <w:jc w:val="center"/>
              <w:rPr>
                <w:sz w:val="22"/>
                <w:szCs w:val="22"/>
              </w:rPr>
            </w:pPr>
            <w:r w:rsidRPr="00AA413B">
              <w:rPr>
                <w:sz w:val="22"/>
                <w:szCs w:val="22"/>
              </w:rPr>
              <w:t>92608</w:t>
            </w:r>
          </w:p>
        </w:tc>
        <w:tc>
          <w:tcPr>
            <w:tcW w:w="2156" w:type="dxa"/>
            <w:shd w:val="clear" w:color="auto" w:fill="auto"/>
          </w:tcPr>
          <w:p w14:paraId="1B0D5008" w14:textId="731A0C76" w:rsidR="00A62414" w:rsidRPr="00AA413B" w:rsidRDefault="00A62414" w:rsidP="00A62414">
            <w:pPr>
              <w:jc w:val="center"/>
              <w:rPr>
                <w:sz w:val="22"/>
                <w:szCs w:val="22"/>
              </w:rPr>
            </w:pPr>
            <w:r w:rsidRPr="00AA413B">
              <w:rPr>
                <w:sz w:val="22"/>
                <w:szCs w:val="22"/>
              </w:rPr>
              <w:t xml:space="preserve">$37.70 </w:t>
            </w:r>
          </w:p>
        </w:tc>
        <w:tc>
          <w:tcPr>
            <w:tcW w:w="5427" w:type="dxa"/>
            <w:gridSpan w:val="2"/>
            <w:shd w:val="clear" w:color="auto" w:fill="auto"/>
          </w:tcPr>
          <w:p w14:paraId="68C3F63B" w14:textId="77777777" w:rsidR="00A62414" w:rsidRPr="00AA413B" w:rsidRDefault="00A62414" w:rsidP="00A62414">
            <w:pPr>
              <w:rPr>
                <w:sz w:val="22"/>
                <w:szCs w:val="22"/>
              </w:rPr>
            </w:pPr>
            <w:r w:rsidRPr="00AA413B">
              <w:rPr>
                <w:sz w:val="22"/>
                <w:szCs w:val="22"/>
              </w:rPr>
              <w:t>Evaluation for prescription for speech-generating augmentative and alternative communication device, face-to-face with the patient; each additional 30 minutes (list separately in addition to code for primary procedure)</w:t>
            </w:r>
          </w:p>
        </w:tc>
      </w:tr>
      <w:tr w:rsidR="00A62414" w:rsidRPr="00AA413B" w14:paraId="0B867FEC" w14:textId="77777777" w:rsidTr="00551940">
        <w:tc>
          <w:tcPr>
            <w:tcW w:w="1435" w:type="dxa"/>
            <w:shd w:val="clear" w:color="auto" w:fill="auto"/>
          </w:tcPr>
          <w:p w14:paraId="2528860A" w14:textId="77777777" w:rsidR="00A62414" w:rsidRPr="00AA413B" w:rsidRDefault="00A62414" w:rsidP="00A62414">
            <w:pPr>
              <w:jc w:val="center"/>
              <w:rPr>
                <w:sz w:val="22"/>
                <w:szCs w:val="22"/>
              </w:rPr>
            </w:pPr>
            <w:r w:rsidRPr="00AA413B">
              <w:rPr>
                <w:sz w:val="22"/>
                <w:szCs w:val="22"/>
              </w:rPr>
              <w:t>92609</w:t>
            </w:r>
          </w:p>
        </w:tc>
        <w:tc>
          <w:tcPr>
            <w:tcW w:w="2156" w:type="dxa"/>
            <w:shd w:val="clear" w:color="auto" w:fill="auto"/>
          </w:tcPr>
          <w:p w14:paraId="1EAAFB1C" w14:textId="495D1183" w:rsidR="00A62414" w:rsidRPr="00AA413B" w:rsidRDefault="00A62414" w:rsidP="00A62414">
            <w:pPr>
              <w:jc w:val="center"/>
              <w:rPr>
                <w:sz w:val="22"/>
                <w:szCs w:val="22"/>
              </w:rPr>
            </w:pPr>
            <w:r w:rsidRPr="00AA413B">
              <w:rPr>
                <w:sz w:val="22"/>
                <w:szCs w:val="22"/>
              </w:rPr>
              <w:t xml:space="preserve">$80.04 </w:t>
            </w:r>
          </w:p>
        </w:tc>
        <w:tc>
          <w:tcPr>
            <w:tcW w:w="5427" w:type="dxa"/>
            <w:gridSpan w:val="2"/>
            <w:shd w:val="clear" w:color="auto" w:fill="auto"/>
          </w:tcPr>
          <w:p w14:paraId="207033F8" w14:textId="77777777" w:rsidR="00A62414" w:rsidRPr="00AA413B" w:rsidRDefault="00A62414" w:rsidP="00A62414">
            <w:pPr>
              <w:rPr>
                <w:sz w:val="22"/>
                <w:szCs w:val="22"/>
              </w:rPr>
            </w:pPr>
            <w:r w:rsidRPr="00AA413B">
              <w:rPr>
                <w:sz w:val="22"/>
                <w:szCs w:val="22"/>
              </w:rPr>
              <w:t>Therapeutic services for the use of speech-generating device, including programming and modification</w:t>
            </w:r>
          </w:p>
        </w:tc>
      </w:tr>
      <w:tr w:rsidR="00A62414" w:rsidRPr="00AA413B" w14:paraId="1A163994" w14:textId="77777777" w:rsidTr="00551940">
        <w:tc>
          <w:tcPr>
            <w:tcW w:w="1435" w:type="dxa"/>
            <w:shd w:val="clear" w:color="auto" w:fill="auto"/>
          </w:tcPr>
          <w:p w14:paraId="41E63782" w14:textId="77777777" w:rsidR="00A62414" w:rsidRPr="00AA413B" w:rsidRDefault="00A62414" w:rsidP="00A62414">
            <w:pPr>
              <w:jc w:val="center"/>
              <w:rPr>
                <w:sz w:val="22"/>
                <w:szCs w:val="22"/>
              </w:rPr>
            </w:pPr>
            <w:r w:rsidRPr="00AA413B">
              <w:rPr>
                <w:sz w:val="22"/>
                <w:szCs w:val="22"/>
              </w:rPr>
              <w:t>92610</w:t>
            </w:r>
          </w:p>
        </w:tc>
        <w:tc>
          <w:tcPr>
            <w:tcW w:w="2156" w:type="dxa"/>
            <w:shd w:val="clear" w:color="auto" w:fill="auto"/>
          </w:tcPr>
          <w:p w14:paraId="37EC4799" w14:textId="1275B82B" w:rsidR="00A62414" w:rsidRPr="00AA413B" w:rsidRDefault="00A62414" w:rsidP="00A62414">
            <w:pPr>
              <w:jc w:val="center"/>
              <w:rPr>
                <w:sz w:val="22"/>
                <w:szCs w:val="22"/>
              </w:rPr>
            </w:pPr>
            <w:r w:rsidRPr="00AA413B">
              <w:rPr>
                <w:sz w:val="22"/>
                <w:szCs w:val="22"/>
              </w:rPr>
              <w:t xml:space="preserve">$65.90 </w:t>
            </w:r>
          </w:p>
        </w:tc>
        <w:tc>
          <w:tcPr>
            <w:tcW w:w="5427" w:type="dxa"/>
            <w:gridSpan w:val="2"/>
            <w:shd w:val="clear" w:color="auto" w:fill="auto"/>
          </w:tcPr>
          <w:p w14:paraId="7E839C75" w14:textId="77777777" w:rsidR="00A62414" w:rsidRPr="00AA413B" w:rsidRDefault="00A62414" w:rsidP="00A62414">
            <w:pPr>
              <w:ind w:hanging="42"/>
              <w:rPr>
                <w:sz w:val="22"/>
                <w:szCs w:val="22"/>
              </w:rPr>
            </w:pPr>
            <w:r w:rsidRPr="00AA413B">
              <w:rPr>
                <w:sz w:val="22"/>
                <w:szCs w:val="22"/>
              </w:rPr>
              <w:t>Evaluation of oral and pharyngeal swallowing function (per hour, maximum of one hour)</w:t>
            </w:r>
          </w:p>
        </w:tc>
      </w:tr>
      <w:tr w:rsidR="00A62414" w:rsidRPr="00AA413B" w14:paraId="73A0D873" w14:textId="77777777" w:rsidTr="00551940">
        <w:tc>
          <w:tcPr>
            <w:tcW w:w="1435" w:type="dxa"/>
            <w:shd w:val="clear" w:color="auto" w:fill="auto"/>
          </w:tcPr>
          <w:p w14:paraId="61ABAD05" w14:textId="77777777" w:rsidR="00A62414" w:rsidRPr="00AA413B" w:rsidRDefault="00A62414" w:rsidP="00A62414">
            <w:pPr>
              <w:jc w:val="center"/>
              <w:rPr>
                <w:sz w:val="22"/>
                <w:szCs w:val="22"/>
              </w:rPr>
            </w:pPr>
            <w:r w:rsidRPr="00AA413B">
              <w:rPr>
                <w:sz w:val="22"/>
                <w:szCs w:val="22"/>
              </w:rPr>
              <w:t>92630</w:t>
            </w:r>
          </w:p>
        </w:tc>
        <w:tc>
          <w:tcPr>
            <w:tcW w:w="2156" w:type="dxa"/>
            <w:shd w:val="clear" w:color="auto" w:fill="auto"/>
          </w:tcPr>
          <w:p w14:paraId="121972E2" w14:textId="4926FA79" w:rsidR="00A62414" w:rsidRPr="00AA413B" w:rsidRDefault="00A62414" w:rsidP="00A62414">
            <w:pPr>
              <w:jc w:val="center"/>
              <w:rPr>
                <w:sz w:val="22"/>
                <w:szCs w:val="22"/>
              </w:rPr>
            </w:pPr>
            <w:r w:rsidRPr="00AA413B">
              <w:rPr>
                <w:sz w:val="22"/>
                <w:szCs w:val="22"/>
              </w:rPr>
              <w:t xml:space="preserve">$18.06 </w:t>
            </w:r>
          </w:p>
        </w:tc>
        <w:tc>
          <w:tcPr>
            <w:tcW w:w="5427" w:type="dxa"/>
            <w:gridSpan w:val="2"/>
            <w:shd w:val="clear" w:color="auto" w:fill="auto"/>
          </w:tcPr>
          <w:p w14:paraId="75590850" w14:textId="77777777" w:rsidR="00A62414" w:rsidRPr="00AA413B" w:rsidRDefault="00A62414" w:rsidP="00A62414">
            <w:pPr>
              <w:rPr>
                <w:sz w:val="22"/>
                <w:szCs w:val="22"/>
              </w:rPr>
            </w:pPr>
            <w:r w:rsidRPr="00AA413B">
              <w:rPr>
                <w:sz w:val="22"/>
                <w:szCs w:val="22"/>
              </w:rPr>
              <w:t>Auditory rehabilitation; prelingual hearing loss</w:t>
            </w:r>
          </w:p>
        </w:tc>
      </w:tr>
      <w:tr w:rsidR="00A62414" w:rsidRPr="00AA413B" w14:paraId="6E4744E0" w14:textId="77777777" w:rsidTr="00551940">
        <w:tc>
          <w:tcPr>
            <w:tcW w:w="1435" w:type="dxa"/>
            <w:shd w:val="clear" w:color="auto" w:fill="auto"/>
          </w:tcPr>
          <w:p w14:paraId="7C9CA97C" w14:textId="77777777" w:rsidR="00A62414" w:rsidRPr="00AA413B" w:rsidRDefault="00A62414" w:rsidP="00A62414">
            <w:pPr>
              <w:jc w:val="center"/>
              <w:rPr>
                <w:sz w:val="22"/>
                <w:szCs w:val="22"/>
              </w:rPr>
            </w:pPr>
            <w:r w:rsidRPr="00AA413B">
              <w:rPr>
                <w:sz w:val="22"/>
                <w:szCs w:val="22"/>
              </w:rPr>
              <w:t>92633</w:t>
            </w:r>
          </w:p>
        </w:tc>
        <w:tc>
          <w:tcPr>
            <w:tcW w:w="2156" w:type="dxa"/>
            <w:shd w:val="clear" w:color="auto" w:fill="auto"/>
          </w:tcPr>
          <w:p w14:paraId="211F080A" w14:textId="7763DE47" w:rsidR="00A62414" w:rsidRPr="00AA413B" w:rsidRDefault="00A62414" w:rsidP="00A62414">
            <w:pPr>
              <w:jc w:val="center"/>
              <w:rPr>
                <w:sz w:val="22"/>
                <w:szCs w:val="22"/>
              </w:rPr>
            </w:pPr>
            <w:r w:rsidRPr="00AA413B">
              <w:rPr>
                <w:sz w:val="22"/>
                <w:szCs w:val="22"/>
              </w:rPr>
              <w:t xml:space="preserve">$18.06 </w:t>
            </w:r>
          </w:p>
        </w:tc>
        <w:tc>
          <w:tcPr>
            <w:tcW w:w="5427" w:type="dxa"/>
            <w:gridSpan w:val="2"/>
            <w:shd w:val="clear" w:color="auto" w:fill="auto"/>
          </w:tcPr>
          <w:p w14:paraId="3E842334" w14:textId="77777777" w:rsidR="00A62414" w:rsidRPr="00AA413B" w:rsidRDefault="00A62414" w:rsidP="00A62414">
            <w:pPr>
              <w:rPr>
                <w:sz w:val="22"/>
                <w:szCs w:val="22"/>
              </w:rPr>
            </w:pPr>
            <w:r w:rsidRPr="00AA413B">
              <w:rPr>
                <w:sz w:val="22"/>
                <w:szCs w:val="22"/>
              </w:rPr>
              <w:t xml:space="preserve">Auditory rehabilitation; </w:t>
            </w:r>
            <w:proofErr w:type="spellStart"/>
            <w:r w:rsidRPr="00AA413B">
              <w:rPr>
                <w:sz w:val="22"/>
                <w:szCs w:val="22"/>
              </w:rPr>
              <w:t>postlingual</w:t>
            </w:r>
            <w:proofErr w:type="spellEnd"/>
            <w:r w:rsidRPr="00AA413B">
              <w:rPr>
                <w:sz w:val="22"/>
                <w:szCs w:val="22"/>
              </w:rPr>
              <w:t xml:space="preserve"> hearing loss</w:t>
            </w:r>
          </w:p>
        </w:tc>
      </w:tr>
      <w:tr w:rsidR="00880C3E" w:rsidRPr="00AA413B" w14:paraId="5035791F" w14:textId="77777777" w:rsidTr="00A345FE">
        <w:tc>
          <w:tcPr>
            <w:tcW w:w="9018" w:type="dxa"/>
            <w:gridSpan w:val="4"/>
            <w:shd w:val="clear" w:color="auto" w:fill="auto"/>
          </w:tcPr>
          <w:p w14:paraId="3F2A2E0D" w14:textId="77777777" w:rsidR="00880C3E" w:rsidRPr="00AA413B" w:rsidRDefault="00880C3E" w:rsidP="00886020">
            <w:pPr>
              <w:ind w:left="1560" w:hanging="1560"/>
              <w:rPr>
                <w:i/>
                <w:sz w:val="22"/>
                <w:szCs w:val="22"/>
              </w:rPr>
            </w:pPr>
            <w:r w:rsidRPr="00AA413B">
              <w:rPr>
                <w:i/>
                <w:sz w:val="22"/>
                <w:szCs w:val="22"/>
              </w:rPr>
              <w:t>Physical Medicine and Rehabilitation</w:t>
            </w:r>
          </w:p>
        </w:tc>
      </w:tr>
      <w:tr w:rsidR="00A62414" w:rsidRPr="00AA413B" w14:paraId="7A61D5C3" w14:textId="77777777" w:rsidTr="00551940">
        <w:tc>
          <w:tcPr>
            <w:tcW w:w="1435" w:type="dxa"/>
            <w:shd w:val="clear" w:color="auto" w:fill="auto"/>
          </w:tcPr>
          <w:p w14:paraId="2E747048" w14:textId="77777777" w:rsidR="00A62414" w:rsidRPr="00AA413B" w:rsidRDefault="00A62414" w:rsidP="00A62414">
            <w:pPr>
              <w:jc w:val="center"/>
              <w:rPr>
                <w:sz w:val="22"/>
                <w:szCs w:val="22"/>
              </w:rPr>
            </w:pPr>
            <w:r w:rsidRPr="00AA413B">
              <w:rPr>
                <w:sz w:val="22"/>
                <w:szCs w:val="22"/>
              </w:rPr>
              <w:lastRenderedPageBreak/>
              <w:t>97161</w:t>
            </w:r>
          </w:p>
        </w:tc>
        <w:tc>
          <w:tcPr>
            <w:tcW w:w="2156" w:type="dxa"/>
            <w:shd w:val="clear" w:color="auto" w:fill="auto"/>
          </w:tcPr>
          <w:p w14:paraId="440441B6" w14:textId="4D534054" w:rsidR="00A62414" w:rsidRPr="00AA413B" w:rsidRDefault="00A62414" w:rsidP="00A62414">
            <w:pPr>
              <w:jc w:val="center"/>
              <w:rPr>
                <w:sz w:val="22"/>
                <w:szCs w:val="22"/>
              </w:rPr>
            </w:pPr>
            <w:r w:rsidRPr="00AA413B">
              <w:rPr>
                <w:sz w:val="22"/>
                <w:szCs w:val="22"/>
              </w:rPr>
              <w:t xml:space="preserve">$77.50 </w:t>
            </w:r>
          </w:p>
        </w:tc>
        <w:tc>
          <w:tcPr>
            <w:tcW w:w="5427" w:type="dxa"/>
            <w:gridSpan w:val="2"/>
            <w:shd w:val="clear" w:color="auto" w:fill="auto"/>
          </w:tcPr>
          <w:p w14:paraId="7259CEDC" w14:textId="39F66CF5" w:rsidR="00A62414" w:rsidRPr="00AA413B" w:rsidRDefault="00A62414" w:rsidP="00A62414">
            <w:pPr>
              <w:rPr>
                <w:sz w:val="22"/>
                <w:szCs w:val="22"/>
              </w:rPr>
            </w:pPr>
            <w:r w:rsidRPr="00AA413B">
              <w:rPr>
                <w:sz w:val="22"/>
                <w:szCs w:val="22"/>
              </w:rPr>
              <w:t xml:space="preserve">Physical therapy evaluation – Low complex – 20 min </w:t>
            </w:r>
          </w:p>
        </w:tc>
      </w:tr>
      <w:tr w:rsidR="00A62414" w:rsidRPr="00AA413B" w14:paraId="4DC5008E" w14:textId="77777777" w:rsidTr="00551940">
        <w:tc>
          <w:tcPr>
            <w:tcW w:w="1435" w:type="dxa"/>
            <w:shd w:val="clear" w:color="auto" w:fill="auto"/>
          </w:tcPr>
          <w:p w14:paraId="1652A62F" w14:textId="77777777" w:rsidR="00A62414" w:rsidRPr="00AA413B" w:rsidRDefault="00A62414" w:rsidP="00A62414">
            <w:pPr>
              <w:jc w:val="center"/>
              <w:rPr>
                <w:sz w:val="22"/>
                <w:szCs w:val="22"/>
              </w:rPr>
            </w:pPr>
            <w:r w:rsidRPr="00AA413B">
              <w:rPr>
                <w:sz w:val="22"/>
                <w:szCs w:val="22"/>
              </w:rPr>
              <w:t>97162</w:t>
            </w:r>
          </w:p>
        </w:tc>
        <w:tc>
          <w:tcPr>
            <w:tcW w:w="2156" w:type="dxa"/>
            <w:shd w:val="clear" w:color="auto" w:fill="auto"/>
          </w:tcPr>
          <w:p w14:paraId="7BBE14CA" w14:textId="0DD7BE25" w:rsidR="00A62414" w:rsidRPr="00AA413B" w:rsidRDefault="00A62414" w:rsidP="00A62414">
            <w:pPr>
              <w:jc w:val="center"/>
              <w:rPr>
                <w:sz w:val="22"/>
                <w:szCs w:val="22"/>
              </w:rPr>
            </w:pPr>
            <w:r w:rsidRPr="00AA413B">
              <w:rPr>
                <w:sz w:val="22"/>
                <w:szCs w:val="22"/>
              </w:rPr>
              <w:t xml:space="preserve">$77.50 </w:t>
            </w:r>
          </w:p>
        </w:tc>
        <w:tc>
          <w:tcPr>
            <w:tcW w:w="5427" w:type="dxa"/>
            <w:gridSpan w:val="2"/>
            <w:shd w:val="clear" w:color="auto" w:fill="auto"/>
          </w:tcPr>
          <w:p w14:paraId="463080AB" w14:textId="77777777" w:rsidR="00A62414" w:rsidRPr="00AA413B" w:rsidRDefault="00A62414" w:rsidP="00A62414">
            <w:pPr>
              <w:rPr>
                <w:sz w:val="22"/>
                <w:szCs w:val="22"/>
              </w:rPr>
            </w:pPr>
            <w:r w:rsidRPr="00AA413B">
              <w:rPr>
                <w:sz w:val="22"/>
                <w:szCs w:val="22"/>
              </w:rPr>
              <w:t>Physical therapy evaluation- Mod complex – 30 min</w:t>
            </w:r>
          </w:p>
        </w:tc>
      </w:tr>
      <w:tr w:rsidR="00A62414" w:rsidRPr="00AA413B" w14:paraId="6FC06301" w14:textId="77777777" w:rsidTr="00551940">
        <w:tc>
          <w:tcPr>
            <w:tcW w:w="1435" w:type="dxa"/>
            <w:shd w:val="clear" w:color="auto" w:fill="auto"/>
          </w:tcPr>
          <w:p w14:paraId="19B318A9" w14:textId="77777777" w:rsidR="00A62414" w:rsidRPr="00AA413B" w:rsidRDefault="00A62414" w:rsidP="00A62414">
            <w:pPr>
              <w:jc w:val="center"/>
              <w:rPr>
                <w:sz w:val="22"/>
                <w:szCs w:val="22"/>
              </w:rPr>
            </w:pPr>
            <w:r w:rsidRPr="00AA413B">
              <w:rPr>
                <w:sz w:val="22"/>
                <w:szCs w:val="22"/>
              </w:rPr>
              <w:t>97163</w:t>
            </w:r>
          </w:p>
        </w:tc>
        <w:tc>
          <w:tcPr>
            <w:tcW w:w="2156" w:type="dxa"/>
            <w:shd w:val="clear" w:color="auto" w:fill="auto"/>
          </w:tcPr>
          <w:p w14:paraId="06C5D368" w14:textId="28A64CF0" w:rsidR="00A62414" w:rsidRPr="00AA413B" w:rsidRDefault="00A62414" w:rsidP="00A62414">
            <w:pPr>
              <w:jc w:val="center"/>
              <w:rPr>
                <w:sz w:val="22"/>
                <w:szCs w:val="22"/>
              </w:rPr>
            </w:pPr>
            <w:r w:rsidRPr="00AA413B">
              <w:rPr>
                <w:sz w:val="22"/>
                <w:szCs w:val="22"/>
              </w:rPr>
              <w:t xml:space="preserve">$77.50 </w:t>
            </w:r>
          </w:p>
        </w:tc>
        <w:tc>
          <w:tcPr>
            <w:tcW w:w="5427" w:type="dxa"/>
            <w:gridSpan w:val="2"/>
            <w:shd w:val="clear" w:color="auto" w:fill="auto"/>
          </w:tcPr>
          <w:p w14:paraId="6E4BDF3F" w14:textId="77777777" w:rsidR="00A62414" w:rsidRPr="00AA413B" w:rsidRDefault="00A62414" w:rsidP="00A62414">
            <w:pPr>
              <w:rPr>
                <w:sz w:val="22"/>
                <w:szCs w:val="22"/>
              </w:rPr>
            </w:pPr>
            <w:r w:rsidRPr="00AA413B">
              <w:rPr>
                <w:sz w:val="22"/>
                <w:szCs w:val="22"/>
              </w:rPr>
              <w:t>Physical therapy evaluation High complex – 45 min</w:t>
            </w:r>
          </w:p>
        </w:tc>
      </w:tr>
      <w:tr w:rsidR="004816D5" w:rsidRPr="00AA413B" w14:paraId="0BDB4072" w14:textId="77777777" w:rsidTr="00551940">
        <w:tc>
          <w:tcPr>
            <w:tcW w:w="1435" w:type="dxa"/>
            <w:shd w:val="clear" w:color="auto" w:fill="auto"/>
          </w:tcPr>
          <w:p w14:paraId="42A30597" w14:textId="77777777" w:rsidR="004816D5" w:rsidRPr="00AA413B" w:rsidRDefault="004816D5" w:rsidP="004816D5">
            <w:pPr>
              <w:jc w:val="center"/>
              <w:rPr>
                <w:sz w:val="22"/>
                <w:szCs w:val="22"/>
              </w:rPr>
            </w:pPr>
            <w:r w:rsidRPr="00AA413B">
              <w:rPr>
                <w:sz w:val="22"/>
                <w:szCs w:val="22"/>
              </w:rPr>
              <w:t>97164</w:t>
            </w:r>
          </w:p>
        </w:tc>
        <w:tc>
          <w:tcPr>
            <w:tcW w:w="2156" w:type="dxa"/>
            <w:shd w:val="clear" w:color="auto" w:fill="auto"/>
          </w:tcPr>
          <w:p w14:paraId="031A3ED0" w14:textId="32E8F1D7" w:rsidR="004816D5" w:rsidRPr="00AA413B" w:rsidRDefault="001B761D" w:rsidP="004816D5">
            <w:pPr>
              <w:jc w:val="center"/>
              <w:rPr>
                <w:sz w:val="22"/>
                <w:szCs w:val="22"/>
              </w:rPr>
            </w:pPr>
            <w:r w:rsidRPr="00AA413B">
              <w:rPr>
                <w:sz w:val="22"/>
                <w:szCs w:val="22"/>
              </w:rPr>
              <w:t>$64.41</w:t>
            </w:r>
          </w:p>
        </w:tc>
        <w:tc>
          <w:tcPr>
            <w:tcW w:w="5427" w:type="dxa"/>
            <w:gridSpan w:val="2"/>
            <w:shd w:val="clear" w:color="auto" w:fill="auto"/>
          </w:tcPr>
          <w:p w14:paraId="20E85395" w14:textId="77777777" w:rsidR="004816D5" w:rsidRPr="00AA413B" w:rsidRDefault="004816D5" w:rsidP="004816D5">
            <w:pPr>
              <w:rPr>
                <w:sz w:val="22"/>
                <w:szCs w:val="22"/>
              </w:rPr>
            </w:pPr>
            <w:r w:rsidRPr="00AA413B">
              <w:rPr>
                <w:sz w:val="22"/>
                <w:szCs w:val="22"/>
              </w:rPr>
              <w:t>Physical therapy re-evaluation Est Plan Care – 20 min</w:t>
            </w:r>
          </w:p>
        </w:tc>
      </w:tr>
      <w:tr w:rsidR="004816D5" w:rsidRPr="00AA413B" w14:paraId="44F7E00D" w14:textId="77777777" w:rsidTr="00551940">
        <w:tc>
          <w:tcPr>
            <w:tcW w:w="1435" w:type="dxa"/>
            <w:shd w:val="clear" w:color="auto" w:fill="auto"/>
          </w:tcPr>
          <w:p w14:paraId="7543FA33" w14:textId="77777777" w:rsidR="004816D5" w:rsidRPr="00AA413B" w:rsidRDefault="004816D5" w:rsidP="004816D5">
            <w:pPr>
              <w:jc w:val="center"/>
              <w:rPr>
                <w:sz w:val="22"/>
                <w:szCs w:val="22"/>
              </w:rPr>
            </w:pPr>
            <w:r w:rsidRPr="00AA413B">
              <w:rPr>
                <w:sz w:val="22"/>
                <w:szCs w:val="22"/>
              </w:rPr>
              <w:t>97165</w:t>
            </w:r>
          </w:p>
        </w:tc>
        <w:tc>
          <w:tcPr>
            <w:tcW w:w="2156" w:type="dxa"/>
            <w:shd w:val="clear" w:color="auto" w:fill="auto"/>
          </w:tcPr>
          <w:p w14:paraId="4BE27DD9" w14:textId="0EE24F35" w:rsidR="004816D5" w:rsidRPr="00AA413B" w:rsidRDefault="00A62414" w:rsidP="004816D5">
            <w:pPr>
              <w:jc w:val="center"/>
              <w:rPr>
                <w:sz w:val="22"/>
                <w:szCs w:val="22"/>
              </w:rPr>
            </w:pPr>
            <w:r w:rsidRPr="00AA413B">
              <w:rPr>
                <w:sz w:val="22"/>
                <w:szCs w:val="22"/>
              </w:rPr>
              <w:t xml:space="preserve">$78.31 </w:t>
            </w:r>
          </w:p>
        </w:tc>
        <w:tc>
          <w:tcPr>
            <w:tcW w:w="5427" w:type="dxa"/>
            <w:gridSpan w:val="2"/>
            <w:shd w:val="clear" w:color="auto" w:fill="auto"/>
          </w:tcPr>
          <w:p w14:paraId="4B02C978" w14:textId="77777777" w:rsidR="004816D5" w:rsidRPr="00AA413B" w:rsidRDefault="004816D5" w:rsidP="004816D5">
            <w:pPr>
              <w:rPr>
                <w:sz w:val="22"/>
                <w:szCs w:val="22"/>
              </w:rPr>
            </w:pPr>
            <w:r w:rsidRPr="00AA413B">
              <w:rPr>
                <w:sz w:val="22"/>
                <w:szCs w:val="22"/>
              </w:rPr>
              <w:t>Occupational therapy evaluation Low complex – 30 min</w:t>
            </w:r>
          </w:p>
        </w:tc>
      </w:tr>
      <w:tr w:rsidR="00A62414" w:rsidRPr="00AA413B" w14:paraId="060F6513" w14:textId="77777777" w:rsidTr="00551940">
        <w:tc>
          <w:tcPr>
            <w:tcW w:w="1435" w:type="dxa"/>
            <w:shd w:val="clear" w:color="auto" w:fill="auto"/>
          </w:tcPr>
          <w:p w14:paraId="745B3C4B" w14:textId="77777777" w:rsidR="00A62414" w:rsidRPr="00AA413B" w:rsidRDefault="00A62414" w:rsidP="00A62414">
            <w:pPr>
              <w:jc w:val="center"/>
              <w:rPr>
                <w:sz w:val="22"/>
                <w:szCs w:val="22"/>
              </w:rPr>
            </w:pPr>
            <w:r w:rsidRPr="00AA413B">
              <w:rPr>
                <w:sz w:val="22"/>
                <w:szCs w:val="22"/>
              </w:rPr>
              <w:t>97166</w:t>
            </w:r>
          </w:p>
        </w:tc>
        <w:tc>
          <w:tcPr>
            <w:tcW w:w="2156" w:type="dxa"/>
            <w:shd w:val="clear" w:color="auto" w:fill="auto"/>
          </w:tcPr>
          <w:p w14:paraId="6B2506D3" w14:textId="1B056AB0" w:rsidR="00A62414" w:rsidRPr="00AA413B" w:rsidRDefault="00A62414" w:rsidP="00A62414">
            <w:pPr>
              <w:jc w:val="center"/>
              <w:rPr>
                <w:sz w:val="22"/>
                <w:szCs w:val="22"/>
              </w:rPr>
            </w:pPr>
            <w:r w:rsidRPr="00AA413B">
              <w:t xml:space="preserve">$78.31 </w:t>
            </w:r>
          </w:p>
        </w:tc>
        <w:tc>
          <w:tcPr>
            <w:tcW w:w="5427" w:type="dxa"/>
            <w:gridSpan w:val="2"/>
            <w:shd w:val="clear" w:color="auto" w:fill="auto"/>
          </w:tcPr>
          <w:p w14:paraId="0683B6FB" w14:textId="77777777" w:rsidR="00A62414" w:rsidRPr="00AA413B" w:rsidRDefault="00A62414" w:rsidP="00A62414">
            <w:pPr>
              <w:rPr>
                <w:sz w:val="22"/>
                <w:szCs w:val="22"/>
              </w:rPr>
            </w:pPr>
            <w:r w:rsidRPr="00AA413B">
              <w:rPr>
                <w:sz w:val="22"/>
                <w:szCs w:val="22"/>
              </w:rPr>
              <w:t>Occupational therapy evaluation  Mod complex – 45 min</w:t>
            </w:r>
          </w:p>
        </w:tc>
      </w:tr>
      <w:tr w:rsidR="00A62414" w:rsidRPr="00AA413B" w14:paraId="79A7F670" w14:textId="77777777" w:rsidTr="00551940">
        <w:tc>
          <w:tcPr>
            <w:tcW w:w="1435" w:type="dxa"/>
            <w:shd w:val="clear" w:color="auto" w:fill="auto"/>
          </w:tcPr>
          <w:p w14:paraId="17A52B9F" w14:textId="77777777" w:rsidR="00A62414" w:rsidRPr="00AA413B" w:rsidRDefault="00A62414" w:rsidP="00A62414">
            <w:pPr>
              <w:jc w:val="center"/>
              <w:rPr>
                <w:sz w:val="22"/>
                <w:szCs w:val="22"/>
              </w:rPr>
            </w:pPr>
            <w:r w:rsidRPr="00AA413B">
              <w:rPr>
                <w:sz w:val="22"/>
                <w:szCs w:val="22"/>
              </w:rPr>
              <w:t>97167</w:t>
            </w:r>
          </w:p>
        </w:tc>
        <w:tc>
          <w:tcPr>
            <w:tcW w:w="2156" w:type="dxa"/>
            <w:shd w:val="clear" w:color="auto" w:fill="auto"/>
          </w:tcPr>
          <w:p w14:paraId="36874290" w14:textId="39DAB1E3" w:rsidR="00A62414" w:rsidRPr="00AA413B" w:rsidRDefault="00A62414" w:rsidP="00A62414">
            <w:pPr>
              <w:jc w:val="center"/>
              <w:rPr>
                <w:sz w:val="22"/>
                <w:szCs w:val="22"/>
              </w:rPr>
            </w:pPr>
            <w:r w:rsidRPr="00AA413B">
              <w:t xml:space="preserve">$78.31 </w:t>
            </w:r>
          </w:p>
        </w:tc>
        <w:tc>
          <w:tcPr>
            <w:tcW w:w="5427" w:type="dxa"/>
            <w:gridSpan w:val="2"/>
            <w:shd w:val="clear" w:color="auto" w:fill="auto"/>
          </w:tcPr>
          <w:p w14:paraId="7E1152F1" w14:textId="77777777" w:rsidR="00A62414" w:rsidRPr="00AA413B" w:rsidRDefault="00A62414" w:rsidP="00A62414">
            <w:pPr>
              <w:rPr>
                <w:sz w:val="22"/>
                <w:szCs w:val="22"/>
              </w:rPr>
            </w:pPr>
            <w:r w:rsidRPr="00AA413B">
              <w:rPr>
                <w:sz w:val="22"/>
                <w:szCs w:val="22"/>
              </w:rPr>
              <w:t>Occupational therapy evaluation  High complex – 60 min</w:t>
            </w:r>
          </w:p>
        </w:tc>
      </w:tr>
      <w:tr w:rsidR="004816D5" w:rsidRPr="00AA413B" w14:paraId="75FEC8D4" w14:textId="77777777" w:rsidTr="00551940">
        <w:tc>
          <w:tcPr>
            <w:tcW w:w="1435" w:type="dxa"/>
            <w:shd w:val="clear" w:color="auto" w:fill="auto"/>
          </w:tcPr>
          <w:p w14:paraId="3BA60F83" w14:textId="77777777" w:rsidR="004816D5" w:rsidRPr="00AA413B" w:rsidRDefault="004816D5" w:rsidP="004816D5">
            <w:pPr>
              <w:jc w:val="center"/>
              <w:rPr>
                <w:sz w:val="22"/>
                <w:szCs w:val="22"/>
              </w:rPr>
            </w:pPr>
            <w:r w:rsidRPr="00AA413B">
              <w:rPr>
                <w:sz w:val="22"/>
                <w:szCs w:val="22"/>
              </w:rPr>
              <w:t>97168</w:t>
            </w:r>
          </w:p>
        </w:tc>
        <w:tc>
          <w:tcPr>
            <w:tcW w:w="2156" w:type="dxa"/>
            <w:shd w:val="clear" w:color="auto" w:fill="auto"/>
          </w:tcPr>
          <w:p w14:paraId="6CADF2EC" w14:textId="4354A0B9" w:rsidR="004816D5" w:rsidRPr="00AA413B" w:rsidRDefault="001B761D" w:rsidP="004816D5">
            <w:pPr>
              <w:jc w:val="center"/>
              <w:rPr>
                <w:sz w:val="22"/>
                <w:szCs w:val="22"/>
              </w:rPr>
            </w:pPr>
            <w:r w:rsidRPr="00AA413B">
              <w:rPr>
                <w:sz w:val="22"/>
                <w:szCs w:val="22"/>
              </w:rPr>
              <w:t>$64.41</w:t>
            </w:r>
          </w:p>
        </w:tc>
        <w:tc>
          <w:tcPr>
            <w:tcW w:w="5427" w:type="dxa"/>
            <w:gridSpan w:val="2"/>
            <w:shd w:val="clear" w:color="auto" w:fill="auto"/>
          </w:tcPr>
          <w:p w14:paraId="684D3BDF" w14:textId="77777777" w:rsidR="004816D5" w:rsidRPr="00AA413B" w:rsidRDefault="004816D5" w:rsidP="004816D5">
            <w:pPr>
              <w:rPr>
                <w:sz w:val="22"/>
                <w:szCs w:val="22"/>
              </w:rPr>
            </w:pPr>
            <w:r w:rsidRPr="00AA413B">
              <w:rPr>
                <w:sz w:val="22"/>
                <w:szCs w:val="22"/>
              </w:rPr>
              <w:t>Occupational therapy re-evaluation Est Plan Care – 30 min</w:t>
            </w:r>
          </w:p>
        </w:tc>
      </w:tr>
      <w:tr w:rsidR="00480088" w:rsidRPr="00AA413B" w14:paraId="14418694" w14:textId="77777777" w:rsidTr="00A345FE">
        <w:tc>
          <w:tcPr>
            <w:tcW w:w="9018" w:type="dxa"/>
            <w:gridSpan w:val="4"/>
            <w:shd w:val="clear" w:color="auto" w:fill="auto"/>
          </w:tcPr>
          <w:p w14:paraId="4A6B5FA8" w14:textId="77777777" w:rsidR="00480088" w:rsidRPr="00AA413B" w:rsidRDefault="005079E8" w:rsidP="00BC0CA9">
            <w:pPr>
              <w:rPr>
                <w:i/>
                <w:sz w:val="22"/>
                <w:szCs w:val="22"/>
              </w:rPr>
            </w:pPr>
            <w:r w:rsidRPr="00AA413B">
              <w:rPr>
                <w:i/>
                <w:sz w:val="22"/>
                <w:szCs w:val="22"/>
              </w:rPr>
              <w:t>Modalities</w:t>
            </w:r>
            <w:r w:rsidR="00461D36" w:rsidRPr="00AA413B">
              <w:rPr>
                <w:i/>
                <w:sz w:val="22"/>
                <w:szCs w:val="22"/>
              </w:rPr>
              <w:t>—</w:t>
            </w:r>
            <w:r w:rsidR="00074B29" w:rsidRPr="00AA413B">
              <w:rPr>
                <w:i/>
                <w:sz w:val="22"/>
                <w:szCs w:val="22"/>
              </w:rPr>
              <w:t>Supervised</w:t>
            </w:r>
          </w:p>
        </w:tc>
      </w:tr>
      <w:tr w:rsidR="004816D5" w:rsidRPr="00AA413B" w14:paraId="78099284" w14:textId="77777777" w:rsidTr="00551940">
        <w:tc>
          <w:tcPr>
            <w:tcW w:w="1435" w:type="dxa"/>
            <w:shd w:val="clear" w:color="auto" w:fill="auto"/>
          </w:tcPr>
          <w:p w14:paraId="30D48760" w14:textId="77777777" w:rsidR="004816D5" w:rsidRPr="00AA413B" w:rsidRDefault="004816D5" w:rsidP="004816D5">
            <w:pPr>
              <w:jc w:val="center"/>
              <w:rPr>
                <w:sz w:val="22"/>
                <w:szCs w:val="22"/>
              </w:rPr>
            </w:pPr>
            <w:r w:rsidRPr="00AA413B">
              <w:rPr>
                <w:sz w:val="22"/>
                <w:szCs w:val="22"/>
              </w:rPr>
              <w:t>97010</w:t>
            </w:r>
          </w:p>
        </w:tc>
        <w:tc>
          <w:tcPr>
            <w:tcW w:w="2156" w:type="dxa"/>
            <w:shd w:val="clear" w:color="auto" w:fill="auto"/>
          </w:tcPr>
          <w:p w14:paraId="645A3CC6" w14:textId="15E7240A" w:rsidR="004816D5" w:rsidRPr="00AA413B" w:rsidRDefault="00A62414" w:rsidP="004816D5">
            <w:pPr>
              <w:jc w:val="center"/>
              <w:rPr>
                <w:sz w:val="22"/>
                <w:szCs w:val="22"/>
              </w:rPr>
            </w:pPr>
            <w:r w:rsidRPr="00AA413B">
              <w:rPr>
                <w:iCs/>
                <w:sz w:val="22"/>
                <w:szCs w:val="22"/>
              </w:rPr>
              <w:t xml:space="preserve">$5.25 </w:t>
            </w:r>
          </w:p>
        </w:tc>
        <w:tc>
          <w:tcPr>
            <w:tcW w:w="5427" w:type="dxa"/>
            <w:gridSpan w:val="2"/>
            <w:shd w:val="clear" w:color="auto" w:fill="auto"/>
          </w:tcPr>
          <w:p w14:paraId="74DA5C08" w14:textId="77777777" w:rsidR="004816D5" w:rsidRPr="00AA413B" w:rsidRDefault="004816D5" w:rsidP="004816D5">
            <w:pPr>
              <w:rPr>
                <w:sz w:val="22"/>
                <w:szCs w:val="22"/>
              </w:rPr>
            </w:pPr>
            <w:r w:rsidRPr="00AA413B">
              <w:rPr>
                <w:sz w:val="22"/>
                <w:szCs w:val="22"/>
              </w:rPr>
              <w:t>Application of a modality to one or more areas; hot or cold packs</w:t>
            </w:r>
          </w:p>
        </w:tc>
      </w:tr>
      <w:tr w:rsidR="004816D5" w:rsidRPr="00AA413B" w14:paraId="28B8DCA9" w14:textId="77777777" w:rsidTr="00551940">
        <w:tc>
          <w:tcPr>
            <w:tcW w:w="1435" w:type="dxa"/>
            <w:shd w:val="clear" w:color="auto" w:fill="auto"/>
          </w:tcPr>
          <w:p w14:paraId="2246DCA6" w14:textId="77777777" w:rsidR="004816D5" w:rsidRPr="00AA413B" w:rsidRDefault="004816D5" w:rsidP="004816D5">
            <w:pPr>
              <w:jc w:val="center"/>
              <w:rPr>
                <w:sz w:val="22"/>
                <w:szCs w:val="22"/>
              </w:rPr>
            </w:pPr>
            <w:r w:rsidRPr="00AA413B">
              <w:rPr>
                <w:sz w:val="22"/>
                <w:szCs w:val="22"/>
              </w:rPr>
              <w:t>97012</w:t>
            </w:r>
          </w:p>
        </w:tc>
        <w:tc>
          <w:tcPr>
            <w:tcW w:w="2156" w:type="dxa"/>
            <w:shd w:val="clear" w:color="auto" w:fill="auto"/>
          </w:tcPr>
          <w:p w14:paraId="138B882D" w14:textId="3865EB8E" w:rsidR="004816D5" w:rsidRPr="00AA413B" w:rsidRDefault="001B761D" w:rsidP="004816D5">
            <w:pPr>
              <w:jc w:val="center"/>
              <w:rPr>
                <w:sz w:val="22"/>
                <w:szCs w:val="22"/>
              </w:rPr>
            </w:pPr>
            <w:r w:rsidRPr="00AA413B">
              <w:rPr>
                <w:iCs/>
                <w:sz w:val="22"/>
                <w:szCs w:val="22"/>
              </w:rPr>
              <w:t>$12.63</w:t>
            </w:r>
          </w:p>
        </w:tc>
        <w:tc>
          <w:tcPr>
            <w:tcW w:w="5427" w:type="dxa"/>
            <w:gridSpan w:val="2"/>
            <w:shd w:val="clear" w:color="auto" w:fill="auto"/>
          </w:tcPr>
          <w:p w14:paraId="6AF3DED7" w14:textId="77777777" w:rsidR="004816D5" w:rsidRPr="00AA413B" w:rsidRDefault="004816D5" w:rsidP="004816D5">
            <w:pPr>
              <w:rPr>
                <w:sz w:val="22"/>
                <w:szCs w:val="22"/>
              </w:rPr>
            </w:pPr>
            <w:r w:rsidRPr="00AA413B">
              <w:rPr>
                <w:sz w:val="22"/>
                <w:szCs w:val="22"/>
              </w:rPr>
              <w:t>Application of a modality to one or more areas; traction, mechanical</w:t>
            </w:r>
          </w:p>
        </w:tc>
      </w:tr>
      <w:tr w:rsidR="004816D5" w:rsidRPr="00AA413B" w14:paraId="0B8D6448" w14:textId="77777777" w:rsidTr="00551940">
        <w:tc>
          <w:tcPr>
            <w:tcW w:w="1435" w:type="dxa"/>
            <w:shd w:val="clear" w:color="auto" w:fill="auto"/>
          </w:tcPr>
          <w:p w14:paraId="56F6114A" w14:textId="77777777" w:rsidR="004816D5" w:rsidRPr="00AA413B" w:rsidRDefault="004816D5" w:rsidP="004816D5">
            <w:pPr>
              <w:jc w:val="center"/>
              <w:rPr>
                <w:sz w:val="22"/>
                <w:szCs w:val="22"/>
              </w:rPr>
            </w:pPr>
            <w:r w:rsidRPr="00AA413B">
              <w:rPr>
                <w:sz w:val="22"/>
                <w:szCs w:val="22"/>
              </w:rPr>
              <w:t>97014</w:t>
            </w:r>
          </w:p>
        </w:tc>
        <w:tc>
          <w:tcPr>
            <w:tcW w:w="2156" w:type="dxa"/>
            <w:shd w:val="clear" w:color="auto" w:fill="auto"/>
          </w:tcPr>
          <w:p w14:paraId="3902322E" w14:textId="5F5E4D8D" w:rsidR="004816D5" w:rsidRPr="00AA413B" w:rsidRDefault="00A62414" w:rsidP="004816D5">
            <w:pPr>
              <w:jc w:val="center"/>
              <w:rPr>
                <w:sz w:val="22"/>
                <w:szCs w:val="22"/>
              </w:rPr>
            </w:pPr>
            <w:r w:rsidRPr="00AA413B">
              <w:rPr>
                <w:iCs/>
                <w:sz w:val="22"/>
                <w:szCs w:val="22"/>
              </w:rPr>
              <w:t xml:space="preserve">$15.62 </w:t>
            </w:r>
          </w:p>
        </w:tc>
        <w:tc>
          <w:tcPr>
            <w:tcW w:w="5427" w:type="dxa"/>
            <w:gridSpan w:val="2"/>
            <w:shd w:val="clear" w:color="auto" w:fill="auto"/>
          </w:tcPr>
          <w:p w14:paraId="244BD093" w14:textId="77777777" w:rsidR="004816D5" w:rsidRPr="00AA413B" w:rsidRDefault="004816D5" w:rsidP="004816D5">
            <w:pPr>
              <w:rPr>
                <w:sz w:val="22"/>
                <w:szCs w:val="22"/>
              </w:rPr>
            </w:pPr>
            <w:r w:rsidRPr="00AA413B">
              <w:rPr>
                <w:sz w:val="22"/>
                <w:szCs w:val="22"/>
              </w:rPr>
              <w:t>Application of a modality to one or more areas; electrical stimulation (unattended)</w:t>
            </w:r>
          </w:p>
        </w:tc>
      </w:tr>
      <w:tr w:rsidR="004816D5" w:rsidRPr="00AA413B" w14:paraId="136C297C" w14:textId="77777777" w:rsidTr="00551940">
        <w:tc>
          <w:tcPr>
            <w:tcW w:w="1435" w:type="dxa"/>
            <w:shd w:val="clear" w:color="auto" w:fill="auto"/>
          </w:tcPr>
          <w:p w14:paraId="4A4CDF91" w14:textId="77777777" w:rsidR="004816D5" w:rsidRPr="00AA413B" w:rsidRDefault="004816D5" w:rsidP="004816D5">
            <w:pPr>
              <w:jc w:val="center"/>
              <w:rPr>
                <w:sz w:val="22"/>
                <w:szCs w:val="22"/>
              </w:rPr>
            </w:pPr>
            <w:r w:rsidRPr="00AA413B">
              <w:rPr>
                <w:sz w:val="22"/>
                <w:szCs w:val="22"/>
              </w:rPr>
              <w:t>97016</w:t>
            </w:r>
          </w:p>
        </w:tc>
        <w:tc>
          <w:tcPr>
            <w:tcW w:w="2156" w:type="dxa"/>
            <w:shd w:val="clear" w:color="auto" w:fill="auto"/>
          </w:tcPr>
          <w:p w14:paraId="0229AD79" w14:textId="61EDD2C7" w:rsidR="004816D5" w:rsidRPr="00AA413B" w:rsidRDefault="001B761D" w:rsidP="004816D5">
            <w:pPr>
              <w:jc w:val="center"/>
              <w:rPr>
                <w:sz w:val="22"/>
                <w:szCs w:val="22"/>
              </w:rPr>
            </w:pPr>
            <w:r w:rsidRPr="00AA413B">
              <w:rPr>
                <w:iCs/>
                <w:sz w:val="22"/>
                <w:szCs w:val="22"/>
              </w:rPr>
              <w:t>$13.04</w:t>
            </w:r>
          </w:p>
        </w:tc>
        <w:tc>
          <w:tcPr>
            <w:tcW w:w="5427" w:type="dxa"/>
            <w:gridSpan w:val="2"/>
            <w:shd w:val="clear" w:color="auto" w:fill="auto"/>
          </w:tcPr>
          <w:p w14:paraId="13F0AEBC" w14:textId="77777777" w:rsidR="004816D5" w:rsidRPr="00AA413B" w:rsidRDefault="004816D5" w:rsidP="004816D5">
            <w:pPr>
              <w:rPr>
                <w:sz w:val="22"/>
                <w:szCs w:val="22"/>
              </w:rPr>
            </w:pPr>
            <w:r w:rsidRPr="00AA413B">
              <w:rPr>
                <w:sz w:val="22"/>
                <w:szCs w:val="22"/>
              </w:rPr>
              <w:t xml:space="preserve">Application of a modality to one or more areas; </w:t>
            </w:r>
            <w:proofErr w:type="spellStart"/>
            <w:r w:rsidRPr="00AA413B">
              <w:rPr>
                <w:sz w:val="22"/>
                <w:szCs w:val="22"/>
              </w:rPr>
              <w:t>vasopneumatic</w:t>
            </w:r>
            <w:proofErr w:type="spellEnd"/>
            <w:r w:rsidRPr="00AA413B">
              <w:rPr>
                <w:sz w:val="22"/>
                <w:szCs w:val="22"/>
              </w:rPr>
              <w:t xml:space="preserve"> devices</w:t>
            </w:r>
          </w:p>
        </w:tc>
      </w:tr>
      <w:tr w:rsidR="004816D5" w:rsidRPr="00AA413B" w14:paraId="67D62FA4" w14:textId="77777777" w:rsidTr="00551940">
        <w:tc>
          <w:tcPr>
            <w:tcW w:w="1435" w:type="dxa"/>
            <w:shd w:val="clear" w:color="auto" w:fill="auto"/>
          </w:tcPr>
          <w:p w14:paraId="37803398" w14:textId="77777777" w:rsidR="004816D5" w:rsidRPr="00AA413B" w:rsidRDefault="004816D5" w:rsidP="004816D5">
            <w:pPr>
              <w:jc w:val="center"/>
              <w:rPr>
                <w:sz w:val="22"/>
                <w:szCs w:val="22"/>
              </w:rPr>
            </w:pPr>
            <w:r w:rsidRPr="00AA413B">
              <w:rPr>
                <w:sz w:val="22"/>
                <w:szCs w:val="22"/>
              </w:rPr>
              <w:t>97018</w:t>
            </w:r>
          </w:p>
        </w:tc>
        <w:tc>
          <w:tcPr>
            <w:tcW w:w="2156" w:type="dxa"/>
            <w:shd w:val="clear" w:color="auto" w:fill="auto"/>
          </w:tcPr>
          <w:p w14:paraId="4C4814E0" w14:textId="7BBC0B2F" w:rsidR="004816D5" w:rsidRPr="00AA413B" w:rsidRDefault="001B761D" w:rsidP="004816D5">
            <w:pPr>
              <w:jc w:val="center"/>
              <w:rPr>
                <w:sz w:val="22"/>
                <w:szCs w:val="22"/>
              </w:rPr>
            </w:pPr>
            <w:r w:rsidRPr="00AA413B">
              <w:rPr>
                <w:iCs/>
                <w:sz w:val="22"/>
                <w:szCs w:val="22"/>
              </w:rPr>
              <w:t>$6</w:t>
            </w:r>
            <w:r w:rsidR="00F307BE" w:rsidRPr="00AA413B">
              <w:rPr>
                <w:iCs/>
                <w:sz w:val="22"/>
                <w:szCs w:val="22"/>
              </w:rPr>
              <w:t>.</w:t>
            </w:r>
            <w:r w:rsidRPr="00AA413B">
              <w:rPr>
                <w:iCs/>
                <w:sz w:val="22"/>
                <w:szCs w:val="22"/>
              </w:rPr>
              <w:t>47</w:t>
            </w:r>
          </w:p>
        </w:tc>
        <w:tc>
          <w:tcPr>
            <w:tcW w:w="5427" w:type="dxa"/>
            <w:gridSpan w:val="2"/>
            <w:shd w:val="clear" w:color="auto" w:fill="auto"/>
          </w:tcPr>
          <w:p w14:paraId="0455BA3C" w14:textId="77777777" w:rsidR="004816D5" w:rsidRPr="00AA413B" w:rsidRDefault="004816D5" w:rsidP="004816D5">
            <w:pPr>
              <w:rPr>
                <w:sz w:val="22"/>
                <w:szCs w:val="22"/>
              </w:rPr>
            </w:pPr>
            <w:r w:rsidRPr="00AA413B">
              <w:rPr>
                <w:sz w:val="22"/>
                <w:szCs w:val="22"/>
              </w:rPr>
              <w:t>Application of a modality to one or more areas; paraffin bath</w:t>
            </w:r>
          </w:p>
        </w:tc>
      </w:tr>
      <w:tr w:rsidR="004816D5" w:rsidRPr="00AA413B" w14:paraId="6E75FA2B" w14:textId="77777777" w:rsidTr="00551940">
        <w:tc>
          <w:tcPr>
            <w:tcW w:w="1435" w:type="dxa"/>
            <w:shd w:val="clear" w:color="auto" w:fill="auto"/>
          </w:tcPr>
          <w:p w14:paraId="1EEE87FD" w14:textId="77777777" w:rsidR="004816D5" w:rsidRPr="00AA413B" w:rsidRDefault="004816D5" w:rsidP="004816D5">
            <w:pPr>
              <w:jc w:val="center"/>
              <w:rPr>
                <w:sz w:val="22"/>
                <w:szCs w:val="22"/>
              </w:rPr>
            </w:pPr>
            <w:r w:rsidRPr="00AA413B">
              <w:rPr>
                <w:sz w:val="22"/>
                <w:szCs w:val="22"/>
              </w:rPr>
              <w:t>97022</w:t>
            </w:r>
          </w:p>
        </w:tc>
        <w:tc>
          <w:tcPr>
            <w:tcW w:w="2156" w:type="dxa"/>
            <w:shd w:val="clear" w:color="auto" w:fill="auto"/>
          </w:tcPr>
          <w:p w14:paraId="3FE3AD7B" w14:textId="3FD203B9" w:rsidR="004816D5" w:rsidRPr="00AA413B" w:rsidRDefault="00A62414" w:rsidP="004816D5">
            <w:pPr>
              <w:jc w:val="center"/>
              <w:rPr>
                <w:sz w:val="22"/>
                <w:szCs w:val="22"/>
              </w:rPr>
            </w:pPr>
            <w:r w:rsidRPr="00AA413B">
              <w:rPr>
                <w:iCs/>
                <w:sz w:val="22"/>
                <w:szCs w:val="22"/>
              </w:rPr>
              <w:t xml:space="preserve">$13.32 </w:t>
            </w:r>
          </w:p>
        </w:tc>
        <w:tc>
          <w:tcPr>
            <w:tcW w:w="5427" w:type="dxa"/>
            <w:gridSpan w:val="2"/>
            <w:shd w:val="clear" w:color="auto" w:fill="auto"/>
          </w:tcPr>
          <w:p w14:paraId="1C8326D8" w14:textId="77777777" w:rsidR="004816D5" w:rsidRPr="00AA413B" w:rsidRDefault="004816D5" w:rsidP="004816D5">
            <w:pPr>
              <w:rPr>
                <w:sz w:val="22"/>
                <w:szCs w:val="22"/>
              </w:rPr>
            </w:pPr>
            <w:r w:rsidRPr="00AA413B">
              <w:rPr>
                <w:sz w:val="22"/>
                <w:szCs w:val="22"/>
              </w:rPr>
              <w:t>Application of a modality to one or more areas; whirlpool</w:t>
            </w:r>
          </w:p>
        </w:tc>
      </w:tr>
      <w:tr w:rsidR="004816D5" w:rsidRPr="00AA413B" w14:paraId="72D0F46A" w14:textId="77777777" w:rsidTr="00551940">
        <w:tc>
          <w:tcPr>
            <w:tcW w:w="1435" w:type="dxa"/>
            <w:shd w:val="clear" w:color="auto" w:fill="auto"/>
          </w:tcPr>
          <w:p w14:paraId="3F0B2B52" w14:textId="77777777" w:rsidR="004816D5" w:rsidRPr="00AA413B" w:rsidRDefault="004816D5" w:rsidP="004816D5">
            <w:pPr>
              <w:jc w:val="center"/>
              <w:rPr>
                <w:sz w:val="22"/>
                <w:szCs w:val="22"/>
              </w:rPr>
            </w:pPr>
            <w:r w:rsidRPr="00AA413B">
              <w:rPr>
                <w:sz w:val="22"/>
                <w:szCs w:val="22"/>
              </w:rPr>
              <w:t>97024</w:t>
            </w:r>
          </w:p>
        </w:tc>
        <w:tc>
          <w:tcPr>
            <w:tcW w:w="2156" w:type="dxa"/>
            <w:shd w:val="clear" w:color="auto" w:fill="auto"/>
          </w:tcPr>
          <w:p w14:paraId="2A89D19E" w14:textId="76E5A074" w:rsidR="004816D5" w:rsidRPr="00AA413B" w:rsidRDefault="00A62414" w:rsidP="004816D5">
            <w:pPr>
              <w:jc w:val="center"/>
              <w:rPr>
                <w:sz w:val="22"/>
                <w:szCs w:val="22"/>
              </w:rPr>
            </w:pPr>
            <w:r w:rsidRPr="00AA413B">
              <w:rPr>
                <w:iCs/>
                <w:sz w:val="22"/>
                <w:szCs w:val="22"/>
              </w:rPr>
              <w:t xml:space="preserve">$5.74 </w:t>
            </w:r>
          </w:p>
        </w:tc>
        <w:tc>
          <w:tcPr>
            <w:tcW w:w="5427" w:type="dxa"/>
            <w:gridSpan w:val="2"/>
            <w:shd w:val="clear" w:color="auto" w:fill="auto"/>
          </w:tcPr>
          <w:p w14:paraId="043B524D" w14:textId="77777777" w:rsidR="004816D5" w:rsidRPr="00AA413B" w:rsidRDefault="004816D5" w:rsidP="004816D5">
            <w:pPr>
              <w:rPr>
                <w:sz w:val="22"/>
                <w:szCs w:val="22"/>
              </w:rPr>
            </w:pPr>
            <w:r w:rsidRPr="00AA413B">
              <w:rPr>
                <w:sz w:val="22"/>
                <w:szCs w:val="22"/>
              </w:rPr>
              <w:t>Application of a modality to one or more areas; diathermy (</w:t>
            </w:r>
            <w:r w:rsidRPr="00AA413B">
              <w:rPr>
                <w:i/>
                <w:sz w:val="22"/>
                <w:szCs w:val="22"/>
              </w:rPr>
              <w:t>e.g</w:t>
            </w:r>
            <w:r w:rsidRPr="00AA413B">
              <w:rPr>
                <w:sz w:val="22"/>
                <w:szCs w:val="22"/>
              </w:rPr>
              <w:t>., microwave)</w:t>
            </w:r>
          </w:p>
        </w:tc>
      </w:tr>
      <w:tr w:rsidR="004816D5" w:rsidRPr="00AA413B" w14:paraId="5344F8DC" w14:textId="77777777" w:rsidTr="00551940">
        <w:tc>
          <w:tcPr>
            <w:tcW w:w="1435" w:type="dxa"/>
            <w:shd w:val="clear" w:color="auto" w:fill="auto"/>
          </w:tcPr>
          <w:p w14:paraId="553D794C" w14:textId="77777777" w:rsidR="004816D5" w:rsidRPr="00AA413B" w:rsidRDefault="004816D5" w:rsidP="004816D5">
            <w:pPr>
              <w:jc w:val="center"/>
              <w:rPr>
                <w:sz w:val="22"/>
                <w:szCs w:val="22"/>
              </w:rPr>
            </w:pPr>
            <w:r w:rsidRPr="00AA413B">
              <w:rPr>
                <w:sz w:val="22"/>
                <w:szCs w:val="22"/>
              </w:rPr>
              <w:t>97026</w:t>
            </w:r>
          </w:p>
        </w:tc>
        <w:tc>
          <w:tcPr>
            <w:tcW w:w="2156" w:type="dxa"/>
            <w:shd w:val="clear" w:color="auto" w:fill="auto"/>
          </w:tcPr>
          <w:p w14:paraId="32633CF1" w14:textId="2DF08330" w:rsidR="004816D5" w:rsidRPr="00AA413B" w:rsidRDefault="001B761D" w:rsidP="004816D5">
            <w:pPr>
              <w:jc w:val="center"/>
              <w:rPr>
                <w:sz w:val="22"/>
                <w:szCs w:val="22"/>
              </w:rPr>
            </w:pPr>
            <w:r w:rsidRPr="00AA413B">
              <w:rPr>
                <w:iCs/>
                <w:sz w:val="22"/>
                <w:szCs w:val="22"/>
              </w:rPr>
              <w:t>$5.24</w:t>
            </w:r>
          </w:p>
        </w:tc>
        <w:tc>
          <w:tcPr>
            <w:tcW w:w="5427" w:type="dxa"/>
            <w:gridSpan w:val="2"/>
            <w:shd w:val="clear" w:color="auto" w:fill="auto"/>
          </w:tcPr>
          <w:p w14:paraId="2425A558" w14:textId="77777777" w:rsidR="004816D5" w:rsidRPr="00AA413B" w:rsidRDefault="004816D5" w:rsidP="004816D5">
            <w:pPr>
              <w:rPr>
                <w:sz w:val="22"/>
                <w:szCs w:val="22"/>
              </w:rPr>
            </w:pPr>
            <w:r w:rsidRPr="00AA413B">
              <w:rPr>
                <w:sz w:val="22"/>
                <w:szCs w:val="22"/>
              </w:rPr>
              <w:t>Application of a modality to one or more areas; infrared</w:t>
            </w:r>
          </w:p>
        </w:tc>
      </w:tr>
      <w:tr w:rsidR="004816D5" w:rsidRPr="00AA413B" w14:paraId="59987B19" w14:textId="77777777" w:rsidTr="00551940">
        <w:tc>
          <w:tcPr>
            <w:tcW w:w="1435" w:type="dxa"/>
            <w:shd w:val="clear" w:color="auto" w:fill="auto"/>
          </w:tcPr>
          <w:p w14:paraId="180BEC3C" w14:textId="77777777" w:rsidR="004816D5" w:rsidRPr="00AA413B" w:rsidRDefault="004816D5" w:rsidP="004816D5">
            <w:pPr>
              <w:jc w:val="center"/>
              <w:rPr>
                <w:sz w:val="22"/>
                <w:szCs w:val="22"/>
              </w:rPr>
            </w:pPr>
            <w:r w:rsidRPr="00AA413B">
              <w:rPr>
                <w:sz w:val="22"/>
                <w:szCs w:val="22"/>
              </w:rPr>
              <w:t>97028</w:t>
            </w:r>
          </w:p>
        </w:tc>
        <w:tc>
          <w:tcPr>
            <w:tcW w:w="2156" w:type="dxa"/>
            <w:shd w:val="clear" w:color="auto" w:fill="auto"/>
          </w:tcPr>
          <w:p w14:paraId="1C728B3F" w14:textId="62497095" w:rsidR="004816D5" w:rsidRPr="00AA413B" w:rsidRDefault="00A62414" w:rsidP="004816D5">
            <w:pPr>
              <w:jc w:val="center"/>
              <w:rPr>
                <w:sz w:val="22"/>
                <w:szCs w:val="22"/>
              </w:rPr>
            </w:pPr>
            <w:r w:rsidRPr="00AA413B">
              <w:rPr>
                <w:iCs/>
                <w:sz w:val="22"/>
                <w:szCs w:val="22"/>
              </w:rPr>
              <w:t xml:space="preserve">$6.51 </w:t>
            </w:r>
          </w:p>
        </w:tc>
        <w:tc>
          <w:tcPr>
            <w:tcW w:w="5427" w:type="dxa"/>
            <w:gridSpan w:val="2"/>
            <w:shd w:val="clear" w:color="auto" w:fill="auto"/>
          </w:tcPr>
          <w:p w14:paraId="7154B45E" w14:textId="77777777" w:rsidR="004816D5" w:rsidRPr="00AA413B" w:rsidRDefault="004816D5" w:rsidP="004816D5">
            <w:pPr>
              <w:rPr>
                <w:sz w:val="22"/>
                <w:szCs w:val="22"/>
              </w:rPr>
            </w:pPr>
            <w:r w:rsidRPr="00AA413B">
              <w:rPr>
                <w:sz w:val="22"/>
                <w:szCs w:val="22"/>
              </w:rPr>
              <w:t>Application of a modality to one or more areas; ultraviolet</w:t>
            </w:r>
          </w:p>
        </w:tc>
      </w:tr>
      <w:tr w:rsidR="005079E8" w:rsidRPr="00AA413B" w14:paraId="1ACA1251" w14:textId="77777777" w:rsidTr="00A345FE">
        <w:tc>
          <w:tcPr>
            <w:tcW w:w="9018" w:type="dxa"/>
            <w:gridSpan w:val="4"/>
            <w:shd w:val="clear" w:color="auto" w:fill="auto"/>
          </w:tcPr>
          <w:p w14:paraId="49B75F26" w14:textId="77777777" w:rsidR="005079E8" w:rsidRPr="00AA413B" w:rsidRDefault="00074B29">
            <w:pPr>
              <w:rPr>
                <w:i/>
                <w:sz w:val="22"/>
                <w:szCs w:val="22"/>
              </w:rPr>
            </w:pPr>
            <w:r w:rsidRPr="00AA413B">
              <w:rPr>
                <w:i/>
                <w:sz w:val="22"/>
                <w:szCs w:val="22"/>
              </w:rPr>
              <w:t>Modalities</w:t>
            </w:r>
            <w:r w:rsidR="00557066" w:rsidRPr="00AA413B">
              <w:rPr>
                <w:i/>
                <w:sz w:val="22"/>
                <w:szCs w:val="22"/>
              </w:rPr>
              <w:t>—</w:t>
            </w:r>
            <w:r w:rsidR="005079E8" w:rsidRPr="00AA413B">
              <w:rPr>
                <w:i/>
                <w:sz w:val="22"/>
                <w:szCs w:val="22"/>
              </w:rPr>
              <w:t>Constant Attendance</w:t>
            </w:r>
          </w:p>
        </w:tc>
      </w:tr>
      <w:tr w:rsidR="004816D5" w:rsidRPr="00AA413B" w14:paraId="2F17DF7D" w14:textId="77777777" w:rsidTr="00551940">
        <w:tc>
          <w:tcPr>
            <w:tcW w:w="1435" w:type="dxa"/>
            <w:shd w:val="clear" w:color="auto" w:fill="auto"/>
          </w:tcPr>
          <w:p w14:paraId="552D7B46" w14:textId="77777777" w:rsidR="004816D5" w:rsidRPr="00AA413B" w:rsidRDefault="004816D5" w:rsidP="004816D5">
            <w:pPr>
              <w:jc w:val="center"/>
              <w:rPr>
                <w:sz w:val="22"/>
                <w:szCs w:val="22"/>
              </w:rPr>
            </w:pPr>
            <w:r w:rsidRPr="00AA413B">
              <w:rPr>
                <w:sz w:val="22"/>
                <w:szCs w:val="22"/>
              </w:rPr>
              <w:t>97032</w:t>
            </w:r>
          </w:p>
        </w:tc>
        <w:tc>
          <w:tcPr>
            <w:tcW w:w="2156" w:type="dxa"/>
            <w:shd w:val="clear" w:color="auto" w:fill="auto"/>
          </w:tcPr>
          <w:p w14:paraId="4CDF2211" w14:textId="4A0DF549" w:rsidR="004816D5" w:rsidRPr="00AA413B" w:rsidRDefault="00F307BE" w:rsidP="004816D5">
            <w:pPr>
              <w:jc w:val="center"/>
              <w:rPr>
                <w:sz w:val="22"/>
                <w:szCs w:val="22"/>
              </w:rPr>
            </w:pPr>
            <w:r w:rsidRPr="00AA413B">
              <w:rPr>
                <w:sz w:val="22"/>
                <w:szCs w:val="22"/>
              </w:rPr>
              <w:t>$14.68</w:t>
            </w:r>
          </w:p>
        </w:tc>
        <w:tc>
          <w:tcPr>
            <w:tcW w:w="5427" w:type="dxa"/>
            <w:gridSpan w:val="2"/>
            <w:shd w:val="clear" w:color="auto" w:fill="auto"/>
          </w:tcPr>
          <w:p w14:paraId="272AC6C3" w14:textId="77777777" w:rsidR="004816D5" w:rsidRPr="00AA413B" w:rsidRDefault="004816D5" w:rsidP="004816D5">
            <w:pPr>
              <w:rPr>
                <w:sz w:val="22"/>
                <w:szCs w:val="22"/>
              </w:rPr>
            </w:pPr>
            <w:r w:rsidRPr="00AA413B">
              <w:rPr>
                <w:sz w:val="22"/>
                <w:szCs w:val="22"/>
              </w:rPr>
              <w:t>Application of a modality to one or more areas; electrical stimulation (manual), each 15 minutes</w:t>
            </w:r>
          </w:p>
        </w:tc>
      </w:tr>
      <w:tr w:rsidR="004816D5" w:rsidRPr="00AA413B" w14:paraId="7F9E2E49" w14:textId="77777777" w:rsidTr="00551940">
        <w:tc>
          <w:tcPr>
            <w:tcW w:w="1435" w:type="dxa"/>
            <w:shd w:val="clear" w:color="auto" w:fill="auto"/>
          </w:tcPr>
          <w:p w14:paraId="41E57E2D" w14:textId="77777777" w:rsidR="004816D5" w:rsidRPr="00AA413B" w:rsidRDefault="004816D5" w:rsidP="004816D5">
            <w:pPr>
              <w:jc w:val="center"/>
              <w:rPr>
                <w:sz w:val="22"/>
                <w:szCs w:val="22"/>
              </w:rPr>
            </w:pPr>
            <w:r w:rsidRPr="00AA413B">
              <w:rPr>
                <w:sz w:val="22"/>
                <w:szCs w:val="22"/>
              </w:rPr>
              <w:t>97033</w:t>
            </w:r>
          </w:p>
        </w:tc>
        <w:tc>
          <w:tcPr>
            <w:tcW w:w="2156" w:type="dxa"/>
            <w:shd w:val="clear" w:color="auto" w:fill="auto"/>
          </w:tcPr>
          <w:p w14:paraId="1C264DEE" w14:textId="3670FA71" w:rsidR="004816D5" w:rsidRPr="00AA413B" w:rsidRDefault="00A62414" w:rsidP="004816D5">
            <w:pPr>
              <w:jc w:val="center"/>
              <w:rPr>
                <w:sz w:val="22"/>
                <w:szCs w:val="22"/>
              </w:rPr>
            </w:pPr>
            <w:r w:rsidRPr="00AA413B">
              <w:rPr>
                <w:sz w:val="22"/>
                <w:szCs w:val="22"/>
              </w:rPr>
              <w:t xml:space="preserve">$15.01 </w:t>
            </w:r>
          </w:p>
        </w:tc>
        <w:tc>
          <w:tcPr>
            <w:tcW w:w="5427" w:type="dxa"/>
            <w:gridSpan w:val="2"/>
            <w:shd w:val="clear" w:color="auto" w:fill="auto"/>
          </w:tcPr>
          <w:p w14:paraId="0488652D" w14:textId="77777777" w:rsidR="004816D5" w:rsidRPr="00AA413B" w:rsidRDefault="004816D5" w:rsidP="004816D5">
            <w:pPr>
              <w:rPr>
                <w:sz w:val="22"/>
                <w:szCs w:val="22"/>
              </w:rPr>
            </w:pPr>
            <w:r w:rsidRPr="00AA413B">
              <w:rPr>
                <w:sz w:val="22"/>
                <w:szCs w:val="22"/>
              </w:rPr>
              <w:t>Application of a modality to one or more areas; iontophoresis, each 15 minutes</w:t>
            </w:r>
          </w:p>
        </w:tc>
      </w:tr>
      <w:tr w:rsidR="004816D5" w:rsidRPr="00AA413B" w14:paraId="60BBA32D" w14:textId="77777777" w:rsidTr="00551940">
        <w:tc>
          <w:tcPr>
            <w:tcW w:w="1435" w:type="dxa"/>
            <w:shd w:val="clear" w:color="auto" w:fill="auto"/>
          </w:tcPr>
          <w:p w14:paraId="72629689" w14:textId="77777777" w:rsidR="004816D5" w:rsidRPr="00AA413B" w:rsidRDefault="004816D5" w:rsidP="004816D5">
            <w:pPr>
              <w:jc w:val="center"/>
              <w:rPr>
                <w:sz w:val="22"/>
                <w:szCs w:val="22"/>
              </w:rPr>
            </w:pPr>
            <w:r w:rsidRPr="00AA413B">
              <w:rPr>
                <w:sz w:val="22"/>
                <w:szCs w:val="22"/>
              </w:rPr>
              <w:t>97034</w:t>
            </w:r>
          </w:p>
        </w:tc>
        <w:tc>
          <w:tcPr>
            <w:tcW w:w="2156" w:type="dxa"/>
            <w:shd w:val="clear" w:color="auto" w:fill="auto"/>
          </w:tcPr>
          <w:p w14:paraId="4B35F4E3" w14:textId="378EA5BC" w:rsidR="004816D5" w:rsidRPr="00AA413B" w:rsidRDefault="00F307BE" w:rsidP="004816D5">
            <w:pPr>
              <w:jc w:val="center"/>
              <w:rPr>
                <w:sz w:val="22"/>
                <w:szCs w:val="22"/>
              </w:rPr>
            </w:pPr>
            <w:r w:rsidRPr="00AA413B">
              <w:rPr>
                <w:sz w:val="22"/>
                <w:szCs w:val="22"/>
              </w:rPr>
              <w:t>$14.68</w:t>
            </w:r>
          </w:p>
        </w:tc>
        <w:tc>
          <w:tcPr>
            <w:tcW w:w="5427" w:type="dxa"/>
            <w:gridSpan w:val="2"/>
            <w:shd w:val="clear" w:color="auto" w:fill="auto"/>
          </w:tcPr>
          <w:p w14:paraId="700090B0" w14:textId="77777777" w:rsidR="004816D5" w:rsidRPr="00AA413B" w:rsidRDefault="004816D5" w:rsidP="004816D5">
            <w:pPr>
              <w:rPr>
                <w:sz w:val="22"/>
                <w:szCs w:val="22"/>
              </w:rPr>
            </w:pPr>
            <w:r w:rsidRPr="00AA413B">
              <w:rPr>
                <w:sz w:val="22"/>
                <w:szCs w:val="22"/>
              </w:rPr>
              <w:t>Application of a modality to one or more areas; contrast baths, each 15 minutes</w:t>
            </w:r>
          </w:p>
        </w:tc>
      </w:tr>
      <w:tr w:rsidR="004816D5" w:rsidRPr="00AA413B" w14:paraId="1FD4ADBC" w14:textId="77777777" w:rsidTr="00551940">
        <w:tc>
          <w:tcPr>
            <w:tcW w:w="1435" w:type="dxa"/>
            <w:shd w:val="clear" w:color="auto" w:fill="auto"/>
          </w:tcPr>
          <w:p w14:paraId="196FDD47" w14:textId="77777777" w:rsidR="004816D5" w:rsidRPr="00AA413B" w:rsidRDefault="004816D5" w:rsidP="004816D5">
            <w:pPr>
              <w:jc w:val="center"/>
              <w:rPr>
                <w:sz w:val="22"/>
                <w:szCs w:val="22"/>
              </w:rPr>
            </w:pPr>
            <w:r w:rsidRPr="00AA413B">
              <w:rPr>
                <w:sz w:val="22"/>
                <w:szCs w:val="22"/>
              </w:rPr>
              <w:t>97035</w:t>
            </w:r>
          </w:p>
        </w:tc>
        <w:tc>
          <w:tcPr>
            <w:tcW w:w="2156" w:type="dxa"/>
            <w:shd w:val="clear" w:color="auto" w:fill="auto"/>
          </w:tcPr>
          <w:p w14:paraId="73889DCB" w14:textId="7678E9F2" w:rsidR="004816D5" w:rsidRPr="00AA413B" w:rsidRDefault="00F307BE" w:rsidP="004816D5">
            <w:pPr>
              <w:jc w:val="center"/>
              <w:rPr>
                <w:sz w:val="22"/>
                <w:szCs w:val="22"/>
              </w:rPr>
            </w:pPr>
            <w:r w:rsidRPr="00AA413B">
              <w:rPr>
                <w:sz w:val="22"/>
                <w:szCs w:val="22"/>
              </w:rPr>
              <w:t>$14.68</w:t>
            </w:r>
          </w:p>
        </w:tc>
        <w:tc>
          <w:tcPr>
            <w:tcW w:w="5427" w:type="dxa"/>
            <w:gridSpan w:val="2"/>
            <w:shd w:val="clear" w:color="auto" w:fill="auto"/>
          </w:tcPr>
          <w:p w14:paraId="5B1A6D01" w14:textId="77777777" w:rsidR="004816D5" w:rsidRPr="00AA413B" w:rsidRDefault="004816D5" w:rsidP="004816D5">
            <w:pPr>
              <w:rPr>
                <w:sz w:val="22"/>
                <w:szCs w:val="22"/>
              </w:rPr>
            </w:pPr>
            <w:r w:rsidRPr="00AA413B">
              <w:rPr>
                <w:sz w:val="22"/>
                <w:szCs w:val="22"/>
              </w:rPr>
              <w:t>Application of a modality to one or more areas; ultrasound, each 15 minutes</w:t>
            </w:r>
          </w:p>
        </w:tc>
      </w:tr>
      <w:tr w:rsidR="004816D5" w:rsidRPr="00AA413B" w14:paraId="5F2FD141" w14:textId="77777777" w:rsidTr="00551940">
        <w:tc>
          <w:tcPr>
            <w:tcW w:w="1435" w:type="dxa"/>
            <w:shd w:val="clear" w:color="auto" w:fill="auto"/>
          </w:tcPr>
          <w:p w14:paraId="3D19CE21" w14:textId="77777777" w:rsidR="004816D5" w:rsidRPr="00AA413B" w:rsidRDefault="004816D5" w:rsidP="004816D5">
            <w:pPr>
              <w:jc w:val="center"/>
              <w:rPr>
                <w:sz w:val="22"/>
                <w:szCs w:val="22"/>
              </w:rPr>
            </w:pPr>
            <w:r w:rsidRPr="00AA413B">
              <w:rPr>
                <w:sz w:val="22"/>
                <w:szCs w:val="22"/>
              </w:rPr>
              <w:t>97036</w:t>
            </w:r>
          </w:p>
        </w:tc>
        <w:tc>
          <w:tcPr>
            <w:tcW w:w="2156" w:type="dxa"/>
            <w:shd w:val="clear" w:color="auto" w:fill="auto"/>
          </w:tcPr>
          <w:p w14:paraId="220590BF" w14:textId="274493A0" w:rsidR="004816D5" w:rsidRPr="00AA413B" w:rsidRDefault="00A62414" w:rsidP="004816D5">
            <w:pPr>
              <w:jc w:val="center"/>
              <w:rPr>
                <w:sz w:val="22"/>
                <w:szCs w:val="22"/>
              </w:rPr>
            </w:pPr>
            <w:r w:rsidRPr="00AA413B">
              <w:rPr>
                <w:sz w:val="22"/>
                <w:szCs w:val="22"/>
              </w:rPr>
              <w:t xml:space="preserve">$27.68 </w:t>
            </w:r>
          </w:p>
        </w:tc>
        <w:tc>
          <w:tcPr>
            <w:tcW w:w="5427" w:type="dxa"/>
            <w:gridSpan w:val="2"/>
            <w:shd w:val="clear" w:color="auto" w:fill="auto"/>
          </w:tcPr>
          <w:p w14:paraId="4A8EB12C" w14:textId="77777777" w:rsidR="004816D5" w:rsidRPr="00AA413B" w:rsidRDefault="004816D5" w:rsidP="004816D5">
            <w:pPr>
              <w:rPr>
                <w:sz w:val="22"/>
                <w:szCs w:val="22"/>
              </w:rPr>
            </w:pPr>
            <w:r w:rsidRPr="00AA413B">
              <w:rPr>
                <w:sz w:val="22"/>
                <w:szCs w:val="22"/>
              </w:rPr>
              <w:t>Application of a modality to one or more areas; Hubbard tank, each 15 minutes</w:t>
            </w:r>
          </w:p>
        </w:tc>
      </w:tr>
      <w:tr w:rsidR="004816D5" w:rsidRPr="00AA413B" w14:paraId="7684F2BB" w14:textId="77777777" w:rsidTr="00551940">
        <w:tc>
          <w:tcPr>
            <w:tcW w:w="1435" w:type="dxa"/>
            <w:shd w:val="clear" w:color="auto" w:fill="auto"/>
          </w:tcPr>
          <w:p w14:paraId="487B9683" w14:textId="77777777" w:rsidR="004816D5" w:rsidRPr="00AA413B" w:rsidRDefault="004816D5" w:rsidP="004816D5">
            <w:pPr>
              <w:jc w:val="center"/>
              <w:rPr>
                <w:sz w:val="22"/>
                <w:szCs w:val="22"/>
              </w:rPr>
            </w:pPr>
            <w:r w:rsidRPr="00AA413B">
              <w:rPr>
                <w:sz w:val="22"/>
                <w:szCs w:val="22"/>
              </w:rPr>
              <w:t>97039</w:t>
            </w:r>
          </w:p>
        </w:tc>
        <w:tc>
          <w:tcPr>
            <w:tcW w:w="2156" w:type="dxa"/>
            <w:shd w:val="clear" w:color="auto" w:fill="auto"/>
          </w:tcPr>
          <w:p w14:paraId="4849E8A5" w14:textId="0CE01B0C" w:rsidR="004816D5" w:rsidRPr="00AA413B" w:rsidRDefault="00A62414" w:rsidP="004816D5">
            <w:pPr>
              <w:jc w:val="center"/>
              <w:rPr>
                <w:sz w:val="22"/>
                <w:szCs w:val="22"/>
              </w:rPr>
            </w:pPr>
            <w:r w:rsidRPr="00AA413B">
              <w:rPr>
                <w:sz w:val="22"/>
                <w:szCs w:val="22"/>
              </w:rPr>
              <w:t xml:space="preserve">$18.06 </w:t>
            </w:r>
          </w:p>
        </w:tc>
        <w:tc>
          <w:tcPr>
            <w:tcW w:w="5427" w:type="dxa"/>
            <w:gridSpan w:val="2"/>
            <w:shd w:val="clear" w:color="auto" w:fill="auto"/>
          </w:tcPr>
          <w:p w14:paraId="566EDF9A" w14:textId="77777777" w:rsidR="004816D5" w:rsidRPr="00AA413B" w:rsidRDefault="004816D5" w:rsidP="004816D5">
            <w:pPr>
              <w:rPr>
                <w:sz w:val="22"/>
                <w:szCs w:val="22"/>
              </w:rPr>
            </w:pPr>
            <w:r w:rsidRPr="00AA413B">
              <w:rPr>
                <w:sz w:val="22"/>
                <w:szCs w:val="22"/>
              </w:rPr>
              <w:t xml:space="preserve">Unlisted modality (specify type and time if constant attendance) </w:t>
            </w:r>
          </w:p>
        </w:tc>
      </w:tr>
      <w:tr w:rsidR="0026166F" w:rsidRPr="00AA413B" w14:paraId="5017C0D9" w14:textId="77777777" w:rsidTr="00A345FE">
        <w:tc>
          <w:tcPr>
            <w:tcW w:w="9018" w:type="dxa"/>
            <w:gridSpan w:val="4"/>
            <w:shd w:val="clear" w:color="auto" w:fill="auto"/>
          </w:tcPr>
          <w:p w14:paraId="6560DD54" w14:textId="77777777" w:rsidR="0026166F" w:rsidRPr="00AA413B" w:rsidRDefault="0026166F" w:rsidP="0039592C">
            <w:pPr>
              <w:ind w:left="1560" w:hanging="1560"/>
              <w:rPr>
                <w:i/>
                <w:sz w:val="22"/>
                <w:szCs w:val="22"/>
              </w:rPr>
            </w:pPr>
            <w:r w:rsidRPr="00AA413B">
              <w:rPr>
                <w:i/>
                <w:sz w:val="22"/>
                <w:szCs w:val="22"/>
              </w:rPr>
              <w:t>Therapeutic Procedures</w:t>
            </w:r>
          </w:p>
        </w:tc>
      </w:tr>
      <w:tr w:rsidR="00A62414" w:rsidRPr="00AA413B" w14:paraId="06FA5FE5" w14:textId="77777777" w:rsidTr="00551940">
        <w:tc>
          <w:tcPr>
            <w:tcW w:w="1435" w:type="dxa"/>
            <w:shd w:val="clear" w:color="auto" w:fill="auto"/>
          </w:tcPr>
          <w:p w14:paraId="3A4E1CCC" w14:textId="77777777" w:rsidR="00A62414" w:rsidRPr="00AA413B" w:rsidRDefault="00A62414" w:rsidP="00A62414">
            <w:pPr>
              <w:jc w:val="center"/>
              <w:rPr>
                <w:sz w:val="22"/>
                <w:szCs w:val="22"/>
              </w:rPr>
            </w:pPr>
            <w:r w:rsidRPr="00AA413B">
              <w:rPr>
                <w:sz w:val="22"/>
                <w:szCs w:val="22"/>
              </w:rPr>
              <w:t>97110</w:t>
            </w:r>
          </w:p>
        </w:tc>
        <w:tc>
          <w:tcPr>
            <w:tcW w:w="2156" w:type="dxa"/>
            <w:shd w:val="clear" w:color="auto" w:fill="auto"/>
          </w:tcPr>
          <w:p w14:paraId="61B3A163" w14:textId="0C7A5E80" w:rsidR="00A62414" w:rsidRPr="00AA413B" w:rsidRDefault="00A62414" w:rsidP="00A62414">
            <w:pPr>
              <w:jc w:val="center"/>
              <w:rPr>
                <w:sz w:val="22"/>
                <w:szCs w:val="22"/>
              </w:rPr>
            </w:pPr>
            <w:r w:rsidRPr="00AA413B">
              <w:rPr>
                <w:sz w:val="22"/>
                <w:szCs w:val="22"/>
              </w:rPr>
              <w:t xml:space="preserve">$22.67 </w:t>
            </w:r>
          </w:p>
        </w:tc>
        <w:tc>
          <w:tcPr>
            <w:tcW w:w="5427" w:type="dxa"/>
            <w:gridSpan w:val="2"/>
            <w:shd w:val="clear" w:color="auto" w:fill="auto"/>
          </w:tcPr>
          <w:p w14:paraId="434346A7" w14:textId="77777777" w:rsidR="00A62414" w:rsidRPr="00AA413B" w:rsidRDefault="00A62414" w:rsidP="00A62414">
            <w:pPr>
              <w:rPr>
                <w:sz w:val="22"/>
                <w:szCs w:val="22"/>
              </w:rPr>
            </w:pPr>
            <w:r w:rsidRPr="00AA413B">
              <w:rPr>
                <w:sz w:val="22"/>
                <w:szCs w:val="22"/>
              </w:rPr>
              <w:t>Therapeutic procedure, one or more areas, each 15 minutes; therapeutic exercises to develop strength and endurance, range of motion and flexibility</w:t>
            </w:r>
          </w:p>
        </w:tc>
      </w:tr>
      <w:tr w:rsidR="00A62414" w:rsidRPr="00AA413B" w14:paraId="4B47E270" w14:textId="77777777" w:rsidTr="00551940">
        <w:tc>
          <w:tcPr>
            <w:tcW w:w="1435" w:type="dxa"/>
            <w:shd w:val="clear" w:color="auto" w:fill="auto"/>
          </w:tcPr>
          <w:p w14:paraId="4E3D84E5" w14:textId="77777777" w:rsidR="00A62414" w:rsidRPr="00AA413B" w:rsidRDefault="00A62414" w:rsidP="00A62414">
            <w:pPr>
              <w:jc w:val="center"/>
              <w:rPr>
                <w:sz w:val="22"/>
                <w:szCs w:val="22"/>
              </w:rPr>
            </w:pPr>
            <w:r w:rsidRPr="00AA413B">
              <w:rPr>
                <w:sz w:val="22"/>
                <w:szCs w:val="22"/>
              </w:rPr>
              <w:t>97112</w:t>
            </w:r>
          </w:p>
        </w:tc>
        <w:tc>
          <w:tcPr>
            <w:tcW w:w="2156" w:type="dxa"/>
            <w:shd w:val="clear" w:color="auto" w:fill="auto"/>
          </w:tcPr>
          <w:p w14:paraId="29202194" w14:textId="4D87FE62" w:rsidR="00A62414" w:rsidRPr="00AA413B" w:rsidRDefault="00A62414" w:rsidP="00A62414">
            <w:pPr>
              <w:jc w:val="center"/>
              <w:rPr>
                <w:sz w:val="22"/>
                <w:szCs w:val="22"/>
              </w:rPr>
            </w:pPr>
            <w:r w:rsidRPr="00AA413B">
              <w:rPr>
                <w:sz w:val="22"/>
                <w:szCs w:val="22"/>
              </w:rPr>
              <w:t xml:space="preserve">$26.07 </w:t>
            </w:r>
          </w:p>
        </w:tc>
        <w:tc>
          <w:tcPr>
            <w:tcW w:w="5427" w:type="dxa"/>
            <w:gridSpan w:val="2"/>
            <w:shd w:val="clear" w:color="auto" w:fill="auto"/>
          </w:tcPr>
          <w:p w14:paraId="50B5032E" w14:textId="77777777" w:rsidR="00A62414" w:rsidRPr="00AA413B" w:rsidRDefault="00A62414" w:rsidP="00A62414">
            <w:pPr>
              <w:rPr>
                <w:sz w:val="22"/>
                <w:szCs w:val="22"/>
              </w:rPr>
            </w:pPr>
            <w:r w:rsidRPr="00AA413B">
              <w:rPr>
                <w:sz w:val="22"/>
                <w:szCs w:val="22"/>
              </w:rPr>
              <w:t xml:space="preserve">Therapeutic procedure, one or more areas, each 15 minutes; neuromuscular reeducation of movement, balance, coordination, kinesthetic sense, posture, and/or proprioception for sitting and/or standing activities </w:t>
            </w:r>
          </w:p>
        </w:tc>
      </w:tr>
      <w:tr w:rsidR="00A62414" w:rsidRPr="00AA413B" w14:paraId="21161548" w14:textId="77777777" w:rsidTr="00551940">
        <w:tc>
          <w:tcPr>
            <w:tcW w:w="1435" w:type="dxa"/>
            <w:shd w:val="clear" w:color="auto" w:fill="auto"/>
          </w:tcPr>
          <w:p w14:paraId="1FC6BDA7" w14:textId="77777777" w:rsidR="00A62414" w:rsidRPr="00AA413B" w:rsidRDefault="00A62414" w:rsidP="00A62414">
            <w:pPr>
              <w:jc w:val="center"/>
              <w:rPr>
                <w:sz w:val="22"/>
                <w:szCs w:val="22"/>
              </w:rPr>
            </w:pPr>
            <w:r w:rsidRPr="00AA413B">
              <w:rPr>
                <w:sz w:val="22"/>
                <w:szCs w:val="22"/>
              </w:rPr>
              <w:t>97113</w:t>
            </w:r>
          </w:p>
        </w:tc>
        <w:tc>
          <w:tcPr>
            <w:tcW w:w="2156" w:type="dxa"/>
            <w:shd w:val="clear" w:color="auto" w:fill="auto"/>
          </w:tcPr>
          <w:p w14:paraId="266676C7" w14:textId="7536E40B" w:rsidR="00A62414" w:rsidRPr="00AA413B" w:rsidRDefault="00A62414" w:rsidP="00A62414">
            <w:pPr>
              <w:jc w:val="center"/>
              <w:rPr>
                <w:sz w:val="22"/>
                <w:szCs w:val="22"/>
              </w:rPr>
            </w:pPr>
            <w:r w:rsidRPr="00AA413B">
              <w:rPr>
                <w:sz w:val="22"/>
                <w:szCs w:val="22"/>
              </w:rPr>
              <w:t xml:space="preserve">$28.55 </w:t>
            </w:r>
          </w:p>
        </w:tc>
        <w:tc>
          <w:tcPr>
            <w:tcW w:w="5427" w:type="dxa"/>
            <w:gridSpan w:val="2"/>
            <w:shd w:val="clear" w:color="auto" w:fill="auto"/>
          </w:tcPr>
          <w:p w14:paraId="43E7723B" w14:textId="77777777" w:rsidR="00A62414" w:rsidRPr="00AA413B" w:rsidRDefault="00A62414" w:rsidP="00A62414">
            <w:pPr>
              <w:rPr>
                <w:sz w:val="22"/>
                <w:szCs w:val="22"/>
              </w:rPr>
            </w:pPr>
            <w:r w:rsidRPr="00AA413B">
              <w:rPr>
                <w:sz w:val="22"/>
                <w:szCs w:val="22"/>
              </w:rPr>
              <w:t xml:space="preserve">Therapeutic procedure, one or more areas, each 15 minutes; aquatic therapy with therapeutic exercises </w:t>
            </w:r>
          </w:p>
        </w:tc>
      </w:tr>
      <w:tr w:rsidR="00A62414" w:rsidRPr="00AA413B" w14:paraId="11D66F54" w14:textId="77777777" w:rsidTr="00551940">
        <w:tc>
          <w:tcPr>
            <w:tcW w:w="1435" w:type="dxa"/>
            <w:shd w:val="clear" w:color="auto" w:fill="auto"/>
          </w:tcPr>
          <w:p w14:paraId="673B2872" w14:textId="77777777" w:rsidR="00A62414" w:rsidRPr="00AA413B" w:rsidRDefault="00A62414" w:rsidP="00A62414">
            <w:pPr>
              <w:jc w:val="center"/>
              <w:rPr>
                <w:sz w:val="22"/>
                <w:szCs w:val="22"/>
              </w:rPr>
            </w:pPr>
            <w:r w:rsidRPr="00AA413B">
              <w:rPr>
                <w:sz w:val="22"/>
                <w:szCs w:val="22"/>
              </w:rPr>
              <w:t>97116</w:t>
            </w:r>
          </w:p>
        </w:tc>
        <w:tc>
          <w:tcPr>
            <w:tcW w:w="2156" w:type="dxa"/>
            <w:shd w:val="clear" w:color="auto" w:fill="auto"/>
          </w:tcPr>
          <w:p w14:paraId="638B8D94" w14:textId="55D77028" w:rsidR="00A62414" w:rsidRPr="00AA413B" w:rsidRDefault="00A62414" w:rsidP="00A62414">
            <w:pPr>
              <w:jc w:val="center"/>
              <w:rPr>
                <w:sz w:val="22"/>
                <w:szCs w:val="22"/>
              </w:rPr>
            </w:pPr>
            <w:r w:rsidRPr="00AA413B">
              <w:rPr>
                <w:sz w:val="22"/>
                <w:szCs w:val="22"/>
              </w:rPr>
              <w:t xml:space="preserve">$22.67 </w:t>
            </w:r>
          </w:p>
        </w:tc>
        <w:tc>
          <w:tcPr>
            <w:tcW w:w="5427" w:type="dxa"/>
            <w:gridSpan w:val="2"/>
            <w:shd w:val="clear" w:color="auto" w:fill="auto"/>
          </w:tcPr>
          <w:p w14:paraId="7BC363BE" w14:textId="77777777" w:rsidR="00A62414" w:rsidRPr="00AA413B" w:rsidRDefault="00A62414" w:rsidP="00A62414">
            <w:pPr>
              <w:rPr>
                <w:sz w:val="22"/>
                <w:szCs w:val="22"/>
              </w:rPr>
            </w:pPr>
            <w:r w:rsidRPr="00AA413B">
              <w:rPr>
                <w:sz w:val="22"/>
                <w:szCs w:val="22"/>
              </w:rPr>
              <w:t xml:space="preserve">Therapeutic procedure, one or more areas, each 15 minutes; gait training (includes stair climbing) </w:t>
            </w:r>
          </w:p>
        </w:tc>
      </w:tr>
      <w:tr w:rsidR="00A62414" w:rsidRPr="00AA413B" w14:paraId="3F8F7BD3" w14:textId="77777777" w:rsidTr="00551940">
        <w:tc>
          <w:tcPr>
            <w:tcW w:w="1435" w:type="dxa"/>
            <w:shd w:val="clear" w:color="auto" w:fill="auto"/>
          </w:tcPr>
          <w:p w14:paraId="6A79B45E" w14:textId="77777777" w:rsidR="00A62414" w:rsidRPr="00AA413B" w:rsidRDefault="00A62414" w:rsidP="00A62414">
            <w:pPr>
              <w:jc w:val="center"/>
              <w:rPr>
                <w:sz w:val="22"/>
                <w:szCs w:val="22"/>
              </w:rPr>
            </w:pPr>
            <w:r w:rsidRPr="00AA413B">
              <w:rPr>
                <w:sz w:val="22"/>
                <w:szCs w:val="22"/>
              </w:rPr>
              <w:t>97124</w:t>
            </w:r>
          </w:p>
        </w:tc>
        <w:tc>
          <w:tcPr>
            <w:tcW w:w="2156" w:type="dxa"/>
            <w:shd w:val="clear" w:color="auto" w:fill="auto"/>
          </w:tcPr>
          <w:p w14:paraId="5A096598" w14:textId="44F6999B" w:rsidR="00A62414" w:rsidRPr="00AA413B" w:rsidRDefault="00A62414" w:rsidP="00A62414">
            <w:pPr>
              <w:jc w:val="center"/>
              <w:rPr>
                <w:sz w:val="22"/>
                <w:szCs w:val="22"/>
              </w:rPr>
            </w:pPr>
            <w:r w:rsidRPr="00AA413B">
              <w:rPr>
                <w:sz w:val="22"/>
                <w:szCs w:val="22"/>
              </w:rPr>
              <w:t xml:space="preserve">$23.72 </w:t>
            </w:r>
          </w:p>
        </w:tc>
        <w:tc>
          <w:tcPr>
            <w:tcW w:w="5427" w:type="dxa"/>
            <w:gridSpan w:val="2"/>
            <w:shd w:val="clear" w:color="auto" w:fill="auto"/>
          </w:tcPr>
          <w:p w14:paraId="358B6431" w14:textId="77777777" w:rsidR="00A62414" w:rsidRPr="00AA413B" w:rsidRDefault="00A62414" w:rsidP="00A62414">
            <w:pPr>
              <w:rPr>
                <w:sz w:val="22"/>
                <w:szCs w:val="22"/>
              </w:rPr>
            </w:pPr>
            <w:r w:rsidRPr="00AA413B">
              <w:rPr>
                <w:sz w:val="22"/>
                <w:szCs w:val="22"/>
              </w:rPr>
              <w:t xml:space="preserve">Therapeutic procedure, one or more areas, each 15 minutes; massage, including effleurage, petrissage and/or tapotement (stroking, compression, percussion) </w:t>
            </w:r>
          </w:p>
        </w:tc>
      </w:tr>
      <w:tr w:rsidR="00A62414" w:rsidRPr="00AA413B" w14:paraId="457CEFFE" w14:textId="77777777" w:rsidTr="00551940">
        <w:tc>
          <w:tcPr>
            <w:tcW w:w="1435" w:type="dxa"/>
            <w:shd w:val="clear" w:color="auto" w:fill="auto"/>
          </w:tcPr>
          <w:p w14:paraId="7E8E2730" w14:textId="77777777" w:rsidR="00A62414" w:rsidRPr="00AA413B" w:rsidRDefault="00A62414" w:rsidP="00A62414">
            <w:pPr>
              <w:jc w:val="center"/>
              <w:rPr>
                <w:sz w:val="22"/>
                <w:szCs w:val="22"/>
              </w:rPr>
            </w:pPr>
            <w:r w:rsidRPr="00AA413B">
              <w:rPr>
                <w:sz w:val="22"/>
                <w:szCs w:val="22"/>
              </w:rPr>
              <w:t>97139</w:t>
            </w:r>
          </w:p>
        </w:tc>
        <w:tc>
          <w:tcPr>
            <w:tcW w:w="2156" w:type="dxa"/>
            <w:shd w:val="clear" w:color="auto" w:fill="auto"/>
          </w:tcPr>
          <w:p w14:paraId="2E825EF7" w14:textId="436F9870" w:rsidR="00A62414" w:rsidRPr="00AA413B" w:rsidRDefault="00A62414" w:rsidP="00A62414">
            <w:pPr>
              <w:jc w:val="center"/>
              <w:rPr>
                <w:sz w:val="22"/>
                <w:szCs w:val="22"/>
              </w:rPr>
            </w:pPr>
            <w:r w:rsidRPr="00AA413B">
              <w:rPr>
                <w:sz w:val="22"/>
                <w:szCs w:val="22"/>
              </w:rPr>
              <w:t xml:space="preserve">$19.82 </w:t>
            </w:r>
          </w:p>
        </w:tc>
        <w:tc>
          <w:tcPr>
            <w:tcW w:w="5427" w:type="dxa"/>
            <w:gridSpan w:val="2"/>
            <w:shd w:val="clear" w:color="auto" w:fill="auto"/>
          </w:tcPr>
          <w:p w14:paraId="5A81ED64" w14:textId="77777777" w:rsidR="00A62414" w:rsidRPr="00AA413B" w:rsidRDefault="00A62414" w:rsidP="00A62414">
            <w:pPr>
              <w:rPr>
                <w:sz w:val="22"/>
                <w:szCs w:val="22"/>
              </w:rPr>
            </w:pPr>
            <w:r w:rsidRPr="00AA413B">
              <w:rPr>
                <w:sz w:val="22"/>
                <w:szCs w:val="22"/>
              </w:rPr>
              <w:t>Unlisted therapeutic procedure (specify) (each 15 minutes)</w:t>
            </w:r>
          </w:p>
        </w:tc>
      </w:tr>
      <w:tr w:rsidR="00A62414" w:rsidRPr="00AA413B" w14:paraId="0847D3CA" w14:textId="77777777" w:rsidTr="00551940">
        <w:tc>
          <w:tcPr>
            <w:tcW w:w="1435" w:type="dxa"/>
            <w:shd w:val="clear" w:color="auto" w:fill="auto"/>
          </w:tcPr>
          <w:p w14:paraId="650FB4DE" w14:textId="77777777" w:rsidR="00A62414" w:rsidRPr="00AA413B" w:rsidRDefault="00A62414" w:rsidP="00A62414">
            <w:pPr>
              <w:jc w:val="center"/>
              <w:rPr>
                <w:sz w:val="22"/>
                <w:szCs w:val="22"/>
              </w:rPr>
            </w:pPr>
            <w:r w:rsidRPr="00AA413B">
              <w:rPr>
                <w:sz w:val="22"/>
                <w:szCs w:val="22"/>
              </w:rPr>
              <w:t>97140</w:t>
            </w:r>
          </w:p>
        </w:tc>
        <w:tc>
          <w:tcPr>
            <w:tcW w:w="2156" w:type="dxa"/>
            <w:shd w:val="clear" w:color="auto" w:fill="auto"/>
          </w:tcPr>
          <w:p w14:paraId="269AA16F" w14:textId="2B37E551" w:rsidR="00A62414" w:rsidRPr="00AA413B" w:rsidRDefault="00A62414" w:rsidP="00A62414">
            <w:pPr>
              <w:jc w:val="center"/>
              <w:rPr>
                <w:sz w:val="22"/>
                <w:szCs w:val="22"/>
              </w:rPr>
            </w:pPr>
            <w:r w:rsidRPr="00AA413B">
              <w:rPr>
                <w:sz w:val="22"/>
                <w:szCs w:val="22"/>
              </w:rPr>
              <w:t xml:space="preserve">$20.83 </w:t>
            </w:r>
          </w:p>
        </w:tc>
        <w:tc>
          <w:tcPr>
            <w:tcW w:w="5427" w:type="dxa"/>
            <w:gridSpan w:val="2"/>
            <w:shd w:val="clear" w:color="auto" w:fill="auto"/>
          </w:tcPr>
          <w:p w14:paraId="6B571EDC" w14:textId="3FC5BFB8" w:rsidR="00A62414" w:rsidRPr="00AA413B" w:rsidRDefault="00A62414" w:rsidP="00A62414">
            <w:pPr>
              <w:rPr>
                <w:sz w:val="22"/>
                <w:szCs w:val="22"/>
              </w:rPr>
            </w:pPr>
            <w:r w:rsidRPr="00AA413B">
              <w:rPr>
                <w:sz w:val="22"/>
                <w:szCs w:val="22"/>
              </w:rPr>
              <w:t>Manual therapy techniques (</w:t>
            </w:r>
            <w:r w:rsidRPr="00AA413B">
              <w:rPr>
                <w:i/>
                <w:sz w:val="22"/>
                <w:szCs w:val="22"/>
              </w:rPr>
              <w:t>e.g</w:t>
            </w:r>
            <w:r w:rsidRPr="00AA413B">
              <w:rPr>
                <w:sz w:val="22"/>
                <w:szCs w:val="22"/>
              </w:rPr>
              <w:t>., mobilization/manipulation, manual lymphatic drainage, manual traction), one or more</w:t>
            </w:r>
            <w:r w:rsidR="009E2317" w:rsidRPr="00AA413B">
              <w:rPr>
                <w:sz w:val="22"/>
                <w:szCs w:val="22"/>
              </w:rPr>
              <w:t xml:space="preserve"> </w:t>
            </w:r>
            <w:r w:rsidRPr="00AA413B">
              <w:rPr>
                <w:sz w:val="22"/>
                <w:szCs w:val="22"/>
              </w:rPr>
              <w:t>regions, each 15 minutes</w:t>
            </w:r>
          </w:p>
        </w:tc>
      </w:tr>
      <w:tr w:rsidR="007343AB" w:rsidRPr="00AA413B" w14:paraId="11F7BE1B" w14:textId="77777777" w:rsidTr="00551940">
        <w:tc>
          <w:tcPr>
            <w:tcW w:w="1435" w:type="dxa"/>
            <w:shd w:val="clear" w:color="auto" w:fill="auto"/>
          </w:tcPr>
          <w:p w14:paraId="46949538" w14:textId="77777777" w:rsidR="007343AB" w:rsidRPr="00AA413B" w:rsidRDefault="007343AB" w:rsidP="007343AB">
            <w:pPr>
              <w:jc w:val="center"/>
              <w:rPr>
                <w:sz w:val="22"/>
                <w:szCs w:val="22"/>
              </w:rPr>
            </w:pPr>
            <w:r w:rsidRPr="00AA413B">
              <w:rPr>
                <w:sz w:val="22"/>
                <w:szCs w:val="22"/>
              </w:rPr>
              <w:t>97150</w:t>
            </w:r>
          </w:p>
        </w:tc>
        <w:tc>
          <w:tcPr>
            <w:tcW w:w="2156" w:type="dxa"/>
            <w:shd w:val="clear" w:color="auto" w:fill="auto"/>
          </w:tcPr>
          <w:p w14:paraId="4D2D5EF5" w14:textId="22CF74E6" w:rsidR="007343AB" w:rsidRPr="00AA413B" w:rsidRDefault="00F9302D" w:rsidP="007343AB">
            <w:pPr>
              <w:jc w:val="center"/>
              <w:rPr>
                <w:sz w:val="22"/>
                <w:szCs w:val="22"/>
              </w:rPr>
            </w:pPr>
            <w:r w:rsidRPr="00AA413B">
              <w:rPr>
                <w:sz w:val="22"/>
                <w:szCs w:val="22"/>
              </w:rPr>
              <w:t>$25.56</w:t>
            </w:r>
          </w:p>
        </w:tc>
        <w:tc>
          <w:tcPr>
            <w:tcW w:w="5427" w:type="dxa"/>
            <w:gridSpan w:val="2"/>
            <w:shd w:val="clear" w:color="auto" w:fill="auto"/>
          </w:tcPr>
          <w:p w14:paraId="60A0C022" w14:textId="77777777" w:rsidR="007343AB" w:rsidRPr="00AA413B" w:rsidRDefault="007343AB" w:rsidP="007343AB">
            <w:pPr>
              <w:rPr>
                <w:sz w:val="22"/>
                <w:szCs w:val="22"/>
              </w:rPr>
            </w:pPr>
            <w:r w:rsidRPr="00AA413B">
              <w:rPr>
                <w:sz w:val="22"/>
                <w:szCs w:val="22"/>
              </w:rPr>
              <w:t>Therapeutic procedure(s), group (two or more individuals) (services delivered under an outpatient plan of care) (maximum one unit per visit )</w:t>
            </w:r>
          </w:p>
        </w:tc>
      </w:tr>
      <w:tr w:rsidR="00A62414" w:rsidRPr="00AA413B" w14:paraId="08C44360" w14:textId="77777777" w:rsidTr="00551940">
        <w:tc>
          <w:tcPr>
            <w:tcW w:w="1435" w:type="dxa"/>
            <w:shd w:val="clear" w:color="auto" w:fill="auto"/>
          </w:tcPr>
          <w:p w14:paraId="6844DEE8" w14:textId="77777777" w:rsidR="00A62414" w:rsidRPr="00AA413B" w:rsidRDefault="00A62414" w:rsidP="00A62414">
            <w:pPr>
              <w:jc w:val="center"/>
              <w:rPr>
                <w:sz w:val="22"/>
                <w:szCs w:val="22"/>
              </w:rPr>
            </w:pPr>
            <w:r w:rsidRPr="00AA413B">
              <w:rPr>
                <w:sz w:val="22"/>
                <w:szCs w:val="22"/>
              </w:rPr>
              <w:lastRenderedPageBreak/>
              <w:t>97530</w:t>
            </w:r>
          </w:p>
        </w:tc>
        <w:tc>
          <w:tcPr>
            <w:tcW w:w="2156" w:type="dxa"/>
            <w:shd w:val="clear" w:color="auto" w:fill="auto"/>
          </w:tcPr>
          <w:p w14:paraId="352866F7" w14:textId="2058CA24" w:rsidR="00A62414" w:rsidRPr="00AA413B" w:rsidRDefault="00A62414" w:rsidP="00A62414">
            <w:pPr>
              <w:jc w:val="center"/>
              <w:rPr>
                <w:sz w:val="22"/>
                <w:szCs w:val="22"/>
              </w:rPr>
            </w:pPr>
            <w:r w:rsidRPr="00AA413B">
              <w:rPr>
                <w:sz w:val="22"/>
                <w:szCs w:val="22"/>
              </w:rPr>
              <w:t xml:space="preserve">$28.65 </w:t>
            </w:r>
          </w:p>
        </w:tc>
        <w:tc>
          <w:tcPr>
            <w:tcW w:w="5427" w:type="dxa"/>
            <w:gridSpan w:val="2"/>
            <w:shd w:val="clear" w:color="auto" w:fill="auto"/>
          </w:tcPr>
          <w:p w14:paraId="6A02CECB" w14:textId="77777777" w:rsidR="00A62414" w:rsidRPr="00AA413B" w:rsidRDefault="00A62414" w:rsidP="00A62414">
            <w:pPr>
              <w:rPr>
                <w:sz w:val="22"/>
                <w:szCs w:val="22"/>
              </w:rPr>
            </w:pPr>
            <w:r w:rsidRPr="00AA413B">
              <w:rPr>
                <w:sz w:val="22"/>
                <w:szCs w:val="22"/>
              </w:rPr>
              <w:t>Therapeutic activities, direct (one-on-one) patient contact (use of dynamic activities to improve functional performance), each 15 minutes</w:t>
            </w:r>
          </w:p>
        </w:tc>
      </w:tr>
      <w:tr w:rsidR="00A62414" w:rsidRPr="00AA413B" w14:paraId="3CE6E719" w14:textId="77777777" w:rsidTr="00551940">
        <w:tc>
          <w:tcPr>
            <w:tcW w:w="1435" w:type="dxa"/>
            <w:shd w:val="clear" w:color="auto" w:fill="auto"/>
          </w:tcPr>
          <w:p w14:paraId="6C59767D" w14:textId="77777777" w:rsidR="00A62414" w:rsidRPr="00AA413B" w:rsidRDefault="00A62414" w:rsidP="00A62414">
            <w:pPr>
              <w:jc w:val="center"/>
              <w:rPr>
                <w:sz w:val="22"/>
                <w:szCs w:val="22"/>
              </w:rPr>
            </w:pPr>
            <w:r w:rsidRPr="00AA413B">
              <w:rPr>
                <w:sz w:val="22"/>
                <w:szCs w:val="22"/>
              </w:rPr>
              <w:t>97532</w:t>
            </w:r>
          </w:p>
        </w:tc>
        <w:tc>
          <w:tcPr>
            <w:tcW w:w="2156" w:type="dxa"/>
            <w:shd w:val="clear" w:color="auto" w:fill="auto"/>
          </w:tcPr>
          <w:p w14:paraId="3F239797" w14:textId="094F87D2" w:rsidR="00A62414" w:rsidRPr="00AA413B" w:rsidRDefault="00A62414" w:rsidP="00A62414">
            <w:pPr>
              <w:jc w:val="center"/>
              <w:rPr>
                <w:sz w:val="22"/>
                <w:szCs w:val="22"/>
              </w:rPr>
            </w:pPr>
            <w:r w:rsidRPr="00AA413B">
              <w:rPr>
                <w:sz w:val="22"/>
                <w:szCs w:val="22"/>
              </w:rPr>
              <w:t xml:space="preserve">$18.06 </w:t>
            </w:r>
          </w:p>
        </w:tc>
        <w:tc>
          <w:tcPr>
            <w:tcW w:w="5427" w:type="dxa"/>
            <w:gridSpan w:val="2"/>
            <w:shd w:val="clear" w:color="auto" w:fill="auto"/>
          </w:tcPr>
          <w:p w14:paraId="537B5133" w14:textId="77777777" w:rsidR="00A62414" w:rsidRPr="00AA413B" w:rsidRDefault="00A62414" w:rsidP="00A62414">
            <w:pPr>
              <w:rPr>
                <w:sz w:val="22"/>
                <w:szCs w:val="22"/>
              </w:rPr>
            </w:pPr>
            <w:r w:rsidRPr="00AA413B">
              <w:rPr>
                <w:sz w:val="22"/>
                <w:szCs w:val="22"/>
              </w:rPr>
              <w:t>Development of cognitive skills to improve attention, memory, problem solving (includes compensatory training), direct (one-on-one) patient contact, each 15 minutes</w:t>
            </w:r>
          </w:p>
        </w:tc>
      </w:tr>
      <w:tr w:rsidR="00A62414" w:rsidRPr="00AA413B" w14:paraId="327D5FE8" w14:textId="77777777" w:rsidTr="00551940">
        <w:tc>
          <w:tcPr>
            <w:tcW w:w="1435" w:type="dxa"/>
            <w:shd w:val="clear" w:color="auto" w:fill="auto"/>
          </w:tcPr>
          <w:p w14:paraId="013C6E32" w14:textId="77777777" w:rsidR="00A62414" w:rsidRPr="00AA413B" w:rsidRDefault="00A62414" w:rsidP="00A62414">
            <w:pPr>
              <w:jc w:val="center"/>
              <w:rPr>
                <w:sz w:val="22"/>
                <w:szCs w:val="22"/>
              </w:rPr>
            </w:pPr>
            <w:r w:rsidRPr="00AA413B">
              <w:rPr>
                <w:sz w:val="22"/>
                <w:szCs w:val="22"/>
              </w:rPr>
              <w:t>97533</w:t>
            </w:r>
          </w:p>
        </w:tc>
        <w:tc>
          <w:tcPr>
            <w:tcW w:w="2156" w:type="dxa"/>
            <w:shd w:val="clear" w:color="auto" w:fill="auto"/>
          </w:tcPr>
          <w:p w14:paraId="065C2BEA" w14:textId="4B1A345E" w:rsidR="00A62414" w:rsidRPr="00AA413B" w:rsidRDefault="00A62414" w:rsidP="00A62414">
            <w:pPr>
              <w:jc w:val="center"/>
              <w:rPr>
                <w:sz w:val="22"/>
                <w:szCs w:val="22"/>
              </w:rPr>
            </w:pPr>
            <w:r w:rsidRPr="00AA413B">
              <w:rPr>
                <w:sz w:val="22"/>
                <w:szCs w:val="22"/>
              </w:rPr>
              <w:t xml:space="preserve">$49.38 </w:t>
            </w:r>
          </w:p>
        </w:tc>
        <w:tc>
          <w:tcPr>
            <w:tcW w:w="5427" w:type="dxa"/>
            <w:gridSpan w:val="2"/>
            <w:shd w:val="clear" w:color="auto" w:fill="auto"/>
          </w:tcPr>
          <w:p w14:paraId="190D68E2" w14:textId="77777777" w:rsidR="00A62414" w:rsidRPr="00AA413B" w:rsidRDefault="00A62414" w:rsidP="00A62414">
            <w:pPr>
              <w:rPr>
                <w:sz w:val="22"/>
                <w:szCs w:val="22"/>
              </w:rPr>
            </w:pPr>
            <w:r w:rsidRPr="00AA413B">
              <w:rPr>
                <w:sz w:val="22"/>
                <w:szCs w:val="22"/>
              </w:rPr>
              <w:t>Sensory integrative techniques to enhance sensory processing and promote adaptive responses to environmental demands, direct (one-on-one) patient contact, each 15 minutes</w:t>
            </w:r>
          </w:p>
        </w:tc>
      </w:tr>
      <w:tr w:rsidR="00A62414" w:rsidRPr="00AA413B" w14:paraId="27A8653C" w14:textId="77777777" w:rsidTr="00551940">
        <w:tc>
          <w:tcPr>
            <w:tcW w:w="1435" w:type="dxa"/>
            <w:shd w:val="clear" w:color="auto" w:fill="auto"/>
          </w:tcPr>
          <w:p w14:paraId="0ED50B87" w14:textId="77777777" w:rsidR="00A62414" w:rsidRPr="00AA413B" w:rsidRDefault="00A62414" w:rsidP="00A62414">
            <w:pPr>
              <w:jc w:val="center"/>
              <w:rPr>
                <w:sz w:val="22"/>
                <w:szCs w:val="22"/>
              </w:rPr>
            </w:pPr>
            <w:r w:rsidRPr="00AA413B">
              <w:rPr>
                <w:sz w:val="22"/>
                <w:szCs w:val="22"/>
              </w:rPr>
              <w:t>97535</w:t>
            </w:r>
          </w:p>
        </w:tc>
        <w:tc>
          <w:tcPr>
            <w:tcW w:w="2156" w:type="dxa"/>
            <w:shd w:val="clear" w:color="auto" w:fill="auto"/>
          </w:tcPr>
          <w:p w14:paraId="1E27E13C" w14:textId="4757D303" w:rsidR="00A62414" w:rsidRPr="00AA413B" w:rsidRDefault="00A62414" w:rsidP="00A62414">
            <w:pPr>
              <w:jc w:val="center"/>
              <w:rPr>
                <w:sz w:val="22"/>
                <w:szCs w:val="22"/>
              </w:rPr>
            </w:pPr>
            <w:r w:rsidRPr="00AA413B">
              <w:rPr>
                <w:sz w:val="22"/>
                <w:szCs w:val="22"/>
              </w:rPr>
              <w:t xml:space="preserve">$25.38 </w:t>
            </w:r>
          </w:p>
        </w:tc>
        <w:tc>
          <w:tcPr>
            <w:tcW w:w="5427" w:type="dxa"/>
            <w:gridSpan w:val="2"/>
            <w:shd w:val="clear" w:color="auto" w:fill="auto"/>
          </w:tcPr>
          <w:p w14:paraId="7AF86E32" w14:textId="77777777" w:rsidR="00A62414" w:rsidRPr="00AA413B" w:rsidRDefault="00A62414" w:rsidP="00A62414">
            <w:pPr>
              <w:rPr>
                <w:sz w:val="22"/>
                <w:szCs w:val="22"/>
              </w:rPr>
            </w:pPr>
            <w:r w:rsidRPr="00AA413B">
              <w:rPr>
                <w:sz w:val="22"/>
                <w:szCs w:val="22"/>
              </w:rPr>
              <w:t>Self-care/home management training (</w:t>
            </w:r>
            <w:r w:rsidRPr="00AA413B">
              <w:rPr>
                <w:i/>
                <w:sz w:val="22"/>
                <w:szCs w:val="22"/>
              </w:rPr>
              <w:t>e.g</w:t>
            </w:r>
            <w:r w:rsidRPr="00AA413B">
              <w:rPr>
                <w:sz w:val="22"/>
                <w:szCs w:val="22"/>
              </w:rPr>
              <w:t>., activities of daily living (ADL) and compensatory training, meal preparation, safety procedures, and instructions in use of assistive technology devices/adaptive equipment) direct one-on-one contact, each 15 minutes</w:t>
            </w:r>
          </w:p>
        </w:tc>
      </w:tr>
      <w:tr w:rsidR="00A62414" w:rsidRPr="00AA413B" w14:paraId="1ACF981C" w14:textId="77777777" w:rsidTr="00551940">
        <w:tc>
          <w:tcPr>
            <w:tcW w:w="1435" w:type="dxa"/>
            <w:shd w:val="clear" w:color="auto" w:fill="auto"/>
          </w:tcPr>
          <w:p w14:paraId="02406606" w14:textId="77777777" w:rsidR="00A62414" w:rsidRPr="00AA413B" w:rsidRDefault="00A62414" w:rsidP="00A62414">
            <w:pPr>
              <w:jc w:val="center"/>
              <w:rPr>
                <w:sz w:val="22"/>
                <w:szCs w:val="22"/>
              </w:rPr>
            </w:pPr>
            <w:r w:rsidRPr="00AA413B">
              <w:rPr>
                <w:sz w:val="22"/>
                <w:szCs w:val="22"/>
              </w:rPr>
              <w:t>97537</w:t>
            </w:r>
          </w:p>
        </w:tc>
        <w:tc>
          <w:tcPr>
            <w:tcW w:w="2156" w:type="dxa"/>
            <w:shd w:val="clear" w:color="auto" w:fill="auto"/>
          </w:tcPr>
          <w:p w14:paraId="7B96A2A2" w14:textId="0F470444" w:rsidR="00A62414" w:rsidRPr="00AA413B" w:rsidRDefault="00A62414" w:rsidP="00A62414">
            <w:pPr>
              <w:jc w:val="center"/>
              <w:rPr>
                <w:sz w:val="22"/>
                <w:szCs w:val="22"/>
              </w:rPr>
            </w:pPr>
            <w:r w:rsidRPr="00AA413B">
              <w:rPr>
                <w:sz w:val="22"/>
                <w:szCs w:val="22"/>
              </w:rPr>
              <w:t xml:space="preserve">$24.49 </w:t>
            </w:r>
          </w:p>
        </w:tc>
        <w:tc>
          <w:tcPr>
            <w:tcW w:w="5427" w:type="dxa"/>
            <w:gridSpan w:val="2"/>
            <w:shd w:val="clear" w:color="auto" w:fill="auto"/>
          </w:tcPr>
          <w:p w14:paraId="5CEA125E" w14:textId="77777777" w:rsidR="00A62414" w:rsidRPr="00AA413B" w:rsidRDefault="00A62414" w:rsidP="00A62414">
            <w:pPr>
              <w:rPr>
                <w:sz w:val="22"/>
                <w:szCs w:val="22"/>
              </w:rPr>
            </w:pPr>
            <w:r w:rsidRPr="00AA413B">
              <w:rPr>
                <w:sz w:val="22"/>
                <w:szCs w:val="22"/>
              </w:rPr>
              <w:t>Community/work reintegration training (</w:t>
            </w:r>
            <w:r w:rsidRPr="00AA413B">
              <w:rPr>
                <w:i/>
                <w:sz w:val="22"/>
                <w:szCs w:val="22"/>
              </w:rPr>
              <w:t>e.g</w:t>
            </w:r>
            <w:r w:rsidRPr="00AA413B">
              <w:rPr>
                <w:sz w:val="22"/>
                <w:szCs w:val="22"/>
              </w:rPr>
              <w:t>., shopping, transportation, money management, avocational activities and/or work environment/modification analysis, work task analysis, use of assistive technology device/adaptive equipment) direct one-on-one contact, each 15 minutes</w:t>
            </w:r>
          </w:p>
        </w:tc>
      </w:tr>
      <w:tr w:rsidR="00A62414" w:rsidRPr="00AA413B" w14:paraId="5C7DE395" w14:textId="77777777" w:rsidTr="00551940">
        <w:tc>
          <w:tcPr>
            <w:tcW w:w="1435" w:type="dxa"/>
            <w:shd w:val="clear" w:color="auto" w:fill="auto"/>
          </w:tcPr>
          <w:p w14:paraId="290B3C98" w14:textId="77777777" w:rsidR="00A62414" w:rsidRPr="00AA413B" w:rsidRDefault="00A62414" w:rsidP="00A62414">
            <w:pPr>
              <w:jc w:val="center"/>
              <w:rPr>
                <w:sz w:val="22"/>
                <w:szCs w:val="22"/>
              </w:rPr>
            </w:pPr>
            <w:r w:rsidRPr="00AA413B">
              <w:rPr>
                <w:sz w:val="22"/>
                <w:szCs w:val="22"/>
              </w:rPr>
              <w:t>97542</w:t>
            </w:r>
          </w:p>
        </w:tc>
        <w:tc>
          <w:tcPr>
            <w:tcW w:w="2156" w:type="dxa"/>
            <w:shd w:val="clear" w:color="auto" w:fill="auto"/>
          </w:tcPr>
          <w:p w14:paraId="2F206591" w14:textId="327B66F1" w:rsidR="00A62414" w:rsidRPr="00AA413B" w:rsidRDefault="00A62414" w:rsidP="00A62414">
            <w:pPr>
              <w:jc w:val="center"/>
              <w:rPr>
                <w:sz w:val="22"/>
                <w:szCs w:val="22"/>
              </w:rPr>
            </w:pPr>
            <w:r w:rsidRPr="00AA413B">
              <w:rPr>
                <w:sz w:val="22"/>
                <w:szCs w:val="22"/>
              </w:rPr>
              <w:t xml:space="preserve">$24.49 </w:t>
            </w:r>
          </w:p>
        </w:tc>
        <w:tc>
          <w:tcPr>
            <w:tcW w:w="5427" w:type="dxa"/>
            <w:gridSpan w:val="2"/>
            <w:shd w:val="clear" w:color="auto" w:fill="auto"/>
          </w:tcPr>
          <w:p w14:paraId="08E5370F" w14:textId="77777777" w:rsidR="00A62414" w:rsidRPr="00AA413B" w:rsidRDefault="00A62414" w:rsidP="00A62414">
            <w:pPr>
              <w:rPr>
                <w:sz w:val="22"/>
                <w:szCs w:val="22"/>
              </w:rPr>
            </w:pPr>
            <w:r w:rsidRPr="00AA413B">
              <w:rPr>
                <w:sz w:val="22"/>
                <w:szCs w:val="22"/>
              </w:rPr>
              <w:t>Wheelchair management (</w:t>
            </w:r>
            <w:r w:rsidRPr="00AA413B">
              <w:rPr>
                <w:i/>
                <w:sz w:val="22"/>
                <w:szCs w:val="22"/>
              </w:rPr>
              <w:t>e.g</w:t>
            </w:r>
            <w:r w:rsidRPr="00AA413B">
              <w:rPr>
                <w:sz w:val="22"/>
                <w:szCs w:val="22"/>
              </w:rPr>
              <w:t>., assessment, fitting, training), each 15 minutes</w:t>
            </w:r>
          </w:p>
        </w:tc>
      </w:tr>
      <w:tr w:rsidR="009B39D5" w:rsidRPr="00AA413B" w14:paraId="2749CF44" w14:textId="77777777" w:rsidTr="00551940">
        <w:tc>
          <w:tcPr>
            <w:tcW w:w="1435" w:type="dxa"/>
            <w:shd w:val="clear" w:color="auto" w:fill="auto"/>
          </w:tcPr>
          <w:p w14:paraId="6490C09D" w14:textId="77777777" w:rsidR="009B39D5" w:rsidRPr="00AA413B" w:rsidRDefault="009B39D5" w:rsidP="009B39D5">
            <w:pPr>
              <w:jc w:val="center"/>
              <w:rPr>
                <w:sz w:val="22"/>
                <w:szCs w:val="22"/>
              </w:rPr>
            </w:pPr>
            <w:r w:rsidRPr="00AA413B">
              <w:rPr>
                <w:sz w:val="22"/>
                <w:szCs w:val="22"/>
              </w:rPr>
              <w:t>97545</w:t>
            </w:r>
          </w:p>
        </w:tc>
        <w:tc>
          <w:tcPr>
            <w:tcW w:w="2156" w:type="dxa"/>
            <w:shd w:val="clear" w:color="auto" w:fill="auto"/>
          </w:tcPr>
          <w:p w14:paraId="203A400C" w14:textId="6053A0E7" w:rsidR="009B39D5" w:rsidRPr="00AA413B" w:rsidRDefault="00F9302D" w:rsidP="009B39D5">
            <w:pPr>
              <w:jc w:val="center"/>
              <w:rPr>
                <w:sz w:val="22"/>
                <w:szCs w:val="22"/>
              </w:rPr>
            </w:pPr>
            <w:r w:rsidRPr="00AA413B">
              <w:rPr>
                <w:sz w:val="22"/>
                <w:szCs w:val="22"/>
              </w:rPr>
              <w:t>$117.41</w:t>
            </w:r>
          </w:p>
        </w:tc>
        <w:tc>
          <w:tcPr>
            <w:tcW w:w="5427" w:type="dxa"/>
            <w:gridSpan w:val="2"/>
            <w:shd w:val="clear" w:color="auto" w:fill="auto"/>
          </w:tcPr>
          <w:p w14:paraId="75B7CD3F" w14:textId="77777777" w:rsidR="009B39D5" w:rsidRPr="00AA413B" w:rsidRDefault="009B39D5" w:rsidP="009B39D5">
            <w:pPr>
              <w:rPr>
                <w:sz w:val="22"/>
                <w:szCs w:val="22"/>
              </w:rPr>
            </w:pPr>
            <w:r w:rsidRPr="00AA413B">
              <w:rPr>
                <w:sz w:val="22"/>
                <w:szCs w:val="22"/>
              </w:rPr>
              <w:t>Work hardening/conditioning; initial two hours</w:t>
            </w:r>
          </w:p>
        </w:tc>
      </w:tr>
      <w:tr w:rsidR="009B39D5" w:rsidRPr="00AA413B" w14:paraId="259ACE94" w14:textId="77777777" w:rsidTr="00551940">
        <w:tc>
          <w:tcPr>
            <w:tcW w:w="1435" w:type="dxa"/>
            <w:shd w:val="clear" w:color="auto" w:fill="auto"/>
          </w:tcPr>
          <w:p w14:paraId="55A13466" w14:textId="77777777" w:rsidR="009B39D5" w:rsidRPr="00AA413B" w:rsidRDefault="009B39D5" w:rsidP="009B39D5">
            <w:pPr>
              <w:jc w:val="center"/>
              <w:rPr>
                <w:sz w:val="22"/>
                <w:szCs w:val="22"/>
              </w:rPr>
            </w:pPr>
            <w:r w:rsidRPr="00AA413B">
              <w:rPr>
                <w:sz w:val="22"/>
                <w:szCs w:val="22"/>
              </w:rPr>
              <w:t>97546</w:t>
            </w:r>
          </w:p>
        </w:tc>
        <w:tc>
          <w:tcPr>
            <w:tcW w:w="2156" w:type="dxa"/>
            <w:shd w:val="clear" w:color="auto" w:fill="auto"/>
          </w:tcPr>
          <w:p w14:paraId="24641EF3" w14:textId="0350A0FA" w:rsidR="009B39D5" w:rsidRPr="00AA413B" w:rsidRDefault="00F9302D" w:rsidP="009B39D5">
            <w:pPr>
              <w:jc w:val="center"/>
              <w:rPr>
                <w:sz w:val="22"/>
                <w:szCs w:val="22"/>
              </w:rPr>
            </w:pPr>
            <w:r w:rsidRPr="00AA413B">
              <w:rPr>
                <w:sz w:val="22"/>
                <w:szCs w:val="22"/>
              </w:rPr>
              <w:t>$58.70</w:t>
            </w:r>
          </w:p>
        </w:tc>
        <w:tc>
          <w:tcPr>
            <w:tcW w:w="5427" w:type="dxa"/>
            <w:gridSpan w:val="2"/>
            <w:shd w:val="clear" w:color="auto" w:fill="auto"/>
          </w:tcPr>
          <w:p w14:paraId="3004075A" w14:textId="77777777" w:rsidR="009B39D5" w:rsidRPr="00AA413B" w:rsidRDefault="009B39D5" w:rsidP="009B39D5">
            <w:pPr>
              <w:rPr>
                <w:sz w:val="22"/>
                <w:szCs w:val="22"/>
              </w:rPr>
            </w:pPr>
            <w:r w:rsidRPr="00AA413B">
              <w:rPr>
                <w:sz w:val="22"/>
                <w:szCs w:val="22"/>
              </w:rPr>
              <w:t>Work hardening/conditioning; each additional hour (list separately in addition to code for primary procedure) (use in conjunction with 97545)</w:t>
            </w:r>
          </w:p>
        </w:tc>
      </w:tr>
      <w:tr w:rsidR="00525309" w:rsidRPr="00AA413B" w14:paraId="2B92201B" w14:textId="77777777" w:rsidTr="00A345FE">
        <w:tc>
          <w:tcPr>
            <w:tcW w:w="9018" w:type="dxa"/>
            <w:gridSpan w:val="4"/>
            <w:shd w:val="clear" w:color="auto" w:fill="auto"/>
          </w:tcPr>
          <w:p w14:paraId="3EF3D729" w14:textId="77777777" w:rsidR="00525309" w:rsidRPr="00AA413B" w:rsidRDefault="00525309" w:rsidP="00BC0CA9">
            <w:pPr>
              <w:rPr>
                <w:i/>
                <w:sz w:val="22"/>
                <w:szCs w:val="22"/>
              </w:rPr>
            </w:pPr>
            <w:r w:rsidRPr="00AA413B">
              <w:rPr>
                <w:i/>
                <w:sz w:val="22"/>
                <w:szCs w:val="22"/>
              </w:rPr>
              <w:t>Active Wound Care Management</w:t>
            </w:r>
          </w:p>
        </w:tc>
      </w:tr>
      <w:tr w:rsidR="009B39D5" w:rsidRPr="00AA413B" w14:paraId="63DD778C" w14:textId="77777777" w:rsidTr="00551940">
        <w:trPr>
          <w:cantSplit/>
        </w:trPr>
        <w:tc>
          <w:tcPr>
            <w:tcW w:w="1435" w:type="dxa"/>
            <w:shd w:val="clear" w:color="auto" w:fill="auto"/>
          </w:tcPr>
          <w:p w14:paraId="1FE667FA" w14:textId="77777777" w:rsidR="009B39D5" w:rsidRPr="00AA413B" w:rsidRDefault="009B39D5" w:rsidP="009B39D5">
            <w:pPr>
              <w:jc w:val="center"/>
              <w:rPr>
                <w:sz w:val="22"/>
                <w:szCs w:val="22"/>
              </w:rPr>
            </w:pPr>
            <w:r w:rsidRPr="00AA413B">
              <w:rPr>
                <w:sz w:val="22"/>
                <w:szCs w:val="22"/>
              </w:rPr>
              <w:t>97597</w:t>
            </w:r>
          </w:p>
        </w:tc>
        <w:tc>
          <w:tcPr>
            <w:tcW w:w="2156" w:type="dxa"/>
            <w:shd w:val="clear" w:color="auto" w:fill="auto"/>
          </w:tcPr>
          <w:p w14:paraId="652FB630" w14:textId="4328F4E8" w:rsidR="009B39D5" w:rsidRPr="00AA413B" w:rsidRDefault="00A62414" w:rsidP="009B39D5">
            <w:pPr>
              <w:jc w:val="center"/>
              <w:rPr>
                <w:sz w:val="22"/>
                <w:szCs w:val="22"/>
              </w:rPr>
            </w:pPr>
            <w:r w:rsidRPr="00AA413B">
              <w:rPr>
                <w:sz w:val="22"/>
                <w:szCs w:val="22"/>
              </w:rPr>
              <w:t xml:space="preserve">$79.74 </w:t>
            </w:r>
          </w:p>
        </w:tc>
        <w:tc>
          <w:tcPr>
            <w:tcW w:w="5427" w:type="dxa"/>
            <w:gridSpan w:val="2"/>
            <w:shd w:val="clear" w:color="auto" w:fill="auto"/>
          </w:tcPr>
          <w:p w14:paraId="726D3D81" w14:textId="77777777" w:rsidR="009B39D5" w:rsidRPr="00AA413B" w:rsidRDefault="009B39D5" w:rsidP="009B39D5">
            <w:pPr>
              <w:rPr>
                <w:sz w:val="22"/>
                <w:szCs w:val="22"/>
              </w:rPr>
            </w:pPr>
            <w:r w:rsidRPr="00AA413B">
              <w:rPr>
                <w:sz w:val="22"/>
                <w:szCs w:val="22"/>
              </w:rPr>
              <w:t>Debridement (</w:t>
            </w:r>
            <w:r w:rsidRPr="00AA413B">
              <w:rPr>
                <w:i/>
                <w:sz w:val="22"/>
                <w:szCs w:val="22"/>
              </w:rPr>
              <w:t>e.g.,</w:t>
            </w:r>
            <w:r w:rsidRPr="00AA413B">
              <w:rPr>
                <w:sz w:val="22"/>
                <w:szCs w:val="22"/>
              </w:rPr>
              <w:t xml:space="preserve"> high pressure waterjet with/without suction, sharp selective debridement with scissors, scalpel and forceps), open wound (</w:t>
            </w:r>
            <w:r w:rsidRPr="00AA413B">
              <w:rPr>
                <w:i/>
                <w:sz w:val="22"/>
                <w:szCs w:val="22"/>
              </w:rPr>
              <w:t>e.g.,</w:t>
            </w:r>
            <w:r w:rsidRPr="00AA413B">
              <w:rPr>
                <w:sz w:val="22"/>
                <w:szCs w:val="22"/>
              </w:rPr>
              <w:t xml:space="preserve"> fibrin, devitalized epidermis and/or dermis, exudate, debris, biofilm), including topical application(s), wound assessment, use of a whirlpool, when performed and instruction(s) for ongoing care, per session, total wound(s) surface area; first 20 sq cm or less</w:t>
            </w:r>
          </w:p>
        </w:tc>
      </w:tr>
      <w:tr w:rsidR="009B39D5" w:rsidRPr="00AA413B" w14:paraId="67D7E079" w14:textId="77777777" w:rsidTr="00551940">
        <w:tc>
          <w:tcPr>
            <w:tcW w:w="1435" w:type="dxa"/>
            <w:shd w:val="clear" w:color="auto" w:fill="auto"/>
          </w:tcPr>
          <w:p w14:paraId="42400F19" w14:textId="77777777" w:rsidR="009B39D5" w:rsidRPr="00AA413B" w:rsidRDefault="009B39D5" w:rsidP="009B39D5">
            <w:pPr>
              <w:jc w:val="center"/>
              <w:rPr>
                <w:sz w:val="22"/>
                <w:szCs w:val="22"/>
              </w:rPr>
            </w:pPr>
            <w:r w:rsidRPr="00AA413B">
              <w:rPr>
                <w:sz w:val="22"/>
                <w:szCs w:val="22"/>
              </w:rPr>
              <w:t>97598</w:t>
            </w:r>
          </w:p>
        </w:tc>
        <w:tc>
          <w:tcPr>
            <w:tcW w:w="2156" w:type="dxa"/>
            <w:shd w:val="clear" w:color="auto" w:fill="auto"/>
          </w:tcPr>
          <w:p w14:paraId="2E9018BC" w14:textId="6FB8CEBF" w:rsidR="009B39D5" w:rsidRPr="00AA413B" w:rsidRDefault="00B2369B" w:rsidP="009B39D5">
            <w:pPr>
              <w:jc w:val="center"/>
              <w:rPr>
                <w:sz w:val="22"/>
                <w:szCs w:val="22"/>
              </w:rPr>
            </w:pPr>
            <w:r w:rsidRPr="00AA413B">
              <w:rPr>
                <w:sz w:val="22"/>
                <w:szCs w:val="22"/>
              </w:rPr>
              <w:t>$58.90</w:t>
            </w:r>
          </w:p>
        </w:tc>
        <w:tc>
          <w:tcPr>
            <w:tcW w:w="5427" w:type="dxa"/>
            <w:gridSpan w:val="2"/>
            <w:shd w:val="clear" w:color="auto" w:fill="auto"/>
          </w:tcPr>
          <w:p w14:paraId="6911B84A" w14:textId="77777777" w:rsidR="009B39D5" w:rsidRPr="00AA413B" w:rsidRDefault="009B39D5" w:rsidP="009B39D5">
            <w:pPr>
              <w:rPr>
                <w:sz w:val="22"/>
                <w:szCs w:val="22"/>
              </w:rPr>
            </w:pPr>
            <w:r w:rsidRPr="00AA413B">
              <w:rPr>
                <w:sz w:val="22"/>
                <w:szCs w:val="22"/>
              </w:rPr>
              <w:t>Debridement (</w:t>
            </w:r>
            <w:r w:rsidRPr="00AA413B">
              <w:rPr>
                <w:i/>
                <w:sz w:val="22"/>
                <w:szCs w:val="22"/>
              </w:rPr>
              <w:t>e.g.,</w:t>
            </w:r>
            <w:r w:rsidRPr="00AA413B">
              <w:rPr>
                <w:sz w:val="22"/>
                <w:szCs w:val="22"/>
              </w:rPr>
              <w:t xml:space="preserve"> high pressure waterjet with/without suction, sharp selective debridement with scissors, scalpel and forceps), open wound (</w:t>
            </w:r>
            <w:r w:rsidRPr="00AA413B">
              <w:rPr>
                <w:i/>
                <w:sz w:val="22"/>
                <w:szCs w:val="22"/>
              </w:rPr>
              <w:t>e.g.,</w:t>
            </w:r>
            <w:r w:rsidRPr="00AA413B">
              <w:rPr>
                <w:sz w:val="22"/>
                <w:szCs w:val="22"/>
              </w:rPr>
              <w:t xml:space="preserve"> fibrin, devitalized epidermis and/or dermis, exudate, debris, biofilm), including topical application(s), wound assessment, use of a whirlpool, when performed and instruction(s) for ongoing care, per session, total wound(s) surface area; each additional 20 sq cm, or part thereof (list separately in addition to code for primary procedure)</w:t>
            </w:r>
          </w:p>
        </w:tc>
      </w:tr>
      <w:tr w:rsidR="006B1C76" w:rsidRPr="00AA413B" w14:paraId="3A0C4CB5" w14:textId="77777777" w:rsidTr="00551940">
        <w:tc>
          <w:tcPr>
            <w:tcW w:w="1435" w:type="dxa"/>
            <w:shd w:val="clear" w:color="auto" w:fill="auto"/>
          </w:tcPr>
          <w:p w14:paraId="5FCB69E2" w14:textId="77777777" w:rsidR="006B1C76" w:rsidRPr="00AA413B" w:rsidRDefault="006B1C76" w:rsidP="0039592C">
            <w:pPr>
              <w:jc w:val="center"/>
              <w:rPr>
                <w:sz w:val="22"/>
                <w:szCs w:val="22"/>
              </w:rPr>
            </w:pPr>
            <w:r w:rsidRPr="00AA413B">
              <w:rPr>
                <w:sz w:val="22"/>
                <w:szCs w:val="22"/>
              </w:rPr>
              <w:t>97602</w:t>
            </w:r>
          </w:p>
        </w:tc>
        <w:tc>
          <w:tcPr>
            <w:tcW w:w="2156" w:type="dxa"/>
            <w:shd w:val="clear" w:color="auto" w:fill="auto"/>
          </w:tcPr>
          <w:p w14:paraId="19A9DA78" w14:textId="0F1D9C72" w:rsidR="006B1C76" w:rsidRPr="00AA413B" w:rsidRDefault="006B1C76" w:rsidP="0039592C">
            <w:pPr>
              <w:jc w:val="center"/>
              <w:rPr>
                <w:sz w:val="22"/>
                <w:szCs w:val="22"/>
              </w:rPr>
            </w:pPr>
            <w:r w:rsidRPr="00AA413B">
              <w:rPr>
                <w:sz w:val="22"/>
                <w:szCs w:val="22"/>
              </w:rPr>
              <w:t>IC</w:t>
            </w:r>
          </w:p>
        </w:tc>
        <w:tc>
          <w:tcPr>
            <w:tcW w:w="5427" w:type="dxa"/>
            <w:gridSpan w:val="2"/>
            <w:shd w:val="clear" w:color="auto" w:fill="auto"/>
          </w:tcPr>
          <w:p w14:paraId="242EFF7E" w14:textId="77777777" w:rsidR="006B1C76" w:rsidRPr="00AA413B" w:rsidRDefault="006B1C76" w:rsidP="00BC0CA9">
            <w:pPr>
              <w:rPr>
                <w:sz w:val="22"/>
                <w:szCs w:val="22"/>
              </w:rPr>
            </w:pPr>
            <w:r w:rsidRPr="00AA413B">
              <w:rPr>
                <w:sz w:val="22"/>
                <w:szCs w:val="22"/>
              </w:rPr>
              <w:t>Removal of devitalized tissue from wound(s), non-selective debridement, without anesthesia (</w:t>
            </w:r>
            <w:r w:rsidR="00E73A62" w:rsidRPr="00AA413B">
              <w:rPr>
                <w:i/>
                <w:sz w:val="22"/>
                <w:szCs w:val="22"/>
              </w:rPr>
              <w:t>e.g</w:t>
            </w:r>
            <w:r w:rsidR="00E73A62" w:rsidRPr="00AA413B">
              <w:rPr>
                <w:sz w:val="22"/>
                <w:szCs w:val="22"/>
              </w:rPr>
              <w:t>.</w:t>
            </w:r>
            <w:r w:rsidRPr="00AA413B">
              <w:rPr>
                <w:sz w:val="22"/>
                <w:szCs w:val="22"/>
              </w:rPr>
              <w:t>, wet-to-moist dressings, enzymatic, abrasion), including topical application(s), wound assessment, and instruction(s) for ongoing care, per session</w:t>
            </w:r>
          </w:p>
        </w:tc>
      </w:tr>
      <w:tr w:rsidR="009B39D5" w:rsidRPr="00AA413B" w14:paraId="2875A6AF" w14:textId="77777777" w:rsidTr="00551940">
        <w:tc>
          <w:tcPr>
            <w:tcW w:w="1435" w:type="dxa"/>
            <w:shd w:val="clear" w:color="auto" w:fill="auto"/>
          </w:tcPr>
          <w:p w14:paraId="04E77D9F" w14:textId="77777777" w:rsidR="009B39D5" w:rsidRPr="00AA413B" w:rsidRDefault="009B39D5" w:rsidP="009B39D5">
            <w:pPr>
              <w:jc w:val="center"/>
              <w:rPr>
                <w:sz w:val="22"/>
                <w:szCs w:val="22"/>
              </w:rPr>
            </w:pPr>
            <w:r w:rsidRPr="00AA413B">
              <w:rPr>
                <w:sz w:val="22"/>
                <w:szCs w:val="22"/>
              </w:rPr>
              <w:t>97605</w:t>
            </w:r>
          </w:p>
        </w:tc>
        <w:tc>
          <w:tcPr>
            <w:tcW w:w="2156" w:type="dxa"/>
            <w:shd w:val="clear" w:color="auto" w:fill="auto"/>
          </w:tcPr>
          <w:p w14:paraId="3FCAE346" w14:textId="7E0789F1" w:rsidR="009B39D5" w:rsidRPr="00AA413B" w:rsidRDefault="00A62414" w:rsidP="009B39D5">
            <w:pPr>
              <w:jc w:val="center"/>
              <w:rPr>
                <w:sz w:val="22"/>
                <w:szCs w:val="22"/>
              </w:rPr>
            </w:pPr>
            <w:r w:rsidRPr="00AA413B">
              <w:rPr>
                <w:sz w:val="22"/>
                <w:szCs w:val="22"/>
              </w:rPr>
              <w:t xml:space="preserve">$33.53 </w:t>
            </w:r>
          </w:p>
        </w:tc>
        <w:tc>
          <w:tcPr>
            <w:tcW w:w="5427" w:type="dxa"/>
            <w:gridSpan w:val="2"/>
            <w:shd w:val="clear" w:color="auto" w:fill="auto"/>
          </w:tcPr>
          <w:p w14:paraId="657DDC34" w14:textId="77777777" w:rsidR="009B39D5" w:rsidRPr="00AA413B" w:rsidRDefault="009B39D5" w:rsidP="009B39D5">
            <w:pPr>
              <w:rPr>
                <w:sz w:val="22"/>
                <w:szCs w:val="22"/>
              </w:rPr>
            </w:pPr>
            <w:r w:rsidRPr="00AA413B">
              <w:rPr>
                <w:sz w:val="22"/>
                <w:szCs w:val="22"/>
              </w:rPr>
              <w:t>Negative pressure wound therapy (</w:t>
            </w:r>
            <w:r w:rsidRPr="00AA413B">
              <w:rPr>
                <w:i/>
                <w:sz w:val="22"/>
                <w:szCs w:val="22"/>
              </w:rPr>
              <w:t>e.g</w:t>
            </w:r>
            <w:r w:rsidRPr="00AA413B">
              <w:rPr>
                <w:sz w:val="22"/>
                <w:szCs w:val="22"/>
              </w:rPr>
              <w:t xml:space="preserve">., vacuum assisted drainage collection), utilizing durable medical equipment (DME), including topical application(s), wound assessment, and instruction(s) for ongoing care, per session; total wound(s) surface area less than or equal to 50 square centimeters  </w:t>
            </w:r>
          </w:p>
        </w:tc>
      </w:tr>
      <w:tr w:rsidR="009B39D5" w:rsidRPr="00AA413B" w14:paraId="0881337C" w14:textId="77777777" w:rsidTr="00551940">
        <w:tc>
          <w:tcPr>
            <w:tcW w:w="1435" w:type="dxa"/>
            <w:shd w:val="clear" w:color="auto" w:fill="auto"/>
          </w:tcPr>
          <w:p w14:paraId="448861B7" w14:textId="77777777" w:rsidR="009B39D5" w:rsidRPr="00AA413B" w:rsidRDefault="009B39D5" w:rsidP="009B39D5">
            <w:pPr>
              <w:jc w:val="center"/>
              <w:rPr>
                <w:sz w:val="22"/>
                <w:szCs w:val="22"/>
              </w:rPr>
            </w:pPr>
            <w:r w:rsidRPr="00AA413B">
              <w:rPr>
                <w:sz w:val="22"/>
                <w:szCs w:val="22"/>
              </w:rPr>
              <w:t>97606</w:t>
            </w:r>
          </w:p>
        </w:tc>
        <w:tc>
          <w:tcPr>
            <w:tcW w:w="2156" w:type="dxa"/>
            <w:shd w:val="clear" w:color="auto" w:fill="auto"/>
          </w:tcPr>
          <w:p w14:paraId="3F1970AA" w14:textId="0243DC2A" w:rsidR="009B39D5" w:rsidRPr="00AA413B" w:rsidRDefault="00A62414" w:rsidP="009B39D5">
            <w:pPr>
              <w:jc w:val="center"/>
              <w:rPr>
                <w:sz w:val="22"/>
                <w:szCs w:val="22"/>
              </w:rPr>
            </w:pPr>
            <w:r w:rsidRPr="00AA413B">
              <w:rPr>
                <w:sz w:val="22"/>
                <w:szCs w:val="22"/>
              </w:rPr>
              <w:t xml:space="preserve">$39.90 </w:t>
            </w:r>
          </w:p>
        </w:tc>
        <w:tc>
          <w:tcPr>
            <w:tcW w:w="5427" w:type="dxa"/>
            <w:gridSpan w:val="2"/>
            <w:shd w:val="clear" w:color="auto" w:fill="auto"/>
          </w:tcPr>
          <w:p w14:paraId="4E03F2AA" w14:textId="77777777" w:rsidR="009B39D5" w:rsidRPr="00AA413B" w:rsidRDefault="009B39D5" w:rsidP="009B39D5">
            <w:pPr>
              <w:rPr>
                <w:sz w:val="22"/>
                <w:szCs w:val="22"/>
              </w:rPr>
            </w:pPr>
            <w:r w:rsidRPr="00AA413B">
              <w:rPr>
                <w:sz w:val="22"/>
                <w:szCs w:val="22"/>
              </w:rPr>
              <w:t>Negative pressure wound therapy (</w:t>
            </w:r>
            <w:r w:rsidRPr="00AA413B">
              <w:rPr>
                <w:i/>
                <w:sz w:val="22"/>
                <w:szCs w:val="22"/>
              </w:rPr>
              <w:t>e.g</w:t>
            </w:r>
            <w:r w:rsidRPr="00AA413B">
              <w:rPr>
                <w:sz w:val="22"/>
                <w:szCs w:val="22"/>
              </w:rPr>
              <w:t xml:space="preserve">., vacuum assisted drainage collection), utilizing durable medical equipment (DME), including topical application(s), wound assessment, and instruction(s) for ongoing care, per </w:t>
            </w:r>
            <w:r w:rsidRPr="00AA413B">
              <w:rPr>
                <w:sz w:val="22"/>
                <w:szCs w:val="22"/>
              </w:rPr>
              <w:lastRenderedPageBreak/>
              <w:t>session; total wound(s) surface area greater than 50 square centimeters</w:t>
            </w:r>
          </w:p>
        </w:tc>
      </w:tr>
      <w:tr w:rsidR="00A95BA2" w:rsidRPr="00AA413B" w14:paraId="38CD07C4" w14:textId="77777777" w:rsidTr="00A345FE">
        <w:tc>
          <w:tcPr>
            <w:tcW w:w="9018" w:type="dxa"/>
            <w:gridSpan w:val="4"/>
            <w:shd w:val="clear" w:color="auto" w:fill="auto"/>
          </w:tcPr>
          <w:p w14:paraId="5FA0D9B6" w14:textId="77777777" w:rsidR="00A95BA2" w:rsidRPr="00AA413B" w:rsidRDefault="00A95BA2" w:rsidP="00BC0CA9">
            <w:pPr>
              <w:rPr>
                <w:i/>
                <w:sz w:val="22"/>
                <w:szCs w:val="22"/>
              </w:rPr>
            </w:pPr>
            <w:r w:rsidRPr="00AA413B">
              <w:rPr>
                <w:i/>
                <w:sz w:val="22"/>
                <w:szCs w:val="22"/>
              </w:rPr>
              <w:lastRenderedPageBreak/>
              <w:t>Tests and Measurements</w:t>
            </w:r>
          </w:p>
        </w:tc>
      </w:tr>
      <w:tr w:rsidR="00A62414" w:rsidRPr="00AA413B" w14:paraId="070A0757" w14:textId="77777777" w:rsidTr="00551940">
        <w:tc>
          <w:tcPr>
            <w:tcW w:w="1435" w:type="dxa"/>
            <w:shd w:val="clear" w:color="auto" w:fill="auto"/>
          </w:tcPr>
          <w:p w14:paraId="2CAFAC37" w14:textId="77777777" w:rsidR="00A62414" w:rsidRPr="00AA413B" w:rsidRDefault="00A62414" w:rsidP="00A62414">
            <w:pPr>
              <w:jc w:val="center"/>
              <w:rPr>
                <w:sz w:val="22"/>
                <w:szCs w:val="22"/>
              </w:rPr>
            </w:pPr>
            <w:r w:rsidRPr="00AA413B">
              <w:rPr>
                <w:sz w:val="22"/>
                <w:szCs w:val="22"/>
              </w:rPr>
              <w:t>97750</w:t>
            </w:r>
          </w:p>
        </w:tc>
        <w:tc>
          <w:tcPr>
            <w:tcW w:w="2156" w:type="dxa"/>
            <w:shd w:val="clear" w:color="auto" w:fill="auto"/>
          </w:tcPr>
          <w:p w14:paraId="6A6E94CB" w14:textId="0061E33F" w:rsidR="00A62414" w:rsidRPr="00AA413B" w:rsidRDefault="00A62414" w:rsidP="00A62414">
            <w:pPr>
              <w:jc w:val="center"/>
              <w:rPr>
                <w:sz w:val="22"/>
                <w:szCs w:val="22"/>
              </w:rPr>
            </w:pPr>
            <w:r w:rsidRPr="00AA413B">
              <w:rPr>
                <w:sz w:val="22"/>
                <w:szCs w:val="22"/>
              </w:rPr>
              <w:t xml:space="preserve">$26.46 </w:t>
            </w:r>
          </w:p>
        </w:tc>
        <w:tc>
          <w:tcPr>
            <w:tcW w:w="5427" w:type="dxa"/>
            <w:gridSpan w:val="2"/>
            <w:shd w:val="clear" w:color="auto" w:fill="auto"/>
          </w:tcPr>
          <w:p w14:paraId="2F4F0F48" w14:textId="77777777" w:rsidR="00A62414" w:rsidRPr="00AA413B" w:rsidRDefault="00A62414" w:rsidP="00A62414">
            <w:pPr>
              <w:rPr>
                <w:sz w:val="22"/>
                <w:szCs w:val="22"/>
              </w:rPr>
            </w:pPr>
            <w:r w:rsidRPr="00AA413B">
              <w:rPr>
                <w:sz w:val="22"/>
                <w:szCs w:val="22"/>
              </w:rPr>
              <w:t>Physical performance test or measurement (</w:t>
            </w:r>
            <w:r w:rsidRPr="00AA413B">
              <w:rPr>
                <w:i/>
                <w:sz w:val="22"/>
                <w:szCs w:val="22"/>
              </w:rPr>
              <w:t>e.g</w:t>
            </w:r>
            <w:r w:rsidRPr="00AA413B">
              <w:rPr>
                <w:sz w:val="22"/>
                <w:szCs w:val="22"/>
              </w:rPr>
              <w:t>., musculoskeletal, functional capacity), with written report, each 15 minutes</w:t>
            </w:r>
          </w:p>
        </w:tc>
      </w:tr>
      <w:tr w:rsidR="00A62414" w:rsidRPr="00AA413B" w14:paraId="4CE1D9D6" w14:textId="77777777" w:rsidTr="00551940">
        <w:tc>
          <w:tcPr>
            <w:tcW w:w="1435" w:type="dxa"/>
            <w:shd w:val="clear" w:color="auto" w:fill="auto"/>
          </w:tcPr>
          <w:p w14:paraId="26C84157" w14:textId="77777777" w:rsidR="00A62414" w:rsidRPr="00AA413B" w:rsidRDefault="00A62414" w:rsidP="00A62414">
            <w:pPr>
              <w:jc w:val="center"/>
              <w:rPr>
                <w:sz w:val="22"/>
                <w:szCs w:val="22"/>
              </w:rPr>
            </w:pPr>
            <w:r w:rsidRPr="00AA413B">
              <w:rPr>
                <w:sz w:val="22"/>
                <w:szCs w:val="22"/>
              </w:rPr>
              <w:t>97755</w:t>
            </w:r>
          </w:p>
        </w:tc>
        <w:tc>
          <w:tcPr>
            <w:tcW w:w="2156" w:type="dxa"/>
            <w:shd w:val="clear" w:color="auto" w:fill="auto"/>
          </w:tcPr>
          <w:p w14:paraId="6B7F6AF0" w14:textId="46578CE7" w:rsidR="00A62414" w:rsidRPr="00AA413B" w:rsidRDefault="00A62414" w:rsidP="00A62414">
            <w:pPr>
              <w:jc w:val="center"/>
              <w:rPr>
                <w:sz w:val="22"/>
                <w:szCs w:val="22"/>
              </w:rPr>
            </w:pPr>
            <w:r w:rsidRPr="00AA413B">
              <w:rPr>
                <w:sz w:val="22"/>
                <w:szCs w:val="22"/>
              </w:rPr>
              <w:t xml:space="preserve">$29.50 </w:t>
            </w:r>
          </w:p>
        </w:tc>
        <w:tc>
          <w:tcPr>
            <w:tcW w:w="5427" w:type="dxa"/>
            <w:gridSpan w:val="2"/>
            <w:shd w:val="clear" w:color="auto" w:fill="auto"/>
          </w:tcPr>
          <w:p w14:paraId="12366C35" w14:textId="77777777" w:rsidR="00A62414" w:rsidRPr="00AA413B" w:rsidRDefault="00A62414" w:rsidP="00A62414">
            <w:pPr>
              <w:rPr>
                <w:sz w:val="22"/>
                <w:szCs w:val="22"/>
              </w:rPr>
            </w:pPr>
            <w:r w:rsidRPr="00AA413B">
              <w:rPr>
                <w:sz w:val="22"/>
                <w:szCs w:val="22"/>
              </w:rPr>
              <w:t>Assistive technology assessment (</w:t>
            </w:r>
            <w:r w:rsidRPr="00AA413B">
              <w:rPr>
                <w:i/>
                <w:sz w:val="22"/>
                <w:szCs w:val="22"/>
              </w:rPr>
              <w:t>e.g</w:t>
            </w:r>
            <w:r w:rsidRPr="00AA413B">
              <w:rPr>
                <w:sz w:val="22"/>
                <w:szCs w:val="22"/>
              </w:rPr>
              <w:t>., to restore, augment or compensate for existing function, optimize functional tasks and/or maximize environmental accessibility), direct one-on-one contact, with written report, each 15 minutes</w:t>
            </w:r>
          </w:p>
        </w:tc>
      </w:tr>
      <w:tr w:rsidR="0077149F" w:rsidRPr="00AA413B" w14:paraId="274F00C2" w14:textId="77777777" w:rsidTr="00A345FE">
        <w:tc>
          <w:tcPr>
            <w:tcW w:w="9018" w:type="dxa"/>
            <w:gridSpan w:val="4"/>
            <w:shd w:val="clear" w:color="auto" w:fill="auto"/>
          </w:tcPr>
          <w:p w14:paraId="0F6EC382" w14:textId="77777777" w:rsidR="0077149F" w:rsidRPr="00AA413B" w:rsidRDefault="0077149F" w:rsidP="00BC0CA9">
            <w:pPr>
              <w:rPr>
                <w:i/>
                <w:sz w:val="22"/>
                <w:szCs w:val="22"/>
              </w:rPr>
            </w:pPr>
            <w:r w:rsidRPr="00AA413B">
              <w:rPr>
                <w:i/>
                <w:sz w:val="22"/>
                <w:szCs w:val="22"/>
              </w:rPr>
              <w:t>Orthotic Management and Prosthetic Management</w:t>
            </w:r>
          </w:p>
        </w:tc>
      </w:tr>
      <w:tr w:rsidR="00A62414" w:rsidRPr="00AA413B" w14:paraId="3E2BDC4C" w14:textId="77777777" w:rsidTr="00551940">
        <w:tc>
          <w:tcPr>
            <w:tcW w:w="1435" w:type="dxa"/>
            <w:shd w:val="clear" w:color="auto" w:fill="auto"/>
          </w:tcPr>
          <w:p w14:paraId="1CDCE49A" w14:textId="77777777" w:rsidR="00A62414" w:rsidRPr="00AA413B" w:rsidRDefault="00A62414" w:rsidP="00A62414">
            <w:pPr>
              <w:jc w:val="center"/>
              <w:rPr>
                <w:sz w:val="22"/>
                <w:szCs w:val="22"/>
              </w:rPr>
            </w:pPr>
            <w:r w:rsidRPr="00AA413B">
              <w:rPr>
                <w:sz w:val="22"/>
                <w:szCs w:val="22"/>
              </w:rPr>
              <w:t>97760</w:t>
            </w:r>
          </w:p>
        </w:tc>
        <w:tc>
          <w:tcPr>
            <w:tcW w:w="2156" w:type="dxa"/>
            <w:shd w:val="clear" w:color="auto" w:fill="auto"/>
          </w:tcPr>
          <w:p w14:paraId="613A9E6B" w14:textId="27C5606B" w:rsidR="00A62414" w:rsidRPr="00AA413B" w:rsidRDefault="00A62414" w:rsidP="00A62414">
            <w:pPr>
              <w:jc w:val="center"/>
              <w:rPr>
                <w:sz w:val="22"/>
                <w:szCs w:val="22"/>
              </w:rPr>
            </w:pPr>
            <w:r w:rsidRPr="00AA413B">
              <w:rPr>
                <w:sz w:val="22"/>
                <w:szCs w:val="22"/>
              </w:rPr>
              <w:t xml:space="preserve">$37.43 </w:t>
            </w:r>
          </w:p>
        </w:tc>
        <w:tc>
          <w:tcPr>
            <w:tcW w:w="5427" w:type="dxa"/>
            <w:gridSpan w:val="2"/>
            <w:shd w:val="clear" w:color="auto" w:fill="auto"/>
          </w:tcPr>
          <w:p w14:paraId="20DC4ABC" w14:textId="77777777" w:rsidR="00A62414" w:rsidRPr="00AA413B" w:rsidRDefault="00A62414" w:rsidP="00A62414">
            <w:pPr>
              <w:rPr>
                <w:sz w:val="22"/>
                <w:szCs w:val="22"/>
              </w:rPr>
            </w:pPr>
            <w:r w:rsidRPr="00AA413B">
              <w:rPr>
                <w:sz w:val="22"/>
                <w:szCs w:val="22"/>
              </w:rPr>
              <w:t>Orthotic(s) management and training (including assessment and fitting when not otherwise reported), upper extremity(s), lower extremity(s) and/or trunk, each 15 minutes</w:t>
            </w:r>
          </w:p>
        </w:tc>
      </w:tr>
      <w:tr w:rsidR="00A62414" w:rsidRPr="00AA413B" w14:paraId="532DFBF8" w14:textId="77777777" w:rsidTr="00551940">
        <w:tc>
          <w:tcPr>
            <w:tcW w:w="1435" w:type="dxa"/>
            <w:shd w:val="clear" w:color="auto" w:fill="auto"/>
          </w:tcPr>
          <w:p w14:paraId="33AF2CD2" w14:textId="77777777" w:rsidR="00A62414" w:rsidRPr="00AA413B" w:rsidRDefault="00A62414" w:rsidP="00A62414">
            <w:pPr>
              <w:jc w:val="center"/>
              <w:rPr>
                <w:sz w:val="22"/>
                <w:szCs w:val="22"/>
              </w:rPr>
            </w:pPr>
            <w:r w:rsidRPr="00AA413B">
              <w:rPr>
                <w:sz w:val="22"/>
                <w:szCs w:val="22"/>
              </w:rPr>
              <w:t>97761</w:t>
            </w:r>
          </w:p>
        </w:tc>
        <w:tc>
          <w:tcPr>
            <w:tcW w:w="2156" w:type="dxa"/>
            <w:shd w:val="clear" w:color="auto" w:fill="auto"/>
          </w:tcPr>
          <w:p w14:paraId="62574CA1" w14:textId="5A109EAB" w:rsidR="00A62414" w:rsidRPr="00AA413B" w:rsidRDefault="00A62414" w:rsidP="00A62414">
            <w:pPr>
              <w:jc w:val="center"/>
              <w:rPr>
                <w:sz w:val="22"/>
                <w:szCs w:val="22"/>
              </w:rPr>
            </w:pPr>
            <w:r w:rsidRPr="00AA413B">
              <w:rPr>
                <w:sz w:val="22"/>
                <w:szCs w:val="22"/>
              </w:rPr>
              <w:t xml:space="preserve">$32.57 </w:t>
            </w:r>
          </w:p>
        </w:tc>
        <w:tc>
          <w:tcPr>
            <w:tcW w:w="5427" w:type="dxa"/>
            <w:gridSpan w:val="2"/>
            <w:shd w:val="clear" w:color="auto" w:fill="auto"/>
          </w:tcPr>
          <w:p w14:paraId="4A239C3F" w14:textId="77777777" w:rsidR="00A62414" w:rsidRPr="00AA413B" w:rsidRDefault="00A62414" w:rsidP="00A62414">
            <w:pPr>
              <w:rPr>
                <w:sz w:val="22"/>
                <w:szCs w:val="22"/>
              </w:rPr>
            </w:pPr>
            <w:r w:rsidRPr="00AA413B">
              <w:rPr>
                <w:sz w:val="22"/>
                <w:szCs w:val="22"/>
              </w:rPr>
              <w:t>Prosthetic training, upper and/or lower extremity(s), each 15 minutes</w:t>
            </w:r>
          </w:p>
        </w:tc>
      </w:tr>
      <w:tr w:rsidR="00A62414" w:rsidRPr="00AA413B" w14:paraId="7B5A7687" w14:textId="77777777" w:rsidTr="00551940">
        <w:tc>
          <w:tcPr>
            <w:tcW w:w="1435" w:type="dxa"/>
            <w:shd w:val="clear" w:color="auto" w:fill="auto"/>
          </w:tcPr>
          <w:p w14:paraId="26284631" w14:textId="77777777" w:rsidR="00A62414" w:rsidRPr="00AA413B" w:rsidRDefault="00A62414" w:rsidP="00A62414">
            <w:pPr>
              <w:jc w:val="center"/>
              <w:rPr>
                <w:sz w:val="22"/>
                <w:szCs w:val="22"/>
              </w:rPr>
            </w:pPr>
            <w:r w:rsidRPr="00AA413B">
              <w:rPr>
                <w:sz w:val="22"/>
                <w:szCs w:val="22"/>
              </w:rPr>
              <w:t>97762</w:t>
            </w:r>
          </w:p>
        </w:tc>
        <w:tc>
          <w:tcPr>
            <w:tcW w:w="2156" w:type="dxa"/>
            <w:shd w:val="clear" w:color="auto" w:fill="auto"/>
          </w:tcPr>
          <w:p w14:paraId="72198B42" w14:textId="4AA3EFFF" w:rsidR="00A62414" w:rsidRPr="00AA413B" w:rsidRDefault="00A62414" w:rsidP="00A62414">
            <w:pPr>
              <w:jc w:val="center"/>
              <w:rPr>
                <w:sz w:val="22"/>
                <w:szCs w:val="22"/>
              </w:rPr>
            </w:pPr>
            <w:r w:rsidRPr="00AA413B">
              <w:rPr>
                <w:sz w:val="22"/>
                <w:szCs w:val="22"/>
              </w:rPr>
              <w:t xml:space="preserve">$18.06 </w:t>
            </w:r>
          </w:p>
        </w:tc>
        <w:tc>
          <w:tcPr>
            <w:tcW w:w="5427" w:type="dxa"/>
            <w:gridSpan w:val="2"/>
            <w:shd w:val="clear" w:color="auto" w:fill="auto"/>
          </w:tcPr>
          <w:p w14:paraId="59004B6D" w14:textId="77777777" w:rsidR="00A62414" w:rsidRPr="00AA413B" w:rsidRDefault="00A62414" w:rsidP="00A62414">
            <w:pPr>
              <w:rPr>
                <w:sz w:val="22"/>
                <w:szCs w:val="22"/>
              </w:rPr>
            </w:pPr>
            <w:r w:rsidRPr="00AA413B">
              <w:rPr>
                <w:sz w:val="22"/>
                <w:szCs w:val="22"/>
              </w:rPr>
              <w:t>Checkout for orthotic/prosthetic use, established patient, each 15 minutes</w:t>
            </w:r>
          </w:p>
        </w:tc>
      </w:tr>
      <w:tr w:rsidR="0077149F" w:rsidRPr="00AA413B" w14:paraId="0EA29F28" w14:textId="77777777" w:rsidTr="00A345FE">
        <w:tc>
          <w:tcPr>
            <w:tcW w:w="9018" w:type="dxa"/>
            <w:gridSpan w:val="4"/>
            <w:shd w:val="clear" w:color="auto" w:fill="auto"/>
          </w:tcPr>
          <w:p w14:paraId="58820264" w14:textId="77777777" w:rsidR="0077149F" w:rsidRPr="00AA413B" w:rsidRDefault="0077149F" w:rsidP="00BC0CA9">
            <w:pPr>
              <w:rPr>
                <w:i/>
                <w:sz w:val="22"/>
                <w:szCs w:val="22"/>
              </w:rPr>
            </w:pPr>
            <w:r w:rsidRPr="00AA413B">
              <w:rPr>
                <w:i/>
                <w:sz w:val="22"/>
                <w:szCs w:val="22"/>
              </w:rPr>
              <w:t>Other Procedures</w:t>
            </w:r>
          </w:p>
        </w:tc>
      </w:tr>
      <w:tr w:rsidR="006B1C76" w:rsidRPr="00AA413B" w14:paraId="4B95909A" w14:textId="77777777" w:rsidTr="00551940">
        <w:tc>
          <w:tcPr>
            <w:tcW w:w="1435" w:type="dxa"/>
            <w:shd w:val="clear" w:color="auto" w:fill="auto"/>
          </w:tcPr>
          <w:p w14:paraId="0FC0796E" w14:textId="77777777" w:rsidR="006B1C76" w:rsidRPr="00AA413B" w:rsidRDefault="006B1C76" w:rsidP="0039592C">
            <w:pPr>
              <w:jc w:val="center"/>
              <w:rPr>
                <w:sz w:val="22"/>
                <w:szCs w:val="22"/>
              </w:rPr>
            </w:pPr>
            <w:r w:rsidRPr="00AA413B">
              <w:rPr>
                <w:sz w:val="22"/>
                <w:szCs w:val="22"/>
              </w:rPr>
              <w:t>97799</w:t>
            </w:r>
          </w:p>
        </w:tc>
        <w:tc>
          <w:tcPr>
            <w:tcW w:w="2156" w:type="dxa"/>
            <w:shd w:val="clear" w:color="auto" w:fill="auto"/>
          </w:tcPr>
          <w:p w14:paraId="65FF37C4" w14:textId="0E3AD65E" w:rsidR="006B1C76" w:rsidRPr="00AA413B" w:rsidRDefault="00A62414" w:rsidP="0039592C">
            <w:pPr>
              <w:jc w:val="center"/>
              <w:rPr>
                <w:sz w:val="22"/>
                <w:szCs w:val="22"/>
              </w:rPr>
            </w:pPr>
            <w:r w:rsidRPr="00AA413B">
              <w:rPr>
                <w:sz w:val="22"/>
                <w:szCs w:val="22"/>
              </w:rPr>
              <w:t xml:space="preserve">$19.82 </w:t>
            </w:r>
          </w:p>
        </w:tc>
        <w:tc>
          <w:tcPr>
            <w:tcW w:w="5427" w:type="dxa"/>
            <w:gridSpan w:val="2"/>
            <w:shd w:val="clear" w:color="auto" w:fill="auto"/>
          </w:tcPr>
          <w:p w14:paraId="0B0B4CFF" w14:textId="77777777" w:rsidR="006B1C76" w:rsidRPr="00AA413B" w:rsidRDefault="0077149F">
            <w:pPr>
              <w:rPr>
                <w:sz w:val="22"/>
                <w:szCs w:val="22"/>
              </w:rPr>
            </w:pPr>
            <w:r w:rsidRPr="00AA413B">
              <w:rPr>
                <w:sz w:val="22"/>
                <w:szCs w:val="22"/>
              </w:rPr>
              <w:t>U</w:t>
            </w:r>
            <w:r w:rsidR="006B1C76" w:rsidRPr="00AA413B">
              <w:rPr>
                <w:sz w:val="22"/>
                <w:szCs w:val="22"/>
              </w:rPr>
              <w:t>nlisted physical medicine/rehabilitation service or procedure (each 15 minutes</w:t>
            </w:r>
            <w:r w:rsidR="00C936B4" w:rsidRPr="00AA413B">
              <w:rPr>
                <w:sz w:val="22"/>
                <w:szCs w:val="22"/>
              </w:rPr>
              <w:t>, maximum six units per visit</w:t>
            </w:r>
            <w:r w:rsidR="006B1C76" w:rsidRPr="00AA413B">
              <w:rPr>
                <w:sz w:val="22"/>
                <w:szCs w:val="22"/>
              </w:rPr>
              <w:t>)</w:t>
            </w:r>
          </w:p>
        </w:tc>
      </w:tr>
      <w:tr w:rsidR="007131BD" w:rsidRPr="00AA413B" w14:paraId="01632B57" w14:textId="77777777" w:rsidTr="00A345FE">
        <w:tc>
          <w:tcPr>
            <w:tcW w:w="9018" w:type="dxa"/>
            <w:gridSpan w:val="4"/>
            <w:shd w:val="clear" w:color="auto" w:fill="auto"/>
          </w:tcPr>
          <w:p w14:paraId="43D9461A" w14:textId="77777777" w:rsidR="007131BD" w:rsidRPr="00AA413B" w:rsidRDefault="007131BD">
            <w:pPr>
              <w:pStyle w:val="BodyTextIndent3"/>
              <w:tabs>
                <w:tab w:val="clear" w:pos="1469"/>
                <w:tab w:val="left" w:pos="0"/>
                <w:tab w:val="left" w:pos="1440"/>
              </w:tabs>
              <w:ind w:left="0" w:firstLine="0"/>
              <w:rPr>
                <w:i/>
                <w:sz w:val="22"/>
                <w:szCs w:val="22"/>
              </w:rPr>
            </w:pPr>
            <w:r w:rsidRPr="00AA413B">
              <w:rPr>
                <w:i/>
                <w:sz w:val="22"/>
                <w:szCs w:val="22"/>
              </w:rPr>
              <w:t>Evaluation a</w:t>
            </w:r>
            <w:r w:rsidR="00461D36" w:rsidRPr="00AA413B">
              <w:rPr>
                <w:i/>
                <w:sz w:val="22"/>
                <w:szCs w:val="22"/>
              </w:rPr>
              <w:t>n</w:t>
            </w:r>
            <w:r w:rsidRPr="00AA413B">
              <w:rPr>
                <w:i/>
                <w:sz w:val="22"/>
                <w:szCs w:val="22"/>
              </w:rPr>
              <w:t>d Management</w:t>
            </w:r>
            <w:r w:rsidR="00011224" w:rsidRPr="00AA413B">
              <w:rPr>
                <w:i/>
                <w:sz w:val="22"/>
                <w:szCs w:val="22"/>
              </w:rPr>
              <w:t>—</w:t>
            </w:r>
            <w:r w:rsidRPr="00AA413B">
              <w:rPr>
                <w:i/>
                <w:sz w:val="22"/>
                <w:szCs w:val="22"/>
              </w:rPr>
              <w:t>Office or Other Outpatient Services</w:t>
            </w:r>
          </w:p>
        </w:tc>
      </w:tr>
      <w:tr w:rsidR="007E0AAE" w:rsidRPr="00AA413B" w14:paraId="5CAF7D46" w14:textId="77777777" w:rsidTr="00551940">
        <w:tc>
          <w:tcPr>
            <w:tcW w:w="1435" w:type="dxa"/>
            <w:shd w:val="clear" w:color="auto" w:fill="auto"/>
          </w:tcPr>
          <w:p w14:paraId="54825E8E" w14:textId="77777777" w:rsidR="007E0AAE" w:rsidRPr="00AA413B" w:rsidRDefault="007E0AAE" w:rsidP="007E0AAE">
            <w:pPr>
              <w:jc w:val="center"/>
              <w:rPr>
                <w:sz w:val="22"/>
                <w:szCs w:val="22"/>
              </w:rPr>
            </w:pPr>
            <w:r w:rsidRPr="00AA413B">
              <w:rPr>
                <w:sz w:val="22"/>
                <w:szCs w:val="22"/>
              </w:rPr>
              <w:t>99203</w:t>
            </w:r>
          </w:p>
        </w:tc>
        <w:tc>
          <w:tcPr>
            <w:tcW w:w="2156" w:type="dxa"/>
            <w:shd w:val="clear" w:color="auto" w:fill="auto"/>
          </w:tcPr>
          <w:p w14:paraId="41E90C38" w14:textId="023E87A1" w:rsidR="007E0AAE" w:rsidRPr="00AA413B" w:rsidRDefault="00A345FE" w:rsidP="007E0AAE">
            <w:pPr>
              <w:jc w:val="center"/>
              <w:rPr>
                <w:sz w:val="22"/>
                <w:szCs w:val="22"/>
              </w:rPr>
            </w:pPr>
            <w:r w:rsidRPr="00AA413B">
              <w:rPr>
                <w:iCs/>
                <w:sz w:val="22"/>
                <w:szCs w:val="22"/>
              </w:rPr>
              <w:t xml:space="preserve">$85.74 </w:t>
            </w:r>
          </w:p>
        </w:tc>
        <w:tc>
          <w:tcPr>
            <w:tcW w:w="5427" w:type="dxa"/>
            <w:gridSpan w:val="2"/>
            <w:shd w:val="clear" w:color="auto" w:fill="auto"/>
          </w:tcPr>
          <w:p w14:paraId="248692EB" w14:textId="77777777" w:rsidR="007E0AAE" w:rsidRPr="00AA413B" w:rsidRDefault="007E0AAE" w:rsidP="007E0AAE">
            <w:pPr>
              <w:pStyle w:val="BodyTextIndent3"/>
              <w:tabs>
                <w:tab w:val="clear" w:pos="1469"/>
                <w:tab w:val="left" w:pos="0"/>
                <w:tab w:val="left" w:pos="1440"/>
              </w:tabs>
              <w:ind w:left="0" w:firstLine="0"/>
              <w:rPr>
                <w:sz w:val="22"/>
                <w:szCs w:val="22"/>
              </w:rPr>
            </w:pPr>
            <w:r w:rsidRPr="00AA413B">
              <w:rPr>
                <w:sz w:val="22"/>
                <w:szCs w:val="22"/>
              </w:rPr>
              <w:t>Office or other outpatient visit for the evaluation and management of a new patient, which requires these three key components:</w:t>
            </w:r>
          </w:p>
          <w:p w14:paraId="59BEFB4A" w14:textId="77777777" w:rsidR="007E0AAE" w:rsidRPr="00AA413B" w:rsidRDefault="007E0AAE" w:rsidP="007E0AAE">
            <w:pPr>
              <w:tabs>
                <w:tab w:val="left" w:pos="0"/>
                <w:tab w:val="left" w:pos="1440"/>
                <w:tab w:val="left" w:pos="2880"/>
              </w:tabs>
              <w:rPr>
                <w:sz w:val="22"/>
                <w:szCs w:val="22"/>
              </w:rPr>
            </w:pPr>
            <w:r w:rsidRPr="00AA413B">
              <w:rPr>
                <w:sz w:val="22"/>
                <w:szCs w:val="22"/>
              </w:rPr>
              <w:t>-  a detailed history;</w:t>
            </w:r>
          </w:p>
          <w:p w14:paraId="0EBB2F63" w14:textId="77777777" w:rsidR="007E0AAE" w:rsidRPr="00AA413B" w:rsidRDefault="007E0AAE" w:rsidP="007E0AAE">
            <w:pPr>
              <w:tabs>
                <w:tab w:val="left" w:pos="0"/>
                <w:tab w:val="left" w:pos="1440"/>
                <w:tab w:val="left" w:pos="2880"/>
              </w:tabs>
              <w:rPr>
                <w:sz w:val="22"/>
                <w:szCs w:val="22"/>
              </w:rPr>
            </w:pPr>
            <w:r w:rsidRPr="00AA413B">
              <w:rPr>
                <w:sz w:val="22"/>
                <w:szCs w:val="22"/>
              </w:rPr>
              <w:t>-  a detailed examination; and</w:t>
            </w:r>
          </w:p>
          <w:p w14:paraId="3E1592DA" w14:textId="77777777" w:rsidR="007E0AAE" w:rsidRPr="00AA413B" w:rsidRDefault="007E0AAE" w:rsidP="007E0AAE">
            <w:pPr>
              <w:tabs>
                <w:tab w:val="left" w:pos="0"/>
                <w:tab w:val="left" w:pos="1440"/>
                <w:tab w:val="left" w:pos="2880"/>
              </w:tabs>
              <w:rPr>
                <w:sz w:val="22"/>
                <w:szCs w:val="22"/>
              </w:rPr>
            </w:pPr>
            <w:r w:rsidRPr="00AA413B">
              <w:rPr>
                <w:sz w:val="22"/>
                <w:szCs w:val="22"/>
              </w:rPr>
              <w:t>-  medical decision making of low complexity</w:t>
            </w:r>
          </w:p>
        </w:tc>
      </w:tr>
      <w:tr w:rsidR="00A345FE" w:rsidRPr="00AA413B" w14:paraId="1C439300" w14:textId="77777777" w:rsidTr="00551940">
        <w:tc>
          <w:tcPr>
            <w:tcW w:w="1435" w:type="dxa"/>
            <w:shd w:val="clear" w:color="auto" w:fill="auto"/>
          </w:tcPr>
          <w:p w14:paraId="5365DC97" w14:textId="77777777" w:rsidR="00A345FE" w:rsidRPr="00AA413B" w:rsidRDefault="00A345FE" w:rsidP="00A345FE">
            <w:pPr>
              <w:jc w:val="center"/>
              <w:rPr>
                <w:sz w:val="22"/>
                <w:szCs w:val="22"/>
              </w:rPr>
            </w:pPr>
            <w:r w:rsidRPr="00AA413B">
              <w:rPr>
                <w:sz w:val="22"/>
                <w:szCs w:val="22"/>
              </w:rPr>
              <w:t>99205</w:t>
            </w:r>
          </w:p>
        </w:tc>
        <w:tc>
          <w:tcPr>
            <w:tcW w:w="2156" w:type="dxa"/>
            <w:shd w:val="clear" w:color="auto" w:fill="auto"/>
          </w:tcPr>
          <w:p w14:paraId="101ECEB9" w14:textId="33E5D6CC" w:rsidR="00A345FE" w:rsidRPr="00AA413B" w:rsidRDefault="00A345FE" w:rsidP="00A345FE">
            <w:pPr>
              <w:jc w:val="center"/>
              <w:rPr>
                <w:sz w:val="22"/>
                <w:szCs w:val="22"/>
              </w:rPr>
            </w:pPr>
            <w:r w:rsidRPr="00AA413B">
              <w:rPr>
                <w:iCs/>
                <w:sz w:val="22"/>
                <w:szCs w:val="22"/>
              </w:rPr>
              <w:t xml:space="preserve">$168.54 </w:t>
            </w:r>
          </w:p>
        </w:tc>
        <w:tc>
          <w:tcPr>
            <w:tcW w:w="5427" w:type="dxa"/>
            <w:gridSpan w:val="2"/>
            <w:shd w:val="clear" w:color="auto" w:fill="auto"/>
          </w:tcPr>
          <w:p w14:paraId="08ED5199" w14:textId="77777777" w:rsidR="00A345FE" w:rsidRPr="00AA413B" w:rsidRDefault="00A345FE" w:rsidP="00A345FE">
            <w:pPr>
              <w:tabs>
                <w:tab w:val="left" w:pos="0"/>
                <w:tab w:val="left" w:pos="1440"/>
                <w:tab w:val="left" w:pos="2880"/>
              </w:tabs>
              <w:rPr>
                <w:sz w:val="22"/>
                <w:szCs w:val="22"/>
              </w:rPr>
            </w:pPr>
            <w:r w:rsidRPr="00AA413B">
              <w:rPr>
                <w:sz w:val="22"/>
                <w:szCs w:val="22"/>
              </w:rPr>
              <w:t>Office or other outpatient visit for the evaluation and management of a new patient, which requires these three key components (written report required):</w:t>
            </w:r>
          </w:p>
          <w:p w14:paraId="13600B83" w14:textId="77777777" w:rsidR="00A345FE" w:rsidRPr="00AA413B" w:rsidRDefault="00A345FE" w:rsidP="00A345FE">
            <w:pPr>
              <w:tabs>
                <w:tab w:val="left" w:pos="1440"/>
                <w:tab w:val="left" w:pos="2880"/>
              </w:tabs>
              <w:rPr>
                <w:sz w:val="22"/>
                <w:szCs w:val="22"/>
              </w:rPr>
            </w:pPr>
            <w:r w:rsidRPr="00AA413B">
              <w:rPr>
                <w:sz w:val="22"/>
                <w:szCs w:val="22"/>
              </w:rPr>
              <w:t>-  a comprehensive history;</w:t>
            </w:r>
          </w:p>
          <w:p w14:paraId="66A66B84" w14:textId="77777777" w:rsidR="00A345FE" w:rsidRPr="00AA413B" w:rsidRDefault="00A345FE" w:rsidP="00A345FE">
            <w:pPr>
              <w:tabs>
                <w:tab w:val="left" w:pos="1440"/>
                <w:tab w:val="left" w:pos="2880"/>
              </w:tabs>
              <w:rPr>
                <w:sz w:val="22"/>
                <w:szCs w:val="22"/>
              </w:rPr>
            </w:pPr>
            <w:r w:rsidRPr="00AA413B">
              <w:rPr>
                <w:sz w:val="22"/>
                <w:szCs w:val="22"/>
              </w:rPr>
              <w:t>-  a comprehensive examination; and</w:t>
            </w:r>
          </w:p>
          <w:p w14:paraId="1977995F" w14:textId="77777777" w:rsidR="00A345FE" w:rsidRPr="00AA413B" w:rsidRDefault="00A345FE" w:rsidP="00A345FE">
            <w:pPr>
              <w:pStyle w:val="TOAHeading"/>
              <w:tabs>
                <w:tab w:val="clear" w:pos="9000"/>
                <w:tab w:val="clear" w:pos="9360"/>
                <w:tab w:val="left" w:pos="1440"/>
                <w:tab w:val="left" w:pos="2880"/>
              </w:tabs>
              <w:suppressAutoHyphens w:val="0"/>
              <w:rPr>
                <w:sz w:val="22"/>
                <w:szCs w:val="22"/>
              </w:rPr>
            </w:pPr>
            <w:r w:rsidRPr="00AA413B">
              <w:rPr>
                <w:sz w:val="22"/>
                <w:szCs w:val="22"/>
              </w:rPr>
              <w:t>-  medical decision making of high complexity</w:t>
            </w:r>
          </w:p>
        </w:tc>
      </w:tr>
      <w:tr w:rsidR="00A345FE" w:rsidRPr="00AA413B" w14:paraId="5787BBBB" w14:textId="77777777" w:rsidTr="00551940">
        <w:tc>
          <w:tcPr>
            <w:tcW w:w="1435" w:type="dxa"/>
            <w:shd w:val="clear" w:color="auto" w:fill="auto"/>
          </w:tcPr>
          <w:p w14:paraId="676B3765" w14:textId="77777777" w:rsidR="00A345FE" w:rsidRPr="00AA413B" w:rsidRDefault="00A345FE" w:rsidP="00A345FE">
            <w:pPr>
              <w:jc w:val="center"/>
              <w:rPr>
                <w:sz w:val="22"/>
                <w:szCs w:val="22"/>
              </w:rPr>
            </w:pPr>
            <w:r w:rsidRPr="00AA413B">
              <w:rPr>
                <w:sz w:val="22"/>
                <w:szCs w:val="22"/>
              </w:rPr>
              <w:t>99212</w:t>
            </w:r>
          </w:p>
        </w:tc>
        <w:tc>
          <w:tcPr>
            <w:tcW w:w="2156" w:type="dxa"/>
            <w:shd w:val="clear" w:color="auto" w:fill="auto"/>
          </w:tcPr>
          <w:p w14:paraId="04AA1276" w14:textId="136E2981" w:rsidR="00A345FE" w:rsidRPr="00AA413B" w:rsidRDefault="00A345FE" w:rsidP="00A345FE">
            <w:pPr>
              <w:jc w:val="center"/>
              <w:rPr>
                <w:sz w:val="22"/>
                <w:szCs w:val="22"/>
              </w:rPr>
            </w:pPr>
            <w:r w:rsidRPr="00AA413B">
              <w:rPr>
                <w:iCs/>
                <w:sz w:val="22"/>
                <w:szCs w:val="22"/>
              </w:rPr>
              <w:t xml:space="preserve">$43.92 </w:t>
            </w:r>
          </w:p>
        </w:tc>
        <w:tc>
          <w:tcPr>
            <w:tcW w:w="5427" w:type="dxa"/>
            <w:gridSpan w:val="2"/>
            <w:shd w:val="clear" w:color="auto" w:fill="auto"/>
          </w:tcPr>
          <w:p w14:paraId="0B92FE41" w14:textId="77777777" w:rsidR="00A345FE" w:rsidRPr="00AA413B" w:rsidRDefault="00A345FE" w:rsidP="00A345FE">
            <w:pPr>
              <w:rPr>
                <w:sz w:val="22"/>
                <w:szCs w:val="22"/>
              </w:rPr>
            </w:pPr>
            <w:r w:rsidRPr="00AA413B">
              <w:rPr>
                <w:sz w:val="22"/>
                <w:szCs w:val="22"/>
              </w:rPr>
              <w:t>Office or other outpatient visit for the evaluation and management of an established patient, which requires at least two of these three key components:</w:t>
            </w:r>
          </w:p>
          <w:p w14:paraId="2130BEBC" w14:textId="77777777" w:rsidR="00A345FE" w:rsidRPr="00AA413B" w:rsidRDefault="00A345FE" w:rsidP="00A345FE">
            <w:pPr>
              <w:tabs>
                <w:tab w:val="left" w:pos="1440"/>
                <w:tab w:val="left" w:pos="2880"/>
              </w:tabs>
              <w:rPr>
                <w:sz w:val="22"/>
                <w:szCs w:val="22"/>
              </w:rPr>
            </w:pPr>
            <w:r w:rsidRPr="00AA413B">
              <w:rPr>
                <w:sz w:val="22"/>
                <w:szCs w:val="22"/>
              </w:rPr>
              <w:t>-  a problem focused history;</w:t>
            </w:r>
          </w:p>
          <w:p w14:paraId="6611F1D6" w14:textId="77777777" w:rsidR="00A345FE" w:rsidRPr="00AA413B" w:rsidRDefault="00A345FE" w:rsidP="00A345FE">
            <w:pPr>
              <w:tabs>
                <w:tab w:val="left" w:pos="1440"/>
                <w:tab w:val="left" w:pos="2880"/>
              </w:tabs>
              <w:rPr>
                <w:sz w:val="22"/>
                <w:szCs w:val="22"/>
              </w:rPr>
            </w:pPr>
            <w:r w:rsidRPr="00AA413B">
              <w:rPr>
                <w:sz w:val="22"/>
                <w:szCs w:val="22"/>
              </w:rPr>
              <w:t>-  a problem focused examination; and</w:t>
            </w:r>
          </w:p>
          <w:p w14:paraId="597779C7" w14:textId="77777777" w:rsidR="00A345FE" w:rsidRPr="00AA413B" w:rsidRDefault="00A345FE" w:rsidP="00A345FE">
            <w:pPr>
              <w:tabs>
                <w:tab w:val="left" w:pos="1440"/>
                <w:tab w:val="left" w:pos="2880"/>
              </w:tabs>
              <w:rPr>
                <w:sz w:val="22"/>
                <w:szCs w:val="22"/>
              </w:rPr>
            </w:pPr>
            <w:r w:rsidRPr="00AA413B">
              <w:rPr>
                <w:sz w:val="22"/>
                <w:szCs w:val="22"/>
              </w:rPr>
              <w:t>-  straightforward medical decision making</w:t>
            </w:r>
          </w:p>
        </w:tc>
      </w:tr>
      <w:tr w:rsidR="00A345FE" w:rsidRPr="00AA413B" w14:paraId="5FDD9C9B" w14:textId="77777777" w:rsidTr="00551940">
        <w:tc>
          <w:tcPr>
            <w:tcW w:w="1435" w:type="dxa"/>
            <w:shd w:val="clear" w:color="auto" w:fill="auto"/>
          </w:tcPr>
          <w:p w14:paraId="0D39D91E" w14:textId="77777777" w:rsidR="00A345FE" w:rsidRPr="00AA413B" w:rsidRDefault="00A345FE" w:rsidP="00A345FE">
            <w:pPr>
              <w:jc w:val="center"/>
              <w:rPr>
                <w:sz w:val="22"/>
                <w:szCs w:val="22"/>
              </w:rPr>
            </w:pPr>
            <w:r w:rsidRPr="00AA413B">
              <w:rPr>
                <w:sz w:val="22"/>
                <w:szCs w:val="22"/>
              </w:rPr>
              <w:t>99214</w:t>
            </w:r>
          </w:p>
        </w:tc>
        <w:tc>
          <w:tcPr>
            <w:tcW w:w="2156" w:type="dxa"/>
            <w:shd w:val="clear" w:color="auto" w:fill="auto"/>
          </w:tcPr>
          <w:p w14:paraId="7B8F293E" w14:textId="1CC4751F" w:rsidR="00A345FE" w:rsidRPr="00AA413B" w:rsidRDefault="00A345FE" w:rsidP="00A345FE">
            <w:pPr>
              <w:jc w:val="center"/>
              <w:rPr>
                <w:sz w:val="22"/>
                <w:szCs w:val="22"/>
              </w:rPr>
            </w:pPr>
            <w:r w:rsidRPr="00AA413B">
              <w:rPr>
                <w:iCs/>
                <w:sz w:val="22"/>
                <w:szCs w:val="22"/>
              </w:rPr>
              <w:t xml:space="preserve">$98.65 </w:t>
            </w:r>
          </w:p>
        </w:tc>
        <w:tc>
          <w:tcPr>
            <w:tcW w:w="5427" w:type="dxa"/>
            <w:gridSpan w:val="2"/>
            <w:shd w:val="clear" w:color="auto" w:fill="auto"/>
          </w:tcPr>
          <w:p w14:paraId="3E2E3186" w14:textId="77777777" w:rsidR="00A345FE" w:rsidRPr="00AA413B" w:rsidRDefault="00A345FE" w:rsidP="00A345FE">
            <w:pPr>
              <w:rPr>
                <w:sz w:val="22"/>
                <w:szCs w:val="22"/>
              </w:rPr>
            </w:pPr>
            <w:r w:rsidRPr="00AA413B">
              <w:rPr>
                <w:sz w:val="22"/>
                <w:szCs w:val="22"/>
              </w:rPr>
              <w:t>Office or other outpatient visit for the evaluation and management of an established patient, which requires at least two of these three key components (written report required):</w:t>
            </w:r>
          </w:p>
          <w:p w14:paraId="0D2EC137" w14:textId="77777777" w:rsidR="00A345FE" w:rsidRPr="00AA413B" w:rsidRDefault="00A345FE" w:rsidP="00A345FE">
            <w:pPr>
              <w:tabs>
                <w:tab w:val="left" w:pos="1440"/>
                <w:tab w:val="left" w:pos="2880"/>
              </w:tabs>
              <w:rPr>
                <w:sz w:val="22"/>
                <w:szCs w:val="22"/>
              </w:rPr>
            </w:pPr>
            <w:r w:rsidRPr="00AA413B">
              <w:rPr>
                <w:sz w:val="22"/>
                <w:szCs w:val="22"/>
              </w:rPr>
              <w:t>-  a detailed history;</w:t>
            </w:r>
          </w:p>
          <w:p w14:paraId="55B72529" w14:textId="77777777" w:rsidR="00A345FE" w:rsidRPr="00AA413B" w:rsidRDefault="00A345FE" w:rsidP="00A345FE">
            <w:pPr>
              <w:tabs>
                <w:tab w:val="left" w:pos="1440"/>
                <w:tab w:val="left" w:pos="2880"/>
              </w:tabs>
              <w:rPr>
                <w:sz w:val="22"/>
                <w:szCs w:val="22"/>
              </w:rPr>
            </w:pPr>
            <w:r w:rsidRPr="00AA413B">
              <w:rPr>
                <w:sz w:val="22"/>
                <w:szCs w:val="22"/>
              </w:rPr>
              <w:t>-  a detailed examination; and</w:t>
            </w:r>
          </w:p>
          <w:p w14:paraId="6E1968FD" w14:textId="77777777" w:rsidR="00A345FE" w:rsidRPr="00AA413B" w:rsidRDefault="00A345FE" w:rsidP="00A345FE">
            <w:pPr>
              <w:tabs>
                <w:tab w:val="left" w:pos="1440"/>
                <w:tab w:val="left" w:pos="2880"/>
              </w:tabs>
              <w:rPr>
                <w:sz w:val="22"/>
                <w:szCs w:val="22"/>
              </w:rPr>
            </w:pPr>
            <w:r w:rsidRPr="00AA413B">
              <w:rPr>
                <w:sz w:val="22"/>
                <w:szCs w:val="22"/>
              </w:rPr>
              <w:t>-  medical decision making of moderate complexity</w:t>
            </w:r>
          </w:p>
        </w:tc>
      </w:tr>
      <w:tr w:rsidR="00A345FE" w:rsidRPr="00AA413B" w14:paraId="65AFA0AF" w14:textId="77777777" w:rsidTr="00551940">
        <w:tc>
          <w:tcPr>
            <w:tcW w:w="1435" w:type="dxa"/>
            <w:shd w:val="clear" w:color="auto" w:fill="auto"/>
          </w:tcPr>
          <w:p w14:paraId="53CDD953" w14:textId="77777777" w:rsidR="00A345FE" w:rsidRPr="00AA413B" w:rsidRDefault="00A345FE" w:rsidP="00A345FE">
            <w:pPr>
              <w:jc w:val="center"/>
              <w:rPr>
                <w:sz w:val="22"/>
                <w:szCs w:val="22"/>
              </w:rPr>
            </w:pPr>
            <w:r w:rsidRPr="00AA413B">
              <w:rPr>
                <w:sz w:val="22"/>
                <w:szCs w:val="22"/>
              </w:rPr>
              <w:t>99215</w:t>
            </w:r>
          </w:p>
        </w:tc>
        <w:tc>
          <w:tcPr>
            <w:tcW w:w="2156" w:type="dxa"/>
            <w:shd w:val="clear" w:color="auto" w:fill="auto"/>
          </w:tcPr>
          <w:p w14:paraId="600173F9" w14:textId="37CDF3D0" w:rsidR="00A345FE" w:rsidRPr="00AA413B" w:rsidRDefault="00A345FE" w:rsidP="00A345FE">
            <w:pPr>
              <w:jc w:val="center"/>
              <w:rPr>
                <w:sz w:val="22"/>
                <w:szCs w:val="22"/>
              </w:rPr>
            </w:pPr>
            <w:r w:rsidRPr="00AA413B">
              <w:rPr>
                <w:iCs/>
                <w:sz w:val="22"/>
                <w:szCs w:val="22"/>
              </w:rPr>
              <w:t xml:space="preserve">$138.48 </w:t>
            </w:r>
          </w:p>
        </w:tc>
        <w:tc>
          <w:tcPr>
            <w:tcW w:w="5427" w:type="dxa"/>
            <w:gridSpan w:val="2"/>
            <w:shd w:val="clear" w:color="auto" w:fill="auto"/>
          </w:tcPr>
          <w:p w14:paraId="32CAF079" w14:textId="77777777" w:rsidR="00A345FE" w:rsidRPr="00AA413B" w:rsidRDefault="00A345FE" w:rsidP="00A345FE">
            <w:pPr>
              <w:rPr>
                <w:sz w:val="22"/>
                <w:szCs w:val="22"/>
              </w:rPr>
            </w:pPr>
            <w:r w:rsidRPr="00AA413B">
              <w:rPr>
                <w:sz w:val="22"/>
                <w:szCs w:val="22"/>
              </w:rPr>
              <w:t>Office or other outpatient visit for the evaluation and management of an established patient, which requires at least two of these three key components (written report required):</w:t>
            </w:r>
          </w:p>
          <w:p w14:paraId="2E7823B5" w14:textId="77777777" w:rsidR="00A345FE" w:rsidRPr="00AA413B" w:rsidRDefault="00A345FE" w:rsidP="00A345FE">
            <w:pPr>
              <w:tabs>
                <w:tab w:val="left" w:pos="1440"/>
                <w:tab w:val="left" w:pos="2880"/>
              </w:tabs>
              <w:rPr>
                <w:sz w:val="22"/>
                <w:szCs w:val="22"/>
              </w:rPr>
            </w:pPr>
            <w:r w:rsidRPr="00AA413B">
              <w:rPr>
                <w:sz w:val="22"/>
                <w:szCs w:val="22"/>
              </w:rPr>
              <w:t>-  a comprehensive history;</w:t>
            </w:r>
          </w:p>
          <w:p w14:paraId="51FE90BF" w14:textId="77777777" w:rsidR="00A345FE" w:rsidRPr="00AA413B" w:rsidRDefault="00A345FE" w:rsidP="00A345FE">
            <w:pPr>
              <w:tabs>
                <w:tab w:val="left" w:pos="1440"/>
                <w:tab w:val="left" w:pos="2880"/>
              </w:tabs>
              <w:rPr>
                <w:sz w:val="22"/>
                <w:szCs w:val="22"/>
              </w:rPr>
            </w:pPr>
            <w:r w:rsidRPr="00AA413B">
              <w:rPr>
                <w:sz w:val="22"/>
                <w:szCs w:val="22"/>
              </w:rPr>
              <w:t>-  a comprehensive examination; and</w:t>
            </w:r>
          </w:p>
          <w:p w14:paraId="2E03DFDB" w14:textId="77777777" w:rsidR="00A345FE" w:rsidRPr="00AA413B" w:rsidRDefault="00A345FE" w:rsidP="00A345FE">
            <w:pPr>
              <w:tabs>
                <w:tab w:val="left" w:pos="1440"/>
                <w:tab w:val="left" w:pos="2880"/>
              </w:tabs>
              <w:rPr>
                <w:sz w:val="22"/>
                <w:szCs w:val="22"/>
              </w:rPr>
            </w:pPr>
            <w:r w:rsidRPr="00AA413B">
              <w:rPr>
                <w:sz w:val="22"/>
                <w:szCs w:val="22"/>
              </w:rPr>
              <w:t>-  medical decision making of high complexity</w:t>
            </w:r>
          </w:p>
        </w:tc>
      </w:tr>
      <w:tr w:rsidR="00A345FE" w:rsidRPr="00AA413B" w14:paraId="18930BD6" w14:textId="77777777" w:rsidTr="00A345FE">
        <w:tc>
          <w:tcPr>
            <w:tcW w:w="9018" w:type="dxa"/>
            <w:gridSpan w:val="4"/>
            <w:shd w:val="clear" w:color="auto" w:fill="auto"/>
          </w:tcPr>
          <w:p w14:paraId="4A401C86" w14:textId="77777777" w:rsidR="00A345FE" w:rsidRPr="00AA413B" w:rsidRDefault="00A345FE" w:rsidP="00250621">
            <w:pPr>
              <w:rPr>
                <w:sz w:val="22"/>
                <w:szCs w:val="22"/>
              </w:rPr>
            </w:pPr>
            <w:r w:rsidRPr="00AA413B">
              <w:rPr>
                <w:i/>
                <w:iCs/>
                <w:sz w:val="22"/>
                <w:szCs w:val="22"/>
              </w:rPr>
              <w:t>Caregiver Training Codes</w:t>
            </w:r>
          </w:p>
        </w:tc>
      </w:tr>
      <w:tr w:rsidR="00A345FE" w:rsidRPr="00AA413B" w14:paraId="581393F5" w14:textId="77777777" w:rsidTr="00551940">
        <w:tc>
          <w:tcPr>
            <w:tcW w:w="1435" w:type="dxa"/>
            <w:shd w:val="clear" w:color="auto" w:fill="auto"/>
            <w:vAlign w:val="center"/>
          </w:tcPr>
          <w:p w14:paraId="5C39CB56" w14:textId="77777777" w:rsidR="00A345FE" w:rsidRPr="00AA413B" w:rsidRDefault="00A345FE" w:rsidP="00250621">
            <w:pPr>
              <w:jc w:val="center"/>
              <w:rPr>
                <w:sz w:val="22"/>
                <w:szCs w:val="22"/>
              </w:rPr>
            </w:pPr>
            <w:r w:rsidRPr="00AA413B">
              <w:rPr>
                <w:color w:val="000000"/>
                <w:sz w:val="22"/>
                <w:szCs w:val="22"/>
              </w:rPr>
              <w:t>97550</w:t>
            </w:r>
          </w:p>
        </w:tc>
        <w:tc>
          <w:tcPr>
            <w:tcW w:w="2183" w:type="dxa"/>
            <w:gridSpan w:val="2"/>
            <w:shd w:val="clear" w:color="auto" w:fill="auto"/>
            <w:vAlign w:val="center"/>
          </w:tcPr>
          <w:p w14:paraId="303A7DBB" w14:textId="77777777" w:rsidR="00A345FE" w:rsidRPr="00AA413B" w:rsidRDefault="00A345FE" w:rsidP="00250621">
            <w:pPr>
              <w:jc w:val="center"/>
              <w:rPr>
                <w:iCs/>
                <w:sz w:val="22"/>
                <w:szCs w:val="22"/>
              </w:rPr>
            </w:pPr>
            <w:r w:rsidRPr="00AA413B">
              <w:rPr>
                <w:color w:val="000000"/>
                <w:sz w:val="22"/>
                <w:szCs w:val="22"/>
              </w:rPr>
              <w:t xml:space="preserve">$40.44 </w:t>
            </w:r>
          </w:p>
        </w:tc>
        <w:tc>
          <w:tcPr>
            <w:tcW w:w="5400" w:type="dxa"/>
            <w:shd w:val="clear" w:color="auto" w:fill="auto"/>
            <w:vAlign w:val="center"/>
          </w:tcPr>
          <w:p w14:paraId="4EF64074" w14:textId="77777777" w:rsidR="00A345FE" w:rsidRPr="00AA413B" w:rsidRDefault="00A345FE" w:rsidP="00250621">
            <w:pPr>
              <w:rPr>
                <w:sz w:val="22"/>
                <w:szCs w:val="22"/>
              </w:rPr>
            </w:pPr>
            <w:r w:rsidRPr="00AA413B">
              <w:rPr>
                <w:color w:val="000000"/>
                <w:sz w:val="22"/>
                <w:szCs w:val="22"/>
              </w:rPr>
              <w:t xml:space="preserve">Caregiver training in strategies and techniques to facilitate the patient's functional performance in the home or community (e.g., activities of daily living [ADLs], instrumental ADLs [iADLs], transfers, mobility, communication, swallowing, feeding, problem solving, </w:t>
            </w:r>
            <w:r w:rsidRPr="00AA413B">
              <w:rPr>
                <w:color w:val="000000"/>
                <w:sz w:val="22"/>
                <w:szCs w:val="22"/>
              </w:rPr>
              <w:lastRenderedPageBreak/>
              <w:t>safety practices) (without the patient present), face to face; initial 30 minutes</w:t>
            </w:r>
          </w:p>
        </w:tc>
      </w:tr>
      <w:tr w:rsidR="00A345FE" w:rsidRPr="00AA413B" w14:paraId="203E419F" w14:textId="77777777" w:rsidTr="00551940">
        <w:tc>
          <w:tcPr>
            <w:tcW w:w="1435" w:type="dxa"/>
            <w:shd w:val="clear" w:color="auto" w:fill="auto"/>
            <w:vAlign w:val="center"/>
          </w:tcPr>
          <w:p w14:paraId="021FF47A" w14:textId="77777777" w:rsidR="00A345FE" w:rsidRPr="00AA413B" w:rsidRDefault="00A345FE" w:rsidP="00250621">
            <w:pPr>
              <w:jc w:val="center"/>
              <w:rPr>
                <w:sz w:val="22"/>
                <w:szCs w:val="22"/>
              </w:rPr>
            </w:pPr>
            <w:r w:rsidRPr="00AA413B">
              <w:rPr>
                <w:color w:val="000000"/>
                <w:sz w:val="22"/>
                <w:szCs w:val="22"/>
              </w:rPr>
              <w:lastRenderedPageBreak/>
              <w:t>97551</w:t>
            </w:r>
          </w:p>
        </w:tc>
        <w:tc>
          <w:tcPr>
            <w:tcW w:w="2183" w:type="dxa"/>
            <w:gridSpan w:val="2"/>
            <w:shd w:val="clear" w:color="auto" w:fill="auto"/>
            <w:vAlign w:val="center"/>
          </w:tcPr>
          <w:p w14:paraId="1EF290F6" w14:textId="77777777" w:rsidR="00A345FE" w:rsidRPr="00AA413B" w:rsidRDefault="00A345FE" w:rsidP="00250621">
            <w:pPr>
              <w:jc w:val="center"/>
              <w:rPr>
                <w:iCs/>
                <w:sz w:val="22"/>
                <w:szCs w:val="22"/>
              </w:rPr>
            </w:pPr>
            <w:r w:rsidRPr="00AA413B">
              <w:rPr>
                <w:color w:val="000000"/>
                <w:sz w:val="22"/>
                <w:szCs w:val="22"/>
              </w:rPr>
              <w:t xml:space="preserve">$20.02 </w:t>
            </w:r>
          </w:p>
        </w:tc>
        <w:tc>
          <w:tcPr>
            <w:tcW w:w="5400" w:type="dxa"/>
            <w:shd w:val="clear" w:color="auto" w:fill="auto"/>
            <w:vAlign w:val="center"/>
          </w:tcPr>
          <w:p w14:paraId="5AB00064" w14:textId="77777777" w:rsidR="00A345FE" w:rsidRPr="00AA413B" w:rsidRDefault="00A345FE" w:rsidP="00250621">
            <w:pPr>
              <w:rPr>
                <w:color w:val="000000"/>
                <w:sz w:val="22"/>
                <w:szCs w:val="22"/>
              </w:rPr>
            </w:pPr>
            <w:r w:rsidRPr="00AA413B">
              <w:rPr>
                <w:color w:val="000000"/>
                <w:sz w:val="22"/>
                <w:szCs w:val="22"/>
              </w:rPr>
              <w:t>Caregiver training in strategies and techniques to facilitate the patient's functional performance in the home or community (e.g., activities of daily living [ADLs], instrumental ADLs [iADLs], transfers, mobility, communication, swallowing, feeding, problem solving, safety practices) (without the patient present), face to face; each additional 15 minutes</w:t>
            </w:r>
          </w:p>
          <w:p w14:paraId="2D0BD0B3" w14:textId="77777777" w:rsidR="00A345FE" w:rsidRPr="00AA413B" w:rsidRDefault="00A345FE" w:rsidP="00250621">
            <w:pPr>
              <w:rPr>
                <w:sz w:val="22"/>
                <w:szCs w:val="22"/>
              </w:rPr>
            </w:pPr>
          </w:p>
          <w:p w14:paraId="39522ABC" w14:textId="77777777" w:rsidR="00A345FE" w:rsidRPr="00AA413B" w:rsidRDefault="00A345FE" w:rsidP="00250621">
            <w:pPr>
              <w:rPr>
                <w:sz w:val="22"/>
                <w:szCs w:val="22"/>
              </w:rPr>
            </w:pPr>
            <w:r w:rsidRPr="00AA413B">
              <w:rPr>
                <w:sz w:val="22"/>
                <w:szCs w:val="22"/>
              </w:rPr>
              <w:t>(Use 97551 in conjunction with 97550)</w:t>
            </w:r>
          </w:p>
        </w:tc>
      </w:tr>
      <w:tr w:rsidR="00A345FE" w:rsidRPr="00AA413B" w14:paraId="1F6A172C" w14:textId="77777777" w:rsidTr="00551940">
        <w:tc>
          <w:tcPr>
            <w:tcW w:w="1435" w:type="dxa"/>
            <w:shd w:val="clear" w:color="auto" w:fill="auto"/>
            <w:vAlign w:val="center"/>
          </w:tcPr>
          <w:p w14:paraId="0F6823A4" w14:textId="77777777" w:rsidR="00A345FE" w:rsidRPr="00AA413B" w:rsidRDefault="00A345FE" w:rsidP="00250621">
            <w:pPr>
              <w:jc w:val="center"/>
              <w:rPr>
                <w:sz w:val="22"/>
                <w:szCs w:val="22"/>
              </w:rPr>
            </w:pPr>
            <w:r w:rsidRPr="00AA413B">
              <w:rPr>
                <w:color w:val="000000"/>
                <w:sz w:val="22"/>
                <w:szCs w:val="22"/>
              </w:rPr>
              <w:t>97552</w:t>
            </w:r>
          </w:p>
        </w:tc>
        <w:tc>
          <w:tcPr>
            <w:tcW w:w="2183" w:type="dxa"/>
            <w:gridSpan w:val="2"/>
            <w:shd w:val="clear" w:color="auto" w:fill="auto"/>
            <w:vAlign w:val="center"/>
          </w:tcPr>
          <w:p w14:paraId="292C0ADE" w14:textId="77777777" w:rsidR="00A345FE" w:rsidRPr="00AA413B" w:rsidRDefault="00A345FE" w:rsidP="00250621">
            <w:pPr>
              <w:jc w:val="center"/>
              <w:rPr>
                <w:iCs/>
                <w:sz w:val="22"/>
                <w:szCs w:val="22"/>
              </w:rPr>
            </w:pPr>
            <w:r w:rsidRPr="00AA413B">
              <w:rPr>
                <w:color w:val="000000"/>
                <w:sz w:val="22"/>
                <w:szCs w:val="22"/>
              </w:rPr>
              <w:t xml:space="preserve">$17.51 </w:t>
            </w:r>
          </w:p>
        </w:tc>
        <w:tc>
          <w:tcPr>
            <w:tcW w:w="5400" w:type="dxa"/>
            <w:shd w:val="clear" w:color="auto" w:fill="auto"/>
            <w:vAlign w:val="center"/>
          </w:tcPr>
          <w:p w14:paraId="19A9BAA5" w14:textId="77777777" w:rsidR="00A345FE" w:rsidRPr="00AA413B" w:rsidRDefault="00A345FE" w:rsidP="00250621">
            <w:pPr>
              <w:rPr>
                <w:sz w:val="22"/>
                <w:szCs w:val="22"/>
              </w:rPr>
            </w:pPr>
            <w:r w:rsidRPr="00AA413B">
              <w:rPr>
                <w:color w:val="000000"/>
                <w:sz w:val="22"/>
                <w:szCs w:val="22"/>
              </w:rPr>
              <w:t>Group caregiver training in strategies and techniques to facilitate the patient's functional performance in the home or community (e.g., activities of daily living [ADLs], instrumental ADLs [iADLs], transfers, mobility, communication, swallowing, feeding, problem solving, safety practices) (without the patient present), face to face with multiple sets of caregivers</w:t>
            </w:r>
          </w:p>
        </w:tc>
      </w:tr>
    </w:tbl>
    <w:p w14:paraId="1DB44865" w14:textId="77777777" w:rsidR="00D14352" w:rsidRPr="00AA413B" w:rsidRDefault="00D14352">
      <w:pPr>
        <w:rPr>
          <w:sz w:val="22"/>
          <w:szCs w:val="22"/>
        </w:rPr>
      </w:pPr>
    </w:p>
    <w:p w14:paraId="284A16F8" w14:textId="2CEFFD38" w:rsidR="00D14352" w:rsidRPr="00AA413B" w:rsidRDefault="00D14352">
      <w:pPr>
        <w:ind w:left="720"/>
        <w:rPr>
          <w:sz w:val="22"/>
          <w:szCs w:val="22"/>
        </w:rPr>
      </w:pPr>
      <w:r w:rsidRPr="00AA413B">
        <w:rPr>
          <w:sz w:val="22"/>
          <w:szCs w:val="22"/>
        </w:rPr>
        <w:t>(</w:t>
      </w:r>
      <w:r w:rsidR="00850A53" w:rsidRPr="00AA413B">
        <w:rPr>
          <w:sz w:val="22"/>
          <w:szCs w:val="22"/>
        </w:rPr>
        <w:t>2</w:t>
      </w:r>
      <w:r w:rsidRPr="00AA413B">
        <w:rPr>
          <w:sz w:val="22"/>
          <w:szCs w:val="22"/>
        </w:rPr>
        <w:t xml:space="preserve">)  </w:t>
      </w:r>
      <w:r w:rsidRPr="00AA413B">
        <w:rPr>
          <w:sz w:val="22"/>
          <w:szCs w:val="22"/>
          <w:u w:val="single"/>
        </w:rPr>
        <w:t xml:space="preserve">Hourly Rates for </w:t>
      </w:r>
      <w:r w:rsidR="00FE551E" w:rsidRPr="00AA413B">
        <w:rPr>
          <w:sz w:val="22"/>
          <w:szCs w:val="22"/>
          <w:u w:val="single"/>
        </w:rPr>
        <w:t xml:space="preserve">IC Designated Services, Special Contracts, and </w:t>
      </w:r>
      <w:r w:rsidR="00544483" w:rsidRPr="00AA413B">
        <w:rPr>
          <w:sz w:val="22"/>
          <w:szCs w:val="22"/>
          <w:u w:val="single"/>
        </w:rPr>
        <w:t>Unl</w:t>
      </w:r>
      <w:r w:rsidRPr="00AA413B">
        <w:rPr>
          <w:sz w:val="22"/>
          <w:szCs w:val="22"/>
          <w:u w:val="single"/>
        </w:rPr>
        <w:t>isted Procedures</w:t>
      </w:r>
      <w:r w:rsidR="00A80F5A" w:rsidRPr="00AA413B">
        <w:rPr>
          <w:sz w:val="22"/>
          <w:szCs w:val="22"/>
        </w:rPr>
        <w:t xml:space="preserve">.  </w:t>
      </w:r>
      <w:r w:rsidRPr="00AA413B">
        <w:rPr>
          <w:sz w:val="22"/>
          <w:szCs w:val="22"/>
        </w:rPr>
        <w:t>As a guideline, rates for restorative and rehabilitation c</w:t>
      </w:r>
      <w:r w:rsidR="00640F2E" w:rsidRPr="00AA413B">
        <w:rPr>
          <w:sz w:val="22"/>
          <w:szCs w:val="22"/>
        </w:rPr>
        <w:t>enter</w:t>
      </w:r>
      <w:r w:rsidRPr="00AA413B">
        <w:rPr>
          <w:sz w:val="22"/>
          <w:szCs w:val="22"/>
        </w:rPr>
        <w:t xml:space="preserve"> services for aquatic</w:t>
      </w:r>
      <w:r w:rsidR="00A323CF" w:rsidRPr="00AA413B">
        <w:rPr>
          <w:sz w:val="22"/>
          <w:szCs w:val="22"/>
        </w:rPr>
        <w:t xml:space="preserve"> </w:t>
      </w:r>
      <w:r w:rsidRPr="00AA413B">
        <w:rPr>
          <w:sz w:val="22"/>
          <w:szCs w:val="22"/>
        </w:rPr>
        <w:t>therapy, nautilus training, work evaluations/job site analysis, work hardening programs</w:t>
      </w:r>
      <w:r w:rsidR="00097410" w:rsidRPr="00AA413B">
        <w:rPr>
          <w:sz w:val="22"/>
          <w:szCs w:val="22"/>
        </w:rPr>
        <w:t>,</w:t>
      </w:r>
      <w:r w:rsidRPr="00AA413B">
        <w:rPr>
          <w:sz w:val="22"/>
          <w:szCs w:val="22"/>
        </w:rPr>
        <w:t xml:space="preserve"> and other unlisted services </w:t>
      </w:r>
      <w:r w:rsidR="006403D5" w:rsidRPr="00AA413B">
        <w:rPr>
          <w:sz w:val="22"/>
          <w:szCs w:val="22"/>
        </w:rPr>
        <w:t>are</w:t>
      </w:r>
      <w:r w:rsidRPr="00AA413B">
        <w:rPr>
          <w:sz w:val="22"/>
          <w:szCs w:val="22"/>
        </w:rPr>
        <w:t xml:space="preserve"> determined by applying the appropriate portion of the hourly rate specified </w:t>
      </w:r>
      <w:r w:rsidR="00C72F7D" w:rsidRPr="00AA413B">
        <w:rPr>
          <w:sz w:val="22"/>
          <w:szCs w:val="22"/>
        </w:rPr>
        <w:t>in 101 CMR 339.04(2)</w:t>
      </w:r>
      <w:r w:rsidR="00692ACD" w:rsidRPr="00AA413B">
        <w:rPr>
          <w:sz w:val="22"/>
          <w:szCs w:val="22"/>
        </w:rPr>
        <w:t xml:space="preserve">. </w:t>
      </w:r>
      <w:r w:rsidRPr="00AA413B">
        <w:rPr>
          <w:sz w:val="22"/>
          <w:szCs w:val="22"/>
        </w:rPr>
        <w:t xml:space="preserve">Diagnostic procedures </w:t>
      </w:r>
      <w:r w:rsidR="003A2CCD" w:rsidRPr="00AA413B">
        <w:rPr>
          <w:sz w:val="22"/>
          <w:szCs w:val="22"/>
        </w:rPr>
        <w:t xml:space="preserve">that </w:t>
      </w:r>
      <w:r w:rsidRPr="00AA413B">
        <w:rPr>
          <w:sz w:val="22"/>
          <w:szCs w:val="22"/>
        </w:rPr>
        <w:t>require specialized machinery, such as muscle testing during isometric and isokinetic exercises (</w:t>
      </w:r>
      <w:r w:rsidRPr="00AA413B">
        <w:rPr>
          <w:i/>
          <w:sz w:val="22"/>
          <w:szCs w:val="22"/>
        </w:rPr>
        <w:t>e.g</w:t>
      </w:r>
      <w:r w:rsidRPr="00AA413B">
        <w:rPr>
          <w:sz w:val="22"/>
          <w:szCs w:val="22"/>
        </w:rPr>
        <w:t>., use of cybex machine)</w:t>
      </w:r>
      <w:r w:rsidR="00C72F7D" w:rsidRPr="00AA413B">
        <w:rPr>
          <w:sz w:val="22"/>
          <w:szCs w:val="22"/>
        </w:rPr>
        <w:t>,</w:t>
      </w:r>
      <w:r w:rsidRPr="00AA413B">
        <w:rPr>
          <w:sz w:val="22"/>
          <w:szCs w:val="22"/>
        </w:rPr>
        <w:t xml:space="preserve"> should be reimbursed with consideration for additional equipment costs and technical assistance, in addition to the </w:t>
      </w:r>
      <w:r w:rsidR="003A2CCD" w:rsidRPr="00AA413B">
        <w:rPr>
          <w:sz w:val="22"/>
          <w:szCs w:val="22"/>
        </w:rPr>
        <w:t xml:space="preserve">prorated </w:t>
      </w:r>
      <w:r w:rsidRPr="00AA413B">
        <w:rPr>
          <w:sz w:val="22"/>
          <w:szCs w:val="22"/>
        </w:rPr>
        <w:t>hourly fee for therapists' services and routine overhead expenses.</w:t>
      </w:r>
    </w:p>
    <w:p w14:paraId="3D5FFE7D" w14:textId="77777777" w:rsidR="00D14352" w:rsidRPr="00AA413B" w:rsidRDefault="00D14352">
      <w:pPr>
        <w:rPr>
          <w:sz w:val="22"/>
          <w:szCs w:val="22"/>
        </w:rPr>
      </w:pPr>
    </w:p>
    <w:p w14:paraId="26B2C572" w14:textId="21477D85" w:rsidR="00D14352" w:rsidRPr="00AA413B" w:rsidRDefault="00D14352">
      <w:pPr>
        <w:rPr>
          <w:sz w:val="22"/>
          <w:szCs w:val="22"/>
        </w:rPr>
      </w:pPr>
      <w:r w:rsidRPr="00AA413B">
        <w:rPr>
          <w:sz w:val="22"/>
          <w:szCs w:val="22"/>
        </w:rPr>
        <w:tab/>
        <w:t>Rehabilitation C</w:t>
      </w:r>
      <w:r w:rsidR="00640F2E" w:rsidRPr="00AA413B">
        <w:rPr>
          <w:sz w:val="22"/>
          <w:szCs w:val="22"/>
        </w:rPr>
        <w:t>enter</w:t>
      </w:r>
      <w:r w:rsidRPr="00AA413B">
        <w:rPr>
          <w:sz w:val="22"/>
          <w:szCs w:val="22"/>
        </w:rPr>
        <w:t xml:space="preserve"> Physical Therapist</w:t>
      </w:r>
      <w:r w:rsidRPr="00AA413B">
        <w:rPr>
          <w:sz w:val="22"/>
          <w:szCs w:val="22"/>
        </w:rPr>
        <w:tab/>
      </w:r>
      <w:r w:rsidRPr="00AA413B">
        <w:rPr>
          <w:sz w:val="22"/>
          <w:szCs w:val="22"/>
        </w:rPr>
        <w:tab/>
      </w:r>
      <w:r w:rsidRPr="00AA413B">
        <w:rPr>
          <w:sz w:val="22"/>
          <w:szCs w:val="22"/>
        </w:rPr>
        <w:tab/>
      </w:r>
      <w:r w:rsidR="00C4144E" w:rsidRPr="00AA413B">
        <w:rPr>
          <w:sz w:val="22"/>
          <w:szCs w:val="22"/>
        </w:rPr>
        <w:t xml:space="preserve"> </w:t>
      </w:r>
      <w:r w:rsidRPr="00AA413B">
        <w:rPr>
          <w:sz w:val="22"/>
          <w:szCs w:val="22"/>
        </w:rPr>
        <w:t>$</w:t>
      </w:r>
      <w:r w:rsidR="000E3446" w:rsidRPr="00AA413B">
        <w:rPr>
          <w:sz w:val="22"/>
          <w:szCs w:val="22"/>
        </w:rPr>
        <w:t>64.41</w:t>
      </w:r>
      <w:r w:rsidR="00D86E7E" w:rsidRPr="00AA413B">
        <w:rPr>
          <w:sz w:val="22"/>
          <w:szCs w:val="22"/>
        </w:rPr>
        <w:t>hr.</w:t>
      </w:r>
    </w:p>
    <w:p w14:paraId="334D7D8F" w14:textId="50203C6D" w:rsidR="004515E2" w:rsidRPr="00AA413B" w:rsidRDefault="00D14352">
      <w:pPr>
        <w:rPr>
          <w:sz w:val="22"/>
          <w:szCs w:val="22"/>
        </w:rPr>
      </w:pPr>
      <w:r w:rsidRPr="00AA413B">
        <w:rPr>
          <w:sz w:val="22"/>
          <w:szCs w:val="22"/>
        </w:rPr>
        <w:tab/>
        <w:t>Rehabilitation C</w:t>
      </w:r>
      <w:r w:rsidR="00640F2E" w:rsidRPr="00AA413B">
        <w:rPr>
          <w:sz w:val="22"/>
          <w:szCs w:val="22"/>
        </w:rPr>
        <w:t>enter</w:t>
      </w:r>
      <w:r w:rsidRPr="00AA413B">
        <w:rPr>
          <w:sz w:val="22"/>
          <w:szCs w:val="22"/>
        </w:rPr>
        <w:t xml:space="preserve"> Occupational Therapist</w:t>
      </w:r>
      <w:r w:rsidRPr="00AA413B">
        <w:rPr>
          <w:sz w:val="22"/>
          <w:szCs w:val="22"/>
        </w:rPr>
        <w:tab/>
      </w:r>
      <w:r w:rsidRPr="00AA413B">
        <w:rPr>
          <w:sz w:val="22"/>
          <w:szCs w:val="22"/>
        </w:rPr>
        <w:tab/>
      </w:r>
      <w:r w:rsidR="00C4144E" w:rsidRPr="00AA413B">
        <w:rPr>
          <w:sz w:val="22"/>
          <w:szCs w:val="22"/>
        </w:rPr>
        <w:t xml:space="preserve"> </w:t>
      </w:r>
      <w:r w:rsidRPr="00AA413B">
        <w:rPr>
          <w:sz w:val="22"/>
          <w:szCs w:val="22"/>
        </w:rPr>
        <w:t>$</w:t>
      </w:r>
      <w:r w:rsidR="000E3446" w:rsidRPr="00AA413B">
        <w:rPr>
          <w:sz w:val="22"/>
          <w:szCs w:val="22"/>
        </w:rPr>
        <w:t>64.41</w:t>
      </w:r>
      <w:r w:rsidR="00D86E7E" w:rsidRPr="00AA413B">
        <w:rPr>
          <w:sz w:val="22"/>
          <w:szCs w:val="22"/>
        </w:rPr>
        <w:t>hr.</w:t>
      </w:r>
    </w:p>
    <w:p w14:paraId="3ED693F1" w14:textId="75B2B5AD" w:rsidR="00D14352" w:rsidRPr="00AA413B" w:rsidRDefault="00D14352" w:rsidP="004515E2">
      <w:pPr>
        <w:ind w:firstLine="720"/>
        <w:rPr>
          <w:sz w:val="22"/>
          <w:szCs w:val="22"/>
        </w:rPr>
      </w:pPr>
      <w:r w:rsidRPr="00AA413B">
        <w:rPr>
          <w:sz w:val="22"/>
          <w:szCs w:val="22"/>
        </w:rPr>
        <w:t>Rehabilitation C</w:t>
      </w:r>
      <w:r w:rsidR="00640F2E" w:rsidRPr="00AA413B">
        <w:rPr>
          <w:sz w:val="22"/>
          <w:szCs w:val="22"/>
        </w:rPr>
        <w:t>enter</w:t>
      </w:r>
      <w:r w:rsidRPr="00AA413B">
        <w:rPr>
          <w:sz w:val="22"/>
          <w:szCs w:val="22"/>
        </w:rPr>
        <w:t xml:space="preserve"> Speech Therapist</w:t>
      </w:r>
      <w:r w:rsidRPr="00AA413B">
        <w:rPr>
          <w:sz w:val="22"/>
          <w:szCs w:val="22"/>
        </w:rPr>
        <w:tab/>
      </w:r>
      <w:r w:rsidRPr="00AA413B">
        <w:rPr>
          <w:sz w:val="22"/>
          <w:szCs w:val="22"/>
        </w:rPr>
        <w:tab/>
      </w:r>
      <w:r w:rsidRPr="00AA413B">
        <w:rPr>
          <w:sz w:val="22"/>
          <w:szCs w:val="22"/>
        </w:rPr>
        <w:tab/>
        <w:t xml:space="preserve"> $</w:t>
      </w:r>
      <w:r w:rsidR="000E3446" w:rsidRPr="00AA413B">
        <w:rPr>
          <w:sz w:val="22"/>
          <w:szCs w:val="22"/>
        </w:rPr>
        <w:t>64.41</w:t>
      </w:r>
      <w:r w:rsidR="00D86E7E" w:rsidRPr="00AA413B">
        <w:rPr>
          <w:sz w:val="22"/>
          <w:szCs w:val="22"/>
        </w:rPr>
        <w:t>hr.</w:t>
      </w:r>
    </w:p>
    <w:p w14:paraId="48F658D8" w14:textId="574130C4" w:rsidR="00D14352" w:rsidRPr="00AA413B" w:rsidRDefault="00D14352">
      <w:pPr>
        <w:rPr>
          <w:sz w:val="22"/>
          <w:szCs w:val="22"/>
        </w:rPr>
      </w:pPr>
      <w:r w:rsidRPr="00AA413B">
        <w:rPr>
          <w:sz w:val="22"/>
          <w:szCs w:val="22"/>
        </w:rPr>
        <w:tab/>
        <w:t>Restorative Physical Therapy office visit</w:t>
      </w:r>
      <w:r w:rsidRPr="00AA413B">
        <w:rPr>
          <w:sz w:val="22"/>
          <w:szCs w:val="22"/>
        </w:rPr>
        <w:tab/>
      </w:r>
      <w:r w:rsidRPr="00AA413B">
        <w:rPr>
          <w:sz w:val="22"/>
          <w:szCs w:val="22"/>
        </w:rPr>
        <w:tab/>
      </w:r>
      <w:r w:rsidRPr="00AA413B">
        <w:rPr>
          <w:sz w:val="22"/>
          <w:szCs w:val="22"/>
        </w:rPr>
        <w:tab/>
        <w:t xml:space="preserve"> $</w:t>
      </w:r>
      <w:r w:rsidR="000E3446" w:rsidRPr="00AA413B">
        <w:rPr>
          <w:sz w:val="22"/>
          <w:szCs w:val="22"/>
        </w:rPr>
        <w:t>64.41</w:t>
      </w:r>
      <w:r w:rsidR="00D86E7E" w:rsidRPr="00AA413B">
        <w:rPr>
          <w:sz w:val="22"/>
          <w:szCs w:val="22"/>
        </w:rPr>
        <w:t>hr.</w:t>
      </w:r>
    </w:p>
    <w:p w14:paraId="2DBB3D92" w14:textId="0FD2ABA8" w:rsidR="00D14352" w:rsidRPr="00AA413B" w:rsidRDefault="00D14352">
      <w:pPr>
        <w:rPr>
          <w:sz w:val="22"/>
          <w:szCs w:val="22"/>
        </w:rPr>
      </w:pPr>
      <w:r w:rsidRPr="00AA413B">
        <w:rPr>
          <w:sz w:val="22"/>
          <w:szCs w:val="22"/>
        </w:rPr>
        <w:tab/>
        <w:t>Restorative Occupational Therapy office visit</w:t>
      </w:r>
      <w:r w:rsidRPr="00AA413B">
        <w:rPr>
          <w:sz w:val="22"/>
          <w:szCs w:val="22"/>
        </w:rPr>
        <w:tab/>
      </w:r>
      <w:r w:rsidRPr="00AA413B">
        <w:rPr>
          <w:sz w:val="22"/>
          <w:szCs w:val="22"/>
        </w:rPr>
        <w:tab/>
        <w:t xml:space="preserve"> $</w:t>
      </w:r>
      <w:r w:rsidR="000E3446" w:rsidRPr="00AA413B">
        <w:rPr>
          <w:sz w:val="22"/>
          <w:szCs w:val="22"/>
        </w:rPr>
        <w:t>64.41</w:t>
      </w:r>
      <w:r w:rsidR="00D86E7E" w:rsidRPr="00AA413B">
        <w:rPr>
          <w:sz w:val="22"/>
          <w:szCs w:val="22"/>
        </w:rPr>
        <w:t>hr.</w:t>
      </w:r>
    </w:p>
    <w:p w14:paraId="0335E17C" w14:textId="3C8B89FD" w:rsidR="00D14352" w:rsidRPr="00AA413B" w:rsidRDefault="00D14352">
      <w:pPr>
        <w:rPr>
          <w:sz w:val="22"/>
          <w:szCs w:val="22"/>
        </w:rPr>
      </w:pPr>
      <w:r w:rsidRPr="00AA413B">
        <w:rPr>
          <w:sz w:val="22"/>
          <w:szCs w:val="22"/>
        </w:rPr>
        <w:tab/>
        <w:t>Restorative Speech Therapy office visit</w:t>
      </w:r>
      <w:r w:rsidRPr="00AA413B">
        <w:rPr>
          <w:sz w:val="22"/>
          <w:szCs w:val="22"/>
        </w:rPr>
        <w:tab/>
      </w:r>
      <w:r w:rsidRPr="00AA413B">
        <w:rPr>
          <w:sz w:val="22"/>
          <w:szCs w:val="22"/>
        </w:rPr>
        <w:tab/>
      </w:r>
      <w:r w:rsidRPr="00AA413B">
        <w:rPr>
          <w:sz w:val="22"/>
          <w:szCs w:val="22"/>
        </w:rPr>
        <w:tab/>
        <w:t xml:space="preserve"> $</w:t>
      </w:r>
      <w:r w:rsidR="000E3446" w:rsidRPr="00AA413B">
        <w:rPr>
          <w:sz w:val="22"/>
          <w:szCs w:val="22"/>
        </w:rPr>
        <w:t>64.41</w:t>
      </w:r>
      <w:r w:rsidR="00D86E7E" w:rsidRPr="00AA413B">
        <w:rPr>
          <w:sz w:val="22"/>
          <w:szCs w:val="22"/>
        </w:rPr>
        <w:t>hr.</w:t>
      </w:r>
    </w:p>
    <w:p w14:paraId="4518048C" w14:textId="7E04AE9C" w:rsidR="00D14352" w:rsidRPr="00AA413B" w:rsidRDefault="00D14352">
      <w:pPr>
        <w:rPr>
          <w:sz w:val="22"/>
          <w:szCs w:val="22"/>
        </w:rPr>
      </w:pPr>
      <w:r w:rsidRPr="00AA413B">
        <w:rPr>
          <w:sz w:val="22"/>
          <w:szCs w:val="22"/>
        </w:rPr>
        <w:tab/>
        <w:t>Restorative Physical Therapy out-of-office visit</w:t>
      </w:r>
      <w:r w:rsidRPr="00AA413B">
        <w:rPr>
          <w:sz w:val="22"/>
          <w:szCs w:val="22"/>
        </w:rPr>
        <w:tab/>
      </w:r>
      <w:r w:rsidRPr="00AA413B">
        <w:rPr>
          <w:sz w:val="22"/>
          <w:szCs w:val="22"/>
        </w:rPr>
        <w:tab/>
        <w:t xml:space="preserve"> $</w:t>
      </w:r>
      <w:r w:rsidR="000E3446" w:rsidRPr="00AA413B">
        <w:rPr>
          <w:sz w:val="22"/>
          <w:szCs w:val="22"/>
        </w:rPr>
        <w:t>74.07</w:t>
      </w:r>
      <w:r w:rsidR="0074323F" w:rsidRPr="00AA413B">
        <w:rPr>
          <w:sz w:val="22"/>
          <w:szCs w:val="22"/>
        </w:rPr>
        <w:t>hr.</w:t>
      </w:r>
    </w:p>
    <w:p w14:paraId="45735909" w14:textId="78A9A66D" w:rsidR="00D14352" w:rsidRPr="00AA413B" w:rsidRDefault="00D14352">
      <w:pPr>
        <w:rPr>
          <w:sz w:val="22"/>
          <w:szCs w:val="22"/>
        </w:rPr>
      </w:pPr>
      <w:r w:rsidRPr="00AA413B">
        <w:rPr>
          <w:sz w:val="22"/>
          <w:szCs w:val="22"/>
        </w:rPr>
        <w:tab/>
        <w:t>Restorative Occupational Therapy out-of-office visit</w:t>
      </w:r>
      <w:r w:rsidRPr="00AA413B">
        <w:rPr>
          <w:sz w:val="22"/>
          <w:szCs w:val="22"/>
        </w:rPr>
        <w:tab/>
        <w:t xml:space="preserve"> $</w:t>
      </w:r>
      <w:r w:rsidR="000E3446" w:rsidRPr="00AA413B">
        <w:rPr>
          <w:sz w:val="22"/>
          <w:szCs w:val="22"/>
        </w:rPr>
        <w:t>74.07</w:t>
      </w:r>
      <w:r w:rsidR="0074323F" w:rsidRPr="00AA413B">
        <w:rPr>
          <w:sz w:val="22"/>
          <w:szCs w:val="22"/>
        </w:rPr>
        <w:t>hr.</w:t>
      </w:r>
    </w:p>
    <w:p w14:paraId="752B8782" w14:textId="1363568D" w:rsidR="00D14352" w:rsidRPr="00AA413B" w:rsidRDefault="00D14352">
      <w:pPr>
        <w:rPr>
          <w:sz w:val="22"/>
          <w:szCs w:val="22"/>
        </w:rPr>
      </w:pPr>
      <w:r w:rsidRPr="00AA413B">
        <w:rPr>
          <w:sz w:val="22"/>
          <w:szCs w:val="22"/>
        </w:rPr>
        <w:tab/>
        <w:t>Restorative Speech Therapy out-of-office visit</w:t>
      </w:r>
      <w:r w:rsidRPr="00AA413B">
        <w:rPr>
          <w:sz w:val="22"/>
          <w:szCs w:val="22"/>
        </w:rPr>
        <w:tab/>
      </w:r>
      <w:r w:rsidRPr="00AA413B">
        <w:rPr>
          <w:sz w:val="22"/>
          <w:szCs w:val="22"/>
        </w:rPr>
        <w:tab/>
        <w:t xml:space="preserve"> $</w:t>
      </w:r>
      <w:r w:rsidR="000E3446" w:rsidRPr="00AA413B">
        <w:rPr>
          <w:sz w:val="22"/>
          <w:szCs w:val="22"/>
        </w:rPr>
        <w:t>74.07</w:t>
      </w:r>
      <w:r w:rsidR="0074323F" w:rsidRPr="00AA413B">
        <w:rPr>
          <w:sz w:val="22"/>
          <w:szCs w:val="22"/>
        </w:rPr>
        <w:t>hr.</w:t>
      </w:r>
    </w:p>
    <w:p w14:paraId="6031E7E4" w14:textId="77777777" w:rsidR="00340727" w:rsidRPr="00AA413B" w:rsidRDefault="00340727">
      <w:pPr>
        <w:rPr>
          <w:sz w:val="22"/>
          <w:szCs w:val="22"/>
        </w:rPr>
      </w:pPr>
    </w:p>
    <w:p w14:paraId="1F2FC7E3" w14:textId="77777777" w:rsidR="00D14352" w:rsidRPr="00AA413B" w:rsidRDefault="00C34D2A">
      <w:pPr>
        <w:rPr>
          <w:sz w:val="22"/>
          <w:szCs w:val="22"/>
          <w:u w:val="single"/>
        </w:rPr>
      </w:pPr>
      <w:r w:rsidRPr="00AA413B">
        <w:rPr>
          <w:sz w:val="22"/>
          <w:szCs w:val="22"/>
          <w:u w:val="single"/>
        </w:rPr>
        <w:t>3</w:t>
      </w:r>
      <w:r w:rsidR="00D14352" w:rsidRPr="00AA413B">
        <w:rPr>
          <w:sz w:val="22"/>
          <w:szCs w:val="22"/>
          <w:u w:val="single"/>
        </w:rPr>
        <w:t>39.05</w:t>
      </w:r>
      <w:r w:rsidR="00A80F5A" w:rsidRPr="00AA413B">
        <w:rPr>
          <w:sz w:val="22"/>
          <w:szCs w:val="22"/>
          <w:u w:val="single"/>
        </w:rPr>
        <w:t xml:space="preserve">:  </w:t>
      </w:r>
      <w:r w:rsidR="009E6920" w:rsidRPr="00AA413B">
        <w:rPr>
          <w:sz w:val="22"/>
          <w:szCs w:val="22"/>
          <w:u w:val="single"/>
        </w:rPr>
        <w:t xml:space="preserve">Filing and </w:t>
      </w:r>
      <w:r w:rsidR="00D14352" w:rsidRPr="00AA413B">
        <w:rPr>
          <w:sz w:val="22"/>
          <w:szCs w:val="22"/>
          <w:u w:val="single"/>
        </w:rPr>
        <w:t>Report</w:t>
      </w:r>
      <w:r w:rsidR="009E6920" w:rsidRPr="00AA413B">
        <w:rPr>
          <w:sz w:val="22"/>
          <w:szCs w:val="22"/>
          <w:u w:val="single"/>
        </w:rPr>
        <w:t>ing Requirements</w:t>
      </w:r>
    </w:p>
    <w:p w14:paraId="07140245" w14:textId="77777777" w:rsidR="00D14352" w:rsidRPr="00AA413B" w:rsidRDefault="00D14352">
      <w:pPr>
        <w:rPr>
          <w:sz w:val="22"/>
          <w:szCs w:val="22"/>
          <w:u w:val="single"/>
        </w:rPr>
      </w:pPr>
    </w:p>
    <w:p w14:paraId="25A7CA63" w14:textId="176BCD3E" w:rsidR="00792691" w:rsidRPr="00AA413B" w:rsidRDefault="00792691" w:rsidP="00792691">
      <w:pPr>
        <w:ind w:left="720"/>
        <w:rPr>
          <w:sz w:val="22"/>
          <w:szCs w:val="22"/>
        </w:rPr>
      </w:pPr>
      <w:r w:rsidRPr="00AA413B">
        <w:rPr>
          <w:sz w:val="22"/>
          <w:szCs w:val="22"/>
        </w:rPr>
        <w:t xml:space="preserve">(1)  </w:t>
      </w:r>
      <w:r w:rsidRPr="00AA413B">
        <w:rPr>
          <w:sz w:val="22"/>
          <w:szCs w:val="22"/>
          <w:u w:val="single"/>
        </w:rPr>
        <w:t>Required Reports</w:t>
      </w:r>
      <w:r w:rsidRPr="00AA413B">
        <w:rPr>
          <w:sz w:val="22"/>
          <w:szCs w:val="22"/>
        </w:rPr>
        <w:t xml:space="preserve">.  Reporting requirements are governed by 957 CMR 6.00:  </w:t>
      </w:r>
      <w:r w:rsidRPr="00AA413B">
        <w:rPr>
          <w:i/>
          <w:sz w:val="22"/>
          <w:szCs w:val="22"/>
        </w:rPr>
        <w:t>Cost Reporting Requirements</w:t>
      </w:r>
      <w:r w:rsidRPr="00AA413B">
        <w:rPr>
          <w:sz w:val="22"/>
          <w:szCs w:val="22"/>
        </w:rPr>
        <w:t>.</w:t>
      </w:r>
    </w:p>
    <w:p w14:paraId="310C1015" w14:textId="77777777" w:rsidR="00792691" w:rsidRPr="00AA413B" w:rsidRDefault="00792691" w:rsidP="00792691">
      <w:pPr>
        <w:ind w:left="720"/>
        <w:rPr>
          <w:sz w:val="22"/>
          <w:szCs w:val="22"/>
        </w:rPr>
      </w:pPr>
    </w:p>
    <w:p w14:paraId="4073E4FD" w14:textId="27744585" w:rsidR="00531EE5" w:rsidRPr="00AA413B" w:rsidRDefault="004F0BC4" w:rsidP="00531EE5">
      <w:pPr>
        <w:suppressAutoHyphens/>
        <w:ind w:left="720"/>
        <w:rPr>
          <w:sz w:val="22"/>
          <w:szCs w:val="22"/>
        </w:rPr>
      </w:pPr>
      <w:r w:rsidRPr="00AA413B">
        <w:rPr>
          <w:sz w:val="22"/>
          <w:szCs w:val="22"/>
        </w:rPr>
        <w:t>(2)</w:t>
      </w:r>
      <w:r w:rsidR="006266DE" w:rsidRPr="00AA413B">
        <w:rPr>
          <w:sz w:val="22"/>
          <w:szCs w:val="22"/>
        </w:rPr>
        <w:t xml:space="preserve"> </w:t>
      </w:r>
      <w:r w:rsidRPr="00AA413B">
        <w:rPr>
          <w:sz w:val="22"/>
          <w:szCs w:val="22"/>
        </w:rPr>
        <w:t xml:space="preserve"> </w:t>
      </w:r>
      <w:r w:rsidRPr="00AA413B">
        <w:rPr>
          <w:sz w:val="22"/>
          <w:szCs w:val="22"/>
          <w:u w:val="single"/>
        </w:rPr>
        <w:t>Penalty for Noncompliance</w:t>
      </w:r>
      <w:r w:rsidRPr="00AA413B">
        <w:rPr>
          <w:sz w:val="22"/>
          <w:szCs w:val="22"/>
        </w:rPr>
        <w:t xml:space="preserve">. </w:t>
      </w:r>
      <w:r w:rsidR="00531EE5" w:rsidRPr="00AA413B">
        <w:rPr>
          <w:sz w:val="22"/>
          <w:szCs w:val="22"/>
        </w:rPr>
        <w:t xml:space="preserve"> The purchasing governmental unit may impose a penalty in the amount of up to 15% of its payments to any provider that fails to submit required information. The purchasing governmental unit will notify the provider in advance of its intention to impose a penalty under 101 CMR 3</w:t>
      </w:r>
      <w:r w:rsidR="00A735F9" w:rsidRPr="00AA413B">
        <w:rPr>
          <w:sz w:val="22"/>
          <w:szCs w:val="22"/>
        </w:rPr>
        <w:t>39</w:t>
      </w:r>
      <w:r w:rsidR="00531EE5" w:rsidRPr="00AA413B">
        <w:rPr>
          <w:sz w:val="22"/>
          <w:szCs w:val="22"/>
        </w:rPr>
        <w:t>.0</w:t>
      </w:r>
      <w:r w:rsidR="00A735F9" w:rsidRPr="00AA413B">
        <w:rPr>
          <w:sz w:val="22"/>
          <w:szCs w:val="22"/>
        </w:rPr>
        <w:t>5</w:t>
      </w:r>
      <w:r w:rsidR="00531EE5" w:rsidRPr="00AA413B">
        <w:rPr>
          <w:sz w:val="22"/>
          <w:szCs w:val="22"/>
        </w:rPr>
        <w:t>(2).</w:t>
      </w:r>
    </w:p>
    <w:p w14:paraId="27D21A22" w14:textId="77777777" w:rsidR="004F0BC4" w:rsidRPr="00AA413B" w:rsidRDefault="004F0BC4" w:rsidP="007C63F1">
      <w:pPr>
        <w:suppressAutoHyphens/>
        <w:rPr>
          <w:sz w:val="22"/>
          <w:szCs w:val="22"/>
        </w:rPr>
      </w:pPr>
    </w:p>
    <w:p w14:paraId="42414FF6" w14:textId="77777777" w:rsidR="00D14352" w:rsidRPr="00AA413B" w:rsidRDefault="00C34D2A">
      <w:pPr>
        <w:rPr>
          <w:sz w:val="22"/>
          <w:szCs w:val="22"/>
          <w:u w:val="single"/>
        </w:rPr>
      </w:pPr>
      <w:r w:rsidRPr="00AA413B">
        <w:rPr>
          <w:sz w:val="22"/>
          <w:szCs w:val="22"/>
          <w:u w:val="single"/>
        </w:rPr>
        <w:t>3</w:t>
      </w:r>
      <w:r w:rsidR="00D14352" w:rsidRPr="00AA413B">
        <w:rPr>
          <w:sz w:val="22"/>
          <w:szCs w:val="22"/>
          <w:u w:val="single"/>
        </w:rPr>
        <w:t>39.06:  Severability</w:t>
      </w:r>
    </w:p>
    <w:p w14:paraId="5EA56064" w14:textId="77777777" w:rsidR="00D14352" w:rsidRPr="00AA413B" w:rsidRDefault="00D14352">
      <w:pPr>
        <w:rPr>
          <w:sz w:val="22"/>
          <w:szCs w:val="22"/>
        </w:rPr>
      </w:pPr>
    </w:p>
    <w:p w14:paraId="096FB5DF" w14:textId="4963F8DB" w:rsidR="00D14352" w:rsidRPr="00AA413B" w:rsidRDefault="0045094C" w:rsidP="0045094C">
      <w:pPr>
        <w:tabs>
          <w:tab w:val="left" w:pos="1080"/>
        </w:tabs>
        <w:ind w:left="720"/>
        <w:rPr>
          <w:sz w:val="22"/>
          <w:szCs w:val="22"/>
        </w:rPr>
      </w:pPr>
      <w:r w:rsidRPr="00AA413B">
        <w:rPr>
          <w:sz w:val="22"/>
          <w:szCs w:val="22"/>
        </w:rPr>
        <w:tab/>
      </w:r>
      <w:r w:rsidR="00D14352" w:rsidRPr="00AA413B">
        <w:rPr>
          <w:sz w:val="22"/>
          <w:szCs w:val="22"/>
        </w:rPr>
        <w:t>The provisions of 1</w:t>
      </w:r>
      <w:r w:rsidR="007317D5" w:rsidRPr="00AA413B">
        <w:rPr>
          <w:sz w:val="22"/>
          <w:szCs w:val="22"/>
        </w:rPr>
        <w:t>0</w:t>
      </w:r>
      <w:r w:rsidR="00D14352" w:rsidRPr="00AA413B">
        <w:rPr>
          <w:sz w:val="22"/>
          <w:szCs w:val="22"/>
        </w:rPr>
        <w:t xml:space="preserve">1 CMR </w:t>
      </w:r>
      <w:r w:rsidR="007317D5" w:rsidRPr="00AA413B">
        <w:rPr>
          <w:sz w:val="22"/>
          <w:szCs w:val="22"/>
        </w:rPr>
        <w:t>3</w:t>
      </w:r>
      <w:r w:rsidR="00D14352" w:rsidRPr="00AA413B">
        <w:rPr>
          <w:sz w:val="22"/>
          <w:szCs w:val="22"/>
        </w:rPr>
        <w:t>39.00 are severable</w:t>
      </w:r>
      <w:r w:rsidR="00042AB8" w:rsidRPr="00AA413B">
        <w:rPr>
          <w:sz w:val="22"/>
          <w:szCs w:val="22"/>
        </w:rPr>
        <w:t>.</w:t>
      </w:r>
      <w:r w:rsidR="00D14352" w:rsidRPr="00AA413B">
        <w:rPr>
          <w:sz w:val="22"/>
          <w:szCs w:val="22"/>
        </w:rPr>
        <w:t xml:space="preserve"> </w:t>
      </w:r>
      <w:r w:rsidR="00042AB8" w:rsidRPr="00AA413B">
        <w:rPr>
          <w:sz w:val="22"/>
          <w:szCs w:val="22"/>
        </w:rPr>
        <w:t>If any provision of 101 CMR 339.00 or application of any provision to an applicable individual, entity, or circumstance is held invalid or unconstitutional, that holding will not be construed to affect the validity or constitutionality of any remaining provisions of 101 CMR 339.00 or application of those provisions to applicable individuals, entities, or circumstances.</w:t>
      </w:r>
    </w:p>
    <w:p w14:paraId="1DA0E1D0" w14:textId="77777777" w:rsidR="00D14352" w:rsidRPr="00AA413B" w:rsidRDefault="00D14352" w:rsidP="00290E88">
      <w:pPr>
        <w:rPr>
          <w:sz w:val="22"/>
          <w:szCs w:val="22"/>
        </w:rPr>
      </w:pPr>
    </w:p>
    <w:p w14:paraId="4003AC13" w14:textId="77777777" w:rsidR="006403D5" w:rsidRPr="00AA413B" w:rsidRDefault="006403D5" w:rsidP="00290E88">
      <w:pPr>
        <w:rPr>
          <w:sz w:val="22"/>
          <w:szCs w:val="22"/>
        </w:rPr>
      </w:pPr>
    </w:p>
    <w:p w14:paraId="67ED21A0" w14:textId="77777777" w:rsidR="00D14352" w:rsidRPr="00AA413B" w:rsidRDefault="00D14352">
      <w:pPr>
        <w:rPr>
          <w:sz w:val="22"/>
          <w:szCs w:val="22"/>
        </w:rPr>
      </w:pPr>
      <w:r w:rsidRPr="00AA413B">
        <w:rPr>
          <w:sz w:val="22"/>
          <w:szCs w:val="22"/>
        </w:rPr>
        <w:t>R</w:t>
      </w:r>
      <w:r w:rsidR="00E73A62" w:rsidRPr="00AA413B">
        <w:rPr>
          <w:sz w:val="22"/>
          <w:szCs w:val="22"/>
        </w:rPr>
        <w:t>EG</w:t>
      </w:r>
      <w:r w:rsidRPr="00AA413B">
        <w:rPr>
          <w:sz w:val="22"/>
          <w:szCs w:val="22"/>
        </w:rPr>
        <w:t>ULATORY AUTHORITY</w:t>
      </w:r>
    </w:p>
    <w:p w14:paraId="0F2FF755" w14:textId="77777777" w:rsidR="00D14352" w:rsidRPr="00AA413B" w:rsidRDefault="00D14352">
      <w:pPr>
        <w:rPr>
          <w:sz w:val="22"/>
          <w:szCs w:val="22"/>
        </w:rPr>
      </w:pPr>
    </w:p>
    <w:p w14:paraId="3E302330" w14:textId="77777777" w:rsidR="00D14352" w:rsidRPr="004515E2" w:rsidRDefault="00D14352" w:rsidP="004515E2">
      <w:pPr>
        <w:ind w:left="720"/>
        <w:rPr>
          <w:sz w:val="22"/>
          <w:szCs w:val="22"/>
        </w:rPr>
      </w:pPr>
      <w:r w:rsidRPr="00AA413B">
        <w:rPr>
          <w:sz w:val="22"/>
          <w:szCs w:val="22"/>
        </w:rPr>
        <w:t>1</w:t>
      </w:r>
      <w:r w:rsidR="007317D5" w:rsidRPr="00AA413B">
        <w:rPr>
          <w:sz w:val="22"/>
          <w:szCs w:val="22"/>
        </w:rPr>
        <w:t>0</w:t>
      </w:r>
      <w:r w:rsidRPr="00AA413B">
        <w:rPr>
          <w:sz w:val="22"/>
          <w:szCs w:val="22"/>
        </w:rPr>
        <w:t xml:space="preserve">1 CMR </w:t>
      </w:r>
      <w:r w:rsidR="007317D5" w:rsidRPr="00AA413B">
        <w:rPr>
          <w:sz w:val="22"/>
          <w:szCs w:val="22"/>
        </w:rPr>
        <w:t>3</w:t>
      </w:r>
      <w:r w:rsidRPr="00AA413B">
        <w:rPr>
          <w:sz w:val="22"/>
          <w:szCs w:val="22"/>
        </w:rPr>
        <w:t>39.00:  M.G.L.</w:t>
      </w:r>
      <w:r w:rsidR="0021011E" w:rsidRPr="00AA413B">
        <w:rPr>
          <w:sz w:val="22"/>
          <w:szCs w:val="22"/>
        </w:rPr>
        <w:t xml:space="preserve"> </w:t>
      </w:r>
      <w:r w:rsidRPr="00AA413B">
        <w:rPr>
          <w:sz w:val="22"/>
          <w:szCs w:val="22"/>
        </w:rPr>
        <w:t>c.</w:t>
      </w:r>
      <w:r w:rsidR="0021011E" w:rsidRPr="00AA413B">
        <w:rPr>
          <w:sz w:val="22"/>
          <w:szCs w:val="22"/>
        </w:rPr>
        <w:t xml:space="preserve"> </w:t>
      </w:r>
      <w:r w:rsidRPr="00AA413B">
        <w:rPr>
          <w:sz w:val="22"/>
          <w:szCs w:val="22"/>
        </w:rPr>
        <w:t>118</w:t>
      </w:r>
      <w:r w:rsidR="00C34D2A" w:rsidRPr="00AA413B">
        <w:rPr>
          <w:sz w:val="22"/>
          <w:szCs w:val="22"/>
        </w:rPr>
        <w:t>E</w:t>
      </w:r>
      <w:r w:rsidRPr="00AA413B">
        <w:rPr>
          <w:sz w:val="22"/>
          <w:szCs w:val="22"/>
        </w:rPr>
        <w:t>.</w:t>
      </w:r>
    </w:p>
    <w:sectPr w:rsidR="00D14352" w:rsidRPr="004515E2" w:rsidSect="00D453C2">
      <w:headerReference w:type="even" r:id="rId11"/>
      <w:headerReference w:type="default" r:id="rId12"/>
      <w:footerReference w:type="even" r:id="rId13"/>
      <w:footerReference w:type="default" r:id="rId14"/>
      <w:headerReference w:type="first" r:id="rId15"/>
      <w:footerReference w:type="first" r:id="rId16"/>
      <w:pgSz w:w="12240" w:h="20160" w:code="5"/>
      <w:pgMar w:top="1440" w:right="1440" w:bottom="144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B1758" w14:textId="77777777" w:rsidR="006260F0" w:rsidRDefault="006260F0">
      <w:r>
        <w:separator/>
      </w:r>
    </w:p>
  </w:endnote>
  <w:endnote w:type="continuationSeparator" w:id="0">
    <w:p w14:paraId="0E560CC2" w14:textId="77777777" w:rsidR="006260F0" w:rsidRDefault="006260F0">
      <w:r>
        <w:continuationSeparator/>
      </w:r>
    </w:p>
  </w:endnote>
  <w:endnote w:type="continuationNotice" w:id="1">
    <w:p w14:paraId="69CAD684" w14:textId="77777777" w:rsidR="006260F0" w:rsidRDefault="00626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6510" w14:textId="77777777" w:rsidR="00D84FB5" w:rsidRDefault="00D84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330857"/>
      <w:docPartObj>
        <w:docPartGallery w:val="Page Numbers (Bottom of Page)"/>
        <w:docPartUnique/>
      </w:docPartObj>
    </w:sdtPr>
    <w:sdtEndPr>
      <w:rPr>
        <w:noProof/>
      </w:rPr>
    </w:sdtEndPr>
    <w:sdtContent>
      <w:p w14:paraId="7CEF369A" w14:textId="77777777" w:rsidR="009F612D" w:rsidRDefault="009F612D">
        <w:pPr>
          <w:pStyle w:val="Footer"/>
          <w:jc w:val="center"/>
        </w:pPr>
        <w:r w:rsidRPr="004515E2">
          <w:rPr>
            <w:sz w:val="22"/>
            <w:szCs w:val="22"/>
          </w:rPr>
          <w:fldChar w:fldCharType="begin"/>
        </w:r>
        <w:r w:rsidRPr="004515E2">
          <w:rPr>
            <w:sz w:val="22"/>
            <w:szCs w:val="22"/>
          </w:rPr>
          <w:instrText xml:space="preserve"> PAGE   \* MERGEFORMAT </w:instrText>
        </w:r>
        <w:r w:rsidRPr="004515E2">
          <w:rPr>
            <w:sz w:val="22"/>
            <w:szCs w:val="22"/>
          </w:rPr>
          <w:fldChar w:fldCharType="separate"/>
        </w:r>
        <w:r w:rsidR="00771176">
          <w:rPr>
            <w:noProof/>
            <w:sz w:val="22"/>
            <w:szCs w:val="22"/>
          </w:rPr>
          <w:t>1</w:t>
        </w:r>
        <w:r w:rsidRPr="004515E2">
          <w:rPr>
            <w:noProof/>
            <w:sz w:val="22"/>
            <w:szCs w:val="22"/>
          </w:rPr>
          <w:fldChar w:fldCharType="end"/>
        </w:r>
      </w:p>
    </w:sdtContent>
  </w:sdt>
  <w:p w14:paraId="000EB4D9" w14:textId="77777777" w:rsidR="009F612D" w:rsidRDefault="009F61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3405" w14:textId="77777777" w:rsidR="00D84FB5" w:rsidRDefault="00D84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A14B8" w14:textId="77777777" w:rsidR="006260F0" w:rsidRDefault="006260F0">
      <w:r>
        <w:separator/>
      </w:r>
    </w:p>
  </w:footnote>
  <w:footnote w:type="continuationSeparator" w:id="0">
    <w:p w14:paraId="2B609CDF" w14:textId="77777777" w:rsidR="006260F0" w:rsidRDefault="006260F0">
      <w:r>
        <w:continuationSeparator/>
      </w:r>
    </w:p>
  </w:footnote>
  <w:footnote w:type="continuationNotice" w:id="1">
    <w:p w14:paraId="1EA1F24D" w14:textId="77777777" w:rsidR="006260F0" w:rsidRDefault="006260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CAA60" w14:textId="77777777" w:rsidR="00D84FB5" w:rsidRDefault="00D84F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1AB4" w14:textId="308E26E9" w:rsidR="009F612D" w:rsidRDefault="00551940" w:rsidP="006A0B18">
    <w:pPr>
      <w:pStyle w:val="Header"/>
      <w:jc w:val="right"/>
      <w:rPr>
        <w:sz w:val="22"/>
        <w:szCs w:val="22"/>
      </w:rPr>
    </w:pPr>
    <w:r>
      <w:rPr>
        <w:sz w:val="22"/>
        <w:szCs w:val="22"/>
      </w:rPr>
      <w:t>Final Adoption</w:t>
    </w:r>
  </w:p>
  <w:p w14:paraId="1B34035B" w14:textId="6F13F259" w:rsidR="00EF5B81" w:rsidRPr="004515E2" w:rsidRDefault="00EF5B81" w:rsidP="006A0B18">
    <w:pPr>
      <w:pStyle w:val="Header"/>
      <w:jc w:val="right"/>
      <w:rPr>
        <w:sz w:val="22"/>
        <w:szCs w:val="22"/>
      </w:rPr>
    </w:pPr>
    <w:r>
      <w:rPr>
        <w:sz w:val="22"/>
        <w:szCs w:val="22"/>
      </w:rPr>
      <w:t xml:space="preserve">Date </w:t>
    </w:r>
    <w:r w:rsidR="00551940">
      <w:rPr>
        <w:sz w:val="22"/>
        <w:szCs w:val="22"/>
      </w:rPr>
      <w:t>Published in Mass Register</w:t>
    </w:r>
    <w:r>
      <w:rPr>
        <w:sz w:val="22"/>
        <w:szCs w:val="22"/>
      </w:rPr>
      <w:t xml:space="preserve">: </w:t>
    </w:r>
    <w:r w:rsidR="00D84FB5">
      <w:rPr>
        <w:sz w:val="22"/>
        <w:szCs w:val="22"/>
      </w:rPr>
      <w:t>June 6</w:t>
    </w:r>
    <w:r w:rsidR="00551940">
      <w:rPr>
        <w:sz w:val="22"/>
        <w:szCs w:val="22"/>
      </w:rPr>
      <w:t>, 2025</w:t>
    </w:r>
  </w:p>
  <w:p w14:paraId="161F6CDF" w14:textId="77777777" w:rsidR="009F612D" w:rsidRPr="004515E2" w:rsidRDefault="009F612D" w:rsidP="00B130ED">
    <w:pPr>
      <w:pStyle w:val="Header"/>
      <w:jc w:val="right"/>
      <w:rPr>
        <w:sz w:val="22"/>
        <w:szCs w:val="22"/>
      </w:rPr>
    </w:pPr>
  </w:p>
  <w:p w14:paraId="4EA055B1" w14:textId="77777777" w:rsidR="009F612D" w:rsidRPr="004515E2" w:rsidRDefault="009F612D" w:rsidP="004515E2">
    <w:pPr>
      <w:pStyle w:val="Header"/>
      <w:jc w:val="center"/>
      <w:rPr>
        <w:sz w:val="22"/>
        <w:szCs w:val="22"/>
      </w:rPr>
    </w:pPr>
    <w:r w:rsidRPr="004515E2">
      <w:rPr>
        <w:sz w:val="22"/>
        <w:szCs w:val="22"/>
      </w:rPr>
      <w:t>101 CMR:  EXECUTIVE OFFICE OF HEALTH AND HUMAN SERVICES</w:t>
    </w:r>
  </w:p>
  <w:p w14:paraId="7804475B" w14:textId="77777777" w:rsidR="009F612D" w:rsidRPr="004515E2" w:rsidRDefault="009F612D" w:rsidP="004515E2">
    <w:pPr>
      <w:pStyle w:val="Header"/>
      <w:jc w:val="center"/>
      <w:rPr>
        <w:sz w:val="22"/>
        <w:szCs w:val="22"/>
      </w:rPr>
    </w:pPr>
  </w:p>
  <w:p w14:paraId="57326904" w14:textId="34536B3A" w:rsidR="009F612D" w:rsidRPr="002D2E59" w:rsidRDefault="009F612D" w:rsidP="004515E2">
    <w:pPr>
      <w:pStyle w:val="Header"/>
      <w:jc w:val="center"/>
      <w:rPr>
        <w:sz w:val="22"/>
        <w:szCs w:val="22"/>
      </w:rPr>
    </w:pPr>
    <w:r w:rsidRPr="004515E2">
      <w:rPr>
        <w:sz w:val="22"/>
        <w:szCs w:val="22"/>
      </w:rPr>
      <w:t>101 CMR 339.00:</w:t>
    </w:r>
    <w:r>
      <w:rPr>
        <w:sz w:val="22"/>
        <w:szCs w:val="22"/>
      </w:rPr>
      <w:t xml:space="preserve">  </w:t>
    </w:r>
    <w:r w:rsidRPr="009F612D">
      <w:rPr>
        <w:sz w:val="22"/>
        <w:szCs w:val="22"/>
      </w:rPr>
      <w:t>RATES FOR</w:t>
    </w:r>
    <w:r>
      <w:rPr>
        <w:sz w:val="22"/>
        <w:szCs w:val="22"/>
      </w:rPr>
      <w:t xml:space="preserve"> </w:t>
    </w:r>
    <w:r w:rsidRPr="004515E2">
      <w:rPr>
        <w:sz w:val="22"/>
        <w:szCs w:val="22"/>
      </w:rPr>
      <w:t>RESTORATIVE SERVICES</w:t>
    </w:r>
  </w:p>
  <w:p w14:paraId="43F39B24" w14:textId="77777777" w:rsidR="009F612D" w:rsidRPr="002D2E59" w:rsidRDefault="009F612D" w:rsidP="00B130ED">
    <w:pPr>
      <w:pStyle w:val="Header"/>
      <w:jc w:val="right"/>
      <w:rPr>
        <w:sz w:val="22"/>
        <w:szCs w:val="22"/>
      </w:rPr>
    </w:pPr>
    <w:r w:rsidRPr="002D2E59">
      <w:rPr>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FBC1" w14:textId="77777777" w:rsidR="00D84FB5" w:rsidRDefault="00D84F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00F"/>
    <w:multiLevelType w:val="singleLevel"/>
    <w:tmpl w:val="501A5A8C"/>
    <w:lvl w:ilvl="0">
      <w:start w:val="1"/>
      <w:numFmt w:val="bullet"/>
      <w:lvlText w:val="-"/>
      <w:lvlJc w:val="left"/>
      <w:pPr>
        <w:tabs>
          <w:tab w:val="num" w:pos="3240"/>
        </w:tabs>
        <w:ind w:left="3240" w:hanging="360"/>
      </w:pPr>
      <w:rPr>
        <w:rFonts w:hint="default"/>
      </w:rPr>
    </w:lvl>
  </w:abstractNum>
  <w:abstractNum w:abstractNumId="1" w15:restartNumberingAfterBreak="0">
    <w:nsid w:val="3C9278C7"/>
    <w:multiLevelType w:val="singleLevel"/>
    <w:tmpl w:val="93A49858"/>
    <w:lvl w:ilvl="0">
      <w:start w:val="1"/>
      <w:numFmt w:val="decimal"/>
      <w:lvlText w:val="(%1)"/>
      <w:lvlJc w:val="left"/>
      <w:pPr>
        <w:tabs>
          <w:tab w:val="num" w:pos="1830"/>
        </w:tabs>
        <w:ind w:left="1830" w:hanging="390"/>
      </w:pPr>
      <w:rPr>
        <w:rFonts w:hint="default"/>
        <w:u w:val="none"/>
      </w:rPr>
    </w:lvl>
  </w:abstractNum>
  <w:abstractNum w:abstractNumId="2" w15:restartNumberingAfterBreak="0">
    <w:nsid w:val="47D50B3F"/>
    <w:multiLevelType w:val="singleLevel"/>
    <w:tmpl w:val="60E0D50A"/>
    <w:lvl w:ilvl="0">
      <w:start w:val="1"/>
      <w:numFmt w:val="decimal"/>
      <w:lvlText w:val="(%1)"/>
      <w:lvlJc w:val="left"/>
      <w:pPr>
        <w:tabs>
          <w:tab w:val="num" w:pos="1110"/>
        </w:tabs>
        <w:ind w:left="1110" w:hanging="390"/>
      </w:pPr>
      <w:rPr>
        <w:rFonts w:hint="default"/>
      </w:rPr>
    </w:lvl>
  </w:abstractNum>
  <w:abstractNum w:abstractNumId="3" w15:restartNumberingAfterBreak="0">
    <w:nsid w:val="4A893C65"/>
    <w:multiLevelType w:val="hybridMultilevel"/>
    <w:tmpl w:val="04B6F4BC"/>
    <w:lvl w:ilvl="0" w:tplc="4C082C62">
      <w:start w:val="1"/>
      <w:numFmt w:val="decimal"/>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44553821">
    <w:abstractNumId w:val="2"/>
  </w:num>
  <w:num w:numId="2" w16cid:durableId="1670408735">
    <w:abstractNumId w:val="1"/>
  </w:num>
  <w:num w:numId="3" w16cid:durableId="1340040397">
    <w:abstractNumId w:val="0"/>
  </w:num>
  <w:num w:numId="4" w16cid:durableId="19387548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593"/>
    <w:rsid w:val="00001E43"/>
    <w:rsid w:val="00004FAA"/>
    <w:rsid w:val="00005E11"/>
    <w:rsid w:val="00006D79"/>
    <w:rsid w:val="00011224"/>
    <w:rsid w:val="0001352D"/>
    <w:rsid w:val="000138CD"/>
    <w:rsid w:val="00013A4D"/>
    <w:rsid w:val="00024C60"/>
    <w:rsid w:val="00037B8B"/>
    <w:rsid w:val="00042AB8"/>
    <w:rsid w:val="00043102"/>
    <w:rsid w:val="00044746"/>
    <w:rsid w:val="00044FAF"/>
    <w:rsid w:val="000461E6"/>
    <w:rsid w:val="00052656"/>
    <w:rsid w:val="0005323F"/>
    <w:rsid w:val="000567E1"/>
    <w:rsid w:val="00061421"/>
    <w:rsid w:val="0006248C"/>
    <w:rsid w:val="00063DAD"/>
    <w:rsid w:val="0006426D"/>
    <w:rsid w:val="000651EA"/>
    <w:rsid w:val="00066C55"/>
    <w:rsid w:val="0007124A"/>
    <w:rsid w:val="0007309C"/>
    <w:rsid w:val="00074B29"/>
    <w:rsid w:val="0008021E"/>
    <w:rsid w:val="000837EF"/>
    <w:rsid w:val="0008405C"/>
    <w:rsid w:val="00084B48"/>
    <w:rsid w:val="00087D68"/>
    <w:rsid w:val="000931BA"/>
    <w:rsid w:val="0009602E"/>
    <w:rsid w:val="00097410"/>
    <w:rsid w:val="000A2118"/>
    <w:rsid w:val="000A2627"/>
    <w:rsid w:val="000A6C0B"/>
    <w:rsid w:val="000B1163"/>
    <w:rsid w:val="000B33C4"/>
    <w:rsid w:val="000B364B"/>
    <w:rsid w:val="000B78EF"/>
    <w:rsid w:val="000C145B"/>
    <w:rsid w:val="000D0F23"/>
    <w:rsid w:val="000D2B1D"/>
    <w:rsid w:val="000D3466"/>
    <w:rsid w:val="000D3961"/>
    <w:rsid w:val="000D3A75"/>
    <w:rsid w:val="000D6B7D"/>
    <w:rsid w:val="000D74A4"/>
    <w:rsid w:val="000D7F1D"/>
    <w:rsid w:val="000E3067"/>
    <w:rsid w:val="000E3446"/>
    <w:rsid w:val="000E3F5C"/>
    <w:rsid w:val="000E5B1D"/>
    <w:rsid w:val="000E5B86"/>
    <w:rsid w:val="000E7FDE"/>
    <w:rsid w:val="000F270E"/>
    <w:rsid w:val="000F41BF"/>
    <w:rsid w:val="000F68A4"/>
    <w:rsid w:val="001012FB"/>
    <w:rsid w:val="00102E94"/>
    <w:rsid w:val="0010391A"/>
    <w:rsid w:val="00103E70"/>
    <w:rsid w:val="00104FBF"/>
    <w:rsid w:val="001068B8"/>
    <w:rsid w:val="0012288C"/>
    <w:rsid w:val="00125220"/>
    <w:rsid w:val="001309D3"/>
    <w:rsid w:val="00131A03"/>
    <w:rsid w:val="001369D2"/>
    <w:rsid w:val="00140EC8"/>
    <w:rsid w:val="001420D6"/>
    <w:rsid w:val="00142A87"/>
    <w:rsid w:val="00145898"/>
    <w:rsid w:val="001458D1"/>
    <w:rsid w:val="00145C2F"/>
    <w:rsid w:val="00146DEB"/>
    <w:rsid w:val="001503E3"/>
    <w:rsid w:val="001520C6"/>
    <w:rsid w:val="001522F5"/>
    <w:rsid w:val="001546B5"/>
    <w:rsid w:val="0015625E"/>
    <w:rsid w:val="00157D59"/>
    <w:rsid w:val="00160233"/>
    <w:rsid w:val="00160A4E"/>
    <w:rsid w:val="00161311"/>
    <w:rsid w:val="00165571"/>
    <w:rsid w:val="001655A5"/>
    <w:rsid w:val="00170428"/>
    <w:rsid w:val="00170C4E"/>
    <w:rsid w:val="00171C51"/>
    <w:rsid w:val="00173B5B"/>
    <w:rsid w:val="0017428D"/>
    <w:rsid w:val="0017650A"/>
    <w:rsid w:val="00176FFE"/>
    <w:rsid w:val="0017740B"/>
    <w:rsid w:val="001801C6"/>
    <w:rsid w:val="00183153"/>
    <w:rsid w:val="001849C8"/>
    <w:rsid w:val="00185EA5"/>
    <w:rsid w:val="001866C5"/>
    <w:rsid w:val="0018718D"/>
    <w:rsid w:val="001925BE"/>
    <w:rsid w:val="0019266E"/>
    <w:rsid w:val="001931BC"/>
    <w:rsid w:val="00193343"/>
    <w:rsid w:val="00193B83"/>
    <w:rsid w:val="00194F1F"/>
    <w:rsid w:val="00196EC3"/>
    <w:rsid w:val="001A5F83"/>
    <w:rsid w:val="001A6070"/>
    <w:rsid w:val="001B0B00"/>
    <w:rsid w:val="001B12DD"/>
    <w:rsid w:val="001B3131"/>
    <w:rsid w:val="001B3D18"/>
    <w:rsid w:val="001B6C76"/>
    <w:rsid w:val="001B7103"/>
    <w:rsid w:val="001B761D"/>
    <w:rsid w:val="001C08BC"/>
    <w:rsid w:val="001C791F"/>
    <w:rsid w:val="001D105A"/>
    <w:rsid w:val="001D1128"/>
    <w:rsid w:val="001D1B22"/>
    <w:rsid w:val="001D24DA"/>
    <w:rsid w:val="001E3851"/>
    <w:rsid w:val="001E3CCA"/>
    <w:rsid w:val="001E5509"/>
    <w:rsid w:val="001E561F"/>
    <w:rsid w:val="001E57D8"/>
    <w:rsid w:val="001F48FA"/>
    <w:rsid w:val="001F639B"/>
    <w:rsid w:val="001F7862"/>
    <w:rsid w:val="001F7C71"/>
    <w:rsid w:val="00203950"/>
    <w:rsid w:val="002046EF"/>
    <w:rsid w:val="00204DAE"/>
    <w:rsid w:val="00207EB9"/>
    <w:rsid w:val="0021011E"/>
    <w:rsid w:val="0021066D"/>
    <w:rsid w:val="00211944"/>
    <w:rsid w:val="00211D38"/>
    <w:rsid w:val="002130E1"/>
    <w:rsid w:val="0021465A"/>
    <w:rsid w:val="0021547B"/>
    <w:rsid w:val="00215CA2"/>
    <w:rsid w:val="0022381B"/>
    <w:rsid w:val="00225215"/>
    <w:rsid w:val="00225971"/>
    <w:rsid w:val="00227716"/>
    <w:rsid w:val="00234274"/>
    <w:rsid w:val="00234E8D"/>
    <w:rsid w:val="002364C4"/>
    <w:rsid w:val="002367B9"/>
    <w:rsid w:val="00236F82"/>
    <w:rsid w:val="00237487"/>
    <w:rsid w:val="00237FEA"/>
    <w:rsid w:val="00240ACC"/>
    <w:rsid w:val="00243E08"/>
    <w:rsid w:val="00245A5B"/>
    <w:rsid w:val="002463C0"/>
    <w:rsid w:val="002527D7"/>
    <w:rsid w:val="00253E79"/>
    <w:rsid w:val="00254253"/>
    <w:rsid w:val="0025682E"/>
    <w:rsid w:val="0026166F"/>
    <w:rsid w:val="00264BCF"/>
    <w:rsid w:val="00270622"/>
    <w:rsid w:val="0027536E"/>
    <w:rsid w:val="00276F97"/>
    <w:rsid w:val="0028041E"/>
    <w:rsid w:val="00281BA2"/>
    <w:rsid w:val="002844AB"/>
    <w:rsid w:val="002851B6"/>
    <w:rsid w:val="00290E88"/>
    <w:rsid w:val="002976B9"/>
    <w:rsid w:val="00297C12"/>
    <w:rsid w:val="002A0948"/>
    <w:rsid w:val="002A4C95"/>
    <w:rsid w:val="002A5D74"/>
    <w:rsid w:val="002A5DE4"/>
    <w:rsid w:val="002B2E1F"/>
    <w:rsid w:val="002B5FC4"/>
    <w:rsid w:val="002B62C6"/>
    <w:rsid w:val="002C362B"/>
    <w:rsid w:val="002C3F84"/>
    <w:rsid w:val="002C712A"/>
    <w:rsid w:val="002D2E59"/>
    <w:rsid w:val="002D513B"/>
    <w:rsid w:val="002D54BD"/>
    <w:rsid w:val="002D6E6A"/>
    <w:rsid w:val="002D7E80"/>
    <w:rsid w:val="002E0EAD"/>
    <w:rsid w:val="002E2360"/>
    <w:rsid w:val="002E363B"/>
    <w:rsid w:val="002F2006"/>
    <w:rsid w:val="002F6A9C"/>
    <w:rsid w:val="002F7595"/>
    <w:rsid w:val="003006ED"/>
    <w:rsid w:val="00301D59"/>
    <w:rsid w:val="0030556F"/>
    <w:rsid w:val="00306C42"/>
    <w:rsid w:val="00306FF6"/>
    <w:rsid w:val="0031006D"/>
    <w:rsid w:val="0031056B"/>
    <w:rsid w:val="00310FB3"/>
    <w:rsid w:val="003173CA"/>
    <w:rsid w:val="00325580"/>
    <w:rsid w:val="00326C1D"/>
    <w:rsid w:val="00330D85"/>
    <w:rsid w:val="0033286A"/>
    <w:rsid w:val="003335D4"/>
    <w:rsid w:val="003336A5"/>
    <w:rsid w:val="00334696"/>
    <w:rsid w:val="00337337"/>
    <w:rsid w:val="00340727"/>
    <w:rsid w:val="0034145D"/>
    <w:rsid w:val="00344C5D"/>
    <w:rsid w:val="0034735F"/>
    <w:rsid w:val="00347C6D"/>
    <w:rsid w:val="00363B5E"/>
    <w:rsid w:val="003668CD"/>
    <w:rsid w:val="00367A46"/>
    <w:rsid w:val="00374A15"/>
    <w:rsid w:val="00375C4A"/>
    <w:rsid w:val="003819DC"/>
    <w:rsid w:val="003833C7"/>
    <w:rsid w:val="00383593"/>
    <w:rsid w:val="00384027"/>
    <w:rsid w:val="00390223"/>
    <w:rsid w:val="00390AC3"/>
    <w:rsid w:val="00390C44"/>
    <w:rsid w:val="00392657"/>
    <w:rsid w:val="00395528"/>
    <w:rsid w:val="0039592C"/>
    <w:rsid w:val="00396546"/>
    <w:rsid w:val="003A0D6F"/>
    <w:rsid w:val="003A0EF9"/>
    <w:rsid w:val="003A29B2"/>
    <w:rsid w:val="003A2CCD"/>
    <w:rsid w:val="003A3BC5"/>
    <w:rsid w:val="003A65D0"/>
    <w:rsid w:val="003A7212"/>
    <w:rsid w:val="003B013F"/>
    <w:rsid w:val="003B3C8F"/>
    <w:rsid w:val="003B5D8B"/>
    <w:rsid w:val="003C28E9"/>
    <w:rsid w:val="003C2E61"/>
    <w:rsid w:val="003C2E8F"/>
    <w:rsid w:val="003C458D"/>
    <w:rsid w:val="003C5943"/>
    <w:rsid w:val="003D072E"/>
    <w:rsid w:val="003E2B89"/>
    <w:rsid w:val="003F102C"/>
    <w:rsid w:val="003F5AD2"/>
    <w:rsid w:val="003F6AAF"/>
    <w:rsid w:val="00403538"/>
    <w:rsid w:val="004103D7"/>
    <w:rsid w:val="004161C6"/>
    <w:rsid w:val="00417951"/>
    <w:rsid w:val="00423BEB"/>
    <w:rsid w:val="0042621D"/>
    <w:rsid w:val="0042638D"/>
    <w:rsid w:val="004313FB"/>
    <w:rsid w:val="0043648E"/>
    <w:rsid w:val="0043703B"/>
    <w:rsid w:val="004429B4"/>
    <w:rsid w:val="0044348A"/>
    <w:rsid w:val="004450F3"/>
    <w:rsid w:val="00447617"/>
    <w:rsid w:val="0045094C"/>
    <w:rsid w:val="004515E2"/>
    <w:rsid w:val="00453737"/>
    <w:rsid w:val="00455CA2"/>
    <w:rsid w:val="00461D36"/>
    <w:rsid w:val="0046223A"/>
    <w:rsid w:val="004649CA"/>
    <w:rsid w:val="00465385"/>
    <w:rsid w:val="00465F57"/>
    <w:rsid w:val="00466C11"/>
    <w:rsid w:val="0047260E"/>
    <w:rsid w:val="00472729"/>
    <w:rsid w:val="00472AEB"/>
    <w:rsid w:val="00473F47"/>
    <w:rsid w:val="004741A4"/>
    <w:rsid w:val="00477C1F"/>
    <w:rsid w:val="00480088"/>
    <w:rsid w:val="004816D5"/>
    <w:rsid w:val="00483D62"/>
    <w:rsid w:val="00484520"/>
    <w:rsid w:val="00484FCD"/>
    <w:rsid w:val="004931CC"/>
    <w:rsid w:val="004939D6"/>
    <w:rsid w:val="004944FB"/>
    <w:rsid w:val="00496D37"/>
    <w:rsid w:val="004A19D9"/>
    <w:rsid w:val="004A2157"/>
    <w:rsid w:val="004B733C"/>
    <w:rsid w:val="004C0595"/>
    <w:rsid w:val="004C0B46"/>
    <w:rsid w:val="004C10ED"/>
    <w:rsid w:val="004C1A8D"/>
    <w:rsid w:val="004C2218"/>
    <w:rsid w:val="004C3F1F"/>
    <w:rsid w:val="004C46A4"/>
    <w:rsid w:val="004C674B"/>
    <w:rsid w:val="004D05D3"/>
    <w:rsid w:val="004D1560"/>
    <w:rsid w:val="004D5E7A"/>
    <w:rsid w:val="004E068A"/>
    <w:rsid w:val="004E32EE"/>
    <w:rsid w:val="004E52E2"/>
    <w:rsid w:val="004E6E08"/>
    <w:rsid w:val="004F0BC4"/>
    <w:rsid w:val="0050247D"/>
    <w:rsid w:val="005024E8"/>
    <w:rsid w:val="00502ABA"/>
    <w:rsid w:val="0050371B"/>
    <w:rsid w:val="005037EF"/>
    <w:rsid w:val="0050539E"/>
    <w:rsid w:val="005061D9"/>
    <w:rsid w:val="005079E8"/>
    <w:rsid w:val="0051092A"/>
    <w:rsid w:val="00511092"/>
    <w:rsid w:val="00511494"/>
    <w:rsid w:val="00515F2B"/>
    <w:rsid w:val="00516596"/>
    <w:rsid w:val="00517948"/>
    <w:rsid w:val="00521036"/>
    <w:rsid w:val="0052131A"/>
    <w:rsid w:val="0052293F"/>
    <w:rsid w:val="0052375F"/>
    <w:rsid w:val="00523C30"/>
    <w:rsid w:val="00525309"/>
    <w:rsid w:val="005254C4"/>
    <w:rsid w:val="00525DDB"/>
    <w:rsid w:val="005278D7"/>
    <w:rsid w:val="00531EE5"/>
    <w:rsid w:val="00533232"/>
    <w:rsid w:val="00535E23"/>
    <w:rsid w:val="005402A3"/>
    <w:rsid w:val="00542BAA"/>
    <w:rsid w:val="00543BE0"/>
    <w:rsid w:val="00544483"/>
    <w:rsid w:val="00545B44"/>
    <w:rsid w:val="005476F2"/>
    <w:rsid w:val="0055072A"/>
    <w:rsid w:val="00551940"/>
    <w:rsid w:val="005552CB"/>
    <w:rsid w:val="00557066"/>
    <w:rsid w:val="00560A2F"/>
    <w:rsid w:val="00561963"/>
    <w:rsid w:val="0056510D"/>
    <w:rsid w:val="00565561"/>
    <w:rsid w:val="005677FA"/>
    <w:rsid w:val="00567D18"/>
    <w:rsid w:val="00570460"/>
    <w:rsid w:val="00570DB7"/>
    <w:rsid w:val="00571DD9"/>
    <w:rsid w:val="0057649C"/>
    <w:rsid w:val="005850C8"/>
    <w:rsid w:val="0058528B"/>
    <w:rsid w:val="00586EF3"/>
    <w:rsid w:val="00590139"/>
    <w:rsid w:val="00590692"/>
    <w:rsid w:val="00593304"/>
    <w:rsid w:val="005963E4"/>
    <w:rsid w:val="0059742E"/>
    <w:rsid w:val="005A136C"/>
    <w:rsid w:val="005A6F87"/>
    <w:rsid w:val="005B07C4"/>
    <w:rsid w:val="005B1027"/>
    <w:rsid w:val="005C0C8C"/>
    <w:rsid w:val="005C0CBE"/>
    <w:rsid w:val="005C15D4"/>
    <w:rsid w:val="005C3DDE"/>
    <w:rsid w:val="005C6098"/>
    <w:rsid w:val="005D0B0D"/>
    <w:rsid w:val="005D0B2C"/>
    <w:rsid w:val="005D1FBC"/>
    <w:rsid w:val="005D29DE"/>
    <w:rsid w:val="005D2BF2"/>
    <w:rsid w:val="005D34F2"/>
    <w:rsid w:val="005D4E8C"/>
    <w:rsid w:val="005D7F1D"/>
    <w:rsid w:val="005E11C4"/>
    <w:rsid w:val="005E1B85"/>
    <w:rsid w:val="005F13E4"/>
    <w:rsid w:val="005F3231"/>
    <w:rsid w:val="005F34E9"/>
    <w:rsid w:val="00600B09"/>
    <w:rsid w:val="00600C48"/>
    <w:rsid w:val="006012B6"/>
    <w:rsid w:val="00611C89"/>
    <w:rsid w:val="006146D4"/>
    <w:rsid w:val="0061557C"/>
    <w:rsid w:val="006155A1"/>
    <w:rsid w:val="0061603C"/>
    <w:rsid w:val="0061620F"/>
    <w:rsid w:val="006232E7"/>
    <w:rsid w:val="006260F0"/>
    <w:rsid w:val="006266DE"/>
    <w:rsid w:val="0063131B"/>
    <w:rsid w:val="006403D5"/>
    <w:rsid w:val="00640F2E"/>
    <w:rsid w:val="0064277B"/>
    <w:rsid w:val="00646870"/>
    <w:rsid w:val="00652B21"/>
    <w:rsid w:val="006574D1"/>
    <w:rsid w:val="00666D87"/>
    <w:rsid w:val="00667373"/>
    <w:rsid w:val="0067073C"/>
    <w:rsid w:val="00682615"/>
    <w:rsid w:val="00683B26"/>
    <w:rsid w:val="006864BB"/>
    <w:rsid w:val="0068691A"/>
    <w:rsid w:val="00686F9E"/>
    <w:rsid w:val="00687B93"/>
    <w:rsid w:val="00692ACD"/>
    <w:rsid w:val="00694312"/>
    <w:rsid w:val="00694D30"/>
    <w:rsid w:val="006A0B18"/>
    <w:rsid w:val="006B1BA7"/>
    <w:rsid w:val="006B1C76"/>
    <w:rsid w:val="006B1EE0"/>
    <w:rsid w:val="006B2A8B"/>
    <w:rsid w:val="006B65D0"/>
    <w:rsid w:val="006B7C1F"/>
    <w:rsid w:val="006C15B4"/>
    <w:rsid w:val="006C16B5"/>
    <w:rsid w:val="006C496D"/>
    <w:rsid w:val="006C4FEA"/>
    <w:rsid w:val="006C6120"/>
    <w:rsid w:val="006D09F8"/>
    <w:rsid w:val="006D2434"/>
    <w:rsid w:val="006D243F"/>
    <w:rsid w:val="006D3CED"/>
    <w:rsid w:val="006D489C"/>
    <w:rsid w:val="006D5218"/>
    <w:rsid w:val="006D7603"/>
    <w:rsid w:val="006E236F"/>
    <w:rsid w:val="006E26D3"/>
    <w:rsid w:val="006E363B"/>
    <w:rsid w:val="006E5940"/>
    <w:rsid w:val="006E6CAF"/>
    <w:rsid w:val="006F0093"/>
    <w:rsid w:val="006F0C6D"/>
    <w:rsid w:val="006F14D7"/>
    <w:rsid w:val="006F1F07"/>
    <w:rsid w:val="006F32B7"/>
    <w:rsid w:val="006F77A1"/>
    <w:rsid w:val="00702F6D"/>
    <w:rsid w:val="00705D10"/>
    <w:rsid w:val="0070658D"/>
    <w:rsid w:val="007077AA"/>
    <w:rsid w:val="0071149D"/>
    <w:rsid w:val="00712C5A"/>
    <w:rsid w:val="007131BD"/>
    <w:rsid w:val="0071686F"/>
    <w:rsid w:val="00730299"/>
    <w:rsid w:val="007317D5"/>
    <w:rsid w:val="00733531"/>
    <w:rsid w:val="007343AB"/>
    <w:rsid w:val="00740EDE"/>
    <w:rsid w:val="00742251"/>
    <w:rsid w:val="0074323F"/>
    <w:rsid w:val="00744422"/>
    <w:rsid w:val="00744783"/>
    <w:rsid w:val="00745C85"/>
    <w:rsid w:val="007475BB"/>
    <w:rsid w:val="00747CB9"/>
    <w:rsid w:val="00747F0E"/>
    <w:rsid w:val="00751C26"/>
    <w:rsid w:val="007622B5"/>
    <w:rsid w:val="00762D78"/>
    <w:rsid w:val="00763BF2"/>
    <w:rsid w:val="007675D1"/>
    <w:rsid w:val="00767B3C"/>
    <w:rsid w:val="00771176"/>
    <w:rsid w:val="0077149F"/>
    <w:rsid w:val="007728DA"/>
    <w:rsid w:val="007728E8"/>
    <w:rsid w:val="00781E6B"/>
    <w:rsid w:val="0078281D"/>
    <w:rsid w:val="00784287"/>
    <w:rsid w:val="00790D69"/>
    <w:rsid w:val="00792691"/>
    <w:rsid w:val="0079279D"/>
    <w:rsid w:val="00794734"/>
    <w:rsid w:val="00795983"/>
    <w:rsid w:val="00797BE8"/>
    <w:rsid w:val="007A401C"/>
    <w:rsid w:val="007A437E"/>
    <w:rsid w:val="007A7052"/>
    <w:rsid w:val="007A73FA"/>
    <w:rsid w:val="007B02E5"/>
    <w:rsid w:val="007B6EFD"/>
    <w:rsid w:val="007C0282"/>
    <w:rsid w:val="007C63F1"/>
    <w:rsid w:val="007C65F2"/>
    <w:rsid w:val="007D4CD5"/>
    <w:rsid w:val="007D4F16"/>
    <w:rsid w:val="007D692A"/>
    <w:rsid w:val="007D6DB0"/>
    <w:rsid w:val="007E06F4"/>
    <w:rsid w:val="007E0AAE"/>
    <w:rsid w:val="007E21D2"/>
    <w:rsid w:val="007E376E"/>
    <w:rsid w:val="007E4910"/>
    <w:rsid w:val="007E5CB6"/>
    <w:rsid w:val="007E7853"/>
    <w:rsid w:val="007F2E7C"/>
    <w:rsid w:val="007F49D9"/>
    <w:rsid w:val="007F4BA6"/>
    <w:rsid w:val="00802E17"/>
    <w:rsid w:val="00806223"/>
    <w:rsid w:val="0080626E"/>
    <w:rsid w:val="00807241"/>
    <w:rsid w:val="00812E4E"/>
    <w:rsid w:val="0081472F"/>
    <w:rsid w:val="008159FE"/>
    <w:rsid w:val="00817C1C"/>
    <w:rsid w:val="00821894"/>
    <w:rsid w:val="0082211E"/>
    <w:rsid w:val="00827377"/>
    <w:rsid w:val="00831E19"/>
    <w:rsid w:val="008326C4"/>
    <w:rsid w:val="00835418"/>
    <w:rsid w:val="008358F2"/>
    <w:rsid w:val="008365FA"/>
    <w:rsid w:val="0084214B"/>
    <w:rsid w:val="008443D1"/>
    <w:rsid w:val="00846AD0"/>
    <w:rsid w:val="00850A53"/>
    <w:rsid w:val="00850EEF"/>
    <w:rsid w:val="00854413"/>
    <w:rsid w:val="0085569D"/>
    <w:rsid w:val="0085730C"/>
    <w:rsid w:val="00861A18"/>
    <w:rsid w:val="008627FD"/>
    <w:rsid w:val="008629BA"/>
    <w:rsid w:val="00864F88"/>
    <w:rsid w:val="00867903"/>
    <w:rsid w:val="008710AE"/>
    <w:rsid w:val="008772C6"/>
    <w:rsid w:val="00880C3E"/>
    <w:rsid w:val="00882928"/>
    <w:rsid w:val="00886020"/>
    <w:rsid w:val="00890FD5"/>
    <w:rsid w:val="00895AA4"/>
    <w:rsid w:val="008963E4"/>
    <w:rsid w:val="0089698D"/>
    <w:rsid w:val="008A04EF"/>
    <w:rsid w:val="008A2A9E"/>
    <w:rsid w:val="008B65A6"/>
    <w:rsid w:val="008C2489"/>
    <w:rsid w:val="008C41BD"/>
    <w:rsid w:val="008C5341"/>
    <w:rsid w:val="008D0664"/>
    <w:rsid w:val="008D1FB0"/>
    <w:rsid w:val="008D303C"/>
    <w:rsid w:val="008D347C"/>
    <w:rsid w:val="008D5128"/>
    <w:rsid w:val="008E21F7"/>
    <w:rsid w:val="008E233B"/>
    <w:rsid w:val="008F035F"/>
    <w:rsid w:val="008F755C"/>
    <w:rsid w:val="00900071"/>
    <w:rsid w:val="00903755"/>
    <w:rsid w:val="009043EB"/>
    <w:rsid w:val="009068EF"/>
    <w:rsid w:val="009108E7"/>
    <w:rsid w:val="009164F9"/>
    <w:rsid w:val="00922265"/>
    <w:rsid w:val="00922C8E"/>
    <w:rsid w:val="00923938"/>
    <w:rsid w:val="00924A84"/>
    <w:rsid w:val="00926619"/>
    <w:rsid w:val="00926E84"/>
    <w:rsid w:val="00927228"/>
    <w:rsid w:val="009316BF"/>
    <w:rsid w:val="00931BB1"/>
    <w:rsid w:val="00933638"/>
    <w:rsid w:val="00933B01"/>
    <w:rsid w:val="00934180"/>
    <w:rsid w:val="009355C5"/>
    <w:rsid w:val="0093627C"/>
    <w:rsid w:val="009400E5"/>
    <w:rsid w:val="0094115E"/>
    <w:rsid w:val="00941377"/>
    <w:rsid w:val="00947D0D"/>
    <w:rsid w:val="0095423A"/>
    <w:rsid w:val="00955CC7"/>
    <w:rsid w:val="00955F22"/>
    <w:rsid w:val="009573E7"/>
    <w:rsid w:val="00961625"/>
    <w:rsid w:val="00965D6A"/>
    <w:rsid w:val="00967EFD"/>
    <w:rsid w:val="00970240"/>
    <w:rsid w:val="009712F4"/>
    <w:rsid w:val="00972223"/>
    <w:rsid w:val="009731B0"/>
    <w:rsid w:val="00973A5C"/>
    <w:rsid w:val="00976313"/>
    <w:rsid w:val="00976BA9"/>
    <w:rsid w:val="009777B5"/>
    <w:rsid w:val="00980CC5"/>
    <w:rsid w:val="009905F6"/>
    <w:rsid w:val="00990CCF"/>
    <w:rsid w:val="0099278E"/>
    <w:rsid w:val="00994E3F"/>
    <w:rsid w:val="00994FC1"/>
    <w:rsid w:val="00997336"/>
    <w:rsid w:val="009A0D9A"/>
    <w:rsid w:val="009A1677"/>
    <w:rsid w:val="009A1F04"/>
    <w:rsid w:val="009A3FD4"/>
    <w:rsid w:val="009A4980"/>
    <w:rsid w:val="009B39D5"/>
    <w:rsid w:val="009B4843"/>
    <w:rsid w:val="009B61D0"/>
    <w:rsid w:val="009C0561"/>
    <w:rsid w:val="009C0CFC"/>
    <w:rsid w:val="009C1FE6"/>
    <w:rsid w:val="009C3EDB"/>
    <w:rsid w:val="009C40AC"/>
    <w:rsid w:val="009C4AB1"/>
    <w:rsid w:val="009C6AF6"/>
    <w:rsid w:val="009C7425"/>
    <w:rsid w:val="009C7D40"/>
    <w:rsid w:val="009D5D89"/>
    <w:rsid w:val="009D7708"/>
    <w:rsid w:val="009E0125"/>
    <w:rsid w:val="009E058D"/>
    <w:rsid w:val="009E1C91"/>
    <w:rsid w:val="009E2317"/>
    <w:rsid w:val="009E6920"/>
    <w:rsid w:val="009F2ABA"/>
    <w:rsid w:val="009F3961"/>
    <w:rsid w:val="009F55DE"/>
    <w:rsid w:val="009F612D"/>
    <w:rsid w:val="00A00BDA"/>
    <w:rsid w:val="00A03E08"/>
    <w:rsid w:val="00A05ABD"/>
    <w:rsid w:val="00A151D4"/>
    <w:rsid w:val="00A16BDB"/>
    <w:rsid w:val="00A24E09"/>
    <w:rsid w:val="00A2533F"/>
    <w:rsid w:val="00A26333"/>
    <w:rsid w:val="00A2749D"/>
    <w:rsid w:val="00A308B8"/>
    <w:rsid w:val="00A32322"/>
    <w:rsid w:val="00A323CF"/>
    <w:rsid w:val="00A345FE"/>
    <w:rsid w:val="00A34993"/>
    <w:rsid w:val="00A37808"/>
    <w:rsid w:val="00A37929"/>
    <w:rsid w:val="00A41777"/>
    <w:rsid w:val="00A4514B"/>
    <w:rsid w:val="00A4554E"/>
    <w:rsid w:val="00A47726"/>
    <w:rsid w:val="00A47F46"/>
    <w:rsid w:val="00A54F4F"/>
    <w:rsid w:val="00A55798"/>
    <w:rsid w:val="00A600EE"/>
    <w:rsid w:val="00A602B0"/>
    <w:rsid w:val="00A612FA"/>
    <w:rsid w:val="00A62414"/>
    <w:rsid w:val="00A628FB"/>
    <w:rsid w:val="00A64B44"/>
    <w:rsid w:val="00A66AA7"/>
    <w:rsid w:val="00A735F9"/>
    <w:rsid w:val="00A80348"/>
    <w:rsid w:val="00A8062F"/>
    <w:rsid w:val="00A80F5A"/>
    <w:rsid w:val="00A82452"/>
    <w:rsid w:val="00A83D12"/>
    <w:rsid w:val="00A846B0"/>
    <w:rsid w:val="00A8796F"/>
    <w:rsid w:val="00A9114D"/>
    <w:rsid w:val="00A95BA2"/>
    <w:rsid w:val="00AA413B"/>
    <w:rsid w:val="00AA71A2"/>
    <w:rsid w:val="00AB1D64"/>
    <w:rsid w:val="00AB32F1"/>
    <w:rsid w:val="00AB3E6F"/>
    <w:rsid w:val="00AB493B"/>
    <w:rsid w:val="00AB4F85"/>
    <w:rsid w:val="00AC1309"/>
    <w:rsid w:val="00AC1481"/>
    <w:rsid w:val="00AC3AE7"/>
    <w:rsid w:val="00AD1204"/>
    <w:rsid w:val="00AD3D0F"/>
    <w:rsid w:val="00AD476F"/>
    <w:rsid w:val="00AD562F"/>
    <w:rsid w:val="00AD7F6C"/>
    <w:rsid w:val="00AE0ADC"/>
    <w:rsid w:val="00AE0ED1"/>
    <w:rsid w:val="00AE2BD6"/>
    <w:rsid w:val="00AE347C"/>
    <w:rsid w:val="00AE35F0"/>
    <w:rsid w:val="00AE3982"/>
    <w:rsid w:val="00AE423A"/>
    <w:rsid w:val="00AE6A3E"/>
    <w:rsid w:val="00AF0751"/>
    <w:rsid w:val="00AF2E2F"/>
    <w:rsid w:val="00AF4B59"/>
    <w:rsid w:val="00B1135A"/>
    <w:rsid w:val="00B130ED"/>
    <w:rsid w:val="00B138CC"/>
    <w:rsid w:val="00B15ACA"/>
    <w:rsid w:val="00B20709"/>
    <w:rsid w:val="00B2151F"/>
    <w:rsid w:val="00B21CC7"/>
    <w:rsid w:val="00B2369B"/>
    <w:rsid w:val="00B2433F"/>
    <w:rsid w:val="00B259D4"/>
    <w:rsid w:val="00B25D66"/>
    <w:rsid w:val="00B26FC9"/>
    <w:rsid w:val="00B31689"/>
    <w:rsid w:val="00B31E93"/>
    <w:rsid w:val="00B31FAD"/>
    <w:rsid w:val="00B3231B"/>
    <w:rsid w:val="00B332A1"/>
    <w:rsid w:val="00B3367F"/>
    <w:rsid w:val="00B34723"/>
    <w:rsid w:val="00B3502F"/>
    <w:rsid w:val="00B35B1A"/>
    <w:rsid w:val="00B4018F"/>
    <w:rsid w:val="00B40997"/>
    <w:rsid w:val="00B40BA6"/>
    <w:rsid w:val="00B44BF0"/>
    <w:rsid w:val="00B45F76"/>
    <w:rsid w:val="00B509FC"/>
    <w:rsid w:val="00B52778"/>
    <w:rsid w:val="00B55B96"/>
    <w:rsid w:val="00B571EE"/>
    <w:rsid w:val="00B614BF"/>
    <w:rsid w:val="00B66164"/>
    <w:rsid w:val="00B66AA5"/>
    <w:rsid w:val="00B67F78"/>
    <w:rsid w:val="00B749EA"/>
    <w:rsid w:val="00B808BF"/>
    <w:rsid w:val="00B81A2F"/>
    <w:rsid w:val="00B8228D"/>
    <w:rsid w:val="00B92B4A"/>
    <w:rsid w:val="00B950FB"/>
    <w:rsid w:val="00B95DAB"/>
    <w:rsid w:val="00B967E1"/>
    <w:rsid w:val="00B96D17"/>
    <w:rsid w:val="00BA0ECF"/>
    <w:rsid w:val="00BA1C5B"/>
    <w:rsid w:val="00BA26D0"/>
    <w:rsid w:val="00BA7012"/>
    <w:rsid w:val="00BA72FB"/>
    <w:rsid w:val="00BA7614"/>
    <w:rsid w:val="00BB3044"/>
    <w:rsid w:val="00BB3D1C"/>
    <w:rsid w:val="00BB3F49"/>
    <w:rsid w:val="00BB5882"/>
    <w:rsid w:val="00BB5DFC"/>
    <w:rsid w:val="00BB765E"/>
    <w:rsid w:val="00BC0CA9"/>
    <w:rsid w:val="00BC1AD5"/>
    <w:rsid w:val="00BC1C40"/>
    <w:rsid w:val="00BC3F2B"/>
    <w:rsid w:val="00BC409B"/>
    <w:rsid w:val="00BC6475"/>
    <w:rsid w:val="00BD3BD2"/>
    <w:rsid w:val="00BD6B72"/>
    <w:rsid w:val="00BE0246"/>
    <w:rsid w:val="00BE1579"/>
    <w:rsid w:val="00BE1954"/>
    <w:rsid w:val="00BE4244"/>
    <w:rsid w:val="00BE4798"/>
    <w:rsid w:val="00BE4EB4"/>
    <w:rsid w:val="00BE5395"/>
    <w:rsid w:val="00BF1E05"/>
    <w:rsid w:val="00BF363E"/>
    <w:rsid w:val="00BF3CDE"/>
    <w:rsid w:val="00C00515"/>
    <w:rsid w:val="00C02515"/>
    <w:rsid w:val="00C0667D"/>
    <w:rsid w:val="00C072BC"/>
    <w:rsid w:val="00C07C6C"/>
    <w:rsid w:val="00C1172B"/>
    <w:rsid w:val="00C138F3"/>
    <w:rsid w:val="00C15E51"/>
    <w:rsid w:val="00C17AAE"/>
    <w:rsid w:val="00C20867"/>
    <w:rsid w:val="00C34321"/>
    <w:rsid w:val="00C34D2A"/>
    <w:rsid w:val="00C35834"/>
    <w:rsid w:val="00C36EC2"/>
    <w:rsid w:val="00C4144E"/>
    <w:rsid w:val="00C4176B"/>
    <w:rsid w:val="00C449B2"/>
    <w:rsid w:val="00C50564"/>
    <w:rsid w:val="00C517F3"/>
    <w:rsid w:val="00C6032E"/>
    <w:rsid w:val="00C64330"/>
    <w:rsid w:val="00C7029D"/>
    <w:rsid w:val="00C72F7D"/>
    <w:rsid w:val="00C731DD"/>
    <w:rsid w:val="00C82BEE"/>
    <w:rsid w:val="00C830D0"/>
    <w:rsid w:val="00C84AC0"/>
    <w:rsid w:val="00C84FC6"/>
    <w:rsid w:val="00C8527B"/>
    <w:rsid w:val="00C87606"/>
    <w:rsid w:val="00C93418"/>
    <w:rsid w:val="00C936B4"/>
    <w:rsid w:val="00C95D38"/>
    <w:rsid w:val="00C97513"/>
    <w:rsid w:val="00C97C68"/>
    <w:rsid w:val="00CA3A6D"/>
    <w:rsid w:val="00CA440D"/>
    <w:rsid w:val="00CA6E24"/>
    <w:rsid w:val="00CB18AB"/>
    <w:rsid w:val="00CB1E00"/>
    <w:rsid w:val="00CB23BB"/>
    <w:rsid w:val="00CB3F5C"/>
    <w:rsid w:val="00CB518B"/>
    <w:rsid w:val="00CB59AA"/>
    <w:rsid w:val="00CB6755"/>
    <w:rsid w:val="00CC0E6D"/>
    <w:rsid w:val="00CC4417"/>
    <w:rsid w:val="00CC6454"/>
    <w:rsid w:val="00CC6CC2"/>
    <w:rsid w:val="00CD016E"/>
    <w:rsid w:val="00CD1DAD"/>
    <w:rsid w:val="00CD653F"/>
    <w:rsid w:val="00CD7311"/>
    <w:rsid w:val="00CD7473"/>
    <w:rsid w:val="00CF15EE"/>
    <w:rsid w:val="00CF16DF"/>
    <w:rsid w:val="00D01DC0"/>
    <w:rsid w:val="00D02312"/>
    <w:rsid w:val="00D03E7E"/>
    <w:rsid w:val="00D056DF"/>
    <w:rsid w:val="00D06026"/>
    <w:rsid w:val="00D14352"/>
    <w:rsid w:val="00D21508"/>
    <w:rsid w:val="00D254EC"/>
    <w:rsid w:val="00D26735"/>
    <w:rsid w:val="00D31B6F"/>
    <w:rsid w:val="00D3245F"/>
    <w:rsid w:val="00D338BE"/>
    <w:rsid w:val="00D340F8"/>
    <w:rsid w:val="00D34169"/>
    <w:rsid w:val="00D408E3"/>
    <w:rsid w:val="00D4240E"/>
    <w:rsid w:val="00D433D1"/>
    <w:rsid w:val="00D439A9"/>
    <w:rsid w:val="00D453C2"/>
    <w:rsid w:val="00D457CA"/>
    <w:rsid w:val="00D53993"/>
    <w:rsid w:val="00D56028"/>
    <w:rsid w:val="00D567E7"/>
    <w:rsid w:val="00D64FCD"/>
    <w:rsid w:val="00D67A6D"/>
    <w:rsid w:val="00D7137B"/>
    <w:rsid w:val="00D751E9"/>
    <w:rsid w:val="00D76F4E"/>
    <w:rsid w:val="00D77C2A"/>
    <w:rsid w:val="00D80484"/>
    <w:rsid w:val="00D82671"/>
    <w:rsid w:val="00D8363A"/>
    <w:rsid w:val="00D847E6"/>
    <w:rsid w:val="00D84FB5"/>
    <w:rsid w:val="00D8512C"/>
    <w:rsid w:val="00D8596C"/>
    <w:rsid w:val="00D86E7E"/>
    <w:rsid w:val="00D87472"/>
    <w:rsid w:val="00D87769"/>
    <w:rsid w:val="00D87F66"/>
    <w:rsid w:val="00D95247"/>
    <w:rsid w:val="00DA0479"/>
    <w:rsid w:val="00DA0564"/>
    <w:rsid w:val="00DA5FAE"/>
    <w:rsid w:val="00DB3C27"/>
    <w:rsid w:val="00DB3F86"/>
    <w:rsid w:val="00DB4EC3"/>
    <w:rsid w:val="00DB6961"/>
    <w:rsid w:val="00DC16E9"/>
    <w:rsid w:val="00DC357D"/>
    <w:rsid w:val="00DD1E5D"/>
    <w:rsid w:val="00DD1FCF"/>
    <w:rsid w:val="00DD3770"/>
    <w:rsid w:val="00DD5579"/>
    <w:rsid w:val="00DE3CCD"/>
    <w:rsid w:val="00DE745B"/>
    <w:rsid w:val="00DF0D81"/>
    <w:rsid w:val="00DF12AF"/>
    <w:rsid w:val="00DF1927"/>
    <w:rsid w:val="00DF3C4D"/>
    <w:rsid w:val="00DF6B8B"/>
    <w:rsid w:val="00E00DC2"/>
    <w:rsid w:val="00E11879"/>
    <w:rsid w:val="00E14911"/>
    <w:rsid w:val="00E16BCC"/>
    <w:rsid w:val="00E2150C"/>
    <w:rsid w:val="00E33194"/>
    <w:rsid w:val="00E35EF8"/>
    <w:rsid w:val="00E36165"/>
    <w:rsid w:val="00E369B5"/>
    <w:rsid w:val="00E37E76"/>
    <w:rsid w:val="00E574BB"/>
    <w:rsid w:val="00E62086"/>
    <w:rsid w:val="00E6473F"/>
    <w:rsid w:val="00E664F5"/>
    <w:rsid w:val="00E666F6"/>
    <w:rsid w:val="00E67423"/>
    <w:rsid w:val="00E71A88"/>
    <w:rsid w:val="00E73A62"/>
    <w:rsid w:val="00E746D3"/>
    <w:rsid w:val="00E74AE4"/>
    <w:rsid w:val="00E8072D"/>
    <w:rsid w:val="00E81801"/>
    <w:rsid w:val="00E828A7"/>
    <w:rsid w:val="00E82C81"/>
    <w:rsid w:val="00E84B30"/>
    <w:rsid w:val="00E854AE"/>
    <w:rsid w:val="00E8640A"/>
    <w:rsid w:val="00E869B8"/>
    <w:rsid w:val="00E86E14"/>
    <w:rsid w:val="00E86E6A"/>
    <w:rsid w:val="00E92D2C"/>
    <w:rsid w:val="00E936A4"/>
    <w:rsid w:val="00E954B6"/>
    <w:rsid w:val="00E9599B"/>
    <w:rsid w:val="00E96077"/>
    <w:rsid w:val="00EA067E"/>
    <w:rsid w:val="00EA5FED"/>
    <w:rsid w:val="00EB62FC"/>
    <w:rsid w:val="00EC08A7"/>
    <w:rsid w:val="00EC0FAF"/>
    <w:rsid w:val="00EC2A66"/>
    <w:rsid w:val="00EC3C54"/>
    <w:rsid w:val="00EC40F1"/>
    <w:rsid w:val="00EC4617"/>
    <w:rsid w:val="00ED3576"/>
    <w:rsid w:val="00ED5697"/>
    <w:rsid w:val="00EE0828"/>
    <w:rsid w:val="00EE2578"/>
    <w:rsid w:val="00EE5F81"/>
    <w:rsid w:val="00EE7104"/>
    <w:rsid w:val="00EE7E7B"/>
    <w:rsid w:val="00EF3ECB"/>
    <w:rsid w:val="00EF3FE6"/>
    <w:rsid w:val="00EF40AC"/>
    <w:rsid w:val="00EF55A9"/>
    <w:rsid w:val="00EF5B81"/>
    <w:rsid w:val="00EF615E"/>
    <w:rsid w:val="00F00A51"/>
    <w:rsid w:val="00F01AD6"/>
    <w:rsid w:val="00F06239"/>
    <w:rsid w:val="00F06655"/>
    <w:rsid w:val="00F12375"/>
    <w:rsid w:val="00F12704"/>
    <w:rsid w:val="00F15034"/>
    <w:rsid w:val="00F150DF"/>
    <w:rsid w:val="00F1753A"/>
    <w:rsid w:val="00F20099"/>
    <w:rsid w:val="00F22232"/>
    <w:rsid w:val="00F22FB2"/>
    <w:rsid w:val="00F235B7"/>
    <w:rsid w:val="00F25E0C"/>
    <w:rsid w:val="00F25E1C"/>
    <w:rsid w:val="00F307BE"/>
    <w:rsid w:val="00F318AF"/>
    <w:rsid w:val="00F31CD4"/>
    <w:rsid w:val="00F32163"/>
    <w:rsid w:val="00F332AD"/>
    <w:rsid w:val="00F332ED"/>
    <w:rsid w:val="00F33726"/>
    <w:rsid w:val="00F3507D"/>
    <w:rsid w:val="00F35A5E"/>
    <w:rsid w:val="00F370CC"/>
    <w:rsid w:val="00F4000F"/>
    <w:rsid w:val="00F404A5"/>
    <w:rsid w:val="00F42F01"/>
    <w:rsid w:val="00F4583C"/>
    <w:rsid w:val="00F5008B"/>
    <w:rsid w:val="00F51866"/>
    <w:rsid w:val="00F51B78"/>
    <w:rsid w:val="00F53136"/>
    <w:rsid w:val="00F53B90"/>
    <w:rsid w:val="00F54932"/>
    <w:rsid w:val="00F55550"/>
    <w:rsid w:val="00F55C6A"/>
    <w:rsid w:val="00F610C0"/>
    <w:rsid w:val="00F632E7"/>
    <w:rsid w:val="00F63936"/>
    <w:rsid w:val="00F66C66"/>
    <w:rsid w:val="00F71CE7"/>
    <w:rsid w:val="00F73B24"/>
    <w:rsid w:val="00F759B1"/>
    <w:rsid w:val="00F92019"/>
    <w:rsid w:val="00F9302D"/>
    <w:rsid w:val="00F95193"/>
    <w:rsid w:val="00F960FB"/>
    <w:rsid w:val="00F96CC2"/>
    <w:rsid w:val="00F9789C"/>
    <w:rsid w:val="00FA0169"/>
    <w:rsid w:val="00FA2E27"/>
    <w:rsid w:val="00FA4064"/>
    <w:rsid w:val="00FA6DCD"/>
    <w:rsid w:val="00FB0657"/>
    <w:rsid w:val="00FB1AFC"/>
    <w:rsid w:val="00FC10A6"/>
    <w:rsid w:val="00FC3D89"/>
    <w:rsid w:val="00FC4EC8"/>
    <w:rsid w:val="00FD03B4"/>
    <w:rsid w:val="00FD2290"/>
    <w:rsid w:val="00FD22C7"/>
    <w:rsid w:val="00FD4C02"/>
    <w:rsid w:val="00FD5162"/>
    <w:rsid w:val="00FD5C6E"/>
    <w:rsid w:val="00FD5D90"/>
    <w:rsid w:val="00FD7440"/>
    <w:rsid w:val="00FE3C80"/>
    <w:rsid w:val="00FE551E"/>
    <w:rsid w:val="00FE6577"/>
    <w:rsid w:val="00FE6955"/>
    <w:rsid w:val="00FF0299"/>
    <w:rsid w:val="00FF172B"/>
    <w:rsid w:val="00FF2540"/>
    <w:rsid w:val="00FF5400"/>
    <w:rsid w:val="00FF6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6CBAB"/>
  <w15:docId w15:val="{1CD49019-9657-4B85-AF97-FAE068484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righ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ind w:left="720"/>
    </w:pPr>
  </w:style>
  <w:style w:type="paragraph" w:styleId="TOAHeading">
    <w:name w:val="toa heading"/>
    <w:basedOn w:val="Normal"/>
    <w:next w:val="Normal"/>
    <w:semiHidden/>
    <w:pPr>
      <w:tabs>
        <w:tab w:val="left" w:pos="9000"/>
        <w:tab w:val="right" w:pos="9360"/>
      </w:tabs>
      <w:suppressAutoHyphens/>
    </w:pPr>
  </w:style>
  <w:style w:type="paragraph" w:styleId="BodyTextIndent3">
    <w:name w:val="Body Text Indent 3"/>
    <w:basedOn w:val="Normal"/>
    <w:pPr>
      <w:tabs>
        <w:tab w:val="left" w:pos="1469"/>
        <w:tab w:val="left" w:pos="2880"/>
      </w:tabs>
      <w:ind w:left="2160" w:hanging="1470"/>
    </w:pPr>
  </w:style>
  <w:style w:type="paragraph" w:styleId="BalloonText">
    <w:name w:val="Balloon Text"/>
    <w:basedOn w:val="Normal"/>
    <w:semiHidden/>
    <w:rsid w:val="00383593"/>
    <w:rPr>
      <w:rFonts w:ascii="Tahoma" w:hAnsi="Tahoma" w:cs="Tahoma"/>
      <w:sz w:val="16"/>
      <w:szCs w:val="16"/>
    </w:rPr>
  </w:style>
  <w:style w:type="table" w:styleId="TableGrid">
    <w:name w:val="Table Grid"/>
    <w:basedOn w:val="TableNormal"/>
    <w:rsid w:val="00BC0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130ED"/>
    <w:pPr>
      <w:tabs>
        <w:tab w:val="center" w:pos="4320"/>
        <w:tab w:val="right" w:pos="8640"/>
      </w:tabs>
    </w:pPr>
  </w:style>
  <w:style w:type="paragraph" w:styleId="Footer">
    <w:name w:val="footer"/>
    <w:basedOn w:val="Normal"/>
    <w:link w:val="FooterChar"/>
    <w:uiPriority w:val="99"/>
    <w:rsid w:val="00B130ED"/>
    <w:pPr>
      <w:tabs>
        <w:tab w:val="center" w:pos="4320"/>
        <w:tab w:val="right" w:pos="8640"/>
      </w:tabs>
    </w:pPr>
  </w:style>
  <w:style w:type="character" w:styleId="CommentReference">
    <w:name w:val="annotation reference"/>
    <w:uiPriority w:val="99"/>
    <w:rsid w:val="0007124A"/>
    <w:rPr>
      <w:sz w:val="16"/>
      <w:szCs w:val="16"/>
    </w:rPr>
  </w:style>
  <w:style w:type="paragraph" w:styleId="CommentText">
    <w:name w:val="annotation text"/>
    <w:basedOn w:val="Normal"/>
    <w:link w:val="CommentTextChar"/>
    <w:uiPriority w:val="99"/>
    <w:rsid w:val="0007124A"/>
    <w:rPr>
      <w:sz w:val="20"/>
    </w:rPr>
  </w:style>
  <w:style w:type="character" w:customStyle="1" w:styleId="CommentTextChar">
    <w:name w:val="Comment Text Char"/>
    <w:basedOn w:val="DefaultParagraphFont"/>
    <w:link w:val="CommentText"/>
    <w:uiPriority w:val="99"/>
    <w:rsid w:val="0007124A"/>
  </w:style>
  <w:style w:type="paragraph" w:styleId="CommentSubject">
    <w:name w:val="annotation subject"/>
    <w:basedOn w:val="CommentText"/>
    <w:next w:val="CommentText"/>
    <w:link w:val="CommentSubjectChar"/>
    <w:rsid w:val="0007124A"/>
    <w:rPr>
      <w:b/>
      <w:bCs/>
    </w:rPr>
  </w:style>
  <w:style w:type="character" w:customStyle="1" w:styleId="CommentSubjectChar">
    <w:name w:val="Comment Subject Char"/>
    <w:link w:val="CommentSubject"/>
    <w:rsid w:val="0007124A"/>
    <w:rPr>
      <w:b/>
      <w:bCs/>
    </w:rPr>
  </w:style>
  <w:style w:type="character" w:customStyle="1" w:styleId="FooterChar">
    <w:name w:val="Footer Char"/>
    <w:basedOn w:val="DefaultParagraphFont"/>
    <w:link w:val="Footer"/>
    <w:uiPriority w:val="99"/>
    <w:rsid w:val="002E0EAD"/>
    <w:rPr>
      <w:sz w:val="24"/>
    </w:rPr>
  </w:style>
  <w:style w:type="paragraph" w:styleId="Revision">
    <w:name w:val="Revision"/>
    <w:hidden/>
    <w:uiPriority w:val="99"/>
    <w:semiHidden/>
    <w:rsid w:val="006232E7"/>
    <w:rPr>
      <w:sz w:val="24"/>
    </w:rPr>
  </w:style>
  <w:style w:type="paragraph" w:styleId="ListParagraph">
    <w:name w:val="List Paragraph"/>
    <w:basedOn w:val="Normal"/>
    <w:uiPriority w:val="34"/>
    <w:qFormat/>
    <w:rsid w:val="00BE1954"/>
    <w:pPr>
      <w:ind w:left="720"/>
      <w:contextualSpacing/>
    </w:pPr>
  </w:style>
  <w:style w:type="paragraph" w:customStyle="1" w:styleId="ban">
    <w:name w:val="ban"/>
    <w:rsid w:val="00F95193"/>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16659">
      <w:bodyDiv w:val="1"/>
      <w:marLeft w:val="0"/>
      <w:marRight w:val="0"/>
      <w:marTop w:val="0"/>
      <w:marBottom w:val="0"/>
      <w:divBdr>
        <w:top w:val="none" w:sz="0" w:space="0" w:color="auto"/>
        <w:left w:val="none" w:sz="0" w:space="0" w:color="auto"/>
        <w:bottom w:val="none" w:sz="0" w:space="0" w:color="auto"/>
        <w:right w:val="none" w:sz="0" w:space="0" w:color="auto"/>
      </w:divBdr>
    </w:div>
    <w:div w:id="483013084">
      <w:bodyDiv w:val="1"/>
      <w:marLeft w:val="0"/>
      <w:marRight w:val="0"/>
      <w:marTop w:val="0"/>
      <w:marBottom w:val="0"/>
      <w:divBdr>
        <w:top w:val="none" w:sz="0" w:space="0" w:color="auto"/>
        <w:left w:val="none" w:sz="0" w:space="0" w:color="auto"/>
        <w:bottom w:val="none" w:sz="0" w:space="0" w:color="auto"/>
        <w:right w:val="none" w:sz="0" w:space="0" w:color="auto"/>
      </w:divBdr>
    </w:div>
    <w:div w:id="754984142">
      <w:bodyDiv w:val="1"/>
      <w:marLeft w:val="0"/>
      <w:marRight w:val="0"/>
      <w:marTop w:val="0"/>
      <w:marBottom w:val="0"/>
      <w:divBdr>
        <w:top w:val="none" w:sz="0" w:space="0" w:color="auto"/>
        <w:left w:val="none" w:sz="0" w:space="0" w:color="auto"/>
        <w:bottom w:val="none" w:sz="0" w:space="0" w:color="auto"/>
        <w:right w:val="none" w:sz="0" w:space="0" w:color="auto"/>
      </w:divBdr>
    </w:div>
    <w:div w:id="1809349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C9F5DAFD1E064586AE672FD904647E" ma:contentTypeVersion="6" ma:contentTypeDescription="Create a new document." ma:contentTypeScope="" ma:versionID="373c331115b8c4b79924b89421615076">
  <xsd:schema xmlns:xsd="http://www.w3.org/2001/XMLSchema" xmlns:xs="http://www.w3.org/2001/XMLSchema" xmlns:p="http://schemas.microsoft.com/office/2006/metadata/properties" xmlns:ns2="68150bd2-b1a3-4f64-9d97-f1980d8fc0e8" xmlns:ns3="365abf9f-56b5-4801-9430-74b967845a9d" targetNamespace="http://schemas.microsoft.com/office/2006/metadata/properties" ma:root="true" ma:fieldsID="58373acc7986c24888f044647551d9c3" ns2:_="" ns3:_="">
    <xsd:import namespace="68150bd2-b1a3-4f64-9d97-f1980d8fc0e8"/>
    <xsd:import namespace="365abf9f-56b5-4801-9430-74b967845a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50bd2-b1a3-4f64-9d97-f1980d8fc0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abf9f-56b5-4801-9430-74b967845a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A5C01-630D-404F-888C-08BED3A3D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50bd2-b1a3-4f64-9d97-f1980d8fc0e8"/>
    <ds:schemaRef ds:uri="365abf9f-56b5-4801-9430-74b967845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990A98-F8FF-4A89-ADE7-573B52859A42}">
  <ds:schemaRefs>
    <ds:schemaRef ds:uri="http://schemas.microsoft.com/sharepoint/v3/contenttype/forms"/>
  </ds:schemaRefs>
</ds:datastoreItem>
</file>

<file path=customXml/itemProps3.xml><?xml version="1.0" encoding="utf-8"?>
<ds:datastoreItem xmlns:ds="http://schemas.openxmlformats.org/officeDocument/2006/customXml" ds:itemID="{5F1511C8-AF33-402B-AB7F-E48C09281C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81B036-DD6B-4C04-AB0D-2AF08FEE6D0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4129</Words>
  <Characters>23540</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114</vt:lpstr>
    </vt:vector>
  </TitlesOfParts>
  <Company>Microsoft</Company>
  <LinksUpToDate>false</LinksUpToDate>
  <CharactersWithSpaces>27614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dc:title>
  <dc:subject/>
  <dc:creator>CVillacorta</dc:creator>
  <cp:keywords/>
  <dc:description/>
  <cp:lastModifiedBy>Sousa, Pam (EHS)</cp:lastModifiedBy>
  <cp:revision>2</cp:revision>
  <cp:lastPrinted>2025-05-21T16:58:00Z</cp:lastPrinted>
  <dcterms:created xsi:type="dcterms:W3CDTF">2025-05-23T17:28:00Z</dcterms:created>
  <dcterms:modified xsi:type="dcterms:W3CDTF">2025-05-23T17:28:00Z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0x0101001CC9F5DAFD1E064586AE672FD904647E</vt:lpwstr>
  </property>
  <property fmtid="{D5CDD505-2E9C-101B-9397-08002B2CF9AE}" pid="3" name="MediaServiceImageTags">
    <vt:lpwstr/>
  </property>
</Properties>
</file>