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D8426" w14:textId="77777777" w:rsidR="005462BA" w:rsidRPr="00F47308" w:rsidRDefault="005462BA">
      <w:pPr>
        <w:pStyle w:val="BodyText"/>
        <w:rPr>
          <w:sz w:val="20"/>
        </w:rPr>
      </w:pPr>
    </w:p>
    <w:p w14:paraId="2DA3978C" w14:textId="77777777" w:rsidR="005462BA" w:rsidRPr="00F47308" w:rsidRDefault="005462BA">
      <w:pPr>
        <w:pStyle w:val="BodyText"/>
        <w:rPr>
          <w:sz w:val="20"/>
        </w:rPr>
      </w:pPr>
    </w:p>
    <w:p w14:paraId="77F9A55B" w14:textId="77777777" w:rsidR="005462BA" w:rsidRPr="00F47308" w:rsidRDefault="005462BA">
      <w:pPr>
        <w:pStyle w:val="BodyText"/>
        <w:rPr>
          <w:sz w:val="20"/>
        </w:rPr>
      </w:pPr>
    </w:p>
    <w:p w14:paraId="3F49898C" w14:textId="77777777" w:rsidR="005462BA" w:rsidRPr="00F47308" w:rsidRDefault="005462BA">
      <w:pPr>
        <w:pStyle w:val="BodyText"/>
        <w:rPr>
          <w:sz w:val="20"/>
        </w:rPr>
      </w:pPr>
    </w:p>
    <w:p w14:paraId="032E9282" w14:textId="77777777" w:rsidR="005462BA" w:rsidRPr="00F47308" w:rsidRDefault="005462BA">
      <w:pPr>
        <w:pStyle w:val="BodyText"/>
        <w:rPr>
          <w:sz w:val="20"/>
        </w:rPr>
      </w:pPr>
    </w:p>
    <w:p w14:paraId="2CB7461E" w14:textId="77777777" w:rsidR="005462BA" w:rsidRPr="00F47308" w:rsidRDefault="005462BA">
      <w:pPr>
        <w:pStyle w:val="BodyText"/>
        <w:rPr>
          <w:sz w:val="20"/>
        </w:rPr>
      </w:pPr>
    </w:p>
    <w:p w14:paraId="0E09ABEB" w14:textId="77777777" w:rsidR="005462BA" w:rsidRPr="00F47308" w:rsidRDefault="005462BA">
      <w:pPr>
        <w:pStyle w:val="BodyText"/>
        <w:rPr>
          <w:sz w:val="20"/>
        </w:rPr>
      </w:pPr>
    </w:p>
    <w:p w14:paraId="241517A3" w14:textId="77777777" w:rsidR="005462BA" w:rsidRPr="00F47308" w:rsidRDefault="005462BA">
      <w:pPr>
        <w:pStyle w:val="BodyText"/>
        <w:rPr>
          <w:sz w:val="20"/>
        </w:rPr>
      </w:pPr>
    </w:p>
    <w:p w14:paraId="583883B5" w14:textId="77777777" w:rsidR="005462BA" w:rsidRPr="00F47308" w:rsidRDefault="005462BA">
      <w:pPr>
        <w:pStyle w:val="BodyText"/>
        <w:rPr>
          <w:sz w:val="20"/>
        </w:rPr>
      </w:pPr>
    </w:p>
    <w:p w14:paraId="0B219923" w14:textId="77777777" w:rsidR="005462BA" w:rsidRPr="00F47308" w:rsidRDefault="005462BA">
      <w:pPr>
        <w:pStyle w:val="BodyText"/>
        <w:rPr>
          <w:sz w:val="20"/>
        </w:rPr>
      </w:pPr>
    </w:p>
    <w:p w14:paraId="22FC9A26" w14:textId="77777777" w:rsidR="005462BA" w:rsidRPr="00F47308" w:rsidRDefault="005462BA">
      <w:pPr>
        <w:pStyle w:val="BodyText"/>
        <w:rPr>
          <w:sz w:val="20"/>
        </w:rPr>
      </w:pPr>
    </w:p>
    <w:p w14:paraId="4FB273C1" w14:textId="77777777" w:rsidR="005462BA" w:rsidRPr="00F47308" w:rsidRDefault="005462BA">
      <w:pPr>
        <w:pStyle w:val="BodyText"/>
        <w:rPr>
          <w:sz w:val="20"/>
        </w:rPr>
      </w:pPr>
    </w:p>
    <w:p w14:paraId="0C0F85B0" w14:textId="77777777" w:rsidR="005462BA" w:rsidRPr="00F47308" w:rsidRDefault="005462BA">
      <w:pPr>
        <w:pStyle w:val="BodyText"/>
        <w:rPr>
          <w:sz w:val="20"/>
        </w:rPr>
      </w:pPr>
    </w:p>
    <w:p w14:paraId="4A886ADB" w14:textId="77777777" w:rsidR="005462BA" w:rsidRPr="00F47308" w:rsidRDefault="005462BA">
      <w:pPr>
        <w:pStyle w:val="BodyText"/>
        <w:rPr>
          <w:sz w:val="20"/>
        </w:rPr>
      </w:pPr>
    </w:p>
    <w:p w14:paraId="6E783D0E" w14:textId="77777777" w:rsidR="005462BA" w:rsidRPr="00F47308" w:rsidRDefault="005462BA">
      <w:pPr>
        <w:pStyle w:val="BodyText"/>
        <w:rPr>
          <w:sz w:val="20"/>
        </w:rPr>
      </w:pPr>
    </w:p>
    <w:p w14:paraId="15CB38B3" w14:textId="77777777" w:rsidR="005462BA" w:rsidRPr="00F47308" w:rsidRDefault="005462BA">
      <w:pPr>
        <w:pStyle w:val="BodyText"/>
        <w:rPr>
          <w:sz w:val="20"/>
        </w:rPr>
      </w:pPr>
    </w:p>
    <w:p w14:paraId="304AF32F" w14:textId="77777777" w:rsidR="005462BA" w:rsidRPr="00F47308" w:rsidRDefault="005462BA">
      <w:pPr>
        <w:pStyle w:val="BodyText"/>
        <w:rPr>
          <w:sz w:val="20"/>
        </w:rPr>
      </w:pPr>
    </w:p>
    <w:p w14:paraId="466028D7" w14:textId="77777777" w:rsidR="005462BA" w:rsidRPr="00F47308" w:rsidRDefault="005462BA">
      <w:pPr>
        <w:pStyle w:val="BodyText"/>
        <w:rPr>
          <w:sz w:val="20"/>
        </w:rPr>
      </w:pPr>
    </w:p>
    <w:p w14:paraId="720BA6FB" w14:textId="77777777" w:rsidR="005462BA" w:rsidRPr="00F47308" w:rsidRDefault="005462BA">
      <w:pPr>
        <w:pStyle w:val="BodyText"/>
        <w:rPr>
          <w:sz w:val="20"/>
        </w:rPr>
      </w:pPr>
    </w:p>
    <w:p w14:paraId="4411D415" w14:textId="77777777" w:rsidR="005462BA" w:rsidRPr="00F47308" w:rsidRDefault="005462BA">
      <w:pPr>
        <w:pStyle w:val="BodyText"/>
        <w:rPr>
          <w:sz w:val="20"/>
        </w:rPr>
      </w:pPr>
    </w:p>
    <w:p w14:paraId="7B020EDB" w14:textId="77777777" w:rsidR="005462BA" w:rsidRPr="00F47308" w:rsidRDefault="005462BA">
      <w:pPr>
        <w:pStyle w:val="BodyText"/>
        <w:rPr>
          <w:sz w:val="20"/>
        </w:rPr>
      </w:pPr>
    </w:p>
    <w:p w14:paraId="1900D09C" w14:textId="77777777" w:rsidR="005462BA" w:rsidRPr="00F47308" w:rsidRDefault="005462BA">
      <w:pPr>
        <w:pStyle w:val="BodyText"/>
        <w:rPr>
          <w:sz w:val="20"/>
        </w:rPr>
      </w:pPr>
    </w:p>
    <w:p w14:paraId="4F4FBD9F" w14:textId="77777777" w:rsidR="005462BA" w:rsidRPr="00F47308" w:rsidRDefault="005462BA">
      <w:pPr>
        <w:pStyle w:val="BodyText"/>
        <w:rPr>
          <w:sz w:val="20"/>
        </w:rPr>
      </w:pPr>
    </w:p>
    <w:p w14:paraId="412A6B82" w14:textId="77777777" w:rsidR="005462BA" w:rsidRPr="00F47308" w:rsidRDefault="005462BA">
      <w:pPr>
        <w:pStyle w:val="BodyText"/>
        <w:rPr>
          <w:sz w:val="20"/>
        </w:rPr>
      </w:pPr>
    </w:p>
    <w:p w14:paraId="136B1F8A" w14:textId="77777777" w:rsidR="005462BA" w:rsidRPr="00F47308" w:rsidRDefault="005462BA">
      <w:pPr>
        <w:pStyle w:val="BodyText"/>
        <w:rPr>
          <w:sz w:val="20"/>
        </w:rPr>
      </w:pPr>
    </w:p>
    <w:p w14:paraId="0FA5A549" w14:textId="77777777" w:rsidR="005462BA" w:rsidRPr="00F47308" w:rsidRDefault="005462BA">
      <w:pPr>
        <w:pStyle w:val="BodyText"/>
        <w:rPr>
          <w:sz w:val="20"/>
        </w:rPr>
      </w:pPr>
    </w:p>
    <w:p w14:paraId="60C2A52E" w14:textId="77777777" w:rsidR="005462BA" w:rsidRPr="00F47308" w:rsidRDefault="005462BA">
      <w:pPr>
        <w:pStyle w:val="BodyText"/>
        <w:rPr>
          <w:sz w:val="20"/>
        </w:rPr>
      </w:pPr>
    </w:p>
    <w:p w14:paraId="2647B060" w14:textId="77777777" w:rsidR="005462BA" w:rsidRPr="00F47308" w:rsidRDefault="005462BA">
      <w:pPr>
        <w:pStyle w:val="BodyText"/>
        <w:rPr>
          <w:sz w:val="20"/>
        </w:rPr>
      </w:pPr>
    </w:p>
    <w:p w14:paraId="27462479" w14:textId="77777777" w:rsidR="005462BA" w:rsidRPr="00F47308" w:rsidRDefault="005462BA">
      <w:pPr>
        <w:pStyle w:val="BodyText"/>
        <w:rPr>
          <w:sz w:val="20"/>
        </w:rPr>
      </w:pPr>
    </w:p>
    <w:p w14:paraId="48F20861" w14:textId="77777777" w:rsidR="005462BA" w:rsidRPr="00F47308" w:rsidRDefault="005462BA">
      <w:pPr>
        <w:pStyle w:val="BodyText"/>
        <w:rPr>
          <w:sz w:val="20"/>
        </w:rPr>
      </w:pPr>
    </w:p>
    <w:p w14:paraId="08384397" w14:textId="77777777" w:rsidR="005462BA" w:rsidRPr="00F47308" w:rsidRDefault="005462BA">
      <w:pPr>
        <w:pStyle w:val="BodyText"/>
        <w:rPr>
          <w:sz w:val="20"/>
        </w:rPr>
      </w:pPr>
    </w:p>
    <w:p w14:paraId="71859CDE" w14:textId="77777777" w:rsidR="005462BA" w:rsidRPr="00F47308" w:rsidRDefault="005462BA">
      <w:pPr>
        <w:pStyle w:val="BodyText"/>
        <w:rPr>
          <w:sz w:val="20"/>
        </w:rPr>
      </w:pPr>
    </w:p>
    <w:p w14:paraId="2DDFE683" w14:textId="77777777" w:rsidR="005462BA" w:rsidRPr="00F47308" w:rsidRDefault="005462BA">
      <w:pPr>
        <w:pStyle w:val="BodyText"/>
        <w:rPr>
          <w:sz w:val="20"/>
        </w:rPr>
      </w:pPr>
    </w:p>
    <w:p w14:paraId="019AFECB" w14:textId="77777777" w:rsidR="005462BA" w:rsidRPr="00F47308" w:rsidRDefault="005462BA">
      <w:pPr>
        <w:pStyle w:val="BodyText"/>
        <w:rPr>
          <w:sz w:val="20"/>
        </w:rPr>
      </w:pPr>
    </w:p>
    <w:p w14:paraId="322D6500" w14:textId="77777777" w:rsidR="005462BA" w:rsidRPr="00F47308" w:rsidRDefault="005462BA">
      <w:pPr>
        <w:pStyle w:val="BodyText"/>
        <w:rPr>
          <w:sz w:val="20"/>
        </w:rPr>
      </w:pPr>
    </w:p>
    <w:p w14:paraId="12886DC5" w14:textId="77777777" w:rsidR="005462BA" w:rsidRPr="00F47308" w:rsidRDefault="005462BA">
      <w:pPr>
        <w:pStyle w:val="BodyText"/>
        <w:rPr>
          <w:sz w:val="20"/>
        </w:rPr>
      </w:pPr>
    </w:p>
    <w:p w14:paraId="16E7E976" w14:textId="77777777" w:rsidR="005462BA" w:rsidRPr="00F47308" w:rsidRDefault="005462BA">
      <w:pPr>
        <w:pStyle w:val="BodyText"/>
        <w:rPr>
          <w:sz w:val="20"/>
        </w:rPr>
      </w:pPr>
    </w:p>
    <w:p w14:paraId="59F40941" w14:textId="77777777" w:rsidR="005462BA" w:rsidRPr="00F47308" w:rsidRDefault="005462BA">
      <w:pPr>
        <w:pStyle w:val="BodyText"/>
        <w:rPr>
          <w:sz w:val="20"/>
        </w:rPr>
      </w:pPr>
    </w:p>
    <w:p w14:paraId="0213D959" w14:textId="77777777" w:rsidR="005462BA" w:rsidRPr="00F47308" w:rsidRDefault="005462BA">
      <w:pPr>
        <w:pStyle w:val="BodyText"/>
        <w:rPr>
          <w:sz w:val="20"/>
        </w:rPr>
      </w:pPr>
    </w:p>
    <w:p w14:paraId="4E85D524" w14:textId="77777777" w:rsidR="005462BA" w:rsidRPr="00F47308" w:rsidRDefault="005462BA">
      <w:pPr>
        <w:pStyle w:val="BodyText"/>
        <w:rPr>
          <w:sz w:val="20"/>
        </w:rPr>
      </w:pPr>
    </w:p>
    <w:p w14:paraId="7F4EAD8E" w14:textId="77777777" w:rsidR="005462BA" w:rsidRPr="00F47308" w:rsidRDefault="005462BA">
      <w:pPr>
        <w:pStyle w:val="BodyText"/>
        <w:rPr>
          <w:sz w:val="20"/>
        </w:rPr>
      </w:pPr>
    </w:p>
    <w:p w14:paraId="08650B83" w14:textId="77777777" w:rsidR="005462BA" w:rsidRPr="00F47308" w:rsidRDefault="005462BA">
      <w:pPr>
        <w:pStyle w:val="BodyText"/>
        <w:rPr>
          <w:sz w:val="20"/>
        </w:rPr>
      </w:pPr>
    </w:p>
    <w:p w14:paraId="27775BDC" w14:textId="77777777" w:rsidR="005462BA" w:rsidRPr="00F47308" w:rsidRDefault="005462BA">
      <w:pPr>
        <w:pStyle w:val="BodyText"/>
        <w:rPr>
          <w:sz w:val="20"/>
        </w:rPr>
      </w:pPr>
    </w:p>
    <w:p w14:paraId="290BD466" w14:textId="77777777" w:rsidR="005462BA" w:rsidRPr="00F47308" w:rsidRDefault="005462BA">
      <w:pPr>
        <w:pStyle w:val="BodyText"/>
        <w:rPr>
          <w:sz w:val="20"/>
        </w:rPr>
      </w:pPr>
    </w:p>
    <w:p w14:paraId="45E01FDA" w14:textId="77777777" w:rsidR="005462BA" w:rsidRPr="00F47308" w:rsidRDefault="005462BA">
      <w:pPr>
        <w:pStyle w:val="BodyText"/>
        <w:rPr>
          <w:sz w:val="20"/>
        </w:rPr>
      </w:pPr>
    </w:p>
    <w:p w14:paraId="4232BD05" w14:textId="77777777" w:rsidR="005462BA" w:rsidRPr="00F47308" w:rsidRDefault="005462BA">
      <w:pPr>
        <w:pStyle w:val="BodyText"/>
        <w:rPr>
          <w:sz w:val="20"/>
        </w:rPr>
      </w:pPr>
    </w:p>
    <w:p w14:paraId="2F8A45F4" w14:textId="77777777" w:rsidR="005462BA" w:rsidRPr="00F47308" w:rsidRDefault="005462BA">
      <w:pPr>
        <w:pStyle w:val="BodyText"/>
        <w:rPr>
          <w:sz w:val="20"/>
        </w:rPr>
      </w:pPr>
    </w:p>
    <w:p w14:paraId="66AA7303" w14:textId="77777777" w:rsidR="005462BA" w:rsidRPr="00F47308" w:rsidRDefault="005462BA">
      <w:pPr>
        <w:pStyle w:val="BodyText"/>
        <w:rPr>
          <w:sz w:val="20"/>
        </w:rPr>
      </w:pPr>
    </w:p>
    <w:p w14:paraId="340B1DF8" w14:textId="77777777" w:rsidR="005462BA" w:rsidRPr="00F47308" w:rsidRDefault="005462BA">
      <w:pPr>
        <w:pStyle w:val="BodyText"/>
        <w:rPr>
          <w:sz w:val="20"/>
        </w:rPr>
      </w:pPr>
    </w:p>
    <w:p w14:paraId="298991CE" w14:textId="77777777" w:rsidR="005462BA" w:rsidRPr="00F47308" w:rsidRDefault="005462BA">
      <w:pPr>
        <w:pStyle w:val="BodyText"/>
        <w:rPr>
          <w:sz w:val="20"/>
        </w:rPr>
      </w:pPr>
    </w:p>
    <w:p w14:paraId="1DAB5618" w14:textId="77777777" w:rsidR="005462BA" w:rsidRPr="00F47308" w:rsidRDefault="004A6329" w:rsidP="00E93987">
      <w:pPr>
        <w:spacing w:before="51"/>
        <w:ind w:right="1858"/>
        <w:jc w:val="center"/>
        <w:rPr>
          <w:i/>
        </w:rPr>
      </w:pPr>
      <w:r w:rsidRPr="00F47308">
        <w:rPr>
          <w:i/>
        </w:rPr>
        <w:t>(This</w:t>
      </w:r>
      <w:r w:rsidRPr="00F47308">
        <w:rPr>
          <w:i/>
          <w:spacing w:val="-5"/>
        </w:rPr>
        <w:t xml:space="preserve"> </w:t>
      </w:r>
      <w:r w:rsidRPr="00F47308">
        <w:rPr>
          <w:i/>
        </w:rPr>
        <w:t>page</w:t>
      </w:r>
      <w:r w:rsidRPr="00F47308">
        <w:rPr>
          <w:i/>
          <w:spacing w:val="-10"/>
        </w:rPr>
        <w:t xml:space="preserve"> </w:t>
      </w:r>
      <w:r w:rsidRPr="00F47308">
        <w:rPr>
          <w:i/>
        </w:rPr>
        <w:t>has</w:t>
      </w:r>
      <w:r w:rsidRPr="00F47308">
        <w:rPr>
          <w:i/>
          <w:spacing w:val="-5"/>
        </w:rPr>
        <w:t xml:space="preserve"> </w:t>
      </w:r>
      <w:r w:rsidRPr="00F47308">
        <w:rPr>
          <w:i/>
        </w:rPr>
        <w:t>intentionally</w:t>
      </w:r>
      <w:r w:rsidRPr="00F47308">
        <w:rPr>
          <w:i/>
          <w:spacing w:val="-3"/>
        </w:rPr>
        <w:t xml:space="preserve"> </w:t>
      </w:r>
      <w:r w:rsidRPr="00F47308">
        <w:rPr>
          <w:i/>
        </w:rPr>
        <w:t>been</w:t>
      </w:r>
      <w:r w:rsidRPr="00F47308">
        <w:rPr>
          <w:i/>
          <w:spacing w:val="-3"/>
        </w:rPr>
        <w:t xml:space="preserve"> </w:t>
      </w:r>
      <w:r w:rsidRPr="00F47308">
        <w:rPr>
          <w:i/>
        </w:rPr>
        <w:t>left</w:t>
      </w:r>
      <w:r w:rsidRPr="00F47308">
        <w:rPr>
          <w:i/>
          <w:spacing w:val="8"/>
        </w:rPr>
        <w:t xml:space="preserve"> </w:t>
      </w:r>
      <w:r w:rsidRPr="00F47308">
        <w:rPr>
          <w:i/>
          <w:spacing w:val="-2"/>
        </w:rPr>
        <w:t>blank)</w:t>
      </w:r>
    </w:p>
    <w:p w14:paraId="51128A6B" w14:textId="77777777" w:rsidR="005462BA" w:rsidRPr="00F47308" w:rsidRDefault="005462BA">
      <w:pPr>
        <w:jc w:val="center"/>
        <w:sectPr w:rsidR="005462BA" w:rsidRPr="00F47308">
          <w:type w:val="continuous"/>
          <w:pgSz w:w="12240" w:h="15840"/>
          <w:pgMar w:top="1820" w:right="20" w:bottom="280" w:left="0" w:header="720" w:footer="720" w:gutter="0"/>
          <w:cols w:space="720"/>
        </w:sectPr>
      </w:pPr>
    </w:p>
    <w:p w14:paraId="4F551173" w14:textId="77777777" w:rsidR="005462BA" w:rsidRPr="00F47308" w:rsidRDefault="004A6329">
      <w:pPr>
        <w:pStyle w:val="BodyText"/>
        <w:ind w:left="18"/>
        <w:rPr>
          <w:sz w:val="20"/>
        </w:rPr>
      </w:pPr>
      <w:r w:rsidRPr="00F47308">
        <w:rPr>
          <w:noProof/>
        </w:rPr>
        <w:lastRenderedPageBreak/>
        <mc:AlternateContent>
          <mc:Choice Requires="wps">
            <w:drawing>
              <wp:anchor distT="0" distB="0" distL="114300" distR="114300" simplePos="0" relativeHeight="251658240" behindDoc="1" locked="0" layoutInCell="1" allowOverlap="1" wp14:anchorId="73F0E428" wp14:editId="7B6DCEAF">
                <wp:simplePos x="0" y="0"/>
                <wp:positionH relativeFrom="page">
                  <wp:posOffset>3855720</wp:posOffset>
                </wp:positionH>
                <wp:positionV relativeFrom="page">
                  <wp:posOffset>9262745</wp:posOffset>
                </wp:positionV>
                <wp:extent cx="77470" cy="152400"/>
                <wp:effectExtent l="0" t="0" r="11430" b="0"/>
                <wp:wrapNone/>
                <wp:docPr id="13" name="Text Box 13"/>
                <wp:cNvGraphicFramePr/>
                <a:graphic xmlns:a="http://schemas.openxmlformats.org/drawingml/2006/main">
                  <a:graphicData uri="http://schemas.microsoft.com/office/word/2010/wordprocessingShape">
                    <wps:wsp>
                      <wps:cNvSpPr txBox="1"/>
                      <wps:spPr bwMode="auto">
                        <a:xfrm>
                          <a:off x="0" y="0"/>
                          <a:ext cx="77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66B96" w14:textId="77777777" w:rsidR="005462BA" w:rsidRDefault="004A6329">
                            <w:pPr>
                              <w:pStyle w:val="BodyText"/>
                              <w:spacing w:line="240" w:lineRule="exact"/>
                              <w:rPr>
                                <w:rFonts w:ascii="Calibri"/>
                              </w:rPr>
                            </w:pPr>
                            <w:r>
                              <w:rPr>
                                <w:rFonts w:ascii="Calibri"/>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3F0E428" id="_x0000_t202" coordsize="21600,21600" o:spt="202" path="m,l,21600r21600,l21600,xe">
                <v:stroke joinstyle="miter"/>
                <v:path gradientshapeok="t" o:connecttype="rect"/>
              </v:shapetype>
              <v:shape id="Text Box 13" o:spid="_x0000_s1026" type="#_x0000_t202" style="position:absolute;left:0;text-align:left;margin-left:303.6pt;margin-top:729.35pt;width:6.1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" filled="f" stroked="f">
                <v:textbox inset="0,0,0,0">
                  <w:txbxContent>
                    <w:p w14:paraId="3BD66B96" w14:textId="77777777" w:rsidR="005462BA" w:rsidRDefault="004A6329">
                      <w:pPr>
                        <w:pStyle w:val="BodyText"/>
                        <w:spacing w:line="240" w:lineRule="exact"/>
                        <w:rPr>
                          <w:rFonts w:ascii="Calibri"/>
                        </w:rPr>
                      </w:pPr>
                      <w:r>
                        <w:rPr>
                          <w:rFonts w:ascii="Calibri"/>
                        </w:rPr>
                        <w:t>2</w:t>
                      </w:r>
                    </w:p>
                  </w:txbxContent>
                </v:textbox>
                <w10:wrap anchorx="page" anchory="page"/>
              </v:shape>
            </w:pict>
          </mc:Fallback>
        </mc:AlternateContent>
      </w:r>
    </w:p>
    <w:p w14:paraId="0D8B35CF" w14:textId="77777777" w:rsidR="005462BA" w:rsidRPr="00F47308" w:rsidRDefault="004A6329">
      <w:pPr>
        <w:pStyle w:val="BodyText"/>
        <w:rPr>
          <w:iCs/>
          <w:sz w:val="20"/>
        </w:rPr>
      </w:pPr>
      <w:r w:rsidRPr="00F47308">
        <w:rPr>
          <w:i/>
          <w:sz w:val="20"/>
        </w:rPr>
        <w:t xml:space="preserve"> </w:t>
      </w:r>
      <w:r w:rsidRPr="00F47308">
        <w:rPr>
          <w:iCs/>
          <w:noProof/>
          <w:sz w:val="20"/>
        </w:rPr>
        <w:drawing>
          <wp:inline distT="0" distB="0" distL="0" distR="0" wp14:anchorId="3E9F0F07" wp14:editId="77105854">
            <wp:extent cx="7759700" cy="1735667"/>
            <wp:effectExtent l="0" t="0" r="0" b="4445"/>
            <wp:docPr id="489141649" name="Picture 489141649" descr="A blue and yellow flag with a person in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41649" name="Picture 1" descr="A blue and yellow flag with a person in a coat of arm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777004" cy="1739537"/>
                    </a:xfrm>
                    <a:prstGeom prst="rect">
                      <a:avLst/>
                    </a:prstGeom>
                  </pic:spPr>
                </pic:pic>
              </a:graphicData>
            </a:graphic>
          </wp:inline>
        </w:drawing>
      </w:r>
    </w:p>
    <w:p w14:paraId="309BEF30" w14:textId="77777777" w:rsidR="005462BA" w:rsidRPr="00F47308" w:rsidRDefault="005462BA">
      <w:pPr>
        <w:pStyle w:val="BodyText"/>
        <w:rPr>
          <w:i/>
          <w:sz w:val="20"/>
        </w:rPr>
      </w:pPr>
    </w:p>
    <w:p w14:paraId="6933C59F" w14:textId="77777777" w:rsidR="005462BA" w:rsidRPr="00F47308" w:rsidRDefault="005462BA">
      <w:pPr>
        <w:pStyle w:val="BodyText"/>
        <w:rPr>
          <w:i/>
          <w:sz w:val="20"/>
        </w:rPr>
      </w:pPr>
    </w:p>
    <w:p w14:paraId="02316604" w14:textId="77777777" w:rsidR="005462BA" w:rsidRPr="00F47308" w:rsidRDefault="005462BA">
      <w:pPr>
        <w:pStyle w:val="BodyText"/>
        <w:rPr>
          <w:i/>
          <w:sz w:val="20"/>
        </w:rPr>
      </w:pPr>
    </w:p>
    <w:p w14:paraId="3C236798" w14:textId="77777777" w:rsidR="005462BA" w:rsidRPr="00F47308" w:rsidRDefault="005462BA">
      <w:pPr>
        <w:pStyle w:val="BodyText"/>
        <w:rPr>
          <w:i/>
          <w:sz w:val="20"/>
        </w:rPr>
      </w:pPr>
    </w:p>
    <w:p w14:paraId="3549F848" w14:textId="77777777" w:rsidR="005462BA" w:rsidRPr="00F47308" w:rsidRDefault="005462BA">
      <w:pPr>
        <w:pStyle w:val="BodyText"/>
        <w:rPr>
          <w:i/>
          <w:sz w:val="20"/>
        </w:rPr>
      </w:pPr>
    </w:p>
    <w:p w14:paraId="71C6A643" w14:textId="77777777" w:rsidR="005462BA" w:rsidRPr="00F47308" w:rsidRDefault="005462BA">
      <w:pPr>
        <w:pStyle w:val="BodyText"/>
        <w:rPr>
          <w:i/>
          <w:sz w:val="20"/>
        </w:rPr>
      </w:pPr>
    </w:p>
    <w:p w14:paraId="6CE55CD0" w14:textId="77777777" w:rsidR="005462BA" w:rsidRPr="00F47308" w:rsidRDefault="005462BA">
      <w:pPr>
        <w:pStyle w:val="BodyText"/>
        <w:rPr>
          <w:i/>
          <w:sz w:val="20"/>
        </w:rPr>
      </w:pPr>
    </w:p>
    <w:p w14:paraId="362676CC" w14:textId="77777777" w:rsidR="005462BA" w:rsidRPr="00F47308" w:rsidRDefault="005462BA">
      <w:pPr>
        <w:pStyle w:val="BodyText"/>
        <w:rPr>
          <w:i/>
          <w:sz w:val="20"/>
        </w:rPr>
      </w:pPr>
    </w:p>
    <w:p w14:paraId="7CA844DA" w14:textId="77777777" w:rsidR="005462BA" w:rsidRPr="00F47308" w:rsidRDefault="004A6329">
      <w:pPr>
        <w:pStyle w:val="BodyText"/>
        <w:rPr>
          <w:i/>
          <w:sz w:val="20"/>
        </w:rPr>
      </w:pPr>
      <w:r w:rsidRPr="00F47308">
        <w:rPr>
          <w:noProof/>
        </w:rPr>
        <w:drawing>
          <wp:anchor distT="0" distB="0" distL="0" distR="0" simplePos="0" relativeHeight="251658241" behindDoc="1" locked="0" layoutInCell="1" allowOverlap="1" wp14:anchorId="49199815" wp14:editId="75EC4A59">
            <wp:simplePos x="0" y="0"/>
            <wp:positionH relativeFrom="page">
              <wp:posOffset>67945</wp:posOffset>
            </wp:positionH>
            <wp:positionV relativeFrom="paragraph">
              <wp:posOffset>95250</wp:posOffset>
            </wp:positionV>
            <wp:extent cx="7622540" cy="69316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r:embed="rId9" cstate="print"/>
                    <a:stretch>
                      <a:fillRect/>
                    </a:stretch>
                  </pic:blipFill>
                  <pic:spPr>
                    <a:xfrm>
                      <a:off x="0" y="0"/>
                      <a:ext cx="7622540" cy="6931660"/>
                    </a:xfrm>
                    <a:prstGeom prst="rect">
                      <a:avLst/>
                    </a:prstGeom>
                  </pic:spPr>
                </pic:pic>
              </a:graphicData>
            </a:graphic>
            <wp14:sizeRelV relativeFrom="margin">
              <wp14:pctHeight>0</wp14:pctHeight>
            </wp14:sizeRelV>
          </wp:anchor>
        </w:drawing>
      </w:r>
    </w:p>
    <w:p w14:paraId="5E6649BE" w14:textId="77777777" w:rsidR="005462BA" w:rsidRPr="00F47308" w:rsidRDefault="005462BA">
      <w:pPr>
        <w:pStyle w:val="BodyText"/>
        <w:rPr>
          <w:i/>
          <w:sz w:val="20"/>
        </w:rPr>
      </w:pPr>
    </w:p>
    <w:p w14:paraId="1527E341" w14:textId="77777777" w:rsidR="005462BA" w:rsidRPr="00F47308" w:rsidRDefault="005462BA">
      <w:pPr>
        <w:pStyle w:val="BodyText"/>
        <w:spacing w:before="10"/>
        <w:rPr>
          <w:i/>
          <w:sz w:val="27"/>
        </w:rPr>
      </w:pPr>
    </w:p>
    <w:p w14:paraId="3645F74D" w14:textId="77777777" w:rsidR="00107FDA" w:rsidRPr="00F47308" w:rsidRDefault="00107FDA" w:rsidP="00F1713F">
      <w:pPr>
        <w:spacing w:before="164" w:line="208" w:lineRule="auto"/>
        <w:ind w:left="1858" w:right="1891"/>
        <w:jc w:val="center"/>
        <w:rPr>
          <w:b/>
          <w:color w:val="042F63"/>
          <w:sz w:val="80"/>
        </w:rPr>
      </w:pPr>
    </w:p>
    <w:p w14:paraId="62BD373A" w14:textId="518E6459" w:rsidR="005D416A" w:rsidRDefault="004A6329" w:rsidP="00F1713F">
      <w:pPr>
        <w:spacing w:before="164" w:line="208" w:lineRule="auto"/>
        <w:ind w:left="1858" w:right="1891"/>
        <w:jc w:val="center"/>
        <w:rPr>
          <w:b/>
          <w:color w:val="042F63"/>
          <w:sz w:val="84"/>
          <w:szCs w:val="84"/>
        </w:rPr>
      </w:pPr>
      <w:r w:rsidRPr="00F47308">
        <w:rPr>
          <w:b/>
          <w:color w:val="042F63"/>
          <w:sz w:val="84"/>
          <w:szCs w:val="84"/>
        </w:rPr>
        <w:t xml:space="preserve">Annual </w:t>
      </w:r>
      <w:r w:rsidR="007D3BB8" w:rsidRPr="00F47308">
        <w:rPr>
          <w:b/>
          <w:color w:val="042F63"/>
          <w:sz w:val="84"/>
          <w:szCs w:val="84"/>
        </w:rPr>
        <w:t>Report</w:t>
      </w:r>
      <w:r w:rsidR="007D3BB8" w:rsidRPr="00F47308">
        <w:rPr>
          <w:b/>
          <w:color w:val="042F63"/>
          <w:spacing w:val="-14"/>
          <w:sz w:val="84"/>
          <w:szCs w:val="84"/>
        </w:rPr>
        <w:t xml:space="preserve"> </w:t>
      </w:r>
    </w:p>
    <w:p w14:paraId="352D11C6" w14:textId="60777B2C" w:rsidR="005462BA" w:rsidRPr="00F47308" w:rsidRDefault="00F1713F" w:rsidP="00F1713F">
      <w:pPr>
        <w:spacing w:before="164" w:line="208" w:lineRule="auto"/>
        <w:ind w:left="1858" w:right="1891"/>
        <w:jc w:val="center"/>
        <w:rPr>
          <w:b/>
          <w:sz w:val="84"/>
          <w:szCs w:val="84"/>
        </w:rPr>
      </w:pPr>
      <w:r w:rsidRPr="00F47308">
        <w:rPr>
          <w:b/>
          <w:color w:val="042F63"/>
          <w:sz w:val="84"/>
          <w:szCs w:val="84"/>
        </w:rPr>
        <w:t>Rare Disease Advisory Council</w:t>
      </w:r>
    </w:p>
    <w:p w14:paraId="1D0FB9BD" w14:textId="77777777" w:rsidR="005462BA" w:rsidRPr="00F47308" w:rsidRDefault="005462BA">
      <w:pPr>
        <w:pStyle w:val="BodyText"/>
        <w:rPr>
          <w:b/>
          <w:sz w:val="88"/>
        </w:rPr>
      </w:pPr>
    </w:p>
    <w:p w14:paraId="7F555535" w14:textId="77777777" w:rsidR="005462BA" w:rsidRPr="00F47308" w:rsidRDefault="005462BA">
      <w:pPr>
        <w:pStyle w:val="BodyText"/>
        <w:spacing w:before="7"/>
        <w:rPr>
          <w:b/>
          <w:sz w:val="89"/>
        </w:rPr>
      </w:pPr>
    </w:p>
    <w:p w14:paraId="07B2D263" w14:textId="77777777" w:rsidR="005462BA" w:rsidRPr="00F47308" w:rsidRDefault="004A6329">
      <w:pPr>
        <w:ind w:left="1858" w:right="1583"/>
        <w:jc w:val="center"/>
        <w:rPr>
          <w:b/>
          <w:sz w:val="48"/>
        </w:rPr>
      </w:pPr>
      <w:r w:rsidRPr="00F47308">
        <w:rPr>
          <w:b/>
          <w:color w:val="042F63"/>
          <w:sz w:val="48"/>
        </w:rPr>
        <w:t xml:space="preserve">December </w:t>
      </w:r>
      <w:r w:rsidR="00136C00" w:rsidRPr="00F47308">
        <w:rPr>
          <w:b/>
          <w:color w:val="042F63"/>
          <w:sz w:val="48"/>
        </w:rPr>
        <w:t>202</w:t>
      </w:r>
      <w:r w:rsidR="00F64D0F" w:rsidRPr="00F47308">
        <w:rPr>
          <w:b/>
          <w:color w:val="042F63"/>
          <w:sz w:val="48"/>
        </w:rPr>
        <w:t>4</w:t>
      </w:r>
    </w:p>
    <w:p w14:paraId="723DC474" w14:textId="77777777" w:rsidR="005462BA" w:rsidRPr="00F47308" w:rsidRDefault="005462BA">
      <w:pPr>
        <w:jc w:val="center"/>
        <w:rPr>
          <w:sz w:val="48"/>
        </w:rPr>
        <w:sectPr w:rsidR="005462BA" w:rsidRPr="00F47308">
          <w:pgSz w:w="12240" w:h="15840"/>
          <w:pgMar w:top="400" w:right="20" w:bottom="280" w:left="0" w:header="720" w:footer="720" w:gutter="0"/>
          <w:cols w:space="720"/>
        </w:sectPr>
      </w:pPr>
    </w:p>
    <w:p w14:paraId="46A68196" w14:textId="77777777" w:rsidR="005462BA" w:rsidRPr="00F47308" w:rsidRDefault="005462BA">
      <w:pPr>
        <w:pStyle w:val="BodyText"/>
        <w:spacing w:before="1"/>
        <w:rPr>
          <w:b/>
          <w:sz w:val="21"/>
        </w:rPr>
      </w:pPr>
    </w:p>
    <w:sdt>
      <w:sdtPr>
        <w:rPr>
          <w:rFonts w:ascii="Times New Roman" w:eastAsia="Times New Roman" w:hAnsi="Times New Roman" w:cs="Times New Roman"/>
          <w:b w:val="0"/>
          <w:bCs w:val="0"/>
          <w:color w:val="auto"/>
          <w:sz w:val="22"/>
          <w:szCs w:val="22"/>
        </w:rPr>
        <w:id w:val="-690993842"/>
        <w:docPartObj>
          <w:docPartGallery w:val="Table of Contents"/>
          <w:docPartUnique/>
        </w:docPartObj>
      </w:sdtPr>
      <w:sdtEndPr>
        <w:rPr>
          <w:noProof/>
          <w:sz w:val="24"/>
          <w:szCs w:val="24"/>
        </w:rPr>
      </w:sdtEndPr>
      <w:sdtContent>
        <w:p w14:paraId="7CC6439C" w14:textId="77777777" w:rsidR="00946FFF" w:rsidRPr="00F47308" w:rsidRDefault="004A6329">
          <w:pPr>
            <w:pStyle w:val="TOCHeading"/>
            <w:rPr>
              <w:rFonts w:ascii="Times New Roman" w:hAnsi="Times New Roman" w:cs="Times New Roman"/>
              <w:b w:val="0"/>
              <w:bCs w:val="0"/>
            </w:rPr>
          </w:pPr>
          <w:r w:rsidRPr="00F47308">
            <w:rPr>
              <w:rFonts w:ascii="Times New Roman" w:hAnsi="Times New Roman" w:cs="Times New Roman"/>
              <w:b w:val="0"/>
              <w:bCs w:val="0"/>
            </w:rPr>
            <w:t>Table of Contents</w:t>
          </w:r>
        </w:p>
        <w:p w14:paraId="09E8D0B9" w14:textId="2405D1B3" w:rsidR="00957F9E" w:rsidRDefault="004A6329">
          <w:pPr>
            <w:pStyle w:val="TOC1"/>
            <w:tabs>
              <w:tab w:val="right" w:leader="dot" w:pos="9350"/>
            </w:tabs>
            <w:rPr>
              <w:rFonts w:eastAsiaTheme="minorEastAsia" w:cstheme="minorBidi"/>
              <w:b w:val="0"/>
              <w:bCs w:val="0"/>
              <w:i w:val="0"/>
              <w:iCs w:val="0"/>
              <w:noProof/>
              <w:sz w:val="22"/>
              <w:szCs w:val="22"/>
            </w:rPr>
          </w:pPr>
          <w:r w:rsidRPr="00F47308">
            <w:rPr>
              <w:rFonts w:ascii="Times New Roman" w:hAnsi="Times New Roman" w:cs="Times New Roman"/>
              <w:b w:val="0"/>
              <w:bCs w:val="0"/>
              <w:i w:val="0"/>
              <w:iCs w:val="0"/>
            </w:rPr>
            <w:fldChar w:fldCharType="begin"/>
          </w:r>
          <w:r w:rsidRPr="00F47308">
            <w:rPr>
              <w:rFonts w:ascii="Times New Roman" w:hAnsi="Times New Roman" w:cs="Times New Roman"/>
              <w:b w:val="0"/>
              <w:bCs w:val="0"/>
              <w:i w:val="0"/>
              <w:iCs w:val="0"/>
            </w:rPr>
            <w:instrText xml:space="preserve"> TOC \o "1-3" \h \z \u </w:instrText>
          </w:r>
          <w:r w:rsidRPr="00F47308">
            <w:rPr>
              <w:rFonts w:ascii="Times New Roman" w:hAnsi="Times New Roman" w:cs="Times New Roman"/>
              <w:b w:val="0"/>
              <w:bCs w:val="0"/>
              <w:i w:val="0"/>
              <w:iCs w:val="0"/>
            </w:rPr>
            <w:fldChar w:fldCharType="separate"/>
          </w:r>
          <w:hyperlink w:anchor="_Toc185860591" w:history="1">
            <w:r w:rsidR="00957F9E" w:rsidRPr="00FB4678">
              <w:rPr>
                <w:rStyle w:val="Hyperlink"/>
                <w:noProof/>
              </w:rPr>
              <w:t>Executive Summary</w:t>
            </w:r>
            <w:r w:rsidR="00957F9E">
              <w:rPr>
                <w:noProof/>
                <w:webHidden/>
              </w:rPr>
              <w:tab/>
            </w:r>
            <w:r w:rsidR="00957F9E">
              <w:rPr>
                <w:noProof/>
                <w:webHidden/>
              </w:rPr>
              <w:fldChar w:fldCharType="begin"/>
            </w:r>
            <w:r w:rsidR="00957F9E">
              <w:rPr>
                <w:noProof/>
                <w:webHidden/>
              </w:rPr>
              <w:instrText xml:space="preserve"> PAGEREF _Toc185860591 \h </w:instrText>
            </w:r>
            <w:r w:rsidR="00957F9E">
              <w:rPr>
                <w:noProof/>
                <w:webHidden/>
              </w:rPr>
            </w:r>
            <w:r w:rsidR="00957F9E">
              <w:rPr>
                <w:noProof/>
                <w:webHidden/>
              </w:rPr>
              <w:fldChar w:fldCharType="separate"/>
            </w:r>
            <w:r w:rsidR="00F60BCF">
              <w:rPr>
                <w:noProof/>
                <w:webHidden/>
              </w:rPr>
              <w:t>4</w:t>
            </w:r>
            <w:r w:rsidR="00957F9E">
              <w:rPr>
                <w:noProof/>
                <w:webHidden/>
              </w:rPr>
              <w:fldChar w:fldCharType="end"/>
            </w:r>
          </w:hyperlink>
        </w:p>
        <w:p w14:paraId="439C054D" w14:textId="4CC03746" w:rsidR="00957F9E" w:rsidRDefault="00000000">
          <w:pPr>
            <w:pStyle w:val="TOC1"/>
            <w:tabs>
              <w:tab w:val="right" w:leader="dot" w:pos="9350"/>
            </w:tabs>
            <w:rPr>
              <w:rFonts w:eastAsiaTheme="minorEastAsia" w:cstheme="minorBidi"/>
              <w:b w:val="0"/>
              <w:bCs w:val="0"/>
              <w:i w:val="0"/>
              <w:iCs w:val="0"/>
              <w:noProof/>
              <w:sz w:val="22"/>
              <w:szCs w:val="22"/>
            </w:rPr>
          </w:pPr>
          <w:hyperlink w:anchor="_Toc185860592" w:history="1">
            <w:r w:rsidR="00957F9E" w:rsidRPr="00FB4678">
              <w:rPr>
                <w:rStyle w:val="Hyperlink"/>
                <w:noProof/>
              </w:rPr>
              <w:t>Letter from the Chair</w:t>
            </w:r>
            <w:r w:rsidR="00957F9E">
              <w:rPr>
                <w:noProof/>
                <w:webHidden/>
              </w:rPr>
              <w:tab/>
            </w:r>
            <w:r w:rsidR="00957F9E">
              <w:rPr>
                <w:noProof/>
                <w:webHidden/>
              </w:rPr>
              <w:fldChar w:fldCharType="begin"/>
            </w:r>
            <w:r w:rsidR="00957F9E">
              <w:rPr>
                <w:noProof/>
                <w:webHidden/>
              </w:rPr>
              <w:instrText xml:space="preserve"> PAGEREF _Toc185860592 \h </w:instrText>
            </w:r>
            <w:r w:rsidR="00957F9E">
              <w:rPr>
                <w:noProof/>
                <w:webHidden/>
              </w:rPr>
            </w:r>
            <w:r w:rsidR="00957F9E">
              <w:rPr>
                <w:noProof/>
                <w:webHidden/>
              </w:rPr>
              <w:fldChar w:fldCharType="separate"/>
            </w:r>
            <w:r w:rsidR="00F60BCF">
              <w:rPr>
                <w:noProof/>
                <w:webHidden/>
              </w:rPr>
              <w:t>6</w:t>
            </w:r>
            <w:r w:rsidR="00957F9E">
              <w:rPr>
                <w:noProof/>
                <w:webHidden/>
              </w:rPr>
              <w:fldChar w:fldCharType="end"/>
            </w:r>
          </w:hyperlink>
        </w:p>
        <w:p w14:paraId="5384285F" w14:textId="1E2FF0AC" w:rsidR="00957F9E" w:rsidRDefault="00000000">
          <w:pPr>
            <w:pStyle w:val="TOC1"/>
            <w:tabs>
              <w:tab w:val="right" w:leader="dot" w:pos="9350"/>
            </w:tabs>
            <w:rPr>
              <w:rFonts w:eastAsiaTheme="minorEastAsia" w:cstheme="minorBidi"/>
              <w:b w:val="0"/>
              <w:bCs w:val="0"/>
              <w:i w:val="0"/>
              <w:iCs w:val="0"/>
              <w:noProof/>
              <w:sz w:val="22"/>
              <w:szCs w:val="22"/>
            </w:rPr>
          </w:pPr>
          <w:hyperlink w:anchor="_Toc185860593" w:history="1">
            <w:r w:rsidR="00957F9E" w:rsidRPr="00FB4678">
              <w:rPr>
                <w:rStyle w:val="Hyperlink"/>
                <w:noProof/>
              </w:rPr>
              <w:t>Background</w:t>
            </w:r>
            <w:r w:rsidR="00957F9E">
              <w:rPr>
                <w:noProof/>
                <w:webHidden/>
              </w:rPr>
              <w:tab/>
            </w:r>
            <w:r w:rsidR="00957F9E">
              <w:rPr>
                <w:noProof/>
                <w:webHidden/>
              </w:rPr>
              <w:fldChar w:fldCharType="begin"/>
            </w:r>
            <w:r w:rsidR="00957F9E">
              <w:rPr>
                <w:noProof/>
                <w:webHidden/>
              </w:rPr>
              <w:instrText xml:space="preserve"> PAGEREF _Toc185860593 \h </w:instrText>
            </w:r>
            <w:r w:rsidR="00957F9E">
              <w:rPr>
                <w:noProof/>
                <w:webHidden/>
              </w:rPr>
            </w:r>
            <w:r w:rsidR="00957F9E">
              <w:rPr>
                <w:noProof/>
                <w:webHidden/>
              </w:rPr>
              <w:fldChar w:fldCharType="separate"/>
            </w:r>
            <w:r w:rsidR="00F60BCF">
              <w:rPr>
                <w:noProof/>
                <w:webHidden/>
              </w:rPr>
              <w:t>7</w:t>
            </w:r>
            <w:r w:rsidR="00957F9E">
              <w:rPr>
                <w:noProof/>
                <w:webHidden/>
              </w:rPr>
              <w:fldChar w:fldCharType="end"/>
            </w:r>
          </w:hyperlink>
        </w:p>
        <w:p w14:paraId="100DB6B5" w14:textId="5781C231" w:rsidR="00957F9E" w:rsidRDefault="00000000">
          <w:pPr>
            <w:pStyle w:val="TOC1"/>
            <w:tabs>
              <w:tab w:val="right" w:leader="dot" w:pos="9350"/>
            </w:tabs>
            <w:rPr>
              <w:rFonts w:eastAsiaTheme="minorEastAsia" w:cstheme="minorBidi"/>
              <w:b w:val="0"/>
              <w:bCs w:val="0"/>
              <w:i w:val="0"/>
              <w:iCs w:val="0"/>
              <w:noProof/>
              <w:sz w:val="22"/>
              <w:szCs w:val="22"/>
            </w:rPr>
          </w:pPr>
          <w:hyperlink w:anchor="_Toc185860594" w:history="1">
            <w:r w:rsidR="00957F9E" w:rsidRPr="00FB4678">
              <w:rPr>
                <w:rStyle w:val="Hyperlink"/>
                <w:noProof/>
              </w:rPr>
              <w:t>Statutes and Mandates</w:t>
            </w:r>
            <w:r w:rsidR="00957F9E">
              <w:rPr>
                <w:noProof/>
                <w:webHidden/>
              </w:rPr>
              <w:tab/>
            </w:r>
            <w:r w:rsidR="00957F9E">
              <w:rPr>
                <w:noProof/>
                <w:webHidden/>
              </w:rPr>
              <w:fldChar w:fldCharType="begin"/>
            </w:r>
            <w:r w:rsidR="00957F9E">
              <w:rPr>
                <w:noProof/>
                <w:webHidden/>
              </w:rPr>
              <w:instrText xml:space="preserve"> PAGEREF _Toc185860594 \h </w:instrText>
            </w:r>
            <w:r w:rsidR="00957F9E">
              <w:rPr>
                <w:noProof/>
                <w:webHidden/>
              </w:rPr>
            </w:r>
            <w:r w:rsidR="00957F9E">
              <w:rPr>
                <w:noProof/>
                <w:webHidden/>
              </w:rPr>
              <w:fldChar w:fldCharType="separate"/>
            </w:r>
            <w:r w:rsidR="00F60BCF">
              <w:rPr>
                <w:noProof/>
                <w:webHidden/>
              </w:rPr>
              <w:t>7</w:t>
            </w:r>
            <w:r w:rsidR="00957F9E">
              <w:rPr>
                <w:noProof/>
                <w:webHidden/>
              </w:rPr>
              <w:fldChar w:fldCharType="end"/>
            </w:r>
          </w:hyperlink>
        </w:p>
        <w:p w14:paraId="7926EA55" w14:textId="30CDF963" w:rsidR="00957F9E" w:rsidRDefault="00000000">
          <w:pPr>
            <w:pStyle w:val="TOC1"/>
            <w:tabs>
              <w:tab w:val="right" w:leader="dot" w:pos="9350"/>
            </w:tabs>
            <w:rPr>
              <w:rFonts w:eastAsiaTheme="minorEastAsia" w:cstheme="minorBidi"/>
              <w:b w:val="0"/>
              <w:bCs w:val="0"/>
              <w:i w:val="0"/>
              <w:iCs w:val="0"/>
              <w:noProof/>
              <w:sz w:val="22"/>
              <w:szCs w:val="22"/>
            </w:rPr>
          </w:pPr>
          <w:hyperlink w:anchor="_Toc185860595" w:history="1">
            <w:r w:rsidR="00957F9E" w:rsidRPr="00FB4678">
              <w:rPr>
                <w:rStyle w:val="Hyperlink"/>
                <w:noProof/>
                <w:shd w:val="clear" w:color="auto" w:fill="FFFFFF"/>
              </w:rPr>
              <w:t>Prevalence in Massachusetts</w:t>
            </w:r>
            <w:r w:rsidR="00957F9E">
              <w:rPr>
                <w:noProof/>
                <w:webHidden/>
              </w:rPr>
              <w:tab/>
            </w:r>
            <w:r w:rsidR="00957F9E">
              <w:rPr>
                <w:noProof/>
                <w:webHidden/>
              </w:rPr>
              <w:fldChar w:fldCharType="begin"/>
            </w:r>
            <w:r w:rsidR="00957F9E">
              <w:rPr>
                <w:noProof/>
                <w:webHidden/>
              </w:rPr>
              <w:instrText xml:space="preserve"> PAGEREF _Toc185860595 \h </w:instrText>
            </w:r>
            <w:r w:rsidR="00957F9E">
              <w:rPr>
                <w:noProof/>
                <w:webHidden/>
              </w:rPr>
            </w:r>
            <w:r w:rsidR="00957F9E">
              <w:rPr>
                <w:noProof/>
                <w:webHidden/>
              </w:rPr>
              <w:fldChar w:fldCharType="separate"/>
            </w:r>
            <w:r w:rsidR="00F60BCF">
              <w:rPr>
                <w:noProof/>
                <w:webHidden/>
              </w:rPr>
              <w:t>8</w:t>
            </w:r>
            <w:r w:rsidR="00957F9E">
              <w:rPr>
                <w:noProof/>
                <w:webHidden/>
              </w:rPr>
              <w:fldChar w:fldCharType="end"/>
            </w:r>
          </w:hyperlink>
        </w:p>
        <w:p w14:paraId="64F8C200" w14:textId="398E06D6" w:rsidR="00957F9E" w:rsidRDefault="00000000">
          <w:pPr>
            <w:pStyle w:val="TOC1"/>
            <w:tabs>
              <w:tab w:val="right" w:leader="dot" w:pos="9350"/>
            </w:tabs>
            <w:rPr>
              <w:rFonts w:eastAsiaTheme="minorEastAsia" w:cstheme="minorBidi"/>
              <w:b w:val="0"/>
              <w:bCs w:val="0"/>
              <w:i w:val="0"/>
              <w:iCs w:val="0"/>
              <w:noProof/>
              <w:sz w:val="22"/>
              <w:szCs w:val="22"/>
            </w:rPr>
          </w:pPr>
          <w:hyperlink w:anchor="_Toc185860596" w:history="1">
            <w:r w:rsidR="00957F9E" w:rsidRPr="00FB4678">
              <w:rPr>
                <w:rStyle w:val="Hyperlink"/>
                <w:noProof/>
              </w:rPr>
              <w:t>Rare Disease Care in Massachusetts</w:t>
            </w:r>
            <w:r w:rsidR="00957F9E">
              <w:rPr>
                <w:noProof/>
                <w:webHidden/>
              </w:rPr>
              <w:tab/>
            </w:r>
            <w:r w:rsidR="00957F9E">
              <w:rPr>
                <w:noProof/>
                <w:webHidden/>
              </w:rPr>
              <w:fldChar w:fldCharType="begin"/>
            </w:r>
            <w:r w:rsidR="00957F9E">
              <w:rPr>
                <w:noProof/>
                <w:webHidden/>
              </w:rPr>
              <w:instrText xml:space="preserve"> PAGEREF _Toc185860596 \h </w:instrText>
            </w:r>
            <w:r w:rsidR="00957F9E">
              <w:rPr>
                <w:noProof/>
                <w:webHidden/>
              </w:rPr>
            </w:r>
            <w:r w:rsidR="00957F9E">
              <w:rPr>
                <w:noProof/>
                <w:webHidden/>
              </w:rPr>
              <w:fldChar w:fldCharType="separate"/>
            </w:r>
            <w:r w:rsidR="00F60BCF">
              <w:rPr>
                <w:noProof/>
                <w:webHidden/>
              </w:rPr>
              <w:t>9</w:t>
            </w:r>
            <w:r w:rsidR="00957F9E">
              <w:rPr>
                <w:noProof/>
                <w:webHidden/>
              </w:rPr>
              <w:fldChar w:fldCharType="end"/>
            </w:r>
          </w:hyperlink>
        </w:p>
        <w:p w14:paraId="36377568" w14:textId="29D43FFA" w:rsidR="00957F9E" w:rsidRDefault="00000000">
          <w:pPr>
            <w:pStyle w:val="TOC1"/>
            <w:tabs>
              <w:tab w:val="right" w:leader="dot" w:pos="9350"/>
            </w:tabs>
            <w:rPr>
              <w:rFonts w:eastAsiaTheme="minorEastAsia" w:cstheme="minorBidi"/>
              <w:b w:val="0"/>
              <w:bCs w:val="0"/>
              <w:i w:val="0"/>
              <w:iCs w:val="0"/>
              <w:noProof/>
              <w:sz w:val="22"/>
              <w:szCs w:val="22"/>
            </w:rPr>
          </w:pPr>
          <w:hyperlink w:anchor="_Toc185860597" w:history="1">
            <w:r w:rsidR="00957F9E" w:rsidRPr="00FB4678">
              <w:rPr>
                <w:rStyle w:val="Hyperlink"/>
                <w:noProof/>
              </w:rPr>
              <w:t>RDAC Membership</w:t>
            </w:r>
            <w:r w:rsidR="00957F9E">
              <w:rPr>
                <w:noProof/>
                <w:webHidden/>
              </w:rPr>
              <w:tab/>
            </w:r>
            <w:r w:rsidR="00957F9E">
              <w:rPr>
                <w:noProof/>
                <w:webHidden/>
              </w:rPr>
              <w:fldChar w:fldCharType="begin"/>
            </w:r>
            <w:r w:rsidR="00957F9E">
              <w:rPr>
                <w:noProof/>
                <w:webHidden/>
              </w:rPr>
              <w:instrText xml:space="preserve"> PAGEREF _Toc185860597 \h </w:instrText>
            </w:r>
            <w:r w:rsidR="00957F9E">
              <w:rPr>
                <w:noProof/>
                <w:webHidden/>
              </w:rPr>
            </w:r>
            <w:r w:rsidR="00957F9E">
              <w:rPr>
                <w:noProof/>
                <w:webHidden/>
              </w:rPr>
              <w:fldChar w:fldCharType="separate"/>
            </w:r>
            <w:r w:rsidR="00F60BCF">
              <w:rPr>
                <w:noProof/>
                <w:webHidden/>
              </w:rPr>
              <w:t>9</w:t>
            </w:r>
            <w:r w:rsidR="00957F9E">
              <w:rPr>
                <w:noProof/>
                <w:webHidden/>
              </w:rPr>
              <w:fldChar w:fldCharType="end"/>
            </w:r>
          </w:hyperlink>
        </w:p>
        <w:p w14:paraId="089FF6D8" w14:textId="7B599B65" w:rsidR="00957F9E" w:rsidRDefault="00000000">
          <w:pPr>
            <w:pStyle w:val="TOC1"/>
            <w:tabs>
              <w:tab w:val="right" w:leader="dot" w:pos="9350"/>
            </w:tabs>
            <w:rPr>
              <w:rFonts w:eastAsiaTheme="minorEastAsia" w:cstheme="minorBidi"/>
              <w:b w:val="0"/>
              <w:bCs w:val="0"/>
              <w:i w:val="0"/>
              <w:iCs w:val="0"/>
              <w:noProof/>
              <w:sz w:val="22"/>
              <w:szCs w:val="22"/>
            </w:rPr>
          </w:pPr>
          <w:hyperlink w:anchor="_Toc185860598" w:history="1">
            <w:r w:rsidR="00957F9E" w:rsidRPr="00FB4678">
              <w:rPr>
                <w:rStyle w:val="Hyperlink"/>
                <w:noProof/>
              </w:rPr>
              <w:t>Rare Disease Advisory Council Accomplishments in 2024</w:t>
            </w:r>
            <w:r w:rsidR="00957F9E">
              <w:rPr>
                <w:noProof/>
                <w:webHidden/>
              </w:rPr>
              <w:tab/>
            </w:r>
            <w:r w:rsidR="00957F9E">
              <w:rPr>
                <w:noProof/>
                <w:webHidden/>
              </w:rPr>
              <w:fldChar w:fldCharType="begin"/>
            </w:r>
            <w:r w:rsidR="00957F9E">
              <w:rPr>
                <w:noProof/>
                <w:webHidden/>
              </w:rPr>
              <w:instrText xml:space="preserve"> PAGEREF _Toc185860598 \h </w:instrText>
            </w:r>
            <w:r w:rsidR="00957F9E">
              <w:rPr>
                <w:noProof/>
                <w:webHidden/>
              </w:rPr>
            </w:r>
            <w:r w:rsidR="00957F9E">
              <w:rPr>
                <w:noProof/>
                <w:webHidden/>
              </w:rPr>
              <w:fldChar w:fldCharType="separate"/>
            </w:r>
            <w:r w:rsidR="00F60BCF">
              <w:rPr>
                <w:noProof/>
                <w:webHidden/>
              </w:rPr>
              <w:t>10</w:t>
            </w:r>
            <w:r w:rsidR="00957F9E">
              <w:rPr>
                <w:noProof/>
                <w:webHidden/>
              </w:rPr>
              <w:fldChar w:fldCharType="end"/>
            </w:r>
          </w:hyperlink>
        </w:p>
        <w:p w14:paraId="7BCD6AB2" w14:textId="48FD9BC3" w:rsidR="00957F9E" w:rsidRDefault="00000000">
          <w:pPr>
            <w:pStyle w:val="TOC1"/>
            <w:tabs>
              <w:tab w:val="right" w:leader="dot" w:pos="9350"/>
            </w:tabs>
            <w:rPr>
              <w:rFonts w:eastAsiaTheme="minorEastAsia" w:cstheme="minorBidi"/>
              <w:b w:val="0"/>
              <w:bCs w:val="0"/>
              <w:i w:val="0"/>
              <w:iCs w:val="0"/>
              <w:noProof/>
              <w:sz w:val="22"/>
              <w:szCs w:val="22"/>
            </w:rPr>
          </w:pPr>
          <w:hyperlink w:anchor="_Toc185860599" w:history="1">
            <w:r w:rsidR="00957F9E" w:rsidRPr="00FB4678">
              <w:rPr>
                <w:rStyle w:val="Hyperlink"/>
                <w:noProof/>
              </w:rPr>
              <w:t>Newborn Screening</w:t>
            </w:r>
            <w:r w:rsidR="00957F9E">
              <w:rPr>
                <w:noProof/>
                <w:webHidden/>
              </w:rPr>
              <w:tab/>
            </w:r>
            <w:r w:rsidR="00957F9E">
              <w:rPr>
                <w:noProof/>
                <w:webHidden/>
              </w:rPr>
              <w:fldChar w:fldCharType="begin"/>
            </w:r>
            <w:r w:rsidR="00957F9E">
              <w:rPr>
                <w:noProof/>
                <w:webHidden/>
              </w:rPr>
              <w:instrText xml:space="preserve"> PAGEREF _Toc185860599 \h </w:instrText>
            </w:r>
            <w:r w:rsidR="00957F9E">
              <w:rPr>
                <w:noProof/>
                <w:webHidden/>
              </w:rPr>
            </w:r>
            <w:r w:rsidR="00957F9E">
              <w:rPr>
                <w:noProof/>
                <w:webHidden/>
              </w:rPr>
              <w:fldChar w:fldCharType="separate"/>
            </w:r>
            <w:r w:rsidR="00F60BCF">
              <w:rPr>
                <w:noProof/>
                <w:webHidden/>
              </w:rPr>
              <w:t>10</w:t>
            </w:r>
            <w:r w:rsidR="00957F9E">
              <w:rPr>
                <w:noProof/>
                <w:webHidden/>
              </w:rPr>
              <w:fldChar w:fldCharType="end"/>
            </w:r>
          </w:hyperlink>
        </w:p>
        <w:p w14:paraId="128331A4" w14:textId="6A07A698" w:rsidR="00957F9E" w:rsidRDefault="00000000">
          <w:pPr>
            <w:pStyle w:val="TOC1"/>
            <w:tabs>
              <w:tab w:val="right" w:leader="dot" w:pos="9350"/>
            </w:tabs>
            <w:rPr>
              <w:rFonts w:eastAsiaTheme="minorEastAsia" w:cstheme="minorBidi"/>
              <w:b w:val="0"/>
              <w:bCs w:val="0"/>
              <w:i w:val="0"/>
              <w:iCs w:val="0"/>
              <w:noProof/>
              <w:sz w:val="22"/>
              <w:szCs w:val="22"/>
            </w:rPr>
          </w:pPr>
          <w:hyperlink w:anchor="_Toc185860600" w:history="1">
            <w:r w:rsidR="00957F9E" w:rsidRPr="00FB4678">
              <w:rPr>
                <w:rStyle w:val="Hyperlink"/>
                <w:noProof/>
              </w:rPr>
              <w:t>Medical Nutrition</w:t>
            </w:r>
            <w:r w:rsidR="00957F9E">
              <w:rPr>
                <w:noProof/>
                <w:webHidden/>
              </w:rPr>
              <w:tab/>
            </w:r>
            <w:r w:rsidR="00957F9E">
              <w:rPr>
                <w:noProof/>
                <w:webHidden/>
              </w:rPr>
              <w:fldChar w:fldCharType="begin"/>
            </w:r>
            <w:r w:rsidR="00957F9E">
              <w:rPr>
                <w:noProof/>
                <w:webHidden/>
              </w:rPr>
              <w:instrText xml:space="preserve"> PAGEREF _Toc185860600 \h </w:instrText>
            </w:r>
            <w:r w:rsidR="00957F9E">
              <w:rPr>
                <w:noProof/>
                <w:webHidden/>
              </w:rPr>
            </w:r>
            <w:r w:rsidR="00957F9E">
              <w:rPr>
                <w:noProof/>
                <w:webHidden/>
              </w:rPr>
              <w:fldChar w:fldCharType="separate"/>
            </w:r>
            <w:r w:rsidR="00F60BCF">
              <w:rPr>
                <w:noProof/>
                <w:webHidden/>
              </w:rPr>
              <w:t>13</w:t>
            </w:r>
            <w:r w:rsidR="00957F9E">
              <w:rPr>
                <w:noProof/>
                <w:webHidden/>
              </w:rPr>
              <w:fldChar w:fldCharType="end"/>
            </w:r>
          </w:hyperlink>
        </w:p>
        <w:p w14:paraId="4E142789" w14:textId="02502EC9" w:rsidR="00957F9E" w:rsidRDefault="00000000">
          <w:pPr>
            <w:pStyle w:val="TOC1"/>
            <w:tabs>
              <w:tab w:val="right" w:leader="dot" w:pos="9350"/>
            </w:tabs>
            <w:rPr>
              <w:rFonts w:eastAsiaTheme="minorEastAsia" w:cstheme="minorBidi"/>
              <w:b w:val="0"/>
              <w:bCs w:val="0"/>
              <w:i w:val="0"/>
              <w:iCs w:val="0"/>
              <w:noProof/>
              <w:sz w:val="22"/>
              <w:szCs w:val="22"/>
            </w:rPr>
          </w:pPr>
          <w:hyperlink w:anchor="_Toc185860601" w:history="1">
            <w:r w:rsidR="00957F9E" w:rsidRPr="00FB4678">
              <w:rPr>
                <w:rStyle w:val="Hyperlink"/>
                <w:noProof/>
              </w:rPr>
              <w:t>Development of a Policy Working Group</w:t>
            </w:r>
            <w:r w:rsidR="00957F9E">
              <w:rPr>
                <w:noProof/>
                <w:webHidden/>
              </w:rPr>
              <w:tab/>
            </w:r>
            <w:r w:rsidR="00957F9E">
              <w:rPr>
                <w:noProof/>
                <w:webHidden/>
              </w:rPr>
              <w:fldChar w:fldCharType="begin"/>
            </w:r>
            <w:r w:rsidR="00957F9E">
              <w:rPr>
                <w:noProof/>
                <w:webHidden/>
              </w:rPr>
              <w:instrText xml:space="preserve"> PAGEREF _Toc185860601 \h </w:instrText>
            </w:r>
            <w:r w:rsidR="00957F9E">
              <w:rPr>
                <w:noProof/>
                <w:webHidden/>
              </w:rPr>
            </w:r>
            <w:r w:rsidR="00957F9E">
              <w:rPr>
                <w:noProof/>
                <w:webHidden/>
              </w:rPr>
              <w:fldChar w:fldCharType="separate"/>
            </w:r>
            <w:r w:rsidR="00F60BCF">
              <w:rPr>
                <w:noProof/>
                <w:webHidden/>
              </w:rPr>
              <w:t>14</w:t>
            </w:r>
            <w:r w:rsidR="00957F9E">
              <w:rPr>
                <w:noProof/>
                <w:webHidden/>
              </w:rPr>
              <w:fldChar w:fldCharType="end"/>
            </w:r>
          </w:hyperlink>
        </w:p>
        <w:p w14:paraId="763D8D21" w14:textId="2B48505A" w:rsidR="00957F9E" w:rsidRDefault="00000000">
          <w:pPr>
            <w:pStyle w:val="TOC1"/>
            <w:tabs>
              <w:tab w:val="right" w:leader="dot" w:pos="9350"/>
            </w:tabs>
            <w:rPr>
              <w:rFonts w:eastAsiaTheme="minorEastAsia" w:cstheme="minorBidi"/>
              <w:b w:val="0"/>
              <w:bCs w:val="0"/>
              <w:i w:val="0"/>
              <w:iCs w:val="0"/>
              <w:noProof/>
              <w:sz w:val="22"/>
              <w:szCs w:val="22"/>
            </w:rPr>
          </w:pPr>
          <w:hyperlink w:anchor="_Toc185860602" w:history="1">
            <w:r w:rsidR="00957F9E" w:rsidRPr="00FB4678">
              <w:rPr>
                <w:rStyle w:val="Hyperlink"/>
                <w:noProof/>
              </w:rPr>
              <w:t>Economic Burden of Rare Disease</w:t>
            </w:r>
            <w:r w:rsidR="00957F9E">
              <w:rPr>
                <w:noProof/>
                <w:webHidden/>
              </w:rPr>
              <w:tab/>
            </w:r>
            <w:r w:rsidR="00957F9E">
              <w:rPr>
                <w:noProof/>
                <w:webHidden/>
              </w:rPr>
              <w:fldChar w:fldCharType="begin"/>
            </w:r>
            <w:r w:rsidR="00957F9E">
              <w:rPr>
                <w:noProof/>
                <w:webHidden/>
              </w:rPr>
              <w:instrText xml:space="preserve"> PAGEREF _Toc185860602 \h </w:instrText>
            </w:r>
            <w:r w:rsidR="00957F9E">
              <w:rPr>
                <w:noProof/>
                <w:webHidden/>
              </w:rPr>
            </w:r>
            <w:r w:rsidR="00957F9E">
              <w:rPr>
                <w:noProof/>
                <w:webHidden/>
              </w:rPr>
              <w:fldChar w:fldCharType="separate"/>
            </w:r>
            <w:r w:rsidR="00F60BCF">
              <w:rPr>
                <w:noProof/>
                <w:webHidden/>
              </w:rPr>
              <w:t>14</w:t>
            </w:r>
            <w:r w:rsidR="00957F9E">
              <w:rPr>
                <w:noProof/>
                <w:webHidden/>
              </w:rPr>
              <w:fldChar w:fldCharType="end"/>
            </w:r>
          </w:hyperlink>
        </w:p>
        <w:p w14:paraId="325C2D71" w14:textId="6BCBE1C0" w:rsidR="00957F9E" w:rsidRDefault="00000000">
          <w:pPr>
            <w:pStyle w:val="TOC1"/>
            <w:tabs>
              <w:tab w:val="right" w:leader="dot" w:pos="9350"/>
            </w:tabs>
            <w:rPr>
              <w:rFonts w:eastAsiaTheme="minorEastAsia" w:cstheme="minorBidi"/>
              <w:b w:val="0"/>
              <w:bCs w:val="0"/>
              <w:i w:val="0"/>
              <w:iCs w:val="0"/>
              <w:noProof/>
              <w:sz w:val="22"/>
              <w:szCs w:val="22"/>
            </w:rPr>
          </w:pPr>
          <w:hyperlink w:anchor="_Toc185860603" w:history="1">
            <w:r w:rsidR="00957F9E" w:rsidRPr="00FB4678">
              <w:rPr>
                <w:rStyle w:val="Hyperlink"/>
                <w:noProof/>
              </w:rPr>
              <w:t>Community Engagement</w:t>
            </w:r>
            <w:r w:rsidR="00957F9E">
              <w:rPr>
                <w:noProof/>
                <w:webHidden/>
              </w:rPr>
              <w:tab/>
            </w:r>
            <w:r w:rsidR="00957F9E">
              <w:rPr>
                <w:noProof/>
                <w:webHidden/>
              </w:rPr>
              <w:fldChar w:fldCharType="begin"/>
            </w:r>
            <w:r w:rsidR="00957F9E">
              <w:rPr>
                <w:noProof/>
                <w:webHidden/>
              </w:rPr>
              <w:instrText xml:space="preserve"> PAGEREF _Toc185860603 \h </w:instrText>
            </w:r>
            <w:r w:rsidR="00957F9E">
              <w:rPr>
                <w:noProof/>
                <w:webHidden/>
              </w:rPr>
            </w:r>
            <w:r w:rsidR="00957F9E">
              <w:rPr>
                <w:noProof/>
                <w:webHidden/>
              </w:rPr>
              <w:fldChar w:fldCharType="separate"/>
            </w:r>
            <w:r w:rsidR="00F60BCF">
              <w:rPr>
                <w:noProof/>
                <w:webHidden/>
              </w:rPr>
              <w:t>15</w:t>
            </w:r>
            <w:r w:rsidR="00957F9E">
              <w:rPr>
                <w:noProof/>
                <w:webHidden/>
              </w:rPr>
              <w:fldChar w:fldCharType="end"/>
            </w:r>
          </w:hyperlink>
        </w:p>
        <w:p w14:paraId="154804AC" w14:textId="2F8E0D46" w:rsidR="00957F9E" w:rsidRDefault="00000000">
          <w:pPr>
            <w:pStyle w:val="TOC1"/>
            <w:tabs>
              <w:tab w:val="right" w:leader="dot" w:pos="9350"/>
            </w:tabs>
            <w:rPr>
              <w:rFonts w:eastAsiaTheme="minorEastAsia" w:cstheme="minorBidi"/>
              <w:b w:val="0"/>
              <w:bCs w:val="0"/>
              <w:i w:val="0"/>
              <w:iCs w:val="0"/>
              <w:noProof/>
              <w:sz w:val="22"/>
              <w:szCs w:val="22"/>
            </w:rPr>
          </w:pPr>
          <w:hyperlink w:anchor="_Toc185860604" w:history="1">
            <w:r w:rsidR="00957F9E" w:rsidRPr="00FB4678">
              <w:rPr>
                <w:rStyle w:val="Hyperlink"/>
                <w:noProof/>
              </w:rPr>
              <w:t>Funds</w:t>
            </w:r>
            <w:r w:rsidR="00957F9E">
              <w:rPr>
                <w:noProof/>
                <w:webHidden/>
              </w:rPr>
              <w:tab/>
            </w:r>
            <w:r w:rsidR="00957F9E">
              <w:rPr>
                <w:noProof/>
                <w:webHidden/>
              </w:rPr>
              <w:fldChar w:fldCharType="begin"/>
            </w:r>
            <w:r w:rsidR="00957F9E">
              <w:rPr>
                <w:noProof/>
                <w:webHidden/>
              </w:rPr>
              <w:instrText xml:space="preserve"> PAGEREF _Toc185860604 \h </w:instrText>
            </w:r>
            <w:r w:rsidR="00957F9E">
              <w:rPr>
                <w:noProof/>
                <w:webHidden/>
              </w:rPr>
            </w:r>
            <w:r w:rsidR="00957F9E">
              <w:rPr>
                <w:noProof/>
                <w:webHidden/>
              </w:rPr>
              <w:fldChar w:fldCharType="separate"/>
            </w:r>
            <w:r w:rsidR="00F60BCF">
              <w:rPr>
                <w:noProof/>
                <w:webHidden/>
              </w:rPr>
              <w:t>15</w:t>
            </w:r>
            <w:r w:rsidR="00957F9E">
              <w:rPr>
                <w:noProof/>
                <w:webHidden/>
              </w:rPr>
              <w:fldChar w:fldCharType="end"/>
            </w:r>
          </w:hyperlink>
        </w:p>
        <w:p w14:paraId="06E7EBF1" w14:textId="5152679C" w:rsidR="00957F9E" w:rsidRDefault="00000000">
          <w:pPr>
            <w:pStyle w:val="TOC1"/>
            <w:tabs>
              <w:tab w:val="right" w:leader="dot" w:pos="9350"/>
            </w:tabs>
            <w:rPr>
              <w:rFonts w:eastAsiaTheme="minorEastAsia" w:cstheme="minorBidi"/>
              <w:b w:val="0"/>
              <w:bCs w:val="0"/>
              <w:i w:val="0"/>
              <w:iCs w:val="0"/>
              <w:noProof/>
              <w:sz w:val="22"/>
              <w:szCs w:val="22"/>
            </w:rPr>
          </w:pPr>
          <w:hyperlink w:anchor="_Toc185860605" w:history="1">
            <w:r w:rsidR="00957F9E" w:rsidRPr="00FB4678">
              <w:rPr>
                <w:rStyle w:val="Hyperlink"/>
                <w:noProof/>
              </w:rPr>
              <w:t>Summary of RDAC Meetings</w:t>
            </w:r>
            <w:r w:rsidR="00957F9E">
              <w:rPr>
                <w:noProof/>
                <w:webHidden/>
              </w:rPr>
              <w:tab/>
            </w:r>
            <w:r w:rsidR="00957F9E">
              <w:rPr>
                <w:noProof/>
                <w:webHidden/>
              </w:rPr>
              <w:fldChar w:fldCharType="begin"/>
            </w:r>
            <w:r w:rsidR="00957F9E">
              <w:rPr>
                <w:noProof/>
                <w:webHidden/>
              </w:rPr>
              <w:instrText xml:space="preserve"> PAGEREF _Toc185860605 \h </w:instrText>
            </w:r>
            <w:r w:rsidR="00957F9E">
              <w:rPr>
                <w:noProof/>
                <w:webHidden/>
              </w:rPr>
            </w:r>
            <w:r w:rsidR="00957F9E">
              <w:rPr>
                <w:noProof/>
                <w:webHidden/>
              </w:rPr>
              <w:fldChar w:fldCharType="separate"/>
            </w:r>
            <w:r w:rsidR="00F60BCF">
              <w:rPr>
                <w:noProof/>
                <w:webHidden/>
              </w:rPr>
              <w:t>16</w:t>
            </w:r>
            <w:r w:rsidR="00957F9E">
              <w:rPr>
                <w:noProof/>
                <w:webHidden/>
              </w:rPr>
              <w:fldChar w:fldCharType="end"/>
            </w:r>
          </w:hyperlink>
        </w:p>
        <w:p w14:paraId="0A532B89" w14:textId="629D4D80" w:rsidR="00957F9E" w:rsidRDefault="00000000">
          <w:pPr>
            <w:pStyle w:val="TOC3"/>
            <w:tabs>
              <w:tab w:val="right" w:leader="dot" w:pos="9350"/>
            </w:tabs>
            <w:rPr>
              <w:rFonts w:eastAsiaTheme="minorEastAsia" w:cstheme="minorBidi"/>
              <w:noProof/>
              <w:sz w:val="22"/>
              <w:szCs w:val="22"/>
            </w:rPr>
          </w:pPr>
          <w:hyperlink w:anchor="_Toc185860606" w:history="1">
            <w:r w:rsidR="00957F9E" w:rsidRPr="00FB4678">
              <w:rPr>
                <w:rStyle w:val="Hyperlink"/>
                <w:rFonts w:ascii="Times New Roman" w:hAnsi="Times New Roman" w:cs="Times New Roman"/>
                <w:noProof/>
              </w:rPr>
              <w:t>Full Council Meetings</w:t>
            </w:r>
            <w:r w:rsidR="00957F9E">
              <w:rPr>
                <w:noProof/>
                <w:webHidden/>
              </w:rPr>
              <w:tab/>
            </w:r>
            <w:r w:rsidR="00957F9E">
              <w:rPr>
                <w:noProof/>
                <w:webHidden/>
              </w:rPr>
              <w:fldChar w:fldCharType="begin"/>
            </w:r>
            <w:r w:rsidR="00957F9E">
              <w:rPr>
                <w:noProof/>
                <w:webHidden/>
              </w:rPr>
              <w:instrText xml:space="preserve"> PAGEREF _Toc185860606 \h </w:instrText>
            </w:r>
            <w:r w:rsidR="00957F9E">
              <w:rPr>
                <w:noProof/>
                <w:webHidden/>
              </w:rPr>
            </w:r>
            <w:r w:rsidR="00957F9E">
              <w:rPr>
                <w:noProof/>
                <w:webHidden/>
              </w:rPr>
              <w:fldChar w:fldCharType="separate"/>
            </w:r>
            <w:r w:rsidR="00F60BCF">
              <w:rPr>
                <w:noProof/>
                <w:webHidden/>
              </w:rPr>
              <w:t>16</w:t>
            </w:r>
            <w:r w:rsidR="00957F9E">
              <w:rPr>
                <w:noProof/>
                <w:webHidden/>
              </w:rPr>
              <w:fldChar w:fldCharType="end"/>
            </w:r>
          </w:hyperlink>
        </w:p>
        <w:p w14:paraId="33B9D5FA" w14:textId="39BFF2D9" w:rsidR="00957F9E" w:rsidRDefault="00000000">
          <w:pPr>
            <w:pStyle w:val="TOC3"/>
            <w:tabs>
              <w:tab w:val="right" w:leader="dot" w:pos="9350"/>
            </w:tabs>
            <w:rPr>
              <w:rFonts w:eastAsiaTheme="minorEastAsia" w:cstheme="minorBidi"/>
              <w:noProof/>
              <w:sz w:val="22"/>
              <w:szCs w:val="22"/>
            </w:rPr>
          </w:pPr>
          <w:hyperlink w:anchor="_Toc185860607" w:history="1">
            <w:r w:rsidR="00957F9E" w:rsidRPr="00FB4678">
              <w:rPr>
                <w:rStyle w:val="Hyperlink"/>
                <w:rFonts w:ascii="Times New Roman" w:hAnsi="Times New Roman" w:cs="Times New Roman"/>
                <w:noProof/>
              </w:rPr>
              <w:t>Steering Committee Meetings</w:t>
            </w:r>
            <w:r w:rsidR="00957F9E">
              <w:rPr>
                <w:noProof/>
                <w:webHidden/>
              </w:rPr>
              <w:tab/>
            </w:r>
            <w:r w:rsidR="00957F9E">
              <w:rPr>
                <w:noProof/>
                <w:webHidden/>
              </w:rPr>
              <w:fldChar w:fldCharType="begin"/>
            </w:r>
            <w:r w:rsidR="00957F9E">
              <w:rPr>
                <w:noProof/>
                <w:webHidden/>
              </w:rPr>
              <w:instrText xml:space="preserve"> PAGEREF _Toc185860607 \h </w:instrText>
            </w:r>
            <w:r w:rsidR="00957F9E">
              <w:rPr>
                <w:noProof/>
                <w:webHidden/>
              </w:rPr>
            </w:r>
            <w:r w:rsidR="00957F9E">
              <w:rPr>
                <w:noProof/>
                <w:webHidden/>
              </w:rPr>
              <w:fldChar w:fldCharType="separate"/>
            </w:r>
            <w:r w:rsidR="00F60BCF">
              <w:rPr>
                <w:noProof/>
                <w:webHidden/>
              </w:rPr>
              <w:t>19</w:t>
            </w:r>
            <w:r w:rsidR="00957F9E">
              <w:rPr>
                <w:noProof/>
                <w:webHidden/>
              </w:rPr>
              <w:fldChar w:fldCharType="end"/>
            </w:r>
          </w:hyperlink>
        </w:p>
        <w:p w14:paraId="7B529BED" w14:textId="4EF262D1" w:rsidR="00957F9E" w:rsidRDefault="00000000">
          <w:pPr>
            <w:pStyle w:val="TOC3"/>
            <w:tabs>
              <w:tab w:val="right" w:leader="dot" w:pos="9350"/>
            </w:tabs>
            <w:rPr>
              <w:rFonts w:eastAsiaTheme="minorEastAsia" w:cstheme="minorBidi"/>
              <w:noProof/>
              <w:sz w:val="22"/>
              <w:szCs w:val="22"/>
            </w:rPr>
          </w:pPr>
          <w:hyperlink w:anchor="_Toc185860608" w:history="1">
            <w:r w:rsidR="00957F9E" w:rsidRPr="00FB4678">
              <w:rPr>
                <w:rStyle w:val="Hyperlink"/>
                <w:rFonts w:ascii="Times New Roman" w:hAnsi="Times New Roman" w:cs="Times New Roman"/>
                <w:noProof/>
              </w:rPr>
              <w:t>Workgroups</w:t>
            </w:r>
            <w:r w:rsidR="00957F9E">
              <w:rPr>
                <w:noProof/>
                <w:webHidden/>
              </w:rPr>
              <w:tab/>
            </w:r>
            <w:r w:rsidR="00957F9E">
              <w:rPr>
                <w:noProof/>
                <w:webHidden/>
              </w:rPr>
              <w:fldChar w:fldCharType="begin"/>
            </w:r>
            <w:r w:rsidR="00957F9E">
              <w:rPr>
                <w:noProof/>
                <w:webHidden/>
              </w:rPr>
              <w:instrText xml:space="preserve"> PAGEREF _Toc185860608 \h </w:instrText>
            </w:r>
            <w:r w:rsidR="00957F9E">
              <w:rPr>
                <w:noProof/>
                <w:webHidden/>
              </w:rPr>
            </w:r>
            <w:r w:rsidR="00957F9E">
              <w:rPr>
                <w:noProof/>
                <w:webHidden/>
              </w:rPr>
              <w:fldChar w:fldCharType="separate"/>
            </w:r>
            <w:r w:rsidR="00F60BCF">
              <w:rPr>
                <w:noProof/>
                <w:webHidden/>
              </w:rPr>
              <w:t>23</w:t>
            </w:r>
            <w:r w:rsidR="00957F9E">
              <w:rPr>
                <w:noProof/>
                <w:webHidden/>
              </w:rPr>
              <w:fldChar w:fldCharType="end"/>
            </w:r>
          </w:hyperlink>
        </w:p>
        <w:p w14:paraId="2B34D793" w14:textId="13F9109F" w:rsidR="00957F9E" w:rsidRDefault="00000000">
          <w:pPr>
            <w:pStyle w:val="TOC1"/>
            <w:tabs>
              <w:tab w:val="right" w:leader="dot" w:pos="9350"/>
            </w:tabs>
            <w:rPr>
              <w:rFonts w:eastAsiaTheme="minorEastAsia" w:cstheme="minorBidi"/>
              <w:b w:val="0"/>
              <w:bCs w:val="0"/>
              <w:i w:val="0"/>
              <w:iCs w:val="0"/>
              <w:noProof/>
              <w:sz w:val="22"/>
              <w:szCs w:val="22"/>
            </w:rPr>
          </w:pPr>
          <w:hyperlink w:anchor="_Toc185860609" w:history="1">
            <w:r w:rsidR="00957F9E" w:rsidRPr="00FB4678">
              <w:rPr>
                <w:rStyle w:val="Hyperlink"/>
                <w:noProof/>
              </w:rPr>
              <w:t>Plans for 2025</w:t>
            </w:r>
            <w:r w:rsidR="00957F9E">
              <w:rPr>
                <w:noProof/>
                <w:webHidden/>
              </w:rPr>
              <w:tab/>
            </w:r>
            <w:r w:rsidR="00957F9E">
              <w:rPr>
                <w:noProof/>
                <w:webHidden/>
              </w:rPr>
              <w:fldChar w:fldCharType="begin"/>
            </w:r>
            <w:r w:rsidR="00957F9E">
              <w:rPr>
                <w:noProof/>
                <w:webHidden/>
              </w:rPr>
              <w:instrText xml:space="preserve"> PAGEREF _Toc185860609 \h </w:instrText>
            </w:r>
            <w:r w:rsidR="00957F9E">
              <w:rPr>
                <w:noProof/>
                <w:webHidden/>
              </w:rPr>
            </w:r>
            <w:r w:rsidR="00957F9E">
              <w:rPr>
                <w:noProof/>
                <w:webHidden/>
              </w:rPr>
              <w:fldChar w:fldCharType="separate"/>
            </w:r>
            <w:r w:rsidR="00F60BCF">
              <w:rPr>
                <w:noProof/>
                <w:webHidden/>
              </w:rPr>
              <w:t>26</w:t>
            </w:r>
            <w:r w:rsidR="00957F9E">
              <w:rPr>
                <w:noProof/>
                <w:webHidden/>
              </w:rPr>
              <w:fldChar w:fldCharType="end"/>
            </w:r>
          </w:hyperlink>
        </w:p>
        <w:p w14:paraId="253EDB46" w14:textId="641B8150" w:rsidR="00957F9E" w:rsidRDefault="00000000">
          <w:pPr>
            <w:pStyle w:val="TOC1"/>
            <w:tabs>
              <w:tab w:val="right" w:leader="dot" w:pos="9350"/>
            </w:tabs>
            <w:rPr>
              <w:rFonts w:eastAsiaTheme="minorEastAsia" w:cstheme="minorBidi"/>
              <w:b w:val="0"/>
              <w:bCs w:val="0"/>
              <w:i w:val="0"/>
              <w:iCs w:val="0"/>
              <w:noProof/>
              <w:sz w:val="22"/>
              <w:szCs w:val="22"/>
            </w:rPr>
          </w:pPr>
          <w:hyperlink w:anchor="_Toc185860610" w:history="1">
            <w:r w:rsidR="00957F9E" w:rsidRPr="00FB4678">
              <w:rPr>
                <w:rStyle w:val="Hyperlink"/>
                <w:noProof/>
              </w:rPr>
              <w:t>Conclusion</w:t>
            </w:r>
            <w:r w:rsidR="00957F9E">
              <w:rPr>
                <w:noProof/>
                <w:webHidden/>
              </w:rPr>
              <w:tab/>
            </w:r>
            <w:r w:rsidR="00957F9E">
              <w:rPr>
                <w:noProof/>
                <w:webHidden/>
              </w:rPr>
              <w:fldChar w:fldCharType="begin"/>
            </w:r>
            <w:r w:rsidR="00957F9E">
              <w:rPr>
                <w:noProof/>
                <w:webHidden/>
              </w:rPr>
              <w:instrText xml:space="preserve"> PAGEREF _Toc185860610 \h </w:instrText>
            </w:r>
            <w:r w:rsidR="00957F9E">
              <w:rPr>
                <w:noProof/>
                <w:webHidden/>
              </w:rPr>
            </w:r>
            <w:r w:rsidR="00957F9E">
              <w:rPr>
                <w:noProof/>
                <w:webHidden/>
              </w:rPr>
              <w:fldChar w:fldCharType="separate"/>
            </w:r>
            <w:r w:rsidR="00F60BCF">
              <w:rPr>
                <w:noProof/>
                <w:webHidden/>
              </w:rPr>
              <w:t>26</w:t>
            </w:r>
            <w:r w:rsidR="00957F9E">
              <w:rPr>
                <w:noProof/>
                <w:webHidden/>
              </w:rPr>
              <w:fldChar w:fldCharType="end"/>
            </w:r>
          </w:hyperlink>
        </w:p>
        <w:p w14:paraId="776EE118" w14:textId="4A5E3020" w:rsidR="00957F9E" w:rsidRDefault="00000000">
          <w:pPr>
            <w:pStyle w:val="TOC1"/>
            <w:tabs>
              <w:tab w:val="right" w:leader="dot" w:pos="9350"/>
            </w:tabs>
            <w:rPr>
              <w:rFonts w:eastAsiaTheme="minorEastAsia" w:cstheme="minorBidi"/>
              <w:b w:val="0"/>
              <w:bCs w:val="0"/>
              <w:i w:val="0"/>
              <w:iCs w:val="0"/>
              <w:noProof/>
              <w:sz w:val="22"/>
              <w:szCs w:val="22"/>
            </w:rPr>
          </w:pPr>
          <w:hyperlink w:anchor="_Toc185860611" w:history="1">
            <w:r w:rsidR="00957F9E" w:rsidRPr="00FB4678">
              <w:rPr>
                <w:rStyle w:val="Hyperlink"/>
                <w:noProof/>
              </w:rPr>
              <w:t>Appendix A: Rare Disease Advisory Council Membership – December 2024</w:t>
            </w:r>
            <w:r w:rsidR="00957F9E">
              <w:rPr>
                <w:noProof/>
                <w:webHidden/>
              </w:rPr>
              <w:tab/>
            </w:r>
            <w:r w:rsidR="00957F9E">
              <w:rPr>
                <w:noProof/>
                <w:webHidden/>
              </w:rPr>
              <w:fldChar w:fldCharType="begin"/>
            </w:r>
            <w:r w:rsidR="00957F9E">
              <w:rPr>
                <w:noProof/>
                <w:webHidden/>
              </w:rPr>
              <w:instrText xml:space="preserve"> PAGEREF _Toc185860611 \h </w:instrText>
            </w:r>
            <w:r w:rsidR="00957F9E">
              <w:rPr>
                <w:noProof/>
                <w:webHidden/>
              </w:rPr>
            </w:r>
            <w:r w:rsidR="00957F9E">
              <w:rPr>
                <w:noProof/>
                <w:webHidden/>
              </w:rPr>
              <w:fldChar w:fldCharType="separate"/>
            </w:r>
            <w:r w:rsidR="00F60BCF">
              <w:rPr>
                <w:noProof/>
                <w:webHidden/>
              </w:rPr>
              <w:t>27</w:t>
            </w:r>
            <w:r w:rsidR="00957F9E">
              <w:rPr>
                <w:noProof/>
                <w:webHidden/>
              </w:rPr>
              <w:fldChar w:fldCharType="end"/>
            </w:r>
          </w:hyperlink>
        </w:p>
        <w:p w14:paraId="73BE5FA9" w14:textId="4A35E140" w:rsidR="00957F9E" w:rsidRDefault="00000000">
          <w:pPr>
            <w:pStyle w:val="TOC1"/>
            <w:tabs>
              <w:tab w:val="right" w:leader="dot" w:pos="9350"/>
            </w:tabs>
            <w:rPr>
              <w:rFonts w:eastAsiaTheme="minorEastAsia" w:cstheme="minorBidi"/>
              <w:b w:val="0"/>
              <w:bCs w:val="0"/>
              <w:i w:val="0"/>
              <w:iCs w:val="0"/>
              <w:noProof/>
              <w:sz w:val="22"/>
              <w:szCs w:val="22"/>
            </w:rPr>
          </w:pPr>
          <w:hyperlink w:anchor="_Toc185860612" w:history="1">
            <w:r w:rsidR="00957F9E" w:rsidRPr="00FB4678">
              <w:rPr>
                <w:rStyle w:val="Hyperlink"/>
                <w:noProof/>
              </w:rPr>
              <w:t>Appendix B: Rare Disease Advisory Council Community Engagement Survey</w:t>
            </w:r>
            <w:r w:rsidR="00957F9E">
              <w:rPr>
                <w:noProof/>
                <w:webHidden/>
              </w:rPr>
              <w:tab/>
            </w:r>
            <w:r w:rsidR="00957F9E">
              <w:rPr>
                <w:noProof/>
                <w:webHidden/>
              </w:rPr>
              <w:fldChar w:fldCharType="begin"/>
            </w:r>
            <w:r w:rsidR="00957F9E">
              <w:rPr>
                <w:noProof/>
                <w:webHidden/>
              </w:rPr>
              <w:instrText xml:space="preserve"> PAGEREF _Toc185860612 \h </w:instrText>
            </w:r>
            <w:r w:rsidR="00957F9E">
              <w:rPr>
                <w:noProof/>
                <w:webHidden/>
              </w:rPr>
            </w:r>
            <w:r w:rsidR="00957F9E">
              <w:rPr>
                <w:noProof/>
                <w:webHidden/>
              </w:rPr>
              <w:fldChar w:fldCharType="separate"/>
            </w:r>
            <w:r w:rsidR="00F60BCF">
              <w:rPr>
                <w:noProof/>
                <w:webHidden/>
              </w:rPr>
              <w:t>28</w:t>
            </w:r>
            <w:r w:rsidR="00957F9E">
              <w:rPr>
                <w:noProof/>
                <w:webHidden/>
              </w:rPr>
              <w:fldChar w:fldCharType="end"/>
            </w:r>
          </w:hyperlink>
        </w:p>
        <w:p w14:paraId="1B6200C3" w14:textId="6968BFAB" w:rsidR="005462BA" w:rsidRPr="00F47308" w:rsidRDefault="004A6329">
          <w:pPr>
            <w:sectPr w:rsidR="005462BA" w:rsidRPr="00F47308" w:rsidSect="00627510">
              <w:headerReference w:type="even" r:id="rId10"/>
              <w:headerReference w:type="default" r:id="rId11"/>
              <w:footerReference w:type="default" r:id="rId12"/>
              <w:headerReference w:type="first" r:id="rId13"/>
              <w:pgSz w:w="12240" w:h="15840"/>
              <w:pgMar w:top="1440" w:right="1440" w:bottom="1440" w:left="1440" w:header="0" w:footer="1053" w:gutter="0"/>
              <w:cols w:space="720"/>
              <w:docGrid w:linePitch="299"/>
            </w:sectPr>
          </w:pPr>
          <w:r w:rsidRPr="00F47308">
            <w:rPr>
              <w:noProof/>
            </w:rPr>
            <w:fldChar w:fldCharType="end"/>
          </w:r>
        </w:p>
      </w:sdtContent>
    </w:sdt>
    <w:p w14:paraId="19C3F5D6" w14:textId="77777777" w:rsidR="005D1FCC" w:rsidRPr="00F47308" w:rsidRDefault="004A6329" w:rsidP="0019699D">
      <w:pPr>
        <w:pStyle w:val="Heading1"/>
        <w:ind w:left="0"/>
      </w:pPr>
      <w:bookmarkStart w:id="0" w:name="_Toc185860591"/>
      <w:bookmarkStart w:id="1" w:name="_TOC_250003"/>
      <w:r w:rsidRPr="00F47308">
        <w:lastRenderedPageBreak/>
        <w:t>Executive Summary</w:t>
      </w:r>
      <w:bookmarkEnd w:id="0"/>
    </w:p>
    <w:p w14:paraId="7EE5BBB0" w14:textId="5365BBA2" w:rsidR="00E51C7A" w:rsidRDefault="004A6329" w:rsidP="00957F9E">
      <w:pPr>
        <w:rPr>
          <w:rStyle w:val="Hyperlink"/>
          <w:color w:val="auto"/>
          <w:u w:val="none"/>
          <w:shd w:val="clear" w:color="auto" w:fill="FFFFFF"/>
        </w:rPr>
      </w:pPr>
      <w:r w:rsidRPr="00F47308">
        <w:t xml:space="preserve">The Massachusetts Rare Disease Advisory Council (RDAC) is pleased to present its 2024 annual legislative report </w:t>
      </w:r>
      <w:r w:rsidR="00704661">
        <w:t xml:space="preserve">as required </w:t>
      </w:r>
      <w:r w:rsidRPr="00F47308">
        <w:t>by the Acts of 2020 Chapter 260</w:t>
      </w:r>
      <w:r w:rsidR="006949E4">
        <w:t xml:space="preserve"> (M.G.L. c.111 s.241)</w:t>
      </w:r>
      <w:r w:rsidRPr="00F47308">
        <w:t xml:space="preserve">. </w:t>
      </w:r>
      <w:r w:rsidR="002113F8" w:rsidRPr="00F47308">
        <w:rPr>
          <w:rStyle w:val="Hyperlink"/>
          <w:color w:val="auto"/>
          <w:u w:val="none"/>
          <w:shd w:val="clear" w:color="auto" w:fill="FFFFFF"/>
        </w:rPr>
        <w:t xml:space="preserve">The aim of this report is to inform </w:t>
      </w:r>
      <w:r w:rsidR="57157D21" w:rsidRPr="00F47308">
        <w:rPr>
          <w:rStyle w:val="Hyperlink"/>
          <w:color w:val="auto"/>
          <w:u w:val="none"/>
          <w:shd w:val="clear" w:color="auto" w:fill="FFFFFF"/>
        </w:rPr>
        <w:t>interested parties</w:t>
      </w:r>
      <w:r w:rsidR="002113F8" w:rsidRPr="00F47308">
        <w:rPr>
          <w:rStyle w:val="Hyperlink"/>
          <w:color w:val="auto"/>
          <w:u w:val="none"/>
          <w:shd w:val="clear" w:color="auto" w:fill="FFFFFF"/>
        </w:rPr>
        <w:t xml:space="preserve">, including </w:t>
      </w:r>
      <w:r w:rsidR="00A66289" w:rsidRPr="00F47308">
        <w:rPr>
          <w:rStyle w:val="Hyperlink"/>
          <w:color w:val="auto"/>
          <w:u w:val="none"/>
          <w:shd w:val="clear" w:color="auto" w:fill="FFFFFF"/>
        </w:rPr>
        <w:t xml:space="preserve">the governor, the legislature, </w:t>
      </w:r>
      <w:r w:rsidR="00B15C9F">
        <w:rPr>
          <w:rStyle w:val="Hyperlink"/>
          <w:color w:val="auto"/>
          <w:u w:val="none"/>
          <w:shd w:val="clear" w:color="auto" w:fill="FFFFFF"/>
        </w:rPr>
        <w:t xml:space="preserve">and </w:t>
      </w:r>
      <w:r w:rsidR="00DA5815">
        <w:rPr>
          <w:rStyle w:val="Hyperlink"/>
          <w:color w:val="auto"/>
          <w:u w:val="none"/>
          <w:shd w:val="clear" w:color="auto" w:fill="FFFFFF"/>
        </w:rPr>
        <w:t xml:space="preserve">the </w:t>
      </w:r>
      <w:r w:rsidR="00B15C9F">
        <w:rPr>
          <w:rStyle w:val="Hyperlink"/>
          <w:color w:val="auto"/>
          <w:u w:val="none"/>
          <w:shd w:val="clear" w:color="auto" w:fill="FFFFFF"/>
        </w:rPr>
        <w:t xml:space="preserve">Massachusetts </w:t>
      </w:r>
      <w:r w:rsidR="00DA5815">
        <w:rPr>
          <w:rStyle w:val="Hyperlink"/>
          <w:color w:val="auto"/>
          <w:u w:val="none"/>
          <w:shd w:val="clear" w:color="auto" w:fill="FFFFFF"/>
        </w:rPr>
        <w:t>Department of Public Health</w:t>
      </w:r>
      <w:r w:rsidR="00B15C9F">
        <w:rPr>
          <w:rStyle w:val="Hyperlink"/>
          <w:color w:val="auto"/>
          <w:u w:val="none"/>
          <w:shd w:val="clear" w:color="auto" w:fill="FFFFFF"/>
        </w:rPr>
        <w:t xml:space="preserve"> (DPH) </w:t>
      </w:r>
      <w:r w:rsidR="002113F8" w:rsidRPr="00F47308">
        <w:rPr>
          <w:rStyle w:val="Hyperlink"/>
          <w:color w:val="auto"/>
          <w:u w:val="none"/>
          <w:shd w:val="clear" w:color="auto" w:fill="FFFFFF"/>
        </w:rPr>
        <w:t xml:space="preserve">about the progress and ongoing needs of those impacted by a rare disease in Massachusetts. </w:t>
      </w:r>
      <w:r w:rsidRPr="00F47308">
        <w:rPr>
          <w:rStyle w:val="Hyperlink"/>
          <w:color w:val="auto"/>
          <w:u w:val="none"/>
          <w:shd w:val="clear" w:color="auto" w:fill="FFFFFF"/>
        </w:rPr>
        <w:t xml:space="preserve">It highlights the work of the council and sets the stage for future initiatives and recommendations. </w:t>
      </w:r>
    </w:p>
    <w:p w14:paraId="15EE03FE" w14:textId="77777777" w:rsidR="00957F9E" w:rsidRPr="00957F9E" w:rsidRDefault="00957F9E" w:rsidP="00957F9E">
      <w:pPr>
        <w:rPr>
          <w:shd w:val="clear" w:color="auto" w:fill="FFFFFF"/>
        </w:rPr>
      </w:pPr>
    </w:p>
    <w:p w14:paraId="4E5E409A" w14:textId="7D978DA3" w:rsidR="00ED7BD2" w:rsidRPr="00F47308" w:rsidRDefault="00552C38" w:rsidP="00375107">
      <w:r>
        <w:t>The RDAC</w:t>
      </w:r>
      <w:r w:rsidR="006A5FC5">
        <w:t xml:space="preserve"> was productive in 2024. The council held</w:t>
      </w:r>
      <w:r>
        <w:t xml:space="preserve"> </w:t>
      </w:r>
      <w:r w:rsidR="006A5FC5">
        <w:t>25</w:t>
      </w:r>
      <w:r>
        <w:t xml:space="preserve"> </w:t>
      </w:r>
      <w:r w:rsidR="00B570F4">
        <w:t xml:space="preserve">full council and working group </w:t>
      </w:r>
      <w:r>
        <w:t>meetings</w:t>
      </w:r>
      <w:r w:rsidR="006A5FC5">
        <w:t xml:space="preserve"> over the course of the year</w:t>
      </w:r>
      <w:r>
        <w:t xml:space="preserve">, including participation at Rare Disease Day at the statehouse in February 2024 and at a legislative briefing at the statehouse in March 2024. </w:t>
      </w:r>
      <w:r w:rsidR="006A5FC5">
        <w:t xml:space="preserve">Through these meetings, </w:t>
      </w:r>
      <w:r w:rsidR="004A6329">
        <w:t xml:space="preserve">the </w:t>
      </w:r>
      <w:r w:rsidR="002D7E89">
        <w:t>RDAC</w:t>
      </w:r>
      <w:r w:rsidR="004A6329">
        <w:t xml:space="preserve"> focus</w:t>
      </w:r>
      <w:r w:rsidR="00F00AB4">
        <w:t>ed</w:t>
      </w:r>
      <w:r w:rsidR="3DF3329A">
        <w:t xml:space="preserve"> </w:t>
      </w:r>
      <w:r w:rsidR="00F00AB4">
        <w:t xml:space="preserve">on </w:t>
      </w:r>
      <w:r w:rsidR="001333CD">
        <w:t xml:space="preserve">five </w:t>
      </w:r>
      <w:r w:rsidR="008019EA">
        <w:t>areas</w:t>
      </w:r>
      <w:r w:rsidR="00A87E7A">
        <w:t xml:space="preserve"> that impact the lives of people with rare diseases</w:t>
      </w:r>
      <w:r w:rsidR="008019EA">
        <w:t xml:space="preserve">: </w:t>
      </w:r>
      <w:r w:rsidR="00247E04">
        <w:t xml:space="preserve">1) </w:t>
      </w:r>
      <w:r w:rsidR="00624D5D">
        <w:t>n</w:t>
      </w:r>
      <w:r w:rsidR="008019EA">
        <w:t xml:space="preserve">ewborn </w:t>
      </w:r>
      <w:r w:rsidR="001C5932">
        <w:t>s</w:t>
      </w:r>
      <w:r w:rsidR="008019EA">
        <w:t xml:space="preserve">creening, </w:t>
      </w:r>
      <w:r w:rsidR="00247E04">
        <w:t xml:space="preserve">2) </w:t>
      </w:r>
      <w:r w:rsidR="001C5932">
        <w:t>m</w:t>
      </w:r>
      <w:r w:rsidR="008019EA">
        <w:t xml:space="preserve">edical </w:t>
      </w:r>
      <w:r w:rsidR="001C5932">
        <w:t>n</w:t>
      </w:r>
      <w:r w:rsidR="008019EA">
        <w:t xml:space="preserve">utrition, </w:t>
      </w:r>
      <w:r w:rsidR="00247E04">
        <w:t xml:space="preserve">3) </w:t>
      </w:r>
      <w:r w:rsidR="001C5932">
        <w:t>l</w:t>
      </w:r>
      <w:r w:rsidR="008019EA">
        <w:t>egisla</w:t>
      </w:r>
      <w:r w:rsidR="00DD5F46">
        <w:t>tion</w:t>
      </w:r>
      <w:r w:rsidR="006E2522">
        <w:t>/policy</w:t>
      </w:r>
      <w:r w:rsidR="008019EA">
        <w:t>,</w:t>
      </w:r>
      <w:r w:rsidR="00BD48EE">
        <w:t xml:space="preserve"> </w:t>
      </w:r>
      <w:r w:rsidR="00247E04">
        <w:t xml:space="preserve">4) </w:t>
      </w:r>
      <w:r w:rsidR="00A87E7A">
        <w:t>e</w:t>
      </w:r>
      <w:r w:rsidR="008019EA">
        <w:t xml:space="preserve">conomic </w:t>
      </w:r>
      <w:r w:rsidR="00A87E7A">
        <w:t>b</w:t>
      </w:r>
      <w:r w:rsidR="008019EA">
        <w:t>urden</w:t>
      </w:r>
      <w:r w:rsidR="70F00942">
        <w:t>,</w:t>
      </w:r>
      <w:r w:rsidR="00BD48EE">
        <w:t xml:space="preserve"> and 5) community engagement</w:t>
      </w:r>
      <w:r w:rsidR="008019EA">
        <w:t xml:space="preserve">. </w:t>
      </w:r>
    </w:p>
    <w:p w14:paraId="242EE20F" w14:textId="77777777" w:rsidR="00453429" w:rsidRDefault="00453429" w:rsidP="00101329">
      <w:pPr>
        <w:pStyle w:val="Heading1"/>
        <w:ind w:left="0"/>
        <w:rPr>
          <w:b w:val="0"/>
          <w:bCs w:val="0"/>
          <w:u w:val="single"/>
        </w:rPr>
      </w:pPr>
    </w:p>
    <w:p w14:paraId="727801F7" w14:textId="0467FBAE" w:rsidR="00DB620E" w:rsidRPr="00453429" w:rsidRDefault="004A6329" w:rsidP="00453429">
      <w:pPr>
        <w:rPr>
          <w:u w:val="single"/>
        </w:rPr>
      </w:pPr>
      <w:r w:rsidRPr="00453429">
        <w:rPr>
          <w:u w:val="single"/>
        </w:rPr>
        <w:t>Newborn Screening</w:t>
      </w:r>
    </w:p>
    <w:p w14:paraId="514C7C6E" w14:textId="2A33FAEC" w:rsidR="00F47308" w:rsidRDefault="004A6329">
      <w:r>
        <w:t xml:space="preserve">The council </w:t>
      </w:r>
      <w:r w:rsidR="004375B8">
        <w:t>undertook a review of</w:t>
      </w:r>
      <w:r>
        <w:t xml:space="preserve"> the Massachusetts </w:t>
      </w:r>
      <w:r w:rsidR="5E0A9189">
        <w:t>N</w:t>
      </w:r>
      <w:r>
        <w:t xml:space="preserve">ewborn </w:t>
      </w:r>
      <w:r w:rsidR="12DF9C56">
        <w:t>S</w:t>
      </w:r>
      <w:r>
        <w:t xml:space="preserve">creening </w:t>
      </w:r>
      <w:r w:rsidR="3A0D1883">
        <w:t>P</w:t>
      </w:r>
      <w:r>
        <w:t>rogram</w:t>
      </w:r>
      <w:r w:rsidR="004375B8">
        <w:t xml:space="preserve"> (NSP)</w:t>
      </w:r>
      <w:r>
        <w:t>.</w:t>
      </w:r>
      <w:r w:rsidR="00A24786">
        <w:t xml:space="preserve"> This program</w:t>
      </w:r>
      <w:r>
        <w:t xml:space="preserve"> is a critical asset to families in the Commonwealth for the early identification of children with rare diseases and conditions. With a goal of reinforcing the </w:t>
      </w:r>
      <w:r w:rsidR="005546F7">
        <w:t xml:space="preserve">NSP's </w:t>
      </w:r>
      <w:r>
        <w:t>mission, the RDAC consulted with the chair of the Massachusetts Newborn Screening Program Advisory Committee (NBSAC)</w:t>
      </w:r>
      <w:r w:rsidR="00A522E1">
        <w:t>,</w:t>
      </w:r>
      <w:r>
        <w:t xml:space="preserve"> the director of New England Newborn Screening Program (NENSP</w:t>
      </w:r>
      <w:r w:rsidR="65FD0A06">
        <w:t>, of which MA is a part</w:t>
      </w:r>
      <w:r>
        <w:t xml:space="preserve">) and </w:t>
      </w:r>
      <w:r w:rsidR="37EFE87F">
        <w:t>other</w:t>
      </w:r>
      <w:r>
        <w:t xml:space="preserve"> DPH officials</w:t>
      </w:r>
      <w:r w:rsidR="004704B7">
        <w:t xml:space="preserve">. </w:t>
      </w:r>
      <w:r w:rsidR="005546F7">
        <w:t xml:space="preserve">The RDAC subsequently developed </w:t>
      </w:r>
      <w:r>
        <w:t xml:space="preserve">recommendations </w:t>
      </w:r>
      <w:r w:rsidR="005546F7">
        <w:t xml:space="preserve">intended </w:t>
      </w:r>
      <w:r>
        <w:t xml:space="preserve">to strengthen the </w:t>
      </w:r>
      <w:r w:rsidR="0FE59064">
        <w:t>NSP</w:t>
      </w:r>
      <w:r>
        <w:t xml:space="preserve">. The recommendations are divided into six sections. </w:t>
      </w:r>
    </w:p>
    <w:p w14:paraId="7E4E7235" w14:textId="77777777" w:rsidR="00F47308" w:rsidRDefault="00F47308" w:rsidP="00F47308"/>
    <w:p w14:paraId="2EC345F6" w14:textId="74B53715" w:rsidR="00F47308" w:rsidRPr="00DB620E" w:rsidRDefault="00585144">
      <w:pPr>
        <w:pStyle w:val="ListParagraph"/>
        <w:numPr>
          <w:ilvl w:val="0"/>
          <w:numId w:val="27"/>
        </w:numPr>
        <w:rPr>
          <w:sz w:val="24"/>
          <w:szCs w:val="24"/>
        </w:rPr>
      </w:pPr>
      <w:r w:rsidRPr="00DB620E">
        <w:rPr>
          <w:sz w:val="24"/>
          <w:szCs w:val="24"/>
        </w:rPr>
        <w:t>S</w:t>
      </w:r>
      <w:r w:rsidR="004A6329" w:rsidRPr="00DB620E">
        <w:rPr>
          <w:sz w:val="24"/>
          <w:szCs w:val="24"/>
        </w:rPr>
        <w:t>trengthen operations of the N</w:t>
      </w:r>
      <w:r w:rsidRPr="00DB620E">
        <w:rPr>
          <w:sz w:val="24"/>
          <w:szCs w:val="24"/>
        </w:rPr>
        <w:t>BSAC</w:t>
      </w:r>
      <w:r w:rsidR="004A6329" w:rsidRPr="00DB620E">
        <w:rPr>
          <w:sz w:val="24"/>
          <w:szCs w:val="24"/>
        </w:rPr>
        <w:t>.</w:t>
      </w:r>
    </w:p>
    <w:p w14:paraId="145FC8E2" w14:textId="39F469F2" w:rsidR="00F47308" w:rsidRPr="00DB620E" w:rsidRDefault="00585144" w:rsidP="00F47308">
      <w:pPr>
        <w:pStyle w:val="ListParagraph"/>
        <w:numPr>
          <w:ilvl w:val="0"/>
          <w:numId w:val="27"/>
        </w:numPr>
        <w:rPr>
          <w:sz w:val="24"/>
          <w:szCs w:val="24"/>
        </w:rPr>
      </w:pPr>
      <w:r w:rsidRPr="00DB620E">
        <w:rPr>
          <w:sz w:val="24"/>
          <w:szCs w:val="24"/>
        </w:rPr>
        <w:t>I</w:t>
      </w:r>
      <w:r w:rsidR="004A6329" w:rsidRPr="00DB620E">
        <w:rPr>
          <w:sz w:val="24"/>
          <w:szCs w:val="24"/>
        </w:rPr>
        <w:t>ncrease transparency of the N</w:t>
      </w:r>
      <w:r w:rsidRPr="00DB620E">
        <w:rPr>
          <w:sz w:val="24"/>
          <w:szCs w:val="24"/>
        </w:rPr>
        <w:t>BSAC</w:t>
      </w:r>
      <w:r w:rsidR="00B4659E">
        <w:rPr>
          <w:sz w:val="24"/>
          <w:szCs w:val="24"/>
        </w:rPr>
        <w:t>.</w:t>
      </w:r>
    </w:p>
    <w:p w14:paraId="54DC9881" w14:textId="17D47AA2" w:rsidR="00DB23FB" w:rsidRPr="0075443F" w:rsidRDefault="004A6329" w:rsidP="00DB620E">
      <w:pPr>
        <w:pStyle w:val="ListParagraph"/>
        <w:numPr>
          <w:ilvl w:val="0"/>
          <w:numId w:val="27"/>
        </w:numPr>
      </w:pPr>
      <w:r w:rsidRPr="4F4BDBF3">
        <w:rPr>
          <w:sz w:val="24"/>
          <w:szCs w:val="24"/>
        </w:rPr>
        <w:t>Clarify the evaluation</w:t>
      </w:r>
      <w:r w:rsidR="00975C59" w:rsidRPr="4F4BDBF3">
        <w:rPr>
          <w:sz w:val="24"/>
          <w:szCs w:val="24"/>
        </w:rPr>
        <w:t xml:space="preserve"> process</w:t>
      </w:r>
      <w:r w:rsidRPr="4F4BDBF3">
        <w:rPr>
          <w:sz w:val="24"/>
          <w:szCs w:val="24"/>
        </w:rPr>
        <w:t xml:space="preserve"> </w:t>
      </w:r>
      <w:r w:rsidR="3866E943" w:rsidRPr="3F5E21F0">
        <w:rPr>
          <w:sz w:val="24"/>
          <w:szCs w:val="24"/>
        </w:rPr>
        <w:t>used</w:t>
      </w:r>
      <w:r w:rsidRPr="3F5E21F0">
        <w:rPr>
          <w:sz w:val="24"/>
          <w:szCs w:val="24"/>
        </w:rPr>
        <w:t xml:space="preserve"> </w:t>
      </w:r>
      <w:r w:rsidR="1C525C05" w:rsidRPr="4F4BDBF3">
        <w:rPr>
          <w:sz w:val="24"/>
          <w:szCs w:val="24"/>
        </w:rPr>
        <w:t xml:space="preserve">to </w:t>
      </w:r>
      <w:r w:rsidR="6F9262C6" w:rsidRPr="3F5E21F0">
        <w:rPr>
          <w:sz w:val="24"/>
          <w:szCs w:val="24"/>
        </w:rPr>
        <w:t>evaluate</w:t>
      </w:r>
      <w:r w:rsidR="1C525C05" w:rsidRPr="4F4BDBF3">
        <w:rPr>
          <w:sz w:val="24"/>
          <w:szCs w:val="24"/>
        </w:rPr>
        <w:t xml:space="preserve"> results of </w:t>
      </w:r>
      <w:r w:rsidR="6DE75564" w:rsidRPr="3F5E21F0">
        <w:rPr>
          <w:sz w:val="24"/>
          <w:szCs w:val="24"/>
        </w:rPr>
        <w:t xml:space="preserve">NSP </w:t>
      </w:r>
      <w:r w:rsidRPr="4F4BDBF3">
        <w:rPr>
          <w:sz w:val="24"/>
          <w:szCs w:val="24"/>
        </w:rPr>
        <w:t>pilot studies</w:t>
      </w:r>
      <w:r w:rsidR="40BD5B9B" w:rsidRPr="4F4BDBF3">
        <w:rPr>
          <w:sz w:val="24"/>
          <w:szCs w:val="24"/>
        </w:rPr>
        <w:t>, to determine the appropriateness of those conditions</w:t>
      </w:r>
      <w:r w:rsidRPr="4F4BDBF3">
        <w:rPr>
          <w:sz w:val="24"/>
          <w:szCs w:val="24"/>
        </w:rPr>
        <w:t xml:space="preserve"> for inclusion in the </w:t>
      </w:r>
      <w:r w:rsidR="009B0FE9" w:rsidRPr="4F4BDBF3">
        <w:rPr>
          <w:sz w:val="24"/>
          <w:szCs w:val="24"/>
        </w:rPr>
        <w:t xml:space="preserve">Massachusetts </w:t>
      </w:r>
      <w:r w:rsidRPr="4F4BDBF3">
        <w:rPr>
          <w:sz w:val="24"/>
          <w:szCs w:val="24"/>
        </w:rPr>
        <w:t>mandated disease screening panel.</w:t>
      </w:r>
    </w:p>
    <w:p w14:paraId="20DBA74A" w14:textId="368C2857" w:rsidR="00F47308" w:rsidRPr="0075443F" w:rsidRDefault="00585144" w:rsidP="00DB620E">
      <w:pPr>
        <w:pStyle w:val="ListParagraph"/>
        <w:widowControl/>
        <w:numPr>
          <w:ilvl w:val="0"/>
          <w:numId w:val="27"/>
        </w:numPr>
        <w:autoSpaceDE/>
        <w:autoSpaceDN/>
        <w:spacing w:line="259" w:lineRule="auto"/>
        <w:contextualSpacing/>
      </w:pPr>
      <w:r w:rsidRPr="4F4BDBF3">
        <w:rPr>
          <w:sz w:val="24"/>
          <w:szCs w:val="24"/>
        </w:rPr>
        <w:t>I</w:t>
      </w:r>
      <w:r w:rsidR="004A6329" w:rsidRPr="4F4BDBF3">
        <w:rPr>
          <w:sz w:val="24"/>
          <w:szCs w:val="24"/>
        </w:rPr>
        <w:t xml:space="preserve">ncrease the timeliness of the NBSAC evaluation of diseases </w:t>
      </w:r>
      <w:r w:rsidR="46EEB136" w:rsidRPr="3F5E21F0">
        <w:rPr>
          <w:sz w:val="24"/>
          <w:szCs w:val="24"/>
        </w:rPr>
        <w:t xml:space="preserve">included </w:t>
      </w:r>
      <w:r w:rsidR="004A6329" w:rsidRPr="4F4BDBF3">
        <w:rPr>
          <w:sz w:val="24"/>
          <w:szCs w:val="24"/>
        </w:rPr>
        <w:t>on the federal Recommended Uniform Screening Panel (RUSP).</w:t>
      </w:r>
    </w:p>
    <w:p w14:paraId="0F1C66D1" w14:textId="0586DBED" w:rsidR="00F47308" w:rsidRPr="00DB620E" w:rsidRDefault="00585144">
      <w:pPr>
        <w:pStyle w:val="ListParagraph"/>
        <w:widowControl/>
        <w:numPr>
          <w:ilvl w:val="0"/>
          <w:numId w:val="27"/>
        </w:numPr>
        <w:autoSpaceDE/>
        <w:autoSpaceDN/>
        <w:spacing w:line="259" w:lineRule="auto"/>
        <w:contextualSpacing/>
        <w:rPr>
          <w:sz w:val="24"/>
          <w:szCs w:val="24"/>
        </w:rPr>
      </w:pPr>
      <w:r w:rsidRPr="00DB620E">
        <w:rPr>
          <w:sz w:val="24"/>
          <w:szCs w:val="24"/>
        </w:rPr>
        <w:t>E</w:t>
      </w:r>
      <w:r w:rsidR="004A6329" w:rsidRPr="00DB620E">
        <w:rPr>
          <w:sz w:val="24"/>
          <w:szCs w:val="24"/>
        </w:rPr>
        <w:t xml:space="preserve">stablish a NBSAC process for </w:t>
      </w:r>
      <w:r w:rsidR="1504ADBC" w:rsidRPr="3F5E21F0">
        <w:rPr>
          <w:sz w:val="24"/>
          <w:szCs w:val="24"/>
        </w:rPr>
        <w:t>individuals</w:t>
      </w:r>
      <w:r w:rsidR="004A6329" w:rsidRPr="00DB620E">
        <w:rPr>
          <w:sz w:val="24"/>
          <w:szCs w:val="24"/>
        </w:rPr>
        <w:t xml:space="preserve"> to nominate diseases for addition to the Massachusetts newborn screening panel.</w:t>
      </w:r>
    </w:p>
    <w:p w14:paraId="4FA10910" w14:textId="7DBD0864" w:rsidR="00F47308" w:rsidRDefault="0075443F" w:rsidP="00F47308">
      <w:pPr>
        <w:pStyle w:val="ListParagraph"/>
        <w:widowControl/>
        <w:numPr>
          <w:ilvl w:val="0"/>
          <w:numId w:val="27"/>
        </w:numPr>
        <w:autoSpaceDE/>
        <w:autoSpaceDN/>
        <w:spacing w:line="259" w:lineRule="auto"/>
        <w:contextualSpacing/>
        <w:rPr>
          <w:sz w:val="24"/>
          <w:szCs w:val="24"/>
        </w:rPr>
      </w:pPr>
      <w:r w:rsidRPr="1105CC4B">
        <w:rPr>
          <w:sz w:val="24"/>
          <w:szCs w:val="24"/>
        </w:rPr>
        <w:t>Improve o</w:t>
      </w:r>
      <w:r w:rsidR="004A6329" w:rsidRPr="1105CC4B">
        <w:rPr>
          <w:sz w:val="24"/>
          <w:szCs w:val="24"/>
        </w:rPr>
        <w:t>utreach and education about mandated newborn screening and pilot programs</w:t>
      </w:r>
      <w:r w:rsidR="008141B1" w:rsidRPr="1105CC4B">
        <w:rPr>
          <w:sz w:val="24"/>
          <w:szCs w:val="24"/>
        </w:rPr>
        <w:t xml:space="preserve"> in Massachusetts</w:t>
      </w:r>
      <w:r w:rsidR="260B1E18" w:rsidRPr="1105CC4B">
        <w:rPr>
          <w:sz w:val="24"/>
          <w:szCs w:val="24"/>
        </w:rPr>
        <w:t>.</w:t>
      </w:r>
    </w:p>
    <w:p w14:paraId="167D4FF6" w14:textId="77777777" w:rsidR="005546F7" w:rsidRPr="00DB620E" w:rsidRDefault="005546F7" w:rsidP="00DB620E">
      <w:pPr>
        <w:pStyle w:val="ListParagraph"/>
        <w:widowControl/>
        <w:autoSpaceDE/>
        <w:autoSpaceDN/>
        <w:spacing w:line="259" w:lineRule="auto"/>
        <w:ind w:left="720" w:firstLine="0"/>
        <w:contextualSpacing/>
        <w:rPr>
          <w:sz w:val="24"/>
          <w:szCs w:val="24"/>
        </w:rPr>
      </w:pPr>
    </w:p>
    <w:p w14:paraId="6FE579EF" w14:textId="62A537F6" w:rsidR="00FD178B" w:rsidRDefault="00B54518" w:rsidP="00375107">
      <w:r>
        <w:t>Notably, the RDAC learned</w:t>
      </w:r>
      <w:r w:rsidR="00A428EC">
        <w:t xml:space="preserve"> that</w:t>
      </w:r>
      <w:r>
        <w:t xml:space="preserve"> several of these recommendations </w:t>
      </w:r>
      <w:r w:rsidR="7B1C7B87">
        <w:t>w</w:t>
      </w:r>
      <w:r w:rsidR="421E4D1A">
        <w:t>ere</w:t>
      </w:r>
      <w:r>
        <w:t xml:space="preserve"> already </w:t>
      </w:r>
      <w:r w:rsidR="1D4BCFB3">
        <w:t xml:space="preserve">under </w:t>
      </w:r>
      <w:r>
        <w:t>consider</w:t>
      </w:r>
      <w:r w:rsidR="2F2D7F07">
        <w:t>ation</w:t>
      </w:r>
      <w:r>
        <w:t xml:space="preserve"> for implementation by the NBSAC/N</w:t>
      </w:r>
      <w:r w:rsidR="006C4738">
        <w:t>EN</w:t>
      </w:r>
      <w:r>
        <w:t xml:space="preserve">SP.  </w:t>
      </w:r>
    </w:p>
    <w:p w14:paraId="33E619E0" w14:textId="77777777" w:rsidR="00B54518" w:rsidRPr="00F47308" w:rsidRDefault="00B54518" w:rsidP="00375107"/>
    <w:p w14:paraId="5183BED5" w14:textId="2BAEACD5" w:rsidR="00FD178B" w:rsidRPr="00453429" w:rsidRDefault="004A6329" w:rsidP="00453429">
      <w:pPr>
        <w:rPr>
          <w:u w:val="single"/>
        </w:rPr>
      </w:pPr>
      <w:r w:rsidRPr="00453429">
        <w:rPr>
          <w:u w:val="single"/>
        </w:rPr>
        <w:t>Medical Nutrition</w:t>
      </w:r>
    </w:p>
    <w:p w14:paraId="463CD8B4" w14:textId="4D7D8C8E" w:rsidR="00F47308" w:rsidRPr="00F47308" w:rsidRDefault="004A6329">
      <w:r>
        <w:t xml:space="preserve">The council </w:t>
      </w:r>
      <w:r w:rsidR="002E1ED3">
        <w:t>reviewed the state of</w:t>
      </w:r>
      <w:r>
        <w:t xml:space="preserve"> medical nutrition</w:t>
      </w:r>
      <w:r w:rsidR="002E1ED3">
        <w:t xml:space="preserve"> supports for people with rare diseases</w:t>
      </w:r>
      <w:r>
        <w:t xml:space="preserve"> in Massachusetts. </w:t>
      </w:r>
      <w:r w:rsidR="00DD44A4">
        <w:t xml:space="preserve">Through testimony of subject matter experts, the RDAC learned </w:t>
      </w:r>
      <w:r w:rsidR="008E45EB">
        <w:t>that</w:t>
      </w:r>
      <w:r w:rsidR="007376A3">
        <w:t xml:space="preserve"> Massachusetts has </w:t>
      </w:r>
      <w:r w:rsidR="005402C9">
        <w:t xml:space="preserve">an </w:t>
      </w:r>
      <w:r w:rsidR="007376A3">
        <w:t>existing statute that provide</w:t>
      </w:r>
      <w:r w:rsidR="5C14CC26">
        <w:t>s</w:t>
      </w:r>
      <w:r w:rsidR="007376A3">
        <w:t xml:space="preserve"> coverage for</w:t>
      </w:r>
      <w:r w:rsidR="008E45EB">
        <w:t xml:space="preserve"> medical food and </w:t>
      </w:r>
      <w:r w:rsidR="00B54518">
        <w:t xml:space="preserve">formula </w:t>
      </w:r>
      <w:r w:rsidR="00A00A82">
        <w:t xml:space="preserve">for </w:t>
      </w:r>
      <w:r w:rsidR="00B54518">
        <w:t>all inborn errors of metabolism and other select conditions requiring medical nutrition</w:t>
      </w:r>
      <w:r w:rsidR="00DF2C2B">
        <w:t xml:space="preserve"> but some limitations in coverage exist. The RDAC plans </w:t>
      </w:r>
      <w:r>
        <w:t xml:space="preserve">to </w:t>
      </w:r>
      <w:r w:rsidR="00D26F97">
        <w:t>investigate</w:t>
      </w:r>
      <w:r>
        <w:t xml:space="preserve"> this topic </w:t>
      </w:r>
      <w:r w:rsidR="00DF1441">
        <w:t xml:space="preserve">further </w:t>
      </w:r>
      <w:r>
        <w:t xml:space="preserve">in 2025. </w:t>
      </w:r>
    </w:p>
    <w:p w14:paraId="27525DBD" w14:textId="77777777" w:rsidR="00F47308" w:rsidRDefault="00F47308" w:rsidP="00F47308">
      <w:pPr>
        <w:widowControl w:val="0"/>
        <w:autoSpaceDE w:val="0"/>
        <w:autoSpaceDN w:val="0"/>
      </w:pPr>
    </w:p>
    <w:p w14:paraId="21CC0D03" w14:textId="77777777" w:rsidR="008C05B8" w:rsidRDefault="008C05B8" w:rsidP="00C03010">
      <w:pPr>
        <w:pStyle w:val="Heading1"/>
        <w:ind w:left="0"/>
        <w:rPr>
          <w:b w:val="0"/>
          <w:bCs w:val="0"/>
          <w:u w:val="single"/>
        </w:rPr>
      </w:pPr>
    </w:p>
    <w:p w14:paraId="1DE2E82A" w14:textId="1C23BB10" w:rsidR="008019EA" w:rsidRPr="00453429" w:rsidRDefault="00DD5F46" w:rsidP="00453429">
      <w:pPr>
        <w:rPr>
          <w:u w:val="single"/>
        </w:rPr>
      </w:pPr>
      <w:r w:rsidRPr="00453429">
        <w:rPr>
          <w:u w:val="single"/>
        </w:rPr>
        <w:t>Legislation/Policy</w:t>
      </w:r>
    </w:p>
    <w:p w14:paraId="24F15832" w14:textId="78486857" w:rsidR="00694B0F" w:rsidRPr="00694B0F" w:rsidRDefault="006B48DC" w:rsidP="00694B0F">
      <w:r>
        <w:t xml:space="preserve">The council </w:t>
      </w:r>
      <w:r w:rsidR="00B5215F">
        <w:t>proposed to develop a working group to better</w:t>
      </w:r>
      <w:r w:rsidR="00DD5F46">
        <w:t xml:space="preserve"> understanding the legislative/policy landscape </w:t>
      </w:r>
      <w:r w:rsidR="00B5215F">
        <w:t xml:space="preserve">related to rare diseases. </w:t>
      </w:r>
      <w:r w:rsidR="004A6329">
        <w:t xml:space="preserve">Council members </w:t>
      </w:r>
      <w:r w:rsidR="005A2EC9">
        <w:t xml:space="preserve">heard testimony on </w:t>
      </w:r>
      <w:r w:rsidR="004A6329">
        <w:t>the legislative process</w:t>
      </w:r>
      <w:r w:rsidR="00461495">
        <w:t xml:space="preserve"> </w:t>
      </w:r>
      <w:r w:rsidR="005A2EC9">
        <w:t xml:space="preserve">and bills </w:t>
      </w:r>
      <w:r w:rsidR="00A447F5">
        <w:t xml:space="preserve">related to rare disease </w:t>
      </w:r>
      <w:r w:rsidR="005A2EC9">
        <w:t>under con</w:t>
      </w:r>
      <w:r w:rsidR="00A447F5">
        <w:t xml:space="preserve">sideration by the legislature. Upon consultation with the Massachusetts Department of Public Health, the </w:t>
      </w:r>
      <w:r w:rsidR="00C64B68">
        <w:t>RDAC established a five</w:t>
      </w:r>
      <w:r w:rsidR="000D3402">
        <w:t>-</w:t>
      </w:r>
      <w:r w:rsidR="00C64B68">
        <w:t xml:space="preserve">person </w:t>
      </w:r>
      <w:r w:rsidR="000D3402">
        <w:t>p</w:t>
      </w:r>
      <w:r w:rsidR="008F00B6">
        <w:t xml:space="preserve">olicy </w:t>
      </w:r>
      <w:r w:rsidR="000D3402">
        <w:t>w</w:t>
      </w:r>
      <w:r w:rsidR="008F00B6">
        <w:t xml:space="preserve">orking </w:t>
      </w:r>
      <w:r w:rsidR="000D3402">
        <w:t>g</w:t>
      </w:r>
      <w:r w:rsidR="008F00B6">
        <w:t xml:space="preserve">roup </w:t>
      </w:r>
      <w:r w:rsidR="004A6329">
        <w:t>t</w:t>
      </w:r>
      <w:r w:rsidR="004A6329" w:rsidRPr="00694B0F">
        <w:t>o identify and track legislation and other federal, state (including state agencies), and municipal policies that may impact the rare disease community from a medical, social, economic, or healthcare/service access perspective and to increase awareness of such legislation and policies through education and outreach.</w:t>
      </w:r>
    </w:p>
    <w:p w14:paraId="2B8F7C85" w14:textId="77777777" w:rsidR="00AB0902" w:rsidRDefault="00AB0902" w:rsidP="008019EA"/>
    <w:p w14:paraId="75876640" w14:textId="5293EA26" w:rsidR="00AB0902" w:rsidRPr="00453429" w:rsidRDefault="004A6329" w:rsidP="00453429">
      <w:pPr>
        <w:rPr>
          <w:u w:val="single"/>
        </w:rPr>
      </w:pPr>
      <w:r w:rsidRPr="00453429">
        <w:rPr>
          <w:u w:val="single"/>
        </w:rPr>
        <w:t>Economic Burden of Rare Disease in Massachusetts</w:t>
      </w:r>
    </w:p>
    <w:p w14:paraId="666A9497" w14:textId="1787EF28" w:rsidR="00AB0902" w:rsidRDefault="004A6329" w:rsidP="00AB0902">
      <w:r>
        <w:t xml:space="preserve">The council </w:t>
      </w:r>
      <w:r w:rsidR="00BA3C04">
        <w:t xml:space="preserve">initiated </w:t>
      </w:r>
      <w:r w:rsidR="00757726">
        <w:t xml:space="preserve">a </w:t>
      </w:r>
      <w:r w:rsidR="007067F0">
        <w:t xml:space="preserve">discussion </w:t>
      </w:r>
      <w:r w:rsidR="00350F9D">
        <w:t xml:space="preserve">on </w:t>
      </w:r>
      <w:r w:rsidR="00BA3C04">
        <w:t xml:space="preserve">the </w:t>
      </w:r>
      <w:r>
        <w:t>economic burden of rare disease</w:t>
      </w:r>
      <w:r w:rsidR="0856CF9A">
        <w:t>s</w:t>
      </w:r>
      <w:r>
        <w:t xml:space="preserve"> in Massachusetts</w:t>
      </w:r>
      <w:r w:rsidR="00BA3C04">
        <w:t xml:space="preserve">. </w:t>
      </w:r>
      <w:r w:rsidR="00183DD2">
        <w:t>The RDAC heard initial testimony from people living with a rare disease that suggests the e</w:t>
      </w:r>
      <w:r w:rsidR="00350F9D">
        <w:t xml:space="preserve">conomic impacts of living with a rare </w:t>
      </w:r>
      <w:r w:rsidR="00183DD2">
        <w:t xml:space="preserve">disease are </w:t>
      </w:r>
      <w:r w:rsidR="009F2BE2">
        <w:t xml:space="preserve">financially debilitating on a personal level and </w:t>
      </w:r>
      <w:r w:rsidR="00722E1E">
        <w:t xml:space="preserve">are also </w:t>
      </w:r>
      <w:r w:rsidR="009F2BE2">
        <w:t>a large driver of health care expenditure</w:t>
      </w:r>
      <w:r w:rsidR="6859BA69">
        <w:t>s</w:t>
      </w:r>
      <w:r w:rsidR="009F2BE2">
        <w:t xml:space="preserve"> </w:t>
      </w:r>
      <w:r w:rsidR="00722E1E">
        <w:t>at</w:t>
      </w:r>
      <w:r w:rsidR="009F2BE2">
        <w:t xml:space="preserve"> the state level. </w:t>
      </w:r>
      <w:r w:rsidR="007C757F">
        <w:t xml:space="preserve">The RDAC plans to </w:t>
      </w:r>
      <w:r w:rsidR="006E4006">
        <w:t xml:space="preserve">develop a proposal to </w:t>
      </w:r>
      <w:r w:rsidR="00757726">
        <w:t>study the economic burden o</w:t>
      </w:r>
      <w:r w:rsidR="03786A29">
        <w:t>f</w:t>
      </w:r>
      <w:r w:rsidR="00757726">
        <w:t xml:space="preserve"> rare disease</w:t>
      </w:r>
      <w:r w:rsidR="2A21E9C2">
        <w:t>s</w:t>
      </w:r>
      <w:r w:rsidR="00757726">
        <w:t xml:space="preserve"> more fully</w:t>
      </w:r>
      <w:r w:rsidR="006E4006">
        <w:t xml:space="preserve"> </w:t>
      </w:r>
      <w:r>
        <w:t xml:space="preserve">as a focus area for 2025. </w:t>
      </w:r>
    </w:p>
    <w:p w14:paraId="21D36210" w14:textId="0CD76342" w:rsidR="00AB0902" w:rsidRDefault="00AB0902" w:rsidP="00AB0902"/>
    <w:p w14:paraId="3E0783F6" w14:textId="66D96C5D" w:rsidR="00BD48EE" w:rsidRPr="00453429" w:rsidRDefault="00BD48EE" w:rsidP="00453429">
      <w:pPr>
        <w:rPr>
          <w:u w:val="single"/>
        </w:rPr>
      </w:pPr>
      <w:r w:rsidRPr="00453429">
        <w:rPr>
          <w:u w:val="single"/>
        </w:rPr>
        <w:t>Community Engagement</w:t>
      </w:r>
    </w:p>
    <w:p w14:paraId="11947396" w14:textId="65BC777C" w:rsidR="00D54758" w:rsidRDefault="00BD48EE">
      <w:pPr>
        <w:widowControl w:val="0"/>
        <w:autoSpaceDE w:val="0"/>
        <w:autoSpaceDN w:val="0"/>
      </w:pPr>
      <w:r>
        <w:t xml:space="preserve">The </w:t>
      </w:r>
      <w:r w:rsidR="000568C6">
        <w:t>council developed</w:t>
      </w:r>
      <w:r>
        <w:t xml:space="preserve"> a plan to improve community engagement.</w:t>
      </w:r>
      <w:r w:rsidR="00DB620E">
        <w:t xml:space="preserve">  </w:t>
      </w:r>
      <w:r w:rsidR="000568C6">
        <w:t>The plan includes</w:t>
      </w:r>
      <w:r w:rsidR="00DB620E">
        <w:t xml:space="preserve"> propose</w:t>
      </w:r>
      <w:r w:rsidR="000568C6">
        <w:t>d</w:t>
      </w:r>
      <w:r w:rsidR="00DB620E">
        <w:t xml:space="preserve"> changes to the website to make it more user</w:t>
      </w:r>
      <w:r w:rsidR="00EC1893">
        <w:t>-</w:t>
      </w:r>
      <w:r w:rsidR="00DB620E">
        <w:t>friendly</w:t>
      </w:r>
      <w:r w:rsidR="00EC1893">
        <w:t>.</w:t>
      </w:r>
      <w:r w:rsidR="00DB620E">
        <w:t xml:space="preserve"> The </w:t>
      </w:r>
      <w:r w:rsidR="00EC1893">
        <w:t xml:space="preserve">council also explored </w:t>
      </w:r>
      <w:r w:rsidR="00DB620E">
        <w:t xml:space="preserve">new ways to engage with the rare disease community. </w:t>
      </w:r>
      <w:r w:rsidR="009E7FF2">
        <w:t>R</w:t>
      </w:r>
      <w:r w:rsidR="00DB620E">
        <w:t xml:space="preserve">egional </w:t>
      </w:r>
      <w:r w:rsidR="00B63D62">
        <w:t>in-person town hall events</w:t>
      </w:r>
      <w:r w:rsidR="0051343C">
        <w:t xml:space="preserve"> were discussed as a potential mechanism to increase community awareness. </w:t>
      </w:r>
      <w:r w:rsidR="005C18F6">
        <w:t>The RDAC will attempt to establish a working group</w:t>
      </w:r>
      <w:r w:rsidR="00DB620E">
        <w:t xml:space="preserve"> on community engagement </w:t>
      </w:r>
      <w:r w:rsidR="005C18F6">
        <w:t>in 2025</w:t>
      </w:r>
      <w:r w:rsidR="00DB620E">
        <w:t xml:space="preserve">. </w:t>
      </w:r>
    </w:p>
    <w:p w14:paraId="7F992FDC" w14:textId="77777777" w:rsidR="00D54758" w:rsidRDefault="00D54758" w:rsidP="00D54758"/>
    <w:p w14:paraId="32CE0E92" w14:textId="0F3591B9" w:rsidR="00D54758" w:rsidRPr="00F47308" w:rsidRDefault="00DB139C" w:rsidP="00D54758">
      <w:r>
        <w:t>Finally, it is important to note that RDAC</w:t>
      </w:r>
      <w:r w:rsidR="00D54758" w:rsidRPr="00F47308">
        <w:t xml:space="preserve"> membership has </w:t>
      </w:r>
      <w:r w:rsidR="00D54758">
        <w:t>undergone significant turn over</w:t>
      </w:r>
      <w:r w:rsidR="00D54758" w:rsidRPr="00F47308">
        <w:t xml:space="preserve"> </w:t>
      </w:r>
      <w:r>
        <w:t>in 2024</w:t>
      </w:r>
      <w:r w:rsidR="00D54758" w:rsidRPr="00F47308">
        <w:t xml:space="preserve">. </w:t>
      </w:r>
      <w:r w:rsidR="00D54758">
        <w:t xml:space="preserve">Because the council was formed in 2021, the three-year terms of many members ended in 2024. Most of the members with expiring terms decided to return to the council for another three-year term, while a minority have decided not to continue or have resigned. As part of the effort to replace departing members, the council welcomed six new members in 2024 and awaits the appointments of eight proposed members. The council looks forward to having a fully seated 29-member council </w:t>
      </w:r>
      <w:r>
        <w:t>in 2025</w:t>
      </w:r>
      <w:r w:rsidR="00D54758">
        <w:t xml:space="preserve">. </w:t>
      </w:r>
    </w:p>
    <w:p w14:paraId="4C834B88" w14:textId="0722F499" w:rsidR="006152F5" w:rsidRDefault="006152F5">
      <w:pPr>
        <w:widowControl w:val="0"/>
        <w:autoSpaceDE w:val="0"/>
        <w:autoSpaceDN w:val="0"/>
      </w:pPr>
      <w:r>
        <w:br w:type="page"/>
      </w:r>
    </w:p>
    <w:p w14:paraId="53D1322F" w14:textId="77777777" w:rsidR="008C0629" w:rsidRPr="00F47308" w:rsidRDefault="004A6329" w:rsidP="00453429">
      <w:pPr>
        <w:pStyle w:val="Heading1"/>
        <w:ind w:left="0"/>
      </w:pPr>
      <w:bookmarkStart w:id="2" w:name="_Toc185860592"/>
      <w:r w:rsidRPr="006152F5">
        <w:lastRenderedPageBreak/>
        <w:t>Letter from the Chair</w:t>
      </w:r>
      <w:bookmarkEnd w:id="2"/>
    </w:p>
    <w:p w14:paraId="1B7F13A3" w14:textId="77777777" w:rsidR="008C0629" w:rsidRPr="00F47308" w:rsidRDefault="008C0629" w:rsidP="00957F9E">
      <w:pPr>
        <w:pStyle w:val="Heading1"/>
        <w:ind w:left="0"/>
        <w:jc w:val="both"/>
        <w:rPr>
          <w:b w:val="0"/>
          <w:bCs w:val="0"/>
          <w:color w:val="1F497D" w:themeColor="text2"/>
          <w:w w:val="95"/>
        </w:rPr>
      </w:pPr>
    </w:p>
    <w:p w14:paraId="0E1780F8" w14:textId="04944ED5" w:rsidR="1105CC4B" w:rsidRDefault="004A6329" w:rsidP="00957F9E">
      <w:r>
        <w:t>December 31, 2024</w:t>
      </w:r>
    </w:p>
    <w:p w14:paraId="1CBF5290" w14:textId="77777777" w:rsidR="00957F9E" w:rsidRDefault="00957F9E" w:rsidP="00957F9E"/>
    <w:p w14:paraId="5271C0F8" w14:textId="77777777" w:rsidR="00957F9E" w:rsidRDefault="004A6329" w:rsidP="00957F9E">
      <w:pPr>
        <w:pStyle w:val="NormalWeb"/>
        <w:spacing w:before="0" w:beforeAutospacing="0" w:after="0" w:afterAutospacing="0"/>
      </w:pPr>
      <w:r w:rsidRPr="00F47308">
        <w:t>As Chair of the Massachusetts Rare Disease Advisory Council, I am pleased to share this year’s accomplishments and the progress we have made toward our mission of supporting individuals and families impacted by rare diseases.</w:t>
      </w:r>
    </w:p>
    <w:p w14:paraId="5192E929" w14:textId="7038E9E4" w:rsidR="00957F9E" w:rsidRDefault="004A6329" w:rsidP="00957F9E">
      <w:pPr>
        <w:pStyle w:val="NormalWeb"/>
        <w:spacing w:before="0" w:beforeAutospacing="0" w:after="0" w:afterAutospacing="0"/>
      </w:pPr>
      <w:r w:rsidRPr="00F47308">
        <w:t xml:space="preserve"> </w:t>
      </w:r>
    </w:p>
    <w:p w14:paraId="108413B7" w14:textId="2E74CAC0" w:rsidR="006F5A5C" w:rsidRDefault="004A6329" w:rsidP="00957F9E">
      <w:pPr>
        <w:pStyle w:val="NormalWeb"/>
        <w:spacing w:before="0" w:beforeAutospacing="0" w:after="0" w:afterAutospacing="0"/>
      </w:pPr>
      <w:r>
        <w:t xml:space="preserve">This year, the council </w:t>
      </w:r>
      <w:r w:rsidR="00A7670B">
        <w:t>focused on</w:t>
      </w:r>
      <w:r w:rsidR="00D7358F" w:rsidDel="00FC6B32">
        <w:rPr>
          <w:rStyle w:val="CommentReference"/>
        </w:rPr>
        <w:t xml:space="preserve"> </w:t>
      </w:r>
      <w:r w:rsidR="00D7358F">
        <w:t>the</w:t>
      </w:r>
      <w:r>
        <w:t xml:space="preserve"> Massachusetts </w:t>
      </w:r>
      <w:r w:rsidR="003F4B85">
        <w:t>N</w:t>
      </w:r>
      <w:r>
        <w:t xml:space="preserve">ewborn </w:t>
      </w:r>
      <w:r w:rsidR="003F4B85">
        <w:t>S</w:t>
      </w:r>
      <w:r>
        <w:t xml:space="preserve">creening </w:t>
      </w:r>
      <w:r w:rsidR="003F4B85">
        <w:t>P</w:t>
      </w:r>
      <w:r>
        <w:t>rogram, recognizing its critical role in early diagnosis and intervention</w:t>
      </w:r>
      <w:r w:rsidR="00E955E0">
        <w:t xml:space="preserve"> for children with </w:t>
      </w:r>
      <w:r w:rsidR="5BCCA9DB">
        <w:t xml:space="preserve">congenital </w:t>
      </w:r>
      <w:r w:rsidR="00E955E0">
        <w:t>rare diseases</w:t>
      </w:r>
      <w:r>
        <w:t xml:space="preserve">. Through </w:t>
      </w:r>
      <w:r w:rsidR="005256AF">
        <w:t>testimony</w:t>
      </w:r>
      <w:r>
        <w:t xml:space="preserve"> </w:t>
      </w:r>
      <w:r w:rsidR="005256AF">
        <w:t>from parents and patient advocates,</w:t>
      </w:r>
      <w:r>
        <w:t xml:space="preserve"> healthcare providers, genetic specialists, and </w:t>
      </w:r>
      <w:r w:rsidR="005256AF">
        <w:t xml:space="preserve">the </w:t>
      </w:r>
      <w:r w:rsidR="00142F4F">
        <w:t>New England Newborn Screening Program</w:t>
      </w:r>
      <w:r w:rsidR="7D1494E3">
        <w:t xml:space="preserve"> (NENSP)</w:t>
      </w:r>
      <w:r>
        <w:t xml:space="preserve">, we developed a series of recommendations to </w:t>
      </w:r>
      <w:r w:rsidR="00142F4F">
        <w:t xml:space="preserve">strengthen </w:t>
      </w:r>
      <w:r>
        <w:t>newborn screening</w:t>
      </w:r>
      <w:r w:rsidR="00142F4F">
        <w:t xml:space="preserve"> for rare diseases in the Commonwealth</w:t>
      </w:r>
      <w:r>
        <w:t>. Among these recommendations were measures to enhance the oversight and effectiveness of the Newborn Screening Program Advisory Committee</w:t>
      </w:r>
      <w:r w:rsidR="7084CC65">
        <w:t xml:space="preserve"> (NBSAC)</w:t>
      </w:r>
      <w:r>
        <w:t xml:space="preserve">, and we are pleased to report several of these improvements are already being implemented. These actions are vital steps toward ensuring Massachusetts remains a </w:t>
      </w:r>
      <w:r w:rsidR="00142F4F">
        <w:t xml:space="preserve">national </w:t>
      </w:r>
      <w:r>
        <w:t>leader in newborn screening.</w:t>
      </w:r>
    </w:p>
    <w:p w14:paraId="607B66DF" w14:textId="77777777" w:rsidR="00957F9E" w:rsidRPr="00957F9E" w:rsidRDefault="00957F9E" w:rsidP="00957F9E">
      <w:pPr>
        <w:pStyle w:val="NormalWeb"/>
        <w:spacing w:before="0" w:beforeAutospacing="0" w:after="0" w:afterAutospacing="0"/>
      </w:pPr>
    </w:p>
    <w:p w14:paraId="35F512F2" w14:textId="4AAA7B3D" w:rsidR="006F5A5C" w:rsidRDefault="004A6329" w:rsidP="00957F9E">
      <w:pPr>
        <w:pStyle w:val="NormalWeb"/>
        <w:spacing w:before="0" w:beforeAutospacing="0" w:after="0" w:afterAutospacing="0"/>
      </w:pPr>
      <w:r>
        <w:t>Looking ahead, we are exploring the possibility of conducting a comprehensive study on the economic burden of rare diseases in Massachusetts. Such a study would provide valuable insights into the healthcare, social, and economic challenges faced by rare disease patients and their families. By quantifying these impacts, we aim to build a data-driven case for polic</w:t>
      </w:r>
      <w:r w:rsidR="797286F3">
        <w:t>ies</w:t>
      </w:r>
      <w:r>
        <w:t xml:space="preserve"> that address</w:t>
      </w:r>
      <w:r w:rsidR="005E533A">
        <w:t>es</w:t>
      </w:r>
      <w:r>
        <w:t xml:space="preserve"> the unique needs of the rare disease community. We believe understanding the full economic impact of rare diseases will be a powerful tool for advocating for sustainable support and resources.</w:t>
      </w:r>
    </w:p>
    <w:p w14:paraId="5147A435" w14:textId="77777777" w:rsidR="00957F9E" w:rsidRPr="00F47308" w:rsidRDefault="00957F9E" w:rsidP="00957F9E">
      <w:pPr>
        <w:pStyle w:val="NormalWeb"/>
        <w:spacing w:before="0" w:beforeAutospacing="0" w:after="0" w:afterAutospacing="0"/>
      </w:pPr>
    </w:p>
    <w:p w14:paraId="15E4A1FD" w14:textId="203DF9B9" w:rsidR="008C0629" w:rsidRDefault="004A6329" w:rsidP="00957F9E">
      <w:pPr>
        <w:pStyle w:val="NormalWeb"/>
        <w:spacing w:before="0" w:beforeAutospacing="0" w:after="0" w:afterAutospacing="0"/>
      </w:pPr>
      <w:r>
        <w:t xml:space="preserve">Throughout the year, our </w:t>
      </w:r>
      <w:r w:rsidR="000458FA">
        <w:t xml:space="preserve">full </w:t>
      </w:r>
      <w:r>
        <w:t xml:space="preserve">council met every other month and collaborated closely with the Massachusetts Department of Public Health (DPH) to align our agenda with state health initiatives. This partnership has been instrumental in advancing our shared mission, providing the council with the necessary support and resources to achieve our goals. As always, we are grateful for the dedication and commitment of our council members and partners. Together, we continue to work toward a future where early diagnosis, effective treatment, and comprehensive support are accessible to </w:t>
      </w:r>
      <w:r w:rsidR="3F87F6EB">
        <w:t xml:space="preserve">everyone </w:t>
      </w:r>
      <w:r>
        <w:t>affected by rare diseases.</w:t>
      </w:r>
    </w:p>
    <w:p w14:paraId="1A3EDFF1" w14:textId="77777777" w:rsidR="00957F9E" w:rsidRPr="00F47308" w:rsidRDefault="00957F9E" w:rsidP="00957F9E">
      <w:pPr>
        <w:pStyle w:val="NormalWeb"/>
        <w:spacing w:before="0" w:beforeAutospacing="0" w:after="0" w:afterAutospacing="0"/>
      </w:pPr>
    </w:p>
    <w:p w14:paraId="7F2712BD" w14:textId="77777777" w:rsidR="008C0629" w:rsidRPr="00F47308" w:rsidRDefault="004A6329" w:rsidP="00957F9E">
      <w:r w:rsidRPr="00F47308">
        <w:t xml:space="preserve">I invite you to review this report and join us in our mission to improve the lives of those with rare diseases in Massachusetts. </w:t>
      </w:r>
    </w:p>
    <w:p w14:paraId="1906E6D5" w14:textId="77777777" w:rsidR="008C0629" w:rsidRPr="00F47308" w:rsidRDefault="008C0629" w:rsidP="00957F9E"/>
    <w:p w14:paraId="38D22AC2" w14:textId="77777777" w:rsidR="008C0629" w:rsidRPr="00F47308" w:rsidRDefault="004A6329" w:rsidP="00957F9E">
      <w:r w:rsidRPr="00F47308">
        <w:t>Sincerely,</w:t>
      </w:r>
    </w:p>
    <w:p w14:paraId="71BF22D9" w14:textId="77777777" w:rsidR="008C0629" w:rsidRPr="00F47308" w:rsidRDefault="008C0629" w:rsidP="00957F9E"/>
    <w:p w14:paraId="4CA8DEE2" w14:textId="77777777" w:rsidR="008C0629" w:rsidRPr="005D416A" w:rsidRDefault="004A6329" w:rsidP="00957F9E">
      <w:pPr>
        <w:rPr>
          <w:rFonts w:ascii="Kunstler Script" w:eastAsia="Brush Script MT" w:hAnsi="Kunstler Script"/>
          <w:sz w:val="40"/>
          <w:szCs w:val="40"/>
        </w:rPr>
      </w:pPr>
      <w:r w:rsidRPr="005D416A">
        <w:rPr>
          <w:rFonts w:ascii="Kunstler Script" w:eastAsia="Brush Script MT" w:hAnsi="Kunstler Script"/>
          <w:sz w:val="40"/>
          <w:szCs w:val="40"/>
        </w:rPr>
        <w:t>Dylan Tierney</w:t>
      </w:r>
    </w:p>
    <w:p w14:paraId="057B6E47" w14:textId="77777777" w:rsidR="008C0629" w:rsidRPr="00F47308" w:rsidRDefault="008C0629" w:rsidP="00957F9E"/>
    <w:p w14:paraId="6B425C07" w14:textId="77777777" w:rsidR="008C0629" w:rsidRPr="00F47308" w:rsidRDefault="004A6329" w:rsidP="00957F9E">
      <w:r w:rsidRPr="00F47308">
        <w:t>Dylan Tierney, MD MPH</w:t>
      </w:r>
    </w:p>
    <w:p w14:paraId="6BD16842" w14:textId="77777777" w:rsidR="008C0629" w:rsidRPr="00F47308" w:rsidRDefault="004A6329" w:rsidP="00957F9E">
      <w:r w:rsidRPr="00F47308">
        <w:t>Chair, Rare Disease Advisory Council</w:t>
      </w:r>
    </w:p>
    <w:p w14:paraId="5B99A595" w14:textId="77777777" w:rsidR="008C0629" w:rsidRPr="00F47308" w:rsidRDefault="004A6329" w:rsidP="00957F9E">
      <w:r w:rsidRPr="00F47308">
        <w:t>Associate Medical Director</w:t>
      </w:r>
    </w:p>
    <w:p w14:paraId="30723DD7" w14:textId="77777777" w:rsidR="008C0629" w:rsidRPr="00F47308" w:rsidRDefault="004A6329" w:rsidP="00957F9E">
      <w:r w:rsidRPr="00F47308">
        <w:t>Bureau of Infectious Disease and Laboratory Sciences</w:t>
      </w:r>
    </w:p>
    <w:p w14:paraId="29BB2C7C" w14:textId="77777777" w:rsidR="00FF7BC0" w:rsidRPr="00F47308" w:rsidRDefault="004A6329" w:rsidP="00957F9E">
      <w:pPr>
        <w:rPr>
          <w:b/>
          <w:bCs/>
        </w:rPr>
      </w:pPr>
      <w:r w:rsidRPr="00F47308">
        <w:t>Massachusetts Department of Public Healt</w:t>
      </w:r>
      <w:r w:rsidR="00F47308" w:rsidRPr="00DB620E">
        <w:t>h</w:t>
      </w:r>
    </w:p>
    <w:p w14:paraId="65D2A9FB" w14:textId="77777777" w:rsidR="00513DC8" w:rsidRPr="00957F9E" w:rsidRDefault="004A6329" w:rsidP="00957F9E">
      <w:pPr>
        <w:pStyle w:val="Heading1"/>
        <w:ind w:left="0"/>
      </w:pPr>
      <w:bookmarkStart w:id="3" w:name="_Toc185860593"/>
      <w:r w:rsidRPr="00957F9E">
        <w:lastRenderedPageBreak/>
        <w:t>Background</w:t>
      </w:r>
      <w:bookmarkEnd w:id="3"/>
    </w:p>
    <w:p w14:paraId="0EE46E0E" w14:textId="65620353" w:rsidR="00375107" w:rsidRDefault="004A6329" w:rsidP="00957F9E">
      <w:r>
        <w:t xml:space="preserve">A rare disease </w:t>
      </w:r>
      <w:r w:rsidR="0018361D">
        <w:t xml:space="preserve">is </w:t>
      </w:r>
      <w:r>
        <w:t xml:space="preserve">one that affects fewer than 200,000 people </w:t>
      </w:r>
      <w:r w:rsidR="0018361D">
        <w:t>in the United States</w:t>
      </w:r>
      <w:r w:rsidR="008A0E4A">
        <w:t>, as defined by th</w:t>
      </w:r>
      <w:r w:rsidR="00C768A9">
        <w:t xml:space="preserve">e </w:t>
      </w:r>
      <w:r w:rsidR="008A0E4A">
        <w:t xml:space="preserve">1983 </w:t>
      </w:r>
      <w:r w:rsidR="00C768A9">
        <w:t>Orphan Drug Act</w:t>
      </w:r>
      <w:r>
        <w:t xml:space="preserve">. </w:t>
      </w:r>
      <w:r w:rsidR="00FB357C">
        <w:t>Over 7,000 identified rare diseases collectively impact</w:t>
      </w:r>
      <w:r>
        <w:t xml:space="preserve"> millions of </w:t>
      </w:r>
      <w:r w:rsidR="008A0E4A">
        <w:t>people</w:t>
      </w:r>
      <w:r w:rsidR="009F53B1">
        <w:t xml:space="preserve"> in the United States</w:t>
      </w:r>
      <w:r>
        <w:t xml:space="preserve">. </w:t>
      </w:r>
      <w:r w:rsidR="005943A9">
        <w:t>Advances</w:t>
      </w:r>
      <w:r w:rsidR="00E11FF6">
        <w:t xml:space="preserve"> in medicine have made it possible to diagnose </w:t>
      </w:r>
      <w:r>
        <w:t>new rare diseases every year</w:t>
      </w:r>
      <w:r w:rsidR="008A0E4A">
        <w:t>, so the number of rare diseases continues to grow.</w:t>
      </w:r>
      <w:r>
        <w:t xml:space="preserve"> </w:t>
      </w:r>
    </w:p>
    <w:p w14:paraId="5CDAEC57" w14:textId="77777777" w:rsidR="00957F9E" w:rsidRPr="00F47308" w:rsidRDefault="00957F9E" w:rsidP="00957F9E"/>
    <w:p w14:paraId="34A63ABD" w14:textId="4FD51BC4" w:rsidR="1105CC4B" w:rsidRDefault="004A6329" w:rsidP="00957F9E">
      <w:pPr>
        <w:pStyle w:val="NormalWeb"/>
        <w:spacing w:before="0" w:beforeAutospacing="0" w:after="0" w:afterAutospacing="0"/>
      </w:pPr>
      <w:r>
        <w:t>Rare diseases encompass a wide range of disorders</w:t>
      </w:r>
      <w:r w:rsidR="008A0E4A">
        <w:t>.</w:t>
      </w:r>
      <w:r>
        <w:t xml:space="preserve"> These include genetic disorders, rare cancers, autoimmune diseases, and </w:t>
      </w:r>
      <w:r w:rsidR="008A0E4A">
        <w:t xml:space="preserve">neurologic </w:t>
      </w:r>
      <w:r>
        <w:t>diseases</w:t>
      </w:r>
      <w:r w:rsidR="00EE6317">
        <w:t>, among many others</w:t>
      </w:r>
      <w:r>
        <w:t>. Approximately 80% of rare diseases have a genetic origin, often resulting from a single gene mutation that can be inherited or occur spontaneously. Rare diseases can affect individuals of all ages</w:t>
      </w:r>
      <w:r w:rsidR="006D08D6">
        <w:t xml:space="preserve">, but </w:t>
      </w:r>
      <w:r>
        <w:t xml:space="preserve">a significant portion of new diagnoses are </w:t>
      </w:r>
      <w:r w:rsidR="006D08D6">
        <w:t xml:space="preserve">made </w:t>
      </w:r>
      <w:r>
        <w:t>in children and young adults. Many rare diseases are chronic, progressive, and life-threatening. They often present early in life</w:t>
      </w:r>
      <w:r w:rsidR="00E11FF6">
        <w:t xml:space="preserve">, can be disabling, and can </w:t>
      </w:r>
      <w:r>
        <w:t>affect physical and mental abilities. Rare diseases can have a significant psychosocial impact on patients and their families, including mental health and financial burdens.</w:t>
      </w:r>
    </w:p>
    <w:p w14:paraId="6A33A91B" w14:textId="77777777" w:rsidR="00957F9E" w:rsidRDefault="00957F9E" w:rsidP="00957F9E">
      <w:pPr>
        <w:pStyle w:val="NormalWeb"/>
        <w:spacing w:before="0" w:beforeAutospacing="0" w:after="0" w:afterAutospacing="0"/>
      </w:pPr>
    </w:p>
    <w:p w14:paraId="0C158C12" w14:textId="0FD167E3" w:rsidR="00375107" w:rsidRPr="00F47308" w:rsidRDefault="004A6329" w:rsidP="00957F9E">
      <w:pPr>
        <w:pStyle w:val="NormalWeb"/>
        <w:spacing w:before="0" w:beforeAutospacing="0" w:after="0" w:afterAutospacing="0"/>
      </w:pPr>
      <w:r>
        <w:t xml:space="preserve">Rare diseases, by their nature, create diagnostic challenges. They are often difficult to diagnose due to their rarity and the lack of awareness among healthcare professionals. The time to diagnosis can be several years, involving periods of misdiagnosis and unnecessary treatments. Treatments </w:t>
      </w:r>
      <w:r w:rsidR="00487FCF">
        <w:t xml:space="preserve">also </w:t>
      </w:r>
      <w:r>
        <w:t xml:space="preserve">can be limited. Due to the small patient populations of a specific disease or disorder, there is often </w:t>
      </w:r>
      <w:r w:rsidR="006D08D6">
        <w:t xml:space="preserve">no </w:t>
      </w:r>
      <w:r>
        <w:t xml:space="preserve">commercial interest in developing treatments. </w:t>
      </w:r>
      <w:r w:rsidR="0024561F">
        <w:t>A</w:t>
      </w:r>
      <w:r>
        <w:t>dvancements in genomics and personalized medicine</w:t>
      </w:r>
      <w:r w:rsidR="0024561F">
        <w:t>, how</w:t>
      </w:r>
      <w:r w:rsidR="00F95819">
        <w:t>ever,</w:t>
      </w:r>
      <w:r>
        <w:t xml:space="preserve"> are beginning to offer new possibilities for treatment options for those diagnosed with a rare disease. </w:t>
      </w:r>
    </w:p>
    <w:p w14:paraId="19A03D8D" w14:textId="38B9E5AD" w:rsidR="1105CC4B" w:rsidRDefault="1105CC4B" w:rsidP="00957F9E">
      <w:pPr>
        <w:pStyle w:val="NormalWeb"/>
        <w:spacing w:before="0" w:beforeAutospacing="0" w:after="0" w:afterAutospacing="0"/>
      </w:pPr>
    </w:p>
    <w:p w14:paraId="20EE0EC0" w14:textId="49B41044" w:rsidR="1105CC4B" w:rsidRDefault="004A6329" w:rsidP="00643ECD">
      <w:pPr>
        <w:pStyle w:val="NormalWeb"/>
        <w:spacing w:before="0" w:beforeAutospacing="0" w:after="0" w:afterAutospacing="0"/>
      </w:pPr>
      <w:r>
        <w:t>Massachusetts has a robust healthcare infrastructure and is a leader in diagnosing, treating, and researching rare diseases</w:t>
      </w:r>
      <w:r w:rsidR="187E5D44">
        <w:t>, according to the</w:t>
      </w:r>
      <w:r w:rsidR="187E5D44" w:rsidRPr="3F5E21F0">
        <w:rPr>
          <w:color w:val="000000" w:themeColor="text1"/>
        </w:rPr>
        <w:t xml:space="preserve"> National Organization for Rare Disorders (NORD)</w:t>
      </w:r>
      <w:r>
        <w:t>. Although Massachusetts has made notable progress in addressing the needs of individuals with rare diseases, significant challenges remain. The council recognizes that collaboration and coordination with rare disease stakeholders, patients, and advocates will be necessary to ensure equitable access to diagnosis, treatment, and support services for all affected by a rare disease.</w:t>
      </w:r>
    </w:p>
    <w:p w14:paraId="1A2D2F31" w14:textId="77777777" w:rsidR="00643ECD" w:rsidRDefault="00643ECD" w:rsidP="00643ECD">
      <w:pPr>
        <w:pStyle w:val="NormalWeb"/>
        <w:spacing w:before="0" w:beforeAutospacing="0" w:after="0" w:afterAutospacing="0"/>
      </w:pPr>
    </w:p>
    <w:p w14:paraId="149FC7A4" w14:textId="77777777" w:rsidR="00375107" w:rsidRPr="00643ECD" w:rsidRDefault="004A6329" w:rsidP="00643ECD">
      <w:pPr>
        <w:pStyle w:val="Heading1"/>
        <w:ind w:left="0"/>
      </w:pPr>
      <w:bookmarkStart w:id="4" w:name="_Toc185860594"/>
      <w:r w:rsidRPr="00643ECD">
        <w:t>Statutes and Mandates</w:t>
      </w:r>
      <w:bookmarkEnd w:id="4"/>
    </w:p>
    <w:p w14:paraId="45BEDDDA" w14:textId="4041BCFA" w:rsidR="00201033" w:rsidRDefault="004A6329" w:rsidP="00957F9E">
      <w:pPr>
        <w:pStyle w:val="ListParagraph"/>
        <w:ind w:left="0" w:firstLine="0"/>
        <w:rPr>
          <w:sz w:val="24"/>
          <w:szCs w:val="24"/>
        </w:rPr>
      </w:pPr>
      <w:r w:rsidRPr="00FA37C7">
        <w:rPr>
          <w:sz w:val="24"/>
          <w:szCs w:val="24"/>
        </w:rPr>
        <w:t>The Massachusetts Rare Disease Advisory Council</w:t>
      </w:r>
      <w:r w:rsidR="00392E57" w:rsidRPr="00FA37C7">
        <w:rPr>
          <w:sz w:val="24"/>
          <w:szCs w:val="24"/>
        </w:rPr>
        <w:t xml:space="preserve"> (RDAC)</w:t>
      </w:r>
      <w:r w:rsidRPr="00FA37C7">
        <w:rPr>
          <w:sz w:val="24"/>
          <w:szCs w:val="24"/>
        </w:rPr>
        <w:t xml:space="preserve"> was established to address the unmet needs of the rare disease community as part of Senate Bill 2984, An Act Promoting a Resilient Healthcare System that Puts Patients First. </w:t>
      </w:r>
      <w:r w:rsidR="51C4953F" w:rsidRPr="00FA37C7">
        <w:rPr>
          <w:rStyle w:val="Hyperlink"/>
          <w:color w:val="auto"/>
          <w:sz w:val="24"/>
          <w:szCs w:val="24"/>
          <w:u w:val="none"/>
          <w:shd w:val="clear" w:color="auto" w:fill="FFFFFF"/>
        </w:rPr>
        <w:t xml:space="preserve"> </w:t>
      </w:r>
      <w:hyperlink r:id="rId14" w:history="1">
        <w:r w:rsidR="51C4953F" w:rsidRPr="1105CC4B">
          <w:rPr>
            <w:rStyle w:val="Hyperlink"/>
            <w:sz w:val="24"/>
            <w:szCs w:val="24"/>
          </w:rPr>
          <w:t>https://malegislature.gov/Laws/GeneralLaws/PartI/TitleXVI/Chapter111/Section241</w:t>
        </w:r>
      </w:hyperlink>
      <w:r w:rsidR="51C4953F" w:rsidRPr="00FA37C7">
        <w:rPr>
          <w:rStyle w:val="Hyperlink"/>
          <w:color w:val="auto"/>
          <w:sz w:val="24"/>
          <w:szCs w:val="24"/>
          <w:u w:val="none"/>
          <w:shd w:val="clear" w:color="auto" w:fill="FFFFFF"/>
        </w:rPr>
        <w:t xml:space="preserve"> </w:t>
      </w:r>
      <w:r w:rsidRPr="00FA37C7">
        <w:rPr>
          <w:rStyle w:val="Hyperlink"/>
          <w:color w:val="auto"/>
          <w:sz w:val="24"/>
          <w:szCs w:val="24"/>
          <w:u w:val="none"/>
          <w:shd w:val="clear" w:color="auto" w:fill="FFFFFF"/>
        </w:rPr>
        <w:t>.</w:t>
      </w:r>
      <w:r w:rsidRPr="00FA37C7">
        <w:rPr>
          <w:sz w:val="24"/>
          <w:szCs w:val="24"/>
        </w:rPr>
        <w:t xml:space="preserve"> The legislature enacted the bill in December 2020, and Governor Charlie Baker signed it into law on January 1, 2021. </w:t>
      </w:r>
    </w:p>
    <w:p w14:paraId="75A98F02" w14:textId="77777777" w:rsidR="003430CB" w:rsidRPr="00FA37C7" w:rsidRDefault="003430CB" w:rsidP="00957F9E">
      <w:pPr>
        <w:pStyle w:val="ListParagraph"/>
        <w:ind w:left="0" w:firstLine="0"/>
        <w:rPr>
          <w:sz w:val="24"/>
          <w:szCs w:val="24"/>
        </w:rPr>
      </w:pPr>
    </w:p>
    <w:p w14:paraId="4651D647" w14:textId="77777777" w:rsidR="00825DEF" w:rsidRPr="00FA37C7" w:rsidRDefault="004A6329" w:rsidP="00957F9E">
      <w:pPr>
        <w:pStyle w:val="BodyText"/>
        <w:spacing w:line="242" w:lineRule="auto"/>
      </w:pPr>
      <w:r w:rsidRPr="00FA37C7">
        <w:t xml:space="preserve">To achieve its purpose, the council’s legislative charges include: </w:t>
      </w:r>
    </w:p>
    <w:p w14:paraId="4C9632B7" w14:textId="77777777" w:rsidR="00825DEF" w:rsidRPr="00FA37C7" w:rsidRDefault="004A6329" w:rsidP="00957F9E">
      <w:pPr>
        <w:pStyle w:val="BodyText"/>
        <w:numPr>
          <w:ilvl w:val="0"/>
          <w:numId w:val="1"/>
        </w:numPr>
        <w:spacing w:line="242" w:lineRule="auto"/>
      </w:pPr>
      <w:r w:rsidRPr="00FA37C7">
        <w:t>Coordinating the performance of the rare disease advisory council duties with those of other rare disease advisory bodies, community-based organizations, and other public and private organizations with the Commonwealth to ensure greater cooperation regarding the research, diagnosis, and treatment of rare diseases. This coordination may require:</w:t>
      </w:r>
    </w:p>
    <w:p w14:paraId="392476EA" w14:textId="77777777" w:rsidR="00825DEF" w:rsidRPr="00FA37C7" w:rsidRDefault="004A6329" w:rsidP="00957F9E">
      <w:pPr>
        <w:pStyle w:val="BodyText"/>
        <w:numPr>
          <w:ilvl w:val="1"/>
          <w:numId w:val="1"/>
        </w:numPr>
        <w:spacing w:line="242" w:lineRule="auto"/>
      </w:pPr>
      <w:r w:rsidRPr="00FA37C7">
        <w:t>Disseminating the outcomes of the advisory council’s research and identifying best practices and policy recommendations</w:t>
      </w:r>
    </w:p>
    <w:p w14:paraId="46F2C015" w14:textId="77777777" w:rsidR="00825DEF" w:rsidRDefault="004A6329" w:rsidP="00957F9E">
      <w:pPr>
        <w:pStyle w:val="BodyText"/>
        <w:numPr>
          <w:ilvl w:val="1"/>
          <w:numId w:val="1"/>
        </w:numPr>
        <w:spacing w:line="242" w:lineRule="auto"/>
      </w:pPr>
      <w:r w:rsidRPr="00FA37C7">
        <w:t>Utilizing common research collection and dissemination procedures</w:t>
      </w:r>
    </w:p>
    <w:p w14:paraId="5D3C6A0D" w14:textId="77777777" w:rsidR="005D416A" w:rsidRPr="00FA37C7" w:rsidRDefault="005D416A" w:rsidP="005D416A">
      <w:pPr>
        <w:pStyle w:val="BodyText"/>
        <w:spacing w:line="242" w:lineRule="auto"/>
        <w:ind w:left="1080"/>
      </w:pPr>
    </w:p>
    <w:p w14:paraId="69BFADA2" w14:textId="77777777" w:rsidR="00825DEF" w:rsidRPr="00FA37C7" w:rsidRDefault="004A6329" w:rsidP="00957F9E">
      <w:pPr>
        <w:pStyle w:val="BodyText"/>
        <w:numPr>
          <w:ilvl w:val="0"/>
          <w:numId w:val="1"/>
        </w:numPr>
        <w:spacing w:line="242" w:lineRule="auto"/>
      </w:pPr>
      <w:r w:rsidRPr="00FA37C7">
        <w:t xml:space="preserve">Using existing publicly available records and information to undertake a statistical and qualitative examination of the prevalence and causes of rare diseases to develop a profile of the social and economic burden of rare diseases in the Commonwealth. </w:t>
      </w:r>
    </w:p>
    <w:p w14:paraId="79750F0B" w14:textId="77777777" w:rsidR="00825DEF" w:rsidRPr="00FA37C7" w:rsidRDefault="004A6329" w:rsidP="00957F9E">
      <w:pPr>
        <w:pStyle w:val="BodyText"/>
        <w:numPr>
          <w:ilvl w:val="0"/>
          <w:numId w:val="1"/>
        </w:numPr>
        <w:spacing w:line="242" w:lineRule="auto"/>
      </w:pPr>
      <w:r w:rsidRPr="00FA37C7">
        <w:t xml:space="preserve">Receive and consider reports and testimony from expert individuals, the Department of Public Health, community-based organizations, voluntary health organizations, healthcare providers, and other public and private organizations recognized as having expertise in rare disease care to learn about their contributions to rare disease care and the possibility to improve rare disease care in the Commonwealth. </w:t>
      </w:r>
    </w:p>
    <w:p w14:paraId="1ACF081E" w14:textId="77777777" w:rsidR="00825DEF" w:rsidRPr="00FA37C7" w:rsidRDefault="004A6329" w:rsidP="00957F9E">
      <w:pPr>
        <w:pStyle w:val="BodyText"/>
        <w:numPr>
          <w:ilvl w:val="0"/>
          <w:numId w:val="1"/>
        </w:numPr>
        <w:spacing w:line="242" w:lineRule="auto"/>
      </w:pPr>
      <w:r w:rsidRPr="00FA37C7">
        <w:t xml:space="preserve">Develop methods to publicize the profile of the social and economic burden of rare diseases in the Commonwealth to ensure that the public and health care providers are sufficiently informed of the most effective strategies for recognizing and treating rare diseases. </w:t>
      </w:r>
    </w:p>
    <w:p w14:paraId="137728C3" w14:textId="77777777" w:rsidR="00825DEF" w:rsidRPr="00FA37C7" w:rsidRDefault="004A6329" w:rsidP="00957F9E">
      <w:pPr>
        <w:pStyle w:val="BodyText"/>
        <w:numPr>
          <w:ilvl w:val="0"/>
          <w:numId w:val="1"/>
        </w:numPr>
        <w:spacing w:line="242" w:lineRule="auto"/>
      </w:pPr>
      <w:r w:rsidRPr="00FA37C7">
        <w:t xml:space="preserve">Determine the human impact and economic implications of early treatment of rare diseases versus delayed or inappropriate treatment of rare diseases as it pertains to the quality of care, the quality of patient’s and family’s lives, and the economic burdens, including insurance reimbursements, rehabilitation, hospitalization, and related services, on patients, families, and the Commonwealth. </w:t>
      </w:r>
    </w:p>
    <w:p w14:paraId="5D638DB7" w14:textId="77777777" w:rsidR="00825DEF" w:rsidRPr="00FA37C7" w:rsidRDefault="004A6329" w:rsidP="00957F9E">
      <w:pPr>
        <w:pStyle w:val="BodyText"/>
        <w:numPr>
          <w:ilvl w:val="0"/>
          <w:numId w:val="1"/>
        </w:numPr>
        <w:spacing w:line="242" w:lineRule="auto"/>
      </w:pPr>
      <w:r w:rsidRPr="00FA37C7">
        <w:t xml:space="preserve">Evaluate the current system of rare disease treatment and available public resources to develop recommendations to increase rare disease survival rates, improve quality of life, and prevent and control risks of co-morbidities for rare diseases based on the available evidence. </w:t>
      </w:r>
    </w:p>
    <w:p w14:paraId="4F408D41" w14:textId="77777777" w:rsidR="00825DEF" w:rsidRPr="00FA37C7" w:rsidRDefault="004A6329" w:rsidP="00957F9E">
      <w:pPr>
        <w:pStyle w:val="BodyText"/>
        <w:numPr>
          <w:ilvl w:val="0"/>
          <w:numId w:val="1"/>
        </w:numPr>
        <w:spacing w:line="242" w:lineRule="auto"/>
      </w:pPr>
      <w:r w:rsidRPr="00FA37C7">
        <w:t xml:space="preserve">Research and determine the most appropriate method for the Commonwealth to collect rare disease data, including a database of all rare diseases identified in the Commonwealth along with known best practices for the care of said diseases and such additional information concerning these cases as the advisory council deems necessary and appropriate to conduct thorough and complete epidemiological surveys of rare diseases, subject to all applicable privacy laws and protections. </w:t>
      </w:r>
    </w:p>
    <w:p w14:paraId="7A77E667" w14:textId="77777777" w:rsidR="00825DEF" w:rsidRPr="00FA37C7" w:rsidRDefault="004A6329" w:rsidP="00957F9E">
      <w:pPr>
        <w:pStyle w:val="BodyText"/>
        <w:numPr>
          <w:ilvl w:val="0"/>
          <w:numId w:val="1"/>
        </w:numPr>
        <w:spacing w:line="242" w:lineRule="auto"/>
      </w:pPr>
      <w:r w:rsidRPr="00FA37C7">
        <w:t xml:space="preserve">Examine the feasibility of developing rare disease information and patient support networks in the Commonwealth to aid in determining any genetic or environmental contributors to rare diseases. </w:t>
      </w:r>
    </w:p>
    <w:p w14:paraId="64CEFDEB" w14:textId="77777777" w:rsidR="00825DEF" w:rsidRDefault="004A6329" w:rsidP="00957F9E">
      <w:pPr>
        <w:pStyle w:val="BodyText"/>
        <w:numPr>
          <w:ilvl w:val="0"/>
          <w:numId w:val="1"/>
        </w:numPr>
        <w:spacing w:line="242" w:lineRule="auto"/>
      </w:pPr>
      <w:r w:rsidRPr="00FA37C7">
        <w:t xml:space="preserve">Develop and maintain a comprehensive rare disease plan for the Commonwealth utilizing any information and materials received or developed by the advisory council pursuant to the law. The plan shall include information specifically directed toward the general public, state and local officials, state agencies, private organizations and associations, businesses, and industries. </w:t>
      </w:r>
    </w:p>
    <w:p w14:paraId="311A3A49" w14:textId="77777777" w:rsidR="00643ECD" w:rsidRPr="00FA37C7" w:rsidRDefault="00643ECD" w:rsidP="00643ECD">
      <w:pPr>
        <w:pStyle w:val="BodyText"/>
        <w:spacing w:line="242" w:lineRule="auto"/>
        <w:ind w:left="360"/>
      </w:pPr>
    </w:p>
    <w:p w14:paraId="30B09A52" w14:textId="77777777" w:rsidR="00643ECD" w:rsidRPr="00643ECD" w:rsidRDefault="004A6329" w:rsidP="00643ECD">
      <w:r w:rsidRPr="00643ECD">
        <w:t xml:space="preserve">The legislative language allows the advisory council to accept and solicit funds, including gifts, donations, grants, bequests, or federal funds, to carry out the above charges. </w:t>
      </w:r>
      <w:bookmarkStart w:id="5" w:name="_Toc185860595"/>
    </w:p>
    <w:p w14:paraId="2DF69424" w14:textId="77777777" w:rsidR="00643ECD" w:rsidRDefault="00643ECD" w:rsidP="00957F9E">
      <w:pPr>
        <w:pStyle w:val="Heading1"/>
        <w:ind w:left="0"/>
      </w:pPr>
    </w:p>
    <w:p w14:paraId="56D102F7" w14:textId="021D0287" w:rsidR="00871D04" w:rsidRPr="00FA37C7" w:rsidRDefault="004A6329" w:rsidP="00957F9E">
      <w:pPr>
        <w:pStyle w:val="Heading1"/>
        <w:ind w:left="0"/>
        <w:rPr>
          <w:rStyle w:val="Hyperlink"/>
          <w:b w:val="0"/>
          <w:bCs w:val="0"/>
          <w:color w:val="000000" w:themeColor="text1"/>
          <w:u w:val="none"/>
          <w:shd w:val="clear" w:color="auto" w:fill="FFFFFF"/>
        </w:rPr>
      </w:pPr>
      <w:r w:rsidRPr="00FA37C7">
        <w:rPr>
          <w:rStyle w:val="Hyperlink"/>
          <w:color w:val="000000" w:themeColor="text1"/>
          <w:u w:val="none"/>
          <w:shd w:val="clear" w:color="auto" w:fill="FFFFFF"/>
        </w:rPr>
        <w:t>Prevalence in Massachusetts</w:t>
      </w:r>
      <w:bookmarkEnd w:id="5"/>
    </w:p>
    <w:p w14:paraId="599FADD7" w14:textId="77777777" w:rsidR="00871D04" w:rsidRPr="00FA37C7" w:rsidRDefault="004A6329" w:rsidP="00957F9E">
      <w:pPr>
        <w:rPr>
          <w:rStyle w:val="Hyperlink"/>
          <w:color w:val="000000" w:themeColor="text1"/>
          <w:u w:val="none"/>
          <w:shd w:val="clear" w:color="auto" w:fill="FFFFFF"/>
        </w:rPr>
      </w:pPr>
      <w:r w:rsidRPr="00FA37C7">
        <w:rPr>
          <w:rFonts w:eastAsiaTheme="majorEastAsia"/>
        </w:rPr>
        <w:t xml:space="preserve">The Massachusetts RDAC has estimated </w:t>
      </w:r>
      <w:r w:rsidRPr="00FA37C7">
        <w:rPr>
          <w:rStyle w:val="Hyperlink"/>
          <w:color w:val="000000" w:themeColor="text1"/>
          <w:u w:val="none"/>
          <w:shd w:val="clear" w:color="auto" w:fill="FFFFFF"/>
        </w:rPr>
        <w:t xml:space="preserve">roughly 700,000 Massachusetts residents (1 in 10) may live with rare diseases. However, estimating the prevalence of rare diseases </w:t>
      </w:r>
      <w:r w:rsidR="00B624A2" w:rsidRPr="00FA37C7">
        <w:rPr>
          <w:rStyle w:val="Hyperlink"/>
          <w:color w:val="000000" w:themeColor="text1"/>
          <w:u w:val="none"/>
          <w:shd w:val="clear" w:color="auto" w:fill="FFFFFF"/>
        </w:rPr>
        <w:t>in Massachusetts has been</w:t>
      </w:r>
      <w:r w:rsidRPr="00FA37C7">
        <w:rPr>
          <w:rStyle w:val="Hyperlink"/>
          <w:color w:val="000000" w:themeColor="text1"/>
          <w:u w:val="none"/>
          <w:shd w:val="clear" w:color="auto" w:fill="FFFFFF"/>
        </w:rPr>
        <w:t xml:space="preserve"> challenging due to underreporting, misdiagnosis, and the </w:t>
      </w:r>
      <w:r w:rsidR="00FD23C0" w:rsidRPr="00FA37C7">
        <w:rPr>
          <w:rStyle w:val="Hyperlink"/>
          <w:color w:val="000000" w:themeColor="text1"/>
          <w:u w:val="none"/>
          <w:shd w:val="clear" w:color="auto" w:fill="FFFFFF"/>
        </w:rPr>
        <w:t>steadily increasing number of rare diseases being identified</w:t>
      </w:r>
      <w:r w:rsidRPr="00FA37C7">
        <w:rPr>
          <w:rStyle w:val="Hyperlink"/>
          <w:color w:val="000000" w:themeColor="text1"/>
          <w:u w:val="none"/>
          <w:shd w:val="clear" w:color="auto" w:fill="FFFFFF"/>
        </w:rPr>
        <w:t xml:space="preserve">. These limitations highlight the need for improved data collection and reporting mechanisms. </w:t>
      </w:r>
    </w:p>
    <w:p w14:paraId="5DDCEE9D" w14:textId="77777777" w:rsidR="00FE2369" w:rsidRPr="00F47308" w:rsidRDefault="00FE2369" w:rsidP="00957F9E"/>
    <w:p w14:paraId="6EFDA966" w14:textId="77777777" w:rsidR="005D416A" w:rsidRDefault="005D416A" w:rsidP="00957F9E">
      <w:pPr>
        <w:pStyle w:val="Heading1"/>
        <w:ind w:left="0"/>
      </w:pPr>
      <w:bookmarkStart w:id="6" w:name="_Toc185860596"/>
    </w:p>
    <w:p w14:paraId="255C172E" w14:textId="77777777" w:rsidR="005D416A" w:rsidRDefault="005D416A" w:rsidP="00957F9E">
      <w:pPr>
        <w:pStyle w:val="Heading1"/>
        <w:ind w:left="0"/>
      </w:pPr>
    </w:p>
    <w:p w14:paraId="7FBAF13F" w14:textId="14589516" w:rsidR="00FE2369" w:rsidRPr="00F47308" w:rsidRDefault="004A6329" w:rsidP="00957F9E">
      <w:pPr>
        <w:pStyle w:val="Heading1"/>
        <w:ind w:left="0"/>
      </w:pPr>
      <w:r w:rsidRPr="00F47308">
        <w:t>Rare Disease Care in Massachusetts</w:t>
      </w:r>
      <w:bookmarkEnd w:id="6"/>
    </w:p>
    <w:p w14:paraId="70467516" w14:textId="4C44F7BC" w:rsidR="00970DB8" w:rsidRPr="00F47308" w:rsidRDefault="004A6329" w:rsidP="00957F9E">
      <w:pPr>
        <w:rPr>
          <w:color w:val="000000"/>
        </w:rPr>
      </w:pPr>
      <w:r w:rsidRPr="00F47308">
        <w:t xml:space="preserve">Massachusetts </w:t>
      </w:r>
      <w:r w:rsidR="00C244A8" w:rsidRPr="00F47308">
        <w:t>is one of</w:t>
      </w:r>
      <w:r w:rsidRPr="00F47308">
        <w:t xml:space="preserve"> </w:t>
      </w:r>
      <w:r w:rsidR="00C244A8" w:rsidRPr="00F47308">
        <w:t>24 states that</w:t>
      </w:r>
      <w:r w:rsidR="00AC1C73" w:rsidRPr="00F47308">
        <w:t xml:space="preserve"> is recognized to have</w:t>
      </w:r>
      <w:r w:rsidR="007E3D43" w:rsidRPr="3F5E21F0">
        <w:rPr>
          <w:color w:val="000000" w:themeColor="text1"/>
        </w:rPr>
        <w:t xml:space="preserve"> a </w:t>
      </w:r>
      <w:r w:rsidRPr="3F5E21F0">
        <w:rPr>
          <w:color w:val="000000" w:themeColor="text1"/>
        </w:rPr>
        <w:t xml:space="preserve">Rare Disease Center of Excellence </w:t>
      </w:r>
      <w:r w:rsidR="00AC1C73" w:rsidRPr="3F5E21F0">
        <w:rPr>
          <w:color w:val="000000" w:themeColor="text1"/>
        </w:rPr>
        <w:t xml:space="preserve">as determined by the National Organization for Rare Disorders (NORD). Centers of </w:t>
      </w:r>
      <w:r w:rsidR="583DE81A" w:rsidRPr="3F5E21F0">
        <w:rPr>
          <w:color w:val="000000" w:themeColor="text1"/>
        </w:rPr>
        <w:t>E</w:t>
      </w:r>
      <w:r w:rsidR="00AC1C73" w:rsidRPr="3F5E21F0">
        <w:rPr>
          <w:color w:val="000000" w:themeColor="text1"/>
        </w:rPr>
        <w:t xml:space="preserve">xcellence are located at </w:t>
      </w:r>
      <w:r w:rsidR="001976A1" w:rsidRPr="3F5E21F0">
        <w:rPr>
          <w:color w:val="000000" w:themeColor="text1"/>
        </w:rPr>
        <w:t xml:space="preserve">Boston </w:t>
      </w:r>
      <w:r w:rsidR="00AC1C73" w:rsidRPr="3F5E21F0">
        <w:rPr>
          <w:color w:val="000000" w:themeColor="text1"/>
        </w:rPr>
        <w:t>Children’s Hospital</w:t>
      </w:r>
      <w:r w:rsidR="001976A1" w:rsidRPr="3F5E21F0">
        <w:rPr>
          <w:color w:val="000000" w:themeColor="text1"/>
        </w:rPr>
        <w:t xml:space="preserve"> (Genetics and Genomics), Massachusetts General Hospital (Genetics and Genomic Medicine), and Brigham and Women's Hospital (Genetics and Genomic Medicine Service). </w:t>
      </w:r>
      <w:r w:rsidR="00C244A8" w:rsidRPr="3F5E21F0">
        <w:rPr>
          <w:color w:val="000000" w:themeColor="text1"/>
        </w:rPr>
        <w:t xml:space="preserve">These </w:t>
      </w:r>
      <w:r w:rsidRPr="3F5E21F0">
        <w:rPr>
          <w:color w:val="000000" w:themeColor="text1"/>
        </w:rPr>
        <w:t>C</w:t>
      </w:r>
      <w:r w:rsidR="00C244A8" w:rsidRPr="3F5E21F0">
        <w:rPr>
          <w:color w:val="000000" w:themeColor="text1"/>
        </w:rPr>
        <w:t xml:space="preserve">enters are </w:t>
      </w:r>
      <w:r w:rsidRPr="3F5E21F0">
        <w:rPr>
          <w:color w:val="000000" w:themeColor="text1"/>
        </w:rPr>
        <w:t>dedicated to diagnosing, treating, and researching all rare diseases and are modeled after</w:t>
      </w:r>
      <w:r w:rsidR="00C244A8" w:rsidRPr="3F5E21F0">
        <w:rPr>
          <w:color w:val="000000" w:themeColor="text1"/>
        </w:rPr>
        <w:t xml:space="preserve"> healthcare </w:t>
      </w:r>
      <w:r w:rsidRPr="3F5E21F0">
        <w:rPr>
          <w:color w:val="000000" w:themeColor="text1"/>
        </w:rPr>
        <w:t xml:space="preserve">and research networks focused on a single rare disease or a small group of rare diseases. The Centers participating in this network are committed to sharing knowledge and best practices to improve rare disease care and advance rare disease research. </w:t>
      </w:r>
      <w:r w:rsidR="009E1E00" w:rsidRPr="3F5E21F0">
        <w:rPr>
          <w:color w:val="000000" w:themeColor="text1"/>
        </w:rPr>
        <w:t>These collaborations and partnerships</w:t>
      </w:r>
      <w:r w:rsidRPr="3F5E21F0">
        <w:rPr>
          <w:color w:val="000000" w:themeColor="text1"/>
        </w:rPr>
        <w:t xml:space="preserve"> will improve care and better the lives of rare disease patients and their families. </w:t>
      </w:r>
    </w:p>
    <w:p w14:paraId="5A06D13D" w14:textId="77777777" w:rsidR="005943A9" w:rsidRPr="00F47308" w:rsidRDefault="005943A9" w:rsidP="00957F9E">
      <w:pPr>
        <w:rPr>
          <w:color w:val="000000"/>
        </w:rPr>
      </w:pPr>
    </w:p>
    <w:p w14:paraId="529601ED" w14:textId="77777777" w:rsidR="005943A9" w:rsidRPr="00F47308" w:rsidRDefault="004A6329" w:rsidP="00957F9E">
      <w:pPr>
        <w:rPr>
          <w:color w:val="000000"/>
        </w:rPr>
      </w:pPr>
      <w:r w:rsidRPr="00F47308">
        <w:rPr>
          <w:color w:val="000000"/>
        </w:rPr>
        <w:t xml:space="preserve">Massachusetts has many other resources for treating rare diseases, including research centers and medical institutions. These include: </w:t>
      </w:r>
    </w:p>
    <w:p w14:paraId="5FD4C919" w14:textId="77777777" w:rsidR="005943A9" w:rsidRPr="00F47308" w:rsidRDefault="005943A9" w:rsidP="00957F9E">
      <w:pPr>
        <w:rPr>
          <w:color w:val="000000"/>
        </w:rPr>
      </w:pPr>
    </w:p>
    <w:p w14:paraId="0133A26C" w14:textId="77777777" w:rsidR="005943A9" w:rsidRPr="00F47308" w:rsidRDefault="004A6329" w:rsidP="00957F9E">
      <w:pPr>
        <w:pStyle w:val="ListParagraph"/>
        <w:numPr>
          <w:ilvl w:val="0"/>
          <w:numId w:val="24"/>
        </w:numPr>
        <w:rPr>
          <w:color w:val="000000"/>
        </w:rPr>
      </w:pPr>
      <w:r w:rsidRPr="00F47308">
        <w:rPr>
          <w:color w:val="000000"/>
        </w:rPr>
        <w:t xml:space="preserve">The Manton Center for Orphan Disease Research is located at Boston Children's Hospital. Its goal is to develop ways to diagnose, treat, and understand rare genetic conditions. </w:t>
      </w:r>
    </w:p>
    <w:p w14:paraId="34EAB0A6" w14:textId="77777777" w:rsidR="005943A9" w:rsidRPr="00F47308" w:rsidRDefault="004A6329" w:rsidP="00957F9E">
      <w:pPr>
        <w:pStyle w:val="ListParagraph"/>
        <w:numPr>
          <w:ilvl w:val="0"/>
          <w:numId w:val="24"/>
        </w:numPr>
        <w:rPr>
          <w:color w:val="000000"/>
        </w:rPr>
      </w:pPr>
      <w:r w:rsidRPr="00F47308">
        <w:rPr>
          <w:color w:val="000000"/>
        </w:rPr>
        <w:t xml:space="preserve">Li Weibo Institute for Rare Diseases Research is located at the University of Massachusetts Chan Medical School. This institution aims to develop new treatments for rare diseases by combining the expertise of its faculty with innovative research platforms. </w:t>
      </w:r>
    </w:p>
    <w:p w14:paraId="2A87989D" w14:textId="2578B500" w:rsidR="000273C9" w:rsidRPr="00E51C7A" w:rsidRDefault="004A6329" w:rsidP="00957F9E">
      <w:pPr>
        <w:pStyle w:val="ListParagraph"/>
        <w:numPr>
          <w:ilvl w:val="0"/>
          <w:numId w:val="24"/>
        </w:numPr>
        <w:rPr>
          <w:rStyle w:val="Hyperlink"/>
          <w:color w:val="000000" w:themeColor="text1"/>
          <w:u w:val="none"/>
          <w:shd w:val="clear" w:color="auto" w:fill="FFFFFF"/>
        </w:rPr>
      </w:pPr>
      <w:r w:rsidRPr="00F47308">
        <w:rPr>
          <w:color w:val="000000"/>
        </w:rPr>
        <w:t xml:space="preserve">Children’s Rare Disease Collaborative (CRDC) located at Boston Children’s Hospital. </w:t>
      </w:r>
      <w:r w:rsidR="00596B01" w:rsidRPr="00F47308">
        <w:rPr>
          <w:color w:val="000000"/>
        </w:rPr>
        <w:t xml:space="preserve">This </w:t>
      </w:r>
      <w:r w:rsidR="00596B01">
        <w:rPr>
          <w:color w:val="000000"/>
        </w:rPr>
        <w:t>group</w:t>
      </w:r>
      <w:r w:rsidR="00596B01" w:rsidRPr="00F47308">
        <w:rPr>
          <w:color w:val="000000"/>
        </w:rPr>
        <w:t xml:space="preserve"> conduct</w:t>
      </w:r>
      <w:r w:rsidR="00596B01">
        <w:rPr>
          <w:color w:val="000000"/>
        </w:rPr>
        <w:t>s</w:t>
      </w:r>
      <w:r w:rsidRPr="00F47308">
        <w:rPr>
          <w:color w:val="000000"/>
        </w:rPr>
        <w:t xml:space="preserve"> genomic research on rare diseases to help develop precision medicine for children. </w:t>
      </w:r>
    </w:p>
    <w:p w14:paraId="2EF688E1" w14:textId="77777777" w:rsidR="00E62A36" w:rsidRDefault="00E62A36" w:rsidP="00957F9E">
      <w:pPr>
        <w:pStyle w:val="Heading1"/>
        <w:ind w:left="0"/>
        <w:rPr>
          <w:b w:val="0"/>
          <w:bCs w:val="0"/>
        </w:rPr>
      </w:pPr>
    </w:p>
    <w:p w14:paraId="447A95D5" w14:textId="2E79901F" w:rsidR="00AA2D5A" w:rsidRDefault="00AA2D5A" w:rsidP="00957F9E">
      <w:pPr>
        <w:rPr>
          <w:b/>
          <w:bCs/>
        </w:rPr>
      </w:pPr>
      <w:r>
        <w:t xml:space="preserve">Additionally, </w:t>
      </w:r>
      <w:r w:rsidR="00182AA1">
        <w:t xml:space="preserve">many </w:t>
      </w:r>
      <w:r w:rsidR="00401C12">
        <w:t>licensed</w:t>
      </w:r>
      <w:r w:rsidR="00AB2234">
        <w:t xml:space="preserve"> </w:t>
      </w:r>
      <w:r w:rsidR="00401C12">
        <w:t>clinicians</w:t>
      </w:r>
      <w:r w:rsidR="00AB2234">
        <w:t xml:space="preserve"> </w:t>
      </w:r>
      <w:r w:rsidR="00B44CA1">
        <w:t xml:space="preserve">specializing in </w:t>
      </w:r>
      <w:r w:rsidR="00AB2234">
        <w:t>rare diseases pr</w:t>
      </w:r>
      <w:r w:rsidR="00303800">
        <w:t xml:space="preserve">ovide care in settings ranging from tertiary care centers to </w:t>
      </w:r>
      <w:r w:rsidR="00B44CA1">
        <w:t>outpatient clinics across the Commonwealth.</w:t>
      </w:r>
      <w:r w:rsidR="00303800">
        <w:t xml:space="preserve"> </w:t>
      </w:r>
      <w:r w:rsidR="00AB2234">
        <w:t xml:space="preserve"> </w:t>
      </w:r>
    </w:p>
    <w:p w14:paraId="02732AFC" w14:textId="77777777" w:rsidR="00AA2D5A" w:rsidRPr="00F47308" w:rsidRDefault="00AA2D5A" w:rsidP="00957F9E">
      <w:pPr>
        <w:pStyle w:val="Heading1"/>
        <w:ind w:left="0"/>
        <w:rPr>
          <w:b w:val="0"/>
          <w:bCs w:val="0"/>
        </w:rPr>
      </w:pPr>
    </w:p>
    <w:p w14:paraId="42EDE6A8" w14:textId="66AC6E5E" w:rsidR="004900F0" w:rsidRPr="00F47308" w:rsidRDefault="00F111B2" w:rsidP="00957F9E">
      <w:pPr>
        <w:pStyle w:val="Heading1"/>
        <w:ind w:left="0"/>
      </w:pPr>
      <w:bookmarkStart w:id="7" w:name="_Toc185860597"/>
      <w:r>
        <w:t>RDAC</w:t>
      </w:r>
      <w:r w:rsidRPr="00F47308">
        <w:t xml:space="preserve"> </w:t>
      </w:r>
      <w:r w:rsidR="004A6329" w:rsidRPr="00F47308">
        <w:t>Membership</w:t>
      </w:r>
      <w:bookmarkEnd w:id="7"/>
    </w:p>
    <w:p w14:paraId="68E854A5" w14:textId="0655BF98" w:rsidR="00A651BF" w:rsidRPr="00F47308" w:rsidRDefault="004A6329" w:rsidP="00957F9E">
      <w:r w:rsidRPr="00F47308">
        <w:t xml:space="preserve">The </w:t>
      </w:r>
      <w:r w:rsidR="00F111B2">
        <w:t>RDAC</w:t>
      </w:r>
      <w:r w:rsidRPr="00F47308">
        <w:t xml:space="preserve"> </w:t>
      </w:r>
      <w:r w:rsidR="00FA133B">
        <w:t>comprises</w:t>
      </w:r>
      <w:r w:rsidR="008C0629" w:rsidRPr="00F47308">
        <w:t xml:space="preserve"> healthcare professionals, researchers, patient advocates, patients, legislators, and representatives from state agencies. This diverse membership was </w:t>
      </w:r>
      <w:r w:rsidR="00A23952">
        <w:t>stipulated in the establishing legislation</w:t>
      </w:r>
      <w:r w:rsidR="008C0629" w:rsidRPr="00F47308">
        <w:t xml:space="preserve"> to foster a comprehensive approach to addressing the needs of the rare disease community in Massachusetts. </w:t>
      </w:r>
    </w:p>
    <w:p w14:paraId="3404305C" w14:textId="77777777" w:rsidR="00826FEC" w:rsidRPr="00F47308" w:rsidRDefault="00826FEC" w:rsidP="00957F9E"/>
    <w:p w14:paraId="1FBFFAE9" w14:textId="61FA92CF" w:rsidR="00F47308" w:rsidRDefault="004A6329" w:rsidP="00957F9E">
      <w:r>
        <w:t xml:space="preserve">The council consists of </w:t>
      </w:r>
      <w:r w:rsidR="00405DE5">
        <w:t>29</w:t>
      </w:r>
      <w:r>
        <w:t xml:space="preserve"> members. The chair is a designee of the Commissioner of Public Health</w:t>
      </w:r>
      <w:r w:rsidR="00405DE5">
        <w:t>.</w:t>
      </w:r>
      <w:r>
        <w:t xml:space="preserve"> </w:t>
      </w:r>
      <w:r w:rsidR="00405DE5">
        <w:t>O</w:t>
      </w:r>
      <w:r w:rsidR="00E37BBB">
        <w:t xml:space="preserve">ne is </w:t>
      </w:r>
      <w:r>
        <w:t>a designee of the Massachusetts Health Policy Commission</w:t>
      </w:r>
      <w:r w:rsidR="00405DE5">
        <w:t>.</w:t>
      </w:r>
      <w:r>
        <w:t xml:space="preserve"> </w:t>
      </w:r>
      <w:r w:rsidR="00405DE5">
        <w:t>T</w:t>
      </w:r>
      <w:r>
        <w:t xml:space="preserve">he governor appoints </w:t>
      </w:r>
      <w:r w:rsidR="00405DE5">
        <w:t>15</w:t>
      </w:r>
      <w:r w:rsidR="7E59D129">
        <w:t xml:space="preserve"> members,</w:t>
      </w:r>
      <w:r w:rsidR="0E82E718">
        <w:t xml:space="preserve"> </w:t>
      </w:r>
      <w:r w:rsidR="16DB591F">
        <w:t>t</w:t>
      </w:r>
      <w:r>
        <w:t xml:space="preserve">he House of Representatives appoints six </w:t>
      </w:r>
      <w:r w:rsidR="6FAEEC5E">
        <w:t xml:space="preserve">members, </w:t>
      </w:r>
      <w:r>
        <w:t>and the Senate appoints six</w:t>
      </w:r>
      <w:r w:rsidR="24FA51B5">
        <w:t xml:space="preserve"> members</w:t>
      </w:r>
      <w:r>
        <w:t xml:space="preserve">. Council members serve a three-year term. Most </w:t>
      </w:r>
      <w:r w:rsidR="00857574">
        <w:t xml:space="preserve">of the founding </w:t>
      </w:r>
      <w:r>
        <w:t>members were appointed in 2021 and most terms ended in 2024. Seventeen members have chosen to remain for a second term, and f</w:t>
      </w:r>
      <w:r w:rsidR="00E37BBB">
        <w:t>our</w:t>
      </w:r>
      <w:r>
        <w:t xml:space="preserve"> have either resigned or moved out of state. </w:t>
      </w:r>
      <w:r w:rsidR="004315BC">
        <w:t xml:space="preserve">For the remainder of positions, new members have either been </w:t>
      </w:r>
      <w:r w:rsidR="00685BE6">
        <w:t>sworn in or are in the process of review by the respective appointing body.</w:t>
      </w:r>
    </w:p>
    <w:p w14:paraId="193D314F" w14:textId="77777777" w:rsidR="00DB620E" w:rsidRDefault="00DB620E" w:rsidP="00957F9E"/>
    <w:p w14:paraId="382262ED" w14:textId="42B6B97F" w:rsidR="001B0281" w:rsidRDefault="001B0281" w:rsidP="00957F9E">
      <w:r w:rsidRPr="00F47308">
        <w:t>New appointments in 2024 include</w:t>
      </w:r>
      <w:r w:rsidR="008B6C78">
        <w:t xml:space="preserve"> </w:t>
      </w:r>
      <w:r w:rsidR="000C3D98" w:rsidRPr="00F47308">
        <w:t>Dr. Christelle Achkar</w:t>
      </w:r>
      <w:r w:rsidR="000C3D98">
        <w:t xml:space="preserve">, </w:t>
      </w:r>
      <w:r w:rsidR="008B6C78" w:rsidRPr="00F47308">
        <w:t xml:space="preserve">Dr. Olaf Bodamer, </w:t>
      </w:r>
      <w:r w:rsidR="008B6C78">
        <w:t>Yue Huang, Dr. Heather Gray-Edwards, and</w:t>
      </w:r>
      <w:r w:rsidRPr="00F47308">
        <w:t xml:space="preserve"> Representative Joseph McKenna.</w:t>
      </w:r>
      <w:r w:rsidR="008B6C78">
        <w:t xml:space="preserve"> </w:t>
      </w:r>
      <w:r w:rsidR="000C3D98">
        <w:t xml:space="preserve">Dr. Achkar replaced Dr. David Miller, whose term expired in May 2024. </w:t>
      </w:r>
      <w:r w:rsidR="008B6C78">
        <w:t>Dr. Bodamer replaced Dr. Andrew Lane, whose term expired</w:t>
      </w:r>
      <w:r w:rsidR="000C3D98">
        <w:t xml:space="preserve"> in June 2024. </w:t>
      </w:r>
      <w:r w:rsidR="00F8074C">
        <w:t xml:space="preserve">Yue Huang replaced Celia Segel, who resigned. Dr. Gray-Edwards </w:t>
      </w:r>
      <w:r w:rsidR="006E0791">
        <w:lastRenderedPageBreak/>
        <w:t>replaced Dr. Michael Green, who passed away in 2023</w:t>
      </w:r>
      <w:r w:rsidR="00F8074C">
        <w:t>. Representative Joseph McKenna replaced Representative Hannah Kane, who</w:t>
      </w:r>
      <w:r w:rsidR="00F0225D">
        <w:t xml:space="preserve"> resigned</w:t>
      </w:r>
      <w:r w:rsidR="006E0791">
        <w:t xml:space="preserve"> in February 2024</w:t>
      </w:r>
      <w:r w:rsidR="00F0225D">
        <w:t>.</w:t>
      </w:r>
    </w:p>
    <w:p w14:paraId="23098D0B" w14:textId="77777777" w:rsidR="00F47308" w:rsidRPr="00F47308" w:rsidRDefault="00F47308" w:rsidP="00957F9E"/>
    <w:p w14:paraId="73F52407" w14:textId="159F374C" w:rsidR="004548F1" w:rsidRDefault="004A6329" w:rsidP="00957F9E">
      <w:r w:rsidRPr="00F47308">
        <w:t xml:space="preserve">The following members </w:t>
      </w:r>
      <w:r w:rsidR="00F0225D">
        <w:t xml:space="preserve">also </w:t>
      </w:r>
      <w:r w:rsidRPr="00F47308">
        <w:t xml:space="preserve">resigned in 2024 </w:t>
      </w:r>
      <w:r w:rsidR="00F0225D">
        <w:t>but</w:t>
      </w:r>
      <w:r w:rsidRPr="00F47308">
        <w:t xml:space="preserve"> have yet to be replace</w:t>
      </w:r>
      <w:r w:rsidR="004548F1">
        <w:t xml:space="preserve">d: </w:t>
      </w:r>
      <w:r w:rsidRPr="00F47308">
        <w:t>Janis Creedon, Lisa Deck, Guadalupe Hayes-Mota</w:t>
      </w:r>
      <w:r w:rsidR="001B0281">
        <w:t xml:space="preserve">, and </w:t>
      </w:r>
      <w:r w:rsidR="001B0281" w:rsidRPr="00F47308">
        <w:t>Michele Rhee</w:t>
      </w:r>
      <w:r w:rsidRPr="00F47308">
        <w:t>.</w:t>
      </w:r>
      <w:r w:rsidR="00091CBC">
        <w:t xml:space="preserve"> Candidates for replacement</w:t>
      </w:r>
      <w:r w:rsidR="00856F84">
        <w:t xml:space="preserve"> membership</w:t>
      </w:r>
      <w:r w:rsidR="00091CBC">
        <w:t xml:space="preserve"> have been proposed to the respective authorizing bod</w:t>
      </w:r>
      <w:r w:rsidR="00856F84">
        <w:t>ies and approval is pending.</w:t>
      </w:r>
    </w:p>
    <w:p w14:paraId="6502949F" w14:textId="77777777" w:rsidR="004548F1" w:rsidRDefault="004548F1" w:rsidP="00957F9E"/>
    <w:p w14:paraId="58512202" w14:textId="2F50D0C1" w:rsidR="00E37BBB" w:rsidRPr="00F47308" w:rsidRDefault="00F47308" w:rsidP="00957F9E">
      <w:r w:rsidRPr="00F47308">
        <w:t xml:space="preserve">The council acknowledges and thanks </w:t>
      </w:r>
      <w:r w:rsidR="004A6329" w:rsidRPr="00F47308">
        <w:t>the following members whose terms have ended</w:t>
      </w:r>
      <w:r w:rsidR="004C6091">
        <w:t xml:space="preserve"> but who have</w:t>
      </w:r>
      <w:r w:rsidR="004A6329" w:rsidRPr="00F47308">
        <w:t xml:space="preserve"> </w:t>
      </w:r>
      <w:r w:rsidR="004C6091">
        <w:t>remained on the council</w:t>
      </w:r>
      <w:r w:rsidR="004A6329" w:rsidRPr="00F47308">
        <w:t xml:space="preserve"> until their replacement is appointed: </w:t>
      </w:r>
      <w:r w:rsidR="00992ADD" w:rsidRPr="00F47308">
        <w:t>Dr. Charlotte Boney,</w:t>
      </w:r>
      <w:r w:rsidR="00992ADD">
        <w:t xml:space="preserve"> </w:t>
      </w:r>
      <w:r w:rsidR="00992ADD" w:rsidRPr="00F47308">
        <w:t>Jeff Livingstone</w:t>
      </w:r>
      <w:r w:rsidR="00992ADD">
        <w:t xml:space="preserve">, </w:t>
      </w:r>
      <w:r w:rsidR="004A6329" w:rsidRPr="00F47308">
        <w:t xml:space="preserve">Diane Lucente, </w:t>
      </w:r>
      <w:r w:rsidR="005609B4">
        <w:t>and</w:t>
      </w:r>
      <w:r w:rsidR="004A6329" w:rsidRPr="00F47308">
        <w:t xml:space="preserve"> Ann Wessel</w:t>
      </w:r>
      <w:r w:rsidRPr="00F47308">
        <w:t xml:space="preserve">. </w:t>
      </w:r>
    </w:p>
    <w:p w14:paraId="3B929279" w14:textId="77777777" w:rsidR="00F47308" w:rsidRPr="00F47308" w:rsidRDefault="00F47308" w:rsidP="00957F9E"/>
    <w:p w14:paraId="5F376A37" w14:textId="243B8D7C" w:rsidR="00F47308" w:rsidRDefault="00856F84" w:rsidP="00957F9E">
      <w:r>
        <w:t>T</w:t>
      </w:r>
      <w:r w:rsidR="004A6329" w:rsidRPr="00F47308">
        <w:t>he</w:t>
      </w:r>
      <w:r>
        <w:t xml:space="preserve"> l</w:t>
      </w:r>
      <w:r w:rsidR="00857574" w:rsidRPr="00F47308">
        <w:t xml:space="preserve">ist of </w:t>
      </w:r>
      <w:r>
        <w:t xml:space="preserve">RDAC </w:t>
      </w:r>
      <w:r w:rsidR="004A6329" w:rsidRPr="00F47308">
        <w:t>member</w:t>
      </w:r>
      <w:r w:rsidR="00857574" w:rsidRPr="00F47308">
        <w:t>s</w:t>
      </w:r>
      <w:r w:rsidR="004A6329" w:rsidRPr="00F47308">
        <w:t xml:space="preserve"> </w:t>
      </w:r>
      <w:r>
        <w:t xml:space="preserve">as of </w:t>
      </w:r>
      <w:r w:rsidR="004A6329" w:rsidRPr="00F47308">
        <w:t>December 202</w:t>
      </w:r>
      <w:r w:rsidR="00BB52FF" w:rsidRPr="00F47308">
        <w:t>4</w:t>
      </w:r>
      <w:r>
        <w:t xml:space="preserve"> can be found in </w:t>
      </w:r>
      <w:r w:rsidR="00B05D3E">
        <w:t>A</w:t>
      </w:r>
      <w:r>
        <w:t>ppendix</w:t>
      </w:r>
      <w:r w:rsidR="00B05D3E">
        <w:t xml:space="preserve"> A</w:t>
      </w:r>
      <w:r w:rsidR="004A6329" w:rsidRPr="00F47308">
        <w:t>.</w:t>
      </w:r>
    </w:p>
    <w:p w14:paraId="374AE061" w14:textId="77777777" w:rsidR="00B05D3E" w:rsidRPr="00F47308" w:rsidRDefault="00B05D3E" w:rsidP="00957F9E"/>
    <w:p w14:paraId="6BF2A907" w14:textId="77777777" w:rsidR="00AA0377" w:rsidRPr="00F47308" w:rsidRDefault="004A6329" w:rsidP="00957F9E">
      <w:pPr>
        <w:pStyle w:val="Heading1"/>
        <w:ind w:left="0"/>
      </w:pPr>
      <w:bookmarkStart w:id="8" w:name="_Toc185860598"/>
      <w:r w:rsidRPr="00F47308">
        <w:t>Rare Disease Advisory Council Accomplishments in 2024</w:t>
      </w:r>
      <w:bookmarkEnd w:id="8"/>
    </w:p>
    <w:p w14:paraId="605892F1" w14:textId="63FE3C74" w:rsidR="00650102" w:rsidRPr="00E37A03" w:rsidRDefault="004A6329" w:rsidP="00957F9E">
      <w:r w:rsidRPr="00E37A03">
        <w:t>Actions taken and progress made toward</w:t>
      </w:r>
      <w:r w:rsidR="00D8052A" w:rsidRPr="00E37A03">
        <w:t>s fulfilling the RDAC mission to improve the l</w:t>
      </w:r>
      <w:r w:rsidR="002D34BD" w:rsidRPr="00E37A03">
        <w:t xml:space="preserve">ives of people living with a rare disease </w:t>
      </w:r>
      <w:r w:rsidR="00290233" w:rsidRPr="00E37A03">
        <w:t>include</w:t>
      </w:r>
      <w:r w:rsidR="002C065F" w:rsidRPr="00E37A03">
        <w:t>:</w:t>
      </w:r>
      <w:r w:rsidR="00290233" w:rsidRPr="00E37A03">
        <w:t xml:space="preserve"> </w:t>
      </w:r>
    </w:p>
    <w:p w14:paraId="410A09A2" w14:textId="77777777" w:rsidR="00AA0377" w:rsidRPr="00E37A03" w:rsidRDefault="004A6329" w:rsidP="00957F9E">
      <w:pPr>
        <w:pStyle w:val="ListParagraph"/>
        <w:numPr>
          <w:ilvl w:val="0"/>
          <w:numId w:val="2"/>
        </w:numPr>
        <w:rPr>
          <w:sz w:val="24"/>
          <w:szCs w:val="24"/>
        </w:rPr>
      </w:pPr>
      <w:r w:rsidRPr="00E37A03">
        <w:rPr>
          <w:sz w:val="24"/>
          <w:szCs w:val="24"/>
        </w:rPr>
        <w:t xml:space="preserve">Twenty-five meetings </w:t>
      </w:r>
    </w:p>
    <w:p w14:paraId="39205CC6" w14:textId="77777777" w:rsidR="00650102" w:rsidRPr="00E37A03" w:rsidRDefault="004A6329" w:rsidP="00957F9E">
      <w:pPr>
        <w:pStyle w:val="ListParagraph"/>
        <w:numPr>
          <w:ilvl w:val="2"/>
          <w:numId w:val="2"/>
        </w:numPr>
        <w:rPr>
          <w:sz w:val="24"/>
          <w:szCs w:val="24"/>
        </w:rPr>
      </w:pPr>
      <w:r w:rsidRPr="00E37A03">
        <w:rPr>
          <w:sz w:val="24"/>
          <w:szCs w:val="24"/>
        </w:rPr>
        <w:t>Six meetings of the Full Council</w:t>
      </w:r>
    </w:p>
    <w:p w14:paraId="2993F85D" w14:textId="77777777" w:rsidR="00650102" w:rsidRPr="00E37A03" w:rsidRDefault="004A6329" w:rsidP="00957F9E">
      <w:pPr>
        <w:pStyle w:val="ListParagraph"/>
        <w:numPr>
          <w:ilvl w:val="2"/>
          <w:numId w:val="2"/>
        </w:numPr>
        <w:rPr>
          <w:sz w:val="24"/>
          <w:szCs w:val="24"/>
        </w:rPr>
      </w:pPr>
      <w:r w:rsidRPr="00E37A03">
        <w:rPr>
          <w:sz w:val="24"/>
          <w:szCs w:val="24"/>
        </w:rPr>
        <w:t xml:space="preserve">Five meetings of the Steering Committee </w:t>
      </w:r>
    </w:p>
    <w:p w14:paraId="2CABD8DC" w14:textId="2B620EBA" w:rsidR="00213F65" w:rsidRPr="00E37A03" w:rsidRDefault="004A6329" w:rsidP="00957F9E">
      <w:pPr>
        <w:pStyle w:val="ListParagraph"/>
        <w:numPr>
          <w:ilvl w:val="2"/>
          <w:numId w:val="2"/>
        </w:numPr>
        <w:rPr>
          <w:sz w:val="24"/>
          <w:szCs w:val="24"/>
        </w:rPr>
      </w:pPr>
      <w:r w:rsidRPr="00E37A03">
        <w:rPr>
          <w:sz w:val="24"/>
          <w:szCs w:val="24"/>
        </w:rPr>
        <w:t xml:space="preserve">Fourteen </w:t>
      </w:r>
      <w:r w:rsidR="00E96B88" w:rsidRPr="00E37A03">
        <w:rPr>
          <w:sz w:val="24"/>
          <w:szCs w:val="24"/>
        </w:rPr>
        <w:t xml:space="preserve">working group </w:t>
      </w:r>
      <w:r w:rsidRPr="00E37A03">
        <w:rPr>
          <w:sz w:val="24"/>
          <w:szCs w:val="24"/>
        </w:rPr>
        <w:t>meetings</w:t>
      </w:r>
    </w:p>
    <w:p w14:paraId="57AB37ED" w14:textId="4E8ADAA0" w:rsidR="00AA0377" w:rsidRPr="00E37A03" w:rsidRDefault="004A6329" w:rsidP="00957F9E">
      <w:pPr>
        <w:pStyle w:val="ListParagraph"/>
        <w:numPr>
          <w:ilvl w:val="0"/>
          <w:numId w:val="2"/>
        </w:numPr>
        <w:rPr>
          <w:sz w:val="24"/>
          <w:szCs w:val="24"/>
        </w:rPr>
      </w:pPr>
      <w:r w:rsidRPr="00E37A03">
        <w:rPr>
          <w:rFonts w:eastAsiaTheme="majorEastAsia"/>
          <w:sz w:val="24"/>
          <w:szCs w:val="24"/>
        </w:rPr>
        <w:t xml:space="preserve">The formation of </w:t>
      </w:r>
      <w:r w:rsidR="00DB620E" w:rsidRPr="00E37A03">
        <w:rPr>
          <w:rFonts w:eastAsiaTheme="majorEastAsia"/>
          <w:sz w:val="24"/>
          <w:szCs w:val="24"/>
        </w:rPr>
        <w:t>a standing subcommittee</w:t>
      </w:r>
    </w:p>
    <w:p w14:paraId="72CCFC00" w14:textId="0ECD9BD9" w:rsidR="00213F65" w:rsidRPr="00E37A03" w:rsidRDefault="000D3402" w:rsidP="00957F9E">
      <w:pPr>
        <w:pStyle w:val="ListParagraph"/>
        <w:numPr>
          <w:ilvl w:val="2"/>
          <w:numId w:val="2"/>
        </w:numPr>
        <w:rPr>
          <w:sz w:val="24"/>
          <w:szCs w:val="24"/>
        </w:rPr>
      </w:pPr>
      <w:r w:rsidRPr="00E37A03">
        <w:rPr>
          <w:rFonts w:eastAsiaTheme="majorEastAsia"/>
          <w:sz w:val="24"/>
          <w:szCs w:val="24"/>
        </w:rPr>
        <w:t>RDAC Policy Working Group</w:t>
      </w:r>
    </w:p>
    <w:p w14:paraId="3CEC7427" w14:textId="77777777" w:rsidR="00213F65" w:rsidRPr="00E37A03" w:rsidRDefault="004A6329" w:rsidP="00957F9E">
      <w:pPr>
        <w:pStyle w:val="ListParagraph"/>
        <w:numPr>
          <w:ilvl w:val="0"/>
          <w:numId w:val="2"/>
        </w:numPr>
        <w:rPr>
          <w:sz w:val="24"/>
          <w:szCs w:val="24"/>
        </w:rPr>
      </w:pPr>
      <w:r w:rsidRPr="00E37A03">
        <w:rPr>
          <w:sz w:val="24"/>
          <w:szCs w:val="24"/>
        </w:rPr>
        <w:t>Legislative Briefing</w:t>
      </w:r>
    </w:p>
    <w:p w14:paraId="5630C23A" w14:textId="77777777" w:rsidR="00213F65" w:rsidRPr="00E37A03" w:rsidRDefault="004A6329" w:rsidP="00957F9E">
      <w:pPr>
        <w:pStyle w:val="ListParagraph"/>
        <w:numPr>
          <w:ilvl w:val="0"/>
          <w:numId w:val="2"/>
        </w:numPr>
        <w:rPr>
          <w:sz w:val="24"/>
          <w:szCs w:val="24"/>
        </w:rPr>
      </w:pPr>
      <w:r w:rsidRPr="00E37A03">
        <w:rPr>
          <w:sz w:val="24"/>
          <w:szCs w:val="24"/>
        </w:rPr>
        <w:t>Participation in the Massachusetts Rare Disease Day</w:t>
      </w:r>
    </w:p>
    <w:p w14:paraId="2797FE8B" w14:textId="4234DE72" w:rsidR="00857574" w:rsidRPr="00E37A03" w:rsidRDefault="004A6329" w:rsidP="00957F9E">
      <w:pPr>
        <w:pStyle w:val="ListParagraph"/>
        <w:numPr>
          <w:ilvl w:val="0"/>
          <w:numId w:val="2"/>
        </w:numPr>
        <w:rPr>
          <w:sz w:val="24"/>
          <w:szCs w:val="24"/>
        </w:rPr>
      </w:pPr>
      <w:r w:rsidRPr="00E37A03">
        <w:rPr>
          <w:sz w:val="24"/>
          <w:szCs w:val="24"/>
        </w:rPr>
        <w:t xml:space="preserve">Participation in </w:t>
      </w:r>
      <w:r w:rsidR="00DB620E" w:rsidRPr="00E37A03">
        <w:rPr>
          <w:sz w:val="24"/>
          <w:szCs w:val="24"/>
        </w:rPr>
        <w:t>the National Organization for Rare Disorders (</w:t>
      </w:r>
      <w:r w:rsidRPr="00E37A03">
        <w:rPr>
          <w:sz w:val="24"/>
          <w:szCs w:val="24"/>
        </w:rPr>
        <w:t>NORD</w:t>
      </w:r>
      <w:r w:rsidR="00DB620E" w:rsidRPr="00E37A03">
        <w:rPr>
          <w:sz w:val="24"/>
          <w:szCs w:val="24"/>
        </w:rPr>
        <w:t>)</w:t>
      </w:r>
      <w:r w:rsidRPr="00E37A03">
        <w:rPr>
          <w:sz w:val="24"/>
          <w:szCs w:val="24"/>
        </w:rPr>
        <w:t xml:space="preserve"> RDAC Collaboration Conference</w:t>
      </w:r>
    </w:p>
    <w:p w14:paraId="0D0CDB50" w14:textId="28FBDF7E" w:rsidR="00857574" w:rsidRPr="00E37A03" w:rsidRDefault="004A6329" w:rsidP="00957F9E">
      <w:pPr>
        <w:pStyle w:val="ListParagraph"/>
        <w:numPr>
          <w:ilvl w:val="0"/>
          <w:numId w:val="2"/>
        </w:numPr>
        <w:rPr>
          <w:sz w:val="24"/>
          <w:szCs w:val="24"/>
        </w:rPr>
      </w:pPr>
      <w:r w:rsidRPr="00E37A03">
        <w:rPr>
          <w:sz w:val="24"/>
          <w:szCs w:val="24"/>
        </w:rPr>
        <w:t xml:space="preserve">Consultation with state, federal, and other experts on rare </w:t>
      </w:r>
      <w:r w:rsidR="00C3040D" w:rsidRPr="00E37A03">
        <w:rPr>
          <w:sz w:val="24"/>
          <w:szCs w:val="24"/>
        </w:rPr>
        <w:t>diseases</w:t>
      </w:r>
    </w:p>
    <w:p w14:paraId="53A28D8E" w14:textId="77777777" w:rsidR="00573863" w:rsidRDefault="00573863" w:rsidP="00957F9E"/>
    <w:p w14:paraId="6059CA6A" w14:textId="788825D9" w:rsidR="00F95506" w:rsidRDefault="00F95506" w:rsidP="00957F9E">
      <w:r>
        <w:t>The council's priorities are driven by its legislative mandates. In 2024, the council prioritized its efforts in five areas that impact the lives of people with rare diseases: 1) newborn screening, 2) medical nutrition, 3) legislation/policy, 4) economic burden</w:t>
      </w:r>
      <w:r w:rsidR="6CDDF2FC">
        <w:t>,</w:t>
      </w:r>
      <w:r>
        <w:t xml:space="preserve"> and 5) community engagement.</w:t>
      </w:r>
    </w:p>
    <w:p w14:paraId="7280344B" w14:textId="77777777" w:rsidR="00F95506" w:rsidRPr="00F47308" w:rsidRDefault="00F95506" w:rsidP="00957F9E"/>
    <w:p w14:paraId="1E1D65AB" w14:textId="77777777" w:rsidR="002D19D1" w:rsidRPr="00DB620E" w:rsidRDefault="004A6329" w:rsidP="00957F9E">
      <w:pPr>
        <w:pStyle w:val="Heading1"/>
        <w:ind w:left="0"/>
      </w:pPr>
      <w:bookmarkStart w:id="9" w:name="_Toc185860599"/>
      <w:r w:rsidRPr="00DB620E">
        <w:t>Newborn Screening</w:t>
      </w:r>
      <w:bookmarkEnd w:id="9"/>
    </w:p>
    <w:p w14:paraId="52718408" w14:textId="0E7F6CA0" w:rsidR="00297EF1" w:rsidRDefault="286F530F" w:rsidP="00957F9E">
      <w:r>
        <w:t xml:space="preserve">Newborn screening provides an early opportunity to detect certain congenital disorders, often before symptoms appear. </w:t>
      </w:r>
      <w:r w:rsidR="00297EF1" w:rsidRPr="00F47308">
        <w:t xml:space="preserve">Babies with these disorders need treatment in early infancy to prevent severe disease later. Testing all babies is important because most babies appear healthy at birth, even babies who have disorders that need treatment. </w:t>
      </w:r>
    </w:p>
    <w:p w14:paraId="6FF5813F" w14:textId="77777777" w:rsidR="008175D0" w:rsidRDefault="008175D0" w:rsidP="00957F9E"/>
    <w:p w14:paraId="240B2E0A" w14:textId="2009B119" w:rsidR="00EC6D8B" w:rsidRPr="00F47308" w:rsidRDefault="004A6329" w:rsidP="00957F9E">
      <w:pPr>
        <w:rPr>
          <w:color w:val="000000" w:themeColor="text1"/>
        </w:rPr>
      </w:pPr>
      <w:r>
        <w:t xml:space="preserve">The newborn screening program </w:t>
      </w:r>
      <w:r w:rsidR="00297EF1">
        <w:t xml:space="preserve">in Massachusetts </w:t>
      </w:r>
      <w:r>
        <w:t>aims to test all newborns for treatable disorders (as mandated by Massachusetts Department of Public Health Regulations 105 CMR 270.000</w:t>
      </w:r>
      <w:r w:rsidR="00FB48B8">
        <w:t>)</w:t>
      </w:r>
      <w:r>
        <w:t xml:space="preserve">. </w:t>
      </w:r>
      <w:r w:rsidR="00F440A2" w:rsidRPr="4F4BDBF3">
        <w:rPr>
          <w:color w:val="000000" w:themeColor="text1"/>
        </w:rPr>
        <w:t xml:space="preserve">Newborn screening is a public health service. </w:t>
      </w:r>
      <w:r w:rsidR="00297EF1">
        <w:t xml:space="preserve">Massachusetts has two types of newborn screening: required (mandated) and optional. The required newborn screening is mandated for all newborns except those with a religious exemption. </w:t>
      </w:r>
      <w:r w:rsidRPr="4F4BDBF3">
        <w:rPr>
          <w:color w:val="000000" w:themeColor="text1"/>
        </w:rPr>
        <w:t>Each year, approximately 160 babies are born in Massachusetts with some rare disorder that is found with required newborn screening. Massachusetts first began this testing in 1962.</w:t>
      </w:r>
    </w:p>
    <w:p w14:paraId="1B2E24F5" w14:textId="77777777" w:rsidR="00DB620E" w:rsidRDefault="00DB620E" w:rsidP="00957F9E">
      <w:pPr>
        <w:rPr>
          <w:color w:val="000000" w:themeColor="text1"/>
        </w:rPr>
      </w:pPr>
    </w:p>
    <w:p w14:paraId="16A69688" w14:textId="61773642" w:rsidR="00FB48B8" w:rsidRDefault="00DB620E" w:rsidP="00957F9E">
      <w:pPr>
        <w:rPr>
          <w:color w:val="000000" w:themeColor="text1"/>
        </w:rPr>
      </w:pPr>
      <w:r w:rsidRPr="4F4BDBF3">
        <w:rPr>
          <w:color w:val="000000" w:themeColor="text1"/>
        </w:rPr>
        <w:lastRenderedPageBreak/>
        <w:t xml:space="preserve">In Massachusetts, the Department of Public Health </w:t>
      </w:r>
      <w:r w:rsidR="008672E3" w:rsidRPr="4F4BDBF3">
        <w:rPr>
          <w:color w:val="000000" w:themeColor="text1"/>
        </w:rPr>
        <w:t>(DPH) is responsible for the oversight of the Massachusetts Newborn Screening Program</w:t>
      </w:r>
      <w:r w:rsidR="00D457B6" w:rsidRPr="4F4BDBF3">
        <w:rPr>
          <w:color w:val="000000" w:themeColor="text1"/>
        </w:rPr>
        <w:t xml:space="preserve"> (NSP)</w:t>
      </w:r>
      <w:r w:rsidR="008672E3" w:rsidRPr="4F4BDBF3">
        <w:rPr>
          <w:color w:val="000000" w:themeColor="text1"/>
        </w:rPr>
        <w:t xml:space="preserve">. </w:t>
      </w:r>
      <w:r w:rsidR="00FB48B8" w:rsidRPr="4F4BDBF3">
        <w:rPr>
          <w:color w:val="000000" w:themeColor="text1"/>
        </w:rPr>
        <w:t>DPH</w:t>
      </w:r>
      <w:r w:rsidR="008672E3" w:rsidRPr="4F4BDBF3">
        <w:rPr>
          <w:color w:val="000000" w:themeColor="text1"/>
        </w:rPr>
        <w:t xml:space="preserve"> c</w:t>
      </w:r>
      <w:r w:rsidRPr="4F4BDBF3">
        <w:rPr>
          <w:color w:val="000000" w:themeColor="text1"/>
        </w:rPr>
        <w:t xml:space="preserve">ontracts with the </w:t>
      </w:r>
      <w:r w:rsidR="0C21BF07" w:rsidRPr="4F4BDBF3">
        <w:rPr>
          <w:color w:val="000000" w:themeColor="text1"/>
        </w:rPr>
        <w:t xml:space="preserve">University of Massachusetts, </w:t>
      </w:r>
      <w:r w:rsidRPr="4F4BDBF3">
        <w:rPr>
          <w:color w:val="000000" w:themeColor="text1"/>
        </w:rPr>
        <w:t>New England Newborn Screening Program</w:t>
      </w:r>
      <w:r w:rsidR="008672E3" w:rsidRPr="4F4BDBF3">
        <w:rPr>
          <w:color w:val="000000" w:themeColor="text1"/>
        </w:rPr>
        <w:t xml:space="preserve"> (NENSP) to ensure that all infants born in Massachusetts have access to newborn screening. </w:t>
      </w:r>
    </w:p>
    <w:p w14:paraId="24B0C0F3" w14:textId="2D399F72" w:rsidR="008672E3" w:rsidRDefault="008672E3" w:rsidP="00957F9E">
      <w:pPr>
        <w:rPr>
          <w:color w:val="000000" w:themeColor="text1"/>
        </w:rPr>
      </w:pPr>
      <w:r>
        <w:rPr>
          <w:color w:val="000000" w:themeColor="text1"/>
        </w:rPr>
        <w:t xml:space="preserve"> </w:t>
      </w:r>
    </w:p>
    <w:p w14:paraId="3D582985" w14:textId="0A2AB589" w:rsidR="00D741FB" w:rsidRPr="00E04A2C" w:rsidRDefault="008672E3" w:rsidP="00E04A2C">
      <w:pPr>
        <w:rPr>
          <w:color w:val="000000" w:themeColor="text1"/>
        </w:rPr>
      </w:pPr>
      <w:r w:rsidRPr="4F4BDBF3">
        <w:rPr>
          <w:color w:val="000000" w:themeColor="text1"/>
        </w:rPr>
        <w:t xml:space="preserve">The Newborn Screening Advisory Committee (NBSAC) is a body of individuals appointed by the </w:t>
      </w:r>
      <w:r w:rsidR="00D457B6" w:rsidRPr="4F4BDBF3">
        <w:rPr>
          <w:color w:val="000000" w:themeColor="text1"/>
        </w:rPr>
        <w:t xml:space="preserve">DPH </w:t>
      </w:r>
      <w:r w:rsidRPr="4F4BDBF3">
        <w:rPr>
          <w:color w:val="000000" w:themeColor="text1"/>
        </w:rPr>
        <w:t xml:space="preserve">commissioner </w:t>
      </w:r>
      <w:r w:rsidR="00D457B6" w:rsidRPr="4F4BDBF3">
        <w:rPr>
          <w:color w:val="000000" w:themeColor="text1"/>
        </w:rPr>
        <w:t>to guide the Massachusetts NSP</w:t>
      </w:r>
      <w:r w:rsidRPr="4F4BDBF3">
        <w:rPr>
          <w:color w:val="000000" w:themeColor="text1"/>
        </w:rPr>
        <w:t xml:space="preserve">. This committee works closely with the commissioner to determine what disorders are screened in the program. </w:t>
      </w:r>
      <w:r w:rsidR="00E04A2C" w:rsidRPr="00E04A2C">
        <w:rPr>
          <w:rStyle w:val="CommentReference"/>
          <w:sz w:val="24"/>
          <w:szCs w:val="24"/>
        </w:rPr>
        <w:t>T</w:t>
      </w:r>
      <w:r w:rsidR="004A6329">
        <w:t>here are</w:t>
      </w:r>
      <w:r w:rsidR="00E04A2C">
        <w:t xml:space="preserve"> currently</w:t>
      </w:r>
      <w:r w:rsidR="004A6329">
        <w:t xml:space="preserve"> 32 disorders included in the required screening by the Massachusetts Department of Public Health.</w:t>
      </w:r>
      <w:r w:rsidR="00297EF1">
        <w:t xml:space="preserve"> </w:t>
      </w:r>
      <w:r w:rsidR="046AB9A3">
        <w:t>Newborns</w:t>
      </w:r>
      <w:r w:rsidR="004A6329">
        <w:t xml:space="preserve"> </w:t>
      </w:r>
      <w:r w:rsidR="53D81D60">
        <w:t>are</w:t>
      </w:r>
      <w:r w:rsidR="004A6329">
        <w:t xml:space="preserve"> screened for laboratory markers of the following 32 disorders:</w:t>
      </w:r>
    </w:p>
    <w:p w14:paraId="42177BE6" w14:textId="59F1BFA2" w:rsidR="00D741FB" w:rsidRDefault="00000000" w:rsidP="00957F9E">
      <w:hyperlink r:id="rId15" w:history="1">
        <w:r w:rsidR="00D741FB" w:rsidRPr="00F8025C">
          <w:rPr>
            <w:rStyle w:val="Hyperlink"/>
          </w:rPr>
          <w:t>https://nensp.umassmed.edu/screening-programs/massachusetts/required-disorders</w:t>
        </w:r>
      </w:hyperlink>
      <w:r w:rsidR="00687EE1">
        <w:t>.</w:t>
      </w:r>
    </w:p>
    <w:p w14:paraId="6275FEFA" w14:textId="77777777" w:rsidR="00447435" w:rsidRDefault="00447435" w:rsidP="00957F9E"/>
    <w:p w14:paraId="79E3DBF7" w14:textId="3BC1FEE4" w:rsidR="00837A74" w:rsidRPr="004212F3" w:rsidRDefault="004A6329" w:rsidP="00957F9E">
      <w:r>
        <w:t xml:space="preserve">The Massachusetts </w:t>
      </w:r>
      <w:r w:rsidR="00C02FFC">
        <w:t>DPH</w:t>
      </w:r>
      <w:r>
        <w:t xml:space="preserve"> may authorize and direct research studies of new </w:t>
      </w:r>
      <w:r w:rsidR="001006D9">
        <w:t xml:space="preserve">screenings </w:t>
      </w:r>
      <w:r>
        <w:t xml:space="preserve">tests </w:t>
      </w:r>
      <w:r w:rsidR="001351F0">
        <w:t>through</w:t>
      </w:r>
      <w:r>
        <w:t xml:space="preserve"> pilot studies in the newborn screening program. </w:t>
      </w:r>
      <w:r w:rsidR="001351F0">
        <w:t>Participation in t</w:t>
      </w:r>
      <w:r w:rsidR="000E24C1">
        <w:t>est</w:t>
      </w:r>
      <w:r w:rsidR="001351F0">
        <w:t>ing through</w:t>
      </w:r>
      <w:r w:rsidR="00CD1C29">
        <w:t xml:space="preserve"> </w:t>
      </w:r>
      <w:r w:rsidR="000E24C1">
        <w:t xml:space="preserve">pilot studies </w:t>
      </w:r>
      <w:r w:rsidR="001351F0">
        <w:t>is</w:t>
      </w:r>
      <w:r w:rsidR="000E24C1">
        <w:t xml:space="preserve"> optional. </w:t>
      </w:r>
      <w:r w:rsidR="00202511">
        <w:t>In determining whether a pilot study screening test should be adopted for mandated screening</w:t>
      </w:r>
      <w:r w:rsidR="004212F3">
        <w:t>,</w:t>
      </w:r>
      <w:r w:rsidR="00202511">
        <w:t xml:space="preserve"> </w:t>
      </w:r>
      <w:r w:rsidR="51BEB980">
        <w:t>DPH</w:t>
      </w:r>
      <w:r>
        <w:t xml:space="preserve"> </w:t>
      </w:r>
      <w:r w:rsidR="004212F3">
        <w:t>seek</w:t>
      </w:r>
      <w:r w:rsidR="004212F3" w:rsidRPr="004212F3">
        <w:t>s</w:t>
      </w:r>
      <w:r w:rsidRPr="004212F3">
        <w:t xml:space="preserve"> information on one or more of the following questions:</w:t>
      </w:r>
    </w:p>
    <w:p w14:paraId="357A8080" w14:textId="77777777" w:rsidR="00837A74" w:rsidRPr="004212F3" w:rsidRDefault="004A6329" w:rsidP="006116F6">
      <w:pPr>
        <w:pStyle w:val="ListParagraph"/>
        <w:numPr>
          <w:ilvl w:val="0"/>
          <w:numId w:val="40"/>
        </w:numPr>
        <w:rPr>
          <w:sz w:val="24"/>
          <w:szCs w:val="24"/>
        </w:rPr>
      </w:pPr>
      <w:r w:rsidRPr="004212F3">
        <w:rPr>
          <w:sz w:val="24"/>
          <w:szCs w:val="24"/>
        </w:rPr>
        <w:t>What is the extent of benefit from newborn screening for these disorders? (Does it save lives? Does it prevent serious life-compromising outcomes? Do the treatments work as expected?)</w:t>
      </w:r>
    </w:p>
    <w:p w14:paraId="37A08C63" w14:textId="77777777" w:rsidR="00837A74" w:rsidRPr="004212F3" w:rsidRDefault="004A6329" w:rsidP="006116F6">
      <w:pPr>
        <w:pStyle w:val="ListParagraph"/>
        <w:numPr>
          <w:ilvl w:val="0"/>
          <w:numId w:val="40"/>
        </w:numPr>
        <w:rPr>
          <w:sz w:val="24"/>
          <w:szCs w:val="24"/>
        </w:rPr>
      </w:pPr>
      <w:r w:rsidRPr="004212F3">
        <w:rPr>
          <w:sz w:val="24"/>
          <w:szCs w:val="24"/>
        </w:rPr>
        <w:t>How often do these disorders occur in Massachusetts?</w:t>
      </w:r>
    </w:p>
    <w:p w14:paraId="25367C4C" w14:textId="77777777" w:rsidR="004C358D" w:rsidRPr="004212F3" w:rsidRDefault="004A6329" w:rsidP="006116F6">
      <w:pPr>
        <w:pStyle w:val="ListParagraph"/>
        <w:numPr>
          <w:ilvl w:val="0"/>
          <w:numId w:val="40"/>
        </w:numPr>
        <w:rPr>
          <w:sz w:val="24"/>
          <w:szCs w:val="24"/>
        </w:rPr>
      </w:pPr>
      <w:r w:rsidRPr="004212F3">
        <w:rPr>
          <w:sz w:val="24"/>
          <w:szCs w:val="24"/>
        </w:rPr>
        <w:t>How good are the laboratory tests used to screen for these disorders?</w:t>
      </w:r>
    </w:p>
    <w:p w14:paraId="7CA1C83F" w14:textId="77777777" w:rsidR="006520CD" w:rsidRPr="00F47308" w:rsidRDefault="006520CD" w:rsidP="00957F9E"/>
    <w:p w14:paraId="2D92F2F9" w14:textId="19032F34" w:rsidR="008672E3" w:rsidRPr="003A5184" w:rsidRDefault="008672E3" w:rsidP="00957F9E">
      <w:pPr>
        <w:rPr>
          <w:b/>
          <w:bCs/>
        </w:rPr>
      </w:pPr>
      <w:r>
        <w:rPr>
          <w:b/>
          <w:bCs/>
        </w:rPr>
        <w:t xml:space="preserve">RDAC </w:t>
      </w:r>
      <w:r w:rsidR="004A6329" w:rsidRPr="004C358D">
        <w:rPr>
          <w:b/>
          <w:bCs/>
        </w:rPr>
        <w:t>Recommendations</w:t>
      </w:r>
      <w:r>
        <w:rPr>
          <w:b/>
          <w:bCs/>
        </w:rPr>
        <w:t xml:space="preserve"> to </w:t>
      </w:r>
      <w:r w:rsidR="4126BE22" w:rsidRPr="3F5E21F0">
        <w:rPr>
          <w:b/>
          <w:bCs/>
        </w:rPr>
        <w:t>I</w:t>
      </w:r>
      <w:r>
        <w:rPr>
          <w:b/>
          <w:bCs/>
        </w:rPr>
        <w:t>mprove Newborn Screening in Massachusetts</w:t>
      </w:r>
    </w:p>
    <w:p w14:paraId="441EA3EF" w14:textId="705966F3" w:rsidR="008672E3" w:rsidRDefault="008672E3" w:rsidP="00957F9E">
      <w:r>
        <w:t xml:space="preserve">The Massachusetts newborn screening program is a critical asset to families in the Commonwealth for the early identification of children with rare diseases and conditions and serves as a role model for the nation. With a goal of reinforcing the program’s mission, the RDAC consulted with the chair of the NBSAC and the director of NENSP and DPH officials and have provided the Department with a set of considerations and recommendations. </w:t>
      </w:r>
    </w:p>
    <w:p w14:paraId="6683D453" w14:textId="77777777" w:rsidR="008672E3" w:rsidRDefault="008672E3" w:rsidP="00957F9E"/>
    <w:p w14:paraId="6A755F73" w14:textId="77777777" w:rsidR="008672E3" w:rsidRPr="00B4659E" w:rsidRDefault="008672E3" w:rsidP="00957F9E">
      <w:pPr>
        <w:rPr>
          <w:b/>
          <w:bCs/>
        </w:rPr>
      </w:pPr>
      <w:r w:rsidRPr="00B4659E">
        <w:rPr>
          <w:b/>
          <w:bCs/>
        </w:rPr>
        <w:t xml:space="preserve">Recommendations </w:t>
      </w:r>
    </w:p>
    <w:p w14:paraId="33DB9CD0" w14:textId="77777777" w:rsidR="008672E3" w:rsidRPr="00B4659E" w:rsidRDefault="008672E3" w:rsidP="00957F9E"/>
    <w:p w14:paraId="0B1BAFD5" w14:textId="3A8A1BF3" w:rsidR="008672E3" w:rsidRPr="00B4659E" w:rsidRDefault="008672E3" w:rsidP="00957F9E">
      <w:pPr>
        <w:pStyle w:val="ListParagraph"/>
        <w:widowControl/>
        <w:numPr>
          <w:ilvl w:val="0"/>
          <w:numId w:val="18"/>
        </w:numPr>
        <w:autoSpaceDE/>
        <w:autoSpaceDN/>
        <w:spacing w:line="259" w:lineRule="auto"/>
        <w:contextualSpacing/>
        <w:rPr>
          <w:sz w:val="24"/>
          <w:szCs w:val="24"/>
          <w:u w:val="single"/>
        </w:rPr>
      </w:pPr>
      <w:r w:rsidRPr="00B4659E">
        <w:rPr>
          <w:sz w:val="24"/>
          <w:szCs w:val="24"/>
          <w:u w:val="single"/>
        </w:rPr>
        <w:t>Strengthen operations of the NBSAC</w:t>
      </w:r>
      <w:r w:rsidR="0039065A">
        <w:rPr>
          <w:sz w:val="24"/>
          <w:szCs w:val="24"/>
          <w:u w:val="single"/>
        </w:rPr>
        <w:t>.</w:t>
      </w:r>
    </w:p>
    <w:p w14:paraId="403530CE" w14:textId="0775DCFA" w:rsidR="008672E3" w:rsidRPr="00B4659E" w:rsidRDefault="008672E3" w:rsidP="00957F9E">
      <w:pPr>
        <w:pStyle w:val="ListParagraph"/>
        <w:widowControl/>
        <w:numPr>
          <w:ilvl w:val="0"/>
          <w:numId w:val="20"/>
        </w:numPr>
        <w:autoSpaceDE/>
        <w:autoSpaceDN/>
        <w:spacing w:line="259" w:lineRule="auto"/>
        <w:contextualSpacing/>
        <w:rPr>
          <w:sz w:val="24"/>
          <w:szCs w:val="24"/>
        </w:rPr>
      </w:pPr>
      <w:r w:rsidRPr="00B4659E">
        <w:rPr>
          <w:sz w:val="24"/>
          <w:szCs w:val="24"/>
        </w:rPr>
        <w:t>Prioritize robust NBSAC membership as outlined in regulation 105 CMR 27.005(B) and ensure that current members maintain active participation</w:t>
      </w:r>
      <w:r w:rsidR="00D63608">
        <w:rPr>
          <w:sz w:val="24"/>
          <w:szCs w:val="24"/>
        </w:rPr>
        <w:t>.</w:t>
      </w:r>
    </w:p>
    <w:p w14:paraId="539E320A" w14:textId="31CC58C2" w:rsidR="008672E3" w:rsidRPr="00B4659E" w:rsidRDefault="008672E3" w:rsidP="00957F9E">
      <w:pPr>
        <w:pStyle w:val="ListParagraph"/>
        <w:widowControl/>
        <w:numPr>
          <w:ilvl w:val="0"/>
          <w:numId w:val="20"/>
        </w:numPr>
        <w:autoSpaceDE/>
        <w:autoSpaceDN/>
        <w:spacing w:line="259" w:lineRule="auto"/>
        <w:contextualSpacing/>
        <w:rPr>
          <w:sz w:val="24"/>
          <w:szCs w:val="24"/>
        </w:rPr>
      </w:pPr>
      <w:r w:rsidRPr="00B4659E">
        <w:rPr>
          <w:sz w:val="24"/>
          <w:szCs w:val="24"/>
        </w:rPr>
        <w:t>Establish a NBSAC membership position for a member of the RDAC appointed by the Commissioner</w:t>
      </w:r>
      <w:r w:rsidR="00D63608">
        <w:rPr>
          <w:sz w:val="24"/>
          <w:szCs w:val="24"/>
        </w:rPr>
        <w:t>.</w:t>
      </w:r>
    </w:p>
    <w:p w14:paraId="76F2965A" w14:textId="562DB02C" w:rsidR="008672E3" w:rsidRPr="00B4659E" w:rsidRDefault="008672E3" w:rsidP="00957F9E">
      <w:pPr>
        <w:pStyle w:val="ListParagraph"/>
        <w:widowControl/>
        <w:numPr>
          <w:ilvl w:val="0"/>
          <w:numId w:val="20"/>
        </w:numPr>
        <w:autoSpaceDE/>
        <w:autoSpaceDN/>
        <w:spacing w:line="259" w:lineRule="auto"/>
        <w:contextualSpacing/>
        <w:rPr>
          <w:sz w:val="24"/>
          <w:szCs w:val="24"/>
        </w:rPr>
      </w:pPr>
      <w:r w:rsidRPr="00B4659E">
        <w:rPr>
          <w:sz w:val="24"/>
          <w:szCs w:val="24"/>
        </w:rPr>
        <w:t>Establish a minimum frequency for NBSAC meetings, as outlined in Acts 2024, Chapter 186 (An Act Promoting Access to Midwifery Care and Out-of-Hospital Birth Options) Section 18</w:t>
      </w:r>
      <w:r w:rsidR="00D63608">
        <w:rPr>
          <w:sz w:val="24"/>
          <w:szCs w:val="24"/>
        </w:rPr>
        <w:t>.</w:t>
      </w:r>
    </w:p>
    <w:p w14:paraId="537EEA0A" w14:textId="1FD8B846" w:rsidR="008672E3" w:rsidRPr="00B4659E" w:rsidRDefault="008672E3" w:rsidP="00957F9E">
      <w:pPr>
        <w:pStyle w:val="ListParagraph"/>
        <w:widowControl/>
        <w:numPr>
          <w:ilvl w:val="0"/>
          <w:numId w:val="20"/>
        </w:numPr>
        <w:autoSpaceDE/>
        <w:autoSpaceDN/>
        <w:spacing w:line="259" w:lineRule="auto"/>
        <w:contextualSpacing/>
        <w:rPr>
          <w:sz w:val="24"/>
          <w:szCs w:val="24"/>
        </w:rPr>
      </w:pPr>
      <w:r w:rsidRPr="00B4659E">
        <w:rPr>
          <w:sz w:val="24"/>
          <w:szCs w:val="24"/>
        </w:rPr>
        <w:t>Develop and make public a NBSAC standard operating procedures (SOP) that includes but is not limited to</w:t>
      </w:r>
      <w:r w:rsidR="00D63608">
        <w:rPr>
          <w:sz w:val="24"/>
          <w:szCs w:val="24"/>
        </w:rPr>
        <w:t>:</w:t>
      </w:r>
      <w:r w:rsidRPr="00B4659E">
        <w:rPr>
          <w:sz w:val="24"/>
          <w:szCs w:val="24"/>
        </w:rPr>
        <w:t xml:space="preserve"> </w:t>
      </w:r>
    </w:p>
    <w:p w14:paraId="46E55879" w14:textId="5822198A" w:rsidR="008672E3" w:rsidRPr="00B4659E" w:rsidRDefault="008672E3" w:rsidP="00957F9E">
      <w:pPr>
        <w:pStyle w:val="ListParagraph"/>
        <w:widowControl/>
        <w:numPr>
          <w:ilvl w:val="1"/>
          <w:numId w:val="20"/>
        </w:numPr>
        <w:autoSpaceDE/>
        <w:autoSpaceDN/>
        <w:spacing w:line="259" w:lineRule="auto"/>
        <w:contextualSpacing/>
        <w:rPr>
          <w:sz w:val="24"/>
          <w:szCs w:val="24"/>
        </w:rPr>
      </w:pPr>
      <w:r w:rsidRPr="00B4659E">
        <w:rPr>
          <w:sz w:val="24"/>
          <w:szCs w:val="24"/>
        </w:rPr>
        <w:t>Purpose</w:t>
      </w:r>
      <w:r w:rsidR="00D63608">
        <w:rPr>
          <w:sz w:val="24"/>
          <w:szCs w:val="24"/>
        </w:rPr>
        <w:t>,</w:t>
      </w:r>
    </w:p>
    <w:p w14:paraId="678007CD" w14:textId="2F3AA13E" w:rsidR="008672E3" w:rsidRPr="00B4659E" w:rsidRDefault="008672E3" w:rsidP="00957F9E">
      <w:pPr>
        <w:pStyle w:val="ListParagraph"/>
        <w:widowControl/>
        <w:numPr>
          <w:ilvl w:val="1"/>
          <w:numId w:val="20"/>
        </w:numPr>
        <w:autoSpaceDE/>
        <w:autoSpaceDN/>
        <w:spacing w:line="259" w:lineRule="auto"/>
        <w:contextualSpacing/>
        <w:rPr>
          <w:sz w:val="24"/>
          <w:szCs w:val="24"/>
        </w:rPr>
      </w:pPr>
      <w:r w:rsidRPr="00B4659E">
        <w:rPr>
          <w:sz w:val="24"/>
          <w:szCs w:val="24"/>
        </w:rPr>
        <w:t>Scope</w:t>
      </w:r>
      <w:r w:rsidR="00D63608">
        <w:rPr>
          <w:sz w:val="24"/>
          <w:szCs w:val="24"/>
        </w:rPr>
        <w:t>,</w:t>
      </w:r>
    </w:p>
    <w:p w14:paraId="35B82841" w14:textId="7748A6C1" w:rsidR="008672E3" w:rsidRPr="00B4659E" w:rsidRDefault="008672E3" w:rsidP="00957F9E">
      <w:pPr>
        <w:pStyle w:val="ListParagraph"/>
        <w:widowControl/>
        <w:numPr>
          <w:ilvl w:val="1"/>
          <w:numId w:val="20"/>
        </w:numPr>
        <w:autoSpaceDE/>
        <w:autoSpaceDN/>
        <w:spacing w:line="259" w:lineRule="auto"/>
        <w:contextualSpacing/>
        <w:rPr>
          <w:sz w:val="24"/>
          <w:szCs w:val="24"/>
        </w:rPr>
      </w:pPr>
      <w:r w:rsidRPr="00B4659E">
        <w:rPr>
          <w:sz w:val="24"/>
          <w:szCs w:val="24"/>
        </w:rPr>
        <w:lastRenderedPageBreak/>
        <w:t>Membership (roles and responsibilities, nomination process for appointing, maintaining, and replacing membership, term - including the number of terms allowed)</w:t>
      </w:r>
      <w:r w:rsidR="00D63608">
        <w:rPr>
          <w:sz w:val="24"/>
          <w:szCs w:val="24"/>
        </w:rPr>
        <w:t>,</w:t>
      </w:r>
    </w:p>
    <w:p w14:paraId="74ED04DA" w14:textId="39323525" w:rsidR="008672E3" w:rsidRPr="00B4659E" w:rsidRDefault="008672E3" w:rsidP="00957F9E">
      <w:pPr>
        <w:pStyle w:val="ListParagraph"/>
        <w:widowControl/>
        <w:numPr>
          <w:ilvl w:val="1"/>
          <w:numId w:val="20"/>
        </w:numPr>
        <w:autoSpaceDE/>
        <w:autoSpaceDN/>
        <w:spacing w:line="259" w:lineRule="auto"/>
        <w:contextualSpacing/>
        <w:rPr>
          <w:sz w:val="24"/>
          <w:szCs w:val="24"/>
        </w:rPr>
      </w:pPr>
      <w:r w:rsidRPr="00B4659E">
        <w:rPr>
          <w:sz w:val="24"/>
          <w:szCs w:val="24"/>
        </w:rPr>
        <w:t>Meeting cadence including how often and when the committee meets</w:t>
      </w:r>
      <w:r w:rsidR="00D63608">
        <w:rPr>
          <w:sz w:val="24"/>
          <w:szCs w:val="24"/>
        </w:rPr>
        <w:t>.</w:t>
      </w:r>
    </w:p>
    <w:p w14:paraId="43E004B9" w14:textId="424830C4" w:rsidR="008672E3" w:rsidRPr="00B4659E" w:rsidRDefault="008672E3" w:rsidP="00957F9E">
      <w:pPr>
        <w:pStyle w:val="ListParagraph"/>
        <w:widowControl/>
        <w:numPr>
          <w:ilvl w:val="0"/>
          <w:numId w:val="20"/>
        </w:numPr>
        <w:autoSpaceDE/>
        <w:autoSpaceDN/>
        <w:spacing w:line="259" w:lineRule="auto"/>
        <w:contextualSpacing/>
        <w:rPr>
          <w:sz w:val="24"/>
          <w:szCs w:val="24"/>
        </w:rPr>
      </w:pPr>
      <w:r w:rsidRPr="00B4659E">
        <w:rPr>
          <w:sz w:val="24"/>
          <w:szCs w:val="24"/>
        </w:rPr>
        <w:t>Explore increased administrative support from DPH for management of NBSAC</w:t>
      </w:r>
      <w:r w:rsidR="00C10381">
        <w:rPr>
          <w:sz w:val="24"/>
          <w:szCs w:val="24"/>
        </w:rPr>
        <w:t>.</w:t>
      </w:r>
    </w:p>
    <w:p w14:paraId="04220BD8" w14:textId="26345FB4" w:rsidR="008672E3" w:rsidRPr="00B4659E" w:rsidRDefault="008672E3" w:rsidP="00957F9E">
      <w:pPr>
        <w:pStyle w:val="ListParagraph"/>
        <w:widowControl/>
        <w:numPr>
          <w:ilvl w:val="0"/>
          <w:numId w:val="20"/>
        </w:numPr>
        <w:autoSpaceDE/>
        <w:autoSpaceDN/>
        <w:spacing w:line="259" w:lineRule="auto"/>
        <w:contextualSpacing/>
        <w:rPr>
          <w:sz w:val="24"/>
          <w:szCs w:val="24"/>
        </w:rPr>
      </w:pPr>
      <w:r w:rsidRPr="00B4659E">
        <w:rPr>
          <w:sz w:val="24"/>
          <w:szCs w:val="24"/>
        </w:rPr>
        <w:t>Develop an annual process to investigate emerging newborn screening technologies and results from NENSP pilot studies and report to the Commissioner on how those technologies and screening opportunities might impact the Massachusetts newborn screening program</w:t>
      </w:r>
      <w:r w:rsidR="00C10381">
        <w:rPr>
          <w:sz w:val="24"/>
          <w:szCs w:val="24"/>
        </w:rPr>
        <w:t>.</w:t>
      </w:r>
    </w:p>
    <w:p w14:paraId="292D20C2" w14:textId="6490E880" w:rsidR="008672E3" w:rsidRPr="00B4659E" w:rsidRDefault="008672E3" w:rsidP="00957F9E">
      <w:pPr>
        <w:pStyle w:val="ListParagraph"/>
        <w:widowControl/>
        <w:numPr>
          <w:ilvl w:val="0"/>
          <w:numId w:val="20"/>
        </w:numPr>
        <w:autoSpaceDE/>
        <w:autoSpaceDN/>
        <w:spacing w:line="259" w:lineRule="auto"/>
        <w:contextualSpacing/>
        <w:rPr>
          <w:sz w:val="24"/>
          <w:szCs w:val="24"/>
        </w:rPr>
      </w:pPr>
      <w:r w:rsidRPr="00B4659E">
        <w:rPr>
          <w:sz w:val="24"/>
          <w:szCs w:val="24"/>
        </w:rPr>
        <w:t>Develop an SOP that details the referral process for confirmatory testing and care of a newborn that screens positive through the Massachusetts newborn screening program</w:t>
      </w:r>
      <w:r w:rsidR="00C10381">
        <w:rPr>
          <w:sz w:val="24"/>
          <w:szCs w:val="24"/>
        </w:rPr>
        <w:t>.</w:t>
      </w:r>
      <w:r w:rsidRPr="00B4659E">
        <w:rPr>
          <w:sz w:val="24"/>
          <w:szCs w:val="24"/>
        </w:rPr>
        <w:t xml:space="preserve">    </w:t>
      </w:r>
    </w:p>
    <w:p w14:paraId="434E6A4C" w14:textId="77777777" w:rsidR="008672E3" w:rsidRPr="00B4659E" w:rsidRDefault="008672E3" w:rsidP="00957F9E">
      <w:pPr>
        <w:pStyle w:val="ListParagraph"/>
        <w:ind w:left="360"/>
        <w:rPr>
          <w:sz w:val="24"/>
          <w:szCs w:val="24"/>
          <w:u w:val="single"/>
        </w:rPr>
      </w:pPr>
    </w:p>
    <w:p w14:paraId="3250CBD0" w14:textId="60DC5721" w:rsidR="008672E3" w:rsidRPr="00B4659E" w:rsidRDefault="008672E3" w:rsidP="00957F9E">
      <w:pPr>
        <w:pStyle w:val="ListParagraph"/>
        <w:widowControl/>
        <w:numPr>
          <w:ilvl w:val="0"/>
          <w:numId w:val="18"/>
        </w:numPr>
        <w:autoSpaceDE/>
        <w:autoSpaceDN/>
        <w:spacing w:line="259" w:lineRule="auto"/>
        <w:contextualSpacing/>
        <w:rPr>
          <w:sz w:val="24"/>
          <w:szCs w:val="24"/>
          <w:u w:val="single"/>
        </w:rPr>
      </w:pPr>
      <w:r w:rsidRPr="00B4659E">
        <w:rPr>
          <w:sz w:val="24"/>
          <w:szCs w:val="24"/>
          <w:u w:val="single"/>
        </w:rPr>
        <w:t>Increase transparency of the NBSAC</w:t>
      </w:r>
      <w:r w:rsidR="0039065A">
        <w:rPr>
          <w:sz w:val="24"/>
          <w:szCs w:val="24"/>
          <w:u w:val="single"/>
        </w:rPr>
        <w:t>.</w:t>
      </w:r>
    </w:p>
    <w:p w14:paraId="60A7BB1C" w14:textId="372807BD" w:rsidR="008672E3" w:rsidRPr="00B4659E" w:rsidRDefault="008672E3" w:rsidP="00957F9E">
      <w:pPr>
        <w:pStyle w:val="ListParagraph"/>
        <w:widowControl/>
        <w:numPr>
          <w:ilvl w:val="0"/>
          <w:numId w:val="21"/>
        </w:numPr>
        <w:autoSpaceDE/>
        <w:autoSpaceDN/>
        <w:spacing w:line="259" w:lineRule="auto"/>
        <w:ind w:left="720"/>
        <w:contextualSpacing/>
        <w:rPr>
          <w:sz w:val="24"/>
          <w:szCs w:val="24"/>
        </w:rPr>
      </w:pPr>
      <w:r w:rsidRPr="00B4659E">
        <w:rPr>
          <w:sz w:val="24"/>
          <w:szCs w:val="24"/>
        </w:rPr>
        <w:t>Develop a regular NBSAC meeting schedule and make it public</w:t>
      </w:r>
      <w:r w:rsidR="00C10381">
        <w:rPr>
          <w:sz w:val="24"/>
          <w:szCs w:val="24"/>
        </w:rPr>
        <w:t>.</w:t>
      </w:r>
    </w:p>
    <w:p w14:paraId="1DC20521" w14:textId="2B0471DD" w:rsidR="008672E3" w:rsidRPr="00B4659E" w:rsidRDefault="008672E3" w:rsidP="00957F9E">
      <w:pPr>
        <w:pStyle w:val="ListParagraph"/>
        <w:widowControl/>
        <w:numPr>
          <w:ilvl w:val="0"/>
          <w:numId w:val="21"/>
        </w:numPr>
        <w:autoSpaceDE/>
        <w:autoSpaceDN/>
        <w:spacing w:line="259" w:lineRule="auto"/>
        <w:ind w:left="720"/>
        <w:contextualSpacing/>
        <w:rPr>
          <w:sz w:val="24"/>
          <w:szCs w:val="24"/>
        </w:rPr>
      </w:pPr>
      <w:r w:rsidRPr="00B4659E">
        <w:rPr>
          <w:sz w:val="24"/>
          <w:szCs w:val="24"/>
        </w:rPr>
        <w:t>Post all NBSAC meeting agendas and minutes for the past five years</w:t>
      </w:r>
      <w:r w:rsidR="00C10381">
        <w:rPr>
          <w:sz w:val="24"/>
          <w:szCs w:val="24"/>
        </w:rPr>
        <w:t>.</w:t>
      </w:r>
      <w:r w:rsidRPr="00B4659E">
        <w:rPr>
          <w:sz w:val="24"/>
          <w:szCs w:val="24"/>
        </w:rPr>
        <w:t xml:space="preserve"> </w:t>
      </w:r>
    </w:p>
    <w:p w14:paraId="374B824E" w14:textId="15BDBCE6" w:rsidR="008672E3" w:rsidRPr="00B4659E" w:rsidRDefault="008672E3" w:rsidP="00957F9E">
      <w:pPr>
        <w:pStyle w:val="ListParagraph"/>
        <w:widowControl/>
        <w:numPr>
          <w:ilvl w:val="0"/>
          <w:numId w:val="21"/>
        </w:numPr>
        <w:autoSpaceDE/>
        <w:autoSpaceDN/>
        <w:spacing w:line="259" w:lineRule="auto"/>
        <w:ind w:left="720"/>
        <w:contextualSpacing/>
        <w:rPr>
          <w:sz w:val="24"/>
          <w:szCs w:val="24"/>
        </w:rPr>
      </w:pPr>
      <w:r w:rsidRPr="00B4659E">
        <w:rPr>
          <w:sz w:val="24"/>
          <w:szCs w:val="24"/>
        </w:rPr>
        <w:t>Publicly list current NBSAC members and their affiliations</w:t>
      </w:r>
      <w:r w:rsidR="00C10381">
        <w:rPr>
          <w:sz w:val="24"/>
          <w:szCs w:val="24"/>
        </w:rPr>
        <w:t>.</w:t>
      </w:r>
      <w:r w:rsidRPr="00B4659E">
        <w:rPr>
          <w:sz w:val="24"/>
          <w:szCs w:val="24"/>
        </w:rPr>
        <w:t xml:space="preserve"> </w:t>
      </w:r>
    </w:p>
    <w:p w14:paraId="66D2B077" w14:textId="77777777" w:rsidR="008672E3" w:rsidRPr="00B4659E" w:rsidRDefault="008672E3" w:rsidP="00957F9E">
      <w:pPr>
        <w:pStyle w:val="ListParagraph"/>
        <w:ind w:left="360"/>
        <w:rPr>
          <w:sz w:val="24"/>
          <w:szCs w:val="24"/>
        </w:rPr>
      </w:pPr>
    </w:p>
    <w:p w14:paraId="3BC8C608" w14:textId="5F5F18E3" w:rsidR="008672E3" w:rsidRPr="00B4659E" w:rsidRDefault="00B4659E" w:rsidP="00957F9E">
      <w:pPr>
        <w:pStyle w:val="ListParagraph"/>
        <w:widowControl/>
        <w:numPr>
          <w:ilvl w:val="0"/>
          <w:numId w:val="18"/>
        </w:numPr>
        <w:autoSpaceDE/>
        <w:autoSpaceDN/>
        <w:spacing w:line="259" w:lineRule="auto"/>
        <w:contextualSpacing/>
        <w:rPr>
          <w:sz w:val="24"/>
          <w:szCs w:val="24"/>
          <w:u w:val="single"/>
        </w:rPr>
      </w:pPr>
      <w:r w:rsidRPr="00B4659E">
        <w:rPr>
          <w:sz w:val="24"/>
          <w:szCs w:val="24"/>
          <w:u w:val="single"/>
        </w:rPr>
        <w:t>Clarify the evaluation process used to evaluate results of NSP pilot studies, to determine the appropriateness of those conditions for inclusion in the Massachusetts mandated disease screening panel</w:t>
      </w:r>
      <w:r w:rsidR="0039065A">
        <w:rPr>
          <w:sz w:val="24"/>
          <w:szCs w:val="24"/>
          <w:u w:val="single"/>
        </w:rPr>
        <w:t>.</w:t>
      </w:r>
    </w:p>
    <w:p w14:paraId="206203F7" w14:textId="7CB9CEF7" w:rsidR="008672E3" w:rsidRPr="00B4659E" w:rsidRDefault="008672E3" w:rsidP="00957F9E">
      <w:pPr>
        <w:pStyle w:val="ListParagraph"/>
        <w:widowControl/>
        <w:numPr>
          <w:ilvl w:val="0"/>
          <w:numId w:val="37"/>
        </w:numPr>
        <w:autoSpaceDE/>
        <w:autoSpaceDN/>
        <w:spacing w:line="259" w:lineRule="auto"/>
        <w:contextualSpacing/>
        <w:rPr>
          <w:sz w:val="24"/>
          <w:szCs w:val="24"/>
        </w:rPr>
      </w:pPr>
      <w:r w:rsidRPr="00B4659E">
        <w:rPr>
          <w:sz w:val="24"/>
          <w:szCs w:val="24"/>
        </w:rPr>
        <w:t>Review pilot studies after two years and make a recommendation to the Commissioner of DPH regarding whether to move the studied condition to the mandated newborn screening panel</w:t>
      </w:r>
      <w:r w:rsidR="00C10381">
        <w:rPr>
          <w:sz w:val="24"/>
          <w:szCs w:val="24"/>
        </w:rPr>
        <w:t>.</w:t>
      </w:r>
    </w:p>
    <w:p w14:paraId="6B3ED326" w14:textId="7F45E325" w:rsidR="008672E3" w:rsidRPr="00B4659E" w:rsidRDefault="008672E3" w:rsidP="00957F9E">
      <w:pPr>
        <w:pStyle w:val="ListParagraph"/>
        <w:widowControl/>
        <w:numPr>
          <w:ilvl w:val="0"/>
          <w:numId w:val="37"/>
        </w:numPr>
        <w:autoSpaceDE/>
        <w:autoSpaceDN/>
        <w:spacing w:line="259" w:lineRule="auto"/>
        <w:contextualSpacing/>
        <w:rPr>
          <w:sz w:val="24"/>
          <w:szCs w:val="24"/>
        </w:rPr>
      </w:pPr>
      <w:r w:rsidRPr="00B4659E">
        <w:rPr>
          <w:sz w:val="24"/>
          <w:szCs w:val="24"/>
        </w:rPr>
        <w:t>Seek public input from parents and medical specialists treating children with the condition on why the condition should or should not be recommended to the mandated newborn screening panel</w:t>
      </w:r>
      <w:r w:rsidR="00C10381">
        <w:rPr>
          <w:sz w:val="24"/>
          <w:szCs w:val="24"/>
        </w:rPr>
        <w:t>.</w:t>
      </w:r>
    </w:p>
    <w:p w14:paraId="64375063" w14:textId="4D276E28" w:rsidR="008672E3" w:rsidRPr="00B4659E" w:rsidRDefault="008672E3" w:rsidP="00957F9E">
      <w:pPr>
        <w:pStyle w:val="ListParagraph"/>
        <w:widowControl/>
        <w:numPr>
          <w:ilvl w:val="0"/>
          <w:numId w:val="37"/>
        </w:numPr>
        <w:autoSpaceDE/>
        <w:autoSpaceDN/>
        <w:spacing w:line="259" w:lineRule="auto"/>
        <w:contextualSpacing/>
        <w:rPr>
          <w:sz w:val="24"/>
          <w:szCs w:val="24"/>
        </w:rPr>
      </w:pPr>
      <w:r w:rsidRPr="00B4659E">
        <w:rPr>
          <w:sz w:val="24"/>
          <w:szCs w:val="24"/>
        </w:rPr>
        <w:t>Provide written justification regarding the conclusion of pilot studies, either to discontinue screening for a pilot condition or to move such screening to the mandatory panel</w:t>
      </w:r>
      <w:r w:rsidR="00C10381">
        <w:rPr>
          <w:sz w:val="24"/>
          <w:szCs w:val="24"/>
        </w:rPr>
        <w:t>.</w:t>
      </w:r>
    </w:p>
    <w:p w14:paraId="3913E246" w14:textId="77777777" w:rsidR="008672E3" w:rsidRPr="00B4659E" w:rsidRDefault="008672E3" w:rsidP="00957F9E">
      <w:pPr>
        <w:rPr>
          <w:u w:val="single"/>
        </w:rPr>
      </w:pPr>
    </w:p>
    <w:p w14:paraId="4ADC5804" w14:textId="483CD5A1" w:rsidR="008672E3" w:rsidRPr="00B4659E" w:rsidRDefault="008672E3" w:rsidP="00957F9E">
      <w:pPr>
        <w:pStyle w:val="ListParagraph"/>
        <w:widowControl/>
        <w:numPr>
          <w:ilvl w:val="0"/>
          <w:numId w:val="18"/>
        </w:numPr>
        <w:autoSpaceDE/>
        <w:autoSpaceDN/>
        <w:spacing w:line="259" w:lineRule="auto"/>
        <w:contextualSpacing/>
        <w:rPr>
          <w:sz w:val="24"/>
          <w:szCs w:val="24"/>
          <w:u w:val="single"/>
        </w:rPr>
      </w:pPr>
      <w:r w:rsidRPr="00B4659E">
        <w:rPr>
          <w:sz w:val="24"/>
          <w:szCs w:val="24"/>
          <w:u w:val="single"/>
        </w:rPr>
        <w:t>Increase the timeliness of the NBSAC evaluation of diseases on the RUSP</w:t>
      </w:r>
      <w:r w:rsidR="0039065A">
        <w:rPr>
          <w:sz w:val="24"/>
          <w:szCs w:val="24"/>
          <w:u w:val="single"/>
        </w:rPr>
        <w:t>.</w:t>
      </w:r>
    </w:p>
    <w:p w14:paraId="02298153" w14:textId="54959987" w:rsidR="008672E3" w:rsidRPr="00B4659E" w:rsidRDefault="008672E3" w:rsidP="00957F9E">
      <w:pPr>
        <w:pStyle w:val="ListParagraph"/>
        <w:widowControl/>
        <w:numPr>
          <w:ilvl w:val="0"/>
          <w:numId w:val="38"/>
        </w:numPr>
        <w:autoSpaceDE/>
        <w:autoSpaceDN/>
        <w:spacing w:line="259" w:lineRule="auto"/>
        <w:contextualSpacing/>
        <w:rPr>
          <w:sz w:val="24"/>
          <w:szCs w:val="24"/>
        </w:rPr>
      </w:pPr>
      <w:r w:rsidRPr="00B4659E">
        <w:rPr>
          <w:sz w:val="24"/>
          <w:szCs w:val="24"/>
        </w:rPr>
        <w:t xml:space="preserve">If the federal </w:t>
      </w:r>
      <w:r w:rsidR="00A04FC9">
        <w:rPr>
          <w:sz w:val="24"/>
          <w:szCs w:val="24"/>
        </w:rPr>
        <w:t xml:space="preserve">Department of </w:t>
      </w:r>
      <w:r w:rsidRPr="00B4659E">
        <w:rPr>
          <w:sz w:val="24"/>
          <w:szCs w:val="24"/>
        </w:rPr>
        <w:t>Health and Human Services has approved a new disease for inclusion on the Recommended Uniform Screening Panel (RUSP), that disease should be considered for adoption by MA NBS within 90 days of the condition’s inclusion on the RUSP.</w:t>
      </w:r>
    </w:p>
    <w:p w14:paraId="0D5307E6" w14:textId="1F8BB9F1" w:rsidR="008672E3" w:rsidRPr="00B4659E" w:rsidRDefault="008672E3" w:rsidP="00957F9E">
      <w:pPr>
        <w:pStyle w:val="ListParagraph"/>
        <w:widowControl/>
        <w:numPr>
          <w:ilvl w:val="0"/>
          <w:numId w:val="38"/>
        </w:numPr>
        <w:autoSpaceDE/>
        <w:autoSpaceDN/>
        <w:spacing w:line="259" w:lineRule="auto"/>
        <w:contextualSpacing/>
        <w:rPr>
          <w:sz w:val="24"/>
          <w:szCs w:val="24"/>
        </w:rPr>
      </w:pPr>
      <w:r w:rsidRPr="00B4659E">
        <w:rPr>
          <w:sz w:val="24"/>
          <w:szCs w:val="24"/>
        </w:rPr>
        <w:t>Adopt a policy of requiring expert consultation on any RUSP condition be</w:t>
      </w:r>
      <w:r w:rsidR="554F5850" w:rsidRPr="00B4659E">
        <w:rPr>
          <w:sz w:val="24"/>
          <w:szCs w:val="24"/>
        </w:rPr>
        <w:t>ing</w:t>
      </w:r>
      <w:r w:rsidRPr="00B4659E">
        <w:rPr>
          <w:sz w:val="24"/>
          <w:szCs w:val="24"/>
        </w:rPr>
        <w:t xml:space="preserve"> considered for adoption as a mandate condition for screening on the MA Newborn Screening Panel.</w:t>
      </w:r>
    </w:p>
    <w:p w14:paraId="4562C59E" w14:textId="071CB2B5" w:rsidR="008672E3" w:rsidRPr="00B4659E" w:rsidRDefault="008672E3" w:rsidP="00957F9E">
      <w:pPr>
        <w:pStyle w:val="ListParagraph"/>
        <w:widowControl/>
        <w:numPr>
          <w:ilvl w:val="0"/>
          <w:numId w:val="38"/>
        </w:numPr>
        <w:autoSpaceDE/>
        <w:autoSpaceDN/>
        <w:spacing w:line="259" w:lineRule="auto"/>
        <w:contextualSpacing/>
        <w:rPr>
          <w:sz w:val="24"/>
          <w:szCs w:val="24"/>
        </w:rPr>
      </w:pPr>
      <w:r w:rsidRPr="00B4659E">
        <w:rPr>
          <w:sz w:val="24"/>
          <w:szCs w:val="24"/>
        </w:rPr>
        <w:t>Provide a written explanation for NBSAC decisions to accept or reject conditions on the RUSP including reasons for acceptance/rejection</w:t>
      </w:r>
      <w:r w:rsidR="00C10381">
        <w:rPr>
          <w:sz w:val="24"/>
          <w:szCs w:val="24"/>
        </w:rPr>
        <w:t>.</w:t>
      </w:r>
    </w:p>
    <w:p w14:paraId="79441EAB" w14:textId="0AA8768D" w:rsidR="008672E3" w:rsidRPr="00B4659E" w:rsidRDefault="008672E3" w:rsidP="00957F9E">
      <w:pPr>
        <w:pStyle w:val="ListParagraph"/>
        <w:widowControl/>
        <w:numPr>
          <w:ilvl w:val="0"/>
          <w:numId w:val="38"/>
        </w:numPr>
        <w:autoSpaceDE/>
        <w:autoSpaceDN/>
        <w:spacing w:line="259" w:lineRule="auto"/>
        <w:contextualSpacing/>
        <w:rPr>
          <w:sz w:val="24"/>
          <w:szCs w:val="24"/>
        </w:rPr>
      </w:pPr>
      <w:r w:rsidRPr="00B4659E">
        <w:rPr>
          <w:sz w:val="24"/>
          <w:szCs w:val="24"/>
        </w:rPr>
        <w:t>Consider revising criteria in regulation 105 CMR 27</w:t>
      </w:r>
      <w:r w:rsidR="3776EB72" w:rsidRPr="00B4659E">
        <w:rPr>
          <w:sz w:val="24"/>
          <w:szCs w:val="24"/>
        </w:rPr>
        <w:t>0</w:t>
      </w:r>
      <w:r w:rsidRPr="00B4659E">
        <w:rPr>
          <w:sz w:val="24"/>
          <w:szCs w:val="24"/>
        </w:rPr>
        <w:t>.004 for diseases and disorders to be tested as a part of the Massachusetts mandated newborn screening panel to include conditions</w:t>
      </w:r>
      <w:r w:rsidR="4ABC7894" w:rsidRPr="00B4659E">
        <w:rPr>
          <w:sz w:val="24"/>
          <w:szCs w:val="24"/>
        </w:rPr>
        <w:t>:</w:t>
      </w:r>
    </w:p>
    <w:p w14:paraId="455986B3" w14:textId="349C2FE4" w:rsidR="008672E3" w:rsidRPr="00B4659E" w:rsidRDefault="008672E3" w:rsidP="00957F9E">
      <w:pPr>
        <w:pStyle w:val="ListParagraph"/>
        <w:widowControl/>
        <w:numPr>
          <w:ilvl w:val="2"/>
          <w:numId w:val="19"/>
        </w:numPr>
        <w:autoSpaceDE/>
        <w:autoSpaceDN/>
        <w:spacing w:line="259" w:lineRule="auto"/>
        <w:ind w:left="1440" w:hanging="360"/>
        <w:contextualSpacing/>
        <w:rPr>
          <w:sz w:val="24"/>
          <w:szCs w:val="24"/>
        </w:rPr>
      </w:pPr>
      <w:r w:rsidRPr="00B4659E">
        <w:rPr>
          <w:sz w:val="24"/>
          <w:szCs w:val="24"/>
        </w:rPr>
        <w:lastRenderedPageBreak/>
        <w:t>in which early diagnosis may enable the use of therapeutics that have benefits outside of the newborn infant period</w:t>
      </w:r>
      <w:r w:rsidR="62EDA9CD" w:rsidRPr="00B4659E">
        <w:rPr>
          <w:sz w:val="24"/>
          <w:szCs w:val="24"/>
        </w:rPr>
        <w:t>.</w:t>
      </w:r>
    </w:p>
    <w:p w14:paraId="16914F2E" w14:textId="7B15C1EC" w:rsidR="008672E3" w:rsidRPr="00B4659E" w:rsidRDefault="008672E3" w:rsidP="00957F9E">
      <w:pPr>
        <w:pStyle w:val="ListParagraph"/>
        <w:widowControl/>
        <w:numPr>
          <w:ilvl w:val="2"/>
          <w:numId w:val="19"/>
        </w:numPr>
        <w:autoSpaceDE/>
        <w:autoSpaceDN/>
        <w:spacing w:line="259" w:lineRule="auto"/>
        <w:ind w:left="1440" w:hanging="360"/>
        <w:contextualSpacing/>
        <w:rPr>
          <w:sz w:val="24"/>
          <w:szCs w:val="24"/>
        </w:rPr>
      </w:pPr>
      <w:r w:rsidRPr="00B4659E">
        <w:rPr>
          <w:sz w:val="24"/>
          <w:szCs w:val="24"/>
        </w:rPr>
        <w:t xml:space="preserve">in which standard of care treatment is beneficial but may only be </w:t>
      </w:r>
      <w:r w:rsidR="0039065A" w:rsidRPr="00B4659E">
        <w:rPr>
          <w:sz w:val="24"/>
          <w:szCs w:val="24"/>
        </w:rPr>
        <w:t>available on</w:t>
      </w:r>
      <w:r w:rsidRPr="00B4659E">
        <w:rPr>
          <w:sz w:val="24"/>
          <w:szCs w:val="24"/>
        </w:rPr>
        <w:t xml:space="preserve"> a limited basis, given that individuals with rare conditions may take extraordinary measures to access these treatments (e.g., travel out of state for treatment)</w:t>
      </w:r>
      <w:r w:rsidR="38317892" w:rsidRPr="00B4659E">
        <w:rPr>
          <w:sz w:val="24"/>
          <w:szCs w:val="24"/>
        </w:rPr>
        <w:t>.</w:t>
      </w:r>
    </w:p>
    <w:p w14:paraId="5F975C7E" w14:textId="77777777" w:rsidR="008672E3" w:rsidRPr="00B4659E" w:rsidRDefault="008672E3" w:rsidP="00957F9E">
      <w:pPr>
        <w:pStyle w:val="ListParagraph"/>
        <w:widowControl/>
        <w:numPr>
          <w:ilvl w:val="2"/>
          <w:numId w:val="19"/>
        </w:numPr>
        <w:autoSpaceDE/>
        <w:autoSpaceDN/>
        <w:spacing w:line="259" w:lineRule="auto"/>
        <w:ind w:left="1440" w:hanging="360"/>
        <w:contextualSpacing/>
        <w:rPr>
          <w:sz w:val="24"/>
          <w:szCs w:val="24"/>
        </w:rPr>
      </w:pPr>
      <w:r w:rsidRPr="00B4659E">
        <w:rPr>
          <w:sz w:val="24"/>
          <w:szCs w:val="24"/>
        </w:rPr>
        <w:t xml:space="preserve">in which the benefits – broadly conceived to include the advantages of early diagnosis and its impacts on the care of the child beyond treatment – outweigh the risks and burdens of screening. </w:t>
      </w:r>
    </w:p>
    <w:p w14:paraId="4CC4443C" w14:textId="77777777" w:rsidR="008672E3" w:rsidRPr="00B4659E" w:rsidRDefault="008672E3" w:rsidP="00957F9E">
      <w:pPr>
        <w:pStyle w:val="ListParagraph"/>
        <w:ind w:left="360"/>
        <w:rPr>
          <w:sz w:val="24"/>
          <w:szCs w:val="24"/>
        </w:rPr>
      </w:pPr>
    </w:p>
    <w:p w14:paraId="207A924F" w14:textId="772E59ED" w:rsidR="008672E3" w:rsidRPr="00B4659E" w:rsidRDefault="008672E3" w:rsidP="00957F9E">
      <w:pPr>
        <w:pStyle w:val="ListParagraph"/>
        <w:widowControl/>
        <w:numPr>
          <w:ilvl w:val="0"/>
          <w:numId w:val="18"/>
        </w:numPr>
        <w:autoSpaceDE/>
        <w:autoSpaceDN/>
        <w:spacing w:line="259" w:lineRule="auto"/>
        <w:contextualSpacing/>
        <w:rPr>
          <w:sz w:val="24"/>
          <w:szCs w:val="24"/>
          <w:u w:val="single"/>
        </w:rPr>
      </w:pPr>
      <w:r w:rsidRPr="00B4659E">
        <w:rPr>
          <w:sz w:val="24"/>
          <w:szCs w:val="24"/>
          <w:u w:val="single"/>
        </w:rPr>
        <w:t xml:space="preserve">Establish an NBSAC process for </w:t>
      </w:r>
      <w:r w:rsidR="15302504" w:rsidRPr="00B4659E">
        <w:rPr>
          <w:sz w:val="24"/>
          <w:szCs w:val="24"/>
          <w:u w:val="single"/>
        </w:rPr>
        <w:t>individuals</w:t>
      </w:r>
      <w:r w:rsidRPr="00B4659E">
        <w:rPr>
          <w:sz w:val="24"/>
          <w:szCs w:val="24"/>
          <w:u w:val="single"/>
        </w:rPr>
        <w:t xml:space="preserve"> to nominate diseases for addition to the Massachusetts newborn screening panel</w:t>
      </w:r>
      <w:r w:rsidR="0039065A">
        <w:rPr>
          <w:sz w:val="24"/>
          <w:szCs w:val="24"/>
          <w:u w:val="single"/>
        </w:rPr>
        <w:t>.</w:t>
      </w:r>
    </w:p>
    <w:p w14:paraId="194B9261" w14:textId="5EAEE905" w:rsidR="008672E3" w:rsidRPr="00B4659E" w:rsidRDefault="008672E3" w:rsidP="00957F9E">
      <w:pPr>
        <w:pStyle w:val="ListParagraph"/>
        <w:widowControl/>
        <w:numPr>
          <w:ilvl w:val="0"/>
          <w:numId w:val="23"/>
        </w:numPr>
        <w:autoSpaceDE/>
        <w:autoSpaceDN/>
        <w:spacing w:line="259" w:lineRule="auto"/>
        <w:ind w:left="720"/>
        <w:contextualSpacing/>
        <w:rPr>
          <w:sz w:val="24"/>
          <w:szCs w:val="24"/>
          <w:u w:val="single"/>
        </w:rPr>
      </w:pPr>
      <w:r w:rsidRPr="00B4659E">
        <w:rPr>
          <w:sz w:val="24"/>
          <w:szCs w:val="24"/>
        </w:rPr>
        <w:t xml:space="preserve">Implement a standard operating procedure for the process of </w:t>
      </w:r>
      <w:r w:rsidR="0039065A" w:rsidRPr="00B4659E">
        <w:rPr>
          <w:sz w:val="24"/>
          <w:szCs w:val="24"/>
        </w:rPr>
        <w:t>receiving nominations</w:t>
      </w:r>
      <w:r w:rsidRPr="00B4659E">
        <w:rPr>
          <w:sz w:val="24"/>
          <w:szCs w:val="24"/>
        </w:rPr>
        <w:t xml:space="preserve"> for diseases to be consider for addition to the Massachusetts newborn screening panel, including details on</w:t>
      </w:r>
      <w:r w:rsidR="2E49E3CA" w:rsidRPr="00B4659E">
        <w:rPr>
          <w:sz w:val="24"/>
          <w:szCs w:val="24"/>
        </w:rPr>
        <w:t>:</w:t>
      </w:r>
    </w:p>
    <w:p w14:paraId="033B5721" w14:textId="02F1BC4A" w:rsidR="008672E3" w:rsidRPr="00B4659E" w:rsidRDefault="008672E3" w:rsidP="00957F9E">
      <w:pPr>
        <w:pStyle w:val="ListParagraph"/>
        <w:widowControl/>
        <w:numPr>
          <w:ilvl w:val="1"/>
          <w:numId w:val="23"/>
        </w:numPr>
        <w:autoSpaceDE/>
        <w:autoSpaceDN/>
        <w:spacing w:line="259" w:lineRule="auto"/>
        <w:ind w:left="1440"/>
        <w:contextualSpacing/>
        <w:rPr>
          <w:sz w:val="24"/>
          <w:szCs w:val="24"/>
          <w:u w:val="single"/>
        </w:rPr>
      </w:pPr>
      <w:r w:rsidRPr="00B4659E">
        <w:rPr>
          <w:sz w:val="24"/>
          <w:szCs w:val="24"/>
        </w:rPr>
        <w:t xml:space="preserve">minimum application requirements that the sponsoring group must </w:t>
      </w:r>
      <w:r w:rsidR="00945A5D" w:rsidRPr="00B4659E">
        <w:rPr>
          <w:sz w:val="24"/>
          <w:szCs w:val="24"/>
        </w:rPr>
        <w:t>meet</w:t>
      </w:r>
      <w:r w:rsidR="00945A5D">
        <w:rPr>
          <w:sz w:val="24"/>
          <w:szCs w:val="24"/>
        </w:rPr>
        <w:t>,</w:t>
      </w:r>
    </w:p>
    <w:p w14:paraId="168A2FD5" w14:textId="734BE306" w:rsidR="008672E3" w:rsidRPr="00B4659E" w:rsidRDefault="008672E3" w:rsidP="00957F9E">
      <w:pPr>
        <w:pStyle w:val="ListParagraph"/>
        <w:widowControl/>
        <w:numPr>
          <w:ilvl w:val="1"/>
          <w:numId w:val="23"/>
        </w:numPr>
        <w:autoSpaceDE/>
        <w:autoSpaceDN/>
        <w:spacing w:line="259" w:lineRule="auto"/>
        <w:ind w:left="1440"/>
        <w:contextualSpacing/>
        <w:rPr>
          <w:sz w:val="24"/>
          <w:szCs w:val="24"/>
          <w:u w:val="single"/>
        </w:rPr>
      </w:pPr>
      <w:r w:rsidRPr="00B4659E">
        <w:rPr>
          <w:sz w:val="24"/>
          <w:szCs w:val="24"/>
        </w:rPr>
        <w:t>availability or resources in support of sponsors who would like to submit an application that meets minimum requirements</w:t>
      </w:r>
      <w:r w:rsidR="00945A5D">
        <w:rPr>
          <w:sz w:val="24"/>
          <w:szCs w:val="24"/>
        </w:rPr>
        <w:t>,</w:t>
      </w:r>
    </w:p>
    <w:p w14:paraId="4E59C39D" w14:textId="1B20F795" w:rsidR="008672E3" w:rsidRPr="00B4659E" w:rsidRDefault="008672E3" w:rsidP="00957F9E">
      <w:pPr>
        <w:pStyle w:val="ListParagraph"/>
        <w:widowControl/>
        <w:numPr>
          <w:ilvl w:val="1"/>
          <w:numId w:val="23"/>
        </w:numPr>
        <w:autoSpaceDE/>
        <w:autoSpaceDN/>
        <w:spacing w:line="259" w:lineRule="auto"/>
        <w:ind w:left="1440"/>
        <w:contextualSpacing/>
        <w:rPr>
          <w:sz w:val="24"/>
          <w:szCs w:val="24"/>
          <w:u w:val="single"/>
        </w:rPr>
      </w:pPr>
      <w:r w:rsidRPr="00B4659E">
        <w:rPr>
          <w:sz w:val="24"/>
          <w:szCs w:val="24"/>
        </w:rPr>
        <w:t>review and delivery of decision to accept or reject the nominated disease within 90 days of nomination (or emergently if treatment has become available)</w:t>
      </w:r>
      <w:r w:rsidR="00945A5D">
        <w:rPr>
          <w:sz w:val="24"/>
          <w:szCs w:val="24"/>
        </w:rPr>
        <w:t>, and</w:t>
      </w:r>
    </w:p>
    <w:p w14:paraId="64B24895" w14:textId="19ED3A66" w:rsidR="008672E3" w:rsidRPr="00B4659E" w:rsidRDefault="008672E3" w:rsidP="00957F9E">
      <w:pPr>
        <w:pStyle w:val="ListParagraph"/>
        <w:widowControl/>
        <w:numPr>
          <w:ilvl w:val="1"/>
          <w:numId w:val="23"/>
        </w:numPr>
        <w:autoSpaceDE/>
        <w:autoSpaceDN/>
        <w:spacing w:line="259" w:lineRule="auto"/>
        <w:ind w:left="1440"/>
        <w:contextualSpacing/>
        <w:rPr>
          <w:sz w:val="24"/>
          <w:szCs w:val="24"/>
          <w:u w:val="single"/>
        </w:rPr>
      </w:pPr>
      <w:r w:rsidRPr="00B4659E">
        <w:rPr>
          <w:sz w:val="24"/>
          <w:szCs w:val="24"/>
        </w:rPr>
        <w:t>ensuring that a written explanation of the decision to accept or reject the nominated disease will be made publicly available</w:t>
      </w:r>
      <w:r w:rsidR="00945A5D">
        <w:rPr>
          <w:sz w:val="24"/>
          <w:szCs w:val="24"/>
        </w:rPr>
        <w:t>.</w:t>
      </w:r>
    </w:p>
    <w:p w14:paraId="26976136" w14:textId="77777777" w:rsidR="008672E3" w:rsidRPr="00B4659E" w:rsidRDefault="008672E3" w:rsidP="00957F9E">
      <w:pPr>
        <w:pStyle w:val="ListParagraph"/>
        <w:ind w:left="1080"/>
        <w:rPr>
          <w:sz w:val="24"/>
          <w:szCs w:val="24"/>
          <w:u w:val="single"/>
        </w:rPr>
      </w:pPr>
    </w:p>
    <w:p w14:paraId="1879095F" w14:textId="3CE62CBA" w:rsidR="008672E3" w:rsidRPr="00B4659E" w:rsidRDefault="008672E3" w:rsidP="00957F9E">
      <w:pPr>
        <w:pStyle w:val="ListParagraph"/>
        <w:widowControl/>
        <w:numPr>
          <w:ilvl w:val="0"/>
          <w:numId w:val="18"/>
        </w:numPr>
        <w:autoSpaceDE/>
        <w:autoSpaceDN/>
        <w:spacing w:line="259" w:lineRule="auto"/>
        <w:contextualSpacing/>
        <w:rPr>
          <w:sz w:val="24"/>
          <w:szCs w:val="24"/>
          <w:u w:val="single"/>
        </w:rPr>
      </w:pPr>
      <w:r w:rsidRPr="00B4659E">
        <w:rPr>
          <w:sz w:val="24"/>
          <w:szCs w:val="24"/>
          <w:u w:val="single"/>
        </w:rPr>
        <w:t>Improve outreach and education about Massachusetts mandated newborn screening and pilot programs</w:t>
      </w:r>
      <w:r w:rsidR="00945A5D">
        <w:rPr>
          <w:sz w:val="24"/>
          <w:szCs w:val="24"/>
          <w:u w:val="single"/>
        </w:rPr>
        <w:t>.</w:t>
      </w:r>
    </w:p>
    <w:p w14:paraId="76693030" w14:textId="172F27F5" w:rsidR="008672E3" w:rsidRPr="00B4659E" w:rsidRDefault="008672E3" w:rsidP="00957F9E">
      <w:pPr>
        <w:pStyle w:val="ListParagraph"/>
        <w:widowControl/>
        <w:numPr>
          <w:ilvl w:val="0"/>
          <w:numId w:val="23"/>
        </w:numPr>
        <w:autoSpaceDE/>
        <w:autoSpaceDN/>
        <w:spacing w:line="259" w:lineRule="auto"/>
        <w:ind w:left="720"/>
        <w:contextualSpacing/>
        <w:rPr>
          <w:sz w:val="24"/>
          <w:szCs w:val="24"/>
        </w:rPr>
      </w:pPr>
      <w:r w:rsidRPr="00B4659E">
        <w:rPr>
          <w:sz w:val="24"/>
          <w:szCs w:val="24"/>
        </w:rPr>
        <w:t>Re-evaluate the education</w:t>
      </w:r>
      <w:r w:rsidR="3C85D726" w:rsidRPr="00B4659E">
        <w:rPr>
          <w:sz w:val="24"/>
          <w:szCs w:val="24"/>
        </w:rPr>
        <w:t>al</w:t>
      </w:r>
      <w:r w:rsidRPr="00B4659E">
        <w:rPr>
          <w:sz w:val="24"/>
          <w:szCs w:val="24"/>
        </w:rPr>
        <w:t xml:space="preserve"> materials for NBS regarding the differences between the mandatory and pilot screening programs</w:t>
      </w:r>
      <w:r w:rsidR="00C10381">
        <w:rPr>
          <w:sz w:val="24"/>
          <w:szCs w:val="24"/>
        </w:rPr>
        <w:t>.</w:t>
      </w:r>
    </w:p>
    <w:p w14:paraId="3C6AA7DC" w14:textId="77777777" w:rsidR="008672E3" w:rsidRPr="00B4659E" w:rsidRDefault="008672E3" w:rsidP="00957F9E">
      <w:pPr>
        <w:pStyle w:val="ListParagraph"/>
        <w:widowControl/>
        <w:numPr>
          <w:ilvl w:val="0"/>
          <w:numId w:val="23"/>
        </w:numPr>
        <w:autoSpaceDE/>
        <w:autoSpaceDN/>
        <w:spacing w:line="259" w:lineRule="auto"/>
        <w:ind w:left="720"/>
        <w:contextualSpacing/>
        <w:rPr>
          <w:sz w:val="24"/>
          <w:szCs w:val="24"/>
        </w:rPr>
      </w:pPr>
      <w:r w:rsidRPr="00B4659E">
        <w:rPr>
          <w:sz w:val="24"/>
          <w:szCs w:val="24"/>
        </w:rPr>
        <w:t xml:space="preserve">Develop supplemental educational materials to explain the newborn screening program to Massachusetts families more fully, including simplification of the parental brochure according to health literacy, American Disabilities Act, and plain language principles. </w:t>
      </w:r>
    </w:p>
    <w:p w14:paraId="62B677AA" w14:textId="77777777" w:rsidR="008672E3" w:rsidRPr="00B4659E" w:rsidRDefault="008672E3" w:rsidP="00957F9E"/>
    <w:p w14:paraId="0D199F4F" w14:textId="654EB4F5" w:rsidR="008672E3" w:rsidRPr="00B4659E" w:rsidRDefault="008672E3" w:rsidP="00957F9E">
      <w:r w:rsidRPr="00B4659E">
        <w:t xml:space="preserve">Notably, the RDAC learned that several of these recommendations </w:t>
      </w:r>
      <w:r w:rsidR="7AA24420" w:rsidRPr="00B4659E">
        <w:t>were</w:t>
      </w:r>
      <w:r w:rsidRPr="00B4659E">
        <w:t xml:space="preserve"> already being considered for implementation by the NBSAC/NSP as of November 2024.  </w:t>
      </w:r>
    </w:p>
    <w:p w14:paraId="01DF71C4" w14:textId="77777777" w:rsidR="004C358D" w:rsidRPr="00B4659E" w:rsidRDefault="004C358D" w:rsidP="00957F9E"/>
    <w:p w14:paraId="741C10B1" w14:textId="77777777" w:rsidR="004C358D" w:rsidRPr="008672E3" w:rsidRDefault="004A6329" w:rsidP="00957F9E">
      <w:pPr>
        <w:pStyle w:val="Heading1"/>
        <w:ind w:left="0"/>
      </w:pPr>
      <w:bookmarkStart w:id="10" w:name="_Toc185860600"/>
      <w:r w:rsidRPr="008672E3">
        <w:t>Medical Nutrition</w:t>
      </w:r>
      <w:bookmarkEnd w:id="10"/>
      <w:r w:rsidRPr="008672E3">
        <w:t xml:space="preserve"> </w:t>
      </w:r>
    </w:p>
    <w:p w14:paraId="47BA79B0" w14:textId="77777777" w:rsidR="004C358D" w:rsidRPr="00CC01A6" w:rsidRDefault="004A6329" w:rsidP="00957F9E">
      <w:r w:rsidRPr="00F47308">
        <w:rPr>
          <w:shd w:val="clear" w:color="auto" w:fill="FFFFFF"/>
        </w:rPr>
        <w:t>Under the Federal Food, Drug, and Cosmetic Act, medical nutrition is defined as "a food which is formulated to be consumed or administered enterally under the supervision of a physician and which is intended for the specific dietary management of a disease or condition for which distinctive nutritional requirements, based on recognized scientific principles, are established by medical evaluation."</w:t>
      </w:r>
      <w:r>
        <w:rPr>
          <w:rStyle w:val="FootnoteReference"/>
          <w:shd w:val="clear" w:color="auto" w:fill="FFFFFF"/>
        </w:rPr>
        <w:footnoteReference w:id="2"/>
      </w:r>
      <w:r w:rsidRPr="00F47308">
        <w:rPr>
          <w:shd w:val="clear" w:color="auto" w:fill="FFFFFF"/>
        </w:rPr>
        <w:t xml:space="preserve"> Many rare disorders require medical nutrition to prevent serious disability, </w:t>
      </w:r>
      <w:r w:rsidRPr="00F47308">
        <w:rPr>
          <w:shd w:val="clear" w:color="auto" w:fill="FFFFFF"/>
        </w:rPr>
        <w:lastRenderedPageBreak/>
        <w:t xml:space="preserve">allow for normal growth in children and adults, or provide adequate caloric intake. Medical </w:t>
      </w:r>
      <w:r w:rsidRPr="00CC01A6">
        <w:rPr>
          <w:shd w:val="clear" w:color="auto" w:fill="FFFFFF"/>
        </w:rPr>
        <w:t>nutrition may be the only viable treatment option available for some rare diseases.</w:t>
      </w:r>
    </w:p>
    <w:p w14:paraId="57A16898" w14:textId="77777777" w:rsidR="004C358D" w:rsidRPr="00CC01A6" w:rsidRDefault="004C358D" w:rsidP="00957F9E">
      <w:pPr>
        <w:rPr>
          <w:highlight w:val="yellow"/>
        </w:rPr>
      </w:pPr>
    </w:p>
    <w:p w14:paraId="66366E9A" w14:textId="0A2FC10A" w:rsidR="004C358D" w:rsidRPr="00F47308" w:rsidRDefault="005402C9" w:rsidP="00957F9E">
      <w:r w:rsidRPr="00CC01A6">
        <w:t>Through</w:t>
      </w:r>
      <w:r>
        <w:t xml:space="preserve"> testimony of subject matter experts, the RDAC learned that Massachusetts has an existing statute that provide</w:t>
      </w:r>
      <w:r w:rsidR="39EFA628">
        <w:t>s</w:t>
      </w:r>
      <w:r>
        <w:t xml:space="preserve"> coverage for medical food and </w:t>
      </w:r>
      <w:r w:rsidRPr="00096761">
        <w:t xml:space="preserve">formula </w:t>
      </w:r>
      <w:r>
        <w:t xml:space="preserve">for </w:t>
      </w:r>
      <w:r w:rsidRPr="00096761">
        <w:t>all inborn errors of metabolism and other select conditions requiring medical nutrition</w:t>
      </w:r>
      <w:r w:rsidR="5EC44BA0">
        <w:t>,</w:t>
      </w:r>
      <w:r>
        <w:t xml:space="preserve"> but some limitations in coverage exist. </w:t>
      </w:r>
      <w:r w:rsidR="00242267">
        <w:t>Th</w:t>
      </w:r>
      <w:r w:rsidR="008672E3">
        <w:t xml:space="preserve">is </w:t>
      </w:r>
      <w:r w:rsidR="004A6329" w:rsidRPr="00F47308">
        <w:t xml:space="preserve">program </w:t>
      </w:r>
      <w:r w:rsidR="008672E3">
        <w:t xml:space="preserve">is </w:t>
      </w:r>
      <w:r w:rsidR="004A6329" w:rsidRPr="00F47308">
        <w:t>offered by the Massachusetts DPH</w:t>
      </w:r>
      <w:r w:rsidR="008672E3">
        <w:t xml:space="preserve"> and provides </w:t>
      </w:r>
      <w:r w:rsidR="004A6329" w:rsidRPr="00F47308">
        <w:t>access to low-protein foods and formulas for those who qualify. The program offers up to $5,000 in food products to eligible individuals. To participate in the program, the applicant must be enrolled in an eligible MassHealth plan or have other insurance circumstances that meet the program requirements.</w:t>
      </w:r>
      <w:r w:rsidR="008672E3">
        <w:t xml:space="preserve"> Although this program only helps a limited number of individuals, it was important to note that it exists. </w:t>
      </w:r>
    </w:p>
    <w:p w14:paraId="513DEC8D" w14:textId="77777777" w:rsidR="004C358D" w:rsidRPr="00F47308" w:rsidRDefault="004C358D" w:rsidP="00957F9E"/>
    <w:p w14:paraId="4FA8B88F" w14:textId="57F3D6D2" w:rsidR="004C358D" w:rsidRPr="00F47308" w:rsidRDefault="004A6329" w:rsidP="00957F9E">
      <w:r w:rsidRPr="00F47308">
        <w:t xml:space="preserve">The council will continue to discuss this topic in 2025 and, if appropriate, </w:t>
      </w:r>
      <w:r w:rsidR="008672E3">
        <w:t xml:space="preserve">will </w:t>
      </w:r>
      <w:r w:rsidRPr="00F47308">
        <w:t xml:space="preserve">make recommendations on improving </w:t>
      </w:r>
      <w:r w:rsidR="008672E3">
        <w:t xml:space="preserve">access to </w:t>
      </w:r>
      <w:r w:rsidRPr="00F47308">
        <w:t xml:space="preserve">medical nutrition care for those with rare diseases in Massachusetts. </w:t>
      </w:r>
    </w:p>
    <w:p w14:paraId="16BD2FE7" w14:textId="77777777" w:rsidR="004C358D" w:rsidRPr="00F47308" w:rsidRDefault="004C358D" w:rsidP="00957F9E"/>
    <w:p w14:paraId="17A392F9" w14:textId="2773512D" w:rsidR="004C358D" w:rsidRPr="003A5184" w:rsidRDefault="004A6329" w:rsidP="00957F9E">
      <w:pPr>
        <w:pStyle w:val="Heading1"/>
        <w:ind w:left="0"/>
      </w:pPr>
      <w:bookmarkStart w:id="11" w:name="_Toc185860601"/>
      <w:r w:rsidRPr="008672E3">
        <w:t xml:space="preserve">Development of a Policy </w:t>
      </w:r>
      <w:r w:rsidR="005D103D" w:rsidRPr="008672E3">
        <w:t>Working Group</w:t>
      </w:r>
      <w:bookmarkEnd w:id="11"/>
      <w:r w:rsidR="005D416A">
        <w:t xml:space="preserve"> Subcommittee</w:t>
      </w:r>
    </w:p>
    <w:p w14:paraId="794A0623" w14:textId="475BD3F0" w:rsidR="004C358D" w:rsidRDefault="004A6329" w:rsidP="00957F9E">
      <w:r>
        <w:t xml:space="preserve">The council has formed a </w:t>
      </w:r>
      <w:r w:rsidR="008672E3">
        <w:t xml:space="preserve">standing </w:t>
      </w:r>
      <w:r w:rsidR="00B53448">
        <w:t>working group</w:t>
      </w:r>
      <w:r>
        <w:t xml:space="preserve"> to identify and track legislation that may impact the rare disease community. The </w:t>
      </w:r>
      <w:r w:rsidR="00B53448">
        <w:t>working group</w:t>
      </w:r>
      <w:r>
        <w:t xml:space="preserve"> will be chaired by council members Jenn McNary and Glenda Thomas. The </w:t>
      </w:r>
      <w:r w:rsidR="00B53448">
        <w:t>working group</w:t>
      </w:r>
      <w:r>
        <w:t xml:space="preserve"> will consist of five members, and it will meet on a regular basis in 2025. The members for 2025 include:</w:t>
      </w:r>
    </w:p>
    <w:p w14:paraId="27DA68F3" w14:textId="77777777" w:rsidR="004C358D" w:rsidRDefault="004A6329" w:rsidP="00957F9E">
      <w:pPr>
        <w:pStyle w:val="ListParagraph"/>
        <w:numPr>
          <w:ilvl w:val="0"/>
          <w:numId w:val="31"/>
        </w:numPr>
      </w:pPr>
      <w:r>
        <w:t>Jenn McNary</w:t>
      </w:r>
    </w:p>
    <w:p w14:paraId="00F8EC0D" w14:textId="77777777" w:rsidR="004C358D" w:rsidRDefault="004A6329" w:rsidP="00957F9E">
      <w:pPr>
        <w:pStyle w:val="ListParagraph"/>
        <w:numPr>
          <w:ilvl w:val="0"/>
          <w:numId w:val="31"/>
        </w:numPr>
      </w:pPr>
      <w:r>
        <w:t xml:space="preserve">Glenda Thomas </w:t>
      </w:r>
    </w:p>
    <w:p w14:paraId="688463EB" w14:textId="77777777" w:rsidR="004C358D" w:rsidRDefault="004A6329" w:rsidP="00957F9E">
      <w:pPr>
        <w:pStyle w:val="ListParagraph"/>
        <w:numPr>
          <w:ilvl w:val="0"/>
          <w:numId w:val="31"/>
        </w:numPr>
      </w:pPr>
      <w:r>
        <w:t>Tai Pasquini</w:t>
      </w:r>
    </w:p>
    <w:p w14:paraId="39FA2D3A" w14:textId="77777777" w:rsidR="004C358D" w:rsidRDefault="004A6329" w:rsidP="00957F9E">
      <w:pPr>
        <w:pStyle w:val="ListParagraph"/>
        <w:numPr>
          <w:ilvl w:val="0"/>
          <w:numId w:val="31"/>
        </w:numPr>
      </w:pPr>
      <w:r>
        <w:t>Yue Huang</w:t>
      </w:r>
    </w:p>
    <w:p w14:paraId="4DA5DCDE" w14:textId="77777777" w:rsidR="004C358D" w:rsidRDefault="004A6329" w:rsidP="00957F9E">
      <w:pPr>
        <w:pStyle w:val="ListParagraph"/>
        <w:numPr>
          <w:ilvl w:val="0"/>
          <w:numId w:val="31"/>
        </w:numPr>
      </w:pPr>
      <w:r>
        <w:t>Representative Jay Livingstone</w:t>
      </w:r>
    </w:p>
    <w:p w14:paraId="6F16FF78" w14:textId="77777777" w:rsidR="00694B0F" w:rsidRDefault="00694B0F" w:rsidP="00957F9E"/>
    <w:p w14:paraId="6053A217" w14:textId="02298F20" w:rsidR="00694B0F" w:rsidRPr="00694B0F" w:rsidRDefault="004A6329" w:rsidP="00957F9E">
      <w:r>
        <w:t xml:space="preserve">The </w:t>
      </w:r>
      <w:r w:rsidR="00B53448">
        <w:t>working group</w:t>
      </w:r>
      <w:r>
        <w:t>'s statement of purpose is t</w:t>
      </w:r>
      <w:r w:rsidRPr="00694B0F">
        <w:t>o identify and track legislation and other federal, state (including state agencies), and municipal policies that may impact the rare disease community from a medical, social, economic, or healthcare/service access perspective and to increase awareness of such legislation and policies through education and outreach.</w:t>
      </w:r>
    </w:p>
    <w:p w14:paraId="1E09EA1C" w14:textId="77777777" w:rsidR="004C358D" w:rsidRDefault="004C358D" w:rsidP="00957F9E"/>
    <w:p w14:paraId="6FEE5BAE" w14:textId="732AF97D" w:rsidR="004C358D" w:rsidRPr="003A5184" w:rsidRDefault="004A6329" w:rsidP="00957F9E">
      <w:pPr>
        <w:pStyle w:val="Heading1"/>
        <w:ind w:left="0"/>
      </w:pPr>
      <w:bookmarkStart w:id="12" w:name="_Toc185860602"/>
      <w:r w:rsidRPr="008672E3">
        <w:t>Economic Burden of Rare Disease</w:t>
      </w:r>
      <w:bookmarkEnd w:id="12"/>
      <w:r w:rsidRPr="008672E3">
        <w:t xml:space="preserve"> </w:t>
      </w:r>
    </w:p>
    <w:p w14:paraId="26401F1E" w14:textId="5165414C" w:rsidR="004C358D" w:rsidRPr="005D416A" w:rsidRDefault="004A6329" w:rsidP="005D416A">
      <w:r w:rsidRPr="005D416A">
        <w:t>The council decided to begin addressing two important legislative charges of the council</w:t>
      </w:r>
      <w:r w:rsidR="00B53448" w:rsidRPr="005D416A">
        <w:t>:</w:t>
      </w:r>
      <w:r w:rsidRPr="005D416A">
        <w:t xml:space="preserve"> </w:t>
      </w:r>
    </w:p>
    <w:p w14:paraId="04F693F3" w14:textId="77777777" w:rsidR="004C358D" w:rsidRPr="005D416A" w:rsidRDefault="004A6329" w:rsidP="005D416A">
      <w:pPr>
        <w:pStyle w:val="ListParagraph"/>
        <w:numPr>
          <w:ilvl w:val="0"/>
          <w:numId w:val="41"/>
        </w:numPr>
        <w:rPr>
          <w:i/>
          <w:iCs/>
        </w:rPr>
      </w:pPr>
      <w:r w:rsidRPr="005D416A">
        <w:rPr>
          <w:i/>
          <w:iCs/>
        </w:rPr>
        <w:t xml:space="preserve">Develop methods to publicize the profile of the social and economic burden of rare diseases in the Commonwealth to ensure that the public and health care providers are sufficiently informed of the most effective strategies for recognizing and treating rare diseases. </w:t>
      </w:r>
    </w:p>
    <w:p w14:paraId="029680C9" w14:textId="77777777" w:rsidR="004C358D" w:rsidRPr="005D416A" w:rsidRDefault="004C358D" w:rsidP="005D416A">
      <w:pPr>
        <w:rPr>
          <w:i/>
          <w:iCs/>
        </w:rPr>
      </w:pPr>
    </w:p>
    <w:p w14:paraId="62D758A3" w14:textId="77777777" w:rsidR="004C358D" w:rsidRPr="005D416A" w:rsidRDefault="004A6329" w:rsidP="005D416A">
      <w:pPr>
        <w:pStyle w:val="ListParagraph"/>
        <w:numPr>
          <w:ilvl w:val="0"/>
          <w:numId w:val="41"/>
        </w:numPr>
        <w:rPr>
          <w:i/>
          <w:iCs/>
        </w:rPr>
      </w:pPr>
      <w:r w:rsidRPr="005D416A">
        <w:rPr>
          <w:i/>
          <w:iCs/>
        </w:rPr>
        <w:t xml:space="preserve">Determine the human impact and economic implications of early treatment of rare diseases versus delayed or inappropriate treatment of rare diseases as it pertains to the quality of care, the quality of patient’s and family’s lives, and the economic burdens, including insurance reimbursements, rehabilitation, hospitalization, and related services, on patients, families, and the Commonwealth. </w:t>
      </w:r>
    </w:p>
    <w:p w14:paraId="431B17A0" w14:textId="77777777" w:rsidR="004C358D" w:rsidRPr="005D416A" w:rsidRDefault="004C358D" w:rsidP="005D416A"/>
    <w:p w14:paraId="01663929" w14:textId="770FB6F6" w:rsidR="004C358D" w:rsidRDefault="004A6329" w:rsidP="005D416A">
      <w:r w:rsidRPr="005D416A">
        <w:t>In the fall of 2024, the council began work on th</w:t>
      </w:r>
      <w:r w:rsidR="00F90BCE">
        <w:t>ese</w:t>
      </w:r>
      <w:r w:rsidRPr="005D416A">
        <w:t xml:space="preserve"> important focus area</w:t>
      </w:r>
      <w:r w:rsidR="00F90BCE">
        <w:t>s</w:t>
      </w:r>
      <w:r w:rsidRPr="005D416A">
        <w:t xml:space="preserve">. Council member Tai Pasquini presented a summary of work conducted by the </w:t>
      </w:r>
      <w:proofErr w:type="spellStart"/>
      <w:r w:rsidRPr="005D416A">
        <w:t>EveryLife</w:t>
      </w:r>
      <w:proofErr w:type="spellEnd"/>
      <w:r w:rsidRPr="005D416A">
        <w:t xml:space="preserve"> Foundation for Rare </w:t>
      </w:r>
      <w:r w:rsidRPr="005D416A">
        <w:lastRenderedPageBreak/>
        <w:t>Diseases (https://everylifefoundation.org/). The foundation released a study in partnership with the Lewin Group in 2021 to report on the national economic burden of rare diseases in the United States. This report revealed that the economic burden of 379 rare diseases in the United States reached approximately $966 billion in 2019. This estimate surpasses the economic burden of many other chronic diseases, such as diabetes, heart disease, and cancer, according to the CDC. The study, titled "The National Economic Burden of</w:t>
      </w:r>
      <w:r w:rsidRPr="00F47308">
        <w:t xml:space="preserve"> Rare Disease Study," is the most comprehensive assessment, combining data from direct medical costs and previously unexamined indirect and non-medical expenses. </w:t>
      </w:r>
    </w:p>
    <w:p w14:paraId="49AB79D0" w14:textId="77777777" w:rsidR="004C358D" w:rsidRDefault="004C358D" w:rsidP="005D416A"/>
    <w:p w14:paraId="526D08F0" w14:textId="77777777" w:rsidR="004C358D" w:rsidRDefault="004A6329" w:rsidP="005D416A">
      <w:r>
        <w:t>The study also revealed that i</w:t>
      </w:r>
      <w:r w:rsidRPr="00F47308">
        <w:t>n 2019, direct medical costs, including hospital visits and prescription medications, amounted to $418 billion, while indirect and non-medical costs, such as lost productivity and non-insured healthcare services, totaled $548 billion. The study highlights the significant financial, medical, and emotional challenges faced by individuals and families affected by rare diseases</w:t>
      </w:r>
      <w:r>
        <w:t xml:space="preserve">. </w:t>
      </w:r>
    </w:p>
    <w:p w14:paraId="3BFCC577" w14:textId="77777777" w:rsidR="004C358D" w:rsidRDefault="004C358D" w:rsidP="005D416A"/>
    <w:p w14:paraId="6B303DBF" w14:textId="77777777" w:rsidR="004C358D" w:rsidRDefault="004A6329" w:rsidP="005D416A">
      <w:r w:rsidRPr="00F47308">
        <w:t>The study also emphasize</w:t>
      </w:r>
      <w:r>
        <w:t>d</w:t>
      </w:r>
      <w:r w:rsidRPr="00F47308">
        <w:t xml:space="preserve"> the need for increased investment in research, awareness, and access to rare disease treatment, labeling them a significant public health crisis. Conducted with the help of multiple stakeholders, including government, industry, and academia, the study's findings </w:t>
      </w:r>
      <w:r>
        <w:t>were</w:t>
      </w:r>
      <w:r w:rsidRPr="00F47308">
        <w:t xml:space="preserve"> based on a combination of claims data from Medicare, Medicaid, and private insurance, as well as a large survey of the rare disease community. While the study provides valuable insights, its authors caution that the findings represent a conservative estimate and do not encompass all rare diseases, highlighting the need for further research and policy action to address the gaps in care and support for those affected by rare diseases.</w:t>
      </w:r>
    </w:p>
    <w:p w14:paraId="4F3F76FB" w14:textId="77777777" w:rsidR="00220ECF" w:rsidRDefault="00220ECF" w:rsidP="005D416A"/>
    <w:p w14:paraId="688C30FE" w14:textId="201879A5" w:rsidR="004C358D" w:rsidRDefault="004A6329" w:rsidP="005D416A">
      <w:r>
        <w:t xml:space="preserve">The council plans to create a subcommittee </w:t>
      </w:r>
      <w:r w:rsidR="00220ECF">
        <w:t xml:space="preserve">in 2025 </w:t>
      </w:r>
      <w:r>
        <w:t xml:space="preserve">to investigate the most efficient and effective way to estimate Massachusetts's economic burden of rare disease. </w:t>
      </w:r>
    </w:p>
    <w:p w14:paraId="65407383" w14:textId="77777777" w:rsidR="004C358D" w:rsidRDefault="004C358D" w:rsidP="00957F9E">
      <w:pPr>
        <w:pStyle w:val="ListParagraph"/>
        <w:ind w:left="0" w:firstLine="0"/>
      </w:pPr>
    </w:p>
    <w:p w14:paraId="2BC3EF94" w14:textId="32B673D4" w:rsidR="004C358D" w:rsidRPr="003A5184" w:rsidRDefault="004A6329" w:rsidP="00957F9E">
      <w:pPr>
        <w:pStyle w:val="Heading1"/>
        <w:ind w:left="0"/>
      </w:pPr>
      <w:bookmarkStart w:id="13" w:name="_Toc185860603"/>
      <w:r w:rsidRPr="008672E3">
        <w:t>Community Engagement</w:t>
      </w:r>
      <w:bookmarkEnd w:id="13"/>
    </w:p>
    <w:p w14:paraId="16CADAE8" w14:textId="39E79449" w:rsidR="004C358D" w:rsidRPr="00F47308" w:rsidRDefault="004A6329" w:rsidP="00957F9E">
      <w:r w:rsidRPr="00BD427E">
        <w:t xml:space="preserve">The council continues to seek new ways to engage </w:t>
      </w:r>
      <w:r w:rsidR="00BD427E">
        <w:t xml:space="preserve">with </w:t>
      </w:r>
      <w:r w:rsidRPr="00BD427E">
        <w:t>the rare disease community</w:t>
      </w:r>
      <w:r w:rsidR="00BD427E">
        <w:t>. T</w:t>
      </w:r>
      <w:r w:rsidRPr="00BD427E">
        <w:t>he goal of</w:t>
      </w:r>
      <w:r w:rsidRPr="00F47308">
        <w:t xml:space="preserve"> </w:t>
      </w:r>
      <w:r w:rsidR="00BD427E">
        <w:t xml:space="preserve">community engagement is to </w:t>
      </w:r>
      <w:r w:rsidRPr="00F47308">
        <w:t xml:space="preserve">learn more about the </w:t>
      </w:r>
      <w:r w:rsidR="00BD427E">
        <w:t xml:space="preserve">challenges and needs </w:t>
      </w:r>
      <w:r w:rsidRPr="00F47308">
        <w:t xml:space="preserve">of those affected by rare diseases in Massachusetts. </w:t>
      </w:r>
      <w:r w:rsidR="00BD427E">
        <w:t xml:space="preserve">Council members have discussed ways to connect with the rare </w:t>
      </w:r>
      <w:r w:rsidR="3CA40080">
        <w:t>disease</w:t>
      </w:r>
      <w:r w:rsidR="00BD427E">
        <w:t xml:space="preserve"> community for the past two years. In 202</w:t>
      </w:r>
      <w:r w:rsidR="002635F7">
        <w:t>4</w:t>
      </w:r>
      <w:r w:rsidR="00BD427E">
        <w:t>, the council developed a</w:t>
      </w:r>
      <w:r w:rsidR="002635F7">
        <w:t>nd published an online</w:t>
      </w:r>
      <w:r w:rsidR="00BD427E">
        <w:t xml:space="preserve"> survey</w:t>
      </w:r>
      <w:r w:rsidR="002635F7">
        <w:t xml:space="preserve"> (Appendix B)</w:t>
      </w:r>
      <w:r w:rsidR="004D7E84">
        <w:t xml:space="preserve"> to learn more about the needs of the rare disease community. This survey was</w:t>
      </w:r>
      <w:r w:rsidR="00BD427E">
        <w:t xml:space="preserve"> </w:t>
      </w:r>
      <w:r w:rsidR="002635F7">
        <w:t xml:space="preserve">available </w:t>
      </w:r>
      <w:r w:rsidR="004D7E84">
        <w:t>through</w:t>
      </w:r>
      <w:r w:rsidR="002635F7">
        <w:t xml:space="preserve"> the </w:t>
      </w:r>
      <w:r w:rsidR="004D7E84">
        <w:t xml:space="preserve">Massachusetts DPH </w:t>
      </w:r>
      <w:r w:rsidR="002635F7">
        <w:t xml:space="preserve">RDAC website. The survey had </w:t>
      </w:r>
      <w:r w:rsidR="004D7E84">
        <w:t xml:space="preserve">few respondents. The RDAC developed plans to improve the RDAC website to increase visibility in the rare disease community. </w:t>
      </w:r>
      <w:r w:rsidR="001E5AE3">
        <w:t>Additionally</w:t>
      </w:r>
      <w:r w:rsidR="004D7E84">
        <w:t xml:space="preserve">, the RDAC had conversations about </w:t>
      </w:r>
      <w:r w:rsidR="001E5AE3">
        <w:t xml:space="preserve">hosting a series of regional town halls to increase community engagement. </w:t>
      </w:r>
      <w:r w:rsidR="009D73C3">
        <w:t>In 2025, t</w:t>
      </w:r>
      <w:r w:rsidR="00BD427E">
        <w:t xml:space="preserve">he council plans to create an official standing subcommittee to address community engagement challenges. </w:t>
      </w:r>
    </w:p>
    <w:p w14:paraId="7F3CBD76" w14:textId="77777777" w:rsidR="004C358D" w:rsidRDefault="004C358D" w:rsidP="00957F9E"/>
    <w:p w14:paraId="010D41C2" w14:textId="7F52ADC7" w:rsidR="001E5AE3" w:rsidRPr="001E5AE3" w:rsidRDefault="001E5AE3" w:rsidP="00957F9E">
      <w:pPr>
        <w:pStyle w:val="Heading1"/>
        <w:ind w:left="0"/>
      </w:pPr>
      <w:bookmarkStart w:id="14" w:name="_Toc185860604"/>
      <w:r w:rsidRPr="001E5AE3">
        <w:t>Funds</w:t>
      </w:r>
      <w:bookmarkEnd w:id="14"/>
    </w:p>
    <w:p w14:paraId="583D4722" w14:textId="22EABF8E" w:rsidR="004C358D" w:rsidRPr="00257FBF" w:rsidRDefault="00257FBF" w:rsidP="00957F9E">
      <w:pPr>
        <w:rPr>
          <w:u w:val="single"/>
        </w:rPr>
      </w:pPr>
      <w:r>
        <w:rPr>
          <w:u w:val="single"/>
        </w:rPr>
        <w:t>A</w:t>
      </w:r>
      <w:r w:rsidR="004A6329" w:rsidRPr="00257FBF">
        <w:rPr>
          <w:u w:val="single"/>
        </w:rPr>
        <w:t xml:space="preserve">ccounting of all funds received by the council and the source of those funds: </w:t>
      </w:r>
    </w:p>
    <w:p w14:paraId="68C1096C" w14:textId="77777777" w:rsidR="00025B00" w:rsidRDefault="62B6A4AB" w:rsidP="00957F9E">
      <w:r>
        <w:t>The Department is working with other appropriate state agen</w:t>
      </w:r>
      <w:r w:rsidR="0C027724">
        <w:t>cies to establish an account</w:t>
      </w:r>
      <w:r w:rsidR="139A128D">
        <w:t xml:space="preserve"> </w:t>
      </w:r>
      <w:r w:rsidR="00025B00">
        <w:t>for the</w:t>
      </w:r>
      <w:r w:rsidR="004A6329">
        <w:t xml:space="preserve"> RDAC to accept funds.</w:t>
      </w:r>
    </w:p>
    <w:p w14:paraId="1D4B6197" w14:textId="54555595" w:rsidR="004C358D" w:rsidRPr="00F47308" w:rsidRDefault="004A6329" w:rsidP="00957F9E">
      <w:r>
        <w:t xml:space="preserve"> </w:t>
      </w:r>
    </w:p>
    <w:p w14:paraId="6FEBA004" w14:textId="22C37F8F" w:rsidR="004C358D" w:rsidRPr="00257FBF" w:rsidRDefault="004A6329" w:rsidP="00957F9E">
      <w:pPr>
        <w:rPr>
          <w:u w:val="single"/>
        </w:rPr>
      </w:pPr>
      <w:r w:rsidRPr="00257FBF">
        <w:rPr>
          <w:u w:val="single"/>
        </w:rPr>
        <w:t>Accounting of all funds expended by the council</w:t>
      </w:r>
      <w:r w:rsidR="00257FBF" w:rsidRPr="00257FBF">
        <w:rPr>
          <w:u w:val="single"/>
        </w:rPr>
        <w:t>:</w:t>
      </w:r>
    </w:p>
    <w:p w14:paraId="3D66A234" w14:textId="50935B56" w:rsidR="004C358D" w:rsidRPr="00F47308" w:rsidRDefault="004A6329" w:rsidP="00957F9E">
      <w:r w:rsidRPr="00F47308">
        <w:t xml:space="preserve">No funds have been expended. </w:t>
      </w:r>
    </w:p>
    <w:p w14:paraId="4AD5C6C3" w14:textId="77777777" w:rsidR="00BB52FF" w:rsidRPr="00F47308" w:rsidRDefault="00BB52FF" w:rsidP="00957F9E">
      <w:pPr>
        <w:pStyle w:val="Heading1"/>
        <w:ind w:left="0"/>
      </w:pPr>
    </w:p>
    <w:p w14:paraId="0A693F20" w14:textId="5D08359C" w:rsidR="00290233" w:rsidRPr="00F47308" w:rsidRDefault="004A6329" w:rsidP="00957F9E">
      <w:pPr>
        <w:pStyle w:val="Heading1"/>
        <w:ind w:left="0"/>
        <w:rPr>
          <w:b w:val="0"/>
          <w:bCs w:val="0"/>
          <w:sz w:val="22"/>
          <w:szCs w:val="22"/>
        </w:rPr>
      </w:pPr>
      <w:bookmarkStart w:id="15" w:name="_Toc185860605"/>
      <w:r w:rsidRPr="00F47308">
        <w:lastRenderedPageBreak/>
        <w:t>Summary of RDAC Meetings</w:t>
      </w:r>
      <w:bookmarkEnd w:id="15"/>
    </w:p>
    <w:p w14:paraId="02A75392" w14:textId="7907F327" w:rsidR="00290233" w:rsidRPr="00F47308" w:rsidRDefault="004A6329" w:rsidP="00957F9E">
      <w:r w:rsidRPr="00F47308">
        <w:t>The RDAC full council and the steering committee have an alternating, bimonthly meeting schedule. All meetings are open to the public</w:t>
      </w:r>
      <w:r w:rsidR="005D416A">
        <w:t>. The council also held workgroup meeting to further understand the topics of community engagement, legislation and how it may impact the rare community and newborn screening. A</w:t>
      </w:r>
      <w:r w:rsidRPr="00F47308">
        <w:t>dditional information detailing the discussions held, including the minutes of the meetings as well as any meeting materials presented at the meeting, can be found (</w:t>
      </w:r>
      <w:hyperlink r:id="rId16" w:history="1">
        <w:r w:rsidR="00290233" w:rsidRPr="00F47308">
          <w:rPr>
            <w:rStyle w:val="Hyperlink"/>
          </w:rPr>
          <w:t>https://www.mass.gov/orgs/rare-disease-advisory-council</w:t>
        </w:r>
      </w:hyperlink>
      <w:r w:rsidRPr="00F47308">
        <w:t>) on the RDAC webpage.</w:t>
      </w:r>
      <w:r w:rsidR="005D416A">
        <w:t xml:space="preserve"> </w:t>
      </w:r>
    </w:p>
    <w:p w14:paraId="683DAA34" w14:textId="77777777" w:rsidR="00290233" w:rsidRPr="00F47308" w:rsidRDefault="00290233" w:rsidP="00957F9E">
      <w:pPr>
        <w:pStyle w:val="Heading1"/>
        <w:ind w:left="0"/>
        <w:rPr>
          <w:b w:val="0"/>
          <w:bCs w:val="0"/>
          <w:sz w:val="22"/>
          <w:szCs w:val="22"/>
        </w:rPr>
      </w:pPr>
    </w:p>
    <w:p w14:paraId="20B78681" w14:textId="487A2F76" w:rsidR="00290233" w:rsidRPr="00F47308" w:rsidRDefault="004A6329" w:rsidP="005D416A">
      <w:r w:rsidRPr="1105CC4B">
        <w:t>Below is a summary of the meetings in 2024</w:t>
      </w:r>
      <w:r w:rsidR="006007FE" w:rsidRPr="1105CC4B">
        <w:t xml:space="preserve">. </w:t>
      </w:r>
    </w:p>
    <w:p w14:paraId="3BAFC5C6" w14:textId="77777777" w:rsidR="000273C9" w:rsidRPr="00F47308" w:rsidRDefault="000273C9" w:rsidP="00957F9E"/>
    <w:p w14:paraId="61431EA2" w14:textId="77777777" w:rsidR="00BB52FF" w:rsidRPr="00ED2BBD" w:rsidRDefault="004A6329" w:rsidP="00957F9E">
      <w:pPr>
        <w:pStyle w:val="Heading3"/>
        <w:spacing w:before="0"/>
        <w:rPr>
          <w:rFonts w:ascii="Times New Roman" w:hAnsi="Times New Roman" w:cs="Times New Roman"/>
          <w:color w:val="auto"/>
          <w:u w:val="single"/>
        </w:rPr>
      </w:pPr>
      <w:bookmarkStart w:id="16" w:name="_Toc185860606"/>
      <w:r w:rsidRPr="00ED2BBD">
        <w:rPr>
          <w:rFonts w:ascii="Times New Roman" w:hAnsi="Times New Roman" w:cs="Times New Roman"/>
          <w:color w:val="auto"/>
          <w:u w:val="single"/>
        </w:rPr>
        <w:t>Full Council Meetings</w:t>
      </w:r>
      <w:bookmarkEnd w:id="16"/>
    </w:p>
    <w:p w14:paraId="4C2D4D12" w14:textId="2A9A86A4" w:rsidR="00966F82" w:rsidRPr="00F47308" w:rsidRDefault="004A6329" w:rsidP="00957F9E">
      <w:r w:rsidRPr="00F47308">
        <w:t>The full council meets every other month on the third Thursday from 9:00 am to 11:00 am</w:t>
      </w:r>
      <w:r w:rsidR="005D416A">
        <w:t xml:space="preserve"> via ZOOM</w:t>
      </w:r>
      <w:r w:rsidRPr="00F47308">
        <w:t xml:space="preserve">. A short summary of the meetings is detailed below: </w:t>
      </w:r>
    </w:p>
    <w:p w14:paraId="00F27ABE" w14:textId="77777777" w:rsidR="00857CD6" w:rsidRPr="00F47308" w:rsidRDefault="00857CD6" w:rsidP="00957F9E">
      <w:pPr>
        <w:pStyle w:val="Heading1"/>
        <w:ind w:left="0"/>
      </w:pPr>
    </w:p>
    <w:p w14:paraId="715B7E46" w14:textId="77777777" w:rsidR="00BB52FF" w:rsidRPr="008672E3" w:rsidRDefault="004A6329" w:rsidP="00957F9E">
      <w:pPr>
        <w:pStyle w:val="Heading5"/>
        <w:spacing w:before="0"/>
        <w:rPr>
          <w:rFonts w:ascii="Times New Roman" w:hAnsi="Times New Roman" w:cs="Times New Roman"/>
          <w:color w:val="000000" w:themeColor="text1"/>
        </w:rPr>
      </w:pPr>
      <w:r w:rsidRPr="008672E3">
        <w:rPr>
          <w:rFonts w:ascii="Times New Roman" w:hAnsi="Times New Roman" w:cs="Times New Roman"/>
          <w:color w:val="000000" w:themeColor="text1"/>
        </w:rPr>
        <w:t>January 18, 2024</w:t>
      </w:r>
    </w:p>
    <w:p w14:paraId="79BC2D50" w14:textId="48DA504A" w:rsidR="006007FE" w:rsidRPr="00F47308" w:rsidRDefault="004A6329" w:rsidP="00957F9E">
      <w:r w:rsidRPr="00F47308">
        <w:t xml:space="preserve">The meeting started with a speaker on rare disease. Rachel Bennet, an advocate and parent of a child with a rare disease, spoke to the council about her journey as a parent of a child </w:t>
      </w:r>
      <w:r w:rsidR="00170810" w:rsidRPr="00F47308">
        <w:t xml:space="preserve">with visual impairment. She spoke </w:t>
      </w:r>
      <w:r w:rsidRPr="00F47308">
        <w:t xml:space="preserve">about cerebral visual impairment (CVI) as a leading cause of blindness in children. She voiced her thoughts about adding vision tests to early childhood screening, </w:t>
      </w:r>
      <w:r w:rsidR="00ED2BBD" w:rsidRPr="00F47308">
        <w:t>like</w:t>
      </w:r>
      <w:r w:rsidRPr="00F47308">
        <w:t xml:space="preserve"> hearing screenin</w:t>
      </w:r>
      <w:r w:rsidR="00170810" w:rsidRPr="00F47308">
        <w:t xml:space="preserve">g, noting that early diagnosis of CVI can make a substantial difference when diagnosed early. The rest of the meeting focused on setting priorities for 2024. The council voted to focus on expanding the work of gathering information from the rare disease community, increasing awareness about the RDAC, and tracking and monitoring legislation relevant to the rare disease community. </w:t>
      </w:r>
    </w:p>
    <w:p w14:paraId="43234F72" w14:textId="77777777" w:rsidR="00966F82" w:rsidRPr="00F47308" w:rsidRDefault="00966F82" w:rsidP="00957F9E"/>
    <w:p w14:paraId="3CABAC25" w14:textId="77777777" w:rsidR="00966F82" w:rsidRPr="008672E3" w:rsidRDefault="004A6329" w:rsidP="00957F9E">
      <w:pPr>
        <w:pStyle w:val="Heading5"/>
        <w:spacing w:before="0"/>
        <w:rPr>
          <w:rFonts w:ascii="Times New Roman" w:hAnsi="Times New Roman" w:cs="Times New Roman"/>
          <w:color w:val="000000" w:themeColor="text1"/>
        </w:rPr>
      </w:pPr>
      <w:r w:rsidRPr="008672E3">
        <w:rPr>
          <w:rFonts w:ascii="Times New Roman" w:hAnsi="Times New Roman" w:cs="Times New Roman"/>
          <w:color w:val="000000" w:themeColor="text1"/>
        </w:rPr>
        <w:t>March 28, 2024</w:t>
      </w:r>
    </w:p>
    <w:p w14:paraId="5F2E887A" w14:textId="77777777" w:rsidR="00AA3CFC" w:rsidRPr="00F47308" w:rsidRDefault="004A6329" w:rsidP="00957F9E">
      <w:r w:rsidRPr="00F47308">
        <w:t xml:space="preserve">The council welcomed a </w:t>
      </w:r>
      <w:r w:rsidR="00303B1A" w:rsidRPr="00F47308">
        <w:t xml:space="preserve">new member, Representative Joe McKenna, the co-author of the legislation that created this council, replacing Representative Hannah Kane. The guest speakers for this meeting were Sheilah </w:t>
      </w:r>
      <w:proofErr w:type="spellStart"/>
      <w:r w:rsidR="00303B1A" w:rsidRPr="00F47308">
        <w:t>Gauch</w:t>
      </w:r>
      <w:proofErr w:type="spellEnd"/>
      <w:r w:rsidR="00303B1A" w:rsidRPr="00F47308">
        <w:t xml:space="preserve"> and Jennifer Vitelli from the PANDA/PANS advisory committee. Sheilah spoke as a parent of two children with a rare disorder. She spoke </w:t>
      </w:r>
      <w:r w:rsidRPr="00F47308">
        <w:t>about</w:t>
      </w:r>
      <w:r w:rsidR="00303B1A" w:rsidRPr="00F47308">
        <w:t xml:space="preserve"> the importance of accurate diagnosis. She talked a</w:t>
      </w:r>
      <w:r w:rsidRPr="00F47308">
        <w:t xml:space="preserve">bout the confusion between mental health diagnosis and rare disease diagnosis. Once her children were properly diagnosed and treated, they became productive college students. </w:t>
      </w:r>
    </w:p>
    <w:p w14:paraId="173689A3" w14:textId="77777777" w:rsidR="00226A8A" w:rsidRPr="00F47308" w:rsidRDefault="00226A8A" w:rsidP="00957F9E"/>
    <w:p w14:paraId="224AF979" w14:textId="1117A165" w:rsidR="00181D53" w:rsidRPr="00F47308" w:rsidRDefault="004A6329" w:rsidP="00957F9E">
      <w:r w:rsidRPr="00F47308">
        <w:t xml:space="preserve">The next guest speaker, Carolyn Sheridan from the National Organization for Rare Disorders (NORD), spoke about the organization's state report card for Massachusetts. She highlighted four areas </w:t>
      </w:r>
      <w:r w:rsidR="00DE5536" w:rsidRPr="00F47308">
        <w:t>in which</w:t>
      </w:r>
      <w:r w:rsidRPr="00F47308">
        <w:t xml:space="preserve"> Massachusetts scored less than an A</w:t>
      </w:r>
      <w:r w:rsidR="00DE5536" w:rsidRPr="00F47308">
        <w:t xml:space="preserve">: </w:t>
      </w:r>
      <w:r w:rsidR="006749DB">
        <w:t>m</w:t>
      </w:r>
      <w:r w:rsidR="00DE5536" w:rsidRPr="00F47308">
        <w:t xml:space="preserve">edical </w:t>
      </w:r>
      <w:r w:rsidR="006749DB">
        <w:t>n</w:t>
      </w:r>
      <w:r w:rsidR="00DE5536" w:rsidRPr="00F47308">
        <w:t>utrition, Medicare financial eligibility, newborn screening</w:t>
      </w:r>
      <w:r w:rsidRPr="00F47308">
        <w:t>,</w:t>
      </w:r>
      <w:r w:rsidR="00DE5536" w:rsidRPr="00F47308">
        <w:t xml:space="preserve"> and telehealth. </w:t>
      </w:r>
    </w:p>
    <w:p w14:paraId="315166D5" w14:textId="77777777" w:rsidR="00966F82" w:rsidRPr="00F47308" w:rsidRDefault="004A6329" w:rsidP="00957F9E">
      <w:r w:rsidRPr="00F47308">
        <w:t xml:space="preserve"> </w:t>
      </w:r>
    </w:p>
    <w:p w14:paraId="08ABB597" w14:textId="6A49884C" w:rsidR="00181D53" w:rsidRPr="006749DB" w:rsidRDefault="004A6329" w:rsidP="00957F9E">
      <w:pPr>
        <w:pStyle w:val="Heading5"/>
        <w:spacing w:before="0"/>
        <w:rPr>
          <w:rFonts w:ascii="Times New Roman" w:hAnsi="Times New Roman" w:cs="Times New Roman"/>
          <w:color w:val="000000" w:themeColor="text1"/>
        </w:rPr>
      </w:pPr>
      <w:r w:rsidRPr="008672E3">
        <w:rPr>
          <w:rFonts w:ascii="Times New Roman" w:hAnsi="Times New Roman" w:cs="Times New Roman"/>
          <w:color w:val="000000" w:themeColor="text1"/>
        </w:rPr>
        <w:t>May 16, 2024</w:t>
      </w:r>
    </w:p>
    <w:p w14:paraId="66339E64" w14:textId="77777777" w:rsidR="001333CD" w:rsidRDefault="004A6329" w:rsidP="00957F9E">
      <w:r w:rsidRPr="00F47308">
        <w:t xml:space="preserve">The council opened the meeting with a speaker, Dr Michelle Rengarajan. She is the parent of two children diagnosed with the rare disease Duchene’s Muscular Dystrophy (DMD) and is an advocate for newborn screening. She spoke </w:t>
      </w:r>
      <w:r w:rsidR="00E24EC6" w:rsidRPr="00F47308">
        <w:t>about</w:t>
      </w:r>
      <w:r w:rsidRPr="00F47308">
        <w:t xml:space="preserve"> the challenges her first son </w:t>
      </w:r>
      <w:r w:rsidR="00E24EC6" w:rsidRPr="00F47308">
        <w:t xml:space="preserve">faced </w:t>
      </w:r>
      <w:r w:rsidRPr="00F47308">
        <w:t xml:space="preserve">because he was not diagnosed </w:t>
      </w:r>
      <w:r w:rsidR="00E24EC6" w:rsidRPr="00F47308">
        <w:t>until age 4</w:t>
      </w:r>
      <w:r w:rsidRPr="00F47308">
        <w:t xml:space="preserve">. Her second son, by contrast, was diagnosed early because his older brother was diagnosed. </w:t>
      </w:r>
      <w:r w:rsidR="00E24EC6" w:rsidRPr="00F47308">
        <w:t xml:space="preserve">Most boys with DMD are not diagnosed until 8 to 10 years of age. </w:t>
      </w:r>
      <w:r w:rsidRPr="00F47308">
        <w:t xml:space="preserve">She saw firsthand why it is important to diagnose this disease early. Her younger son had access to important treatments and therapies that dramatically improved his ability to be independent. </w:t>
      </w:r>
      <w:r w:rsidR="00E24EC6" w:rsidRPr="00F47308">
        <w:lastRenderedPageBreak/>
        <w:t>She stated that newborn screening could diagnose this disease at birth, allowing parents time to digest the diagnosis and plan for therapies and treatments that will improve their quality of life. She advocated for adding DMD to the newborn screening test panel.</w:t>
      </w:r>
    </w:p>
    <w:p w14:paraId="3E62249E" w14:textId="15A496A3" w:rsidR="00966F82" w:rsidRPr="00F47308" w:rsidRDefault="00E24EC6" w:rsidP="00957F9E">
      <w:r w:rsidRPr="00F47308">
        <w:t xml:space="preserve"> </w:t>
      </w:r>
    </w:p>
    <w:p w14:paraId="5623952B" w14:textId="1EFD76F1" w:rsidR="00E24EC6" w:rsidRDefault="004A6329" w:rsidP="00957F9E">
      <w:r w:rsidRPr="00F47308">
        <w:t xml:space="preserve">The council then welcomed NORD representative Allison Herrity to explain the NORD State report card for newborn screening. Allison </w:t>
      </w:r>
      <w:r w:rsidR="00F3062E">
        <w:t>stated</w:t>
      </w:r>
      <w:r w:rsidRPr="00F47308">
        <w:t xml:space="preserve"> Massachusetts received a B on this record category. </w:t>
      </w:r>
    </w:p>
    <w:p w14:paraId="73B566DA" w14:textId="77777777" w:rsidR="001333CD" w:rsidRPr="00F47308" w:rsidRDefault="001333CD" w:rsidP="00966F82"/>
    <w:p w14:paraId="2E1E6F4F" w14:textId="77777777" w:rsidR="00E24EC6" w:rsidRPr="00F47308" w:rsidRDefault="004A6329" w:rsidP="00966F82">
      <w:r w:rsidRPr="00F47308">
        <w:t>Allison explained the scoring criteria.</w:t>
      </w:r>
    </w:p>
    <w:p w14:paraId="60A0F79F" w14:textId="77777777" w:rsidR="00E46777" w:rsidRPr="00AA070D" w:rsidRDefault="004A6329" w:rsidP="00A919D5">
      <w:pPr>
        <w:pStyle w:val="ListParagraph"/>
        <w:numPr>
          <w:ilvl w:val="0"/>
          <w:numId w:val="9"/>
        </w:numPr>
        <w:rPr>
          <w:sz w:val="24"/>
          <w:szCs w:val="24"/>
        </w:rPr>
      </w:pPr>
      <w:r w:rsidRPr="00AA070D">
        <w:rPr>
          <w:sz w:val="24"/>
          <w:szCs w:val="24"/>
        </w:rPr>
        <w:t xml:space="preserve">Screening for RUSP core conditions – NORD believes that all states should screen for all the core conditions on the RUSP (The Recommended Uniform Screening Panel is a list of disorders that the </w:t>
      </w:r>
      <w:r w:rsidR="007E378E" w:rsidRPr="00AA070D">
        <w:rPr>
          <w:sz w:val="24"/>
          <w:szCs w:val="24"/>
        </w:rPr>
        <w:t xml:space="preserve">US </w:t>
      </w:r>
      <w:r w:rsidRPr="00AA070D">
        <w:rPr>
          <w:sz w:val="24"/>
          <w:szCs w:val="24"/>
        </w:rPr>
        <w:t>Secretary of the Department of Health and Human Services recommends for states to screen as part of their state universal newborn screening (NBS) programs.</w:t>
      </w:r>
      <w:r w:rsidR="007E378E" w:rsidRPr="00AA070D">
        <w:rPr>
          <w:sz w:val="24"/>
          <w:szCs w:val="24"/>
        </w:rPr>
        <w:t xml:space="preserve"> </w:t>
      </w:r>
      <w:r w:rsidRPr="00AA070D">
        <w:rPr>
          <w:sz w:val="24"/>
          <w:szCs w:val="24"/>
        </w:rPr>
        <w:t>Disorders on the RUSP are chosen based on evidence that supports the potential net benefit of screening, the ability of states to screen for the disorder, and the availability of effective treatments. It is recommended that every newborn be screened for all disorders on the RUSP.</w:t>
      </w:r>
      <w:r w:rsidR="007E378E" w:rsidRPr="00AA070D">
        <w:rPr>
          <w:sz w:val="24"/>
          <w:szCs w:val="24"/>
        </w:rPr>
        <w:t>)</w:t>
      </w:r>
    </w:p>
    <w:p w14:paraId="1A488B5F" w14:textId="77777777" w:rsidR="00E46777" w:rsidRPr="00AA070D" w:rsidRDefault="004A6329" w:rsidP="00A919D5">
      <w:pPr>
        <w:pStyle w:val="ListParagraph"/>
        <w:numPr>
          <w:ilvl w:val="0"/>
          <w:numId w:val="8"/>
        </w:numPr>
        <w:rPr>
          <w:sz w:val="24"/>
          <w:szCs w:val="24"/>
        </w:rPr>
      </w:pPr>
      <w:r w:rsidRPr="00AA070D">
        <w:rPr>
          <w:sz w:val="24"/>
          <w:szCs w:val="24"/>
        </w:rPr>
        <w:t>Adding RUSP Core Conditions—NORD believes that states should have a plan to add new RUSP conditions.</w:t>
      </w:r>
    </w:p>
    <w:p w14:paraId="6C17719C" w14:textId="77777777" w:rsidR="007E378E" w:rsidRPr="00AA070D" w:rsidRDefault="004A6329" w:rsidP="00A919D5">
      <w:pPr>
        <w:pStyle w:val="ListParagraph"/>
        <w:numPr>
          <w:ilvl w:val="0"/>
          <w:numId w:val="8"/>
        </w:numPr>
        <w:rPr>
          <w:sz w:val="24"/>
          <w:szCs w:val="24"/>
        </w:rPr>
      </w:pPr>
      <w:r w:rsidRPr="00AA070D">
        <w:rPr>
          <w:sz w:val="24"/>
          <w:szCs w:val="24"/>
        </w:rPr>
        <w:t>NBS Program Funding – NORD supports policies that state NBS programs should control their own funding</w:t>
      </w:r>
    </w:p>
    <w:p w14:paraId="5A6E4D0E" w14:textId="77777777" w:rsidR="007E378E" w:rsidRPr="00F47308" w:rsidRDefault="004A6329" w:rsidP="00A919D5">
      <w:pPr>
        <w:pStyle w:val="ListParagraph"/>
        <w:numPr>
          <w:ilvl w:val="0"/>
          <w:numId w:val="8"/>
        </w:numPr>
      </w:pPr>
      <w:r w:rsidRPr="00AA070D">
        <w:rPr>
          <w:sz w:val="24"/>
          <w:szCs w:val="24"/>
        </w:rPr>
        <w:t xml:space="preserve">NBS Advisory Committee – NORD strongly supports the establishment of an advisory committee comprised of diverse stakeholders with a vested interest in NBS. </w:t>
      </w:r>
    </w:p>
    <w:p w14:paraId="548EF4C4" w14:textId="77777777" w:rsidR="007E378E" w:rsidRPr="00F47308" w:rsidRDefault="007E378E" w:rsidP="007E378E"/>
    <w:p w14:paraId="0B50E583" w14:textId="4411FC70" w:rsidR="007E378E" w:rsidRDefault="004A6329" w:rsidP="007E378E">
      <w:r w:rsidRPr="00F47308">
        <w:t>The next speaker was Dr. Anne Comeau, Deputy Director of the NE Newborn Screening Program, who explained how the program works in Massachusetts. She explained that Massachusetts is different from most states. She expl</w:t>
      </w:r>
      <w:r w:rsidR="00796F0D" w:rsidRPr="00F47308">
        <w:t xml:space="preserve">ained that the Massachusetts program screens for a core set of disorders and has another set of disorders on a pilot program (which is optional for parents). The advisory committee makes recommendations to the Commissioner, who has the final say on </w:t>
      </w:r>
      <w:r w:rsidR="006749DB" w:rsidRPr="00F47308">
        <w:t>whether</w:t>
      </w:r>
      <w:r w:rsidR="00796F0D" w:rsidRPr="00F47308">
        <w:t xml:space="preserve"> a condition is added to the core universal screening panel. The committee consists of a diverse group of stakeholders and evaluates data to determine </w:t>
      </w:r>
      <w:r w:rsidR="001333CD" w:rsidRPr="00F47308">
        <w:t>whether</w:t>
      </w:r>
      <w:r w:rsidR="00796F0D" w:rsidRPr="00F47308">
        <w:t xml:space="preserve"> a disorder should be recommended to be added to the core panel. </w:t>
      </w:r>
    </w:p>
    <w:p w14:paraId="1D9A603A" w14:textId="77777777" w:rsidR="001333CD" w:rsidRPr="00F47308" w:rsidRDefault="001333CD" w:rsidP="007E378E"/>
    <w:p w14:paraId="3981920E" w14:textId="77777777" w:rsidR="00796F0D" w:rsidRPr="00F47308" w:rsidRDefault="004A6329" w:rsidP="007E378E">
      <w:r w:rsidRPr="00F47308">
        <w:t xml:space="preserve">Several questions were raised, and there was limited time to discuss them. The council decided to have a follow-up meeting to discuss this topic further. </w:t>
      </w:r>
    </w:p>
    <w:p w14:paraId="3ACCF728" w14:textId="77777777" w:rsidR="00E24EC6" w:rsidRPr="00F47308" w:rsidRDefault="00E24EC6" w:rsidP="00966F82"/>
    <w:p w14:paraId="64328BBA" w14:textId="77777777" w:rsidR="00966F82" w:rsidRPr="008672E3" w:rsidRDefault="004A6329" w:rsidP="00966F82">
      <w:pPr>
        <w:pStyle w:val="Heading5"/>
        <w:rPr>
          <w:rFonts w:ascii="Times New Roman" w:hAnsi="Times New Roman" w:cs="Times New Roman"/>
          <w:color w:val="000000" w:themeColor="text1"/>
        </w:rPr>
      </w:pPr>
      <w:r w:rsidRPr="008672E3">
        <w:rPr>
          <w:rFonts w:ascii="Times New Roman" w:hAnsi="Times New Roman" w:cs="Times New Roman"/>
          <w:color w:val="000000" w:themeColor="text1"/>
        </w:rPr>
        <w:t>July 18, 2024</w:t>
      </w:r>
    </w:p>
    <w:p w14:paraId="372A349E" w14:textId="559B5A21" w:rsidR="00A81488" w:rsidRDefault="004A6329" w:rsidP="00A81488">
      <w:r w:rsidRPr="00F47308">
        <w:t xml:space="preserve">The council opened the meeting with a welcome to a new member of the council, Dr. Heather Gray-Edwards. Dr. Gray-Edwards is replacing Dr. Michael Green, who passed away in 2023. The council then heard from Lesa Brackbill, a mom and advocate for newborn screening. Lesa talked about her rare disease journey. Her child, Victoria, was born </w:t>
      </w:r>
      <w:r w:rsidR="00B6247B" w:rsidRPr="00F47308">
        <w:t xml:space="preserve">on July 30, 2014, as a seemingly healthy little girl. However, on February 13, 2015, she was diagnosed with a rare disease called Krabbe Disease. She talked about the words that doctors told her next. If this </w:t>
      </w:r>
      <w:r w:rsidR="002301F9" w:rsidRPr="00F47308">
        <w:t>were</w:t>
      </w:r>
      <w:r w:rsidR="00B6247B" w:rsidRPr="00F47308">
        <w:t xml:space="preserve"> caught during newborn screening, she could have been treated. Victoria passed away on March 27 of, 2016. After Victoria's death, Lesa realized that she needed to advocate for newborn screening so that no other parent would go through what she did. She stated that if Victoria had </w:t>
      </w:r>
      <w:r w:rsidR="00B6247B" w:rsidRPr="00F47308">
        <w:lastRenderedPageBreak/>
        <w:t xml:space="preserve">been born three hours north of her in New York, her life would have looked much different. She began her advocacy work in Pennsylvania (PA), and Krabbe was added to the PA newborn screening panel in 2021. Lesa expressed her passion that babies should not be screened differently just because of the state where they were born. She expressed her willingness to work with the Massachusetts NBS program to make improvements for meaningful change. </w:t>
      </w:r>
    </w:p>
    <w:p w14:paraId="15A17E86" w14:textId="77777777" w:rsidR="001333CD" w:rsidRPr="00F47308" w:rsidRDefault="001333CD" w:rsidP="00A81488"/>
    <w:p w14:paraId="69315FC6" w14:textId="4253F13A" w:rsidR="007516A2" w:rsidRDefault="004A6329" w:rsidP="00A81488">
      <w:r w:rsidRPr="00F47308">
        <w:t xml:space="preserve">The council then heard from Dr. Olaf Bodamer, a physician-scientist, board-certified geneticist, and educator at Boston Children's Hospital, who will soon be a council member. Dr. Bodamer spoke about his work across the globe, which is related to newborn screening. He emphasized the importance of screening, but he cautioned that this was a risk assessment and not a diagnostic tool. He stated that approximately 2/3 of the families seen in his clinic for a positive NBS, need to be made aware of the scope of the NBS Program or their pilot program. He stated that most parents know that their infant received a blood test, but </w:t>
      </w:r>
      <w:r w:rsidR="00F90BCE" w:rsidRPr="00F47308">
        <w:t>do not</w:t>
      </w:r>
      <w:r w:rsidRPr="00F47308">
        <w:t xml:space="preserve"> know what for. He advocated for better communication with families about to give birth, birthing centers, and healthcare providers about the NBS Program. He touched on the healthcare workforce shortages and the need for increased access to diagnostic testing and treatments. Dr. Bodamer also encouraged the council to consider health equity in their considerations for recommendations. </w:t>
      </w:r>
    </w:p>
    <w:p w14:paraId="0AC28E9D" w14:textId="77777777" w:rsidR="001333CD" w:rsidRPr="00F47308" w:rsidRDefault="001333CD" w:rsidP="00A81488"/>
    <w:p w14:paraId="26341FA0" w14:textId="77777777" w:rsidR="007516A2" w:rsidRPr="00F47308" w:rsidRDefault="004A6329" w:rsidP="00A81488">
      <w:r w:rsidRPr="00F47308">
        <w:t xml:space="preserve">A panel from the Massachusetts Newborn Screening Program followed Dr. Bodamer. The chair of the Newborn Screening Advisory Committee and other </w:t>
      </w:r>
      <w:r w:rsidR="00BD4C12" w:rsidRPr="00F47308">
        <w:t>program members</w:t>
      </w:r>
      <w:r w:rsidRPr="00F47308">
        <w:t xml:space="preserve"> were on the panel. </w:t>
      </w:r>
    </w:p>
    <w:p w14:paraId="38ADF7CB" w14:textId="2D1CA4A4" w:rsidR="00BD4C12" w:rsidRDefault="004A6329" w:rsidP="00A81488">
      <w:r>
        <w:t>Dr. Karen McAlmon</w:t>
      </w:r>
      <w:r w:rsidR="774AF2D7">
        <w:t>,</w:t>
      </w:r>
      <w:r w:rsidR="5D339BF1">
        <w:t xml:space="preserve"> </w:t>
      </w:r>
      <w:r w:rsidR="774AF2D7">
        <w:t>Chair NBSAC</w:t>
      </w:r>
      <w:r>
        <w:t xml:space="preserve"> Dr. Anne Comeau</w:t>
      </w:r>
      <w:r w:rsidR="6F562253">
        <w:t>, Assistant Director NENSP</w:t>
      </w:r>
      <w:r>
        <w:t>, H Dawn Fukuda</w:t>
      </w:r>
      <w:r w:rsidR="59BD3D9C">
        <w:t>,</w:t>
      </w:r>
      <w:r w:rsidR="00441759">
        <w:t xml:space="preserve"> </w:t>
      </w:r>
      <w:r w:rsidR="59BD3D9C">
        <w:t>Assist</w:t>
      </w:r>
      <w:r w:rsidR="00441759">
        <w:t>ant</w:t>
      </w:r>
      <w:r w:rsidR="59BD3D9C">
        <w:t xml:space="preserve"> Commissioner, Bureau Director BIDLS</w:t>
      </w:r>
      <w:r>
        <w:t>, and Jim Ballin</w:t>
      </w:r>
      <w:r w:rsidR="33EE589F">
        <w:t>, Office of the General Counsel</w:t>
      </w:r>
      <w:r>
        <w:t xml:space="preserve"> were members of the panel. </w:t>
      </w:r>
    </w:p>
    <w:p w14:paraId="5F54C512" w14:textId="77777777" w:rsidR="001333CD" w:rsidRPr="00F47308" w:rsidRDefault="001333CD" w:rsidP="00A81488"/>
    <w:p w14:paraId="05080935" w14:textId="095543AE" w:rsidR="00BD4C12" w:rsidRPr="00F47308" w:rsidRDefault="004A6329" w:rsidP="00A81488">
      <w:r w:rsidRPr="00F47308">
        <w:t xml:space="preserve">The panel explained the role of the NBS Program as a public health program and the difference between its mandated panel and pilot studies. Dr. McAlmon explained its process and some of its challenges. She explained that the committee lost some members during COVID and was in the process of rebuilding. The panel then answered questions from the council, finishing with a desire to work with the RDAC as it rebuilds and revisits </w:t>
      </w:r>
      <w:r w:rsidR="00AA070D" w:rsidRPr="00F47308">
        <w:t>its</w:t>
      </w:r>
      <w:r w:rsidRPr="00F47308">
        <w:t xml:space="preserve"> operating procedures. </w:t>
      </w:r>
    </w:p>
    <w:p w14:paraId="2055DD4B" w14:textId="77777777" w:rsidR="00966F82" w:rsidRPr="00F47308" w:rsidRDefault="00966F82" w:rsidP="00966F82"/>
    <w:p w14:paraId="19175214" w14:textId="77777777" w:rsidR="00966F82" w:rsidRPr="00AA070D" w:rsidRDefault="004A6329" w:rsidP="00966F82">
      <w:pPr>
        <w:pStyle w:val="Heading5"/>
        <w:rPr>
          <w:rFonts w:ascii="Times New Roman" w:hAnsi="Times New Roman" w:cs="Times New Roman"/>
          <w:color w:val="000000" w:themeColor="text1"/>
          <w:sz w:val="24"/>
          <w:szCs w:val="24"/>
        </w:rPr>
      </w:pPr>
      <w:r w:rsidRPr="00AA070D">
        <w:rPr>
          <w:rFonts w:ascii="Times New Roman" w:hAnsi="Times New Roman" w:cs="Times New Roman"/>
          <w:color w:val="000000" w:themeColor="text1"/>
          <w:sz w:val="24"/>
          <w:szCs w:val="24"/>
        </w:rPr>
        <w:t>September 19, 2024</w:t>
      </w:r>
    </w:p>
    <w:p w14:paraId="5C19E298" w14:textId="52193042" w:rsidR="00D60A07" w:rsidRDefault="004A6329" w:rsidP="00D60A07">
      <w:pPr>
        <w:shd w:val="clear" w:color="auto" w:fill="FFFFFF"/>
        <w:rPr>
          <w:color w:val="000000"/>
        </w:rPr>
      </w:pPr>
      <w:r w:rsidRPr="00F47308">
        <w:t xml:space="preserve">The council meeting opened with </w:t>
      </w:r>
      <w:r w:rsidRPr="00F47308">
        <w:rPr>
          <w:color w:val="000000"/>
        </w:rPr>
        <w:t>rare disease speaker, Katherin Joyette.</w:t>
      </w:r>
      <w:r w:rsidRPr="00F47308">
        <w:rPr>
          <w:b/>
          <w:bCs/>
          <w:color w:val="000000"/>
        </w:rPr>
        <w:t xml:space="preserve"> </w:t>
      </w:r>
      <w:r w:rsidRPr="00F47308">
        <w:rPr>
          <w:color w:val="000000"/>
        </w:rPr>
        <w:t xml:space="preserve">Katherin lives in Raynham, Massachusetts. She was diagnosed with a rare condition called small bowel volvulus, which led to a small bowel transplant in 2007. Following years of recovery, the transplant was removed, and she has been reliant on medical nutrition treatment ever since. </w:t>
      </w:r>
      <w:r w:rsidR="00EF55D1" w:rsidRPr="00F47308">
        <w:rPr>
          <w:color w:val="000000"/>
        </w:rPr>
        <w:t>She expressed that she has not had issues getting her medical nutrition paid for because she has very good private insurance</w:t>
      </w:r>
      <w:r w:rsidR="008002D8" w:rsidRPr="00F47308">
        <w:rPr>
          <w:color w:val="000000"/>
        </w:rPr>
        <w:t>;</w:t>
      </w:r>
      <w:r w:rsidR="00EF55D1" w:rsidRPr="00F47308">
        <w:rPr>
          <w:color w:val="000000"/>
        </w:rPr>
        <w:t xml:space="preserve"> however</w:t>
      </w:r>
      <w:r w:rsidR="008002D8" w:rsidRPr="00F47308">
        <w:rPr>
          <w:color w:val="000000"/>
        </w:rPr>
        <w:t>,</w:t>
      </w:r>
      <w:r w:rsidR="00EF55D1" w:rsidRPr="00F47308">
        <w:rPr>
          <w:color w:val="000000"/>
        </w:rPr>
        <w:t xml:space="preserve"> she knows this has not been the case for others. </w:t>
      </w:r>
    </w:p>
    <w:p w14:paraId="2B5D4352" w14:textId="77777777" w:rsidR="001333CD" w:rsidRPr="00F47308" w:rsidRDefault="001333CD" w:rsidP="00D60A07">
      <w:pPr>
        <w:shd w:val="clear" w:color="auto" w:fill="FFFFFF"/>
        <w:rPr>
          <w:color w:val="000000"/>
        </w:rPr>
      </w:pPr>
    </w:p>
    <w:p w14:paraId="6816B61C" w14:textId="33EC777B" w:rsidR="00EF55D1" w:rsidRDefault="004A6329" w:rsidP="00D60A07">
      <w:pPr>
        <w:shd w:val="clear" w:color="auto" w:fill="FFFFFF"/>
        <w:rPr>
          <w:color w:val="000000"/>
        </w:rPr>
      </w:pPr>
      <w:r w:rsidRPr="00F47308">
        <w:rPr>
          <w:color w:val="000000"/>
        </w:rPr>
        <w:t xml:space="preserve">The next speaker was Hayley Mason from NORD, the National Organization for Rare Disorders. Hayley is a policy analyst responsible for </w:t>
      </w:r>
      <w:r w:rsidR="00216E25" w:rsidRPr="00F47308">
        <w:rPr>
          <w:color w:val="000000"/>
        </w:rPr>
        <w:t xml:space="preserve">the NORD state report cards for medical nutrition. She discussed the definition of medical nutrition and described why Massachusetts received a B grade. </w:t>
      </w:r>
      <w:r w:rsidR="008002D8" w:rsidRPr="00F47308">
        <w:rPr>
          <w:color w:val="000000"/>
        </w:rPr>
        <w:t xml:space="preserve">The primary reason for the B grade was </w:t>
      </w:r>
      <w:r w:rsidR="00366570" w:rsidRPr="00F47308">
        <w:rPr>
          <w:color w:val="000000"/>
        </w:rPr>
        <w:t xml:space="preserve">limitations on insurance coverage. She explained that two states in the country had an A grade. </w:t>
      </w:r>
    </w:p>
    <w:p w14:paraId="11B08998" w14:textId="77777777" w:rsidR="001333CD" w:rsidRPr="00F47308" w:rsidRDefault="001333CD" w:rsidP="00D60A07">
      <w:pPr>
        <w:shd w:val="clear" w:color="auto" w:fill="FFFFFF"/>
        <w:rPr>
          <w:color w:val="000000"/>
        </w:rPr>
      </w:pPr>
    </w:p>
    <w:p w14:paraId="2DC7403B" w14:textId="2E26E734" w:rsidR="001333CD" w:rsidRDefault="004A6329" w:rsidP="005943A9">
      <w:pPr>
        <w:shd w:val="clear" w:color="auto" w:fill="FFFFFF"/>
        <w:rPr>
          <w:color w:val="000000"/>
        </w:rPr>
      </w:pPr>
      <w:r w:rsidRPr="00F47308">
        <w:rPr>
          <w:color w:val="000000"/>
        </w:rPr>
        <w:t xml:space="preserve">Next, the council heard from </w:t>
      </w:r>
      <w:r w:rsidR="00800FE0" w:rsidRPr="00F47308">
        <w:rPr>
          <w:color w:val="000000"/>
        </w:rPr>
        <w:t>a dietician</w:t>
      </w:r>
      <w:r w:rsidR="008672E3">
        <w:rPr>
          <w:color w:val="000000"/>
        </w:rPr>
        <w:t>, Alison Creeden Griffin</w:t>
      </w:r>
      <w:r w:rsidR="00800FE0" w:rsidRPr="00F47308">
        <w:rPr>
          <w:color w:val="000000"/>
        </w:rPr>
        <w:t xml:space="preserve"> </w:t>
      </w:r>
      <w:r w:rsidR="002A2472" w:rsidRPr="00F47308">
        <w:rPr>
          <w:color w:val="000000"/>
        </w:rPr>
        <w:t xml:space="preserve">who works for </w:t>
      </w:r>
      <w:r w:rsidR="00800FE0" w:rsidRPr="00F47308">
        <w:rPr>
          <w:color w:val="000000"/>
        </w:rPr>
        <w:t>New England Life Care</w:t>
      </w:r>
      <w:r w:rsidR="008672E3">
        <w:rPr>
          <w:color w:val="000000"/>
        </w:rPr>
        <w:t xml:space="preserve">, </w:t>
      </w:r>
      <w:r w:rsidR="002A2472" w:rsidRPr="00F47308">
        <w:rPr>
          <w:color w:val="000000"/>
        </w:rPr>
        <w:t>soon be a council member</w:t>
      </w:r>
      <w:r w:rsidR="008672E3">
        <w:rPr>
          <w:color w:val="000000"/>
        </w:rPr>
        <w:t>,</w:t>
      </w:r>
      <w:r w:rsidR="002A2472" w:rsidRPr="00F47308">
        <w:rPr>
          <w:color w:val="000000"/>
        </w:rPr>
        <w:t xml:space="preserve"> </w:t>
      </w:r>
      <w:r w:rsidR="00800FE0" w:rsidRPr="00F47308">
        <w:rPr>
          <w:color w:val="000000"/>
        </w:rPr>
        <w:t xml:space="preserve">to speak about her experiences with medical </w:t>
      </w:r>
      <w:r w:rsidR="00753917" w:rsidRPr="00F47308">
        <w:rPr>
          <w:color w:val="000000"/>
        </w:rPr>
        <w:t xml:space="preserve">nutrition for </w:t>
      </w:r>
      <w:r w:rsidR="00753917" w:rsidRPr="00F47308">
        <w:rPr>
          <w:color w:val="000000"/>
        </w:rPr>
        <w:lastRenderedPageBreak/>
        <w:t xml:space="preserve">those with a rare disease. She </w:t>
      </w:r>
      <w:r w:rsidR="00D83146" w:rsidRPr="00F47308">
        <w:rPr>
          <w:color w:val="000000"/>
        </w:rPr>
        <w:t>explained that some barriers to access</w:t>
      </w:r>
      <w:r w:rsidR="002A3194" w:rsidRPr="00F47308">
        <w:rPr>
          <w:color w:val="000000"/>
        </w:rPr>
        <w:t>ing</w:t>
      </w:r>
      <w:r w:rsidR="00D83146" w:rsidRPr="00F47308">
        <w:rPr>
          <w:color w:val="000000"/>
        </w:rPr>
        <w:t xml:space="preserve"> medical nutrition included insurance coverage</w:t>
      </w:r>
      <w:r w:rsidR="009E6B55" w:rsidRPr="00F47308">
        <w:rPr>
          <w:color w:val="000000"/>
        </w:rPr>
        <w:t xml:space="preserve"> and lack of provider and dietician </w:t>
      </w:r>
      <w:r w:rsidR="00460C54" w:rsidRPr="00F47308">
        <w:rPr>
          <w:color w:val="000000"/>
        </w:rPr>
        <w:t>coverage to oversee th</w:t>
      </w:r>
      <w:r w:rsidR="008F105F" w:rsidRPr="00F47308">
        <w:rPr>
          <w:color w:val="000000"/>
        </w:rPr>
        <w:t>e</w:t>
      </w:r>
      <w:r w:rsidR="00460C54" w:rsidRPr="00F47308">
        <w:rPr>
          <w:color w:val="000000"/>
        </w:rPr>
        <w:t xml:space="preserve"> treatment. </w:t>
      </w:r>
      <w:r w:rsidR="00E7019E" w:rsidRPr="00F47308">
        <w:rPr>
          <w:color w:val="000000"/>
        </w:rPr>
        <w:t xml:space="preserve">After some questions from the council members, it was decided that the </w:t>
      </w:r>
      <w:r w:rsidR="008F105F" w:rsidRPr="00F47308">
        <w:rPr>
          <w:color w:val="000000"/>
        </w:rPr>
        <w:t xml:space="preserve">council </w:t>
      </w:r>
      <w:r w:rsidR="00E7019E" w:rsidRPr="00F47308">
        <w:rPr>
          <w:color w:val="000000"/>
        </w:rPr>
        <w:t>needed further discussion</w:t>
      </w:r>
      <w:r w:rsidR="00206EC2" w:rsidRPr="00F47308">
        <w:rPr>
          <w:color w:val="000000"/>
        </w:rPr>
        <w:t>.</w:t>
      </w:r>
      <w:r w:rsidR="00E7019E" w:rsidRPr="00F47308">
        <w:rPr>
          <w:color w:val="000000"/>
        </w:rPr>
        <w:t xml:space="preserve"> </w:t>
      </w:r>
      <w:r w:rsidR="00206EC2" w:rsidRPr="00F47308">
        <w:rPr>
          <w:color w:val="000000"/>
        </w:rPr>
        <w:t>Further discussion and investigation</w:t>
      </w:r>
      <w:r w:rsidR="00E7019E" w:rsidRPr="00F47308">
        <w:rPr>
          <w:color w:val="000000"/>
        </w:rPr>
        <w:t xml:space="preserve"> are required </w:t>
      </w:r>
      <w:r w:rsidR="005739D7" w:rsidRPr="00F47308">
        <w:rPr>
          <w:color w:val="000000"/>
        </w:rPr>
        <w:t xml:space="preserve">to determine if there </w:t>
      </w:r>
      <w:r w:rsidR="002A3194" w:rsidRPr="00F47308">
        <w:rPr>
          <w:color w:val="000000"/>
        </w:rPr>
        <w:t>are</w:t>
      </w:r>
      <w:r w:rsidR="005739D7" w:rsidRPr="00F47308">
        <w:rPr>
          <w:color w:val="000000"/>
        </w:rPr>
        <w:t xml:space="preserve"> significant issues and any issues that the RDAC could </w:t>
      </w:r>
      <w:r w:rsidR="002A3194" w:rsidRPr="00F47308">
        <w:rPr>
          <w:color w:val="000000"/>
        </w:rPr>
        <w:t xml:space="preserve">make </w:t>
      </w:r>
      <w:r w:rsidR="005739D7" w:rsidRPr="00F47308">
        <w:rPr>
          <w:color w:val="000000"/>
        </w:rPr>
        <w:t>recommend</w:t>
      </w:r>
      <w:r w:rsidR="002A3194" w:rsidRPr="00F47308">
        <w:rPr>
          <w:color w:val="000000"/>
        </w:rPr>
        <w:t>ations</w:t>
      </w:r>
      <w:r w:rsidR="005739D7" w:rsidRPr="00F47308">
        <w:rPr>
          <w:color w:val="000000"/>
        </w:rPr>
        <w:t xml:space="preserve"> for improvement.</w:t>
      </w:r>
      <w:r w:rsidR="00DA3717" w:rsidRPr="00F47308">
        <w:rPr>
          <w:color w:val="000000"/>
        </w:rPr>
        <w:t xml:space="preserve"> </w:t>
      </w:r>
    </w:p>
    <w:p w14:paraId="72FEBDFB" w14:textId="77777777" w:rsidR="001333CD" w:rsidRDefault="001333CD" w:rsidP="005943A9">
      <w:pPr>
        <w:shd w:val="clear" w:color="auto" w:fill="FFFFFF"/>
        <w:rPr>
          <w:color w:val="000000"/>
        </w:rPr>
      </w:pPr>
    </w:p>
    <w:p w14:paraId="4A5548A8" w14:textId="43F314B9" w:rsidR="008310B0" w:rsidRPr="00F47308" w:rsidRDefault="00DA3717" w:rsidP="4F4BDBF3">
      <w:pPr>
        <w:shd w:val="clear" w:color="auto" w:fill="FFFFFF" w:themeFill="background1"/>
        <w:rPr>
          <w:color w:val="000000"/>
        </w:rPr>
      </w:pPr>
      <w:r w:rsidRPr="4F4BDBF3">
        <w:rPr>
          <w:color w:val="000000" w:themeColor="text1"/>
        </w:rPr>
        <w:t xml:space="preserve">The council meeting ended </w:t>
      </w:r>
      <w:r w:rsidR="00074839" w:rsidRPr="4F4BDBF3">
        <w:rPr>
          <w:color w:val="000000" w:themeColor="text1"/>
        </w:rPr>
        <w:t xml:space="preserve">with a legislative summary from Representative Livingstone. He presented three bills that recently passed into law that may </w:t>
      </w:r>
      <w:r w:rsidR="005279E5" w:rsidRPr="4F4BDBF3">
        <w:rPr>
          <w:color w:val="000000" w:themeColor="text1"/>
        </w:rPr>
        <w:t xml:space="preserve">be of interest to the rare disease community. He presented an overview of the Maternal Health Bill, </w:t>
      </w:r>
      <w:r w:rsidR="00C90D24" w:rsidRPr="4F4BDBF3">
        <w:rPr>
          <w:color w:val="000000" w:themeColor="text1"/>
        </w:rPr>
        <w:t xml:space="preserve">the Long-term </w:t>
      </w:r>
      <w:r w:rsidR="0096066A" w:rsidRPr="4F4BDBF3">
        <w:rPr>
          <w:color w:val="000000" w:themeColor="text1"/>
        </w:rPr>
        <w:t xml:space="preserve">Care Facilities Bill, and the Housing Bond Bill. </w:t>
      </w:r>
      <w:r w:rsidR="006E0AF1" w:rsidRPr="4F4BDBF3">
        <w:rPr>
          <w:color w:val="000000" w:themeColor="text1"/>
        </w:rPr>
        <w:t xml:space="preserve">The meeting ended </w:t>
      </w:r>
      <w:r w:rsidR="00A37D51" w:rsidRPr="4F4BDBF3">
        <w:rPr>
          <w:color w:val="000000" w:themeColor="text1"/>
        </w:rPr>
        <w:t>without definitive next steps for follow-up on medical nutrition. D</w:t>
      </w:r>
      <w:r w:rsidR="3C9A25A8" w:rsidRPr="4F4BDBF3">
        <w:rPr>
          <w:color w:val="000000" w:themeColor="text1"/>
        </w:rPr>
        <w:t>r.</w:t>
      </w:r>
      <w:r w:rsidR="00A37D51" w:rsidRPr="4F4BDBF3">
        <w:rPr>
          <w:color w:val="000000" w:themeColor="text1"/>
        </w:rPr>
        <w:t xml:space="preserve"> Tierney stated that he would </w:t>
      </w:r>
      <w:r w:rsidR="009F5329" w:rsidRPr="4F4BDBF3">
        <w:rPr>
          <w:color w:val="000000" w:themeColor="text1"/>
        </w:rPr>
        <w:t xml:space="preserve">discuss the next steps with the steering committee. </w:t>
      </w:r>
    </w:p>
    <w:p w14:paraId="723C3F37" w14:textId="77777777" w:rsidR="009925B1" w:rsidRDefault="009925B1" w:rsidP="00966F82">
      <w:pPr>
        <w:pStyle w:val="Heading5"/>
        <w:rPr>
          <w:rFonts w:ascii="Times New Roman" w:hAnsi="Times New Roman" w:cs="Times New Roman"/>
        </w:rPr>
      </w:pPr>
    </w:p>
    <w:p w14:paraId="5C0E8897" w14:textId="36C74053" w:rsidR="00966F82" w:rsidRPr="009925B1" w:rsidRDefault="004A6329" w:rsidP="009925B1">
      <w:pPr>
        <w:pStyle w:val="Heading5"/>
        <w:rPr>
          <w:rFonts w:ascii="Times New Roman" w:hAnsi="Times New Roman" w:cs="Times New Roman"/>
          <w:color w:val="auto"/>
        </w:rPr>
      </w:pPr>
      <w:r w:rsidRPr="009925B1">
        <w:rPr>
          <w:rFonts w:ascii="Times New Roman" w:hAnsi="Times New Roman" w:cs="Times New Roman"/>
          <w:color w:val="auto"/>
        </w:rPr>
        <w:t>November 21, 2024</w:t>
      </w:r>
    </w:p>
    <w:p w14:paraId="349AE611" w14:textId="3EF9E80A" w:rsidR="00BB52FF" w:rsidRDefault="004A6329" w:rsidP="00783904">
      <w:r w:rsidRPr="008D37B2">
        <w:t>The council meeting opened with rare disease speaker Jessica Souza. Jessica talked about her rare disease journey and focused on the unexpected financial burden caused by her diagnosis. She detailed very specific out-of-pocket expenses</w:t>
      </w:r>
      <w:r w:rsidR="008D37B2">
        <w:rPr>
          <w:bCs/>
        </w:rPr>
        <w:t xml:space="preserve"> and the hardship they have caused. She added that these costs were exacerbated </w:t>
      </w:r>
      <w:r w:rsidRPr="008D37B2">
        <w:t xml:space="preserve">by her forced early retirement. </w:t>
      </w:r>
    </w:p>
    <w:p w14:paraId="1447AB37" w14:textId="77777777" w:rsidR="001333CD" w:rsidRPr="008D37B2" w:rsidRDefault="001333CD" w:rsidP="00783904"/>
    <w:p w14:paraId="7A516FA9" w14:textId="26072054" w:rsidR="001333CD" w:rsidRDefault="004A6329" w:rsidP="00783904">
      <w:r>
        <w:t xml:space="preserve">The </w:t>
      </w:r>
      <w:r w:rsidR="008D37B2">
        <w:t xml:space="preserve">next speaker was the </w:t>
      </w:r>
      <w:r w:rsidR="6BB312E1">
        <w:t xml:space="preserve">DPH </w:t>
      </w:r>
      <w:r>
        <w:t>Commissioner, Dr. Robbie Goldstein</w:t>
      </w:r>
      <w:r w:rsidR="008D37B2">
        <w:t xml:space="preserve">. </w:t>
      </w:r>
      <w:r w:rsidR="00AA070D">
        <w:t>Commissioner Goldstein</w:t>
      </w:r>
      <w:r>
        <w:t xml:space="preserve"> spoke to the council</w:t>
      </w:r>
      <w:r w:rsidR="008D37B2">
        <w:t xml:space="preserve"> about</w:t>
      </w:r>
      <w:r>
        <w:t xml:space="preserve"> his shared interest in improving the lives of those impacted by rare disease in Massachusetts and offered to work in partnership with the council to assist in its mission. </w:t>
      </w:r>
      <w:r w:rsidR="00AA070D">
        <w:t>He expressed</w:t>
      </w:r>
      <w:r w:rsidR="008D37B2">
        <w:t xml:space="preserve"> his appreciation to the members and thanked them for their service to the Commonwealth.</w:t>
      </w:r>
      <w:r w:rsidR="008672E3">
        <w:t xml:space="preserve"> </w:t>
      </w:r>
    </w:p>
    <w:p w14:paraId="3578F284" w14:textId="1C801FD2" w:rsidR="00B9707E" w:rsidRPr="008D37B2" w:rsidRDefault="008D37B2" w:rsidP="00783904">
      <w:r>
        <w:rPr>
          <w:bCs/>
        </w:rPr>
        <w:t xml:space="preserve"> </w:t>
      </w:r>
    </w:p>
    <w:p w14:paraId="7BFC91B5" w14:textId="77777777" w:rsidR="00B9707E" w:rsidRPr="008D37B2" w:rsidRDefault="004A6329" w:rsidP="00783904">
      <w:r w:rsidRPr="008D37B2">
        <w:t xml:space="preserve">The Commissioner was followed by </w:t>
      </w:r>
      <w:r w:rsidR="008D37B2">
        <w:rPr>
          <w:bCs/>
        </w:rPr>
        <w:t xml:space="preserve">council </w:t>
      </w:r>
      <w:r w:rsidRPr="008D37B2">
        <w:t xml:space="preserve">member Tai Pasquini, who spoke about </w:t>
      </w:r>
      <w:r w:rsidR="008D37B2">
        <w:rPr>
          <w:bCs/>
        </w:rPr>
        <w:t xml:space="preserve">the economic burden of rare disease. She summarized </w:t>
      </w:r>
      <w:r w:rsidRPr="008D37B2">
        <w:t xml:space="preserve">a study by the </w:t>
      </w:r>
      <w:proofErr w:type="spellStart"/>
      <w:r w:rsidRPr="008D37B2">
        <w:t>EveryLife</w:t>
      </w:r>
      <w:proofErr w:type="spellEnd"/>
      <w:r w:rsidRPr="008D37B2">
        <w:t xml:space="preserve"> Foundation, a national rare disease organization. The study was published in 2021 and detailed the economic burden of rare disease in the United States. Tai facilitated a discussion with the council about ways to estimate the </w:t>
      </w:r>
      <w:r w:rsidR="008D37B2" w:rsidRPr="008D37B2">
        <w:rPr>
          <w:bCs/>
        </w:rPr>
        <w:t>economic</w:t>
      </w:r>
      <w:r w:rsidRPr="008D37B2">
        <w:t xml:space="preserve"> cost</w:t>
      </w:r>
      <w:r w:rsidR="008D37B2">
        <w:rPr>
          <w:bCs/>
        </w:rPr>
        <w:t>s</w:t>
      </w:r>
      <w:r w:rsidRPr="008D37B2">
        <w:t xml:space="preserve"> of rare disease specific to Massachusetts. All agreed that it was an important topic and agreed to make it one of the focus areas </w:t>
      </w:r>
      <w:r w:rsidR="008D37B2">
        <w:rPr>
          <w:bCs/>
        </w:rPr>
        <w:t>for</w:t>
      </w:r>
      <w:r w:rsidRPr="008D37B2">
        <w:t xml:space="preserve"> the council in 2025. Tai suggested creating a workgroup subcommittee to investigate the most efficient and effective way to achieve the desired result. </w:t>
      </w:r>
    </w:p>
    <w:p w14:paraId="236ED234" w14:textId="77777777" w:rsidR="00B9707E" w:rsidRPr="00F47308" w:rsidRDefault="00B9707E" w:rsidP="009B2557">
      <w:pPr>
        <w:pStyle w:val="Heading1"/>
        <w:ind w:left="0"/>
      </w:pPr>
    </w:p>
    <w:p w14:paraId="6D82DBB2" w14:textId="77777777" w:rsidR="0018407A" w:rsidRPr="009925B1" w:rsidRDefault="004A6329" w:rsidP="0067655F">
      <w:pPr>
        <w:pStyle w:val="Heading3"/>
        <w:rPr>
          <w:rFonts w:ascii="Times New Roman" w:hAnsi="Times New Roman" w:cs="Times New Roman"/>
          <w:color w:val="000000" w:themeColor="text1"/>
          <w:u w:val="single"/>
        </w:rPr>
      </w:pPr>
      <w:bookmarkStart w:id="17" w:name="_Toc185860607"/>
      <w:r w:rsidRPr="009925B1">
        <w:rPr>
          <w:rFonts w:ascii="Times New Roman" w:hAnsi="Times New Roman" w:cs="Times New Roman"/>
          <w:color w:val="000000" w:themeColor="text1"/>
          <w:u w:val="single"/>
        </w:rPr>
        <w:t>Steering Committee Meetings</w:t>
      </w:r>
      <w:bookmarkEnd w:id="17"/>
    </w:p>
    <w:p w14:paraId="5689FC78" w14:textId="77777777" w:rsidR="004900F0" w:rsidRPr="00F47308" w:rsidRDefault="004A6329">
      <w:r w:rsidRPr="00F47308">
        <w:t xml:space="preserve">The steering committee meets </w:t>
      </w:r>
      <w:r w:rsidR="00D90949" w:rsidRPr="00F47308">
        <w:t xml:space="preserve">bimonthly (alternating months relative to the full council meetings) </w:t>
      </w:r>
      <w:r w:rsidRPr="00F47308">
        <w:t>to</w:t>
      </w:r>
      <w:r w:rsidR="00D90949" w:rsidRPr="00F47308">
        <w:t xml:space="preserve"> </w:t>
      </w:r>
      <w:r w:rsidRPr="00F47308">
        <w:t xml:space="preserve">provide leadership </w:t>
      </w:r>
      <w:r w:rsidR="00D90949" w:rsidRPr="00F47308">
        <w:t xml:space="preserve">and </w:t>
      </w:r>
      <w:r w:rsidRPr="00F47308">
        <w:t xml:space="preserve">guidance for the council’s work. </w:t>
      </w:r>
      <w:r w:rsidR="00966F82" w:rsidRPr="00F47308">
        <w:t>It meets on Thursday mornings from 10:30 to 11:30 a</w:t>
      </w:r>
      <w:r w:rsidR="00BD4C12" w:rsidRPr="00F47308">
        <w:t xml:space="preserve">.m. via Zoom. </w:t>
      </w:r>
    </w:p>
    <w:p w14:paraId="06A769C1" w14:textId="77777777" w:rsidR="004900F0" w:rsidRPr="00F47308" w:rsidRDefault="004900F0"/>
    <w:p w14:paraId="5F90C2A4" w14:textId="77777777" w:rsidR="004900F0" w:rsidRPr="00F47308" w:rsidRDefault="004A6329">
      <w:r w:rsidRPr="00F47308">
        <w:t>The RDAC Steering Committee advises the chair on the following topics:</w:t>
      </w:r>
    </w:p>
    <w:p w14:paraId="4F87E9E4" w14:textId="77777777" w:rsidR="004900F0" w:rsidRPr="00AA070D" w:rsidRDefault="004A6329" w:rsidP="00A919D5">
      <w:pPr>
        <w:pStyle w:val="ListParagraph"/>
        <w:numPr>
          <w:ilvl w:val="0"/>
          <w:numId w:val="3"/>
        </w:numPr>
        <w:rPr>
          <w:sz w:val="24"/>
          <w:szCs w:val="24"/>
        </w:rPr>
      </w:pPr>
      <w:r w:rsidRPr="00AA070D">
        <w:rPr>
          <w:sz w:val="24"/>
          <w:szCs w:val="24"/>
        </w:rPr>
        <w:t xml:space="preserve">Agenda setting recommendations </w:t>
      </w:r>
    </w:p>
    <w:p w14:paraId="2C24A147" w14:textId="77777777" w:rsidR="004900F0" w:rsidRPr="00AA070D" w:rsidRDefault="004A6329" w:rsidP="00A919D5">
      <w:pPr>
        <w:pStyle w:val="ListParagraph"/>
        <w:numPr>
          <w:ilvl w:val="0"/>
          <w:numId w:val="3"/>
        </w:numPr>
        <w:rPr>
          <w:sz w:val="24"/>
          <w:szCs w:val="24"/>
        </w:rPr>
      </w:pPr>
      <w:r w:rsidRPr="00AA070D">
        <w:rPr>
          <w:sz w:val="24"/>
          <w:szCs w:val="24"/>
        </w:rPr>
        <w:t>Identifying recommended meeting speakers</w:t>
      </w:r>
    </w:p>
    <w:p w14:paraId="144BE548" w14:textId="77777777" w:rsidR="004900F0" w:rsidRPr="00AA070D" w:rsidRDefault="004A6329" w:rsidP="00A919D5">
      <w:pPr>
        <w:pStyle w:val="ListParagraph"/>
        <w:numPr>
          <w:ilvl w:val="0"/>
          <w:numId w:val="3"/>
        </w:numPr>
        <w:rPr>
          <w:sz w:val="24"/>
          <w:szCs w:val="24"/>
        </w:rPr>
      </w:pPr>
      <w:r w:rsidRPr="00AA070D">
        <w:rPr>
          <w:sz w:val="24"/>
          <w:szCs w:val="24"/>
        </w:rPr>
        <w:t xml:space="preserve">Recommendations on </w:t>
      </w:r>
      <w:r w:rsidR="00534D11" w:rsidRPr="00AA070D">
        <w:rPr>
          <w:sz w:val="24"/>
          <w:szCs w:val="24"/>
        </w:rPr>
        <w:t>Council P</w:t>
      </w:r>
      <w:r w:rsidRPr="00AA070D">
        <w:rPr>
          <w:sz w:val="24"/>
          <w:szCs w:val="24"/>
        </w:rPr>
        <w:t>riorities</w:t>
      </w:r>
    </w:p>
    <w:p w14:paraId="3EA7AF62" w14:textId="77777777" w:rsidR="00E62A36" w:rsidRPr="00F47308" w:rsidRDefault="00E62A36" w:rsidP="00E62A36"/>
    <w:p w14:paraId="42000D3B" w14:textId="77777777" w:rsidR="004900F0" w:rsidRPr="00F47308" w:rsidRDefault="004A6329" w:rsidP="004900F0">
      <w:r w:rsidRPr="00F47308">
        <w:lastRenderedPageBreak/>
        <w:t>The steering committee consists of seven members</w:t>
      </w:r>
      <w:r w:rsidR="00FF4016" w:rsidRPr="00F47308">
        <w:t xml:space="preserve"> and is chaired by the RDAC chair. Members in</w:t>
      </w:r>
      <w:r w:rsidR="00E14A09" w:rsidRPr="00F47308">
        <w:t>clude the RDAC chair, a person living with a rare disease, a caregiver or parent of a person living with a rare disease, a legislator, a hospital administrator, a clinician, and a researcher.</w:t>
      </w:r>
    </w:p>
    <w:p w14:paraId="170866FB" w14:textId="77777777" w:rsidR="00BD4C12" w:rsidRPr="00F47308" w:rsidRDefault="00BD4C12" w:rsidP="004900F0">
      <w:pPr>
        <w:rPr>
          <w:color w:val="000000"/>
        </w:rPr>
      </w:pPr>
    </w:p>
    <w:p w14:paraId="386356CB" w14:textId="77777777" w:rsidR="00BD4C12" w:rsidRPr="00F47308" w:rsidRDefault="004A6329" w:rsidP="004900F0">
      <w:pPr>
        <w:rPr>
          <w:color w:val="000000"/>
        </w:rPr>
      </w:pPr>
      <w:r w:rsidRPr="00F47308">
        <w:rPr>
          <w:color w:val="000000"/>
        </w:rPr>
        <w:t>Steering Committee Membership (December 2024)</w:t>
      </w:r>
    </w:p>
    <w:p w14:paraId="560578A5" w14:textId="77777777" w:rsidR="00BD4C12" w:rsidRPr="00F47308" w:rsidRDefault="00BD4C12" w:rsidP="004900F0">
      <w:pPr>
        <w:rPr>
          <w:color w:val="000000"/>
        </w:rPr>
      </w:pPr>
    </w:p>
    <w:p w14:paraId="2AF2360C" w14:textId="77777777" w:rsidR="004900F0" w:rsidRPr="00AA070D" w:rsidRDefault="004A6329" w:rsidP="3F5E21F0">
      <w:pPr>
        <w:pStyle w:val="ListParagraph"/>
        <w:numPr>
          <w:ilvl w:val="0"/>
          <w:numId w:val="10"/>
        </w:numPr>
        <w:shd w:val="clear" w:color="auto" w:fill="FFFFFF" w:themeFill="background1"/>
        <w:rPr>
          <w:color w:val="000000"/>
          <w:sz w:val="24"/>
          <w:szCs w:val="24"/>
        </w:rPr>
      </w:pPr>
      <w:r w:rsidRPr="00AA070D">
        <w:rPr>
          <w:color w:val="000000" w:themeColor="text1"/>
          <w:sz w:val="24"/>
          <w:szCs w:val="24"/>
        </w:rPr>
        <w:t>RDAC Chair – Dylan Tierney</w:t>
      </w:r>
      <w:r w:rsidR="00FF4016" w:rsidRPr="00AA070D">
        <w:rPr>
          <w:color w:val="000000" w:themeColor="text1"/>
          <w:sz w:val="24"/>
          <w:szCs w:val="24"/>
        </w:rPr>
        <w:t>, MD</w:t>
      </w:r>
    </w:p>
    <w:p w14:paraId="2910379D" w14:textId="55D7A9D9" w:rsidR="004900F0" w:rsidRPr="00AA070D" w:rsidRDefault="004A6329" w:rsidP="3F5E21F0">
      <w:pPr>
        <w:pStyle w:val="ListParagraph"/>
        <w:numPr>
          <w:ilvl w:val="0"/>
          <w:numId w:val="10"/>
        </w:numPr>
        <w:shd w:val="clear" w:color="auto" w:fill="FFFFFF" w:themeFill="background1"/>
        <w:rPr>
          <w:color w:val="000000"/>
          <w:sz w:val="24"/>
          <w:szCs w:val="24"/>
        </w:rPr>
      </w:pPr>
      <w:r w:rsidRPr="00AA070D">
        <w:rPr>
          <w:color w:val="000000" w:themeColor="text1"/>
          <w:sz w:val="24"/>
          <w:szCs w:val="24"/>
        </w:rPr>
        <w:t xml:space="preserve">A person living with a rare disease – </w:t>
      </w:r>
      <w:r w:rsidR="001333CD" w:rsidRPr="00AA070D">
        <w:rPr>
          <w:color w:val="000000" w:themeColor="text1"/>
          <w:sz w:val="24"/>
          <w:szCs w:val="24"/>
        </w:rPr>
        <w:t>vacant</w:t>
      </w:r>
    </w:p>
    <w:p w14:paraId="6E323FEC" w14:textId="77777777" w:rsidR="004900F0" w:rsidRPr="00AA070D" w:rsidRDefault="004A6329" w:rsidP="3F5E21F0">
      <w:pPr>
        <w:pStyle w:val="ListParagraph"/>
        <w:numPr>
          <w:ilvl w:val="0"/>
          <w:numId w:val="10"/>
        </w:numPr>
        <w:shd w:val="clear" w:color="auto" w:fill="FFFFFF" w:themeFill="background1"/>
        <w:rPr>
          <w:color w:val="000000"/>
          <w:sz w:val="24"/>
          <w:szCs w:val="24"/>
        </w:rPr>
      </w:pPr>
      <w:r w:rsidRPr="00AA070D">
        <w:rPr>
          <w:color w:val="000000" w:themeColor="text1"/>
          <w:sz w:val="24"/>
          <w:szCs w:val="24"/>
        </w:rPr>
        <w:t>A caregiver or parent of a person living with a rare disease- Jenn McNary</w:t>
      </w:r>
    </w:p>
    <w:p w14:paraId="18CB424A" w14:textId="77777777" w:rsidR="004900F0" w:rsidRPr="00AA070D" w:rsidRDefault="004A6329" w:rsidP="3F5E21F0">
      <w:pPr>
        <w:pStyle w:val="ListParagraph"/>
        <w:numPr>
          <w:ilvl w:val="0"/>
          <w:numId w:val="10"/>
        </w:numPr>
        <w:shd w:val="clear" w:color="auto" w:fill="FFFFFF" w:themeFill="background1"/>
        <w:rPr>
          <w:color w:val="000000"/>
          <w:sz w:val="24"/>
          <w:szCs w:val="24"/>
        </w:rPr>
      </w:pPr>
      <w:r w:rsidRPr="00AA070D">
        <w:rPr>
          <w:color w:val="000000" w:themeColor="text1"/>
          <w:sz w:val="24"/>
          <w:szCs w:val="24"/>
        </w:rPr>
        <w:t xml:space="preserve">A legislator – Representative </w:t>
      </w:r>
      <w:r w:rsidR="00F64D0F" w:rsidRPr="00AA070D">
        <w:rPr>
          <w:color w:val="000000" w:themeColor="text1"/>
          <w:sz w:val="24"/>
          <w:szCs w:val="24"/>
        </w:rPr>
        <w:t>Jay Livingstone</w:t>
      </w:r>
    </w:p>
    <w:p w14:paraId="48BAC69B" w14:textId="77777777" w:rsidR="004900F0" w:rsidRPr="00AA070D" w:rsidRDefault="004A6329" w:rsidP="3F5E21F0">
      <w:pPr>
        <w:pStyle w:val="ListParagraph"/>
        <w:numPr>
          <w:ilvl w:val="0"/>
          <w:numId w:val="10"/>
        </w:numPr>
        <w:shd w:val="clear" w:color="auto" w:fill="FFFFFF" w:themeFill="background1"/>
        <w:rPr>
          <w:color w:val="000000"/>
          <w:sz w:val="24"/>
          <w:szCs w:val="24"/>
        </w:rPr>
      </w:pPr>
      <w:r w:rsidRPr="00AA070D">
        <w:rPr>
          <w:color w:val="000000" w:themeColor="text1"/>
          <w:sz w:val="24"/>
          <w:szCs w:val="24"/>
        </w:rPr>
        <w:t>A hospital administrator – Ryan Thompson</w:t>
      </w:r>
      <w:r w:rsidR="00FF4016" w:rsidRPr="00AA070D">
        <w:rPr>
          <w:color w:val="000000" w:themeColor="text1"/>
          <w:sz w:val="24"/>
          <w:szCs w:val="24"/>
        </w:rPr>
        <w:t>, MD, MPH</w:t>
      </w:r>
    </w:p>
    <w:p w14:paraId="40620B37" w14:textId="1697D4E6" w:rsidR="004900F0" w:rsidRPr="00AA070D" w:rsidRDefault="004A6329" w:rsidP="3F5E21F0">
      <w:pPr>
        <w:pStyle w:val="ListParagraph"/>
        <w:numPr>
          <w:ilvl w:val="0"/>
          <w:numId w:val="10"/>
        </w:numPr>
        <w:shd w:val="clear" w:color="auto" w:fill="FFFFFF" w:themeFill="background1"/>
        <w:rPr>
          <w:color w:val="000000"/>
          <w:sz w:val="24"/>
          <w:szCs w:val="24"/>
        </w:rPr>
      </w:pPr>
      <w:r w:rsidRPr="00AA070D">
        <w:rPr>
          <w:color w:val="000000" w:themeColor="text1"/>
          <w:sz w:val="24"/>
          <w:szCs w:val="24"/>
        </w:rPr>
        <w:t xml:space="preserve">A clinician – </w:t>
      </w:r>
      <w:r w:rsidR="001333CD" w:rsidRPr="00AA070D">
        <w:rPr>
          <w:color w:val="000000" w:themeColor="text1"/>
          <w:sz w:val="24"/>
          <w:szCs w:val="24"/>
        </w:rPr>
        <w:t>vacant</w:t>
      </w:r>
    </w:p>
    <w:p w14:paraId="0C550DD5" w14:textId="77777777" w:rsidR="004900F0" w:rsidRPr="00AA070D" w:rsidRDefault="004A6329" w:rsidP="3F5E21F0">
      <w:pPr>
        <w:pStyle w:val="ListParagraph"/>
        <w:numPr>
          <w:ilvl w:val="0"/>
          <w:numId w:val="10"/>
        </w:numPr>
        <w:shd w:val="clear" w:color="auto" w:fill="FFFFFF" w:themeFill="background1"/>
        <w:rPr>
          <w:color w:val="000000"/>
          <w:sz w:val="24"/>
          <w:szCs w:val="24"/>
        </w:rPr>
      </w:pPr>
      <w:r w:rsidRPr="00AA070D">
        <w:rPr>
          <w:color w:val="000000" w:themeColor="text1"/>
          <w:sz w:val="24"/>
          <w:szCs w:val="24"/>
        </w:rPr>
        <w:t xml:space="preserve">A researcher – </w:t>
      </w:r>
      <w:r w:rsidR="00F64D0F" w:rsidRPr="00AA070D">
        <w:rPr>
          <w:color w:val="000000" w:themeColor="text1"/>
          <w:sz w:val="24"/>
          <w:szCs w:val="24"/>
        </w:rPr>
        <w:t>Tai Pasquini, MPA,</w:t>
      </w:r>
      <w:r w:rsidR="00FF4016" w:rsidRPr="00AA070D">
        <w:rPr>
          <w:color w:val="000000" w:themeColor="text1"/>
          <w:sz w:val="24"/>
          <w:szCs w:val="24"/>
        </w:rPr>
        <w:t xml:space="preserve"> </w:t>
      </w:r>
      <w:r w:rsidR="00F64D0F" w:rsidRPr="00AA070D">
        <w:rPr>
          <w:color w:val="000000" w:themeColor="text1"/>
          <w:sz w:val="24"/>
          <w:szCs w:val="24"/>
        </w:rPr>
        <w:t>PhD</w:t>
      </w:r>
    </w:p>
    <w:p w14:paraId="60DB2252" w14:textId="77777777" w:rsidR="00EF3B3D" w:rsidRDefault="00EF3B3D" w:rsidP="00966F82">
      <w:pPr>
        <w:pStyle w:val="Heading5"/>
        <w:rPr>
          <w:rFonts w:ascii="Times New Roman" w:hAnsi="Times New Roman" w:cs="Times New Roman"/>
          <w:color w:val="000000" w:themeColor="text1"/>
        </w:rPr>
      </w:pPr>
    </w:p>
    <w:p w14:paraId="4628DEE1" w14:textId="5CE1E355" w:rsidR="00966F82" w:rsidRPr="00AA070D" w:rsidRDefault="004A6329" w:rsidP="00966F82">
      <w:pPr>
        <w:pStyle w:val="Heading5"/>
        <w:rPr>
          <w:rFonts w:ascii="Times New Roman" w:hAnsi="Times New Roman" w:cs="Times New Roman"/>
          <w:color w:val="000000" w:themeColor="text1"/>
          <w:sz w:val="24"/>
          <w:szCs w:val="24"/>
        </w:rPr>
      </w:pPr>
      <w:r w:rsidRPr="00AA070D">
        <w:rPr>
          <w:rFonts w:ascii="Times New Roman" w:hAnsi="Times New Roman" w:cs="Times New Roman"/>
          <w:color w:val="000000" w:themeColor="text1"/>
          <w:sz w:val="24"/>
          <w:szCs w:val="24"/>
        </w:rPr>
        <w:t xml:space="preserve">February 19, 2024 </w:t>
      </w:r>
    </w:p>
    <w:p w14:paraId="28FB255F" w14:textId="77777777" w:rsidR="00966F82" w:rsidRPr="00F47308" w:rsidRDefault="004A6329" w:rsidP="00966F82">
      <w:r w:rsidRPr="00F47308">
        <w:t xml:space="preserve">This meeting was canceled. </w:t>
      </w:r>
    </w:p>
    <w:p w14:paraId="4776E464" w14:textId="77777777" w:rsidR="00EF3B3D" w:rsidRPr="00AA070D" w:rsidRDefault="00EF3B3D" w:rsidP="00966F82">
      <w:pPr>
        <w:pStyle w:val="Heading5"/>
        <w:rPr>
          <w:rFonts w:ascii="Times New Roman" w:hAnsi="Times New Roman" w:cs="Times New Roman"/>
          <w:sz w:val="24"/>
          <w:szCs w:val="24"/>
        </w:rPr>
      </w:pPr>
    </w:p>
    <w:p w14:paraId="29B0F0A6" w14:textId="56CE67F4" w:rsidR="00966F82" w:rsidRPr="00AA070D" w:rsidRDefault="004A6329" w:rsidP="00966F82">
      <w:pPr>
        <w:pStyle w:val="Heading5"/>
        <w:rPr>
          <w:rFonts w:ascii="Times New Roman" w:hAnsi="Times New Roman" w:cs="Times New Roman"/>
          <w:color w:val="000000" w:themeColor="text1"/>
          <w:sz w:val="24"/>
          <w:szCs w:val="24"/>
        </w:rPr>
      </w:pPr>
      <w:r w:rsidRPr="00AA070D">
        <w:rPr>
          <w:rFonts w:ascii="Times New Roman" w:hAnsi="Times New Roman" w:cs="Times New Roman"/>
          <w:color w:val="000000" w:themeColor="text1"/>
          <w:sz w:val="24"/>
          <w:szCs w:val="24"/>
        </w:rPr>
        <w:t>April 11, 2024</w:t>
      </w:r>
    </w:p>
    <w:p w14:paraId="7A9CCBDB" w14:textId="32A5789C" w:rsidR="00E14A09" w:rsidRDefault="004A6329" w:rsidP="00966F82">
      <w:r w:rsidRPr="00F47308">
        <w:t>The chair opened the meeting by thanking Representative Hannah Kane for her leadership on the council</w:t>
      </w:r>
      <w:r w:rsidR="008B038B" w:rsidRPr="00F47308">
        <w:t>,</w:t>
      </w:r>
      <w:r w:rsidRPr="00F47308">
        <w:t xml:space="preserve"> then welcomed Representative Jay Livingstone as her replacement on the steering committee. He also thanked Dr. David Miller and Guadalupe Hays-Mota for their time and participation on the council's steering committee. He explained that the steering committee would be in flux as members transitioned off and new members joined. </w:t>
      </w:r>
      <w:r w:rsidRPr="3F5E21F0">
        <w:t>J</w:t>
      </w:r>
      <w:r w:rsidR="6C5578B8" w:rsidRPr="3F5E21F0">
        <w:t>enn</w:t>
      </w:r>
      <w:r w:rsidRPr="00F47308">
        <w:t xml:space="preserve"> McNary then gave an update on the community engagement workgroup. She expressed the need for more participation in the workgroup and encouraged new members to join. She stated that the workgroup had solicited volunteer help f</w:t>
      </w:r>
      <w:r w:rsidR="008B038B" w:rsidRPr="00F47308">
        <w:t>rom marketing colleagues to help increase awareness of the RDAC'</w:t>
      </w:r>
      <w:r w:rsidRPr="00F47308">
        <w:t xml:space="preserve">s </w:t>
      </w:r>
      <w:r w:rsidR="008B038B" w:rsidRPr="00F47308">
        <w:t xml:space="preserve">work and elicit information from the rare disease community to better understand their needs. She hoped to have some recommendations from these outside marketers soon. She then updated the committee on the work of the Legislative Initiatives workgroup. She added that this was a new workgroup whose goal was to identify legislation that may impact the rare disease community. She explained that the workgroup hoped to track legislation and identify meaningful legislation from other states. She asked if the workgroup could weigh in on specific legislation to inform or educate the rare disease community about its existence. </w:t>
      </w:r>
    </w:p>
    <w:p w14:paraId="7F1D971D" w14:textId="77777777" w:rsidR="001333CD" w:rsidRPr="00F47308" w:rsidRDefault="001333CD" w:rsidP="00966F82"/>
    <w:p w14:paraId="6C4596C1" w14:textId="77777777" w:rsidR="00E14A09" w:rsidRPr="00F47308" w:rsidRDefault="004A6329" w:rsidP="00966F82">
      <w:r w:rsidRPr="00F47308">
        <w:t>Other members expressed a desire to track legislation, as it would be important to know when making recommendations in our annual report. The committee then went on to identify its priority areas for 2024. Based on the NORD report card, the committee agreed to make newborn screening, medical nutrition, telehealth, and access to specialty provider</w:t>
      </w:r>
      <w:r w:rsidR="006D6262" w:rsidRPr="00F47308">
        <w:t xml:space="preserve">s </w:t>
      </w:r>
      <w:r w:rsidRPr="00F47308">
        <w:t xml:space="preserve">the priorities for the council in 2024. </w:t>
      </w:r>
      <w:r w:rsidR="006D6262" w:rsidRPr="00F47308">
        <w:t xml:space="preserve">The committee then discussed the timeline and approval process for its annual report. </w:t>
      </w:r>
    </w:p>
    <w:p w14:paraId="44B5503E" w14:textId="77777777" w:rsidR="00966F82" w:rsidRPr="00F47308" w:rsidRDefault="00966F82" w:rsidP="00966F82"/>
    <w:p w14:paraId="377CC164" w14:textId="439B811C" w:rsidR="00966F82" w:rsidRPr="00AA070D" w:rsidRDefault="004A6329" w:rsidP="000F65E6">
      <w:pPr>
        <w:pStyle w:val="Heading5"/>
        <w:rPr>
          <w:rFonts w:ascii="Times New Roman" w:hAnsi="Times New Roman" w:cs="Times New Roman"/>
          <w:color w:val="000000" w:themeColor="text1"/>
          <w:sz w:val="24"/>
          <w:szCs w:val="24"/>
        </w:rPr>
      </w:pPr>
      <w:r w:rsidRPr="00AA070D">
        <w:rPr>
          <w:rFonts w:ascii="Times New Roman" w:hAnsi="Times New Roman" w:cs="Times New Roman"/>
          <w:color w:val="000000" w:themeColor="text1"/>
          <w:sz w:val="24"/>
          <w:szCs w:val="24"/>
        </w:rPr>
        <w:t>June 20, 2024</w:t>
      </w:r>
    </w:p>
    <w:p w14:paraId="4813FAA9" w14:textId="77777777" w:rsidR="00966F82" w:rsidRPr="00F47308" w:rsidRDefault="004A6329" w:rsidP="00966F82">
      <w:r w:rsidRPr="00F47308">
        <w:t xml:space="preserve">This steering committee meeting opened with a debrief of the last full council meeting. The primary topic of that meeting was newborn screening, and the committee agreed that more information was needed. </w:t>
      </w:r>
      <w:r w:rsidR="00CB20A9" w:rsidRPr="00F47308">
        <w:t>Speakers at t</w:t>
      </w:r>
      <w:r w:rsidRPr="00F47308">
        <w:t xml:space="preserve">he last full council meeting focused on the </w:t>
      </w:r>
      <w:r w:rsidR="00CB20A9" w:rsidRPr="00F47308">
        <w:t xml:space="preserve">laboratory and </w:t>
      </w:r>
      <w:r w:rsidRPr="00F47308">
        <w:t>technical part of newborn screening</w:t>
      </w:r>
      <w:r w:rsidR="00CB20A9" w:rsidRPr="00F47308">
        <w:t xml:space="preserve">. Although this was important to understand, </w:t>
      </w:r>
      <w:r w:rsidRPr="00F47308">
        <w:t xml:space="preserve">the </w:t>
      </w:r>
      <w:r w:rsidR="00CB20A9" w:rsidRPr="00F47308">
        <w:t xml:space="preserve">steering </w:t>
      </w:r>
      <w:r w:rsidRPr="00F47308">
        <w:lastRenderedPageBreak/>
        <w:t xml:space="preserve">committee felt the entire council needed to </w:t>
      </w:r>
      <w:r w:rsidR="00CB20A9" w:rsidRPr="00F47308">
        <w:t xml:space="preserve">hear from </w:t>
      </w:r>
      <w:r w:rsidRPr="00F47308">
        <w:t>the Newborn Screening Advisory Committee (NBSAC)</w:t>
      </w:r>
      <w:r w:rsidR="00CB20A9" w:rsidRPr="00F47308">
        <w:t>. The NBSAC oversees the NBS as a program.</w:t>
      </w:r>
      <w:r w:rsidRPr="00F47308">
        <w:t xml:space="preserve"> The </w:t>
      </w:r>
      <w:r w:rsidR="00CB20A9" w:rsidRPr="00F47308">
        <w:t xml:space="preserve">steering </w:t>
      </w:r>
      <w:r w:rsidRPr="00F47308">
        <w:t xml:space="preserve">committee discussed inviting the chair of the NBSAC to the next full council meeting. Dr. Tierney said he would invite Dr. McAlmon, the chair of the NBSAC, to attend the July full council meeting. He then asked the council about the topic for the September meeting. All agreed that Medical Nutrition would be the topic, and possibly telehealth if we have more information. </w:t>
      </w:r>
    </w:p>
    <w:p w14:paraId="4183FD5C" w14:textId="77777777" w:rsidR="006D6262" w:rsidRPr="00F47308" w:rsidRDefault="006D6262" w:rsidP="00966F82"/>
    <w:p w14:paraId="7F9B95B3" w14:textId="77777777" w:rsidR="00966F82" w:rsidRPr="00AA070D" w:rsidRDefault="004A6329" w:rsidP="00966F82">
      <w:pPr>
        <w:pStyle w:val="Heading5"/>
        <w:rPr>
          <w:rFonts w:ascii="Times New Roman" w:hAnsi="Times New Roman" w:cs="Times New Roman"/>
          <w:color w:val="000000" w:themeColor="text1"/>
          <w:sz w:val="24"/>
          <w:szCs w:val="24"/>
        </w:rPr>
      </w:pPr>
      <w:r w:rsidRPr="00AA070D">
        <w:rPr>
          <w:rFonts w:ascii="Times New Roman" w:hAnsi="Times New Roman" w:cs="Times New Roman"/>
          <w:color w:val="000000" w:themeColor="text1"/>
          <w:sz w:val="24"/>
          <w:szCs w:val="24"/>
        </w:rPr>
        <w:t>August 15, 2024</w:t>
      </w:r>
    </w:p>
    <w:p w14:paraId="192842B5" w14:textId="77777777" w:rsidR="00CB20A9" w:rsidRPr="00F47308" w:rsidRDefault="004A6329" w:rsidP="00966F82">
      <w:r w:rsidRPr="00F47308">
        <w:t xml:space="preserve">This meeting opened with a discussion on the changes in council membership and, therefore, the changes coming for the steering committee. Dr. Tierney welcomed Tai Pasquini, the newest member of the steering committee. Dr. Tierney then summarized the discussion of the ad hoc newborn screening meeting held last month. This ad hoc meeting aimed to develop recommendations on the Newborn Screening program to be included in the RDAC annual report. Dr. Tierney shared the following recommendations from this meeting. </w:t>
      </w:r>
    </w:p>
    <w:p w14:paraId="3893CA75" w14:textId="77777777" w:rsidR="00CB20A9" w:rsidRPr="00F47308" w:rsidRDefault="00CB20A9" w:rsidP="00CB20A9">
      <w:pPr>
        <w:rPr>
          <w:b/>
          <w:bCs/>
        </w:rPr>
      </w:pPr>
    </w:p>
    <w:p w14:paraId="18CAC6E5" w14:textId="77777777" w:rsidR="00CB20A9" w:rsidRPr="000F65E6" w:rsidRDefault="004A6329" w:rsidP="00CB20A9">
      <w:r w:rsidRPr="000F65E6">
        <w:t xml:space="preserve">General Recommendations </w:t>
      </w:r>
    </w:p>
    <w:p w14:paraId="363CF13F" w14:textId="77777777" w:rsidR="00CB20A9" w:rsidRPr="00AA070D" w:rsidRDefault="004A6329" w:rsidP="00A919D5">
      <w:pPr>
        <w:pStyle w:val="ListParagraph"/>
        <w:widowControl/>
        <w:numPr>
          <w:ilvl w:val="0"/>
          <w:numId w:val="16"/>
        </w:numPr>
        <w:autoSpaceDE/>
        <w:autoSpaceDN/>
        <w:spacing w:line="259" w:lineRule="auto"/>
        <w:contextualSpacing/>
        <w:rPr>
          <w:sz w:val="24"/>
          <w:szCs w:val="24"/>
        </w:rPr>
      </w:pPr>
      <w:r w:rsidRPr="00AA070D">
        <w:rPr>
          <w:sz w:val="24"/>
          <w:szCs w:val="24"/>
        </w:rPr>
        <w:t>Increase transparency</w:t>
      </w:r>
    </w:p>
    <w:p w14:paraId="5AFFBE40" w14:textId="77777777" w:rsidR="00CB20A9" w:rsidRPr="00AA070D" w:rsidRDefault="004A6329" w:rsidP="00A919D5">
      <w:pPr>
        <w:pStyle w:val="ListParagraph"/>
        <w:widowControl/>
        <w:numPr>
          <w:ilvl w:val="0"/>
          <w:numId w:val="16"/>
        </w:numPr>
        <w:autoSpaceDE/>
        <w:autoSpaceDN/>
        <w:spacing w:line="259" w:lineRule="auto"/>
        <w:contextualSpacing/>
        <w:rPr>
          <w:sz w:val="24"/>
          <w:szCs w:val="24"/>
        </w:rPr>
      </w:pPr>
      <w:r w:rsidRPr="00AA070D">
        <w:rPr>
          <w:sz w:val="24"/>
          <w:szCs w:val="24"/>
        </w:rPr>
        <w:t>Update the website to make as much information as possible available to the public</w:t>
      </w:r>
    </w:p>
    <w:p w14:paraId="4B3A9D16" w14:textId="2168E0CB" w:rsidR="00DB23FB" w:rsidRPr="00AA070D" w:rsidRDefault="004A6329" w:rsidP="00DB620E">
      <w:pPr>
        <w:pStyle w:val="ListParagraph"/>
        <w:widowControl/>
        <w:numPr>
          <w:ilvl w:val="0"/>
          <w:numId w:val="16"/>
        </w:numPr>
        <w:autoSpaceDE/>
        <w:autoSpaceDN/>
        <w:spacing w:line="259" w:lineRule="auto"/>
        <w:contextualSpacing/>
        <w:rPr>
          <w:sz w:val="24"/>
          <w:szCs w:val="24"/>
        </w:rPr>
      </w:pPr>
      <w:r w:rsidRPr="00AA070D">
        <w:rPr>
          <w:sz w:val="24"/>
          <w:szCs w:val="24"/>
        </w:rPr>
        <w:t>Ensure compliance with Open Meeting Law</w:t>
      </w:r>
    </w:p>
    <w:p w14:paraId="22A93D4B" w14:textId="77777777" w:rsidR="00CB20A9" w:rsidRPr="00AA070D" w:rsidRDefault="004A6329" w:rsidP="00A919D5">
      <w:pPr>
        <w:pStyle w:val="ListParagraph"/>
        <w:widowControl/>
        <w:numPr>
          <w:ilvl w:val="0"/>
          <w:numId w:val="16"/>
        </w:numPr>
        <w:autoSpaceDE/>
        <w:autoSpaceDN/>
        <w:spacing w:line="259" w:lineRule="auto"/>
        <w:contextualSpacing/>
        <w:rPr>
          <w:sz w:val="24"/>
          <w:szCs w:val="24"/>
        </w:rPr>
      </w:pPr>
      <w:r w:rsidRPr="00AA070D">
        <w:rPr>
          <w:sz w:val="24"/>
          <w:szCs w:val="24"/>
        </w:rPr>
        <w:t xml:space="preserve">Reevaluate the education materials for NBS. Consider including webinars, videos, and other modes of communication to explain the program. Simplify the parental brochure according to health literacy, ADA, and plain language principles. </w:t>
      </w:r>
    </w:p>
    <w:p w14:paraId="51A13A17" w14:textId="77777777" w:rsidR="00CB20A9" w:rsidRPr="00AA070D" w:rsidRDefault="004A6329" w:rsidP="00A919D5">
      <w:pPr>
        <w:pStyle w:val="ListParagraph"/>
        <w:widowControl/>
        <w:numPr>
          <w:ilvl w:val="0"/>
          <w:numId w:val="16"/>
        </w:numPr>
        <w:autoSpaceDE/>
        <w:autoSpaceDN/>
        <w:spacing w:after="160" w:line="259" w:lineRule="auto"/>
        <w:contextualSpacing/>
        <w:rPr>
          <w:sz w:val="24"/>
          <w:szCs w:val="24"/>
        </w:rPr>
      </w:pPr>
      <w:r w:rsidRPr="00AA070D">
        <w:rPr>
          <w:sz w:val="24"/>
          <w:szCs w:val="24"/>
        </w:rPr>
        <w:t>Consider broader definitions of treatment benefits to be used as criteria for acceptance or rejection of a given condition for adoption on the Massachusetts newborn screening panel</w:t>
      </w:r>
    </w:p>
    <w:p w14:paraId="4055DEDB" w14:textId="42B3AF20" w:rsidR="00CB20A9" w:rsidRPr="00AA070D" w:rsidRDefault="004A6329" w:rsidP="00966F82">
      <w:pPr>
        <w:pStyle w:val="ListParagraph"/>
        <w:widowControl/>
        <w:numPr>
          <w:ilvl w:val="0"/>
          <w:numId w:val="16"/>
        </w:numPr>
        <w:autoSpaceDE/>
        <w:autoSpaceDN/>
        <w:spacing w:after="160" w:line="259" w:lineRule="auto"/>
        <w:contextualSpacing/>
        <w:rPr>
          <w:sz w:val="24"/>
          <w:szCs w:val="24"/>
        </w:rPr>
      </w:pPr>
      <w:r w:rsidRPr="00AA070D">
        <w:rPr>
          <w:sz w:val="24"/>
          <w:szCs w:val="24"/>
        </w:rPr>
        <w:t>Investigate any new technologies to modernize the program annually and report findings to the DPH commissioner</w:t>
      </w:r>
    </w:p>
    <w:p w14:paraId="39534D47" w14:textId="6AA272C1" w:rsidR="00CB20A9" w:rsidRPr="00F47308" w:rsidRDefault="004A6329" w:rsidP="00966F82">
      <w:r w:rsidRPr="00F47308">
        <w:t>The steering committee discussed these recommendations and added the following</w:t>
      </w:r>
      <w:r w:rsidR="008672E3">
        <w:t>.</w:t>
      </w:r>
      <w:r w:rsidRPr="00F47308">
        <w:t xml:space="preserve"> </w:t>
      </w:r>
    </w:p>
    <w:p w14:paraId="4BC86ED7" w14:textId="7C3336DF" w:rsidR="00966F82" w:rsidRPr="00AA070D" w:rsidRDefault="004A6329" w:rsidP="00A919D5">
      <w:pPr>
        <w:pStyle w:val="ListParagraph"/>
        <w:numPr>
          <w:ilvl w:val="0"/>
          <w:numId w:val="17"/>
        </w:numPr>
        <w:rPr>
          <w:sz w:val="24"/>
          <w:szCs w:val="24"/>
        </w:rPr>
      </w:pPr>
      <w:r w:rsidRPr="00AA070D">
        <w:rPr>
          <w:sz w:val="24"/>
          <w:szCs w:val="24"/>
        </w:rPr>
        <w:t>Add a regulation change for the title</w:t>
      </w:r>
      <w:r w:rsidR="008672E3" w:rsidRPr="00AA070D">
        <w:rPr>
          <w:sz w:val="24"/>
          <w:szCs w:val="24"/>
        </w:rPr>
        <w:t xml:space="preserve"> by r</w:t>
      </w:r>
      <w:r w:rsidRPr="00AA070D">
        <w:rPr>
          <w:sz w:val="24"/>
          <w:szCs w:val="24"/>
        </w:rPr>
        <w:t xml:space="preserve">emoving the word "blood" from the regulations' title </w:t>
      </w:r>
      <w:r w:rsidR="008672E3" w:rsidRPr="00AA070D">
        <w:rPr>
          <w:sz w:val="24"/>
          <w:szCs w:val="24"/>
        </w:rPr>
        <w:t>a</w:t>
      </w:r>
      <w:r w:rsidRPr="00AA070D">
        <w:rPr>
          <w:sz w:val="24"/>
          <w:szCs w:val="24"/>
        </w:rPr>
        <w:t>llow</w:t>
      </w:r>
      <w:r w:rsidR="008672E3" w:rsidRPr="00AA070D">
        <w:rPr>
          <w:sz w:val="24"/>
          <w:szCs w:val="24"/>
        </w:rPr>
        <w:t>ing</w:t>
      </w:r>
      <w:r w:rsidRPr="00AA070D">
        <w:rPr>
          <w:sz w:val="24"/>
          <w:szCs w:val="24"/>
        </w:rPr>
        <w:t xml:space="preserve"> for </w:t>
      </w:r>
      <w:r w:rsidR="008672E3" w:rsidRPr="00AA070D">
        <w:rPr>
          <w:sz w:val="24"/>
          <w:szCs w:val="24"/>
        </w:rPr>
        <w:t xml:space="preserve">the </w:t>
      </w:r>
      <w:r w:rsidRPr="00AA070D">
        <w:rPr>
          <w:sz w:val="24"/>
          <w:szCs w:val="24"/>
        </w:rPr>
        <w:t>modernization of the s</w:t>
      </w:r>
      <w:r w:rsidR="008672E3" w:rsidRPr="00AA070D">
        <w:rPr>
          <w:sz w:val="24"/>
          <w:szCs w:val="24"/>
        </w:rPr>
        <w:t>creenin</w:t>
      </w:r>
      <w:r w:rsidRPr="00AA070D">
        <w:rPr>
          <w:sz w:val="24"/>
          <w:szCs w:val="24"/>
        </w:rPr>
        <w:t xml:space="preserve">g as </w:t>
      </w:r>
      <w:r w:rsidR="008672E3" w:rsidRPr="00AA070D">
        <w:rPr>
          <w:sz w:val="24"/>
          <w:szCs w:val="24"/>
        </w:rPr>
        <w:t xml:space="preserve">procedures as </w:t>
      </w:r>
      <w:r w:rsidRPr="00AA070D">
        <w:rPr>
          <w:sz w:val="24"/>
          <w:szCs w:val="24"/>
        </w:rPr>
        <w:t xml:space="preserve">appropriate. </w:t>
      </w:r>
    </w:p>
    <w:p w14:paraId="635103F9" w14:textId="47731445" w:rsidR="00CB20A9" w:rsidRPr="00AA070D" w:rsidRDefault="004A6329" w:rsidP="00A919D5">
      <w:pPr>
        <w:pStyle w:val="ListParagraph"/>
        <w:numPr>
          <w:ilvl w:val="0"/>
          <w:numId w:val="17"/>
        </w:numPr>
        <w:rPr>
          <w:sz w:val="24"/>
          <w:szCs w:val="24"/>
        </w:rPr>
      </w:pPr>
      <w:r w:rsidRPr="00AA070D">
        <w:rPr>
          <w:sz w:val="24"/>
          <w:szCs w:val="24"/>
        </w:rPr>
        <w:t>Add the word “diagnosis” to the benefit. The</w:t>
      </w:r>
      <w:r w:rsidR="008672E3" w:rsidRPr="00AA070D">
        <w:rPr>
          <w:sz w:val="24"/>
          <w:szCs w:val="24"/>
        </w:rPr>
        <w:t xml:space="preserve"> </w:t>
      </w:r>
      <w:r w:rsidRPr="00AA070D">
        <w:rPr>
          <w:sz w:val="24"/>
          <w:szCs w:val="24"/>
        </w:rPr>
        <w:t xml:space="preserve">discussion focused on realizing the diagnosis benefit as well as the treatment benefit </w:t>
      </w:r>
      <w:r w:rsidR="008672E3" w:rsidRPr="00AA070D">
        <w:rPr>
          <w:sz w:val="24"/>
          <w:szCs w:val="24"/>
        </w:rPr>
        <w:t>part of the recommendation</w:t>
      </w:r>
      <w:r w:rsidRPr="00AA070D">
        <w:rPr>
          <w:sz w:val="24"/>
          <w:szCs w:val="24"/>
        </w:rPr>
        <w:t xml:space="preserve">. </w:t>
      </w:r>
    </w:p>
    <w:p w14:paraId="36124771" w14:textId="0DD14B3A" w:rsidR="00CB20A9" w:rsidRPr="00AA070D" w:rsidRDefault="004A6329" w:rsidP="00A919D5">
      <w:pPr>
        <w:pStyle w:val="ListParagraph"/>
        <w:numPr>
          <w:ilvl w:val="0"/>
          <w:numId w:val="17"/>
        </w:numPr>
        <w:rPr>
          <w:sz w:val="24"/>
          <w:szCs w:val="24"/>
        </w:rPr>
      </w:pPr>
      <w:r w:rsidRPr="00AA070D">
        <w:rPr>
          <w:sz w:val="24"/>
          <w:szCs w:val="24"/>
        </w:rPr>
        <w:t>Add more clarity around transparency. What transparency w</w:t>
      </w:r>
      <w:r w:rsidR="00694A39" w:rsidRPr="00AA070D">
        <w:rPr>
          <w:sz w:val="24"/>
          <w:szCs w:val="24"/>
        </w:rPr>
        <w:t>ould we</w:t>
      </w:r>
      <w:r w:rsidRPr="00AA070D">
        <w:rPr>
          <w:sz w:val="24"/>
          <w:szCs w:val="24"/>
        </w:rPr>
        <w:t xml:space="preserve"> like to see? </w:t>
      </w:r>
    </w:p>
    <w:p w14:paraId="764B87AC" w14:textId="48ACEE5F" w:rsidR="00CB20A9" w:rsidRPr="00AA070D" w:rsidRDefault="004A6329" w:rsidP="00A919D5">
      <w:pPr>
        <w:pStyle w:val="ListParagraph"/>
        <w:numPr>
          <w:ilvl w:val="0"/>
          <w:numId w:val="17"/>
        </w:numPr>
        <w:rPr>
          <w:sz w:val="24"/>
          <w:szCs w:val="24"/>
        </w:rPr>
      </w:pPr>
      <w:r w:rsidRPr="00AA070D">
        <w:rPr>
          <w:sz w:val="24"/>
          <w:szCs w:val="24"/>
        </w:rPr>
        <w:t>Provide more clarity around the process for reviewing new conditions. What would that look like if a cond</w:t>
      </w:r>
      <w:r w:rsidR="00694A39" w:rsidRPr="00AA070D">
        <w:rPr>
          <w:sz w:val="24"/>
          <w:szCs w:val="24"/>
        </w:rPr>
        <w:t>ition</w:t>
      </w:r>
      <w:r w:rsidRPr="00AA070D">
        <w:rPr>
          <w:sz w:val="24"/>
          <w:szCs w:val="24"/>
        </w:rPr>
        <w:t xml:space="preserve"> </w:t>
      </w:r>
      <w:r w:rsidR="00BA0A96" w:rsidRPr="00AA070D">
        <w:rPr>
          <w:sz w:val="24"/>
          <w:szCs w:val="24"/>
        </w:rPr>
        <w:t>were</w:t>
      </w:r>
      <w:r w:rsidRPr="00AA070D">
        <w:rPr>
          <w:sz w:val="24"/>
          <w:szCs w:val="24"/>
        </w:rPr>
        <w:t xml:space="preserve"> added to the RUSP? </w:t>
      </w:r>
      <w:r w:rsidR="00694A39" w:rsidRPr="00AA070D">
        <w:rPr>
          <w:sz w:val="24"/>
          <w:szCs w:val="24"/>
        </w:rPr>
        <w:t>What would that process look like i</w:t>
      </w:r>
      <w:r w:rsidRPr="00AA070D">
        <w:rPr>
          <w:sz w:val="24"/>
          <w:szCs w:val="24"/>
        </w:rPr>
        <w:t xml:space="preserve">f a new condition, not on the RUSP, was nominated? </w:t>
      </w:r>
    </w:p>
    <w:p w14:paraId="4AA0D894" w14:textId="77777777" w:rsidR="00CB20A9" w:rsidRPr="00F47308" w:rsidRDefault="00CB20A9" w:rsidP="00CB20A9">
      <w:pPr>
        <w:pStyle w:val="ListParagraph"/>
        <w:ind w:left="720" w:firstLine="0"/>
      </w:pPr>
    </w:p>
    <w:p w14:paraId="17A192CA" w14:textId="77777777" w:rsidR="00CB20A9" w:rsidRPr="00AA070D" w:rsidRDefault="004A6329" w:rsidP="00CB20A9">
      <w:pPr>
        <w:pStyle w:val="ListParagraph"/>
        <w:ind w:left="0" w:firstLine="0"/>
        <w:jc w:val="both"/>
        <w:rPr>
          <w:sz w:val="24"/>
          <w:szCs w:val="24"/>
        </w:rPr>
      </w:pPr>
      <w:r w:rsidRPr="00AA070D">
        <w:rPr>
          <w:sz w:val="24"/>
          <w:szCs w:val="24"/>
        </w:rPr>
        <w:t xml:space="preserve">Dr. Tierney agreed to review and revise the recommendations </w:t>
      </w:r>
      <w:r w:rsidR="00694A39" w:rsidRPr="00AA070D">
        <w:rPr>
          <w:sz w:val="24"/>
          <w:szCs w:val="24"/>
        </w:rPr>
        <w:t>before</w:t>
      </w:r>
      <w:r w:rsidRPr="00AA070D">
        <w:rPr>
          <w:sz w:val="24"/>
          <w:szCs w:val="24"/>
        </w:rPr>
        <w:t xml:space="preserve"> the next full council meeting. </w:t>
      </w:r>
    </w:p>
    <w:p w14:paraId="20E61096" w14:textId="65FEFC17" w:rsidR="00CB20A9" w:rsidRPr="00AA070D" w:rsidRDefault="004A6329" w:rsidP="00CB20A9">
      <w:pPr>
        <w:pStyle w:val="ListParagraph"/>
        <w:ind w:left="0" w:firstLine="0"/>
        <w:jc w:val="both"/>
        <w:rPr>
          <w:sz w:val="24"/>
          <w:szCs w:val="24"/>
        </w:rPr>
      </w:pPr>
      <w:r w:rsidRPr="00AA070D">
        <w:rPr>
          <w:sz w:val="24"/>
          <w:szCs w:val="24"/>
        </w:rPr>
        <w:t xml:space="preserve">Jenn McNary then gave an update from the Legislative Initiatives workgroup. She let </w:t>
      </w:r>
      <w:r w:rsidR="00694A39" w:rsidRPr="00AA070D">
        <w:rPr>
          <w:sz w:val="24"/>
          <w:szCs w:val="24"/>
        </w:rPr>
        <w:t>everyone</w:t>
      </w:r>
      <w:r w:rsidRPr="00AA070D">
        <w:rPr>
          <w:sz w:val="24"/>
          <w:szCs w:val="24"/>
        </w:rPr>
        <w:t xml:space="preserve"> know that the group had developed goals and objectives. She stated that she had been reaching out to other RDACs in other states</w:t>
      </w:r>
      <w:r w:rsidR="00694A39" w:rsidRPr="00AA070D">
        <w:rPr>
          <w:sz w:val="24"/>
          <w:szCs w:val="24"/>
        </w:rPr>
        <w:t>,</w:t>
      </w:r>
      <w:r w:rsidRPr="00AA070D">
        <w:rPr>
          <w:sz w:val="24"/>
          <w:szCs w:val="24"/>
        </w:rPr>
        <w:t xml:space="preserve"> and some t</w:t>
      </w:r>
      <w:r w:rsidR="00694A39" w:rsidRPr="00AA070D">
        <w:rPr>
          <w:sz w:val="24"/>
          <w:szCs w:val="24"/>
        </w:rPr>
        <w:t>ook</w:t>
      </w:r>
      <w:r w:rsidRPr="00AA070D">
        <w:rPr>
          <w:sz w:val="24"/>
          <w:szCs w:val="24"/>
        </w:rPr>
        <w:t xml:space="preserve"> a more active rol</w:t>
      </w:r>
      <w:r w:rsidR="00694A39" w:rsidRPr="00AA070D">
        <w:rPr>
          <w:sz w:val="24"/>
          <w:szCs w:val="24"/>
        </w:rPr>
        <w:t>e</w:t>
      </w:r>
      <w:r w:rsidRPr="00AA070D">
        <w:rPr>
          <w:sz w:val="24"/>
          <w:szCs w:val="24"/>
        </w:rPr>
        <w:t xml:space="preserve"> in legislative actions. She hoped to get clarity from </w:t>
      </w:r>
      <w:r w:rsidR="00694A39" w:rsidRPr="00AA070D">
        <w:rPr>
          <w:sz w:val="24"/>
          <w:szCs w:val="24"/>
        </w:rPr>
        <w:t xml:space="preserve">the </w:t>
      </w:r>
      <w:r w:rsidRPr="00AA070D">
        <w:rPr>
          <w:sz w:val="24"/>
          <w:szCs w:val="24"/>
        </w:rPr>
        <w:t xml:space="preserve">DPH legal </w:t>
      </w:r>
      <w:r w:rsidR="00694A39" w:rsidRPr="00AA070D">
        <w:rPr>
          <w:sz w:val="24"/>
          <w:szCs w:val="24"/>
        </w:rPr>
        <w:t>counsel</w:t>
      </w:r>
      <w:r w:rsidRPr="00AA070D">
        <w:rPr>
          <w:sz w:val="24"/>
          <w:szCs w:val="24"/>
        </w:rPr>
        <w:t xml:space="preserve"> before the next meeting in mid-September. Dr. Tierney s</w:t>
      </w:r>
      <w:r w:rsidR="00694A39" w:rsidRPr="00AA070D">
        <w:rPr>
          <w:sz w:val="24"/>
          <w:szCs w:val="24"/>
        </w:rPr>
        <w:t>aid</w:t>
      </w:r>
      <w:r w:rsidRPr="00AA070D">
        <w:rPr>
          <w:sz w:val="24"/>
          <w:szCs w:val="24"/>
        </w:rPr>
        <w:t xml:space="preserve"> he would send their document to the legal team for review.  The rest of the meeting </w:t>
      </w:r>
      <w:r w:rsidR="00694A39" w:rsidRPr="00AA070D">
        <w:rPr>
          <w:sz w:val="24"/>
          <w:szCs w:val="24"/>
        </w:rPr>
        <w:t>included</w:t>
      </w:r>
      <w:r w:rsidRPr="00AA070D">
        <w:rPr>
          <w:sz w:val="24"/>
          <w:szCs w:val="24"/>
        </w:rPr>
        <w:t xml:space="preserve"> the RDAC annual report, timeline</w:t>
      </w:r>
      <w:r w:rsidR="00694A39" w:rsidRPr="00AA070D">
        <w:rPr>
          <w:sz w:val="24"/>
          <w:szCs w:val="24"/>
        </w:rPr>
        <w:t>,</w:t>
      </w:r>
      <w:r w:rsidRPr="00AA070D">
        <w:rPr>
          <w:sz w:val="24"/>
          <w:szCs w:val="24"/>
        </w:rPr>
        <w:t xml:space="preserve"> and review process. </w:t>
      </w:r>
    </w:p>
    <w:p w14:paraId="35170589" w14:textId="77777777" w:rsidR="00CB20A9" w:rsidRPr="00AA070D" w:rsidRDefault="00CB20A9" w:rsidP="00CB20A9">
      <w:pPr>
        <w:pStyle w:val="ListParagraph"/>
        <w:ind w:left="0" w:firstLine="0"/>
        <w:jc w:val="both"/>
        <w:rPr>
          <w:sz w:val="24"/>
          <w:szCs w:val="24"/>
        </w:rPr>
      </w:pPr>
    </w:p>
    <w:p w14:paraId="4F3C37B4" w14:textId="77777777" w:rsidR="00966F82" w:rsidRPr="00AA070D" w:rsidRDefault="004A6329" w:rsidP="00966F82">
      <w:pPr>
        <w:pStyle w:val="Heading5"/>
        <w:rPr>
          <w:rFonts w:ascii="Times New Roman" w:hAnsi="Times New Roman" w:cs="Times New Roman"/>
          <w:color w:val="000000" w:themeColor="text1"/>
          <w:sz w:val="24"/>
          <w:szCs w:val="24"/>
        </w:rPr>
      </w:pPr>
      <w:r w:rsidRPr="00AA070D">
        <w:rPr>
          <w:rFonts w:ascii="Times New Roman" w:hAnsi="Times New Roman" w:cs="Times New Roman"/>
          <w:color w:val="000000" w:themeColor="text1"/>
          <w:sz w:val="24"/>
          <w:szCs w:val="24"/>
        </w:rPr>
        <w:lastRenderedPageBreak/>
        <w:t>October 17, 2024</w:t>
      </w:r>
    </w:p>
    <w:p w14:paraId="168D95ED" w14:textId="1E0F9D5C" w:rsidR="00E309E6" w:rsidRPr="00AA070D" w:rsidRDefault="004A6329" w:rsidP="48288068">
      <w:pPr>
        <w:shd w:val="clear" w:color="auto" w:fill="FFFFFF" w:themeFill="background1"/>
        <w:rPr>
          <w:color w:val="000000" w:themeColor="text1"/>
        </w:rPr>
      </w:pPr>
      <w:r w:rsidRPr="00AA070D">
        <w:rPr>
          <w:color w:val="000000" w:themeColor="text1"/>
        </w:rPr>
        <w:t>Dr Tierney opened the meeting by discussing RDAC operations and DPH oversight of the council. D</w:t>
      </w:r>
      <w:r w:rsidR="6FABAC81" w:rsidRPr="3F5E21F0">
        <w:rPr>
          <w:color w:val="000000" w:themeColor="text1"/>
        </w:rPr>
        <w:t>r.</w:t>
      </w:r>
      <w:r w:rsidRPr="00AA070D">
        <w:rPr>
          <w:color w:val="000000" w:themeColor="text1"/>
        </w:rPr>
        <w:t xml:space="preserve"> Tierney stated that he has been meeting with DPH leadership and the DPH general coun</w:t>
      </w:r>
      <w:r w:rsidR="799164EF" w:rsidRPr="00AA070D">
        <w:rPr>
          <w:color w:val="000000" w:themeColor="text1"/>
        </w:rPr>
        <w:t>se</w:t>
      </w:r>
      <w:r w:rsidRPr="00AA070D">
        <w:rPr>
          <w:color w:val="000000" w:themeColor="text1"/>
        </w:rPr>
        <w:t xml:space="preserve">l and had some updates. He started by saying that the </w:t>
      </w:r>
      <w:r w:rsidR="00176A93" w:rsidRPr="00AA070D">
        <w:rPr>
          <w:color w:val="000000" w:themeColor="text1"/>
        </w:rPr>
        <w:t>legal counsel</w:t>
      </w:r>
      <w:r w:rsidRPr="00AA070D">
        <w:rPr>
          <w:color w:val="000000" w:themeColor="text1"/>
        </w:rPr>
        <w:t xml:space="preserve"> reviewed </w:t>
      </w:r>
      <w:r w:rsidR="00C427FB" w:rsidRPr="00AA070D">
        <w:rPr>
          <w:color w:val="000000" w:themeColor="text1"/>
        </w:rPr>
        <w:t>the council’s</w:t>
      </w:r>
      <w:r w:rsidRPr="00AA070D">
        <w:rPr>
          <w:color w:val="000000" w:themeColor="text1"/>
        </w:rPr>
        <w:t xml:space="preserve"> legislative language, and </w:t>
      </w:r>
      <w:r w:rsidR="00C427FB" w:rsidRPr="00AA070D">
        <w:rPr>
          <w:color w:val="000000" w:themeColor="text1"/>
        </w:rPr>
        <w:t xml:space="preserve">they </w:t>
      </w:r>
      <w:r w:rsidRPr="00AA070D">
        <w:rPr>
          <w:color w:val="000000" w:themeColor="text1"/>
        </w:rPr>
        <w:t>believe that the words “</w:t>
      </w:r>
      <w:r w:rsidRPr="00AA070D">
        <w:rPr>
          <w:i/>
          <w:color w:val="000000" w:themeColor="text1"/>
        </w:rPr>
        <w:t>There shall be a rare disease advisory council within the department</w:t>
      </w:r>
      <w:r w:rsidRPr="00AA070D">
        <w:rPr>
          <w:color w:val="000000" w:themeColor="text1"/>
        </w:rPr>
        <w:t xml:space="preserve">" means that the RDAC is a council of DPH and under the direction and control of DPH. He added that the Commissioner's office would be more active in setting agendas and priorities with mutual DPH and RDAC priorities in mind. He plans to regularly meet with the BIDLS leadership, specifically Dawn Fukuda, about the council. Dawn Fukuda will meet with the Commissioner regularly and will be the liaison between the Commissioner and the council chair. </w:t>
      </w:r>
    </w:p>
    <w:p w14:paraId="5C29D19A" w14:textId="77777777" w:rsidR="001333CD" w:rsidRPr="00AA070D" w:rsidRDefault="001333CD" w:rsidP="3F5E21F0">
      <w:pPr>
        <w:shd w:val="clear" w:color="auto" w:fill="FFFFFF" w:themeFill="background1"/>
        <w:rPr>
          <w:color w:val="000000" w:themeColor="text1"/>
        </w:rPr>
      </w:pPr>
    </w:p>
    <w:p w14:paraId="0D0F9927" w14:textId="3B33BFC1" w:rsidR="00E309E6" w:rsidRPr="00AA070D" w:rsidRDefault="004A6329" w:rsidP="4F4BDBF3">
      <w:pPr>
        <w:shd w:val="clear" w:color="auto" w:fill="FFFFFF" w:themeFill="background1"/>
        <w:rPr>
          <w:color w:val="000000" w:themeColor="text1"/>
        </w:rPr>
      </w:pPr>
      <w:r w:rsidRPr="00AA070D">
        <w:rPr>
          <w:color w:val="000000" w:themeColor="text1"/>
        </w:rPr>
        <w:t>He then added that the general coun</w:t>
      </w:r>
      <w:r w:rsidR="3C179866" w:rsidRPr="00AA070D">
        <w:rPr>
          <w:color w:val="000000" w:themeColor="text1"/>
        </w:rPr>
        <w:t>sel</w:t>
      </w:r>
      <w:r w:rsidRPr="00AA070D">
        <w:rPr>
          <w:color w:val="000000" w:themeColor="text1"/>
        </w:rPr>
        <w:t xml:space="preserve"> let him know that our subcommittees and working groups must follow open meeting law. They also stated that any subcommittee/work group of the council must have a defined odd number of members </w:t>
      </w:r>
      <w:r w:rsidR="00AA7149" w:rsidRPr="00AA070D">
        <w:rPr>
          <w:color w:val="000000" w:themeColor="text1"/>
        </w:rPr>
        <w:t xml:space="preserve">and </w:t>
      </w:r>
      <w:r w:rsidRPr="00AA070D">
        <w:rPr>
          <w:color w:val="000000" w:themeColor="text1"/>
        </w:rPr>
        <w:t>a defined goal and must be voted on by the full council. They had some specific questions about the legislative subcommittee and suggested that Thera Meehan</w:t>
      </w:r>
      <w:r w:rsidR="0ADEE1E6" w:rsidRPr="00AA070D">
        <w:rPr>
          <w:color w:val="000000" w:themeColor="text1"/>
        </w:rPr>
        <w:t>, BIDLS Director of Policy,</w:t>
      </w:r>
      <w:r w:rsidRPr="00AA070D">
        <w:rPr>
          <w:color w:val="000000" w:themeColor="text1"/>
        </w:rPr>
        <w:t xml:space="preserve"> track any bills relevant to the RDAC. He added that DPH cannot comment on any legislation. As a council under the direct guidance of the Commissioner, the council could not comment on the pros or cons of any specific legislation. He stated that DPH wants to have control over any information specific to legislation. He noted that the RDAC needed to develop a specific structure for how they will be involved in any specific legislation, and he will bring it back to DPH for approval on moving forward or not. </w:t>
      </w:r>
    </w:p>
    <w:p w14:paraId="7848F8CC" w14:textId="77777777" w:rsidR="00E5606B" w:rsidRPr="00AA070D" w:rsidRDefault="00E5606B" w:rsidP="4F4BDBF3">
      <w:pPr>
        <w:shd w:val="clear" w:color="auto" w:fill="FFFFFF" w:themeFill="background1"/>
        <w:rPr>
          <w:color w:val="000000" w:themeColor="text1"/>
        </w:rPr>
      </w:pPr>
    </w:p>
    <w:p w14:paraId="2A732511" w14:textId="0508A411" w:rsidR="00C775CF" w:rsidRPr="00AA070D" w:rsidRDefault="004A6329" w:rsidP="1105CC4B">
      <w:pPr>
        <w:shd w:val="clear" w:color="auto" w:fill="FFFFFF" w:themeFill="background1"/>
        <w:rPr>
          <w:color w:val="000000" w:themeColor="text1"/>
        </w:rPr>
      </w:pPr>
      <w:r w:rsidRPr="00AA070D">
        <w:rPr>
          <w:color w:val="000000" w:themeColor="text1"/>
        </w:rPr>
        <w:t xml:space="preserve">After much discussion </w:t>
      </w:r>
      <w:r w:rsidR="00E118AF" w:rsidRPr="00AA070D">
        <w:rPr>
          <w:color w:val="000000" w:themeColor="text1"/>
        </w:rPr>
        <w:t xml:space="preserve">with steering committee members, the most significant question was whether DPH had veto powers over the council's </w:t>
      </w:r>
      <w:r w:rsidR="00F71100" w:rsidRPr="00AA070D">
        <w:rPr>
          <w:color w:val="000000" w:themeColor="text1"/>
        </w:rPr>
        <w:t>agendas and recommendations. D</w:t>
      </w:r>
      <w:r w:rsidR="3FE88E81" w:rsidRPr="00AA070D">
        <w:rPr>
          <w:color w:val="000000" w:themeColor="text1"/>
        </w:rPr>
        <w:t>r.</w:t>
      </w:r>
      <w:r w:rsidR="00F71100" w:rsidRPr="00AA070D">
        <w:rPr>
          <w:color w:val="000000" w:themeColor="text1"/>
        </w:rPr>
        <w:t xml:space="preserve"> Tierney could not answer the question, but he stated that he would follow up to find out. </w:t>
      </w:r>
    </w:p>
    <w:p w14:paraId="76FB4906" w14:textId="77777777" w:rsidR="001333CD" w:rsidRPr="00AA070D" w:rsidRDefault="001333CD" w:rsidP="3F5E21F0">
      <w:pPr>
        <w:shd w:val="clear" w:color="auto" w:fill="FFFFFF" w:themeFill="background1"/>
        <w:rPr>
          <w:color w:val="000000" w:themeColor="text1"/>
        </w:rPr>
      </w:pPr>
    </w:p>
    <w:p w14:paraId="1E61C3FC" w14:textId="5CF9FC6A" w:rsidR="00134875" w:rsidRPr="00AA070D" w:rsidRDefault="004A6329" w:rsidP="1105CC4B">
      <w:pPr>
        <w:shd w:val="clear" w:color="auto" w:fill="FFFFFF" w:themeFill="background1"/>
        <w:rPr>
          <w:color w:val="000000" w:themeColor="text1"/>
        </w:rPr>
      </w:pPr>
      <w:r w:rsidRPr="00AA070D">
        <w:rPr>
          <w:color w:val="000000" w:themeColor="text1"/>
        </w:rPr>
        <w:t>The rest of the meeting included a review of the newborn screening recommendations. D</w:t>
      </w:r>
      <w:r w:rsidR="478029E1" w:rsidRPr="00AA070D">
        <w:rPr>
          <w:color w:val="000000" w:themeColor="text1"/>
        </w:rPr>
        <w:t>r.</w:t>
      </w:r>
      <w:r w:rsidRPr="00AA070D">
        <w:rPr>
          <w:color w:val="000000" w:themeColor="text1"/>
        </w:rPr>
        <w:t xml:space="preserve"> Tierney presented a streamlined version of the recommendations the newborn screening ad hoc workgroup presented. </w:t>
      </w:r>
      <w:r w:rsidR="003943D5" w:rsidRPr="00AA070D">
        <w:rPr>
          <w:color w:val="000000" w:themeColor="text1"/>
        </w:rPr>
        <w:t>Members had many questions about what was presented. D</w:t>
      </w:r>
      <w:r w:rsidR="58841164" w:rsidRPr="00AA070D">
        <w:rPr>
          <w:color w:val="000000" w:themeColor="text1"/>
        </w:rPr>
        <w:t>r.</w:t>
      </w:r>
      <w:r w:rsidR="003943D5" w:rsidRPr="00AA070D">
        <w:rPr>
          <w:color w:val="000000" w:themeColor="text1"/>
        </w:rPr>
        <w:t xml:space="preserve"> Tierney </w:t>
      </w:r>
      <w:r w:rsidR="00760EBC" w:rsidRPr="00AA070D">
        <w:rPr>
          <w:color w:val="000000" w:themeColor="text1"/>
        </w:rPr>
        <w:t xml:space="preserve">stated that </w:t>
      </w:r>
      <w:r w:rsidR="0098207C" w:rsidRPr="00AA070D">
        <w:rPr>
          <w:color w:val="000000" w:themeColor="text1"/>
        </w:rPr>
        <w:t>the committee would</w:t>
      </w:r>
      <w:r w:rsidR="00760EBC" w:rsidRPr="00AA070D">
        <w:rPr>
          <w:color w:val="000000" w:themeColor="text1"/>
        </w:rPr>
        <w:t xml:space="preserve"> like to meet again before the next full council meeting due to a need for more time for more discussion. All agreed. Representative Livingstone asked if the Commissioner could meet with the steering committee. D</w:t>
      </w:r>
      <w:r w:rsidR="1E72DCC8" w:rsidRPr="00AA070D">
        <w:rPr>
          <w:color w:val="000000" w:themeColor="text1"/>
        </w:rPr>
        <w:t>r.</w:t>
      </w:r>
      <w:r w:rsidR="00760EBC" w:rsidRPr="00AA070D">
        <w:rPr>
          <w:color w:val="000000" w:themeColor="text1"/>
        </w:rPr>
        <w:t xml:space="preserve"> Tierney stated that he would bring the request back to DPH.</w:t>
      </w:r>
      <w:r w:rsidR="0098207C" w:rsidRPr="00AA070D">
        <w:rPr>
          <w:color w:val="000000" w:themeColor="text1"/>
        </w:rPr>
        <w:t xml:space="preserve"> All agreed to meet again on October 31 from 11:30 to 12:30 to continue the discussion. </w:t>
      </w:r>
    </w:p>
    <w:p w14:paraId="27A866FA" w14:textId="77777777" w:rsidR="00CA5444" w:rsidRPr="00F47308" w:rsidRDefault="00CA5444" w:rsidP="00CA5444"/>
    <w:p w14:paraId="028342CA" w14:textId="77777777" w:rsidR="00CA5444" w:rsidRPr="008672E3" w:rsidRDefault="004A6329" w:rsidP="00CA5444">
      <w:pPr>
        <w:rPr>
          <w:color w:val="000000" w:themeColor="text1"/>
        </w:rPr>
      </w:pPr>
      <w:r w:rsidRPr="008672E3">
        <w:rPr>
          <w:color w:val="000000" w:themeColor="text1"/>
        </w:rPr>
        <w:t>October 31, 2024</w:t>
      </w:r>
    </w:p>
    <w:p w14:paraId="7AA1C53D" w14:textId="09964130" w:rsidR="0098207C" w:rsidRDefault="004A6329" w:rsidP="00CA5444">
      <w:r>
        <w:t>D</w:t>
      </w:r>
      <w:r w:rsidR="2CDE0F16">
        <w:t>r.</w:t>
      </w:r>
      <w:r>
        <w:t xml:space="preserve"> Tierney opened the meeting by introducing Dawn Fukuda</w:t>
      </w:r>
      <w:r w:rsidR="00FF5945">
        <w:t xml:space="preserve">. Dawn is an </w:t>
      </w:r>
      <w:r w:rsidR="143630AE">
        <w:t xml:space="preserve">assistant </w:t>
      </w:r>
      <w:r w:rsidR="00FF5945">
        <w:t xml:space="preserve">commissioner and </w:t>
      </w:r>
      <w:r w:rsidR="001D3865">
        <w:t xml:space="preserve">is </w:t>
      </w:r>
      <w:r w:rsidR="00FF5945">
        <w:t xml:space="preserve">responsible for </w:t>
      </w:r>
      <w:r w:rsidR="00904A06">
        <w:t>overs</w:t>
      </w:r>
      <w:r w:rsidR="001D3865">
        <w:t>eeing</w:t>
      </w:r>
      <w:r w:rsidR="00904A06">
        <w:t xml:space="preserve"> this council. She commended the council for its work to date and stated that the Commissioner's office </w:t>
      </w:r>
      <w:r w:rsidR="00E31B1D">
        <w:t xml:space="preserve">fully supported their work. She stated that DPH would be a partner with the council. </w:t>
      </w:r>
      <w:r w:rsidR="007F3267">
        <w:t xml:space="preserve">The relationship will be supportive. </w:t>
      </w:r>
      <w:r w:rsidR="00E02F6F">
        <w:t xml:space="preserve">She expressed that the Commissioner would like to know the council's priorities </w:t>
      </w:r>
      <w:r w:rsidR="00B30E2A">
        <w:t xml:space="preserve">ahead of time </w:t>
      </w:r>
      <w:r w:rsidR="00E3308A">
        <w:t xml:space="preserve">so that he could </w:t>
      </w:r>
      <w:r w:rsidR="005A0DDA">
        <w:t>provide DPH context if possible</w:t>
      </w:r>
      <w:r w:rsidR="00E3308A">
        <w:t xml:space="preserve">. She further expressed that DPH did not </w:t>
      </w:r>
      <w:r w:rsidR="00A56CEA">
        <w:t>control the council's agendas</w:t>
      </w:r>
      <w:r w:rsidR="005A0DDA">
        <w:t>. However,</w:t>
      </w:r>
      <w:r w:rsidR="00A56CEA">
        <w:t xml:space="preserve"> the Commissioner's input could </w:t>
      </w:r>
      <w:r w:rsidR="005A0DDA">
        <w:t>strengthen</w:t>
      </w:r>
      <w:r w:rsidR="00A56CEA">
        <w:t xml:space="preserve"> the work of the council. She answered members' questions and clarified that DPH does not have veto powers</w:t>
      </w:r>
      <w:r w:rsidR="005A0DDA">
        <w:t xml:space="preserve"> over the council.</w:t>
      </w:r>
      <w:r w:rsidR="00A56CEA">
        <w:t xml:space="preserve"> </w:t>
      </w:r>
      <w:r w:rsidR="005A0DDA">
        <w:t>She did state that</w:t>
      </w:r>
      <w:r w:rsidR="00A56CEA">
        <w:t xml:space="preserve"> it would be helpful if the council and </w:t>
      </w:r>
      <w:r w:rsidR="001D3865">
        <w:t xml:space="preserve">DPH had aligning positions. </w:t>
      </w:r>
    </w:p>
    <w:p w14:paraId="67F02F97" w14:textId="77777777" w:rsidR="001333CD" w:rsidRPr="00F47308" w:rsidRDefault="001333CD" w:rsidP="00CA5444"/>
    <w:p w14:paraId="2B18A878" w14:textId="3695373A" w:rsidR="0021233A" w:rsidRPr="00F47308" w:rsidRDefault="004A6329" w:rsidP="005943A9">
      <w:r>
        <w:t>D</w:t>
      </w:r>
      <w:r w:rsidR="5B4AA58E">
        <w:t>r.</w:t>
      </w:r>
      <w:r>
        <w:t xml:space="preserve"> Tierney then introduced </w:t>
      </w:r>
      <w:r w:rsidR="008C28C8">
        <w:t xml:space="preserve">steering committee member Tai Pasquini, who talked about one of the council's legislative charges related to the economic burden of rare disease. </w:t>
      </w:r>
      <w:r w:rsidR="003769DC">
        <w:t xml:space="preserve">She discussed the study conducted by </w:t>
      </w:r>
      <w:r w:rsidR="00AA070D">
        <w:t>Every</w:t>
      </w:r>
      <w:r w:rsidR="003769DC">
        <w:t xml:space="preserve"> Life Foundation and her discussion with the company that conducted that study. She presented a proposal from them to conduct a similar study specific for Massachusetts. </w:t>
      </w:r>
      <w:r w:rsidR="003E210E">
        <w:t>After many questions, it was agreed to present this to the full council for fu</w:t>
      </w:r>
      <w:r w:rsidR="00692A2D">
        <w:t>r</w:t>
      </w:r>
      <w:r w:rsidR="003E210E">
        <w:t xml:space="preserve">ther discussion. Tai agreed to present </w:t>
      </w:r>
      <w:r w:rsidR="00964E68">
        <w:t xml:space="preserve">this topic </w:t>
      </w:r>
      <w:r w:rsidR="003E210E">
        <w:t xml:space="preserve">at the November </w:t>
      </w:r>
      <w:r w:rsidR="00692A2D">
        <w:t xml:space="preserve">full council meeting. </w:t>
      </w:r>
    </w:p>
    <w:p w14:paraId="66D7BF2E" w14:textId="77777777" w:rsidR="008672E3" w:rsidRDefault="008672E3" w:rsidP="008672E3">
      <w:pPr>
        <w:pStyle w:val="Heading3"/>
        <w:rPr>
          <w:rFonts w:ascii="Times New Roman" w:hAnsi="Times New Roman" w:cs="Times New Roman"/>
          <w:color w:val="000000" w:themeColor="text1"/>
        </w:rPr>
      </w:pPr>
    </w:p>
    <w:p w14:paraId="7C438B1B" w14:textId="14E9C282" w:rsidR="008672E3" w:rsidRPr="008672E3" w:rsidRDefault="008672E3" w:rsidP="008672E3">
      <w:pPr>
        <w:pStyle w:val="Heading3"/>
        <w:rPr>
          <w:rFonts w:ascii="Times New Roman" w:hAnsi="Times New Roman" w:cs="Times New Roman"/>
          <w:color w:val="000000" w:themeColor="text1"/>
        </w:rPr>
      </w:pPr>
      <w:bookmarkStart w:id="18" w:name="_Toc185860608"/>
      <w:r w:rsidRPr="008672E3">
        <w:rPr>
          <w:rFonts w:ascii="Times New Roman" w:hAnsi="Times New Roman" w:cs="Times New Roman"/>
          <w:color w:val="000000" w:themeColor="text1"/>
        </w:rPr>
        <w:t>Workgroups</w:t>
      </w:r>
      <w:bookmarkEnd w:id="18"/>
    </w:p>
    <w:bookmarkEnd w:id="1"/>
    <w:p w14:paraId="4FFE3ABC" w14:textId="77777777" w:rsidR="00966F82" w:rsidRDefault="00966F82" w:rsidP="00564C6E"/>
    <w:p w14:paraId="14067CE7" w14:textId="73D3E9CE" w:rsidR="00A3789C" w:rsidRPr="009E05FA" w:rsidRDefault="00A3789C" w:rsidP="009E05FA">
      <w:pPr>
        <w:pStyle w:val="Heading6"/>
        <w:rPr>
          <w:rFonts w:ascii="Times New Roman" w:hAnsi="Times New Roman" w:cs="Times New Roman"/>
          <w:sz w:val="24"/>
          <w:szCs w:val="24"/>
        </w:rPr>
      </w:pPr>
      <w:r w:rsidRPr="009E05FA">
        <w:rPr>
          <w:rFonts w:ascii="Times New Roman" w:hAnsi="Times New Roman" w:cs="Times New Roman"/>
          <w:color w:val="auto"/>
          <w:sz w:val="24"/>
          <w:szCs w:val="24"/>
        </w:rPr>
        <w:t>COMMUNITY ENGAGEMENT WORKING GROUP</w:t>
      </w:r>
    </w:p>
    <w:p w14:paraId="5E94F644" w14:textId="77777777" w:rsidR="009E05FA" w:rsidRDefault="009E05FA" w:rsidP="00564C6E"/>
    <w:p w14:paraId="36B35A13" w14:textId="25523A58" w:rsidR="00A3789C" w:rsidRPr="00F47308" w:rsidRDefault="009E05FA" w:rsidP="00564C6E">
      <w:r>
        <w:t>April 26, 2024</w:t>
      </w:r>
    </w:p>
    <w:p w14:paraId="77CCB50B" w14:textId="77777777" w:rsidR="00966F82" w:rsidRPr="00F47308" w:rsidRDefault="004A6329" w:rsidP="00966F82">
      <w:r w:rsidRPr="00F47308">
        <w:t xml:space="preserve">The Community Engagement Workgroup (CE) held its first meeting to discuss the goals and objectives of the committee. The committee is co-chaired by council members Jenn McNary and Glenda Thomas. Jenn welcomed some marketing experts from the industry to speak about ways that the RDAC could increase awareness and improve its interactions with the rare community and its stakeholders. The group discussed ways to accomplish this without a budget. The committee ended with offers from the marketing guest speakers to develop a marketing plan for the council and share it with the chairs. They talked about social media presence and improving the RDAC website. </w:t>
      </w:r>
    </w:p>
    <w:p w14:paraId="04DCCA86" w14:textId="77777777" w:rsidR="009E05FA" w:rsidRDefault="009E05FA" w:rsidP="008672E3">
      <w:pPr>
        <w:pStyle w:val="Heading5"/>
        <w:rPr>
          <w:rFonts w:ascii="Times New Roman" w:hAnsi="Times New Roman" w:cs="Times New Roman"/>
          <w:color w:val="000000" w:themeColor="text1"/>
        </w:rPr>
      </w:pPr>
    </w:p>
    <w:p w14:paraId="76C547B0" w14:textId="5DF46BEA" w:rsidR="00966F82" w:rsidRPr="00AA070D" w:rsidRDefault="004A6329" w:rsidP="008672E3">
      <w:pPr>
        <w:pStyle w:val="Heading5"/>
        <w:rPr>
          <w:rFonts w:ascii="Times New Roman" w:hAnsi="Times New Roman" w:cs="Times New Roman"/>
          <w:color w:val="000000" w:themeColor="text1"/>
          <w:sz w:val="24"/>
          <w:szCs w:val="24"/>
        </w:rPr>
      </w:pPr>
      <w:r w:rsidRPr="00AA070D">
        <w:rPr>
          <w:rFonts w:ascii="Times New Roman" w:hAnsi="Times New Roman" w:cs="Times New Roman"/>
          <w:color w:val="000000" w:themeColor="text1"/>
          <w:sz w:val="24"/>
          <w:szCs w:val="24"/>
        </w:rPr>
        <w:t>May 15, 2024</w:t>
      </w:r>
    </w:p>
    <w:p w14:paraId="095C1723" w14:textId="27B4621E" w:rsidR="00966F82" w:rsidRPr="00F47308" w:rsidRDefault="004A6329" w:rsidP="00966F82">
      <w:r w:rsidRPr="00F47308">
        <w:t xml:space="preserve">This meeting focused on the marketing plan created by industry marketing experts. The group discussed how some goals and objectives were pertinent and others </w:t>
      </w:r>
      <w:r w:rsidR="00AA070D" w:rsidRPr="00F47308">
        <w:t>were not</w:t>
      </w:r>
      <w:r w:rsidRPr="00F47308">
        <w:t xml:space="preserve">. They welcomed the DPH IT person to explain how the RDAC website could be updated while remaining in compliance with ADA standards. The committee agreed to work on edits and content to redesign the website to make it more user-friendly. They felt there needed to be more pictures and more engagement from the users. </w:t>
      </w:r>
      <w:r w:rsidR="004A561C" w:rsidRPr="00F47308">
        <w:t xml:space="preserve">They also discussed adding videos and how that may be possible. </w:t>
      </w:r>
      <w:r w:rsidRPr="00F47308">
        <w:t xml:space="preserve"> </w:t>
      </w:r>
    </w:p>
    <w:p w14:paraId="35E565F5" w14:textId="77777777" w:rsidR="00924215" w:rsidRDefault="00924215" w:rsidP="00966F82"/>
    <w:p w14:paraId="2452A6FE" w14:textId="0EDDF517" w:rsidR="009E05FA" w:rsidRDefault="005D416A" w:rsidP="006007FE">
      <w:r>
        <w:t xml:space="preserve">The council will discuss forming a standing subcommittee to address community engagement at the next full council meeting. </w:t>
      </w:r>
    </w:p>
    <w:p w14:paraId="4E85656E" w14:textId="77777777" w:rsidR="005D416A" w:rsidRDefault="005D416A" w:rsidP="009E05FA">
      <w:pPr>
        <w:pStyle w:val="Heading6"/>
        <w:rPr>
          <w:rFonts w:ascii="Times New Roman" w:hAnsi="Times New Roman" w:cs="Times New Roman"/>
          <w:color w:val="auto"/>
          <w:sz w:val="24"/>
          <w:szCs w:val="24"/>
        </w:rPr>
      </w:pPr>
    </w:p>
    <w:p w14:paraId="6CD01873" w14:textId="76E2743B" w:rsidR="009E05FA" w:rsidRPr="009E05FA" w:rsidRDefault="005D416A" w:rsidP="009E05FA">
      <w:pPr>
        <w:pStyle w:val="Heading6"/>
        <w:rPr>
          <w:rFonts w:ascii="Times New Roman" w:hAnsi="Times New Roman" w:cs="Times New Roman"/>
          <w:color w:val="auto"/>
          <w:sz w:val="24"/>
          <w:szCs w:val="24"/>
        </w:rPr>
      </w:pPr>
      <w:r>
        <w:rPr>
          <w:rFonts w:ascii="Times New Roman" w:hAnsi="Times New Roman" w:cs="Times New Roman"/>
          <w:color w:val="auto"/>
          <w:sz w:val="24"/>
          <w:szCs w:val="24"/>
        </w:rPr>
        <w:t xml:space="preserve">LEGISLATION AND </w:t>
      </w:r>
      <w:r w:rsidR="009E05FA" w:rsidRPr="009E05FA">
        <w:rPr>
          <w:rFonts w:ascii="Times New Roman" w:hAnsi="Times New Roman" w:cs="Times New Roman"/>
          <w:color w:val="auto"/>
          <w:sz w:val="24"/>
          <w:szCs w:val="24"/>
        </w:rPr>
        <w:t>POLICY WORKING GROUP</w:t>
      </w:r>
    </w:p>
    <w:p w14:paraId="2367B065" w14:textId="77777777" w:rsidR="009E05FA" w:rsidRDefault="009E05FA" w:rsidP="006007FE"/>
    <w:p w14:paraId="39ED6A46" w14:textId="11DD2B3A" w:rsidR="009E05FA" w:rsidRDefault="009E05FA" w:rsidP="006007FE">
      <w:r>
        <w:t>April 22, 2024</w:t>
      </w:r>
    </w:p>
    <w:p w14:paraId="2EEF7C1A" w14:textId="77777777" w:rsidR="009E05FA" w:rsidRDefault="004A6329" w:rsidP="009E05FA">
      <w:r w:rsidRPr="00F47308">
        <w:t xml:space="preserve">The </w:t>
      </w:r>
      <w:r w:rsidR="008672E3">
        <w:t xml:space="preserve">Policy </w:t>
      </w:r>
      <w:r w:rsidRPr="00F47308">
        <w:t>Workgroup</w:t>
      </w:r>
      <w:r w:rsidR="008672E3">
        <w:t xml:space="preserve"> held a meeting</w:t>
      </w:r>
      <w:r w:rsidRPr="00F47308">
        <w:t xml:space="preserve"> to discuss its goals and objectives. Jenn McNary and Glenda Thomas co-chair the committee. The group discussed and agreed on its goal of identifying how existing and future legislative initiatives may address issues facing the rare disease community. They next discussed their objectives to create a tracking form to follow the key areas of medical nutrition, newborn screening, telehealth, and access to specialty care, including home care. They discussed creating a worksheet for tracking, deciding on keywords for the search, and identifying resources to help with this work. They discussed talking with other state RDACs to see what they are doing about legislative initiatives. The group agreed that they would not be able to advocate for any of the legislation that was identified and wanted to focus their energy on informing and educating about the legislation. They ended by asking for </w:t>
      </w:r>
      <w:r w:rsidRPr="00F47308">
        <w:lastRenderedPageBreak/>
        <w:t xml:space="preserve">some legal consultation to better understand what they could and could not do related to legislation. </w:t>
      </w:r>
    </w:p>
    <w:p w14:paraId="18C26534" w14:textId="77777777" w:rsidR="009E05FA" w:rsidRDefault="009E05FA" w:rsidP="009E05FA"/>
    <w:p w14:paraId="41FF7E84" w14:textId="77777777" w:rsidR="005D416A" w:rsidRDefault="005D416A" w:rsidP="009E05FA">
      <w:pPr>
        <w:rPr>
          <w:color w:val="000000" w:themeColor="text1"/>
        </w:rPr>
      </w:pPr>
    </w:p>
    <w:p w14:paraId="4115CDB8" w14:textId="77777777" w:rsidR="005D416A" w:rsidRDefault="005D416A" w:rsidP="009E05FA">
      <w:pPr>
        <w:rPr>
          <w:color w:val="000000" w:themeColor="text1"/>
        </w:rPr>
      </w:pPr>
    </w:p>
    <w:p w14:paraId="4D0A8252" w14:textId="01A564B9" w:rsidR="006007FE" w:rsidRPr="009E05FA" w:rsidRDefault="004A6329" w:rsidP="009E05FA">
      <w:r w:rsidRPr="008672E3">
        <w:rPr>
          <w:color w:val="000000" w:themeColor="text1"/>
        </w:rPr>
        <w:t>May 6, 2024</w:t>
      </w:r>
    </w:p>
    <w:p w14:paraId="273653F7" w14:textId="77777777" w:rsidR="004A561C" w:rsidRPr="00F47308" w:rsidRDefault="004A6329" w:rsidP="006007FE">
      <w:r w:rsidRPr="00F47308">
        <w:t xml:space="preserve">This meeting focused on finalizing the workgroup's goals and objectives. All agreed to accept the goals and objectives as presented. One member shared that five other RDACs in other states have a legislative committee, and she would reach out to them to see what they are working on. Representative Livingstone walked through the legislative process for the committee. He stated that it was important to understand the timeline of how legislation moved through the process. He reiterated that the RDAC could support bills important to the rare community by providing education and testimonials. Representative McKenna stated that even though the RDAC could not advocate for specific legislation, it could be very helpful in providing education and resources. He recommended that the RDAC hold learning sessions for the legislature to better understand the issues and the impacts on the rare community. He stated that many nonprofits come to the statehouse to provide education and testimonials about a specific topic. He also emphasized that bills may take many iterations before becoming law. They often change names and numbers and are sometimes difficult to follow. Representative Livingstone offered his staff and interns to help with this process. He also added that the statehouse news often has valuable information about specific bills. </w:t>
      </w:r>
    </w:p>
    <w:p w14:paraId="6A3FEBD7" w14:textId="77777777" w:rsidR="006007FE" w:rsidRPr="00F47308" w:rsidRDefault="006007FE" w:rsidP="006007FE"/>
    <w:p w14:paraId="21A16D97" w14:textId="06F84CF2" w:rsidR="006007FE" w:rsidRPr="00AA070D" w:rsidRDefault="004A6329" w:rsidP="008672E3">
      <w:pPr>
        <w:pStyle w:val="Heading5"/>
        <w:rPr>
          <w:rFonts w:ascii="Times New Roman" w:hAnsi="Times New Roman" w:cs="Times New Roman"/>
          <w:color w:val="000000" w:themeColor="text1"/>
          <w:sz w:val="24"/>
          <w:szCs w:val="24"/>
        </w:rPr>
      </w:pPr>
      <w:r w:rsidRPr="00AA070D">
        <w:rPr>
          <w:rFonts w:ascii="Times New Roman" w:hAnsi="Times New Roman" w:cs="Times New Roman"/>
          <w:color w:val="000000" w:themeColor="text1"/>
          <w:sz w:val="24"/>
          <w:szCs w:val="24"/>
        </w:rPr>
        <w:t>May 20, 2024</w:t>
      </w:r>
    </w:p>
    <w:p w14:paraId="48F5FF8A" w14:textId="77777777" w:rsidR="008066FF" w:rsidRDefault="004A6329" w:rsidP="006007FE">
      <w:r w:rsidRPr="00F47308">
        <w:t xml:space="preserve">This meeting of the committee focused on identifying and finalizing the keyword search for legislation. Several members contributed thoughts based on the identified focus areas of the council. The keywords agreed to included newborn screening, diagnostic testing, access, diagnosis, coverage, MassHealth Connector, health savings account, home care, person care attendant program, person care management, complex care management, rare disease, physical therapy, special education, telehealth, MassHealth, medical nutrition, durable medical equipment, housing for the disabled, supplemental income, rehabilitation, specialty care, out of network care, orphan drugs, gene therapy, drug utilization, pharmacy and therapeutics, medical transportation, mental health and caregivers. </w:t>
      </w:r>
    </w:p>
    <w:p w14:paraId="4E4785BD" w14:textId="77777777" w:rsidR="009E05FA" w:rsidRPr="00F47308" w:rsidRDefault="009E05FA" w:rsidP="006007FE"/>
    <w:p w14:paraId="2959EFBE" w14:textId="7C81F4BE" w:rsidR="009E05FA" w:rsidRDefault="004A6329" w:rsidP="006007FE">
      <w:r w:rsidRPr="00F47308">
        <w:t>Next, the committee discussed the criteria by which it would prioritize its research. J McNary presented the following criteria: (1) it must impact the rare community, and (2) it is currently an active bill.</w:t>
      </w:r>
    </w:p>
    <w:p w14:paraId="1765290C" w14:textId="6A786F7D" w:rsidR="008066FF" w:rsidRPr="00F47308" w:rsidRDefault="004A6329" w:rsidP="006007FE">
      <w:r w:rsidRPr="00F47308">
        <w:t xml:space="preserve">Representative Livingstone then updated the committee on the status of the current healthcare bill. </w:t>
      </w:r>
    </w:p>
    <w:p w14:paraId="1EE46789" w14:textId="77777777" w:rsidR="006007FE" w:rsidRPr="00F47308" w:rsidRDefault="006007FE" w:rsidP="006007FE"/>
    <w:p w14:paraId="212A9AF7" w14:textId="7EAC9243" w:rsidR="006007FE" w:rsidRPr="00AA070D" w:rsidRDefault="004A6329" w:rsidP="008672E3">
      <w:pPr>
        <w:pStyle w:val="Heading5"/>
        <w:rPr>
          <w:rFonts w:ascii="Times New Roman" w:hAnsi="Times New Roman" w:cs="Times New Roman"/>
          <w:color w:val="000000" w:themeColor="text1"/>
          <w:sz w:val="24"/>
          <w:szCs w:val="24"/>
        </w:rPr>
      </w:pPr>
      <w:r w:rsidRPr="00AA070D">
        <w:rPr>
          <w:rFonts w:ascii="Times New Roman" w:hAnsi="Times New Roman" w:cs="Times New Roman"/>
          <w:color w:val="000000" w:themeColor="text1"/>
          <w:sz w:val="24"/>
          <w:szCs w:val="24"/>
        </w:rPr>
        <w:t>June 3, 2024</w:t>
      </w:r>
    </w:p>
    <w:p w14:paraId="7A87AB13" w14:textId="4BCC791D" w:rsidR="006007FE" w:rsidRPr="00F47308" w:rsidRDefault="004A6329" w:rsidP="006007FE">
      <w:r w:rsidRPr="00F47308">
        <w:t>This meeting focused on finalizing the keywords used to search for legislation. They also heard from a DPH guest speaker</w:t>
      </w:r>
      <w:r w:rsidR="00C3040D">
        <w:t>, Thera Meehan,</w:t>
      </w:r>
      <w:r w:rsidR="00CB01B4">
        <w:t xml:space="preserve"> </w:t>
      </w:r>
      <w:r w:rsidRPr="00F47308">
        <w:t xml:space="preserve">who tracks legislation as part of her scope of work. She expressed that she could create a spreadsheet for the committee based on their search words but that legislation is often hard to follow. She explained that bill numbers change, sometimes bills merge with other bills, and sometimes they change completely through the process. Members asked about getting bill summaries. Representative Livingstone offered to share any </w:t>
      </w:r>
      <w:r w:rsidRPr="00F47308">
        <w:lastRenderedPageBreak/>
        <w:t xml:space="preserve">bill summary that came to his office. He also shared that this was the end of the legislative session so any bills they are currently tracking may never move forward. He suggested starting the committee process in January. He also reiterated that the committee should focus on educating, increasing awareness, and not advocating. He suggested getting legal advice about what the committee could do. </w:t>
      </w:r>
    </w:p>
    <w:p w14:paraId="41BB04B1" w14:textId="77777777" w:rsidR="006007FE" w:rsidRPr="00F47308" w:rsidRDefault="006007FE" w:rsidP="006007FE"/>
    <w:p w14:paraId="7C2AA692" w14:textId="3D7416F1" w:rsidR="006007FE" w:rsidRPr="00AA070D" w:rsidRDefault="004A6329" w:rsidP="008672E3">
      <w:pPr>
        <w:pStyle w:val="Heading5"/>
        <w:rPr>
          <w:rFonts w:ascii="Times New Roman" w:hAnsi="Times New Roman" w:cs="Times New Roman"/>
          <w:color w:val="000000" w:themeColor="text1"/>
          <w:sz w:val="24"/>
          <w:szCs w:val="24"/>
        </w:rPr>
      </w:pPr>
      <w:r w:rsidRPr="00AA070D">
        <w:rPr>
          <w:rFonts w:ascii="Times New Roman" w:hAnsi="Times New Roman" w:cs="Times New Roman"/>
          <w:color w:val="000000" w:themeColor="text1"/>
          <w:sz w:val="24"/>
          <w:szCs w:val="24"/>
        </w:rPr>
        <w:t>July 15, 2024</w:t>
      </w:r>
    </w:p>
    <w:p w14:paraId="0B453816" w14:textId="7DDF84C9" w:rsidR="006007FE" w:rsidRPr="00F47308" w:rsidRDefault="004A6329" w:rsidP="006007FE">
      <w:r w:rsidRPr="00F47308">
        <w:t>This meeting focused on finalizing the legislative tracking spreadsheet</w:t>
      </w:r>
      <w:r w:rsidR="006A092E" w:rsidRPr="00F47308">
        <w:t>, including how it would be set up and monitored.</w:t>
      </w:r>
      <w:r w:rsidRPr="00F47308">
        <w:t xml:space="preserve"> Representative Livingstone's office shared a sample of the spreadsheet they use to track bills and other legislation. </w:t>
      </w:r>
      <w:r w:rsidR="006A092E" w:rsidRPr="00F47308">
        <w:t xml:space="preserve">It became clear that tracking </w:t>
      </w:r>
      <w:r w:rsidR="009E05FA" w:rsidRPr="00F47308">
        <w:t>all</w:t>
      </w:r>
      <w:r w:rsidR="006A092E" w:rsidRPr="00F47308">
        <w:t xml:space="preserve"> the keywords would be overwhelming. The committee discussed how it would choose what to follow. </w:t>
      </w:r>
      <w:r w:rsidRPr="00F47308">
        <w:t xml:space="preserve">Representative Livingstone offered to have his staff work on a spreadsheet </w:t>
      </w:r>
      <w:r w:rsidR="006A092E" w:rsidRPr="00F47308">
        <w:t xml:space="preserve">sample </w:t>
      </w:r>
      <w:r w:rsidRPr="00F47308">
        <w:t xml:space="preserve">for the committee. </w:t>
      </w:r>
      <w:r w:rsidR="006A092E" w:rsidRPr="00F47308">
        <w:t xml:space="preserve">All agreed that it would be way too much work to review everything. The committee members </w:t>
      </w:r>
      <w:r w:rsidR="009E05FA" w:rsidRPr="00F47308">
        <w:t>do not</w:t>
      </w:r>
      <w:r w:rsidR="006A092E" w:rsidRPr="00F47308">
        <w:t xml:space="preserve"> have the capacity to do this type of research. All agreed that the committee needed some legal guidance before moving forward. Dr. Tierney offered to reach out to DPH legal for some guidance. </w:t>
      </w:r>
    </w:p>
    <w:p w14:paraId="79856002" w14:textId="77777777" w:rsidR="006007FE" w:rsidRPr="00F47308" w:rsidRDefault="006007FE" w:rsidP="006007FE"/>
    <w:p w14:paraId="0CC11987" w14:textId="5BCDDA5A" w:rsidR="006007FE" w:rsidRDefault="005D416A" w:rsidP="006007FE">
      <w:r>
        <w:t>The council formalized this workgroup as a standing subcommittee at the November full council meeting. The subcommittee members include:</w:t>
      </w:r>
    </w:p>
    <w:p w14:paraId="110E8130" w14:textId="77777777" w:rsidR="005D416A" w:rsidRDefault="005D416A" w:rsidP="006007FE"/>
    <w:p w14:paraId="3C94A5AF" w14:textId="7FB47600" w:rsidR="005D416A" w:rsidRDefault="005D416A" w:rsidP="006007FE">
      <w:r>
        <w:t>Chairs: Jenn McNary and Glenda Thomas</w:t>
      </w:r>
    </w:p>
    <w:p w14:paraId="68B2EA95" w14:textId="372ADFB4" w:rsidR="005D416A" w:rsidRDefault="005D416A" w:rsidP="006007FE">
      <w:r>
        <w:t>Representative Jay Livingstone</w:t>
      </w:r>
    </w:p>
    <w:p w14:paraId="39E0AA78" w14:textId="70FB3F6C" w:rsidR="005D416A" w:rsidRDefault="005D416A" w:rsidP="006007FE">
      <w:r>
        <w:t>Yue Huang</w:t>
      </w:r>
    </w:p>
    <w:p w14:paraId="79BBEF92" w14:textId="443B8AA9" w:rsidR="005D416A" w:rsidRPr="00F47308" w:rsidRDefault="005D416A" w:rsidP="006007FE">
      <w:r>
        <w:t xml:space="preserve">Tai Pasquini </w:t>
      </w:r>
    </w:p>
    <w:p w14:paraId="66FCF9A0" w14:textId="77777777" w:rsidR="006007FE" w:rsidRPr="00F47308" w:rsidRDefault="006007FE" w:rsidP="006007FE"/>
    <w:p w14:paraId="12016810" w14:textId="0C594853" w:rsidR="006007FE" w:rsidRPr="00F47308" w:rsidRDefault="005D416A" w:rsidP="006007FE">
      <w:r>
        <w:t xml:space="preserve">The subcommittee has decided to meet quarterly in 2025. </w:t>
      </w:r>
    </w:p>
    <w:p w14:paraId="5B01E7BB" w14:textId="77777777" w:rsidR="006007FE" w:rsidRPr="00F47308" w:rsidRDefault="006007FE" w:rsidP="006007FE"/>
    <w:p w14:paraId="7323DA6E" w14:textId="77777777" w:rsidR="006007FE" w:rsidRPr="00F47308" w:rsidRDefault="006007FE" w:rsidP="006007FE"/>
    <w:p w14:paraId="417FA493" w14:textId="77777777" w:rsidR="006007FE" w:rsidRPr="00F47308" w:rsidRDefault="006007FE" w:rsidP="006007FE"/>
    <w:p w14:paraId="58D9638F" w14:textId="77777777" w:rsidR="006007FE" w:rsidRPr="00F47308" w:rsidRDefault="006007FE" w:rsidP="006007FE"/>
    <w:p w14:paraId="26CD3BB8" w14:textId="77777777" w:rsidR="00966F82" w:rsidRPr="00F47308" w:rsidRDefault="00966F82" w:rsidP="00966F82"/>
    <w:p w14:paraId="2A78C25C" w14:textId="77777777" w:rsidR="00966F82" w:rsidRPr="00F47308" w:rsidRDefault="00966F82" w:rsidP="00966F82">
      <w:pPr>
        <w:pStyle w:val="Heading5"/>
        <w:rPr>
          <w:rFonts w:ascii="Times New Roman" w:hAnsi="Times New Roman" w:cs="Times New Roman"/>
        </w:rPr>
        <w:sectPr w:rsidR="00966F82" w:rsidRPr="00F47308" w:rsidSect="00627510">
          <w:pgSz w:w="12240" w:h="15840"/>
          <w:pgMar w:top="1440" w:right="1440" w:bottom="1440" w:left="1440" w:header="0" w:footer="1053" w:gutter="0"/>
          <w:cols w:space="720"/>
          <w:docGrid w:linePitch="299"/>
        </w:sectPr>
      </w:pPr>
    </w:p>
    <w:p w14:paraId="75C505F5" w14:textId="77777777" w:rsidR="00B413E8" w:rsidRPr="00F47308" w:rsidRDefault="00B413E8" w:rsidP="00E93987">
      <w:pPr>
        <w:pStyle w:val="Heading2"/>
        <w:rPr>
          <w:rFonts w:ascii="Times New Roman" w:hAnsi="Times New Roman" w:cs="Times New Roman"/>
          <w:sz w:val="22"/>
          <w:szCs w:val="22"/>
        </w:rPr>
      </w:pPr>
    </w:p>
    <w:p w14:paraId="00A55990" w14:textId="34C47BE7" w:rsidR="00290233" w:rsidRPr="00F47308" w:rsidRDefault="004A6329" w:rsidP="00290233">
      <w:pPr>
        <w:pStyle w:val="Heading1"/>
        <w:ind w:left="0"/>
      </w:pPr>
      <w:bookmarkStart w:id="19" w:name="_Toc185860609"/>
      <w:r w:rsidRPr="00F47308">
        <w:t>Plans for 2025</w:t>
      </w:r>
      <w:bookmarkEnd w:id="19"/>
    </w:p>
    <w:p w14:paraId="626996B8" w14:textId="30FDB0D1" w:rsidR="00290233" w:rsidRPr="00F47308" w:rsidRDefault="004A6329" w:rsidP="00290233">
      <w:r w:rsidRPr="00F47308">
        <w:t xml:space="preserve">In 2025, the RDAC hopes to continue building on its progress </w:t>
      </w:r>
      <w:r w:rsidR="005D416A">
        <w:t>to</w:t>
      </w:r>
      <w:r w:rsidRPr="00F47308">
        <w:t xml:space="preserve"> better understand the needs of the rare disease community. The council will continue its work on </w:t>
      </w:r>
      <w:r w:rsidR="008D37B2">
        <w:t>medical nutrition</w:t>
      </w:r>
      <w:r w:rsidR="005D416A">
        <w:t xml:space="preserve"> by trying to better understand the specific challenges related to medical nutrition access for those with a rare disease. The council will focus on </w:t>
      </w:r>
      <w:r w:rsidR="008D37B2">
        <w:t>community engagement</w:t>
      </w:r>
      <w:r w:rsidR="005D416A">
        <w:t xml:space="preserve"> and identifying the ways to reach the rare disease community in Massachusetts. The newly formed policy subcommittee will continue to learn about </w:t>
      </w:r>
      <w:r w:rsidR="008D37B2">
        <w:t xml:space="preserve">legislative actions and </w:t>
      </w:r>
      <w:r w:rsidR="005D416A">
        <w:t>how they may</w:t>
      </w:r>
      <w:r w:rsidR="008D37B2">
        <w:t xml:space="preserve"> impact</w:t>
      </w:r>
      <w:r w:rsidR="005D416A">
        <w:t xml:space="preserve"> </w:t>
      </w:r>
      <w:r w:rsidR="008D37B2">
        <w:t xml:space="preserve">the rare community </w:t>
      </w:r>
      <w:r w:rsidR="005D416A">
        <w:t xml:space="preserve">and how to keep the public informed.  Addressing the </w:t>
      </w:r>
      <w:r w:rsidR="008D37B2">
        <w:t>economic burden of rare disease in Massachusetts</w:t>
      </w:r>
      <w:r w:rsidR="005D416A">
        <w:t xml:space="preserve"> will take enormous effort but the council is committed to begin this work. The discussions on how to tackle this legislative mandate will begin early in the year. </w:t>
      </w:r>
      <w:r w:rsidR="008D37B2">
        <w:t>The</w:t>
      </w:r>
      <w:r w:rsidRPr="00F47308">
        <w:t xml:space="preserve"> council</w:t>
      </w:r>
      <w:r w:rsidR="005D416A">
        <w:t xml:space="preserve"> plans</w:t>
      </w:r>
      <w:r w:rsidRPr="00F47308">
        <w:t xml:space="preserve"> to expand awareness about its work through an enhanced online presence and more active social media engagement. With a better understanding of the needs of people with rare diseases, the RDAC will be able to develop additional recommendations for the Massachusetts legislature about how to improve the lives of people with rare diseases in the Commonwealth in the coming year. </w:t>
      </w:r>
    </w:p>
    <w:p w14:paraId="07C7ED89" w14:textId="77777777" w:rsidR="00AA0377" w:rsidRPr="00F47308" w:rsidRDefault="00AA0377" w:rsidP="002C3007"/>
    <w:p w14:paraId="6DCB8755" w14:textId="3CAB383E" w:rsidR="00AA0377" w:rsidRPr="00F47308" w:rsidRDefault="004A6329" w:rsidP="00AA0377">
      <w:pPr>
        <w:pStyle w:val="Heading1"/>
        <w:ind w:left="0"/>
      </w:pPr>
      <w:bookmarkStart w:id="20" w:name="_Toc185860610"/>
      <w:r w:rsidRPr="00F47308">
        <w:t>Conclusion</w:t>
      </w:r>
      <w:bookmarkEnd w:id="20"/>
    </w:p>
    <w:p w14:paraId="3413B9FF" w14:textId="77777777" w:rsidR="00AA0377" w:rsidRPr="00F47308" w:rsidRDefault="004A6329" w:rsidP="003C2735">
      <w:pPr>
        <w:pStyle w:val="TableParagraph"/>
        <w:ind w:left="0"/>
        <w:rPr>
          <w:sz w:val="24"/>
          <w:szCs w:val="24"/>
        </w:rPr>
      </w:pPr>
      <w:r w:rsidRPr="00F47308">
        <w:rPr>
          <w:sz w:val="24"/>
          <w:szCs w:val="24"/>
        </w:rPr>
        <w:t xml:space="preserve">Massachusetts Rare Disease Advisory Council is creating a more supportive environment for individuals with rare diseases and improving their access to necessary medical care, treatments, and social supports. Although the council has more work to do, it is focused on increasing awareness and improving collaborations, leading to more effective strategies for managing rare diseases in the Commonwealth. </w:t>
      </w:r>
    </w:p>
    <w:p w14:paraId="1B4B0891" w14:textId="221E3259" w:rsidR="005C10D0" w:rsidRDefault="005C10D0" w:rsidP="006F73E0">
      <w:pPr>
        <w:widowControl w:val="0"/>
        <w:autoSpaceDE w:val="0"/>
        <w:autoSpaceDN w:val="0"/>
      </w:pPr>
      <w:r>
        <w:br w:type="page"/>
      </w:r>
    </w:p>
    <w:p w14:paraId="4F850543" w14:textId="36CA9512" w:rsidR="00043DD3" w:rsidRDefault="00043DD3" w:rsidP="002C0F13">
      <w:pPr>
        <w:pStyle w:val="Heading1"/>
        <w:ind w:left="0"/>
      </w:pPr>
      <w:bookmarkStart w:id="21" w:name="_Toc185860611"/>
      <w:r>
        <w:lastRenderedPageBreak/>
        <w:t>Appendix A</w:t>
      </w:r>
      <w:r w:rsidR="00634AB3">
        <w:t>: Rare Disease Advisory Council Membership – December 2024</w:t>
      </w:r>
      <w:bookmarkEnd w:id="21"/>
    </w:p>
    <w:p w14:paraId="36EB7C8F" w14:textId="77777777" w:rsidR="00043DD3" w:rsidRDefault="00043DD3">
      <w:pPr>
        <w:widowControl w:val="0"/>
        <w:autoSpaceDE w:val="0"/>
        <w:autoSpaceDN w:val="0"/>
        <w:rPr>
          <w:b/>
          <w:bCs/>
        </w:rPr>
      </w:pPr>
    </w:p>
    <w:tbl>
      <w:tblPr>
        <w:tblStyle w:val="TableGrid"/>
        <w:tblW w:w="0" w:type="auto"/>
        <w:tblLook w:val="04A0" w:firstRow="1" w:lastRow="0" w:firstColumn="1" w:lastColumn="0" w:noHBand="0" w:noVBand="1"/>
      </w:tblPr>
      <w:tblGrid>
        <w:gridCol w:w="416"/>
        <w:gridCol w:w="2909"/>
        <w:gridCol w:w="3699"/>
        <w:gridCol w:w="2326"/>
      </w:tblGrid>
      <w:tr w:rsidR="00043DD3" w14:paraId="0EFA0374" w14:textId="77777777" w:rsidTr="000827E7">
        <w:tc>
          <w:tcPr>
            <w:tcW w:w="416" w:type="dxa"/>
          </w:tcPr>
          <w:p w14:paraId="335714F6" w14:textId="77777777" w:rsidR="00043DD3" w:rsidRDefault="00043DD3">
            <w:pPr>
              <w:widowControl w:val="0"/>
              <w:autoSpaceDE w:val="0"/>
              <w:autoSpaceDN w:val="0"/>
              <w:rPr>
                <w:b/>
                <w:bCs/>
              </w:rPr>
            </w:pPr>
          </w:p>
        </w:tc>
        <w:tc>
          <w:tcPr>
            <w:tcW w:w="2909" w:type="dxa"/>
          </w:tcPr>
          <w:p w14:paraId="2ECBE088" w14:textId="392F5563" w:rsidR="00043DD3" w:rsidRDefault="00043DD3">
            <w:pPr>
              <w:widowControl w:val="0"/>
              <w:autoSpaceDE w:val="0"/>
              <w:autoSpaceDN w:val="0"/>
              <w:rPr>
                <w:b/>
                <w:bCs/>
              </w:rPr>
            </w:pPr>
            <w:r>
              <w:rPr>
                <w:b/>
                <w:bCs/>
              </w:rPr>
              <w:t>Seat</w:t>
            </w:r>
          </w:p>
        </w:tc>
        <w:tc>
          <w:tcPr>
            <w:tcW w:w="3699" w:type="dxa"/>
          </w:tcPr>
          <w:p w14:paraId="5E719FF7" w14:textId="2FD877B1" w:rsidR="00043DD3" w:rsidRDefault="00043DD3">
            <w:pPr>
              <w:widowControl w:val="0"/>
              <w:autoSpaceDE w:val="0"/>
              <w:autoSpaceDN w:val="0"/>
              <w:rPr>
                <w:b/>
                <w:bCs/>
              </w:rPr>
            </w:pPr>
            <w:r>
              <w:rPr>
                <w:b/>
                <w:bCs/>
              </w:rPr>
              <w:t>Member</w:t>
            </w:r>
          </w:p>
        </w:tc>
        <w:tc>
          <w:tcPr>
            <w:tcW w:w="2326" w:type="dxa"/>
          </w:tcPr>
          <w:p w14:paraId="4812A969" w14:textId="2B54B9E8" w:rsidR="00043DD3" w:rsidRDefault="00043DD3">
            <w:pPr>
              <w:widowControl w:val="0"/>
              <w:autoSpaceDE w:val="0"/>
              <w:autoSpaceDN w:val="0"/>
              <w:rPr>
                <w:b/>
                <w:bCs/>
              </w:rPr>
            </w:pPr>
            <w:r>
              <w:rPr>
                <w:b/>
                <w:bCs/>
              </w:rPr>
              <w:t>Appointed By</w:t>
            </w:r>
          </w:p>
        </w:tc>
      </w:tr>
      <w:tr w:rsidR="000827E7" w14:paraId="5785F43B" w14:textId="77777777" w:rsidTr="000827E7">
        <w:tc>
          <w:tcPr>
            <w:tcW w:w="416" w:type="dxa"/>
          </w:tcPr>
          <w:p w14:paraId="2863389B" w14:textId="3475A7D3" w:rsidR="000827E7" w:rsidRDefault="000827E7" w:rsidP="000827E7">
            <w:pPr>
              <w:widowControl w:val="0"/>
              <w:autoSpaceDE w:val="0"/>
              <w:autoSpaceDN w:val="0"/>
              <w:rPr>
                <w:b/>
                <w:bCs/>
              </w:rPr>
            </w:pPr>
            <w:r w:rsidRPr="00F47308">
              <w:rPr>
                <w:sz w:val="20"/>
                <w:szCs w:val="20"/>
              </w:rPr>
              <w:t>1</w:t>
            </w:r>
          </w:p>
        </w:tc>
        <w:tc>
          <w:tcPr>
            <w:tcW w:w="2909" w:type="dxa"/>
          </w:tcPr>
          <w:p w14:paraId="017F6662" w14:textId="20B41FE6" w:rsidR="000827E7" w:rsidRDefault="000827E7" w:rsidP="000827E7">
            <w:pPr>
              <w:widowControl w:val="0"/>
              <w:autoSpaceDE w:val="0"/>
              <w:autoSpaceDN w:val="0"/>
              <w:rPr>
                <w:b/>
                <w:bCs/>
              </w:rPr>
            </w:pPr>
            <w:r w:rsidRPr="00F47308">
              <w:rPr>
                <w:sz w:val="20"/>
                <w:szCs w:val="20"/>
              </w:rPr>
              <w:t>Commissioner, DPH, or designee</w:t>
            </w:r>
          </w:p>
        </w:tc>
        <w:tc>
          <w:tcPr>
            <w:tcW w:w="3699" w:type="dxa"/>
          </w:tcPr>
          <w:p w14:paraId="0F876970" w14:textId="393870A7" w:rsidR="000827E7" w:rsidRDefault="000827E7" w:rsidP="000827E7">
            <w:pPr>
              <w:widowControl w:val="0"/>
              <w:autoSpaceDE w:val="0"/>
              <w:autoSpaceDN w:val="0"/>
              <w:rPr>
                <w:b/>
                <w:bCs/>
              </w:rPr>
            </w:pPr>
            <w:r w:rsidRPr="00F47308">
              <w:rPr>
                <w:sz w:val="20"/>
                <w:szCs w:val="20"/>
              </w:rPr>
              <w:t>Dylan Tierney, MD, MPH</w:t>
            </w:r>
          </w:p>
        </w:tc>
        <w:tc>
          <w:tcPr>
            <w:tcW w:w="2326" w:type="dxa"/>
          </w:tcPr>
          <w:p w14:paraId="58E4AB21" w14:textId="4546960D" w:rsidR="000827E7" w:rsidRDefault="000827E7" w:rsidP="000827E7">
            <w:pPr>
              <w:widowControl w:val="0"/>
              <w:autoSpaceDE w:val="0"/>
              <w:autoSpaceDN w:val="0"/>
              <w:rPr>
                <w:b/>
                <w:bCs/>
              </w:rPr>
            </w:pPr>
            <w:r w:rsidRPr="00F47308">
              <w:rPr>
                <w:sz w:val="20"/>
                <w:szCs w:val="20"/>
              </w:rPr>
              <w:t>Commissioner, DPH</w:t>
            </w:r>
          </w:p>
        </w:tc>
      </w:tr>
      <w:tr w:rsidR="000827E7" w14:paraId="2E5443B7" w14:textId="77777777" w:rsidTr="000827E7">
        <w:tc>
          <w:tcPr>
            <w:tcW w:w="416" w:type="dxa"/>
          </w:tcPr>
          <w:p w14:paraId="48F7587F" w14:textId="3FF75354" w:rsidR="000827E7" w:rsidRDefault="000827E7" w:rsidP="000827E7">
            <w:pPr>
              <w:widowControl w:val="0"/>
              <w:autoSpaceDE w:val="0"/>
              <w:autoSpaceDN w:val="0"/>
              <w:rPr>
                <w:b/>
                <w:bCs/>
              </w:rPr>
            </w:pPr>
            <w:r w:rsidRPr="00F47308">
              <w:rPr>
                <w:sz w:val="20"/>
                <w:szCs w:val="20"/>
              </w:rPr>
              <w:t>2</w:t>
            </w:r>
          </w:p>
        </w:tc>
        <w:tc>
          <w:tcPr>
            <w:tcW w:w="2909" w:type="dxa"/>
          </w:tcPr>
          <w:p w14:paraId="540ACA8A" w14:textId="0E4498DB" w:rsidR="000827E7" w:rsidRDefault="000827E7" w:rsidP="000827E7">
            <w:pPr>
              <w:widowControl w:val="0"/>
              <w:autoSpaceDE w:val="0"/>
              <w:autoSpaceDN w:val="0"/>
              <w:rPr>
                <w:b/>
                <w:bCs/>
              </w:rPr>
            </w:pPr>
            <w:r w:rsidRPr="00F47308">
              <w:rPr>
                <w:sz w:val="20"/>
                <w:szCs w:val="20"/>
              </w:rPr>
              <w:t>Executive Director, Health Policy Commission, or designee</w:t>
            </w:r>
          </w:p>
        </w:tc>
        <w:tc>
          <w:tcPr>
            <w:tcW w:w="3699" w:type="dxa"/>
          </w:tcPr>
          <w:p w14:paraId="3D08F822" w14:textId="78A8CD24" w:rsidR="000827E7" w:rsidRDefault="000827E7" w:rsidP="000827E7">
            <w:pPr>
              <w:widowControl w:val="0"/>
              <w:autoSpaceDE w:val="0"/>
              <w:autoSpaceDN w:val="0"/>
              <w:rPr>
                <w:b/>
                <w:bCs/>
              </w:rPr>
            </w:pPr>
            <w:r w:rsidRPr="00F47308">
              <w:rPr>
                <w:sz w:val="20"/>
                <w:szCs w:val="20"/>
              </w:rPr>
              <w:t>Yue Huang, MS</w:t>
            </w:r>
          </w:p>
        </w:tc>
        <w:tc>
          <w:tcPr>
            <w:tcW w:w="2326" w:type="dxa"/>
          </w:tcPr>
          <w:p w14:paraId="1C240EB0" w14:textId="7ED2D822" w:rsidR="000827E7" w:rsidRDefault="000827E7" w:rsidP="000827E7">
            <w:pPr>
              <w:widowControl w:val="0"/>
              <w:autoSpaceDE w:val="0"/>
              <w:autoSpaceDN w:val="0"/>
              <w:rPr>
                <w:b/>
                <w:bCs/>
              </w:rPr>
            </w:pPr>
            <w:r w:rsidRPr="00F47308">
              <w:rPr>
                <w:sz w:val="20"/>
                <w:szCs w:val="20"/>
              </w:rPr>
              <w:t>Executive Director, Health Policy Commission</w:t>
            </w:r>
          </w:p>
        </w:tc>
      </w:tr>
      <w:tr w:rsidR="000827E7" w14:paraId="63F1F74D" w14:textId="77777777" w:rsidTr="000827E7">
        <w:tc>
          <w:tcPr>
            <w:tcW w:w="416" w:type="dxa"/>
          </w:tcPr>
          <w:p w14:paraId="71B68BC9" w14:textId="79BA8C81" w:rsidR="000827E7" w:rsidRDefault="000827E7" w:rsidP="000827E7">
            <w:pPr>
              <w:widowControl w:val="0"/>
              <w:autoSpaceDE w:val="0"/>
              <w:autoSpaceDN w:val="0"/>
              <w:rPr>
                <w:b/>
                <w:bCs/>
              </w:rPr>
            </w:pPr>
            <w:r w:rsidRPr="00F47308">
              <w:rPr>
                <w:sz w:val="20"/>
                <w:szCs w:val="20"/>
              </w:rPr>
              <w:t>3</w:t>
            </w:r>
          </w:p>
        </w:tc>
        <w:tc>
          <w:tcPr>
            <w:tcW w:w="2909" w:type="dxa"/>
          </w:tcPr>
          <w:p w14:paraId="031D82BA" w14:textId="04AD3052" w:rsidR="000827E7" w:rsidRDefault="000827E7" w:rsidP="000827E7">
            <w:pPr>
              <w:widowControl w:val="0"/>
              <w:autoSpaceDE w:val="0"/>
              <w:autoSpaceDN w:val="0"/>
              <w:rPr>
                <w:b/>
                <w:bCs/>
              </w:rPr>
            </w:pPr>
            <w:r w:rsidRPr="00F47308">
              <w:rPr>
                <w:sz w:val="20"/>
                <w:szCs w:val="20"/>
              </w:rPr>
              <w:t>Senate Member 1</w:t>
            </w:r>
          </w:p>
        </w:tc>
        <w:tc>
          <w:tcPr>
            <w:tcW w:w="3699" w:type="dxa"/>
          </w:tcPr>
          <w:p w14:paraId="1E2CD1D8" w14:textId="03236C38" w:rsidR="000827E7" w:rsidRDefault="000827E7" w:rsidP="000827E7">
            <w:pPr>
              <w:widowControl w:val="0"/>
              <w:autoSpaceDE w:val="0"/>
              <w:autoSpaceDN w:val="0"/>
              <w:rPr>
                <w:b/>
                <w:bCs/>
              </w:rPr>
            </w:pPr>
            <w:r w:rsidRPr="00F47308">
              <w:rPr>
                <w:sz w:val="20"/>
                <w:szCs w:val="20"/>
              </w:rPr>
              <w:t>Senator Paul Feeney</w:t>
            </w:r>
          </w:p>
        </w:tc>
        <w:tc>
          <w:tcPr>
            <w:tcW w:w="2326" w:type="dxa"/>
          </w:tcPr>
          <w:p w14:paraId="387B0EC2" w14:textId="00FB5D31" w:rsidR="000827E7" w:rsidRDefault="000827E7" w:rsidP="000827E7">
            <w:pPr>
              <w:widowControl w:val="0"/>
              <w:autoSpaceDE w:val="0"/>
              <w:autoSpaceDN w:val="0"/>
              <w:rPr>
                <w:b/>
                <w:bCs/>
              </w:rPr>
            </w:pPr>
            <w:r w:rsidRPr="00F47308">
              <w:rPr>
                <w:sz w:val="20"/>
                <w:szCs w:val="20"/>
              </w:rPr>
              <w:t>Senate President</w:t>
            </w:r>
          </w:p>
        </w:tc>
      </w:tr>
      <w:tr w:rsidR="000827E7" w14:paraId="2F740A9E" w14:textId="77777777" w:rsidTr="000827E7">
        <w:tc>
          <w:tcPr>
            <w:tcW w:w="416" w:type="dxa"/>
          </w:tcPr>
          <w:p w14:paraId="54A9221C" w14:textId="4632C0CC" w:rsidR="000827E7" w:rsidRDefault="000827E7" w:rsidP="000827E7">
            <w:pPr>
              <w:widowControl w:val="0"/>
              <w:autoSpaceDE w:val="0"/>
              <w:autoSpaceDN w:val="0"/>
              <w:rPr>
                <w:b/>
                <w:bCs/>
              </w:rPr>
            </w:pPr>
            <w:r w:rsidRPr="00F47308">
              <w:rPr>
                <w:sz w:val="20"/>
                <w:szCs w:val="20"/>
              </w:rPr>
              <w:t>4</w:t>
            </w:r>
          </w:p>
        </w:tc>
        <w:tc>
          <w:tcPr>
            <w:tcW w:w="2909" w:type="dxa"/>
          </w:tcPr>
          <w:p w14:paraId="778E5D8A" w14:textId="241B3217" w:rsidR="000827E7" w:rsidRDefault="000827E7" w:rsidP="000827E7">
            <w:pPr>
              <w:widowControl w:val="0"/>
              <w:autoSpaceDE w:val="0"/>
              <w:autoSpaceDN w:val="0"/>
              <w:rPr>
                <w:b/>
                <w:bCs/>
              </w:rPr>
            </w:pPr>
            <w:r w:rsidRPr="00F47308">
              <w:rPr>
                <w:sz w:val="20"/>
                <w:szCs w:val="20"/>
              </w:rPr>
              <w:t>Senate Member 2 (Minority Leader)</w:t>
            </w:r>
          </w:p>
        </w:tc>
        <w:tc>
          <w:tcPr>
            <w:tcW w:w="3699" w:type="dxa"/>
          </w:tcPr>
          <w:p w14:paraId="2BA78161" w14:textId="384BB07B" w:rsidR="000827E7" w:rsidRPr="00C16D88" w:rsidRDefault="000827E7" w:rsidP="00C16D88">
            <w:pPr>
              <w:rPr>
                <w:sz w:val="20"/>
                <w:szCs w:val="20"/>
              </w:rPr>
            </w:pPr>
            <w:r w:rsidRPr="00F47308">
              <w:rPr>
                <w:sz w:val="20"/>
                <w:szCs w:val="20"/>
              </w:rPr>
              <w:t>Tai Pasquini, MPA, PhD</w:t>
            </w:r>
            <w:r w:rsidR="00C16D88">
              <w:rPr>
                <w:sz w:val="20"/>
                <w:szCs w:val="20"/>
              </w:rPr>
              <w:t xml:space="preserve"> (</w:t>
            </w:r>
            <w:r w:rsidR="00C16D88" w:rsidRPr="00F47308">
              <w:rPr>
                <w:sz w:val="20"/>
                <w:szCs w:val="20"/>
              </w:rPr>
              <w:t>designee</w:t>
            </w:r>
            <w:r w:rsidR="00C16D88">
              <w:rPr>
                <w:sz w:val="20"/>
                <w:szCs w:val="20"/>
              </w:rPr>
              <w:t xml:space="preserve"> of </w:t>
            </w:r>
            <w:r w:rsidR="00C16D88" w:rsidRPr="00F47308">
              <w:rPr>
                <w:sz w:val="20"/>
                <w:szCs w:val="20"/>
              </w:rPr>
              <w:t>Senator Bruce Tarr</w:t>
            </w:r>
            <w:r w:rsidR="00C16D88">
              <w:rPr>
                <w:sz w:val="20"/>
                <w:szCs w:val="20"/>
              </w:rPr>
              <w:t>)</w:t>
            </w:r>
          </w:p>
        </w:tc>
        <w:tc>
          <w:tcPr>
            <w:tcW w:w="2326" w:type="dxa"/>
          </w:tcPr>
          <w:p w14:paraId="541B1EA9" w14:textId="0BCE5DD7" w:rsidR="000827E7" w:rsidRDefault="000827E7" w:rsidP="000827E7">
            <w:pPr>
              <w:widowControl w:val="0"/>
              <w:autoSpaceDE w:val="0"/>
              <w:autoSpaceDN w:val="0"/>
              <w:rPr>
                <w:b/>
                <w:bCs/>
              </w:rPr>
            </w:pPr>
            <w:r w:rsidRPr="00F47308">
              <w:rPr>
                <w:sz w:val="20"/>
                <w:szCs w:val="20"/>
              </w:rPr>
              <w:t>Senate Minority Leader</w:t>
            </w:r>
          </w:p>
        </w:tc>
      </w:tr>
      <w:tr w:rsidR="000827E7" w14:paraId="52C9C54F" w14:textId="77777777" w:rsidTr="000827E7">
        <w:tc>
          <w:tcPr>
            <w:tcW w:w="416" w:type="dxa"/>
          </w:tcPr>
          <w:p w14:paraId="11C82558" w14:textId="06F2A5D3" w:rsidR="000827E7" w:rsidRDefault="000827E7" w:rsidP="000827E7">
            <w:pPr>
              <w:widowControl w:val="0"/>
              <w:autoSpaceDE w:val="0"/>
              <w:autoSpaceDN w:val="0"/>
              <w:rPr>
                <w:b/>
                <w:bCs/>
              </w:rPr>
            </w:pPr>
            <w:r w:rsidRPr="00F47308">
              <w:rPr>
                <w:sz w:val="20"/>
                <w:szCs w:val="20"/>
              </w:rPr>
              <w:t>5</w:t>
            </w:r>
          </w:p>
        </w:tc>
        <w:tc>
          <w:tcPr>
            <w:tcW w:w="2909" w:type="dxa"/>
          </w:tcPr>
          <w:p w14:paraId="464D618F" w14:textId="25D04348" w:rsidR="000827E7" w:rsidRDefault="000827E7" w:rsidP="000827E7">
            <w:pPr>
              <w:widowControl w:val="0"/>
              <w:autoSpaceDE w:val="0"/>
              <w:autoSpaceDN w:val="0"/>
              <w:rPr>
                <w:b/>
                <w:bCs/>
              </w:rPr>
            </w:pPr>
            <w:r w:rsidRPr="00F47308">
              <w:rPr>
                <w:sz w:val="20"/>
                <w:szCs w:val="20"/>
              </w:rPr>
              <w:t>House Member 1</w:t>
            </w:r>
          </w:p>
        </w:tc>
        <w:tc>
          <w:tcPr>
            <w:tcW w:w="3699" w:type="dxa"/>
          </w:tcPr>
          <w:p w14:paraId="21A47475" w14:textId="41B1DA67" w:rsidR="000827E7" w:rsidRDefault="000827E7" w:rsidP="000827E7">
            <w:pPr>
              <w:widowControl w:val="0"/>
              <w:autoSpaceDE w:val="0"/>
              <w:autoSpaceDN w:val="0"/>
              <w:rPr>
                <w:b/>
                <w:bCs/>
              </w:rPr>
            </w:pPr>
            <w:r w:rsidRPr="00F47308">
              <w:rPr>
                <w:sz w:val="20"/>
                <w:szCs w:val="20"/>
              </w:rPr>
              <w:t>Representative Jay Livingstone</w:t>
            </w:r>
          </w:p>
        </w:tc>
        <w:tc>
          <w:tcPr>
            <w:tcW w:w="2326" w:type="dxa"/>
          </w:tcPr>
          <w:p w14:paraId="3D146740" w14:textId="5F147290" w:rsidR="000827E7" w:rsidRDefault="000827E7" w:rsidP="000827E7">
            <w:pPr>
              <w:widowControl w:val="0"/>
              <w:autoSpaceDE w:val="0"/>
              <w:autoSpaceDN w:val="0"/>
              <w:rPr>
                <w:b/>
                <w:bCs/>
              </w:rPr>
            </w:pPr>
            <w:r w:rsidRPr="00F47308">
              <w:rPr>
                <w:sz w:val="20"/>
                <w:szCs w:val="20"/>
              </w:rPr>
              <w:t>Speaker of the House</w:t>
            </w:r>
          </w:p>
        </w:tc>
      </w:tr>
      <w:tr w:rsidR="000827E7" w14:paraId="351026BE" w14:textId="77777777" w:rsidTr="000827E7">
        <w:tc>
          <w:tcPr>
            <w:tcW w:w="416" w:type="dxa"/>
          </w:tcPr>
          <w:p w14:paraId="21A35758" w14:textId="2E7BF3A7" w:rsidR="000827E7" w:rsidRDefault="000827E7" w:rsidP="000827E7">
            <w:pPr>
              <w:widowControl w:val="0"/>
              <w:autoSpaceDE w:val="0"/>
              <w:autoSpaceDN w:val="0"/>
              <w:rPr>
                <w:b/>
                <w:bCs/>
              </w:rPr>
            </w:pPr>
            <w:r w:rsidRPr="00F47308">
              <w:rPr>
                <w:sz w:val="20"/>
                <w:szCs w:val="20"/>
              </w:rPr>
              <w:t>6</w:t>
            </w:r>
          </w:p>
        </w:tc>
        <w:tc>
          <w:tcPr>
            <w:tcW w:w="2909" w:type="dxa"/>
          </w:tcPr>
          <w:p w14:paraId="125A972D" w14:textId="643F1260" w:rsidR="000827E7" w:rsidRDefault="000827E7" w:rsidP="000827E7">
            <w:pPr>
              <w:widowControl w:val="0"/>
              <w:autoSpaceDE w:val="0"/>
              <w:autoSpaceDN w:val="0"/>
              <w:rPr>
                <w:b/>
                <w:bCs/>
              </w:rPr>
            </w:pPr>
            <w:r w:rsidRPr="00F47308">
              <w:rPr>
                <w:sz w:val="20"/>
                <w:szCs w:val="20"/>
              </w:rPr>
              <w:t>House Member 2 (Minority Leader)</w:t>
            </w:r>
          </w:p>
        </w:tc>
        <w:tc>
          <w:tcPr>
            <w:tcW w:w="3699" w:type="dxa"/>
          </w:tcPr>
          <w:p w14:paraId="38664269" w14:textId="62B0DC5E" w:rsidR="000827E7" w:rsidRDefault="000827E7" w:rsidP="000827E7">
            <w:pPr>
              <w:widowControl w:val="0"/>
              <w:autoSpaceDE w:val="0"/>
              <w:autoSpaceDN w:val="0"/>
              <w:rPr>
                <w:b/>
                <w:bCs/>
              </w:rPr>
            </w:pPr>
            <w:r w:rsidRPr="00F47308">
              <w:rPr>
                <w:sz w:val="20"/>
                <w:szCs w:val="20"/>
              </w:rPr>
              <w:t>Representative Joseph McKenna</w:t>
            </w:r>
          </w:p>
        </w:tc>
        <w:tc>
          <w:tcPr>
            <w:tcW w:w="2326" w:type="dxa"/>
          </w:tcPr>
          <w:p w14:paraId="460E7E4D" w14:textId="3602E6C7" w:rsidR="000827E7" w:rsidRDefault="000827E7" w:rsidP="000827E7">
            <w:pPr>
              <w:widowControl w:val="0"/>
              <w:autoSpaceDE w:val="0"/>
              <w:autoSpaceDN w:val="0"/>
              <w:rPr>
                <w:b/>
                <w:bCs/>
              </w:rPr>
            </w:pPr>
            <w:r w:rsidRPr="00F47308">
              <w:rPr>
                <w:sz w:val="20"/>
                <w:szCs w:val="20"/>
              </w:rPr>
              <w:t>House Minority Leader</w:t>
            </w:r>
          </w:p>
        </w:tc>
      </w:tr>
      <w:tr w:rsidR="000827E7" w14:paraId="7F06B366" w14:textId="77777777" w:rsidTr="000827E7">
        <w:tc>
          <w:tcPr>
            <w:tcW w:w="416" w:type="dxa"/>
          </w:tcPr>
          <w:p w14:paraId="47AB0789" w14:textId="285C37F6" w:rsidR="000827E7" w:rsidRDefault="000827E7" w:rsidP="000827E7">
            <w:pPr>
              <w:widowControl w:val="0"/>
              <w:autoSpaceDE w:val="0"/>
              <w:autoSpaceDN w:val="0"/>
              <w:rPr>
                <w:b/>
                <w:bCs/>
              </w:rPr>
            </w:pPr>
            <w:r w:rsidRPr="00F47308">
              <w:rPr>
                <w:sz w:val="20"/>
                <w:szCs w:val="20"/>
              </w:rPr>
              <w:t>7</w:t>
            </w:r>
          </w:p>
        </w:tc>
        <w:tc>
          <w:tcPr>
            <w:tcW w:w="2909" w:type="dxa"/>
          </w:tcPr>
          <w:p w14:paraId="074CFBAC" w14:textId="74DB9FC5" w:rsidR="000827E7" w:rsidRDefault="000827E7" w:rsidP="000827E7">
            <w:pPr>
              <w:widowControl w:val="0"/>
              <w:autoSpaceDE w:val="0"/>
              <w:autoSpaceDN w:val="0"/>
              <w:rPr>
                <w:b/>
                <w:bCs/>
              </w:rPr>
            </w:pPr>
            <w:r w:rsidRPr="00F47308">
              <w:rPr>
                <w:sz w:val="20"/>
                <w:szCs w:val="20"/>
              </w:rPr>
              <w:t>Pharmacist – Experience with Rare Disease Drugs</w:t>
            </w:r>
          </w:p>
        </w:tc>
        <w:tc>
          <w:tcPr>
            <w:tcW w:w="3699" w:type="dxa"/>
          </w:tcPr>
          <w:p w14:paraId="2F5FB45A" w14:textId="288D4CBE" w:rsidR="000827E7" w:rsidRDefault="000827E7" w:rsidP="000827E7">
            <w:pPr>
              <w:widowControl w:val="0"/>
              <w:autoSpaceDE w:val="0"/>
              <w:autoSpaceDN w:val="0"/>
              <w:rPr>
                <w:b/>
                <w:bCs/>
              </w:rPr>
            </w:pPr>
            <w:r w:rsidRPr="00F47308">
              <w:rPr>
                <w:sz w:val="20"/>
                <w:szCs w:val="20"/>
              </w:rPr>
              <w:t>Shivang Patel, PharmD</w:t>
            </w:r>
          </w:p>
        </w:tc>
        <w:tc>
          <w:tcPr>
            <w:tcW w:w="2326" w:type="dxa"/>
          </w:tcPr>
          <w:p w14:paraId="0596A363" w14:textId="4FC5D862" w:rsidR="000827E7" w:rsidRDefault="000827E7" w:rsidP="000827E7">
            <w:pPr>
              <w:widowControl w:val="0"/>
              <w:autoSpaceDE w:val="0"/>
              <w:autoSpaceDN w:val="0"/>
              <w:rPr>
                <w:b/>
                <w:bCs/>
              </w:rPr>
            </w:pPr>
            <w:r w:rsidRPr="00F47308">
              <w:rPr>
                <w:sz w:val="20"/>
                <w:szCs w:val="20"/>
              </w:rPr>
              <w:t>Senate President</w:t>
            </w:r>
          </w:p>
        </w:tc>
      </w:tr>
      <w:tr w:rsidR="000827E7" w14:paraId="19E928E0" w14:textId="77777777" w:rsidTr="000827E7">
        <w:tc>
          <w:tcPr>
            <w:tcW w:w="416" w:type="dxa"/>
          </w:tcPr>
          <w:p w14:paraId="343B9FE6" w14:textId="740B0CC0" w:rsidR="000827E7" w:rsidRDefault="000827E7" w:rsidP="000827E7">
            <w:pPr>
              <w:widowControl w:val="0"/>
              <w:autoSpaceDE w:val="0"/>
              <w:autoSpaceDN w:val="0"/>
              <w:rPr>
                <w:b/>
                <w:bCs/>
              </w:rPr>
            </w:pPr>
            <w:r w:rsidRPr="00F47308">
              <w:rPr>
                <w:sz w:val="20"/>
                <w:szCs w:val="20"/>
              </w:rPr>
              <w:t>8</w:t>
            </w:r>
          </w:p>
        </w:tc>
        <w:tc>
          <w:tcPr>
            <w:tcW w:w="2909" w:type="dxa"/>
          </w:tcPr>
          <w:p w14:paraId="6E720867" w14:textId="66F52A31" w:rsidR="000827E7" w:rsidRDefault="000827E7" w:rsidP="000827E7">
            <w:pPr>
              <w:widowControl w:val="0"/>
              <w:autoSpaceDE w:val="0"/>
              <w:autoSpaceDN w:val="0"/>
              <w:rPr>
                <w:b/>
                <w:bCs/>
              </w:rPr>
            </w:pPr>
            <w:r w:rsidRPr="00F47308">
              <w:rPr>
                <w:sz w:val="20"/>
                <w:szCs w:val="20"/>
              </w:rPr>
              <w:t>Geneticist</w:t>
            </w:r>
          </w:p>
        </w:tc>
        <w:tc>
          <w:tcPr>
            <w:tcW w:w="3699" w:type="dxa"/>
          </w:tcPr>
          <w:p w14:paraId="27B94D0F" w14:textId="4920FF0C" w:rsidR="000827E7" w:rsidRPr="00C16D88" w:rsidRDefault="000827E7" w:rsidP="00C16D88">
            <w:pPr>
              <w:rPr>
                <w:color w:val="000000"/>
                <w:sz w:val="20"/>
                <w:szCs w:val="20"/>
              </w:rPr>
            </w:pPr>
            <w:r w:rsidRPr="00F47308">
              <w:rPr>
                <w:color w:val="000000"/>
                <w:sz w:val="20"/>
                <w:szCs w:val="20"/>
              </w:rPr>
              <w:t>Diane Lucente, MS., LCGC</w:t>
            </w:r>
          </w:p>
        </w:tc>
        <w:tc>
          <w:tcPr>
            <w:tcW w:w="2326" w:type="dxa"/>
          </w:tcPr>
          <w:p w14:paraId="0ACDF2D2" w14:textId="21ADB94C" w:rsidR="000827E7" w:rsidRDefault="000827E7" w:rsidP="000827E7">
            <w:pPr>
              <w:widowControl w:val="0"/>
              <w:autoSpaceDE w:val="0"/>
              <w:autoSpaceDN w:val="0"/>
              <w:rPr>
                <w:b/>
                <w:bCs/>
              </w:rPr>
            </w:pPr>
            <w:r w:rsidRPr="00F47308">
              <w:rPr>
                <w:sz w:val="20"/>
                <w:szCs w:val="20"/>
              </w:rPr>
              <w:t>Senate President</w:t>
            </w:r>
          </w:p>
        </w:tc>
      </w:tr>
      <w:tr w:rsidR="000827E7" w14:paraId="1C04CEA4" w14:textId="77777777" w:rsidTr="000827E7">
        <w:tc>
          <w:tcPr>
            <w:tcW w:w="416" w:type="dxa"/>
          </w:tcPr>
          <w:p w14:paraId="7D8E98B2" w14:textId="20AA6590" w:rsidR="000827E7" w:rsidRDefault="000827E7" w:rsidP="000827E7">
            <w:pPr>
              <w:widowControl w:val="0"/>
              <w:autoSpaceDE w:val="0"/>
              <w:autoSpaceDN w:val="0"/>
              <w:rPr>
                <w:b/>
                <w:bCs/>
              </w:rPr>
            </w:pPr>
            <w:r w:rsidRPr="00F47308">
              <w:rPr>
                <w:sz w:val="20"/>
                <w:szCs w:val="20"/>
              </w:rPr>
              <w:t>9</w:t>
            </w:r>
          </w:p>
        </w:tc>
        <w:tc>
          <w:tcPr>
            <w:tcW w:w="2909" w:type="dxa"/>
          </w:tcPr>
          <w:p w14:paraId="6284E52A" w14:textId="44070DB1" w:rsidR="000827E7" w:rsidRDefault="000827E7" w:rsidP="000827E7">
            <w:pPr>
              <w:widowControl w:val="0"/>
              <w:autoSpaceDE w:val="0"/>
              <w:autoSpaceDN w:val="0"/>
              <w:rPr>
                <w:b/>
                <w:bCs/>
              </w:rPr>
            </w:pPr>
            <w:r w:rsidRPr="00F47308">
              <w:rPr>
                <w:sz w:val="20"/>
                <w:szCs w:val="20"/>
              </w:rPr>
              <w:t>Nurse with Experience Treating Rare Disease</w:t>
            </w:r>
          </w:p>
        </w:tc>
        <w:tc>
          <w:tcPr>
            <w:tcW w:w="3699" w:type="dxa"/>
          </w:tcPr>
          <w:p w14:paraId="1F5869E1" w14:textId="5DA52AF9" w:rsidR="000827E7" w:rsidRDefault="000827E7" w:rsidP="000827E7">
            <w:pPr>
              <w:widowControl w:val="0"/>
              <w:autoSpaceDE w:val="0"/>
              <w:autoSpaceDN w:val="0"/>
              <w:rPr>
                <w:b/>
                <w:bCs/>
              </w:rPr>
            </w:pPr>
            <w:r w:rsidRPr="00F47308">
              <w:rPr>
                <w:sz w:val="20"/>
                <w:szCs w:val="20"/>
              </w:rPr>
              <w:t>Lena Joseph, RN, CPN</w:t>
            </w:r>
          </w:p>
        </w:tc>
        <w:tc>
          <w:tcPr>
            <w:tcW w:w="2326" w:type="dxa"/>
          </w:tcPr>
          <w:p w14:paraId="1DE2AC9D" w14:textId="246E6CF9" w:rsidR="000827E7" w:rsidRDefault="000827E7" w:rsidP="000827E7">
            <w:pPr>
              <w:widowControl w:val="0"/>
              <w:autoSpaceDE w:val="0"/>
              <w:autoSpaceDN w:val="0"/>
              <w:rPr>
                <w:b/>
                <w:bCs/>
              </w:rPr>
            </w:pPr>
            <w:r w:rsidRPr="00F47308">
              <w:rPr>
                <w:sz w:val="20"/>
                <w:szCs w:val="20"/>
              </w:rPr>
              <w:t>Senate President</w:t>
            </w:r>
          </w:p>
        </w:tc>
      </w:tr>
      <w:tr w:rsidR="000827E7" w14:paraId="6ED37D11" w14:textId="77777777" w:rsidTr="000827E7">
        <w:tc>
          <w:tcPr>
            <w:tcW w:w="416" w:type="dxa"/>
          </w:tcPr>
          <w:p w14:paraId="34B3E746" w14:textId="3B57501E" w:rsidR="000827E7" w:rsidRDefault="000827E7" w:rsidP="000827E7">
            <w:pPr>
              <w:widowControl w:val="0"/>
              <w:autoSpaceDE w:val="0"/>
              <w:autoSpaceDN w:val="0"/>
              <w:rPr>
                <w:b/>
                <w:bCs/>
              </w:rPr>
            </w:pPr>
            <w:r w:rsidRPr="00F47308">
              <w:rPr>
                <w:sz w:val="20"/>
                <w:szCs w:val="20"/>
              </w:rPr>
              <w:t>10</w:t>
            </w:r>
          </w:p>
        </w:tc>
        <w:tc>
          <w:tcPr>
            <w:tcW w:w="2909" w:type="dxa"/>
          </w:tcPr>
          <w:p w14:paraId="74BC4197" w14:textId="1FA96990" w:rsidR="000827E7" w:rsidRDefault="000827E7" w:rsidP="000827E7">
            <w:pPr>
              <w:widowControl w:val="0"/>
              <w:autoSpaceDE w:val="0"/>
              <w:autoSpaceDN w:val="0"/>
              <w:rPr>
                <w:b/>
                <w:bCs/>
              </w:rPr>
            </w:pPr>
            <w:r w:rsidRPr="00F47308">
              <w:rPr>
                <w:sz w:val="20"/>
                <w:szCs w:val="20"/>
              </w:rPr>
              <w:t>Senate President 4</w:t>
            </w:r>
          </w:p>
        </w:tc>
        <w:tc>
          <w:tcPr>
            <w:tcW w:w="3699" w:type="dxa"/>
          </w:tcPr>
          <w:p w14:paraId="752D43E6" w14:textId="41438AE9" w:rsidR="000827E7" w:rsidRDefault="000827E7" w:rsidP="000827E7">
            <w:pPr>
              <w:widowControl w:val="0"/>
              <w:autoSpaceDE w:val="0"/>
              <w:autoSpaceDN w:val="0"/>
              <w:rPr>
                <w:b/>
                <w:bCs/>
              </w:rPr>
            </w:pPr>
            <w:r w:rsidRPr="00F47308">
              <w:rPr>
                <w:sz w:val="20"/>
                <w:szCs w:val="20"/>
              </w:rPr>
              <w:t>VACANT</w:t>
            </w:r>
          </w:p>
        </w:tc>
        <w:tc>
          <w:tcPr>
            <w:tcW w:w="2326" w:type="dxa"/>
          </w:tcPr>
          <w:p w14:paraId="6492CD1B" w14:textId="5734DF11" w:rsidR="000827E7" w:rsidRDefault="000827E7" w:rsidP="000827E7">
            <w:pPr>
              <w:widowControl w:val="0"/>
              <w:autoSpaceDE w:val="0"/>
              <w:autoSpaceDN w:val="0"/>
              <w:rPr>
                <w:b/>
                <w:bCs/>
              </w:rPr>
            </w:pPr>
            <w:r w:rsidRPr="00F47308">
              <w:rPr>
                <w:sz w:val="20"/>
                <w:szCs w:val="20"/>
              </w:rPr>
              <w:t>Senate President</w:t>
            </w:r>
          </w:p>
        </w:tc>
      </w:tr>
      <w:tr w:rsidR="0093642D" w14:paraId="52A7F346" w14:textId="77777777" w:rsidTr="000827E7">
        <w:tc>
          <w:tcPr>
            <w:tcW w:w="416" w:type="dxa"/>
          </w:tcPr>
          <w:p w14:paraId="62570D15" w14:textId="6B33F317" w:rsidR="0093642D" w:rsidRDefault="0093642D" w:rsidP="000827E7">
            <w:pPr>
              <w:widowControl w:val="0"/>
              <w:autoSpaceDE w:val="0"/>
              <w:autoSpaceDN w:val="0"/>
              <w:rPr>
                <w:b/>
                <w:bCs/>
              </w:rPr>
            </w:pPr>
            <w:r w:rsidRPr="00F47308">
              <w:rPr>
                <w:sz w:val="20"/>
                <w:szCs w:val="20"/>
              </w:rPr>
              <w:t>11</w:t>
            </w:r>
          </w:p>
        </w:tc>
        <w:tc>
          <w:tcPr>
            <w:tcW w:w="2909" w:type="dxa"/>
          </w:tcPr>
          <w:p w14:paraId="409DBD57" w14:textId="6AE915F7" w:rsidR="0093642D" w:rsidRDefault="0093642D" w:rsidP="000827E7">
            <w:pPr>
              <w:widowControl w:val="0"/>
              <w:autoSpaceDE w:val="0"/>
              <w:autoSpaceDN w:val="0"/>
              <w:rPr>
                <w:b/>
                <w:bCs/>
              </w:rPr>
            </w:pPr>
            <w:r w:rsidRPr="00F47308">
              <w:rPr>
                <w:sz w:val="20"/>
                <w:szCs w:val="20"/>
              </w:rPr>
              <w:t>Representative of a Health Plan</w:t>
            </w:r>
          </w:p>
        </w:tc>
        <w:tc>
          <w:tcPr>
            <w:tcW w:w="3699" w:type="dxa"/>
          </w:tcPr>
          <w:p w14:paraId="7E757CDB" w14:textId="5AC327F1" w:rsidR="0093642D" w:rsidRDefault="0093642D" w:rsidP="000827E7">
            <w:pPr>
              <w:widowControl w:val="0"/>
              <w:autoSpaceDE w:val="0"/>
              <w:autoSpaceDN w:val="0"/>
              <w:rPr>
                <w:b/>
                <w:bCs/>
              </w:rPr>
            </w:pPr>
            <w:r w:rsidRPr="00F47308">
              <w:rPr>
                <w:sz w:val="20"/>
                <w:szCs w:val="20"/>
              </w:rPr>
              <w:t>Gail Ryan, PharmD</w:t>
            </w:r>
          </w:p>
        </w:tc>
        <w:tc>
          <w:tcPr>
            <w:tcW w:w="2326" w:type="dxa"/>
          </w:tcPr>
          <w:p w14:paraId="7C43DDFB" w14:textId="6B4C4379" w:rsidR="0093642D" w:rsidRDefault="0093642D" w:rsidP="000827E7">
            <w:pPr>
              <w:widowControl w:val="0"/>
              <w:autoSpaceDE w:val="0"/>
              <w:autoSpaceDN w:val="0"/>
              <w:rPr>
                <w:b/>
                <w:bCs/>
              </w:rPr>
            </w:pPr>
            <w:r w:rsidRPr="00F47308">
              <w:rPr>
                <w:sz w:val="20"/>
                <w:szCs w:val="20"/>
              </w:rPr>
              <w:t>Speaker of the House</w:t>
            </w:r>
          </w:p>
        </w:tc>
      </w:tr>
      <w:tr w:rsidR="0093642D" w14:paraId="23362BE1" w14:textId="77777777" w:rsidTr="000827E7">
        <w:tc>
          <w:tcPr>
            <w:tcW w:w="416" w:type="dxa"/>
          </w:tcPr>
          <w:p w14:paraId="12B1B20D" w14:textId="32DCA46C" w:rsidR="0093642D" w:rsidRDefault="0093642D" w:rsidP="00C16D88">
            <w:pPr>
              <w:widowControl w:val="0"/>
              <w:autoSpaceDE w:val="0"/>
              <w:autoSpaceDN w:val="0"/>
              <w:rPr>
                <w:b/>
                <w:bCs/>
              </w:rPr>
            </w:pPr>
            <w:r w:rsidRPr="00F47308">
              <w:rPr>
                <w:sz w:val="20"/>
                <w:szCs w:val="20"/>
              </w:rPr>
              <w:t>12</w:t>
            </w:r>
          </w:p>
        </w:tc>
        <w:tc>
          <w:tcPr>
            <w:tcW w:w="2909" w:type="dxa"/>
          </w:tcPr>
          <w:p w14:paraId="46084CFA" w14:textId="16031C98" w:rsidR="0093642D" w:rsidRDefault="0093642D" w:rsidP="00C16D88">
            <w:pPr>
              <w:widowControl w:val="0"/>
              <w:autoSpaceDE w:val="0"/>
              <w:autoSpaceDN w:val="0"/>
              <w:rPr>
                <w:b/>
                <w:bCs/>
              </w:rPr>
            </w:pPr>
            <w:r w:rsidRPr="00F47308">
              <w:rPr>
                <w:sz w:val="20"/>
                <w:szCs w:val="20"/>
              </w:rPr>
              <w:t>Genetic Counselor with Rare Disease Experience</w:t>
            </w:r>
          </w:p>
        </w:tc>
        <w:tc>
          <w:tcPr>
            <w:tcW w:w="3699" w:type="dxa"/>
          </w:tcPr>
          <w:p w14:paraId="477DEBC3" w14:textId="34AD58CC" w:rsidR="0093642D" w:rsidRDefault="0093642D" w:rsidP="00C16D88">
            <w:pPr>
              <w:widowControl w:val="0"/>
              <w:autoSpaceDE w:val="0"/>
              <w:autoSpaceDN w:val="0"/>
              <w:rPr>
                <w:b/>
                <w:bCs/>
              </w:rPr>
            </w:pPr>
            <w:r w:rsidRPr="00F47308">
              <w:rPr>
                <w:sz w:val="20"/>
                <w:szCs w:val="20"/>
              </w:rPr>
              <w:t>Asma Rashid, MS, CGC</w:t>
            </w:r>
          </w:p>
        </w:tc>
        <w:tc>
          <w:tcPr>
            <w:tcW w:w="2326" w:type="dxa"/>
          </w:tcPr>
          <w:p w14:paraId="44CA629E" w14:textId="188D47DB" w:rsidR="0093642D" w:rsidRDefault="0093642D" w:rsidP="00C16D88">
            <w:pPr>
              <w:widowControl w:val="0"/>
              <w:autoSpaceDE w:val="0"/>
              <w:autoSpaceDN w:val="0"/>
              <w:rPr>
                <w:b/>
                <w:bCs/>
              </w:rPr>
            </w:pPr>
            <w:r w:rsidRPr="00F47308">
              <w:rPr>
                <w:sz w:val="20"/>
                <w:szCs w:val="20"/>
              </w:rPr>
              <w:t>Speaker of the House</w:t>
            </w:r>
          </w:p>
        </w:tc>
      </w:tr>
      <w:tr w:rsidR="0093642D" w14:paraId="583702C2" w14:textId="77777777" w:rsidTr="000827E7">
        <w:tc>
          <w:tcPr>
            <w:tcW w:w="416" w:type="dxa"/>
          </w:tcPr>
          <w:p w14:paraId="3335B09A" w14:textId="70857EA3" w:rsidR="0093642D" w:rsidRDefault="0093642D" w:rsidP="00C16D88">
            <w:pPr>
              <w:widowControl w:val="0"/>
              <w:autoSpaceDE w:val="0"/>
              <w:autoSpaceDN w:val="0"/>
              <w:rPr>
                <w:b/>
                <w:bCs/>
              </w:rPr>
            </w:pPr>
            <w:r w:rsidRPr="00F47308">
              <w:rPr>
                <w:sz w:val="20"/>
                <w:szCs w:val="20"/>
              </w:rPr>
              <w:t>13</w:t>
            </w:r>
          </w:p>
        </w:tc>
        <w:tc>
          <w:tcPr>
            <w:tcW w:w="2909" w:type="dxa"/>
          </w:tcPr>
          <w:p w14:paraId="2DC4CFC6" w14:textId="37967A8C" w:rsidR="0093642D" w:rsidRDefault="0093642D" w:rsidP="00C16D88">
            <w:pPr>
              <w:widowControl w:val="0"/>
              <w:autoSpaceDE w:val="0"/>
              <w:autoSpaceDN w:val="0"/>
              <w:rPr>
                <w:b/>
                <w:bCs/>
              </w:rPr>
            </w:pPr>
            <w:r w:rsidRPr="00F47308">
              <w:rPr>
                <w:sz w:val="20"/>
                <w:szCs w:val="20"/>
              </w:rPr>
              <w:t>Representative of a Rehab Facility</w:t>
            </w:r>
          </w:p>
        </w:tc>
        <w:tc>
          <w:tcPr>
            <w:tcW w:w="3699" w:type="dxa"/>
          </w:tcPr>
          <w:p w14:paraId="7263B1DF" w14:textId="68A66190" w:rsidR="0093642D" w:rsidRDefault="0093642D" w:rsidP="00C16D88">
            <w:pPr>
              <w:widowControl w:val="0"/>
              <w:autoSpaceDE w:val="0"/>
              <w:autoSpaceDN w:val="0"/>
              <w:rPr>
                <w:b/>
                <w:bCs/>
              </w:rPr>
            </w:pPr>
            <w:r w:rsidRPr="00F47308">
              <w:rPr>
                <w:sz w:val="20"/>
                <w:szCs w:val="20"/>
              </w:rPr>
              <w:t>Ross Zafonte, DO</w:t>
            </w:r>
          </w:p>
        </w:tc>
        <w:tc>
          <w:tcPr>
            <w:tcW w:w="2326" w:type="dxa"/>
          </w:tcPr>
          <w:p w14:paraId="75ABBB22" w14:textId="4B6AC6E5" w:rsidR="0093642D" w:rsidRDefault="0093642D" w:rsidP="00C16D88">
            <w:pPr>
              <w:widowControl w:val="0"/>
              <w:autoSpaceDE w:val="0"/>
              <w:autoSpaceDN w:val="0"/>
              <w:rPr>
                <w:b/>
                <w:bCs/>
              </w:rPr>
            </w:pPr>
            <w:r w:rsidRPr="00F47308">
              <w:rPr>
                <w:sz w:val="20"/>
                <w:szCs w:val="20"/>
              </w:rPr>
              <w:t>Speaker of the House</w:t>
            </w:r>
          </w:p>
        </w:tc>
      </w:tr>
      <w:tr w:rsidR="0093642D" w14:paraId="2A7D1C63" w14:textId="77777777" w:rsidTr="000827E7">
        <w:tc>
          <w:tcPr>
            <w:tcW w:w="416" w:type="dxa"/>
          </w:tcPr>
          <w:p w14:paraId="0F6E58D3" w14:textId="6D57D173" w:rsidR="0093642D" w:rsidRDefault="0093642D" w:rsidP="00C16D88">
            <w:pPr>
              <w:widowControl w:val="0"/>
              <w:autoSpaceDE w:val="0"/>
              <w:autoSpaceDN w:val="0"/>
              <w:rPr>
                <w:b/>
                <w:bCs/>
              </w:rPr>
            </w:pPr>
            <w:r w:rsidRPr="00F47308">
              <w:rPr>
                <w:sz w:val="20"/>
                <w:szCs w:val="20"/>
              </w:rPr>
              <w:t>14</w:t>
            </w:r>
          </w:p>
        </w:tc>
        <w:tc>
          <w:tcPr>
            <w:tcW w:w="2909" w:type="dxa"/>
          </w:tcPr>
          <w:p w14:paraId="17525E23" w14:textId="3D022B24" w:rsidR="0093642D" w:rsidRDefault="0093642D" w:rsidP="00C16D88">
            <w:pPr>
              <w:widowControl w:val="0"/>
              <w:autoSpaceDE w:val="0"/>
              <w:autoSpaceDN w:val="0"/>
              <w:rPr>
                <w:b/>
                <w:bCs/>
              </w:rPr>
            </w:pPr>
            <w:r w:rsidRPr="00F47308">
              <w:rPr>
                <w:sz w:val="20"/>
                <w:szCs w:val="20"/>
              </w:rPr>
              <w:t>House Speaker 4</w:t>
            </w:r>
          </w:p>
        </w:tc>
        <w:tc>
          <w:tcPr>
            <w:tcW w:w="3699" w:type="dxa"/>
          </w:tcPr>
          <w:p w14:paraId="4DF22321" w14:textId="72E5804D" w:rsidR="0093642D" w:rsidRDefault="0093642D" w:rsidP="00C16D88">
            <w:pPr>
              <w:widowControl w:val="0"/>
              <w:autoSpaceDE w:val="0"/>
              <w:autoSpaceDN w:val="0"/>
              <w:rPr>
                <w:b/>
                <w:bCs/>
              </w:rPr>
            </w:pPr>
            <w:r w:rsidRPr="00F47308">
              <w:rPr>
                <w:color w:val="000000"/>
                <w:sz w:val="20"/>
                <w:szCs w:val="20"/>
              </w:rPr>
              <w:t>VACANT</w:t>
            </w:r>
          </w:p>
        </w:tc>
        <w:tc>
          <w:tcPr>
            <w:tcW w:w="2326" w:type="dxa"/>
          </w:tcPr>
          <w:p w14:paraId="5D3A8E97" w14:textId="428A4313" w:rsidR="0093642D" w:rsidRDefault="0093642D" w:rsidP="00C16D88">
            <w:pPr>
              <w:widowControl w:val="0"/>
              <w:autoSpaceDE w:val="0"/>
              <w:autoSpaceDN w:val="0"/>
              <w:rPr>
                <w:b/>
                <w:bCs/>
              </w:rPr>
            </w:pPr>
            <w:r w:rsidRPr="00F47308">
              <w:rPr>
                <w:sz w:val="20"/>
                <w:szCs w:val="20"/>
              </w:rPr>
              <w:t>Speaker of the House</w:t>
            </w:r>
          </w:p>
        </w:tc>
      </w:tr>
      <w:tr w:rsidR="0093642D" w14:paraId="12968DA7" w14:textId="77777777" w:rsidTr="000827E7">
        <w:tc>
          <w:tcPr>
            <w:tcW w:w="416" w:type="dxa"/>
          </w:tcPr>
          <w:p w14:paraId="1A447DDD" w14:textId="0B984BE7" w:rsidR="0093642D" w:rsidRDefault="0093642D" w:rsidP="00C16D88">
            <w:pPr>
              <w:widowControl w:val="0"/>
              <w:autoSpaceDE w:val="0"/>
              <w:autoSpaceDN w:val="0"/>
              <w:rPr>
                <w:b/>
                <w:bCs/>
              </w:rPr>
            </w:pPr>
            <w:r w:rsidRPr="00F47308">
              <w:rPr>
                <w:sz w:val="20"/>
                <w:szCs w:val="20"/>
              </w:rPr>
              <w:t>15</w:t>
            </w:r>
          </w:p>
        </w:tc>
        <w:tc>
          <w:tcPr>
            <w:tcW w:w="2909" w:type="dxa"/>
          </w:tcPr>
          <w:p w14:paraId="509D366A" w14:textId="3D239EC6" w:rsidR="0093642D" w:rsidRDefault="0093642D" w:rsidP="00C16D88">
            <w:pPr>
              <w:widowControl w:val="0"/>
              <w:autoSpaceDE w:val="0"/>
              <w:autoSpaceDN w:val="0"/>
              <w:rPr>
                <w:b/>
                <w:bCs/>
              </w:rPr>
            </w:pPr>
            <w:r w:rsidRPr="00F47308">
              <w:rPr>
                <w:sz w:val="20"/>
                <w:szCs w:val="20"/>
              </w:rPr>
              <w:t>Academic Research Institution 1</w:t>
            </w:r>
          </w:p>
        </w:tc>
        <w:tc>
          <w:tcPr>
            <w:tcW w:w="3699" w:type="dxa"/>
          </w:tcPr>
          <w:p w14:paraId="3A3D6403" w14:textId="3C95B8D2" w:rsidR="0093642D" w:rsidRPr="00B46466" w:rsidRDefault="0093642D" w:rsidP="00B46466">
            <w:pPr>
              <w:rPr>
                <w:color w:val="000000"/>
                <w:sz w:val="20"/>
                <w:szCs w:val="20"/>
              </w:rPr>
            </w:pPr>
            <w:r w:rsidRPr="00F47308">
              <w:rPr>
                <w:sz w:val="20"/>
                <w:szCs w:val="20"/>
              </w:rPr>
              <w:t>Heather Gray-Edwards, DVM, PhD</w:t>
            </w:r>
          </w:p>
        </w:tc>
        <w:tc>
          <w:tcPr>
            <w:tcW w:w="2326" w:type="dxa"/>
          </w:tcPr>
          <w:p w14:paraId="6032A952" w14:textId="15037C0A" w:rsidR="0093642D" w:rsidRDefault="0093642D" w:rsidP="00C16D88">
            <w:pPr>
              <w:widowControl w:val="0"/>
              <w:autoSpaceDE w:val="0"/>
              <w:autoSpaceDN w:val="0"/>
              <w:rPr>
                <w:b/>
                <w:bCs/>
              </w:rPr>
            </w:pPr>
            <w:r w:rsidRPr="00F47308">
              <w:rPr>
                <w:sz w:val="20"/>
                <w:szCs w:val="20"/>
              </w:rPr>
              <w:t>Governor</w:t>
            </w:r>
          </w:p>
        </w:tc>
      </w:tr>
      <w:tr w:rsidR="0093642D" w14:paraId="5E260522" w14:textId="77777777" w:rsidTr="000827E7">
        <w:tc>
          <w:tcPr>
            <w:tcW w:w="416" w:type="dxa"/>
          </w:tcPr>
          <w:p w14:paraId="4E63EAF1" w14:textId="01EAD15B" w:rsidR="0093642D" w:rsidRDefault="0093642D" w:rsidP="00C16D88">
            <w:pPr>
              <w:widowControl w:val="0"/>
              <w:autoSpaceDE w:val="0"/>
              <w:autoSpaceDN w:val="0"/>
              <w:rPr>
                <w:b/>
                <w:bCs/>
              </w:rPr>
            </w:pPr>
            <w:r w:rsidRPr="00F47308">
              <w:rPr>
                <w:sz w:val="20"/>
                <w:szCs w:val="20"/>
              </w:rPr>
              <w:t>16</w:t>
            </w:r>
          </w:p>
        </w:tc>
        <w:tc>
          <w:tcPr>
            <w:tcW w:w="2909" w:type="dxa"/>
          </w:tcPr>
          <w:p w14:paraId="6A39091F" w14:textId="77DDD766" w:rsidR="0093642D" w:rsidRDefault="0093642D" w:rsidP="00C16D88">
            <w:pPr>
              <w:widowControl w:val="0"/>
              <w:autoSpaceDE w:val="0"/>
              <w:autoSpaceDN w:val="0"/>
              <w:rPr>
                <w:b/>
                <w:bCs/>
              </w:rPr>
            </w:pPr>
            <w:r w:rsidRPr="00F47308">
              <w:rPr>
                <w:sz w:val="20"/>
                <w:szCs w:val="20"/>
              </w:rPr>
              <w:t>Academic Research Institution2</w:t>
            </w:r>
          </w:p>
        </w:tc>
        <w:tc>
          <w:tcPr>
            <w:tcW w:w="3699" w:type="dxa"/>
          </w:tcPr>
          <w:p w14:paraId="291FE7D8" w14:textId="6F55B5D3" w:rsidR="0093642D" w:rsidRDefault="0093642D" w:rsidP="00C16D88">
            <w:pPr>
              <w:widowControl w:val="0"/>
              <w:autoSpaceDE w:val="0"/>
              <w:autoSpaceDN w:val="0"/>
              <w:rPr>
                <w:b/>
                <w:bCs/>
              </w:rPr>
            </w:pPr>
            <w:r w:rsidRPr="00F47308">
              <w:rPr>
                <w:sz w:val="20"/>
                <w:szCs w:val="20"/>
              </w:rPr>
              <w:t>Andrew Dwyer, PhD, FNP-BC</w:t>
            </w:r>
          </w:p>
        </w:tc>
        <w:tc>
          <w:tcPr>
            <w:tcW w:w="2326" w:type="dxa"/>
          </w:tcPr>
          <w:p w14:paraId="480E0D6E" w14:textId="24DF7B22" w:rsidR="0093642D" w:rsidRDefault="0093642D" w:rsidP="00C16D88">
            <w:pPr>
              <w:widowControl w:val="0"/>
              <w:autoSpaceDE w:val="0"/>
              <w:autoSpaceDN w:val="0"/>
              <w:rPr>
                <w:b/>
                <w:bCs/>
              </w:rPr>
            </w:pPr>
            <w:r w:rsidRPr="00F47308">
              <w:rPr>
                <w:sz w:val="20"/>
                <w:szCs w:val="20"/>
              </w:rPr>
              <w:t>Governor</w:t>
            </w:r>
          </w:p>
        </w:tc>
      </w:tr>
      <w:tr w:rsidR="0093642D" w14:paraId="3F63A00E" w14:textId="77777777" w:rsidTr="000827E7">
        <w:tc>
          <w:tcPr>
            <w:tcW w:w="416" w:type="dxa"/>
          </w:tcPr>
          <w:p w14:paraId="47676714" w14:textId="2A46E341" w:rsidR="0093642D" w:rsidRDefault="0093642D" w:rsidP="00C16D88">
            <w:pPr>
              <w:widowControl w:val="0"/>
              <w:autoSpaceDE w:val="0"/>
              <w:autoSpaceDN w:val="0"/>
              <w:rPr>
                <w:b/>
                <w:bCs/>
              </w:rPr>
            </w:pPr>
            <w:r w:rsidRPr="00F47308">
              <w:rPr>
                <w:sz w:val="20"/>
                <w:szCs w:val="20"/>
              </w:rPr>
              <w:t>17</w:t>
            </w:r>
          </w:p>
        </w:tc>
        <w:tc>
          <w:tcPr>
            <w:tcW w:w="2909" w:type="dxa"/>
          </w:tcPr>
          <w:p w14:paraId="64EA4CF2" w14:textId="74D9EC9F" w:rsidR="0093642D" w:rsidRDefault="0093642D" w:rsidP="00C16D88">
            <w:pPr>
              <w:widowControl w:val="0"/>
              <w:autoSpaceDE w:val="0"/>
              <w:autoSpaceDN w:val="0"/>
              <w:rPr>
                <w:b/>
                <w:bCs/>
              </w:rPr>
            </w:pPr>
            <w:r w:rsidRPr="00F47308">
              <w:rPr>
                <w:sz w:val="20"/>
                <w:szCs w:val="20"/>
              </w:rPr>
              <w:t>Physician with Rare Disease Experience 1</w:t>
            </w:r>
          </w:p>
        </w:tc>
        <w:tc>
          <w:tcPr>
            <w:tcW w:w="3699" w:type="dxa"/>
          </w:tcPr>
          <w:p w14:paraId="0B96C239" w14:textId="5267ACE6" w:rsidR="0093642D" w:rsidRDefault="0093642D" w:rsidP="00C16D88">
            <w:pPr>
              <w:widowControl w:val="0"/>
              <w:autoSpaceDE w:val="0"/>
              <w:autoSpaceDN w:val="0"/>
              <w:rPr>
                <w:b/>
                <w:bCs/>
              </w:rPr>
            </w:pPr>
            <w:r w:rsidRPr="00F47308">
              <w:rPr>
                <w:sz w:val="20"/>
                <w:szCs w:val="20"/>
              </w:rPr>
              <w:t>Olaf Bodamer,</w:t>
            </w:r>
            <w:r>
              <w:rPr>
                <w:sz w:val="20"/>
                <w:szCs w:val="20"/>
              </w:rPr>
              <w:t xml:space="preserve"> </w:t>
            </w:r>
            <w:r w:rsidRPr="00F47308">
              <w:rPr>
                <w:sz w:val="20"/>
                <w:szCs w:val="20"/>
              </w:rPr>
              <w:t>MD,</w:t>
            </w:r>
            <w:r>
              <w:rPr>
                <w:sz w:val="20"/>
                <w:szCs w:val="20"/>
              </w:rPr>
              <w:t xml:space="preserve"> </w:t>
            </w:r>
            <w:r w:rsidRPr="00F47308">
              <w:rPr>
                <w:sz w:val="20"/>
                <w:szCs w:val="20"/>
              </w:rPr>
              <w:t>PhD FACMG</w:t>
            </w:r>
          </w:p>
        </w:tc>
        <w:tc>
          <w:tcPr>
            <w:tcW w:w="2326" w:type="dxa"/>
          </w:tcPr>
          <w:p w14:paraId="31A5C42C" w14:textId="4EF43BAE" w:rsidR="0093642D" w:rsidRDefault="0093642D" w:rsidP="00C16D88">
            <w:pPr>
              <w:widowControl w:val="0"/>
              <w:autoSpaceDE w:val="0"/>
              <w:autoSpaceDN w:val="0"/>
              <w:rPr>
                <w:b/>
                <w:bCs/>
              </w:rPr>
            </w:pPr>
            <w:r w:rsidRPr="00F47308">
              <w:rPr>
                <w:sz w:val="20"/>
                <w:szCs w:val="20"/>
              </w:rPr>
              <w:t>Governor</w:t>
            </w:r>
          </w:p>
        </w:tc>
      </w:tr>
      <w:tr w:rsidR="0093642D" w14:paraId="0580070B" w14:textId="77777777" w:rsidTr="000827E7">
        <w:tc>
          <w:tcPr>
            <w:tcW w:w="416" w:type="dxa"/>
          </w:tcPr>
          <w:p w14:paraId="46AA4B41" w14:textId="2EDD0242" w:rsidR="0093642D" w:rsidRDefault="0093642D" w:rsidP="00C16D88">
            <w:pPr>
              <w:widowControl w:val="0"/>
              <w:autoSpaceDE w:val="0"/>
              <w:autoSpaceDN w:val="0"/>
              <w:rPr>
                <w:b/>
                <w:bCs/>
              </w:rPr>
            </w:pPr>
            <w:r w:rsidRPr="00F47308">
              <w:rPr>
                <w:sz w:val="20"/>
                <w:szCs w:val="20"/>
              </w:rPr>
              <w:t>18</w:t>
            </w:r>
          </w:p>
        </w:tc>
        <w:tc>
          <w:tcPr>
            <w:tcW w:w="2909" w:type="dxa"/>
          </w:tcPr>
          <w:p w14:paraId="0E15C8D2" w14:textId="221E8C61" w:rsidR="0093642D" w:rsidRDefault="0093642D" w:rsidP="00C16D88">
            <w:pPr>
              <w:widowControl w:val="0"/>
              <w:autoSpaceDE w:val="0"/>
              <w:autoSpaceDN w:val="0"/>
              <w:rPr>
                <w:b/>
                <w:bCs/>
              </w:rPr>
            </w:pPr>
            <w:r w:rsidRPr="00F47308">
              <w:rPr>
                <w:sz w:val="20"/>
                <w:szCs w:val="20"/>
              </w:rPr>
              <w:t>Physician with Rare Disease Experience 2</w:t>
            </w:r>
          </w:p>
        </w:tc>
        <w:tc>
          <w:tcPr>
            <w:tcW w:w="3699" w:type="dxa"/>
          </w:tcPr>
          <w:p w14:paraId="74C5C959" w14:textId="13528641" w:rsidR="0093642D" w:rsidRDefault="0093642D" w:rsidP="00C16D88">
            <w:pPr>
              <w:widowControl w:val="0"/>
              <w:autoSpaceDE w:val="0"/>
              <w:autoSpaceDN w:val="0"/>
              <w:rPr>
                <w:b/>
                <w:bCs/>
              </w:rPr>
            </w:pPr>
            <w:r w:rsidRPr="00F47308">
              <w:rPr>
                <w:sz w:val="20"/>
                <w:szCs w:val="20"/>
              </w:rPr>
              <w:t>Christelle</w:t>
            </w:r>
            <w:r>
              <w:rPr>
                <w:sz w:val="20"/>
                <w:szCs w:val="20"/>
              </w:rPr>
              <w:t xml:space="preserve"> </w:t>
            </w:r>
            <w:r w:rsidRPr="00F47308">
              <w:rPr>
                <w:sz w:val="20"/>
                <w:szCs w:val="20"/>
              </w:rPr>
              <w:t>Achkar, MD</w:t>
            </w:r>
          </w:p>
        </w:tc>
        <w:tc>
          <w:tcPr>
            <w:tcW w:w="2326" w:type="dxa"/>
          </w:tcPr>
          <w:p w14:paraId="62CA49D9" w14:textId="152D484E" w:rsidR="0093642D" w:rsidRDefault="0093642D" w:rsidP="00C16D88">
            <w:pPr>
              <w:widowControl w:val="0"/>
              <w:autoSpaceDE w:val="0"/>
              <w:autoSpaceDN w:val="0"/>
              <w:rPr>
                <w:b/>
                <w:bCs/>
              </w:rPr>
            </w:pPr>
            <w:r w:rsidRPr="00F47308">
              <w:rPr>
                <w:sz w:val="20"/>
                <w:szCs w:val="20"/>
              </w:rPr>
              <w:t>Governor</w:t>
            </w:r>
          </w:p>
        </w:tc>
      </w:tr>
      <w:tr w:rsidR="0093642D" w14:paraId="09B1C2D7" w14:textId="77777777" w:rsidTr="000827E7">
        <w:tc>
          <w:tcPr>
            <w:tcW w:w="416" w:type="dxa"/>
          </w:tcPr>
          <w:p w14:paraId="3C0B4DB3" w14:textId="426CCD6A" w:rsidR="0093642D" w:rsidRDefault="0093642D" w:rsidP="00C16D88">
            <w:pPr>
              <w:widowControl w:val="0"/>
              <w:autoSpaceDE w:val="0"/>
              <w:autoSpaceDN w:val="0"/>
              <w:rPr>
                <w:b/>
                <w:bCs/>
              </w:rPr>
            </w:pPr>
            <w:r w:rsidRPr="00F47308">
              <w:rPr>
                <w:sz w:val="20"/>
                <w:szCs w:val="20"/>
              </w:rPr>
              <w:t>19</w:t>
            </w:r>
          </w:p>
        </w:tc>
        <w:tc>
          <w:tcPr>
            <w:tcW w:w="2909" w:type="dxa"/>
          </w:tcPr>
          <w:p w14:paraId="18B09DB4" w14:textId="4AEB0F0A" w:rsidR="0093642D" w:rsidRDefault="0093642D" w:rsidP="00C16D88">
            <w:pPr>
              <w:widowControl w:val="0"/>
              <w:autoSpaceDE w:val="0"/>
              <w:autoSpaceDN w:val="0"/>
              <w:rPr>
                <w:b/>
                <w:bCs/>
              </w:rPr>
            </w:pPr>
            <w:r w:rsidRPr="00F47308">
              <w:rPr>
                <w:sz w:val="20"/>
                <w:szCs w:val="20"/>
              </w:rPr>
              <w:t>Hospital Administrator 1</w:t>
            </w:r>
          </w:p>
        </w:tc>
        <w:tc>
          <w:tcPr>
            <w:tcW w:w="3699" w:type="dxa"/>
          </w:tcPr>
          <w:p w14:paraId="4A9EB56B" w14:textId="5A2F4198" w:rsidR="0093642D" w:rsidRPr="00C16D88" w:rsidRDefault="0093642D" w:rsidP="00C16D88">
            <w:pPr>
              <w:rPr>
                <w:sz w:val="20"/>
                <w:szCs w:val="20"/>
              </w:rPr>
            </w:pPr>
            <w:r w:rsidRPr="00F47308">
              <w:rPr>
                <w:sz w:val="20"/>
                <w:szCs w:val="20"/>
              </w:rPr>
              <w:t>Ryan Thompson, MD, MPH</w:t>
            </w:r>
          </w:p>
        </w:tc>
        <w:tc>
          <w:tcPr>
            <w:tcW w:w="2326" w:type="dxa"/>
          </w:tcPr>
          <w:p w14:paraId="45A29819" w14:textId="5C634EB6" w:rsidR="0093642D" w:rsidRDefault="0093642D" w:rsidP="00C16D88">
            <w:pPr>
              <w:widowControl w:val="0"/>
              <w:autoSpaceDE w:val="0"/>
              <w:autoSpaceDN w:val="0"/>
              <w:rPr>
                <w:b/>
                <w:bCs/>
              </w:rPr>
            </w:pPr>
            <w:r w:rsidRPr="00F47308">
              <w:rPr>
                <w:sz w:val="20"/>
                <w:szCs w:val="20"/>
              </w:rPr>
              <w:t>Governor</w:t>
            </w:r>
          </w:p>
        </w:tc>
      </w:tr>
      <w:tr w:rsidR="0093642D" w14:paraId="43C06F7B" w14:textId="77777777" w:rsidTr="000827E7">
        <w:tc>
          <w:tcPr>
            <w:tcW w:w="416" w:type="dxa"/>
          </w:tcPr>
          <w:p w14:paraId="7781BF17" w14:textId="25807148" w:rsidR="0093642D" w:rsidRDefault="0093642D" w:rsidP="00C16D88">
            <w:pPr>
              <w:widowControl w:val="0"/>
              <w:autoSpaceDE w:val="0"/>
              <w:autoSpaceDN w:val="0"/>
              <w:rPr>
                <w:b/>
                <w:bCs/>
              </w:rPr>
            </w:pPr>
            <w:r w:rsidRPr="00F47308">
              <w:rPr>
                <w:sz w:val="20"/>
                <w:szCs w:val="20"/>
              </w:rPr>
              <w:t>20</w:t>
            </w:r>
          </w:p>
        </w:tc>
        <w:tc>
          <w:tcPr>
            <w:tcW w:w="2909" w:type="dxa"/>
          </w:tcPr>
          <w:p w14:paraId="478CCBF8" w14:textId="1EA2EA54" w:rsidR="0093642D" w:rsidRDefault="0093642D" w:rsidP="00C16D88">
            <w:pPr>
              <w:widowControl w:val="0"/>
              <w:autoSpaceDE w:val="0"/>
              <w:autoSpaceDN w:val="0"/>
              <w:rPr>
                <w:b/>
                <w:bCs/>
              </w:rPr>
            </w:pPr>
            <w:r w:rsidRPr="00F47308">
              <w:rPr>
                <w:sz w:val="20"/>
                <w:szCs w:val="20"/>
              </w:rPr>
              <w:t>Hospital Administrator 2 - Pediatric</w:t>
            </w:r>
          </w:p>
        </w:tc>
        <w:tc>
          <w:tcPr>
            <w:tcW w:w="3699" w:type="dxa"/>
          </w:tcPr>
          <w:p w14:paraId="7F79B13F" w14:textId="74BAF790" w:rsidR="0093642D" w:rsidRDefault="0093642D" w:rsidP="00C16D88">
            <w:pPr>
              <w:widowControl w:val="0"/>
              <w:autoSpaceDE w:val="0"/>
              <w:autoSpaceDN w:val="0"/>
              <w:rPr>
                <w:b/>
                <w:bCs/>
              </w:rPr>
            </w:pPr>
            <w:r w:rsidRPr="00F47308">
              <w:rPr>
                <w:sz w:val="20"/>
                <w:szCs w:val="20"/>
              </w:rPr>
              <w:t>Charlotte Boney, MD</w:t>
            </w:r>
          </w:p>
        </w:tc>
        <w:tc>
          <w:tcPr>
            <w:tcW w:w="2326" w:type="dxa"/>
          </w:tcPr>
          <w:p w14:paraId="7A91BB04" w14:textId="7AEFBE08" w:rsidR="0093642D" w:rsidRDefault="0093642D" w:rsidP="00C16D88">
            <w:pPr>
              <w:widowControl w:val="0"/>
              <w:autoSpaceDE w:val="0"/>
              <w:autoSpaceDN w:val="0"/>
              <w:rPr>
                <w:b/>
                <w:bCs/>
              </w:rPr>
            </w:pPr>
            <w:r w:rsidRPr="00F47308">
              <w:rPr>
                <w:sz w:val="20"/>
                <w:szCs w:val="20"/>
              </w:rPr>
              <w:t>Governor</w:t>
            </w:r>
          </w:p>
        </w:tc>
      </w:tr>
      <w:tr w:rsidR="00CF1E74" w14:paraId="28D26D6D" w14:textId="77777777" w:rsidTr="000827E7">
        <w:tc>
          <w:tcPr>
            <w:tcW w:w="416" w:type="dxa"/>
          </w:tcPr>
          <w:p w14:paraId="504047CA" w14:textId="1ABB466D" w:rsidR="00CF1E74" w:rsidRDefault="00CF1E74" w:rsidP="00CF1E74">
            <w:pPr>
              <w:widowControl w:val="0"/>
              <w:autoSpaceDE w:val="0"/>
              <w:autoSpaceDN w:val="0"/>
              <w:rPr>
                <w:b/>
                <w:bCs/>
              </w:rPr>
            </w:pPr>
            <w:r w:rsidRPr="00F47308">
              <w:rPr>
                <w:sz w:val="20"/>
                <w:szCs w:val="20"/>
              </w:rPr>
              <w:t>21</w:t>
            </w:r>
          </w:p>
        </w:tc>
        <w:tc>
          <w:tcPr>
            <w:tcW w:w="2909" w:type="dxa"/>
          </w:tcPr>
          <w:p w14:paraId="4D0EF29D" w14:textId="1D898E01" w:rsidR="00CF1E74" w:rsidRDefault="00CF1E74" w:rsidP="00CF1E74">
            <w:pPr>
              <w:widowControl w:val="0"/>
              <w:autoSpaceDE w:val="0"/>
              <w:autoSpaceDN w:val="0"/>
              <w:rPr>
                <w:b/>
                <w:bCs/>
              </w:rPr>
            </w:pPr>
            <w:r w:rsidRPr="00F47308">
              <w:rPr>
                <w:sz w:val="20"/>
                <w:szCs w:val="20"/>
              </w:rPr>
              <w:t>Representative of Rare Disease Organization 1</w:t>
            </w:r>
          </w:p>
        </w:tc>
        <w:tc>
          <w:tcPr>
            <w:tcW w:w="3699" w:type="dxa"/>
          </w:tcPr>
          <w:p w14:paraId="517E4FE5" w14:textId="41197E00" w:rsidR="00CF1E74" w:rsidRDefault="00CF1E74" w:rsidP="00CF1E74">
            <w:pPr>
              <w:widowControl w:val="0"/>
              <w:autoSpaceDE w:val="0"/>
              <w:autoSpaceDN w:val="0"/>
              <w:rPr>
                <w:b/>
                <w:bCs/>
              </w:rPr>
            </w:pPr>
            <w:r w:rsidRPr="00F47308">
              <w:rPr>
                <w:sz w:val="20"/>
                <w:szCs w:val="20"/>
              </w:rPr>
              <w:t>Julie Gortze, RN</w:t>
            </w:r>
          </w:p>
        </w:tc>
        <w:tc>
          <w:tcPr>
            <w:tcW w:w="2326" w:type="dxa"/>
          </w:tcPr>
          <w:p w14:paraId="75CBDC61" w14:textId="0A03A457" w:rsidR="00CF1E74" w:rsidRDefault="00CF1E74" w:rsidP="00CF1E74">
            <w:pPr>
              <w:widowControl w:val="0"/>
              <w:autoSpaceDE w:val="0"/>
              <w:autoSpaceDN w:val="0"/>
              <w:rPr>
                <w:b/>
                <w:bCs/>
              </w:rPr>
            </w:pPr>
            <w:r w:rsidRPr="00F47308">
              <w:rPr>
                <w:sz w:val="20"/>
                <w:szCs w:val="20"/>
              </w:rPr>
              <w:t>Governor</w:t>
            </w:r>
          </w:p>
        </w:tc>
      </w:tr>
      <w:tr w:rsidR="00CF1E74" w14:paraId="615D54C4" w14:textId="77777777" w:rsidTr="000827E7">
        <w:tc>
          <w:tcPr>
            <w:tcW w:w="416" w:type="dxa"/>
          </w:tcPr>
          <w:p w14:paraId="058EDF58" w14:textId="48C44504" w:rsidR="00CF1E74" w:rsidRDefault="00CF1E74" w:rsidP="00CF1E74">
            <w:pPr>
              <w:widowControl w:val="0"/>
              <w:autoSpaceDE w:val="0"/>
              <w:autoSpaceDN w:val="0"/>
              <w:rPr>
                <w:b/>
                <w:bCs/>
              </w:rPr>
            </w:pPr>
            <w:r w:rsidRPr="00F47308">
              <w:rPr>
                <w:sz w:val="20"/>
                <w:szCs w:val="20"/>
              </w:rPr>
              <w:t>22</w:t>
            </w:r>
          </w:p>
        </w:tc>
        <w:tc>
          <w:tcPr>
            <w:tcW w:w="2909" w:type="dxa"/>
          </w:tcPr>
          <w:p w14:paraId="551AEFA9" w14:textId="2C989920" w:rsidR="00CF1E74" w:rsidRDefault="00CF1E74" w:rsidP="00CF1E74">
            <w:pPr>
              <w:widowControl w:val="0"/>
              <w:autoSpaceDE w:val="0"/>
              <w:autoSpaceDN w:val="0"/>
              <w:rPr>
                <w:b/>
                <w:bCs/>
              </w:rPr>
            </w:pPr>
            <w:r w:rsidRPr="00F47308">
              <w:rPr>
                <w:sz w:val="20"/>
                <w:szCs w:val="20"/>
              </w:rPr>
              <w:t>Representative of Rare Disease Organization 2</w:t>
            </w:r>
          </w:p>
        </w:tc>
        <w:tc>
          <w:tcPr>
            <w:tcW w:w="3699" w:type="dxa"/>
          </w:tcPr>
          <w:p w14:paraId="0569052F" w14:textId="75371EF6" w:rsidR="00CF1E74" w:rsidRDefault="00CF1E74" w:rsidP="00CF1E74">
            <w:pPr>
              <w:widowControl w:val="0"/>
              <w:autoSpaceDE w:val="0"/>
              <w:autoSpaceDN w:val="0"/>
              <w:rPr>
                <w:b/>
                <w:bCs/>
              </w:rPr>
            </w:pPr>
            <w:r w:rsidRPr="00F47308">
              <w:rPr>
                <w:sz w:val="20"/>
                <w:szCs w:val="20"/>
              </w:rPr>
              <w:t>VACANT</w:t>
            </w:r>
          </w:p>
        </w:tc>
        <w:tc>
          <w:tcPr>
            <w:tcW w:w="2326" w:type="dxa"/>
          </w:tcPr>
          <w:p w14:paraId="28F886EF" w14:textId="5EABC85D" w:rsidR="00CF1E74" w:rsidRDefault="00CF1E74" w:rsidP="00CF1E74">
            <w:pPr>
              <w:widowControl w:val="0"/>
              <w:autoSpaceDE w:val="0"/>
              <w:autoSpaceDN w:val="0"/>
              <w:rPr>
                <w:b/>
                <w:bCs/>
              </w:rPr>
            </w:pPr>
            <w:r w:rsidRPr="00F47308">
              <w:rPr>
                <w:sz w:val="20"/>
                <w:szCs w:val="20"/>
              </w:rPr>
              <w:t>Governor</w:t>
            </w:r>
          </w:p>
        </w:tc>
      </w:tr>
      <w:tr w:rsidR="00CF1E74" w14:paraId="2D459F83" w14:textId="77777777" w:rsidTr="000827E7">
        <w:tc>
          <w:tcPr>
            <w:tcW w:w="416" w:type="dxa"/>
          </w:tcPr>
          <w:p w14:paraId="75D9BE49" w14:textId="7F328181" w:rsidR="00CF1E74" w:rsidRDefault="00CF1E74" w:rsidP="00CF1E74">
            <w:pPr>
              <w:widowControl w:val="0"/>
              <w:autoSpaceDE w:val="0"/>
              <w:autoSpaceDN w:val="0"/>
              <w:rPr>
                <w:b/>
                <w:bCs/>
              </w:rPr>
            </w:pPr>
            <w:r w:rsidRPr="00F47308">
              <w:rPr>
                <w:sz w:val="20"/>
                <w:szCs w:val="20"/>
              </w:rPr>
              <w:t>23</w:t>
            </w:r>
          </w:p>
        </w:tc>
        <w:tc>
          <w:tcPr>
            <w:tcW w:w="2909" w:type="dxa"/>
          </w:tcPr>
          <w:p w14:paraId="3D65F6DF" w14:textId="4F9F3D61" w:rsidR="00CF1E74" w:rsidRDefault="00CF1E74" w:rsidP="00CF1E74">
            <w:pPr>
              <w:widowControl w:val="0"/>
              <w:autoSpaceDE w:val="0"/>
              <w:autoSpaceDN w:val="0"/>
              <w:rPr>
                <w:b/>
                <w:bCs/>
              </w:rPr>
            </w:pPr>
            <w:r w:rsidRPr="00F47308">
              <w:rPr>
                <w:sz w:val="20"/>
                <w:szCs w:val="20"/>
              </w:rPr>
              <w:t>Representative of Rare Disease Organization 3</w:t>
            </w:r>
          </w:p>
        </w:tc>
        <w:tc>
          <w:tcPr>
            <w:tcW w:w="3699" w:type="dxa"/>
          </w:tcPr>
          <w:p w14:paraId="0BBCA8B3" w14:textId="2B029479" w:rsidR="00CF1E74" w:rsidRDefault="00CF1E74" w:rsidP="00CF1E74">
            <w:pPr>
              <w:widowControl w:val="0"/>
              <w:autoSpaceDE w:val="0"/>
              <w:autoSpaceDN w:val="0"/>
              <w:rPr>
                <w:b/>
                <w:bCs/>
              </w:rPr>
            </w:pPr>
            <w:r w:rsidRPr="00F47308">
              <w:rPr>
                <w:sz w:val="20"/>
                <w:szCs w:val="20"/>
              </w:rPr>
              <w:t>Jenn McNary</w:t>
            </w:r>
          </w:p>
        </w:tc>
        <w:tc>
          <w:tcPr>
            <w:tcW w:w="2326" w:type="dxa"/>
          </w:tcPr>
          <w:p w14:paraId="5FA08CC7" w14:textId="1D069E75" w:rsidR="00CF1E74" w:rsidRDefault="00CF1E74" w:rsidP="00CF1E74">
            <w:pPr>
              <w:widowControl w:val="0"/>
              <w:autoSpaceDE w:val="0"/>
              <w:autoSpaceDN w:val="0"/>
              <w:rPr>
                <w:b/>
                <w:bCs/>
              </w:rPr>
            </w:pPr>
            <w:r w:rsidRPr="00F47308">
              <w:rPr>
                <w:sz w:val="20"/>
                <w:szCs w:val="20"/>
              </w:rPr>
              <w:t>Governor</w:t>
            </w:r>
          </w:p>
        </w:tc>
      </w:tr>
      <w:tr w:rsidR="00CF1E74" w14:paraId="7CF0D734" w14:textId="77777777" w:rsidTr="000827E7">
        <w:tc>
          <w:tcPr>
            <w:tcW w:w="416" w:type="dxa"/>
          </w:tcPr>
          <w:p w14:paraId="0632D521" w14:textId="21F9A055" w:rsidR="00CF1E74" w:rsidRDefault="00CF1E74" w:rsidP="00CF1E74">
            <w:pPr>
              <w:widowControl w:val="0"/>
              <w:autoSpaceDE w:val="0"/>
              <w:autoSpaceDN w:val="0"/>
              <w:rPr>
                <w:b/>
                <w:bCs/>
              </w:rPr>
            </w:pPr>
            <w:r w:rsidRPr="00F47308">
              <w:rPr>
                <w:sz w:val="20"/>
                <w:szCs w:val="20"/>
              </w:rPr>
              <w:t>24</w:t>
            </w:r>
          </w:p>
        </w:tc>
        <w:tc>
          <w:tcPr>
            <w:tcW w:w="2909" w:type="dxa"/>
          </w:tcPr>
          <w:p w14:paraId="67271380" w14:textId="0088AEB4" w:rsidR="00CF1E74" w:rsidRDefault="00CF1E74" w:rsidP="00CF1E74">
            <w:pPr>
              <w:widowControl w:val="0"/>
              <w:autoSpaceDE w:val="0"/>
              <w:autoSpaceDN w:val="0"/>
              <w:rPr>
                <w:b/>
                <w:bCs/>
              </w:rPr>
            </w:pPr>
            <w:r w:rsidRPr="00F47308">
              <w:rPr>
                <w:sz w:val="20"/>
                <w:szCs w:val="20"/>
              </w:rPr>
              <w:t>Biotechnology and Scientific Community 1</w:t>
            </w:r>
          </w:p>
        </w:tc>
        <w:tc>
          <w:tcPr>
            <w:tcW w:w="3699" w:type="dxa"/>
          </w:tcPr>
          <w:p w14:paraId="6123FE66" w14:textId="16A2F05B" w:rsidR="00CF1E74" w:rsidRDefault="00CF1E74" w:rsidP="00CF1E74">
            <w:pPr>
              <w:widowControl w:val="0"/>
              <w:autoSpaceDE w:val="0"/>
              <w:autoSpaceDN w:val="0"/>
              <w:rPr>
                <w:b/>
                <w:bCs/>
              </w:rPr>
            </w:pPr>
            <w:r w:rsidRPr="00F47308">
              <w:rPr>
                <w:sz w:val="20"/>
                <w:szCs w:val="20"/>
              </w:rPr>
              <w:t>Jeff Livingstone</w:t>
            </w:r>
          </w:p>
        </w:tc>
        <w:tc>
          <w:tcPr>
            <w:tcW w:w="2326" w:type="dxa"/>
          </w:tcPr>
          <w:p w14:paraId="3CE37449" w14:textId="03EB990C" w:rsidR="00CF1E74" w:rsidRDefault="00CF1E74" w:rsidP="00CF1E74">
            <w:pPr>
              <w:widowControl w:val="0"/>
              <w:autoSpaceDE w:val="0"/>
              <w:autoSpaceDN w:val="0"/>
              <w:rPr>
                <w:b/>
                <w:bCs/>
              </w:rPr>
            </w:pPr>
            <w:r w:rsidRPr="00F47308">
              <w:rPr>
                <w:sz w:val="20"/>
                <w:szCs w:val="20"/>
              </w:rPr>
              <w:t>Governor</w:t>
            </w:r>
          </w:p>
        </w:tc>
      </w:tr>
      <w:tr w:rsidR="00CF1E74" w14:paraId="587CD661" w14:textId="77777777" w:rsidTr="000827E7">
        <w:tc>
          <w:tcPr>
            <w:tcW w:w="416" w:type="dxa"/>
          </w:tcPr>
          <w:p w14:paraId="1A4DEA9C" w14:textId="005B1301" w:rsidR="00CF1E74" w:rsidRDefault="00CF1E74" w:rsidP="00CF1E74">
            <w:pPr>
              <w:widowControl w:val="0"/>
              <w:autoSpaceDE w:val="0"/>
              <w:autoSpaceDN w:val="0"/>
              <w:rPr>
                <w:b/>
                <w:bCs/>
              </w:rPr>
            </w:pPr>
            <w:r w:rsidRPr="00F47308">
              <w:rPr>
                <w:sz w:val="20"/>
                <w:szCs w:val="20"/>
              </w:rPr>
              <w:t>25</w:t>
            </w:r>
          </w:p>
        </w:tc>
        <w:tc>
          <w:tcPr>
            <w:tcW w:w="2909" w:type="dxa"/>
          </w:tcPr>
          <w:p w14:paraId="3A2E323F" w14:textId="40F4BA95" w:rsidR="00CF1E74" w:rsidRDefault="00CF1E74" w:rsidP="00CF1E74">
            <w:pPr>
              <w:widowControl w:val="0"/>
              <w:autoSpaceDE w:val="0"/>
              <w:autoSpaceDN w:val="0"/>
              <w:rPr>
                <w:b/>
                <w:bCs/>
              </w:rPr>
            </w:pPr>
            <w:r w:rsidRPr="00F47308">
              <w:rPr>
                <w:sz w:val="20"/>
                <w:szCs w:val="20"/>
              </w:rPr>
              <w:t>Biotechnology and Scientific Community 2</w:t>
            </w:r>
          </w:p>
        </w:tc>
        <w:tc>
          <w:tcPr>
            <w:tcW w:w="3699" w:type="dxa"/>
          </w:tcPr>
          <w:p w14:paraId="194A70FB" w14:textId="07A6C495" w:rsidR="00CF1E74" w:rsidRDefault="00CF1E74" w:rsidP="00CF1E74">
            <w:pPr>
              <w:widowControl w:val="0"/>
              <w:autoSpaceDE w:val="0"/>
              <w:autoSpaceDN w:val="0"/>
              <w:rPr>
                <w:b/>
                <w:bCs/>
              </w:rPr>
            </w:pPr>
            <w:r w:rsidRPr="00F47308">
              <w:rPr>
                <w:sz w:val="20"/>
                <w:szCs w:val="20"/>
              </w:rPr>
              <w:t>Robert E. Schultz, MBA</w:t>
            </w:r>
          </w:p>
        </w:tc>
        <w:tc>
          <w:tcPr>
            <w:tcW w:w="2326" w:type="dxa"/>
          </w:tcPr>
          <w:p w14:paraId="57DD1BB5" w14:textId="23D0352A" w:rsidR="00CF1E74" w:rsidRDefault="00CF1E74" w:rsidP="00CF1E74">
            <w:pPr>
              <w:widowControl w:val="0"/>
              <w:autoSpaceDE w:val="0"/>
              <w:autoSpaceDN w:val="0"/>
              <w:rPr>
                <w:b/>
                <w:bCs/>
              </w:rPr>
            </w:pPr>
            <w:r w:rsidRPr="00F47308">
              <w:rPr>
                <w:sz w:val="20"/>
                <w:szCs w:val="20"/>
              </w:rPr>
              <w:t>Governor</w:t>
            </w:r>
          </w:p>
        </w:tc>
      </w:tr>
      <w:tr w:rsidR="00CF1E74" w14:paraId="236A41E4" w14:textId="77777777" w:rsidTr="000827E7">
        <w:tc>
          <w:tcPr>
            <w:tcW w:w="416" w:type="dxa"/>
          </w:tcPr>
          <w:p w14:paraId="5BC127EA" w14:textId="0594461B" w:rsidR="00CF1E74" w:rsidRDefault="00CF1E74" w:rsidP="00CF1E74">
            <w:pPr>
              <w:widowControl w:val="0"/>
              <w:autoSpaceDE w:val="0"/>
              <w:autoSpaceDN w:val="0"/>
              <w:rPr>
                <w:b/>
                <w:bCs/>
              </w:rPr>
            </w:pPr>
            <w:r w:rsidRPr="00F47308">
              <w:rPr>
                <w:sz w:val="20"/>
                <w:szCs w:val="20"/>
              </w:rPr>
              <w:t>26</w:t>
            </w:r>
          </w:p>
        </w:tc>
        <w:tc>
          <w:tcPr>
            <w:tcW w:w="2909" w:type="dxa"/>
          </w:tcPr>
          <w:p w14:paraId="1C252210" w14:textId="245235FA" w:rsidR="00CF1E74" w:rsidRDefault="00CF1E74" w:rsidP="00CF1E74">
            <w:pPr>
              <w:widowControl w:val="0"/>
              <w:autoSpaceDE w:val="0"/>
              <w:autoSpaceDN w:val="0"/>
              <w:rPr>
                <w:b/>
                <w:bCs/>
              </w:rPr>
            </w:pPr>
            <w:r w:rsidRPr="00F47308">
              <w:rPr>
                <w:sz w:val="20"/>
                <w:szCs w:val="20"/>
              </w:rPr>
              <w:t>Dietician -experience with Rare Disease</w:t>
            </w:r>
          </w:p>
        </w:tc>
        <w:tc>
          <w:tcPr>
            <w:tcW w:w="3699" w:type="dxa"/>
          </w:tcPr>
          <w:p w14:paraId="5798826C" w14:textId="00ED8C32" w:rsidR="00CF1E74" w:rsidRDefault="00CF1E74" w:rsidP="00CF1E74">
            <w:pPr>
              <w:widowControl w:val="0"/>
              <w:autoSpaceDE w:val="0"/>
              <w:autoSpaceDN w:val="0"/>
              <w:rPr>
                <w:b/>
                <w:bCs/>
              </w:rPr>
            </w:pPr>
            <w:r w:rsidRPr="00F47308">
              <w:rPr>
                <w:sz w:val="20"/>
                <w:szCs w:val="20"/>
              </w:rPr>
              <w:t xml:space="preserve">Ann Wessel, </w:t>
            </w:r>
          </w:p>
        </w:tc>
        <w:tc>
          <w:tcPr>
            <w:tcW w:w="2326" w:type="dxa"/>
          </w:tcPr>
          <w:p w14:paraId="10D0556F" w14:textId="3427FB82" w:rsidR="00CF1E74" w:rsidRDefault="00CF1E74" w:rsidP="00CF1E74">
            <w:pPr>
              <w:widowControl w:val="0"/>
              <w:autoSpaceDE w:val="0"/>
              <w:autoSpaceDN w:val="0"/>
              <w:rPr>
                <w:b/>
                <w:bCs/>
              </w:rPr>
            </w:pPr>
            <w:r w:rsidRPr="00F47308">
              <w:rPr>
                <w:sz w:val="20"/>
                <w:szCs w:val="20"/>
              </w:rPr>
              <w:t>Governor</w:t>
            </w:r>
          </w:p>
        </w:tc>
      </w:tr>
      <w:tr w:rsidR="00CF1E74" w14:paraId="09AEC3E0" w14:textId="77777777" w:rsidTr="000827E7">
        <w:tc>
          <w:tcPr>
            <w:tcW w:w="416" w:type="dxa"/>
          </w:tcPr>
          <w:p w14:paraId="6FAB2CC7" w14:textId="7CE87D8B" w:rsidR="00CF1E74" w:rsidRDefault="00CF1E74" w:rsidP="00CF1E74">
            <w:pPr>
              <w:widowControl w:val="0"/>
              <w:autoSpaceDE w:val="0"/>
              <w:autoSpaceDN w:val="0"/>
              <w:rPr>
                <w:b/>
                <w:bCs/>
              </w:rPr>
            </w:pPr>
            <w:r w:rsidRPr="00F47308">
              <w:rPr>
                <w:sz w:val="20"/>
                <w:szCs w:val="20"/>
              </w:rPr>
              <w:t>27</w:t>
            </w:r>
          </w:p>
        </w:tc>
        <w:tc>
          <w:tcPr>
            <w:tcW w:w="2909" w:type="dxa"/>
          </w:tcPr>
          <w:p w14:paraId="14E1B612" w14:textId="7E254899" w:rsidR="00CF1E74" w:rsidRDefault="00CF1E74" w:rsidP="00CF1E74">
            <w:pPr>
              <w:widowControl w:val="0"/>
              <w:autoSpaceDE w:val="0"/>
              <w:autoSpaceDN w:val="0"/>
              <w:rPr>
                <w:b/>
                <w:bCs/>
              </w:rPr>
            </w:pPr>
            <w:r w:rsidRPr="00F47308">
              <w:rPr>
                <w:sz w:val="20"/>
                <w:szCs w:val="20"/>
              </w:rPr>
              <w:t>18 or older with Rare Disease 1</w:t>
            </w:r>
          </w:p>
        </w:tc>
        <w:tc>
          <w:tcPr>
            <w:tcW w:w="3699" w:type="dxa"/>
          </w:tcPr>
          <w:p w14:paraId="32129A0B" w14:textId="775F0AFE" w:rsidR="00CF1E74" w:rsidRDefault="00CF1E74" w:rsidP="00CF1E74">
            <w:pPr>
              <w:widowControl w:val="0"/>
              <w:autoSpaceDE w:val="0"/>
              <w:autoSpaceDN w:val="0"/>
              <w:rPr>
                <w:b/>
                <w:bCs/>
              </w:rPr>
            </w:pPr>
            <w:r w:rsidRPr="00F47308">
              <w:rPr>
                <w:sz w:val="20"/>
                <w:szCs w:val="20"/>
              </w:rPr>
              <w:t>Glenda Thomas</w:t>
            </w:r>
          </w:p>
        </w:tc>
        <w:tc>
          <w:tcPr>
            <w:tcW w:w="2326" w:type="dxa"/>
          </w:tcPr>
          <w:p w14:paraId="0EAC791B" w14:textId="1435A464" w:rsidR="00CF1E74" w:rsidRDefault="00CF1E74" w:rsidP="00CF1E74">
            <w:pPr>
              <w:widowControl w:val="0"/>
              <w:autoSpaceDE w:val="0"/>
              <w:autoSpaceDN w:val="0"/>
              <w:rPr>
                <w:b/>
                <w:bCs/>
              </w:rPr>
            </w:pPr>
            <w:r w:rsidRPr="00F47308">
              <w:rPr>
                <w:sz w:val="20"/>
                <w:szCs w:val="20"/>
              </w:rPr>
              <w:t>Governor</w:t>
            </w:r>
          </w:p>
        </w:tc>
      </w:tr>
      <w:tr w:rsidR="00CF1E74" w14:paraId="2F422A47" w14:textId="77777777" w:rsidTr="000827E7">
        <w:tc>
          <w:tcPr>
            <w:tcW w:w="416" w:type="dxa"/>
          </w:tcPr>
          <w:p w14:paraId="65016082" w14:textId="68F05C61" w:rsidR="00CF1E74" w:rsidRDefault="00CF1E74" w:rsidP="00CF1E74">
            <w:pPr>
              <w:widowControl w:val="0"/>
              <w:autoSpaceDE w:val="0"/>
              <w:autoSpaceDN w:val="0"/>
              <w:rPr>
                <w:b/>
                <w:bCs/>
              </w:rPr>
            </w:pPr>
            <w:r w:rsidRPr="00F47308">
              <w:rPr>
                <w:sz w:val="20"/>
                <w:szCs w:val="20"/>
              </w:rPr>
              <w:t>28</w:t>
            </w:r>
          </w:p>
        </w:tc>
        <w:tc>
          <w:tcPr>
            <w:tcW w:w="2909" w:type="dxa"/>
          </w:tcPr>
          <w:p w14:paraId="00E03BAA" w14:textId="6814DD16" w:rsidR="00CF1E74" w:rsidRDefault="00CF1E74" w:rsidP="00CF1E74">
            <w:pPr>
              <w:widowControl w:val="0"/>
              <w:autoSpaceDE w:val="0"/>
              <w:autoSpaceDN w:val="0"/>
              <w:rPr>
                <w:b/>
                <w:bCs/>
              </w:rPr>
            </w:pPr>
            <w:r w:rsidRPr="00F47308">
              <w:rPr>
                <w:sz w:val="20"/>
                <w:szCs w:val="20"/>
              </w:rPr>
              <w:t>18 or older with Rare Disease 2</w:t>
            </w:r>
          </w:p>
        </w:tc>
        <w:tc>
          <w:tcPr>
            <w:tcW w:w="3699" w:type="dxa"/>
          </w:tcPr>
          <w:p w14:paraId="355D9378" w14:textId="03728BC2" w:rsidR="00CF1E74" w:rsidRDefault="00CF1E74" w:rsidP="00CF1E74">
            <w:pPr>
              <w:widowControl w:val="0"/>
              <w:autoSpaceDE w:val="0"/>
              <w:autoSpaceDN w:val="0"/>
              <w:rPr>
                <w:b/>
                <w:bCs/>
              </w:rPr>
            </w:pPr>
            <w:r w:rsidRPr="00F47308">
              <w:rPr>
                <w:sz w:val="20"/>
                <w:szCs w:val="20"/>
                <w:lang w:val="es-ES"/>
              </w:rPr>
              <w:t>VACANT</w:t>
            </w:r>
          </w:p>
        </w:tc>
        <w:tc>
          <w:tcPr>
            <w:tcW w:w="2326" w:type="dxa"/>
          </w:tcPr>
          <w:p w14:paraId="61EF2A99" w14:textId="5C684121" w:rsidR="00CF1E74" w:rsidRDefault="00CF1E74" w:rsidP="00CF1E74">
            <w:pPr>
              <w:widowControl w:val="0"/>
              <w:autoSpaceDE w:val="0"/>
              <w:autoSpaceDN w:val="0"/>
              <w:rPr>
                <w:b/>
                <w:bCs/>
              </w:rPr>
            </w:pPr>
            <w:r w:rsidRPr="00F47308">
              <w:rPr>
                <w:sz w:val="20"/>
                <w:szCs w:val="20"/>
              </w:rPr>
              <w:t>Governor</w:t>
            </w:r>
          </w:p>
        </w:tc>
      </w:tr>
      <w:tr w:rsidR="00CF1E74" w14:paraId="1FDE9653" w14:textId="77777777" w:rsidTr="000827E7">
        <w:tc>
          <w:tcPr>
            <w:tcW w:w="416" w:type="dxa"/>
          </w:tcPr>
          <w:p w14:paraId="376E74A3" w14:textId="26977CE9" w:rsidR="00CF1E74" w:rsidRDefault="00CF1E74" w:rsidP="00CF1E74">
            <w:pPr>
              <w:widowControl w:val="0"/>
              <w:autoSpaceDE w:val="0"/>
              <w:autoSpaceDN w:val="0"/>
              <w:rPr>
                <w:b/>
                <w:bCs/>
              </w:rPr>
            </w:pPr>
            <w:r w:rsidRPr="00F47308">
              <w:rPr>
                <w:sz w:val="20"/>
                <w:szCs w:val="20"/>
              </w:rPr>
              <w:t>29</w:t>
            </w:r>
          </w:p>
        </w:tc>
        <w:tc>
          <w:tcPr>
            <w:tcW w:w="2909" w:type="dxa"/>
          </w:tcPr>
          <w:p w14:paraId="237D6C54" w14:textId="1C9FBC08" w:rsidR="00CF1E74" w:rsidRDefault="00CF1E74" w:rsidP="00CF1E74">
            <w:pPr>
              <w:widowControl w:val="0"/>
              <w:autoSpaceDE w:val="0"/>
              <w:autoSpaceDN w:val="0"/>
              <w:rPr>
                <w:b/>
                <w:bCs/>
              </w:rPr>
            </w:pPr>
            <w:r w:rsidRPr="00F47308">
              <w:rPr>
                <w:sz w:val="20"/>
                <w:szCs w:val="20"/>
              </w:rPr>
              <w:t>Rare Disease Caregiver</w:t>
            </w:r>
          </w:p>
        </w:tc>
        <w:tc>
          <w:tcPr>
            <w:tcW w:w="3699" w:type="dxa"/>
          </w:tcPr>
          <w:p w14:paraId="1DB1A790" w14:textId="36FD3A07" w:rsidR="00CF1E74" w:rsidRDefault="00CF1E74" w:rsidP="00CF1E74">
            <w:pPr>
              <w:widowControl w:val="0"/>
              <w:autoSpaceDE w:val="0"/>
              <w:autoSpaceDN w:val="0"/>
              <w:rPr>
                <w:b/>
                <w:bCs/>
              </w:rPr>
            </w:pPr>
            <w:r w:rsidRPr="00F47308">
              <w:rPr>
                <w:sz w:val="20"/>
                <w:szCs w:val="20"/>
              </w:rPr>
              <w:t>Alexsandra Mahady</w:t>
            </w:r>
          </w:p>
        </w:tc>
        <w:tc>
          <w:tcPr>
            <w:tcW w:w="2326" w:type="dxa"/>
          </w:tcPr>
          <w:p w14:paraId="4375F902" w14:textId="2BA7DE15" w:rsidR="00CF1E74" w:rsidRDefault="00CF1E74" w:rsidP="00CF1E74">
            <w:pPr>
              <w:widowControl w:val="0"/>
              <w:autoSpaceDE w:val="0"/>
              <w:autoSpaceDN w:val="0"/>
              <w:rPr>
                <w:b/>
                <w:bCs/>
              </w:rPr>
            </w:pPr>
            <w:r w:rsidRPr="00F47308">
              <w:rPr>
                <w:sz w:val="20"/>
                <w:szCs w:val="20"/>
              </w:rPr>
              <w:t>Governor</w:t>
            </w:r>
          </w:p>
        </w:tc>
      </w:tr>
    </w:tbl>
    <w:p w14:paraId="778FBA81" w14:textId="77777777" w:rsidR="00634AB3" w:rsidRDefault="00634AB3" w:rsidP="00634AB3">
      <w:pPr>
        <w:widowControl w:val="0"/>
        <w:autoSpaceDE w:val="0"/>
        <w:autoSpaceDN w:val="0"/>
      </w:pPr>
    </w:p>
    <w:p w14:paraId="01C8A942" w14:textId="77777777" w:rsidR="00634AB3" w:rsidRDefault="00634AB3">
      <w:pPr>
        <w:widowControl w:val="0"/>
        <w:autoSpaceDE w:val="0"/>
        <w:autoSpaceDN w:val="0"/>
      </w:pPr>
      <w:r>
        <w:br w:type="page"/>
      </w:r>
    </w:p>
    <w:p w14:paraId="0AA1837B" w14:textId="59CDA650" w:rsidR="008E40C9" w:rsidRPr="00634AB3" w:rsidRDefault="00CB01B4" w:rsidP="002C0F13">
      <w:pPr>
        <w:pStyle w:val="Heading1"/>
        <w:ind w:left="0"/>
      </w:pPr>
      <w:bookmarkStart w:id="22" w:name="_Toc185860612"/>
      <w:r w:rsidRPr="00634AB3">
        <w:lastRenderedPageBreak/>
        <w:t>A</w:t>
      </w:r>
      <w:r w:rsidR="004A6329" w:rsidRPr="00634AB3">
        <w:t xml:space="preserve">ppendix </w:t>
      </w:r>
      <w:r w:rsidR="005C10D0" w:rsidRPr="00634AB3">
        <w:t>B</w:t>
      </w:r>
      <w:r w:rsidR="00634AB3">
        <w:t xml:space="preserve">: </w:t>
      </w:r>
      <w:r w:rsidR="004A6329" w:rsidRPr="00186CF7">
        <w:t>Rare Disease Advisory Council</w:t>
      </w:r>
      <w:r w:rsidR="00186CF7" w:rsidRPr="00186CF7">
        <w:t xml:space="preserve"> Community Engagement</w:t>
      </w:r>
      <w:r w:rsidR="004A6329" w:rsidRPr="00186CF7">
        <w:t xml:space="preserve"> Survey</w:t>
      </w:r>
      <w:bookmarkEnd w:id="22"/>
      <w:r w:rsidR="004A6329" w:rsidRPr="00634AB3">
        <w:t xml:space="preserve"> </w:t>
      </w:r>
    </w:p>
    <w:p w14:paraId="69599B87" w14:textId="77777777" w:rsidR="008E40C9" w:rsidRPr="00F47308" w:rsidRDefault="008E40C9" w:rsidP="008E40C9">
      <w:pPr>
        <w:rPr>
          <w:sz w:val="16"/>
          <w:szCs w:val="16"/>
        </w:rPr>
      </w:pPr>
    </w:p>
    <w:p w14:paraId="2DB07DA9" w14:textId="77777777" w:rsidR="008E40C9" w:rsidRPr="00F47308" w:rsidRDefault="008E40C9" w:rsidP="008E40C9">
      <w:pPr>
        <w:rPr>
          <w:sz w:val="16"/>
          <w:szCs w:val="16"/>
        </w:rPr>
      </w:pPr>
    </w:p>
    <w:p w14:paraId="66D17A49" w14:textId="77777777" w:rsidR="008E40C9" w:rsidRPr="00F47308" w:rsidRDefault="004A6329" w:rsidP="008E40C9">
      <w:pPr>
        <w:rPr>
          <w:sz w:val="16"/>
          <w:szCs w:val="16"/>
        </w:rPr>
      </w:pPr>
      <w:r w:rsidRPr="00F47308">
        <w:t xml:space="preserve">Survey Link: </w:t>
      </w:r>
      <w:hyperlink r:id="rId17">
        <w:r w:rsidR="008E40C9" w:rsidRPr="00F47308">
          <w:rPr>
            <w:color w:val="1155CC"/>
            <w:sz w:val="16"/>
            <w:szCs w:val="16"/>
            <w:u w:val="single"/>
          </w:rPr>
          <w:t>https://docs.google.com/forms/d/e/1FAIpQLScCwos-UKoRMe7_UOQ9x4F0ThXTFvDD-USPlhRQMaWV5eneCQ/viewform</w:t>
        </w:r>
      </w:hyperlink>
    </w:p>
    <w:p w14:paraId="0D4D1DB6" w14:textId="77777777" w:rsidR="008E40C9" w:rsidRPr="00F47308" w:rsidRDefault="008E40C9" w:rsidP="008E40C9">
      <w:pPr>
        <w:rPr>
          <w:sz w:val="16"/>
          <w:szCs w:val="16"/>
        </w:rPr>
      </w:pPr>
    </w:p>
    <w:p w14:paraId="627984C4" w14:textId="77777777" w:rsidR="008E40C9" w:rsidRPr="00F47308" w:rsidRDefault="008E40C9" w:rsidP="008E40C9">
      <w:pPr>
        <w:jc w:val="center"/>
      </w:pPr>
    </w:p>
    <w:p w14:paraId="6AE72F23" w14:textId="77777777" w:rsidR="008E40C9" w:rsidRPr="00F47308" w:rsidRDefault="008E40C9" w:rsidP="008E40C9">
      <w:pPr>
        <w:jc w:val="center"/>
      </w:pPr>
    </w:p>
    <w:p w14:paraId="42084D0C" w14:textId="77777777" w:rsidR="008E40C9" w:rsidRPr="00F47308" w:rsidRDefault="004A6329" w:rsidP="008E40C9">
      <w:pPr>
        <w:rPr>
          <w:sz w:val="26"/>
          <w:szCs w:val="26"/>
        </w:rPr>
      </w:pPr>
      <w:r w:rsidRPr="00F47308">
        <w:rPr>
          <w:sz w:val="26"/>
          <w:szCs w:val="26"/>
        </w:rPr>
        <w:t>Form Preface - Survey Greeting Page</w:t>
      </w:r>
    </w:p>
    <w:p w14:paraId="53809E99" w14:textId="77777777" w:rsidR="008E40C9" w:rsidRPr="00F47308" w:rsidRDefault="008E40C9" w:rsidP="008E40C9"/>
    <w:p w14:paraId="08513A3D" w14:textId="77777777" w:rsidR="008E40C9" w:rsidRPr="00F47308" w:rsidRDefault="008E40C9" w:rsidP="008E40C9"/>
    <w:p w14:paraId="2F33E3CB" w14:textId="77777777" w:rsidR="008E40C9" w:rsidRPr="00F47308" w:rsidRDefault="004A6329" w:rsidP="00186CF7">
      <w:pPr>
        <w:rPr>
          <w:color w:val="202124"/>
        </w:rPr>
      </w:pPr>
      <w:r w:rsidRPr="00F47308">
        <w:rPr>
          <w:color w:val="202124"/>
        </w:rPr>
        <w:t xml:space="preserve">About RDAC </w:t>
      </w:r>
    </w:p>
    <w:p w14:paraId="74B6ADF9" w14:textId="41723370" w:rsidR="008E40C9" w:rsidRPr="00F47308" w:rsidRDefault="004A6329" w:rsidP="00186CF7">
      <w:pPr>
        <w:rPr>
          <w:color w:val="202124"/>
        </w:rPr>
      </w:pPr>
      <w:r w:rsidRPr="00F47308">
        <w:rPr>
          <w:color w:val="202124"/>
        </w:rPr>
        <w:t>The Rare Disease Advisory Council was established by an act promoting a resilient healthcare system that puts patients first (</w:t>
      </w:r>
      <w:hyperlink r:id="rId18">
        <w:r w:rsidR="008E40C9" w:rsidRPr="00F47308">
          <w:rPr>
            <w:color w:val="1155CC"/>
            <w:u w:val="single"/>
          </w:rPr>
          <w:t>Section 26 of Chapter 260 of the Acts of 2020</w:t>
        </w:r>
      </w:hyperlink>
      <w:r w:rsidRPr="00F47308">
        <w:rPr>
          <w:color w:val="202124"/>
        </w:rPr>
        <w:t xml:space="preserve">). </w:t>
      </w:r>
    </w:p>
    <w:p w14:paraId="1F3D1163" w14:textId="77777777" w:rsidR="008E40C9" w:rsidRPr="00F47308" w:rsidRDefault="008E40C9" w:rsidP="008E40C9">
      <w:pPr>
        <w:ind w:left="720"/>
        <w:rPr>
          <w:color w:val="202124"/>
        </w:rPr>
      </w:pPr>
    </w:p>
    <w:p w14:paraId="04D0B40C" w14:textId="77777777" w:rsidR="008E40C9" w:rsidRPr="00F47308" w:rsidRDefault="004A6329" w:rsidP="00186CF7">
      <w:pPr>
        <w:rPr>
          <w:color w:val="202124"/>
        </w:rPr>
      </w:pPr>
      <w:r w:rsidRPr="00F47308">
        <w:rPr>
          <w:color w:val="202124"/>
        </w:rPr>
        <w:t>RDAC mission statement</w:t>
      </w:r>
    </w:p>
    <w:p w14:paraId="5597E2DC" w14:textId="77777777" w:rsidR="008E40C9" w:rsidRPr="00F47308" w:rsidRDefault="004A6329" w:rsidP="00186CF7">
      <w:pPr>
        <w:rPr>
          <w:color w:val="202124"/>
        </w:rPr>
      </w:pPr>
      <w:r w:rsidRPr="00F47308">
        <w:rPr>
          <w:color w:val="202124"/>
        </w:rPr>
        <w:t xml:space="preserve">The Massachusetts Rare Disease Advisory Council's mission is to provide guidance and recommendations on rare disease incidence and the status and needs of the rare disease community to the governor, the legislature, and the Department of Public Health, with the goal of improving the lives of people impacted by rare diseases in the Commonwealth. </w:t>
      </w:r>
    </w:p>
    <w:p w14:paraId="3EE6FC18" w14:textId="77777777" w:rsidR="008E40C9" w:rsidRPr="00F47308" w:rsidRDefault="008E40C9" w:rsidP="008E40C9">
      <w:pPr>
        <w:ind w:left="720"/>
        <w:rPr>
          <w:color w:val="202124"/>
        </w:rPr>
      </w:pPr>
    </w:p>
    <w:p w14:paraId="3E620D52" w14:textId="77777777" w:rsidR="008E40C9" w:rsidRPr="00F47308" w:rsidRDefault="004A6329" w:rsidP="00186CF7">
      <w:pPr>
        <w:rPr>
          <w:color w:val="202124"/>
        </w:rPr>
      </w:pPr>
      <w:r w:rsidRPr="00F47308">
        <w:rPr>
          <w:color w:val="202124"/>
        </w:rPr>
        <w:t>Strategic Priorities:</w:t>
      </w:r>
    </w:p>
    <w:p w14:paraId="52A5CC25" w14:textId="77777777" w:rsidR="008E40C9" w:rsidRPr="00F47308" w:rsidRDefault="004A6329" w:rsidP="00A919D5">
      <w:pPr>
        <w:numPr>
          <w:ilvl w:val="0"/>
          <w:numId w:val="5"/>
        </w:numPr>
        <w:spacing w:before="220"/>
        <w:ind w:left="1440"/>
      </w:pPr>
      <w:r w:rsidRPr="00F47308">
        <w:rPr>
          <w:color w:val="202124"/>
        </w:rPr>
        <w:t xml:space="preserve">Improve healthcare access and quality of care for people with rare diseases.  </w:t>
      </w:r>
    </w:p>
    <w:p w14:paraId="3D957A9D" w14:textId="77777777" w:rsidR="008E40C9" w:rsidRPr="00F47308" w:rsidRDefault="004A6329" w:rsidP="00A919D5">
      <w:pPr>
        <w:numPr>
          <w:ilvl w:val="0"/>
          <w:numId w:val="5"/>
        </w:numPr>
        <w:ind w:left="1440"/>
      </w:pPr>
      <w:r w:rsidRPr="00F47308">
        <w:rPr>
          <w:color w:val="202124"/>
        </w:rPr>
        <w:t xml:space="preserve">Advocate for and improve access to social supports and services for people impacted by rare diseases.  </w:t>
      </w:r>
    </w:p>
    <w:p w14:paraId="16E66624" w14:textId="5DEEFD49" w:rsidR="008E40C9" w:rsidRPr="00F47308" w:rsidRDefault="004A6329" w:rsidP="00186CF7">
      <w:pPr>
        <w:numPr>
          <w:ilvl w:val="0"/>
          <w:numId w:val="5"/>
        </w:numPr>
        <w:spacing w:after="220"/>
        <w:ind w:left="1440"/>
      </w:pPr>
      <w:r w:rsidRPr="00F47308">
        <w:rPr>
          <w:color w:val="202124"/>
        </w:rPr>
        <w:t xml:space="preserve">Foster communication and collaboration to empower the rare disease community in Massachusetts.  </w:t>
      </w:r>
    </w:p>
    <w:p w14:paraId="1FE91FF6" w14:textId="77777777" w:rsidR="008E40C9" w:rsidRPr="00F47308" w:rsidRDefault="004A6329" w:rsidP="00186CF7">
      <w:pPr>
        <w:rPr>
          <w:color w:val="202124"/>
        </w:rPr>
      </w:pPr>
      <w:r w:rsidRPr="00F47308">
        <w:rPr>
          <w:color w:val="202124"/>
        </w:rPr>
        <w:t>Objective of This Survey:  The Massachusetts Rare Disease Advisory Council's mission is to provide guidance and recommendations on rare disease incidence and the status and needs of the rare disease community to the governor, the legislature, and the Department of Public Health to improve the lives of people impacted by rare disease in the Commonwealth. This survey should take less than 10 minutes</w:t>
      </w:r>
      <w:r w:rsidR="009B3E8C" w:rsidRPr="00F47308">
        <w:rPr>
          <w:color w:val="202124"/>
        </w:rPr>
        <w:t>,</w:t>
      </w:r>
      <w:r w:rsidRPr="00F47308">
        <w:rPr>
          <w:color w:val="202124"/>
        </w:rPr>
        <w:t xml:space="preserve"> but the information given can change the future of rare disease patients in the Commonwealth of Massachusetts. The council is gathering information on the resources currently available to rare disease patients and caregivers and resources that are difficult to obtain or not available. We are also interested in learning who the stakeholders are and what advocacy groups we can reach out to when we have questions. Your input is critical to the success of this survey. Results will be aggregated and summarized in a council report. WE NEED YOUR HELP.   Please forward this to anyone you think would help complete the information. </w:t>
      </w:r>
    </w:p>
    <w:p w14:paraId="4D7BF2A3" w14:textId="77777777" w:rsidR="008E40C9" w:rsidRPr="00F47308" w:rsidRDefault="008E40C9" w:rsidP="008E40C9">
      <w:pPr>
        <w:ind w:left="720"/>
        <w:rPr>
          <w:color w:val="202124"/>
        </w:rPr>
      </w:pPr>
    </w:p>
    <w:p w14:paraId="271841FD" w14:textId="77777777" w:rsidR="008E40C9" w:rsidRPr="00F47308" w:rsidRDefault="004A6329" w:rsidP="00186CF7">
      <w:pPr>
        <w:rPr>
          <w:color w:val="202124"/>
        </w:rPr>
      </w:pPr>
      <w:r w:rsidRPr="00F47308">
        <w:rPr>
          <w:color w:val="202124"/>
          <w:u w:val="single"/>
        </w:rPr>
        <w:t>Please note:</w:t>
      </w:r>
      <w:r w:rsidRPr="00F47308">
        <w:rPr>
          <w:color w:val="202124"/>
        </w:rPr>
        <w:t xml:space="preserve"> All information provided is confidential, and your participation is voluntary. However, we can't emphasize enough how important it is that we hear from you!</w:t>
      </w:r>
    </w:p>
    <w:p w14:paraId="68A85A87" w14:textId="77777777" w:rsidR="008E40C9" w:rsidRPr="00F47308" w:rsidRDefault="008E40C9" w:rsidP="008E40C9">
      <w:pPr>
        <w:ind w:left="720"/>
        <w:rPr>
          <w:color w:val="202124"/>
        </w:rPr>
      </w:pPr>
    </w:p>
    <w:p w14:paraId="1DA5E229" w14:textId="77777777" w:rsidR="008E40C9" w:rsidRPr="00F47308" w:rsidRDefault="004A6329" w:rsidP="00A919D5">
      <w:pPr>
        <w:numPr>
          <w:ilvl w:val="0"/>
          <w:numId w:val="4"/>
        </w:numPr>
        <w:spacing w:after="240"/>
        <w:rPr>
          <w:color w:val="202124"/>
        </w:rPr>
      </w:pPr>
      <w:r w:rsidRPr="00F47308">
        <w:rPr>
          <w:color w:val="202124"/>
        </w:rPr>
        <w:t>*Please select which portion of this form you'd like to access:</w:t>
      </w:r>
    </w:p>
    <w:p w14:paraId="7FE1EEB2" w14:textId="77777777" w:rsidR="008E40C9" w:rsidRPr="00F47308" w:rsidRDefault="004A6329" w:rsidP="008E40C9">
      <w:pPr>
        <w:spacing w:after="240"/>
        <w:ind w:left="2160"/>
        <w:rPr>
          <w:color w:val="202124"/>
        </w:rPr>
      </w:pPr>
      <w:r w:rsidRPr="00F47308">
        <w:rPr>
          <w:color w:val="202124"/>
          <w:highlight w:val="white"/>
        </w:rPr>
        <w:t xml:space="preserve">○ </w:t>
      </w:r>
      <w:r w:rsidRPr="00F47308">
        <w:rPr>
          <w:color w:val="202124"/>
        </w:rPr>
        <w:t>Section 1 - Support Resources</w:t>
      </w:r>
    </w:p>
    <w:p w14:paraId="198F1E86" w14:textId="77777777" w:rsidR="008E40C9" w:rsidRPr="00F47308" w:rsidRDefault="004A6329" w:rsidP="008E40C9">
      <w:pPr>
        <w:spacing w:after="240"/>
        <w:ind w:left="2160"/>
        <w:rPr>
          <w:color w:val="202124"/>
        </w:rPr>
      </w:pPr>
      <w:r w:rsidRPr="00F47308">
        <w:rPr>
          <w:color w:val="202124"/>
          <w:highlight w:val="white"/>
        </w:rPr>
        <w:lastRenderedPageBreak/>
        <w:t xml:space="preserve">○ </w:t>
      </w:r>
      <w:r w:rsidRPr="00F47308">
        <w:rPr>
          <w:color w:val="202124"/>
        </w:rPr>
        <w:t>Section 2 - Contact Information and Affiliation</w:t>
      </w:r>
    </w:p>
    <w:p w14:paraId="2292B7E6" w14:textId="77777777" w:rsidR="008E40C9" w:rsidRPr="00F47308" w:rsidRDefault="004A6329" w:rsidP="008E40C9">
      <w:pPr>
        <w:shd w:val="clear" w:color="auto" w:fill="FFFFFF"/>
        <w:spacing w:after="240"/>
        <w:rPr>
          <w:color w:val="202124"/>
        </w:rPr>
      </w:pPr>
      <w:r w:rsidRPr="00F47308">
        <w:rPr>
          <w:color w:val="202124"/>
          <w:highlight w:val="white"/>
          <w:u w:val="single"/>
        </w:rPr>
        <w:t>Note</w:t>
      </w:r>
      <w:r w:rsidRPr="00F47308">
        <w:rPr>
          <w:color w:val="202124"/>
          <w:highlight w:val="white"/>
        </w:rPr>
        <w:t>: Upon answering the Form Pre-Face question above the user will either be directed to Section 1 or Section 2. If the user chooses to, they may only elect to complete Section 2.</w:t>
      </w:r>
    </w:p>
    <w:p w14:paraId="71A5B563" w14:textId="77777777" w:rsidR="008E40C9" w:rsidRPr="00F47308" w:rsidRDefault="008E40C9" w:rsidP="008E40C9">
      <w:pPr>
        <w:rPr>
          <w:color w:val="202124"/>
        </w:rPr>
      </w:pPr>
    </w:p>
    <w:p w14:paraId="7D2C9810" w14:textId="77777777" w:rsidR="008E40C9" w:rsidRPr="00F47308" w:rsidRDefault="008E40C9" w:rsidP="008E40C9">
      <w:pPr>
        <w:rPr>
          <w:color w:val="202124"/>
        </w:rPr>
      </w:pPr>
    </w:p>
    <w:p w14:paraId="32D29CD1" w14:textId="77777777" w:rsidR="008E40C9" w:rsidRPr="00F47308" w:rsidRDefault="004A6329" w:rsidP="008E40C9">
      <w:pPr>
        <w:rPr>
          <w:sz w:val="26"/>
          <w:szCs w:val="26"/>
        </w:rPr>
      </w:pPr>
      <w:r w:rsidRPr="00F47308">
        <w:rPr>
          <w:sz w:val="26"/>
          <w:szCs w:val="26"/>
        </w:rPr>
        <w:t>Section 1 - Support Resources</w:t>
      </w:r>
    </w:p>
    <w:p w14:paraId="54D6D345" w14:textId="77777777" w:rsidR="008E40C9" w:rsidRPr="00F47308" w:rsidRDefault="004A6329" w:rsidP="008E40C9">
      <w:pPr>
        <w:rPr>
          <w:u w:val="single"/>
        </w:rPr>
      </w:pPr>
      <w:r w:rsidRPr="00F47308">
        <w:rPr>
          <w:color w:val="202124"/>
          <w:highlight w:val="white"/>
        </w:rPr>
        <w:t xml:space="preserve">Please note that many questions regarding your identity are entirely optional to enter. </w:t>
      </w:r>
    </w:p>
    <w:p w14:paraId="5073D3A2" w14:textId="77777777" w:rsidR="008E40C9" w:rsidRPr="00F47308" w:rsidRDefault="008E40C9" w:rsidP="008E40C9">
      <w:pPr>
        <w:rPr>
          <w:u w:val="single"/>
        </w:rPr>
      </w:pPr>
    </w:p>
    <w:p w14:paraId="068AD854" w14:textId="77777777" w:rsidR="008E40C9" w:rsidRPr="00F47308" w:rsidRDefault="004A6329" w:rsidP="008E40C9">
      <w:pPr>
        <w:ind w:left="720"/>
        <w:rPr>
          <w:color w:val="202124"/>
          <w:highlight w:val="white"/>
        </w:rPr>
      </w:pPr>
      <w:r w:rsidRPr="00F47308">
        <w:rPr>
          <w:color w:val="202124"/>
          <w:highlight w:val="white"/>
        </w:rPr>
        <w:t>1. Your first name:___________</w:t>
      </w:r>
    </w:p>
    <w:p w14:paraId="1799C644" w14:textId="77777777" w:rsidR="008E40C9" w:rsidRPr="00F47308" w:rsidRDefault="008E40C9" w:rsidP="008E40C9">
      <w:pPr>
        <w:ind w:left="720"/>
        <w:rPr>
          <w:color w:val="202124"/>
          <w:highlight w:val="white"/>
        </w:rPr>
      </w:pPr>
    </w:p>
    <w:p w14:paraId="0157D794" w14:textId="77777777" w:rsidR="008E40C9" w:rsidRPr="00F47308" w:rsidRDefault="004A6329" w:rsidP="008E40C9">
      <w:pPr>
        <w:ind w:left="720"/>
        <w:rPr>
          <w:color w:val="202124"/>
          <w:highlight w:val="white"/>
        </w:rPr>
      </w:pPr>
      <w:r w:rsidRPr="00F47308">
        <w:rPr>
          <w:color w:val="202124"/>
          <w:highlight w:val="white"/>
        </w:rPr>
        <w:t>2. Your last name:___________</w:t>
      </w:r>
    </w:p>
    <w:p w14:paraId="21F5F713" w14:textId="77777777" w:rsidR="008E40C9" w:rsidRPr="00F47308" w:rsidRDefault="008E40C9" w:rsidP="008E40C9">
      <w:pPr>
        <w:ind w:left="720"/>
        <w:rPr>
          <w:color w:val="202124"/>
          <w:highlight w:val="white"/>
        </w:rPr>
      </w:pPr>
    </w:p>
    <w:p w14:paraId="7414511E" w14:textId="77777777" w:rsidR="008E40C9" w:rsidRPr="00F47308" w:rsidRDefault="004A6329" w:rsidP="008E40C9">
      <w:pPr>
        <w:shd w:val="clear" w:color="auto" w:fill="FFFFFF"/>
        <w:spacing w:after="420"/>
        <w:ind w:left="720"/>
        <w:rPr>
          <w:color w:val="202124"/>
          <w:highlight w:val="white"/>
        </w:rPr>
      </w:pPr>
      <w:r w:rsidRPr="00F47308">
        <w:rPr>
          <w:color w:val="202124"/>
          <w:highlight w:val="white"/>
        </w:rPr>
        <w:t>3. Your contact E-Mail:___________</w:t>
      </w:r>
    </w:p>
    <w:p w14:paraId="4A78E099" w14:textId="77777777" w:rsidR="008E40C9" w:rsidRPr="00F47308" w:rsidRDefault="004A6329" w:rsidP="008E40C9">
      <w:pPr>
        <w:shd w:val="clear" w:color="auto" w:fill="FFFFFF"/>
        <w:spacing w:after="240"/>
        <w:ind w:left="720"/>
        <w:rPr>
          <w:color w:val="202124"/>
          <w:highlight w:val="white"/>
        </w:rPr>
      </w:pPr>
      <w:r w:rsidRPr="00F47308">
        <w:rPr>
          <w:color w:val="202124"/>
          <w:highlight w:val="white"/>
        </w:rPr>
        <w:t>4. Are you entering this as an individual or as a representative of an organization?</w:t>
      </w:r>
    </w:p>
    <w:p w14:paraId="1A4D3702"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I am entering this information as an individual</w:t>
      </w:r>
    </w:p>
    <w:p w14:paraId="1F441102"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I am entering this information as a representative of an organization</w:t>
      </w:r>
    </w:p>
    <w:p w14:paraId="114D45EF" w14:textId="77777777" w:rsidR="008E40C9" w:rsidRPr="00F47308" w:rsidRDefault="004A6329" w:rsidP="008E40C9">
      <w:pPr>
        <w:shd w:val="clear" w:color="auto" w:fill="FFFFFF"/>
        <w:spacing w:after="420"/>
        <w:ind w:left="720"/>
        <w:rPr>
          <w:color w:val="202124"/>
          <w:highlight w:val="white"/>
        </w:rPr>
      </w:pPr>
      <w:r w:rsidRPr="00F47308">
        <w:rPr>
          <w:color w:val="202124"/>
          <w:highlight w:val="white"/>
        </w:rPr>
        <w:t>5. Phone number:___________</w:t>
      </w:r>
    </w:p>
    <w:p w14:paraId="5C808AE2" w14:textId="77777777" w:rsidR="008E40C9" w:rsidRPr="00F47308" w:rsidRDefault="004A6329" w:rsidP="008E40C9">
      <w:pPr>
        <w:shd w:val="clear" w:color="auto" w:fill="FFFFFF"/>
        <w:spacing w:after="420"/>
        <w:ind w:left="720"/>
        <w:rPr>
          <w:color w:val="202124"/>
          <w:highlight w:val="white"/>
        </w:rPr>
      </w:pPr>
      <w:r w:rsidRPr="00F47308">
        <w:rPr>
          <w:color w:val="202124"/>
          <w:highlight w:val="white"/>
        </w:rPr>
        <w:t>6. *Name of Massachusetts rare disease social support resource:___________</w:t>
      </w:r>
    </w:p>
    <w:p w14:paraId="4A5CEE9F" w14:textId="77777777" w:rsidR="008E40C9" w:rsidRPr="00F47308" w:rsidRDefault="004A6329" w:rsidP="008E40C9">
      <w:pPr>
        <w:shd w:val="clear" w:color="auto" w:fill="FFFFFF"/>
        <w:spacing w:after="420"/>
        <w:ind w:left="720"/>
        <w:rPr>
          <w:color w:val="202124"/>
          <w:highlight w:val="white"/>
        </w:rPr>
      </w:pPr>
      <w:r w:rsidRPr="00F47308">
        <w:rPr>
          <w:color w:val="202124"/>
          <w:highlight w:val="white"/>
        </w:rPr>
        <w:t>7. Website for Resource:___________</w:t>
      </w:r>
    </w:p>
    <w:p w14:paraId="6A3B2087" w14:textId="77777777" w:rsidR="008E40C9" w:rsidRPr="00F47308" w:rsidRDefault="004A6329" w:rsidP="008E40C9">
      <w:pPr>
        <w:shd w:val="clear" w:color="auto" w:fill="FFFFFF"/>
        <w:spacing w:after="420"/>
        <w:ind w:left="720"/>
        <w:rPr>
          <w:color w:val="202124"/>
          <w:highlight w:val="white"/>
        </w:rPr>
      </w:pPr>
      <w:r w:rsidRPr="00F47308">
        <w:rPr>
          <w:color w:val="202124"/>
          <w:highlight w:val="white"/>
        </w:rPr>
        <w:t>8. Contact Information for Resource:___________</w:t>
      </w:r>
    </w:p>
    <w:p w14:paraId="795BC1EB" w14:textId="77777777" w:rsidR="008E40C9" w:rsidRPr="00F47308" w:rsidRDefault="004A6329" w:rsidP="008E40C9">
      <w:pPr>
        <w:shd w:val="clear" w:color="auto" w:fill="FFFFFF"/>
        <w:spacing w:after="240"/>
        <w:ind w:left="720"/>
        <w:rPr>
          <w:color w:val="202124"/>
          <w:highlight w:val="white"/>
        </w:rPr>
      </w:pPr>
      <w:r w:rsidRPr="00F47308">
        <w:rPr>
          <w:color w:val="202124"/>
          <w:highlight w:val="white"/>
        </w:rPr>
        <w:t>9. *Type of Resource:</w:t>
      </w:r>
    </w:p>
    <w:p w14:paraId="502B3D45"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Medical</w:t>
      </w:r>
    </w:p>
    <w:p w14:paraId="25DA654C"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Personal care service</w:t>
      </w:r>
    </w:p>
    <w:p w14:paraId="466CD74C"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Housing</w:t>
      </w:r>
    </w:p>
    <w:p w14:paraId="588C4B69"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Social, emotional, and recreational</w:t>
      </w:r>
    </w:p>
    <w:p w14:paraId="1935DBF4"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Financial</w:t>
      </w:r>
    </w:p>
    <w:p w14:paraId="4243ED31"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Insurance and healthcare coverage</w:t>
      </w:r>
    </w:p>
    <w:p w14:paraId="42EF4A91"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Other:___________</w:t>
      </w:r>
    </w:p>
    <w:p w14:paraId="710C6760" w14:textId="77777777" w:rsidR="008E40C9" w:rsidRPr="00F47308" w:rsidRDefault="004A6329" w:rsidP="008E40C9">
      <w:pPr>
        <w:shd w:val="clear" w:color="auto" w:fill="FFFFFF"/>
        <w:spacing w:after="240"/>
        <w:ind w:left="720"/>
        <w:rPr>
          <w:color w:val="D93025"/>
          <w:highlight w:val="white"/>
        </w:rPr>
      </w:pPr>
      <w:r w:rsidRPr="00F47308">
        <w:rPr>
          <w:color w:val="202124"/>
          <w:highlight w:val="white"/>
        </w:rPr>
        <w:lastRenderedPageBreak/>
        <w:t>10. *Age of Population Served:</w:t>
      </w:r>
    </w:p>
    <w:p w14:paraId="03E6D1C1" w14:textId="77777777" w:rsidR="008E40C9" w:rsidRPr="00F47308" w:rsidRDefault="004A6329" w:rsidP="008E40C9">
      <w:pPr>
        <w:shd w:val="clear" w:color="auto" w:fill="FFFFFF"/>
        <w:spacing w:after="420"/>
        <w:ind w:left="1440"/>
        <w:rPr>
          <w:color w:val="202124"/>
          <w:highlight w:val="white"/>
        </w:rPr>
      </w:pPr>
      <w:r w:rsidRPr="00F47308">
        <w:rPr>
          <w:color w:val="202124"/>
          <w:highlight w:val="white"/>
        </w:rPr>
        <w:t>□ 0 years to 12 years</w:t>
      </w:r>
    </w:p>
    <w:p w14:paraId="4909809A" w14:textId="77777777" w:rsidR="008E40C9" w:rsidRPr="00F47308" w:rsidRDefault="004A6329" w:rsidP="008E40C9">
      <w:pPr>
        <w:shd w:val="clear" w:color="auto" w:fill="FFFFFF"/>
        <w:spacing w:after="420"/>
        <w:ind w:left="1440"/>
        <w:rPr>
          <w:color w:val="202124"/>
          <w:highlight w:val="white"/>
        </w:rPr>
      </w:pPr>
      <w:r w:rsidRPr="00F47308">
        <w:rPr>
          <w:color w:val="202124"/>
          <w:highlight w:val="white"/>
        </w:rPr>
        <w:t>□ 13 years 17 years</w:t>
      </w:r>
    </w:p>
    <w:p w14:paraId="0C976339" w14:textId="77777777" w:rsidR="008E40C9" w:rsidRPr="00F47308" w:rsidRDefault="004A6329" w:rsidP="008E40C9">
      <w:pPr>
        <w:shd w:val="clear" w:color="auto" w:fill="FFFFFF"/>
        <w:spacing w:after="420"/>
        <w:ind w:left="1440"/>
        <w:rPr>
          <w:color w:val="202124"/>
          <w:highlight w:val="white"/>
        </w:rPr>
      </w:pPr>
      <w:r w:rsidRPr="00F47308">
        <w:rPr>
          <w:color w:val="202124"/>
          <w:highlight w:val="white"/>
        </w:rPr>
        <w:t>□ 18 years to 21 years</w:t>
      </w:r>
    </w:p>
    <w:p w14:paraId="26C63BEE" w14:textId="77777777" w:rsidR="008E40C9" w:rsidRPr="00F47308" w:rsidRDefault="004A6329" w:rsidP="008E40C9">
      <w:pPr>
        <w:shd w:val="clear" w:color="auto" w:fill="FFFFFF"/>
        <w:spacing w:after="420"/>
        <w:ind w:left="1440"/>
        <w:rPr>
          <w:color w:val="202124"/>
          <w:highlight w:val="white"/>
        </w:rPr>
      </w:pPr>
      <w:r w:rsidRPr="00F47308">
        <w:rPr>
          <w:color w:val="202124"/>
          <w:highlight w:val="white"/>
        </w:rPr>
        <w:t>□ 22 years 65 years</w:t>
      </w:r>
    </w:p>
    <w:p w14:paraId="1DF5D21C" w14:textId="77777777" w:rsidR="008E40C9" w:rsidRPr="00F47308" w:rsidRDefault="004A6329" w:rsidP="008E40C9">
      <w:pPr>
        <w:shd w:val="clear" w:color="auto" w:fill="FFFFFF"/>
        <w:spacing w:after="420"/>
        <w:ind w:left="1440"/>
        <w:rPr>
          <w:color w:val="202124"/>
          <w:highlight w:val="white"/>
        </w:rPr>
      </w:pPr>
      <w:r w:rsidRPr="00F47308">
        <w:rPr>
          <w:color w:val="202124"/>
          <w:highlight w:val="white"/>
        </w:rPr>
        <w:t>□ 65 and older</w:t>
      </w:r>
    </w:p>
    <w:p w14:paraId="7A8A3BEF" w14:textId="77777777" w:rsidR="008E40C9" w:rsidRPr="00F47308" w:rsidRDefault="004A6329" w:rsidP="008E40C9">
      <w:pPr>
        <w:shd w:val="clear" w:color="auto" w:fill="FFFFFF"/>
        <w:spacing w:after="420"/>
        <w:ind w:left="1440"/>
        <w:rPr>
          <w:color w:val="202124"/>
          <w:highlight w:val="white"/>
        </w:rPr>
      </w:pPr>
      <w:r w:rsidRPr="00F47308">
        <w:rPr>
          <w:color w:val="202124"/>
          <w:highlight w:val="white"/>
        </w:rPr>
        <w:t>□ All ages</w:t>
      </w:r>
    </w:p>
    <w:p w14:paraId="242A2FC5" w14:textId="77777777" w:rsidR="008E40C9" w:rsidRPr="00F47308" w:rsidRDefault="004A6329" w:rsidP="008E40C9">
      <w:pPr>
        <w:shd w:val="clear" w:color="auto" w:fill="FFFFFF"/>
        <w:spacing w:after="240"/>
        <w:ind w:left="720"/>
        <w:rPr>
          <w:color w:val="D93025"/>
          <w:highlight w:val="white"/>
        </w:rPr>
      </w:pPr>
      <w:r w:rsidRPr="00F47308">
        <w:rPr>
          <w:color w:val="202124"/>
          <w:highlight w:val="white"/>
        </w:rPr>
        <w:t>11. *Disability Status of Population Served:</w:t>
      </w:r>
    </w:p>
    <w:p w14:paraId="01775A6F"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Disabled</w:t>
      </w:r>
    </w:p>
    <w:p w14:paraId="5AD4FAD6"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Not disabled</w:t>
      </w:r>
    </w:p>
    <w:p w14:paraId="37A7CB85"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Disability status not relevant</w:t>
      </w:r>
    </w:p>
    <w:p w14:paraId="3B378236"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Other:__________</w:t>
      </w:r>
    </w:p>
    <w:p w14:paraId="5B8B23BD" w14:textId="77777777" w:rsidR="008E40C9" w:rsidRPr="00F47308" w:rsidRDefault="004A6329" w:rsidP="008E40C9">
      <w:pPr>
        <w:shd w:val="clear" w:color="auto" w:fill="FFFFFF"/>
        <w:spacing w:after="420"/>
        <w:ind w:left="720"/>
        <w:rPr>
          <w:color w:val="202124"/>
          <w:highlight w:val="white"/>
        </w:rPr>
      </w:pPr>
      <w:r w:rsidRPr="00F47308">
        <w:rPr>
          <w:color w:val="202124"/>
          <w:highlight w:val="white"/>
        </w:rPr>
        <w:t>12. *Disease Diagnosis of Population Served (e.g., autoimmune pulmonary alveolar proteinosis, general rare disease, undiagnosed, etc.):___________</w:t>
      </w:r>
    </w:p>
    <w:p w14:paraId="03E6E680" w14:textId="77777777" w:rsidR="008E40C9" w:rsidRPr="00F47308" w:rsidRDefault="004A6329" w:rsidP="008E40C9">
      <w:pPr>
        <w:shd w:val="clear" w:color="auto" w:fill="FFFFFF"/>
        <w:spacing w:after="240"/>
        <w:ind w:left="720"/>
        <w:rPr>
          <w:color w:val="202124"/>
          <w:highlight w:val="white"/>
        </w:rPr>
      </w:pPr>
      <w:r w:rsidRPr="00F47308">
        <w:rPr>
          <w:color w:val="202124"/>
          <w:highlight w:val="white"/>
        </w:rPr>
        <w:t>13. *In which Massachusetts county/counties are the rare disease support services based?</w:t>
      </w:r>
    </w:p>
    <w:p w14:paraId="4C257200"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Barnstable County</w:t>
      </w:r>
    </w:p>
    <w:p w14:paraId="53933800"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Berkshire County</w:t>
      </w:r>
    </w:p>
    <w:p w14:paraId="51D83536"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Bristol County</w:t>
      </w:r>
    </w:p>
    <w:p w14:paraId="6E7E30F5"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Dukes County</w:t>
      </w:r>
    </w:p>
    <w:p w14:paraId="7A2906C2"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Essex County</w:t>
      </w:r>
    </w:p>
    <w:p w14:paraId="12F54614"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Franklin County</w:t>
      </w:r>
    </w:p>
    <w:p w14:paraId="668E1BA5"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Hampden County</w:t>
      </w:r>
    </w:p>
    <w:p w14:paraId="74C7737D"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Hampshire County</w:t>
      </w:r>
    </w:p>
    <w:p w14:paraId="22A6677E"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lastRenderedPageBreak/>
        <w:t>□ Middlesex County</w:t>
      </w:r>
    </w:p>
    <w:p w14:paraId="64DD0199"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Nantucket County</w:t>
      </w:r>
    </w:p>
    <w:p w14:paraId="0D932699"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Norfolk County</w:t>
      </w:r>
    </w:p>
    <w:p w14:paraId="613C7127"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Plymouth County</w:t>
      </w:r>
    </w:p>
    <w:p w14:paraId="66CDE07F"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Suffolk County</w:t>
      </w:r>
    </w:p>
    <w:p w14:paraId="032A6798"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Worcester County</w:t>
      </w:r>
    </w:p>
    <w:p w14:paraId="0CD4E493" w14:textId="77777777" w:rsidR="008E40C9" w:rsidRPr="00F47308" w:rsidRDefault="008E40C9" w:rsidP="008E40C9">
      <w:pPr>
        <w:shd w:val="clear" w:color="auto" w:fill="FFFFFF"/>
        <w:spacing w:after="240"/>
        <w:ind w:left="720"/>
        <w:rPr>
          <w:color w:val="202124"/>
          <w:highlight w:val="white"/>
        </w:rPr>
      </w:pPr>
    </w:p>
    <w:p w14:paraId="5E519147" w14:textId="77777777" w:rsidR="008E40C9" w:rsidRPr="00F47308" w:rsidRDefault="004A6329" w:rsidP="008E40C9">
      <w:pPr>
        <w:shd w:val="clear" w:color="auto" w:fill="FFFFFF"/>
        <w:spacing w:after="240"/>
        <w:ind w:left="720"/>
        <w:rPr>
          <w:color w:val="202124"/>
          <w:highlight w:val="white"/>
        </w:rPr>
      </w:pPr>
      <w:r w:rsidRPr="00F47308">
        <w:rPr>
          <w:color w:val="202124"/>
          <w:highlight w:val="white"/>
        </w:rPr>
        <w:t>14. *Have you accessed this resource?</w:t>
      </w:r>
    </w:p>
    <w:p w14:paraId="7A3F3243"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Yes</w:t>
      </w:r>
    </w:p>
    <w:p w14:paraId="65783151"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No</w:t>
      </w:r>
    </w:p>
    <w:p w14:paraId="4F08EFBA" w14:textId="77777777" w:rsidR="008E40C9" w:rsidRPr="00F47308" w:rsidRDefault="008E40C9" w:rsidP="008E40C9">
      <w:pPr>
        <w:shd w:val="clear" w:color="auto" w:fill="FFFFFF"/>
        <w:spacing w:after="240"/>
        <w:rPr>
          <w:color w:val="202124"/>
          <w:highlight w:val="white"/>
        </w:rPr>
      </w:pPr>
    </w:p>
    <w:p w14:paraId="24E1A3B7" w14:textId="77777777" w:rsidR="008E40C9" w:rsidRPr="00F47308" w:rsidRDefault="004A6329" w:rsidP="008E40C9">
      <w:pPr>
        <w:shd w:val="clear" w:color="auto" w:fill="FFFFFF"/>
        <w:spacing w:after="240"/>
        <w:ind w:left="720"/>
        <w:rPr>
          <w:color w:val="202124"/>
          <w:highlight w:val="white"/>
        </w:rPr>
      </w:pPr>
      <w:r w:rsidRPr="00F47308">
        <w:rPr>
          <w:color w:val="202124"/>
          <w:highlight w:val="white"/>
        </w:rPr>
        <w:t>15. If you accessed this resource, in what year?</w:t>
      </w:r>
    </w:p>
    <w:p w14:paraId="7F526198" w14:textId="77777777" w:rsidR="008E40C9" w:rsidRPr="00F47308" w:rsidRDefault="004A6329" w:rsidP="008E40C9">
      <w:pPr>
        <w:shd w:val="clear" w:color="auto" w:fill="FFFFFF"/>
        <w:spacing w:after="420"/>
        <w:ind w:left="1440"/>
        <w:rPr>
          <w:color w:val="202124"/>
          <w:highlight w:val="white"/>
        </w:rPr>
      </w:pPr>
      <w:r w:rsidRPr="00F47308">
        <w:rPr>
          <w:color w:val="202124"/>
          <w:highlight w:val="white"/>
        </w:rPr>
        <w:t>□ Within the past year</w:t>
      </w:r>
    </w:p>
    <w:p w14:paraId="1676F450" w14:textId="77777777" w:rsidR="008E40C9" w:rsidRPr="00F47308" w:rsidRDefault="004A6329" w:rsidP="008E40C9">
      <w:pPr>
        <w:shd w:val="clear" w:color="auto" w:fill="FFFFFF"/>
        <w:spacing w:after="420"/>
        <w:ind w:left="1440"/>
        <w:rPr>
          <w:color w:val="202124"/>
          <w:highlight w:val="white"/>
        </w:rPr>
      </w:pPr>
      <w:r w:rsidRPr="00F47308">
        <w:rPr>
          <w:color w:val="202124"/>
          <w:highlight w:val="white"/>
        </w:rPr>
        <w:t>□ Within the past 1-3 years</w:t>
      </w:r>
    </w:p>
    <w:p w14:paraId="6C8770B5" w14:textId="77777777" w:rsidR="008E40C9" w:rsidRPr="00F47308" w:rsidRDefault="004A6329" w:rsidP="008E40C9">
      <w:pPr>
        <w:shd w:val="clear" w:color="auto" w:fill="FFFFFF"/>
        <w:spacing w:after="420"/>
        <w:ind w:left="1440"/>
        <w:rPr>
          <w:color w:val="202124"/>
          <w:highlight w:val="white"/>
        </w:rPr>
      </w:pPr>
      <w:r w:rsidRPr="00F47308">
        <w:rPr>
          <w:color w:val="202124"/>
          <w:highlight w:val="white"/>
        </w:rPr>
        <w:t>□ Within the past 3-5 years</w:t>
      </w:r>
    </w:p>
    <w:p w14:paraId="22FBD32E" w14:textId="77777777" w:rsidR="008E40C9" w:rsidRPr="00F47308" w:rsidRDefault="004A6329" w:rsidP="008E40C9">
      <w:pPr>
        <w:shd w:val="clear" w:color="auto" w:fill="FFFFFF"/>
        <w:spacing w:after="420"/>
        <w:ind w:left="1440"/>
        <w:rPr>
          <w:color w:val="202124"/>
          <w:highlight w:val="white"/>
        </w:rPr>
      </w:pPr>
      <w:r w:rsidRPr="00F47308">
        <w:rPr>
          <w:color w:val="202124"/>
          <w:highlight w:val="white"/>
        </w:rPr>
        <w:t>□ More than 5 years ago</w:t>
      </w:r>
    </w:p>
    <w:p w14:paraId="31E15644" w14:textId="77777777" w:rsidR="008E40C9" w:rsidRPr="00F47308" w:rsidRDefault="004A6329" w:rsidP="008E40C9">
      <w:pPr>
        <w:shd w:val="clear" w:color="auto" w:fill="FFFFFF"/>
        <w:spacing w:after="420"/>
        <w:ind w:left="720"/>
        <w:rPr>
          <w:color w:val="202124"/>
          <w:highlight w:val="white"/>
        </w:rPr>
      </w:pPr>
      <w:r w:rsidRPr="00F47308">
        <w:rPr>
          <w:color w:val="202124"/>
          <w:highlight w:val="white"/>
        </w:rPr>
        <w:t>16. *If you accessed this resource, where did you live?</w:t>
      </w:r>
    </w:p>
    <w:p w14:paraId="2CB73E47"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Barnstable County</w:t>
      </w:r>
    </w:p>
    <w:p w14:paraId="0CDCFFE4"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Berkshire County</w:t>
      </w:r>
    </w:p>
    <w:p w14:paraId="155175FE"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Bristol County</w:t>
      </w:r>
    </w:p>
    <w:p w14:paraId="71285289"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Dukes County</w:t>
      </w:r>
    </w:p>
    <w:p w14:paraId="32F333A1"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Essex County</w:t>
      </w:r>
    </w:p>
    <w:p w14:paraId="371063A8"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Franklin County</w:t>
      </w:r>
    </w:p>
    <w:p w14:paraId="0ACBF867"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lastRenderedPageBreak/>
        <w:t>□ Hampden County</w:t>
      </w:r>
    </w:p>
    <w:p w14:paraId="4E054F20"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Hampshire County</w:t>
      </w:r>
    </w:p>
    <w:p w14:paraId="3CB951F2"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Middlesex County</w:t>
      </w:r>
    </w:p>
    <w:p w14:paraId="2C898A28"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Nantucket County</w:t>
      </w:r>
    </w:p>
    <w:p w14:paraId="3385E0D2"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Norfolk County</w:t>
      </w:r>
    </w:p>
    <w:p w14:paraId="320EAC49"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Plymouth County</w:t>
      </w:r>
    </w:p>
    <w:p w14:paraId="77F437BF"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Suffolk County</w:t>
      </w:r>
    </w:p>
    <w:p w14:paraId="6F0B824F"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Worcester County</w:t>
      </w:r>
    </w:p>
    <w:p w14:paraId="27930E81" w14:textId="77777777" w:rsidR="008E40C9" w:rsidRPr="00F47308" w:rsidRDefault="004A6329" w:rsidP="008E40C9">
      <w:pPr>
        <w:shd w:val="clear" w:color="auto" w:fill="FFFFFF"/>
        <w:spacing w:after="420"/>
        <w:ind w:left="720"/>
        <w:rPr>
          <w:color w:val="70757A"/>
          <w:highlight w:val="white"/>
        </w:rPr>
      </w:pPr>
      <w:r w:rsidRPr="00F47308">
        <w:rPr>
          <w:color w:val="202124"/>
          <w:highlight w:val="white"/>
        </w:rPr>
        <w:t>17. What resources do you wish you had access to that you do not currently have?:___________________________________</w:t>
      </w:r>
    </w:p>
    <w:p w14:paraId="4FA043CD" w14:textId="77777777" w:rsidR="008E40C9" w:rsidRPr="00F47308" w:rsidRDefault="004A6329" w:rsidP="008E40C9">
      <w:pPr>
        <w:shd w:val="clear" w:color="auto" w:fill="FFFFFF"/>
        <w:spacing w:after="240"/>
        <w:ind w:left="720"/>
        <w:rPr>
          <w:color w:val="202124"/>
          <w:highlight w:val="white"/>
        </w:rPr>
      </w:pPr>
      <w:r w:rsidRPr="00F47308">
        <w:rPr>
          <w:color w:val="202124"/>
          <w:highlight w:val="white"/>
        </w:rPr>
        <w:t>18. *Would you like to list another support resource? (Please Note: you may submit up to 10 resources)</w:t>
      </w:r>
    </w:p>
    <w:p w14:paraId="5256009D"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Yes</w:t>
      </w:r>
    </w:p>
    <w:p w14:paraId="48626B84" w14:textId="77777777" w:rsidR="008E40C9" w:rsidRPr="00F47308" w:rsidRDefault="004A6329" w:rsidP="008E40C9">
      <w:pPr>
        <w:shd w:val="clear" w:color="auto" w:fill="FFFFFF"/>
        <w:spacing w:after="240"/>
        <w:ind w:left="1440"/>
        <w:rPr>
          <w:color w:val="202124"/>
          <w:highlight w:val="white"/>
        </w:rPr>
      </w:pPr>
      <w:r w:rsidRPr="00F47308">
        <w:rPr>
          <w:color w:val="202124"/>
          <w:highlight w:val="white"/>
        </w:rPr>
        <w:t>○ No</w:t>
      </w:r>
    </w:p>
    <w:p w14:paraId="02C370B0" w14:textId="77777777" w:rsidR="008E40C9" w:rsidRPr="00F47308" w:rsidRDefault="008E40C9" w:rsidP="008E40C9">
      <w:pPr>
        <w:shd w:val="clear" w:color="auto" w:fill="FFFFFF"/>
        <w:spacing w:after="240"/>
        <w:ind w:left="1440"/>
        <w:rPr>
          <w:color w:val="202124"/>
          <w:highlight w:val="white"/>
        </w:rPr>
      </w:pPr>
    </w:p>
    <w:p w14:paraId="1EC6B93A" w14:textId="77777777" w:rsidR="008E40C9" w:rsidRPr="00F47308" w:rsidRDefault="008E40C9" w:rsidP="008E40C9">
      <w:pPr>
        <w:shd w:val="clear" w:color="auto" w:fill="FFFFFF"/>
        <w:spacing w:after="240"/>
        <w:rPr>
          <w:color w:val="202124"/>
          <w:highlight w:val="white"/>
        </w:rPr>
      </w:pPr>
    </w:p>
    <w:p w14:paraId="48BC9CC5" w14:textId="77777777" w:rsidR="008E40C9" w:rsidRPr="00F47308" w:rsidRDefault="004A6329" w:rsidP="008E40C9">
      <w:pPr>
        <w:shd w:val="clear" w:color="auto" w:fill="FFFFFF"/>
        <w:spacing w:after="240"/>
        <w:rPr>
          <w:color w:val="202124"/>
          <w:highlight w:val="white"/>
        </w:rPr>
      </w:pPr>
      <w:r w:rsidRPr="00F47308">
        <w:rPr>
          <w:color w:val="202124"/>
          <w:highlight w:val="white"/>
          <w:u w:val="single"/>
        </w:rPr>
        <w:t>Note</w:t>
      </w:r>
      <w:r w:rsidRPr="00F47308">
        <w:rPr>
          <w:color w:val="202124"/>
          <w:highlight w:val="white"/>
        </w:rPr>
        <w:t>: Upon answering yes, the user will be directed to an alternative version of Section 1 that will ask exactly the same questions as #4-16. This process will continue until the user selects “No” or 10 resources have been submitted. Following this the user will be prompted to complete Section 2</w:t>
      </w:r>
    </w:p>
    <w:p w14:paraId="06D712FA" w14:textId="77777777" w:rsidR="008E40C9" w:rsidRPr="00F47308" w:rsidRDefault="008E40C9" w:rsidP="008E40C9">
      <w:pPr>
        <w:shd w:val="clear" w:color="auto" w:fill="FFFFFF"/>
        <w:spacing w:after="240"/>
        <w:rPr>
          <w:color w:val="202124"/>
          <w:highlight w:val="white"/>
        </w:rPr>
      </w:pPr>
    </w:p>
    <w:p w14:paraId="03FFB965" w14:textId="77777777" w:rsidR="008E40C9" w:rsidRPr="00F47308" w:rsidRDefault="004A6329" w:rsidP="008E40C9">
      <w:pPr>
        <w:rPr>
          <w:sz w:val="26"/>
          <w:szCs w:val="26"/>
        </w:rPr>
      </w:pPr>
      <w:r w:rsidRPr="00F47308">
        <w:rPr>
          <w:sz w:val="26"/>
          <w:szCs w:val="26"/>
        </w:rPr>
        <w:t>Section 2 - Contact Information and Affiliation</w:t>
      </w:r>
    </w:p>
    <w:p w14:paraId="0478107E" w14:textId="77777777" w:rsidR="008E40C9" w:rsidRPr="00F47308" w:rsidRDefault="008E40C9" w:rsidP="008E40C9">
      <w:pPr>
        <w:rPr>
          <w:sz w:val="26"/>
          <w:szCs w:val="26"/>
        </w:rPr>
      </w:pPr>
    </w:p>
    <w:p w14:paraId="0D1D591D" w14:textId="77777777" w:rsidR="008E40C9" w:rsidRPr="00F47308" w:rsidRDefault="004A6329" w:rsidP="008E40C9">
      <w:pPr>
        <w:spacing w:after="240"/>
        <w:ind w:left="720"/>
        <w:rPr>
          <w:color w:val="202124"/>
        </w:rPr>
      </w:pPr>
      <w:r w:rsidRPr="00F47308">
        <w:rPr>
          <w:color w:val="202124"/>
        </w:rPr>
        <w:t>1. Which of the following groups do you personally represent? Check all that apply</w:t>
      </w:r>
    </w:p>
    <w:p w14:paraId="39F06EE0" w14:textId="77777777" w:rsidR="008E40C9" w:rsidRPr="00F47308" w:rsidRDefault="004A6329" w:rsidP="008E40C9">
      <w:pPr>
        <w:spacing w:after="240"/>
        <w:ind w:left="1440"/>
      </w:pPr>
      <w:r w:rsidRPr="00F47308">
        <w:rPr>
          <w:color w:val="202124"/>
          <w:highlight w:val="white"/>
        </w:rPr>
        <w:t xml:space="preserve">□ </w:t>
      </w:r>
      <w:r w:rsidRPr="00F47308">
        <w:rPr>
          <w:color w:val="202124"/>
        </w:rPr>
        <w:t>Legislator</w:t>
      </w:r>
    </w:p>
    <w:p w14:paraId="57DA49D6" w14:textId="77777777" w:rsidR="008E40C9" w:rsidRPr="00F47308" w:rsidRDefault="004A6329" w:rsidP="008E40C9">
      <w:pPr>
        <w:spacing w:after="240"/>
        <w:ind w:left="1440"/>
      </w:pPr>
      <w:r w:rsidRPr="00F47308">
        <w:rPr>
          <w:color w:val="202124"/>
          <w:highlight w:val="white"/>
        </w:rPr>
        <w:t xml:space="preserve">□ </w:t>
      </w:r>
      <w:r w:rsidRPr="00F47308">
        <w:rPr>
          <w:color w:val="202124"/>
        </w:rPr>
        <w:t>Pharmacists/specialty pharmacy</w:t>
      </w:r>
    </w:p>
    <w:p w14:paraId="6C4F7500" w14:textId="77777777" w:rsidR="008E40C9" w:rsidRPr="00F47308" w:rsidRDefault="004A6329" w:rsidP="008E40C9">
      <w:pPr>
        <w:spacing w:after="240"/>
        <w:ind w:left="1440"/>
      </w:pPr>
      <w:r w:rsidRPr="00F47308">
        <w:rPr>
          <w:color w:val="202124"/>
          <w:highlight w:val="white"/>
        </w:rPr>
        <w:t xml:space="preserve">□ </w:t>
      </w:r>
      <w:r w:rsidRPr="00F47308">
        <w:rPr>
          <w:color w:val="202124"/>
        </w:rPr>
        <w:t>Dietician</w:t>
      </w:r>
    </w:p>
    <w:p w14:paraId="3F486E2C" w14:textId="77777777" w:rsidR="008E40C9" w:rsidRPr="00F47308" w:rsidRDefault="004A6329" w:rsidP="008E40C9">
      <w:pPr>
        <w:spacing w:after="240"/>
        <w:ind w:left="1440"/>
      </w:pPr>
      <w:r w:rsidRPr="00F47308">
        <w:rPr>
          <w:color w:val="202124"/>
          <w:highlight w:val="white"/>
        </w:rPr>
        <w:t xml:space="preserve">□ </w:t>
      </w:r>
      <w:r w:rsidRPr="00F47308">
        <w:rPr>
          <w:color w:val="202124"/>
        </w:rPr>
        <w:t>Geneticist</w:t>
      </w:r>
    </w:p>
    <w:p w14:paraId="58B75A7C" w14:textId="77777777" w:rsidR="008E40C9" w:rsidRPr="00F47308" w:rsidRDefault="004A6329" w:rsidP="008E40C9">
      <w:pPr>
        <w:spacing w:after="240"/>
        <w:ind w:left="1440"/>
      </w:pPr>
      <w:r w:rsidRPr="00F47308">
        <w:rPr>
          <w:color w:val="202124"/>
          <w:highlight w:val="white"/>
        </w:rPr>
        <w:lastRenderedPageBreak/>
        <w:t xml:space="preserve">□ </w:t>
      </w:r>
      <w:r w:rsidRPr="00F47308">
        <w:rPr>
          <w:color w:val="202124"/>
        </w:rPr>
        <w:t>Nurse/Nursing organization</w:t>
      </w:r>
    </w:p>
    <w:p w14:paraId="0D173259" w14:textId="77777777" w:rsidR="008E40C9" w:rsidRPr="00F47308" w:rsidRDefault="004A6329" w:rsidP="008E40C9">
      <w:pPr>
        <w:spacing w:after="240"/>
        <w:ind w:left="1440"/>
      </w:pPr>
      <w:r w:rsidRPr="00F47308">
        <w:rPr>
          <w:color w:val="202124"/>
          <w:highlight w:val="white"/>
        </w:rPr>
        <w:t xml:space="preserve">□ </w:t>
      </w:r>
      <w:r w:rsidRPr="00F47308">
        <w:rPr>
          <w:color w:val="202124"/>
        </w:rPr>
        <w:t>Health insurance plan</w:t>
      </w:r>
    </w:p>
    <w:p w14:paraId="4DF33801" w14:textId="77777777" w:rsidR="008E40C9" w:rsidRPr="00F47308" w:rsidRDefault="004A6329" w:rsidP="008E40C9">
      <w:pPr>
        <w:spacing w:after="240"/>
        <w:ind w:left="1440"/>
      </w:pPr>
      <w:r w:rsidRPr="00F47308">
        <w:rPr>
          <w:color w:val="202124"/>
          <w:highlight w:val="white"/>
        </w:rPr>
        <w:t xml:space="preserve">□ </w:t>
      </w:r>
      <w:r w:rsidRPr="00F47308">
        <w:rPr>
          <w:color w:val="202124"/>
        </w:rPr>
        <w:t>Genetic counselor</w:t>
      </w:r>
    </w:p>
    <w:p w14:paraId="06B856A2" w14:textId="77777777" w:rsidR="008E40C9" w:rsidRPr="00F47308" w:rsidRDefault="004A6329" w:rsidP="008E40C9">
      <w:pPr>
        <w:spacing w:after="240"/>
        <w:ind w:left="1440"/>
      </w:pPr>
      <w:r w:rsidRPr="00F47308">
        <w:rPr>
          <w:color w:val="202124"/>
          <w:highlight w:val="white"/>
        </w:rPr>
        <w:t xml:space="preserve">□ </w:t>
      </w:r>
      <w:r w:rsidRPr="00F47308">
        <w:rPr>
          <w:color w:val="202124"/>
        </w:rPr>
        <w:t>Rehab facilities</w:t>
      </w:r>
    </w:p>
    <w:p w14:paraId="68E03747" w14:textId="77777777" w:rsidR="008E40C9" w:rsidRPr="00F47308" w:rsidRDefault="004A6329" w:rsidP="008E40C9">
      <w:pPr>
        <w:spacing w:after="240"/>
        <w:ind w:left="1440"/>
      </w:pPr>
      <w:r w:rsidRPr="00F47308">
        <w:rPr>
          <w:color w:val="202124"/>
          <w:highlight w:val="white"/>
        </w:rPr>
        <w:t xml:space="preserve">□ </w:t>
      </w:r>
      <w:r w:rsidRPr="00F47308">
        <w:rPr>
          <w:color w:val="202124"/>
        </w:rPr>
        <w:t>Academia research institution</w:t>
      </w:r>
    </w:p>
    <w:p w14:paraId="7CB581FF" w14:textId="77777777" w:rsidR="008E40C9" w:rsidRPr="00F47308" w:rsidRDefault="004A6329" w:rsidP="008E40C9">
      <w:pPr>
        <w:spacing w:after="240"/>
        <w:ind w:left="1440"/>
      </w:pPr>
      <w:r w:rsidRPr="00F47308">
        <w:rPr>
          <w:color w:val="202124"/>
          <w:highlight w:val="white"/>
        </w:rPr>
        <w:t xml:space="preserve">□ </w:t>
      </w:r>
      <w:r w:rsidRPr="00F47308">
        <w:rPr>
          <w:color w:val="202124"/>
        </w:rPr>
        <w:t>Physician</w:t>
      </w:r>
    </w:p>
    <w:p w14:paraId="5A49005B" w14:textId="77777777" w:rsidR="008E40C9" w:rsidRPr="00F47308" w:rsidRDefault="004A6329" w:rsidP="008E40C9">
      <w:pPr>
        <w:spacing w:after="240"/>
        <w:ind w:left="1440"/>
      </w:pPr>
      <w:r w:rsidRPr="00F47308">
        <w:rPr>
          <w:color w:val="202124"/>
          <w:highlight w:val="white"/>
        </w:rPr>
        <w:t xml:space="preserve">□ </w:t>
      </w:r>
      <w:r w:rsidRPr="00F47308">
        <w:rPr>
          <w:color w:val="202124"/>
        </w:rPr>
        <w:t>Hospitals</w:t>
      </w:r>
    </w:p>
    <w:p w14:paraId="3D9F927A" w14:textId="77777777" w:rsidR="008E40C9" w:rsidRPr="00F47308" w:rsidRDefault="004A6329" w:rsidP="008E40C9">
      <w:pPr>
        <w:spacing w:after="240"/>
        <w:ind w:left="1440"/>
      </w:pPr>
      <w:r w:rsidRPr="00F47308">
        <w:rPr>
          <w:color w:val="202124"/>
          <w:highlight w:val="white"/>
        </w:rPr>
        <w:t xml:space="preserve">□ </w:t>
      </w:r>
      <w:r w:rsidRPr="00F47308">
        <w:rPr>
          <w:color w:val="202124"/>
        </w:rPr>
        <w:t>Patient groups</w:t>
      </w:r>
    </w:p>
    <w:p w14:paraId="2DC32FFB" w14:textId="77777777" w:rsidR="008E40C9" w:rsidRPr="00F47308" w:rsidRDefault="004A6329" w:rsidP="008E40C9">
      <w:pPr>
        <w:spacing w:after="240"/>
        <w:ind w:left="1440"/>
      </w:pPr>
      <w:r w:rsidRPr="00F47308">
        <w:rPr>
          <w:color w:val="202124"/>
          <w:highlight w:val="white"/>
        </w:rPr>
        <w:t xml:space="preserve">□ </w:t>
      </w:r>
      <w:r w:rsidRPr="00F47308">
        <w:rPr>
          <w:color w:val="202124"/>
        </w:rPr>
        <w:t>Biotech and scientific community</w:t>
      </w:r>
    </w:p>
    <w:p w14:paraId="34148BF9" w14:textId="77777777" w:rsidR="008E40C9" w:rsidRPr="00F47308" w:rsidRDefault="004A6329" w:rsidP="008E40C9">
      <w:pPr>
        <w:spacing w:after="240"/>
        <w:ind w:left="1440"/>
      </w:pPr>
      <w:r w:rsidRPr="00F47308">
        <w:rPr>
          <w:color w:val="202124"/>
          <w:highlight w:val="white"/>
        </w:rPr>
        <w:t xml:space="preserve">□ </w:t>
      </w:r>
      <w:r w:rsidRPr="00F47308">
        <w:rPr>
          <w:color w:val="202124"/>
        </w:rPr>
        <w:t>Caregivers</w:t>
      </w:r>
    </w:p>
    <w:p w14:paraId="134A967E" w14:textId="77777777" w:rsidR="008E40C9" w:rsidRPr="00F47308" w:rsidRDefault="004A6329" w:rsidP="008E40C9">
      <w:pPr>
        <w:spacing w:after="240"/>
        <w:ind w:left="1440"/>
      </w:pPr>
      <w:r w:rsidRPr="00F47308">
        <w:rPr>
          <w:color w:val="202124"/>
          <w:highlight w:val="white"/>
        </w:rPr>
        <w:t xml:space="preserve">□ </w:t>
      </w:r>
      <w:r w:rsidRPr="00F47308">
        <w:rPr>
          <w:color w:val="202124"/>
        </w:rPr>
        <w:t>Entrepreneurs associated with rare disease</w:t>
      </w:r>
    </w:p>
    <w:p w14:paraId="2F7C1ABE" w14:textId="77777777" w:rsidR="008E40C9" w:rsidRPr="00F47308" w:rsidRDefault="008E40C9" w:rsidP="008E40C9"/>
    <w:p w14:paraId="471AC2FD" w14:textId="77777777" w:rsidR="008E40C9" w:rsidRPr="00F47308" w:rsidRDefault="004A6329" w:rsidP="008E40C9">
      <w:pPr>
        <w:ind w:left="720"/>
        <w:rPr>
          <w:color w:val="202124"/>
          <w:highlight w:val="white"/>
        </w:rPr>
      </w:pPr>
      <w:r w:rsidRPr="00F47308">
        <w:rPr>
          <w:color w:val="202124"/>
          <w:highlight w:val="white"/>
        </w:rPr>
        <w:t>2. First Name:___________</w:t>
      </w:r>
    </w:p>
    <w:p w14:paraId="68B74730" w14:textId="77777777" w:rsidR="008E40C9" w:rsidRPr="00F47308" w:rsidRDefault="008E40C9" w:rsidP="008E40C9">
      <w:pPr>
        <w:ind w:left="720"/>
        <w:rPr>
          <w:color w:val="202124"/>
          <w:highlight w:val="white"/>
        </w:rPr>
      </w:pPr>
    </w:p>
    <w:p w14:paraId="5A32F020" w14:textId="77777777" w:rsidR="008E40C9" w:rsidRPr="00F47308" w:rsidRDefault="004A6329" w:rsidP="008E40C9">
      <w:pPr>
        <w:ind w:left="720"/>
        <w:rPr>
          <w:color w:val="202124"/>
          <w:highlight w:val="white"/>
        </w:rPr>
      </w:pPr>
      <w:r w:rsidRPr="00F47308">
        <w:rPr>
          <w:color w:val="202124"/>
          <w:highlight w:val="white"/>
        </w:rPr>
        <w:t>3. Last Name:___________</w:t>
      </w:r>
    </w:p>
    <w:p w14:paraId="6F32E6D8" w14:textId="77777777" w:rsidR="008E40C9" w:rsidRPr="00F47308" w:rsidRDefault="008E40C9" w:rsidP="008E40C9">
      <w:pPr>
        <w:ind w:left="720"/>
        <w:rPr>
          <w:color w:val="202124"/>
          <w:highlight w:val="white"/>
        </w:rPr>
      </w:pPr>
    </w:p>
    <w:p w14:paraId="0ECEE9E7" w14:textId="77777777" w:rsidR="008E40C9" w:rsidRPr="00F47308" w:rsidRDefault="004A6329" w:rsidP="008E40C9">
      <w:pPr>
        <w:ind w:left="720"/>
        <w:rPr>
          <w:color w:val="202124"/>
          <w:highlight w:val="white"/>
        </w:rPr>
      </w:pPr>
      <w:r w:rsidRPr="00F47308">
        <w:rPr>
          <w:color w:val="202124"/>
          <w:highlight w:val="white"/>
        </w:rPr>
        <w:t>4. Phone Number:___________</w:t>
      </w:r>
    </w:p>
    <w:p w14:paraId="32EFF918" w14:textId="77777777" w:rsidR="008E40C9" w:rsidRPr="00F47308" w:rsidRDefault="008E40C9" w:rsidP="008E40C9">
      <w:pPr>
        <w:ind w:left="720"/>
        <w:rPr>
          <w:color w:val="202124"/>
          <w:highlight w:val="white"/>
        </w:rPr>
      </w:pPr>
    </w:p>
    <w:p w14:paraId="3B33CDB5" w14:textId="77777777" w:rsidR="008E40C9" w:rsidRPr="00F47308" w:rsidRDefault="004A6329" w:rsidP="008E40C9">
      <w:pPr>
        <w:ind w:left="720"/>
        <w:rPr>
          <w:color w:val="202124"/>
          <w:highlight w:val="white"/>
        </w:rPr>
      </w:pPr>
      <w:r w:rsidRPr="00F47308">
        <w:rPr>
          <w:color w:val="202124"/>
          <w:highlight w:val="white"/>
        </w:rPr>
        <w:t>5. Fax:___________</w:t>
      </w:r>
    </w:p>
    <w:p w14:paraId="4D67773D" w14:textId="77777777" w:rsidR="008E40C9" w:rsidRPr="00F47308" w:rsidRDefault="008E40C9" w:rsidP="008E40C9">
      <w:pPr>
        <w:ind w:left="720"/>
        <w:rPr>
          <w:color w:val="202124"/>
          <w:highlight w:val="white"/>
        </w:rPr>
      </w:pPr>
    </w:p>
    <w:p w14:paraId="15563AE0" w14:textId="77777777" w:rsidR="008E40C9" w:rsidRPr="00F47308" w:rsidRDefault="004A6329" w:rsidP="008E40C9">
      <w:pPr>
        <w:ind w:left="720"/>
        <w:rPr>
          <w:color w:val="202124"/>
          <w:highlight w:val="white"/>
        </w:rPr>
      </w:pPr>
      <w:r w:rsidRPr="00F47308">
        <w:rPr>
          <w:color w:val="202124"/>
          <w:highlight w:val="white"/>
        </w:rPr>
        <w:t>6. Email:___________</w:t>
      </w:r>
    </w:p>
    <w:p w14:paraId="281D6371" w14:textId="77777777" w:rsidR="008E40C9" w:rsidRPr="00F47308" w:rsidRDefault="008E40C9" w:rsidP="008E40C9">
      <w:pPr>
        <w:ind w:left="720"/>
        <w:rPr>
          <w:color w:val="202124"/>
          <w:highlight w:val="white"/>
        </w:rPr>
      </w:pPr>
    </w:p>
    <w:p w14:paraId="0A7CA525" w14:textId="77777777" w:rsidR="008E40C9" w:rsidRPr="00F47308" w:rsidRDefault="004A6329" w:rsidP="008E40C9">
      <w:pPr>
        <w:ind w:left="720"/>
        <w:rPr>
          <w:color w:val="202124"/>
          <w:highlight w:val="white"/>
        </w:rPr>
      </w:pPr>
      <w:r w:rsidRPr="00F47308">
        <w:rPr>
          <w:color w:val="202124"/>
          <w:highlight w:val="white"/>
        </w:rPr>
        <w:t>7. Business Address:___________</w:t>
      </w:r>
    </w:p>
    <w:p w14:paraId="6AD82DAB" w14:textId="77777777" w:rsidR="008E40C9" w:rsidRPr="00F47308" w:rsidRDefault="008E40C9" w:rsidP="008E40C9">
      <w:pPr>
        <w:ind w:left="720"/>
        <w:rPr>
          <w:color w:val="202124"/>
          <w:highlight w:val="white"/>
        </w:rPr>
      </w:pPr>
    </w:p>
    <w:p w14:paraId="025CDFED" w14:textId="77777777" w:rsidR="008E40C9" w:rsidRPr="00F47308" w:rsidRDefault="004A6329" w:rsidP="008E40C9">
      <w:pPr>
        <w:ind w:left="720"/>
        <w:rPr>
          <w:color w:val="202124"/>
          <w:highlight w:val="white"/>
        </w:rPr>
      </w:pPr>
      <w:r w:rsidRPr="00F47308">
        <w:rPr>
          <w:color w:val="202124"/>
          <w:highlight w:val="white"/>
        </w:rPr>
        <w:t>8. Healthcare Profession:___________</w:t>
      </w:r>
    </w:p>
    <w:p w14:paraId="400742AA" w14:textId="77777777" w:rsidR="008E40C9" w:rsidRPr="00F47308" w:rsidRDefault="008E40C9" w:rsidP="008E40C9">
      <w:pPr>
        <w:ind w:left="720"/>
        <w:rPr>
          <w:color w:val="202124"/>
          <w:highlight w:val="white"/>
        </w:rPr>
      </w:pPr>
    </w:p>
    <w:p w14:paraId="71955D1B" w14:textId="77777777" w:rsidR="008E40C9" w:rsidRPr="00F47308" w:rsidRDefault="004A6329" w:rsidP="008E40C9">
      <w:pPr>
        <w:ind w:left="720"/>
        <w:rPr>
          <w:color w:val="202124"/>
          <w:highlight w:val="white"/>
        </w:rPr>
      </w:pPr>
      <w:r w:rsidRPr="00F47308">
        <w:rPr>
          <w:color w:val="202124"/>
          <w:highlight w:val="white"/>
        </w:rPr>
        <w:t>9. Any affiliation to any other organization:___________</w:t>
      </w:r>
    </w:p>
    <w:p w14:paraId="0A21D47D" w14:textId="77777777" w:rsidR="008E40C9" w:rsidRPr="00F47308" w:rsidRDefault="008E40C9" w:rsidP="008E40C9">
      <w:pPr>
        <w:ind w:left="720"/>
        <w:rPr>
          <w:color w:val="202124"/>
          <w:highlight w:val="white"/>
        </w:rPr>
      </w:pPr>
    </w:p>
    <w:p w14:paraId="4EE186AB" w14:textId="77777777" w:rsidR="008E40C9" w:rsidRPr="00F47308" w:rsidRDefault="004A6329" w:rsidP="008E40C9">
      <w:pPr>
        <w:ind w:left="720"/>
        <w:rPr>
          <w:color w:val="202124"/>
          <w:highlight w:val="white"/>
        </w:rPr>
      </w:pPr>
      <w:r w:rsidRPr="00F47308">
        <w:rPr>
          <w:color w:val="202124"/>
          <w:highlight w:val="white"/>
        </w:rPr>
        <w:t>10. Is this organization private or nonprofit?</w:t>
      </w:r>
    </w:p>
    <w:p w14:paraId="3CF81DFF" w14:textId="77777777" w:rsidR="008E40C9" w:rsidRPr="00F47308" w:rsidRDefault="008E40C9" w:rsidP="008E40C9">
      <w:pPr>
        <w:ind w:left="720"/>
        <w:rPr>
          <w:color w:val="202124"/>
          <w:highlight w:val="white"/>
        </w:rPr>
      </w:pPr>
    </w:p>
    <w:p w14:paraId="15A38B3E" w14:textId="77777777" w:rsidR="008E40C9" w:rsidRPr="00F47308" w:rsidRDefault="004A6329" w:rsidP="008E40C9">
      <w:pPr>
        <w:ind w:left="1440"/>
        <w:rPr>
          <w:color w:val="202124"/>
          <w:highlight w:val="white"/>
        </w:rPr>
      </w:pPr>
      <w:r w:rsidRPr="00F47308">
        <w:rPr>
          <w:color w:val="202124"/>
          <w:highlight w:val="white"/>
        </w:rPr>
        <w:t>○ Private</w:t>
      </w:r>
    </w:p>
    <w:p w14:paraId="3E218791" w14:textId="77777777" w:rsidR="008E40C9" w:rsidRPr="00F47308" w:rsidRDefault="004A6329" w:rsidP="008E40C9">
      <w:pPr>
        <w:ind w:left="1440"/>
        <w:rPr>
          <w:color w:val="202124"/>
          <w:highlight w:val="white"/>
        </w:rPr>
      </w:pPr>
      <w:r w:rsidRPr="00F47308">
        <w:rPr>
          <w:color w:val="202124"/>
          <w:highlight w:val="white"/>
        </w:rPr>
        <w:t>○ Nonprofit</w:t>
      </w:r>
    </w:p>
    <w:p w14:paraId="275A8870" w14:textId="77777777" w:rsidR="008E40C9" w:rsidRPr="00F47308" w:rsidRDefault="004A6329" w:rsidP="008E40C9">
      <w:pPr>
        <w:ind w:left="1440"/>
        <w:rPr>
          <w:color w:val="202124"/>
          <w:highlight w:val="white"/>
        </w:rPr>
      </w:pPr>
      <w:r w:rsidRPr="00F47308">
        <w:rPr>
          <w:color w:val="202124"/>
          <w:highlight w:val="white"/>
        </w:rPr>
        <w:t>○ Other:_____________</w:t>
      </w:r>
    </w:p>
    <w:p w14:paraId="57310475" w14:textId="77777777" w:rsidR="008E40C9" w:rsidRPr="00F47308" w:rsidRDefault="004A6329" w:rsidP="008E40C9">
      <w:pPr>
        <w:rPr>
          <w:color w:val="202124"/>
          <w:highlight w:val="white"/>
        </w:rPr>
      </w:pPr>
      <w:r w:rsidRPr="00F47308">
        <w:rPr>
          <w:color w:val="202124"/>
          <w:highlight w:val="white"/>
        </w:rPr>
        <w:tab/>
      </w:r>
    </w:p>
    <w:p w14:paraId="0E84D932" w14:textId="77777777" w:rsidR="008E40C9" w:rsidRPr="00F47308" w:rsidRDefault="004A6329" w:rsidP="008E40C9">
      <w:pPr>
        <w:ind w:left="720"/>
        <w:rPr>
          <w:color w:val="202124"/>
          <w:highlight w:val="white"/>
        </w:rPr>
      </w:pPr>
      <w:r w:rsidRPr="00F47308">
        <w:rPr>
          <w:color w:val="202124"/>
          <w:highlight w:val="white"/>
        </w:rPr>
        <w:t>11. Organization website:___________</w:t>
      </w:r>
    </w:p>
    <w:p w14:paraId="198CFABB" w14:textId="77777777" w:rsidR="008E40C9" w:rsidRPr="00F47308" w:rsidRDefault="008E40C9" w:rsidP="008E40C9">
      <w:pPr>
        <w:ind w:left="720"/>
        <w:rPr>
          <w:color w:val="202124"/>
          <w:highlight w:val="white"/>
        </w:rPr>
      </w:pPr>
    </w:p>
    <w:p w14:paraId="507B87D0" w14:textId="77777777" w:rsidR="008E40C9" w:rsidRPr="00F47308" w:rsidRDefault="004A6329" w:rsidP="008E40C9">
      <w:pPr>
        <w:ind w:left="720"/>
        <w:rPr>
          <w:color w:val="202124"/>
          <w:highlight w:val="white"/>
        </w:rPr>
      </w:pPr>
      <w:r w:rsidRPr="00F47308">
        <w:rPr>
          <w:color w:val="202124"/>
          <w:highlight w:val="white"/>
        </w:rPr>
        <w:lastRenderedPageBreak/>
        <w:t>12. Disease of interest:___________</w:t>
      </w:r>
    </w:p>
    <w:p w14:paraId="2E161307" w14:textId="77777777" w:rsidR="008E40C9" w:rsidRPr="00F47308" w:rsidRDefault="008E40C9" w:rsidP="008E40C9">
      <w:pPr>
        <w:ind w:left="720"/>
        <w:rPr>
          <w:color w:val="202124"/>
          <w:highlight w:val="white"/>
        </w:rPr>
      </w:pPr>
    </w:p>
    <w:p w14:paraId="1FE4AC91" w14:textId="77777777" w:rsidR="008E40C9" w:rsidRPr="00F47308" w:rsidRDefault="004A6329" w:rsidP="008E40C9">
      <w:pPr>
        <w:ind w:left="720"/>
        <w:rPr>
          <w:color w:val="202124"/>
          <w:highlight w:val="white"/>
        </w:rPr>
      </w:pPr>
      <w:r w:rsidRPr="00F47308">
        <w:rPr>
          <w:color w:val="202124"/>
          <w:highlight w:val="white"/>
        </w:rPr>
        <w:t>13. Medical institution:___________</w:t>
      </w:r>
    </w:p>
    <w:p w14:paraId="22BCF2EC" w14:textId="77777777" w:rsidR="008E40C9" w:rsidRPr="00F47308" w:rsidRDefault="008E40C9" w:rsidP="008E40C9">
      <w:pPr>
        <w:ind w:left="720"/>
        <w:rPr>
          <w:color w:val="202124"/>
          <w:highlight w:val="white"/>
        </w:rPr>
      </w:pPr>
    </w:p>
    <w:p w14:paraId="45BFFCB5" w14:textId="77777777" w:rsidR="008E40C9" w:rsidRPr="00F47308" w:rsidRDefault="004A6329" w:rsidP="008E40C9">
      <w:pPr>
        <w:ind w:left="720"/>
        <w:rPr>
          <w:color w:val="202124"/>
          <w:highlight w:val="white"/>
        </w:rPr>
      </w:pPr>
      <w:r w:rsidRPr="00F47308">
        <w:rPr>
          <w:color w:val="202124"/>
          <w:highlight w:val="white"/>
        </w:rPr>
        <w:t>14. Your organization's goal / mission:___________</w:t>
      </w:r>
    </w:p>
    <w:p w14:paraId="714E95B3" w14:textId="77777777" w:rsidR="008E40C9" w:rsidRPr="00F47308" w:rsidRDefault="008E40C9" w:rsidP="008E40C9">
      <w:pPr>
        <w:ind w:left="720"/>
        <w:rPr>
          <w:color w:val="202124"/>
          <w:highlight w:val="white"/>
        </w:rPr>
      </w:pPr>
    </w:p>
    <w:p w14:paraId="6ED1EE15" w14:textId="77777777" w:rsidR="008E40C9" w:rsidRPr="00F47308" w:rsidRDefault="008E40C9" w:rsidP="008E40C9">
      <w:pPr>
        <w:rPr>
          <w:color w:val="202124"/>
          <w:highlight w:val="white"/>
        </w:rPr>
      </w:pPr>
    </w:p>
    <w:p w14:paraId="06A797CA" w14:textId="77777777" w:rsidR="008E40C9" w:rsidRPr="00F47308" w:rsidRDefault="004A6329" w:rsidP="008E40C9">
      <w:pPr>
        <w:shd w:val="clear" w:color="auto" w:fill="FFFFFF"/>
        <w:spacing w:after="420"/>
        <w:ind w:left="720"/>
        <w:rPr>
          <w:color w:val="202124"/>
          <w:highlight w:val="white"/>
        </w:rPr>
      </w:pPr>
      <w:r w:rsidRPr="00F47308">
        <w:rPr>
          <w:color w:val="202124"/>
          <w:highlight w:val="white"/>
        </w:rPr>
        <w:t>15. Will you be interested in lending your expertise in the future?</w:t>
      </w:r>
    </w:p>
    <w:p w14:paraId="6676D31B" w14:textId="77777777" w:rsidR="008E40C9" w:rsidRPr="00F47308" w:rsidRDefault="004A6329" w:rsidP="008E40C9">
      <w:pPr>
        <w:shd w:val="clear" w:color="auto" w:fill="FFFFFF"/>
        <w:spacing w:after="420"/>
        <w:ind w:left="1440"/>
        <w:rPr>
          <w:color w:val="202124"/>
          <w:highlight w:val="white"/>
        </w:rPr>
      </w:pPr>
      <w:r w:rsidRPr="00F47308">
        <w:rPr>
          <w:color w:val="202124"/>
          <w:highlight w:val="white"/>
        </w:rPr>
        <w:t>○ Yes</w:t>
      </w:r>
    </w:p>
    <w:p w14:paraId="778DB1E2" w14:textId="77777777" w:rsidR="008E40C9" w:rsidRPr="00F47308" w:rsidRDefault="004A6329" w:rsidP="008E40C9">
      <w:pPr>
        <w:shd w:val="clear" w:color="auto" w:fill="FFFFFF"/>
        <w:spacing w:after="420"/>
        <w:ind w:left="1440"/>
        <w:rPr>
          <w:color w:val="202124"/>
          <w:highlight w:val="white"/>
        </w:rPr>
      </w:pPr>
      <w:r w:rsidRPr="00F47308">
        <w:rPr>
          <w:color w:val="202124"/>
          <w:highlight w:val="white"/>
        </w:rPr>
        <w:t>○ No</w:t>
      </w:r>
    </w:p>
    <w:p w14:paraId="11EE2DB4" w14:textId="77777777" w:rsidR="008E40C9" w:rsidRPr="00F47308" w:rsidRDefault="004A6329" w:rsidP="008E40C9">
      <w:pPr>
        <w:shd w:val="clear" w:color="auto" w:fill="FFFFFF"/>
        <w:spacing w:after="420"/>
        <w:ind w:left="720"/>
        <w:rPr>
          <w:color w:val="202124"/>
          <w:highlight w:val="white"/>
        </w:rPr>
      </w:pPr>
      <w:r w:rsidRPr="00F47308">
        <w:rPr>
          <w:color w:val="202124"/>
          <w:highlight w:val="white"/>
        </w:rPr>
        <w:t xml:space="preserve">16. Would you like to be contacted for a future event or collaboration? </w:t>
      </w:r>
    </w:p>
    <w:p w14:paraId="795C1CF1" w14:textId="77777777" w:rsidR="008E40C9" w:rsidRPr="00F47308" w:rsidRDefault="004A6329" w:rsidP="008E40C9">
      <w:pPr>
        <w:shd w:val="clear" w:color="auto" w:fill="FFFFFF"/>
        <w:spacing w:after="420"/>
        <w:ind w:left="1440"/>
        <w:rPr>
          <w:color w:val="202124"/>
          <w:highlight w:val="white"/>
        </w:rPr>
      </w:pPr>
      <w:r w:rsidRPr="00F47308">
        <w:rPr>
          <w:color w:val="202124"/>
          <w:highlight w:val="white"/>
        </w:rPr>
        <w:t>○ Yes</w:t>
      </w:r>
    </w:p>
    <w:p w14:paraId="5DCF3F7D" w14:textId="77777777" w:rsidR="008E40C9" w:rsidRPr="00F47308" w:rsidRDefault="004A6329" w:rsidP="008E40C9">
      <w:pPr>
        <w:shd w:val="clear" w:color="auto" w:fill="FFFFFF"/>
        <w:spacing w:after="420"/>
        <w:ind w:left="1440"/>
        <w:rPr>
          <w:color w:val="202124"/>
          <w:highlight w:val="white"/>
        </w:rPr>
      </w:pPr>
      <w:r w:rsidRPr="00F47308">
        <w:rPr>
          <w:color w:val="202124"/>
          <w:highlight w:val="white"/>
        </w:rPr>
        <w:t>○ No</w:t>
      </w:r>
    </w:p>
    <w:p w14:paraId="72C374A6" w14:textId="77777777" w:rsidR="008E40C9" w:rsidRPr="00F47308" w:rsidRDefault="004A6329" w:rsidP="00ED355A">
      <w:pPr>
        <w:shd w:val="clear" w:color="auto" w:fill="FFFFFF"/>
        <w:spacing w:after="420"/>
        <w:ind w:left="720"/>
        <w:rPr>
          <w:color w:val="202124"/>
          <w:highlight w:val="white"/>
        </w:rPr>
      </w:pPr>
      <w:r w:rsidRPr="00F47308">
        <w:rPr>
          <w:color w:val="202124"/>
          <w:highlight w:val="white"/>
        </w:rPr>
        <w:t>Please note any additional comments or feedback that you'd like to add:</w:t>
      </w:r>
    </w:p>
    <w:p w14:paraId="4F5F0721" w14:textId="77777777" w:rsidR="008E40C9" w:rsidRPr="00F47308" w:rsidRDefault="004A6329" w:rsidP="00ED355A">
      <w:pPr>
        <w:shd w:val="clear" w:color="auto" w:fill="FFFFFF"/>
        <w:spacing w:after="420"/>
        <w:ind w:left="720"/>
        <w:rPr>
          <w:color w:val="202124"/>
          <w:highlight w:val="white"/>
        </w:rPr>
      </w:pPr>
      <w:r w:rsidRPr="00F47308">
        <w:rPr>
          <w:color w:val="202124"/>
          <w:highlight w:val="white"/>
        </w:rPr>
        <w:t>___________________________</w:t>
      </w:r>
    </w:p>
    <w:p w14:paraId="0BA15C86" w14:textId="77777777" w:rsidR="008E40C9" w:rsidRPr="00F47308" w:rsidRDefault="004A6329" w:rsidP="008E40C9">
      <w:pPr>
        <w:shd w:val="clear" w:color="auto" w:fill="FFFFFF"/>
        <w:spacing w:after="240"/>
        <w:rPr>
          <w:color w:val="202124"/>
          <w:highlight w:val="white"/>
        </w:rPr>
      </w:pPr>
      <w:r w:rsidRPr="00F47308">
        <w:rPr>
          <w:color w:val="202124"/>
          <w:highlight w:val="white"/>
          <w:u w:val="single"/>
        </w:rPr>
        <w:t>Note</w:t>
      </w:r>
      <w:r w:rsidRPr="00F47308">
        <w:rPr>
          <w:color w:val="202124"/>
          <w:highlight w:val="white"/>
        </w:rPr>
        <w:t>: Upon answering the final question in Section 2 the user will be able to click the “Submit” button at the bottom of the form. Following their form submission, the user will land on a confirmation page stating:</w:t>
      </w:r>
    </w:p>
    <w:p w14:paraId="48674ADC" w14:textId="77777777" w:rsidR="008E40C9" w:rsidRPr="00F47308" w:rsidRDefault="004A6329" w:rsidP="008E40C9">
      <w:pPr>
        <w:shd w:val="clear" w:color="auto" w:fill="FFFFFF"/>
        <w:spacing w:after="240"/>
        <w:ind w:left="720"/>
        <w:rPr>
          <w:color w:val="202124"/>
          <w:highlight w:val="white"/>
        </w:rPr>
      </w:pPr>
      <w:r w:rsidRPr="00F47308">
        <w:rPr>
          <w:rFonts w:eastAsia="Roboto"/>
          <w:color w:val="5F6368"/>
          <w:sz w:val="21"/>
          <w:szCs w:val="21"/>
          <w:highlight w:val="white"/>
        </w:rPr>
        <w:t>“Your response has been recorded. We thank you for taking your time and helping Massachusetts's rare disease advisory council.”</w:t>
      </w:r>
    </w:p>
    <w:p w14:paraId="253B6DD2" w14:textId="07CA905D" w:rsidR="00220035" w:rsidRPr="00186CF7" w:rsidRDefault="004A6329" w:rsidP="00186CF7">
      <w:pPr>
        <w:rPr>
          <w:rFonts w:eastAsia="Roboto"/>
          <w:color w:val="202124"/>
          <w:highlight w:val="white"/>
        </w:rPr>
      </w:pPr>
      <w:r w:rsidRPr="00F47308">
        <w:t xml:space="preserve">                                              </w:t>
      </w:r>
    </w:p>
    <w:sectPr w:rsidR="00220035" w:rsidRPr="00186CF7" w:rsidSect="00DF5974">
      <w:footerReference w:type="default" r:id="rId19"/>
      <w:pgSz w:w="12240" w:h="15840"/>
      <w:pgMar w:top="1440" w:right="1440" w:bottom="1440" w:left="1440" w:header="0" w:footer="105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8BCA9" w14:textId="77777777" w:rsidR="00167E67" w:rsidRDefault="00167E67">
      <w:r>
        <w:separator/>
      </w:r>
    </w:p>
  </w:endnote>
  <w:endnote w:type="continuationSeparator" w:id="0">
    <w:p w14:paraId="60CE006B" w14:textId="77777777" w:rsidR="00167E67" w:rsidRDefault="00167E67">
      <w:r>
        <w:continuationSeparator/>
      </w:r>
    </w:p>
  </w:endnote>
  <w:endnote w:type="continuationNotice" w:id="1">
    <w:p w14:paraId="5809B99B" w14:textId="77777777" w:rsidR="00167E67" w:rsidRDefault="00167E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unstler Script">
    <w:panose1 w:val="030304020206070D0D06"/>
    <w:charset w:val="4D"/>
    <w:family w:val="script"/>
    <w:pitch w:val="variable"/>
    <w:sig w:usb0="00000003" w:usb1="00000000" w:usb2="00000000" w:usb3="00000000" w:csb0="00000001" w:csb1="00000000"/>
  </w:font>
  <w:font w:name="Brush Script MT">
    <w:panose1 w:val="03060802040406070304"/>
    <w:charset w:val="86"/>
    <w:family w:val="script"/>
    <w:pitch w:val="variable"/>
    <w:sig w:usb0="00000001" w:usb1="080E0000" w:usb2="00000010" w:usb3="00000000" w:csb0="0025003B" w:csb1="00000000"/>
  </w:font>
  <w:font w:name="Lato">
    <w:panose1 w:val="020F0502020204030203"/>
    <w:charset w:val="00"/>
    <w:family w:val="swiss"/>
    <w:pitch w:val="variable"/>
    <w:sig w:usb0="E10002FF" w:usb1="5000ECFF" w:usb2="00000021"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7128647"/>
      <w:docPartObj>
        <w:docPartGallery w:val="Page Numbers (Bottom of Page)"/>
        <w:docPartUnique/>
      </w:docPartObj>
    </w:sdtPr>
    <w:sdtEndPr>
      <w:rPr>
        <w:color w:val="7F7F7F" w:themeColor="background1" w:themeShade="7F"/>
        <w:spacing w:val="60"/>
      </w:rPr>
    </w:sdtEndPr>
    <w:sdtContent>
      <w:p w14:paraId="4EB71B72" w14:textId="77777777" w:rsidR="007B614C" w:rsidRDefault="004A632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1A4B7A8" w14:textId="77777777" w:rsidR="005462BA" w:rsidRDefault="005462BA">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5935662"/>
      <w:docPartObj>
        <w:docPartGallery w:val="Page Numbers (Bottom of Page)"/>
        <w:docPartUnique/>
      </w:docPartObj>
    </w:sdtPr>
    <w:sdtEndPr>
      <w:rPr>
        <w:noProof/>
      </w:rPr>
    </w:sdtEndPr>
    <w:sdtContent>
      <w:p w14:paraId="59B5C04B" w14:textId="77777777" w:rsidR="00A10E75" w:rsidRDefault="004A6329">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2C9ED36A" w14:textId="77777777" w:rsidR="00A10E75" w:rsidRDefault="00A10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00CE5" w14:textId="77777777" w:rsidR="00167E67" w:rsidRDefault="00167E67">
      <w:r>
        <w:separator/>
      </w:r>
    </w:p>
  </w:footnote>
  <w:footnote w:type="continuationSeparator" w:id="0">
    <w:p w14:paraId="718188BD" w14:textId="77777777" w:rsidR="00167E67" w:rsidRDefault="00167E67">
      <w:r>
        <w:continuationSeparator/>
      </w:r>
    </w:p>
  </w:footnote>
  <w:footnote w:type="continuationNotice" w:id="1">
    <w:p w14:paraId="506AA535" w14:textId="77777777" w:rsidR="00167E67" w:rsidRDefault="00167E67"/>
  </w:footnote>
  <w:footnote w:id="2">
    <w:p w14:paraId="7AD74517" w14:textId="77777777" w:rsidR="004C358D" w:rsidRPr="00EF17AA" w:rsidRDefault="004A6329" w:rsidP="004C358D">
      <w:pPr>
        <w:numPr>
          <w:ilvl w:val="0"/>
          <w:numId w:val="11"/>
        </w:numPr>
        <w:shd w:val="clear" w:color="auto" w:fill="FFFFFF"/>
        <w:spacing w:before="100" w:beforeAutospacing="1" w:after="100" w:afterAutospacing="1" w:line="360" w:lineRule="atLeast"/>
        <w:rPr>
          <w:rFonts w:ascii="Lato" w:hAnsi="Lato" w:cs="Arial"/>
          <w:color w:val="292B2C"/>
          <w:sz w:val="16"/>
          <w:szCs w:val="16"/>
        </w:rPr>
      </w:pPr>
      <w:r w:rsidRPr="00EF17AA">
        <w:rPr>
          <w:rStyle w:val="FootnoteReference"/>
          <w:sz w:val="16"/>
          <w:szCs w:val="16"/>
        </w:rPr>
        <w:footnoteRef/>
      </w:r>
      <w:r w:rsidRPr="00EF17AA">
        <w:rPr>
          <w:rFonts w:ascii="Lato" w:hAnsi="Lato" w:cs="Arial"/>
          <w:color w:val="292B2C"/>
          <w:sz w:val="16"/>
          <w:szCs w:val="16"/>
        </w:rPr>
        <w:t>Federal Food, Drug, and Cosmetic Act, Title 21 U.S.C. § 360ee (2015). </w:t>
      </w:r>
      <w:hyperlink r:id="rId1" w:tgtFrame="_blank" w:history="1">
        <w:r w:rsidR="004C358D" w:rsidRPr="00EF17AA">
          <w:rPr>
            <w:rStyle w:val="Hyperlink"/>
            <w:rFonts w:ascii="Arial" w:hAnsi="Arial" w:cs="Arial"/>
            <w:color w:val="0275D8"/>
            <w:sz w:val="16"/>
            <w:szCs w:val="16"/>
          </w:rPr>
          <w:t>https://www.govinfo.gov/content/pkg/USCODE-2015-title21/html/USCODE-2015-title21-chap9-subchapV-partB-sec360ee.htm</w:t>
        </w:r>
      </w:hyperlink>
    </w:p>
    <w:p w14:paraId="2F8288A7" w14:textId="77777777" w:rsidR="004C358D" w:rsidRDefault="004C358D" w:rsidP="004C358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EBD20" w14:textId="77777777" w:rsidR="000E1339" w:rsidRDefault="000E13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EE608" w14:textId="77777777" w:rsidR="000E1339" w:rsidRDefault="000E13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E8487" w14:textId="77777777" w:rsidR="000E1339" w:rsidRDefault="000E13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75991"/>
    <w:multiLevelType w:val="multilevel"/>
    <w:tmpl w:val="89F29500"/>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08356F1"/>
    <w:multiLevelType w:val="hybridMultilevel"/>
    <w:tmpl w:val="39746BA0"/>
    <w:lvl w:ilvl="0" w:tplc="B67E72DC">
      <w:start w:val="1"/>
      <w:numFmt w:val="bullet"/>
      <w:lvlText w:val=""/>
      <w:lvlJc w:val="left"/>
      <w:pPr>
        <w:ind w:left="720" w:hanging="360"/>
      </w:pPr>
      <w:rPr>
        <w:rFonts w:ascii="Symbol" w:hAnsi="Symbol" w:hint="default"/>
      </w:rPr>
    </w:lvl>
    <w:lvl w:ilvl="1" w:tplc="D0084474" w:tentative="1">
      <w:start w:val="1"/>
      <w:numFmt w:val="bullet"/>
      <w:lvlText w:val="o"/>
      <w:lvlJc w:val="left"/>
      <w:pPr>
        <w:ind w:left="1440" w:hanging="360"/>
      </w:pPr>
      <w:rPr>
        <w:rFonts w:ascii="Courier New" w:hAnsi="Courier New" w:cs="Courier New" w:hint="default"/>
      </w:rPr>
    </w:lvl>
    <w:lvl w:ilvl="2" w:tplc="7C96101A" w:tentative="1">
      <w:start w:val="1"/>
      <w:numFmt w:val="bullet"/>
      <w:lvlText w:val=""/>
      <w:lvlJc w:val="left"/>
      <w:pPr>
        <w:ind w:left="2160" w:hanging="360"/>
      </w:pPr>
      <w:rPr>
        <w:rFonts w:ascii="Wingdings" w:hAnsi="Wingdings" w:hint="default"/>
      </w:rPr>
    </w:lvl>
    <w:lvl w:ilvl="3" w:tplc="0A40BCB0" w:tentative="1">
      <w:start w:val="1"/>
      <w:numFmt w:val="bullet"/>
      <w:lvlText w:val=""/>
      <w:lvlJc w:val="left"/>
      <w:pPr>
        <w:ind w:left="2880" w:hanging="360"/>
      </w:pPr>
      <w:rPr>
        <w:rFonts w:ascii="Symbol" w:hAnsi="Symbol" w:hint="default"/>
      </w:rPr>
    </w:lvl>
    <w:lvl w:ilvl="4" w:tplc="5BBE1DD2" w:tentative="1">
      <w:start w:val="1"/>
      <w:numFmt w:val="bullet"/>
      <w:lvlText w:val="o"/>
      <w:lvlJc w:val="left"/>
      <w:pPr>
        <w:ind w:left="3600" w:hanging="360"/>
      </w:pPr>
      <w:rPr>
        <w:rFonts w:ascii="Courier New" w:hAnsi="Courier New" w:cs="Courier New" w:hint="default"/>
      </w:rPr>
    </w:lvl>
    <w:lvl w:ilvl="5" w:tplc="600E674C" w:tentative="1">
      <w:start w:val="1"/>
      <w:numFmt w:val="bullet"/>
      <w:lvlText w:val=""/>
      <w:lvlJc w:val="left"/>
      <w:pPr>
        <w:ind w:left="4320" w:hanging="360"/>
      </w:pPr>
      <w:rPr>
        <w:rFonts w:ascii="Wingdings" w:hAnsi="Wingdings" w:hint="default"/>
      </w:rPr>
    </w:lvl>
    <w:lvl w:ilvl="6" w:tplc="4B4AACB8" w:tentative="1">
      <w:start w:val="1"/>
      <w:numFmt w:val="bullet"/>
      <w:lvlText w:val=""/>
      <w:lvlJc w:val="left"/>
      <w:pPr>
        <w:ind w:left="5040" w:hanging="360"/>
      </w:pPr>
      <w:rPr>
        <w:rFonts w:ascii="Symbol" w:hAnsi="Symbol" w:hint="default"/>
      </w:rPr>
    </w:lvl>
    <w:lvl w:ilvl="7" w:tplc="AD4020CA" w:tentative="1">
      <w:start w:val="1"/>
      <w:numFmt w:val="bullet"/>
      <w:lvlText w:val="o"/>
      <w:lvlJc w:val="left"/>
      <w:pPr>
        <w:ind w:left="5760" w:hanging="360"/>
      </w:pPr>
      <w:rPr>
        <w:rFonts w:ascii="Courier New" w:hAnsi="Courier New" w:cs="Courier New" w:hint="default"/>
      </w:rPr>
    </w:lvl>
    <w:lvl w:ilvl="8" w:tplc="65E6B620" w:tentative="1">
      <w:start w:val="1"/>
      <w:numFmt w:val="bullet"/>
      <w:lvlText w:val=""/>
      <w:lvlJc w:val="left"/>
      <w:pPr>
        <w:ind w:left="6480" w:hanging="360"/>
      </w:pPr>
      <w:rPr>
        <w:rFonts w:ascii="Wingdings" w:hAnsi="Wingdings" w:hint="default"/>
      </w:rPr>
    </w:lvl>
  </w:abstractNum>
  <w:abstractNum w:abstractNumId="2" w15:restartNumberingAfterBreak="0">
    <w:nsid w:val="00A0343E"/>
    <w:multiLevelType w:val="hybridMultilevel"/>
    <w:tmpl w:val="BBD09C04"/>
    <w:lvl w:ilvl="0" w:tplc="E8221AEC">
      <w:start w:val="1"/>
      <w:numFmt w:val="lowerRoman"/>
      <w:lvlText w:val="%1."/>
      <w:lvlJc w:val="right"/>
      <w:pPr>
        <w:ind w:left="360" w:hanging="360"/>
      </w:pPr>
    </w:lvl>
    <w:lvl w:ilvl="1" w:tplc="35C89A90">
      <w:start w:val="1"/>
      <w:numFmt w:val="lowerLetter"/>
      <w:lvlText w:val="%2."/>
      <w:lvlJc w:val="left"/>
      <w:pPr>
        <w:ind w:left="1080" w:hanging="360"/>
      </w:pPr>
    </w:lvl>
    <w:lvl w:ilvl="2" w:tplc="F362B4B4" w:tentative="1">
      <w:start w:val="1"/>
      <w:numFmt w:val="lowerRoman"/>
      <w:lvlText w:val="%3."/>
      <w:lvlJc w:val="right"/>
      <w:pPr>
        <w:ind w:left="1800" w:hanging="180"/>
      </w:pPr>
    </w:lvl>
    <w:lvl w:ilvl="3" w:tplc="15F0EF08" w:tentative="1">
      <w:start w:val="1"/>
      <w:numFmt w:val="decimal"/>
      <w:lvlText w:val="%4."/>
      <w:lvlJc w:val="left"/>
      <w:pPr>
        <w:ind w:left="2520" w:hanging="360"/>
      </w:pPr>
    </w:lvl>
    <w:lvl w:ilvl="4" w:tplc="D040BDC0" w:tentative="1">
      <w:start w:val="1"/>
      <w:numFmt w:val="lowerLetter"/>
      <w:lvlText w:val="%5."/>
      <w:lvlJc w:val="left"/>
      <w:pPr>
        <w:ind w:left="3240" w:hanging="360"/>
      </w:pPr>
    </w:lvl>
    <w:lvl w:ilvl="5" w:tplc="12D251EC" w:tentative="1">
      <w:start w:val="1"/>
      <w:numFmt w:val="lowerRoman"/>
      <w:lvlText w:val="%6."/>
      <w:lvlJc w:val="right"/>
      <w:pPr>
        <w:ind w:left="3960" w:hanging="180"/>
      </w:pPr>
    </w:lvl>
    <w:lvl w:ilvl="6" w:tplc="3E78EB5E" w:tentative="1">
      <w:start w:val="1"/>
      <w:numFmt w:val="decimal"/>
      <w:lvlText w:val="%7."/>
      <w:lvlJc w:val="left"/>
      <w:pPr>
        <w:ind w:left="4680" w:hanging="360"/>
      </w:pPr>
    </w:lvl>
    <w:lvl w:ilvl="7" w:tplc="2D8A72D8" w:tentative="1">
      <w:start w:val="1"/>
      <w:numFmt w:val="lowerLetter"/>
      <w:lvlText w:val="%8."/>
      <w:lvlJc w:val="left"/>
      <w:pPr>
        <w:ind w:left="5400" w:hanging="360"/>
      </w:pPr>
    </w:lvl>
    <w:lvl w:ilvl="8" w:tplc="66BE090A" w:tentative="1">
      <w:start w:val="1"/>
      <w:numFmt w:val="lowerRoman"/>
      <w:lvlText w:val="%9."/>
      <w:lvlJc w:val="right"/>
      <w:pPr>
        <w:ind w:left="6120" w:hanging="180"/>
      </w:pPr>
    </w:lvl>
  </w:abstractNum>
  <w:abstractNum w:abstractNumId="3" w15:restartNumberingAfterBreak="0">
    <w:nsid w:val="037847D6"/>
    <w:multiLevelType w:val="hybridMultilevel"/>
    <w:tmpl w:val="4620988A"/>
    <w:lvl w:ilvl="0" w:tplc="1728A57E">
      <w:start w:val="4"/>
      <w:numFmt w:val="lowerRoman"/>
      <w:lvlText w:val="%1."/>
      <w:lvlJc w:val="right"/>
      <w:pPr>
        <w:ind w:left="360" w:hanging="360"/>
      </w:pPr>
      <w:rPr>
        <w:rFonts w:hint="default"/>
      </w:rPr>
    </w:lvl>
    <w:lvl w:ilvl="1" w:tplc="3C3AE2F0" w:tentative="1">
      <w:start w:val="1"/>
      <w:numFmt w:val="lowerLetter"/>
      <w:lvlText w:val="%2."/>
      <w:lvlJc w:val="left"/>
      <w:pPr>
        <w:ind w:left="1440" w:hanging="360"/>
      </w:pPr>
    </w:lvl>
    <w:lvl w:ilvl="2" w:tplc="C966E040" w:tentative="1">
      <w:start w:val="1"/>
      <w:numFmt w:val="lowerRoman"/>
      <w:lvlText w:val="%3."/>
      <w:lvlJc w:val="right"/>
      <w:pPr>
        <w:ind w:left="2160" w:hanging="180"/>
      </w:pPr>
    </w:lvl>
    <w:lvl w:ilvl="3" w:tplc="AF0048B8" w:tentative="1">
      <w:start w:val="1"/>
      <w:numFmt w:val="decimal"/>
      <w:lvlText w:val="%4."/>
      <w:lvlJc w:val="left"/>
      <w:pPr>
        <w:ind w:left="2880" w:hanging="360"/>
      </w:pPr>
    </w:lvl>
    <w:lvl w:ilvl="4" w:tplc="156AC5CC" w:tentative="1">
      <w:start w:val="1"/>
      <w:numFmt w:val="lowerLetter"/>
      <w:lvlText w:val="%5."/>
      <w:lvlJc w:val="left"/>
      <w:pPr>
        <w:ind w:left="3600" w:hanging="360"/>
      </w:pPr>
    </w:lvl>
    <w:lvl w:ilvl="5" w:tplc="CD9EDE42" w:tentative="1">
      <w:start w:val="1"/>
      <w:numFmt w:val="lowerRoman"/>
      <w:lvlText w:val="%6."/>
      <w:lvlJc w:val="right"/>
      <w:pPr>
        <w:ind w:left="4320" w:hanging="180"/>
      </w:pPr>
    </w:lvl>
    <w:lvl w:ilvl="6" w:tplc="1F1A7EB0" w:tentative="1">
      <w:start w:val="1"/>
      <w:numFmt w:val="decimal"/>
      <w:lvlText w:val="%7."/>
      <w:lvlJc w:val="left"/>
      <w:pPr>
        <w:ind w:left="5040" w:hanging="360"/>
      </w:pPr>
    </w:lvl>
    <w:lvl w:ilvl="7" w:tplc="BABA06A6" w:tentative="1">
      <w:start w:val="1"/>
      <w:numFmt w:val="lowerLetter"/>
      <w:lvlText w:val="%8."/>
      <w:lvlJc w:val="left"/>
      <w:pPr>
        <w:ind w:left="5760" w:hanging="360"/>
      </w:pPr>
    </w:lvl>
    <w:lvl w:ilvl="8" w:tplc="6DAE2FBE" w:tentative="1">
      <w:start w:val="1"/>
      <w:numFmt w:val="lowerRoman"/>
      <w:lvlText w:val="%9."/>
      <w:lvlJc w:val="right"/>
      <w:pPr>
        <w:ind w:left="6480" w:hanging="180"/>
      </w:pPr>
    </w:lvl>
  </w:abstractNum>
  <w:abstractNum w:abstractNumId="4" w15:restartNumberingAfterBreak="0">
    <w:nsid w:val="0BED2E75"/>
    <w:multiLevelType w:val="multilevel"/>
    <w:tmpl w:val="FD80D67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0DD27695"/>
    <w:multiLevelType w:val="multilevel"/>
    <w:tmpl w:val="2CC88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F5A7F"/>
    <w:multiLevelType w:val="hybridMultilevel"/>
    <w:tmpl w:val="20CEDAF2"/>
    <w:lvl w:ilvl="0" w:tplc="058E5912">
      <w:start w:val="1"/>
      <w:numFmt w:val="decimal"/>
      <w:lvlText w:val="%1."/>
      <w:lvlJc w:val="left"/>
      <w:pPr>
        <w:ind w:left="1080" w:hanging="360"/>
      </w:pPr>
    </w:lvl>
    <w:lvl w:ilvl="1" w:tplc="7702F568" w:tentative="1">
      <w:start w:val="1"/>
      <w:numFmt w:val="lowerLetter"/>
      <w:lvlText w:val="%2."/>
      <w:lvlJc w:val="left"/>
      <w:pPr>
        <w:ind w:left="1800" w:hanging="360"/>
      </w:pPr>
    </w:lvl>
    <w:lvl w:ilvl="2" w:tplc="33F84258" w:tentative="1">
      <w:start w:val="1"/>
      <w:numFmt w:val="lowerRoman"/>
      <w:lvlText w:val="%3."/>
      <w:lvlJc w:val="right"/>
      <w:pPr>
        <w:ind w:left="2520" w:hanging="180"/>
      </w:pPr>
    </w:lvl>
    <w:lvl w:ilvl="3" w:tplc="9DC89A82" w:tentative="1">
      <w:start w:val="1"/>
      <w:numFmt w:val="decimal"/>
      <w:lvlText w:val="%4."/>
      <w:lvlJc w:val="left"/>
      <w:pPr>
        <w:ind w:left="3240" w:hanging="360"/>
      </w:pPr>
    </w:lvl>
    <w:lvl w:ilvl="4" w:tplc="D39C8656" w:tentative="1">
      <w:start w:val="1"/>
      <w:numFmt w:val="lowerLetter"/>
      <w:lvlText w:val="%5."/>
      <w:lvlJc w:val="left"/>
      <w:pPr>
        <w:ind w:left="3960" w:hanging="360"/>
      </w:pPr>
    </w:lvl>
    <w:lvl w:ilvl="5" w:tplc="1090CDE6" w:tentative="1">
      <w:start w:val="1"/>
      <w:numFmt w:val="lowerRoman"/>
      <w:lvlText w:val="%6."/>
      <w:lvlJc w:val="right"/>
      <w:pPr>
        <w:ind w:left="4680" w:hanging="180"/>
      </w:pPr>
    </w:lvl>
    <w:lvl w:ilvl="6" w:tplc="B0DC5352" w:tentative="1">
      <w:start w:val="1"/>
      <w:numFmt w:val="decimal"/>
      <w:lvlText w:val="%7."/>
      <w:lvlJc w:val="left"/>
      <w:pPr>
        <w:ind w:left="5400" w:hanging="360"/>
      </w:pPr>
    </w:lvl>
    <w:lvl w:ilvl="7" w:tplc="DB303F22" w:tentative="1">
      <w:start w:val="1"/>
      <w:numFmt w:val="lowerLetter"/>
      <w:lvlText w:val="%8."/>
      <w:lvlJc w:val="left"/>
      <w:pPr>
        <w:ind w:left="6120" w:hanging="360"/>
      </w:pPr>
    </w:lvl>
    <w:lvl w:ilvl="8" w:tplc="81669E9A" w:tentative="1">
      <w:start w:val="1"/>
      <w:numFmt w:val="lowerRoman"/>
      <w:lvlText w:val="%9."/>
      <w:lvlJc w:val="right"/>
      <w:pPr>
        <w:ind w:left="6840" w:hanging="180"/>
      </w:pPr>
    </w:lvl>
  </w:abstractNum>
  <w:abstractNum w:abstractNumId="7" w15:restartNumberingAfterBreak="0">
    <w:nsid w:val="134E5E13"/>
    <w:multiLevelType w:val="hybridMultilevel"/>
    <w:tmpl w:val="A8FAF406"/>
    <w:lvl w:ilvl="0" w:tplc="FDFAFFF8">
      <w:start w:val="1"/>
      <w:numFmt w:val="bullet"/>
      <w:lvlText w:val=""/>
      <w:lvlJc w:val="left"/>
      <w:pPr>
        <w:ind w:left="720" w:hanging="360"/>
      </w:pPr>
      <w:rPr>
        <w:rFonts w:ascii="Symbol" w:hAnsi="Symbol" w:hint="default"/>
      </w:rPr>
    </w:lvl>
    <w:lvl w:ilvl="1" w:tplc="91B67F40" w:tentative="1">
      <w:start w:val="1"/>
      <w:numFmt w:val="bullet"/>
      <w:lvlText w:val="o"/>
      <w:lvlJc w:val="left"/>
      <w:pPr>
        <w:ind w:left="1440" w:hanging="360"/>
      </w:pPr>
      <w:rPr>
        <w:rFonts w:ascii="Courier New" w:hAnsi="Courier New" w:cs="Courier New" w:hint="default"/>
      </w:rPr>
    </w:lvl>
    <w:lvl w:ilvl="2" w:tplc="1C2C443E" w:tentative="1">
      <w:start w:val="1"/>
      <w:numFmt w:val="bullet"/>
      <w:lvlText w:val=""/>
      <w:lvlJc w:val="left"/>
      <w:pPr>
        <w:ind w:left="2160" w:hanging="360"/>
      </w:pPr>
      <w:rPr>
        <w:rFonts w:ascii="Wingdings" w:hAnsi="Wingdings" w:hint="default"/>
      </w:rPr>
    </w:lvl>
    <w:lvl w:ilvl="3" w:tplc="5810B3FC" w:tentative="1">
      <w:start w:val="1"/>
      <w:numFmt w:val="bullet"/>
      <w:lvlText w:val=""/>
      <w:lvlJc w:val="left"/>
      <w:pPr>
        <w:ind w:left="2880" w:hanging="360"/>
      </w:pPr>
      <w:rPr>
        <w:rFonts w:ascii="Symbol" w:hAnsi="Symbol" w:hint="default"/>
      </w:rPr>
    </w:lvl>
    <w:lvl w:ilvl="4" w:tplc="58FE848C" w:tentative="1">
      <w:start w:val="1"/>
      <w:numFmt w:val="bullet"/>
      <w:lvlText w:val="o"/>
      <w:lvlJc w:val="left"/>
      <w:pPr>
        <w:ind w:left="3600" w:hanging="360"/>
      </w:pPr>
      <w:rPr>
        <w:rFonts w:ascii="Courier New" w:hAnsi="Courier New" w:cs="Courier New" w:hint="default"/>
      </w:rPr>
    </w:lvl>
    <w:lvl w:ilvl="5" w:tplc="5350A184" w:tentative="1">
      <w:start w:val="1"/>
      <w:numFmt w:val="bullet"/>
      <w:lvlText w:val=""/>
      <w:lvlJc w:val="left"/>
      <w:pPr>
        <w:ind w:left="4320" w:hanging="360"/>
      </w:pPr>
      <w:rPr>
        <w:rFonts w:ascii="Wingdings" w:hAnsi="Wingdings" w:hint="default"/>
      </w:rPr>
    </w:lvl>
    <w:lvl w:ilvl="6" w:tplc="F2263EBA" w:tentative="1">
      <w:start w:val="1"/>
      <w:numFmt w:val="bullet"/>
      <w:lvlText w:val=""/>
      <w:lvlJc w:val="left"/>
      <w:pPr>
        <w:ind w:left="5040" w:hanging="360"/>
      </w:pPr>
      <w:rPr>
        <w:rFonts w:ascii="Symbol" w:hAnsi="Symbol" w:hint="default"/>
      </w:rPr>
    </w:lvl>
    <w:lvl w:ilvl="7" w:tplc="D2B06546" w:tentative="1">
      <w:start w:val="1"/>
      <w:numFmt w:val="bullet"/>
      <w:lvlText w:val="o"/>
      <w:lvlJc w:val="left"/>
      <w:pPr>
        <w:ind w:left="5760" w:hanging="360"/>
      </w:pPr>
      <w:rPr>
        <w:rFonts w:ascii="Courier New" w:hAnsi="Courier New" w:cs="Courier New" w:hint="default"/>
      </w:rPr>
    </w:lvl>
    <w:lvl w:ilvl="8" w:tplc="83BADF72" w:tentative="1">
      <w:start w:val="1"/>
      <w:numFmt w:val="bullet"/>
      <w:lvlText w:val=""/>
      <w:lvlJc w:val="left"/>
      <w:pPr>
        <w:ind w:left="6480" w:hanging="360"/>
      </w:pPr>
      <w:rPr>
        <w:rFonts w:ascii="Wingdings" w:hAnsi="Wingdings" w:hint="default"/>
      </w:rPr>
    </w:lvl>
  </w:abstractNum>
  <w:abstractNum w:abstractNumId="8" w15:restartNumberingAfterBreak="0">
    <w:nsid w:val="149130B1"/>
    <w:multiLevelType w:val="hybridMultilevel"/>
    <w:tmpl w:val="79A2ADDA"/>
    <w:lvl w:ilvl="0" w:tplc="9B1E5BD0">
      <w:start w:val="1"/>
      <w:numFmt w:val="bullet"/>
      <w:lvlText w:val=""/>
      <w:lvlJc w:val="left"/>
      <w:pPr>
        <w:ind w:left="720" w:hanging="360"/>
      </w:pPr>
      <w:rPr>
        <w:rFonts w:ascii="Symbol" w:hAnsi="Symbol" w:hint="default"/>
      </w:rPr>
    </w:lvl>
    <w:lvl w:ilvl="1" w:tplc="A3848430" w:tentative="1">
      <w:start w:val="1"/>
      <w:numFmt w:val="bullet"/>
      <w:lvlText w:val="o"/>
      <w:lvlJc w:val="left"/>
      <w:pPr>
        <w:ind w:left="1440" w:hanging="360"/>
      </w:pPr>
      <w:rPr>
        <w:rFonts w:ascii="Courier New" w:hAnsi="Courier New" w:cs="Courier New" w:hint="default"/>
      </w:rPr>
    </w:lvl>
    <w:lvl w:ilvl="2" w:tplc="918E8DBC" w:tentative="1">
      <w:start w:val="1"/>
      <w:numFmt w:val="bullet"/>
      <w:lvlText w:val=""/>
      <w:lvlJc w:val="left"/>
      <w:pPr>
        <w:ind w:left="2160" w:hanging="360"/>
      </w:pPr>
      <w:rPr>
        <w:rFonts w:ascii="Wingdings" w:hAnsi="Wingdings" w:hint="default"/>
      </w:rPr>
    </w:lvl>
    <w:lvl w:ilvl="3" w:tplc="E66E8D42" w:tentative="1">
      <w:start w:val="1"/>
      <w:numFmt w:val="bullet"/>
      <w:lvlText w:val=""/>
      <w:lvlJc w:val="left"/>
      <w:pPr>
        <w:ind w:left="2880" w:hanging="360"/>
      </w:pPr>
      <w:rPr>
        <w:rFonts w:ascii="Symbol" w:hAnsi="Symbol" w:hint="default"/>
      </w:rPr>
    </w:lvl>
    <w:lvl w:ilvl="4" w:tplc="B636AAE0" w:tentative="1">
      <w:start w:val="1"/>
      <w:numFmt w:val="bullet"/>
      <w:lvlText w:val="o"/>
      <w:lvlJc w:val="left"/>
      <w:pPr>
        <w:ind w:left="3600" w:hanging="360"/>
      </w:pPr>
      <w:rPr>
        <w:rFonts w:ascii="Courier New" w:hAnsi="Courier New" w:cs="Courier New" w:hint="default"/>
      </w:rPr>
    </w:lvl>
    <w:lvl w:ilvl="5" w:tplc="FF6C5FAC" w:tentative="1">
      <w:start w:val="1"/>
      <w:numFmt w:val="bullet"/>
      <w:lvlText w:val=""/>
      <w:lvlJc w:val="left"/>
      <w:pPr>
        <w:ind w:left="4320" w:hanging="360"/>
      </w:pPr>
      <w:rPr>
        <w:rFonts w:ascii="Wingdings" w:hAnsi="Wingdings" w:hint="default"/>
      </w:rPr>
    </w:lvl>
    <w:lvl w:ilvl="6" w:tplc="A9887A84" w:tentative="1">
      <w:start w:val="1"/>
      <w:numFmt w:val="bullet"/>
      <w:lvlText w:val=""/>
      <w:lvlJc w:val="left"/>
      <w:pPr>
        <w:ind w:left="5040" w:hanging="360"/>
      </w:pPr>
      <w:rPr>
        <w:rFonts w:ascii="Symbol" w:hAnsi="Symbol" w:hint="default"/>
      </w:rPr>
    </w:lvl>
    <w:lvl w:ilvl="7" w:tplc="95D0D64A" w:tentative="1">
      <w:start w:val="1"/>
      <w:numFmt w:val="bullet"/>
      <w:lvlText w:val="o"/>
      <w:lvlJc w:val="left"/>
      <w:pPr>
        <w:ind w:left="5760" w:hanging="360"/>
      </w:pPr>
      <w:rPr>
        <w:rFonts w:ascii="Courier New" w:hAnsi="Courier New" w:cs="Courier New" w:hint="default"/>
      </w:rPr>
    </w:lvl>
    <w:lvl w:ilvl="8" w:tplc="5D0638C8" w:tentative="1">
      <w:start w:val="1"/>
      <w:numFmt w:val="bullet"/>
      <w:lvlText w:val=""/>
      <w:lvlJc w:val="left"/>
      <w:pPr>
        <w:ind w:left="6480" w:hanging="360"/>
      </w:pPr>
      <w:rPr>
        <w:rFonts w:ascii="Wingdings" w:hAnsi="Wingdings" w:hint="default"/>
      </w:rPr>
    </w:lvl>
  </w:abstractNum>
  <w:abstractNum w:abstractNumId="9" w15:restartNumberingAfterBreak="0">
    <w:nsid w:val="167534EB"/>
    <w:multiLevelType w:val="hybridMultilevel"/>
    <w:tmpl w:val="95127354"/>
    <w:lvl w:ilvl="0" w:tplc="6FB6F9EA">
      <w:start w:val="1"/>
      <w:numFmt w:val="decimal"/>
      <w:lvlText w:val="%1."/>
      <w:lvlJc w:val="left"/>
      <w:pPr>
        <w:ind w:left="360" w:hanging="360"/>
      </w:pPr>
      <w:rPr>
        <w:rFonts w:hint="default"/>
      </w:rPr>
    </w:lvl>
    <w:lvl w:ilvl="1" w:tplc="3D46FAA8" w:tentative="1">
      <w:start w:val="1"/>
      <w:numFmt w:val="lowerLetter"/>
      <w:lvlText w:val="%2."/>
      <w:lvlJc w:val="left"/>
      <w:pPr>
        <w:ind w:left="1080" w:hanging="360"/>
      </w:pPr>
    </w:lvl>
    <w:lvl w:ilvl="2" w:tplc="C9287A74" w:tentative="1">
      <w:start w:val="1"/>
      <w:numFmt w:val="lowerRoman"/>
      <w:lvlText w:val="%3."/>
      <w:lvlJc w:val="right"/>
      <w:pPr>
        <w:ind w:left="1800" w:hanging="180"/>
      </w:pPr>
    </w:lvl>
    <w:lvl w:ilvl="3" w:tplc="5192E098" w:tentative="1">
      <w:start w:val="1"/>
      <w:numFmt w:val="decimal"/>
      <w:lvlText w:val="%4."/>
      <w:lvlJc w:val="left"/>
      <w:pPr>
        <w:ind w:left="2520" w:hanging="360"/>
      </w:pPr>
    </w:lvl>
    <w:lvl w:ilvl="4" w:tplc="DB6EBB98" w:tentative="1">
      <w:start w:val="1"/>
      <w:numFmt w:val="lowerLetter"/>
      <w:lvlText w:val="%5."/>
      <w:lvlJc w:val="left"/>
      <w:pPr>
        <w:ind w:left="3240" w:hanging="360"/>
      </w:pPr>
    </w:lvl>
    <w:lvl w:ilvl="5" w:tplc="6FE2BEE2" w:tentative="1">
      <w:start w:val="1"/>
      <w:numFmt w:val="lowerRoman"/>
      <w:lvlText w:val="%6."/>
      <w:lvlJc w:val="right"/>
      <w:pPr>
        <w:ind w:left="3960" w:hanging="180"/>
      </w:pPr>
    </w:lvl>
    <w:lvl w:ilvl="6" w:tplc="8402EAD6" w:tentative="1">
      <w:start w:val="1"/>
      <w:numFmt w:val="decimal"/>
      <w:lvlText w:val="%7."/>
      <w:lvlJc w:val="left"/>
      <w:pPr>
        <w:ind w:left="4680" w:hanging="360"/>
      </w:pPr>
    </w:lvl>
    <w:lvl w:ilvl="7" w:tplc="9E1E7DC6" w:tentative="1">
      <w:start w:val="1"/>
      <w:numFmt w:val="lowerLetter"/>
      <w:lvlText w:val="%8."/>
      <w:lvlJc w:val="left"/>
      <w:pPr>
        <w:ind w:left="5400" w:hanging="360"/>
      </w:pPr>
    </w:lvl>
    <w:lvl w:ilvl="8" w:tplc="9DDA5CAC" w:tentative="1">
      <w:start w:val="1"/>
      <w:numFmt w:val="lowerRoman"/>
      <w:lvlText w:val="%9."/>
      <w:lvlJc w:val="right"/>
      <w:pPr>
        <w:ind w:left="6120" w:hanging="180"/>
      </w:pPr>
    </w:lvl>
  </w:abstractNum>
  <w:abstractNum w:abstractNumId="10" w15:restartNumberingAfterBreak="0">
    <w:nsid w:val="17C22040"/>
    <w:multiLevelType w:val="hybridMultilevel"/>
    <w:tmpl w:val="C99293F0"/>
    <w:lvl w:ilvl="0" w:tplc="4CE4246C">
      <w:start w:val="1"/>
      <w:numFmt w:val="decimal"/>
      <w:lvlText w:val="%1."/>
      <w:lvlJc w:val="left"/>
      <w:pPr>
        <w:ind w:left="720" w:hanging="360"/>
      </w:pPr>
    </w:lvl>
    <w:lvl w:ilvl="1" w:tplc="A0C2CDD0" w:tentative="1">
      <w:start w:val="1"/>
      <w:numFmt w:val="lowerLetter"/>
      <w:lvlText w:val="%2."/>
      <w:lvlJc w:val="left"/>
      <w:pPr>
        <w:ind w:left="1440" w:hanging="360"/>
      </w:pPr>
    </w:lvl>
    <w:lvl w:ilvl="2" w:tplc="2E247A6C" w:tentative="1">
      <w:start w:val="1"/>
      <w:numFmt w:val="lowerRoman"/>
      <w:lvlText w:val="%3."/>
      <w:lvlJc w:val="right"/>
      <w:pPr>
        <w:ind w:left="2160" w:hanging="180"/>
      </w:pPr>
    </w:lvl>
    <w:lvl w:ilvl="3" w:tplc="1B12F812" w:tentative="1">
      <w:start w:val="1"/>
      <w:numFmt w:val="decimal"/>
      <w:lvlText w:val="%4."/>
      <w:lvlJc w:val="left"/>
      <w:pPr>
        <w:ind w:left="2880" w:hanging="360"/>
      </w:pPr>
    </w:lvl>
    <w:lvl w:ilvl="4" w:tplc="8586EF68" w:tentative="1">
      <w:start w:val="1"/>
      <w:numFmt w:val="lowerLetter"/>
      <w:lvlText w:val="%5."/>
      <w:lvlJc w:val="left"/>
      <w:pPr>
        <w:ind w:left="3600" w:hanging="360"/>
      </w:pPr>
    </w:lvl>
    <w:lvl w:ilvl="5" w:tplc="1DA46298" w:tentative="1">
      <w:start w:val="1"/>
      <w:numFmt w:val="lowerRoman"/>
      <w:lvlText w:val="%6."/>
      <w:lvlJc w:val="right"/>
      <w:pPr>
        <w:ind w:left="4320" w:hanging="180"/>
      </w:pPr>
    </w:lvl>
    <w:lvl w:ilvl="6" w:tplc="EC30B18C" w:tentative="1">
      <w:start w:val="1"/>
      <w:numFmt w:val="decimal"/>
      <w:lvlText w:val="%7."/>
      <w:lvlJc w:val="left"/>
      <w:pPr>
        <w:ind w:left="5040" w:hanging="360"/>
      </w:pPr>
    </w:lvl>
    <w:lvl w:ilvl="7" w:tplc="F5567B10" w:tentative="1">
      <w:start w:val="1"/>
      <w:numFmt w:val="lowerLetter"/>
      <w:lvlText w:val="%8."/>
      <w:lvlJc w:val="left"/>
      <w:pPr>
        <w:ind w:left="5760" w:hanging="360"/>
      </w:pPr>
    </w:lvl>
    <w:lvl w:ilvl="8" w:tplc="BC58078A" w:tentative="1">
      <w:start w:val="1"/>
      <w:numFmt w:val="lowerRoman"/>
      <w:lvlText w:val="%9."/>
      <w:lvlJc w:val="right"/>
      <w:pPr>
        <w:ind w:left="6480" w:hanging="180"/>
      </w:pPr>
    </w:lvl>
  </w:abstractNum>
  <w:abstractNum w:abstractNumId="11" w15:restartNumberingAfterBreak="0">
    <w:nsid w:val="190F0801"/>
    <w:multiLevelType w:val="hybridMultilevel"/>
    <w:tmpl w:val="C4904BBC"/>
    <w:lvl w:ilvl="0" w:tplc="516AD622">
      <w:start w:val="1"/>
      <w:numFmt w:val="decimal"/>
      <w:lvlText w:val="%1."/>
      <w:lvlJc w:val="left"/>
      <w:pPr>
        <w:ind w:left="720" w:hanging="360"/>
      </w:pPr>
    </w:lvl>
    <w:lvl w:ilvl="1" w:tplc="6BD89A8E" w:tentative="1">
      <w:start w:val="1"/>
      <w:numFmt w:val="lowerLetter"/>
      <w:lvlText w:val="%2."/>
      <w:lvlJc w:val="left"/>
      <w:pPr>
        <w:ind w:left="1440" w:hanging="360"/>
      </w:pPr>
    </w:lvl>
    <w:lvl w:ilvl="2" w:tplc="D5F8153A" w:tentative="1">
      <w:start w:val="1"/>
      <w:numFmt w:val="lowerRoman"/>
      <w:lvlText w:val="%3."/>
      <w:lvlJc w:val="right"/>
      <w:pPr>
        <w:ind w:left="2160" w:hanging="180"/>
      </w:pPr>
    </w:lvl>
    <w:lvl w:ilvl="3" w:tplc="91223D1C" w:tentative="1">
      <w:start w:val="1"/>
      <w:numFmt w:val="decimal"/>
      <w:lvlText w:val="%4."/>
      <w:lvlJc w:val="left"/>
      <w:pPr>
        <w:ind w:left="2880" w:hanging="360"/>
      </w:pPr>
    </w:lvl>
    <w:lvl w:ilvl="4" w:tplc="EAF69850" w:tentative="1">
      <w:start w:val="1"/>
      <w:numFmt w:val="lowerLetter"/>
      <w:lvlText w:val="%5."/>
      <w:lvlJc w:val="left"/>
      <w:pPr>
        <w:ind w:left="3600" w:hanging="360"/>
      </w:pPr>
    </w:lvl>
    <w:lvl w:ilvl="5" w:tplc="A42CD41C" w:tentative="1">
      <w:start w:val="1"/>
      <w:numFmt w:val="lowerRoman"/>
      <w:lvlText w:val="%6."/>
      <w:lvlJc w:val="right"/>
      <w:pPr>
        <w:ind w:left="4320" w:hanging="180"/>
      </w:pPr>
    </w:lvl>
    <w:lvl w:ilvl="6" w:tplc="DC44DE2E" w:tentative="1">
      <w:start w:val="1"/>
      <w:numFmt w:val="decimal"/>
      <w:lvlText w:val="%7."/>
      <w:lvlJc w:val="left"/>
      <w:pPr>
        <w:ind w:left="5040" w:hanging="360"/>
      </w:pPr>
    </w:lvl>
    <w:lvl w:ilvl="7" w:tplc="14067BDC" w:tentative="1">
      <w:start w:val="1"/>
      <w:numFmt w:val="lowerLetter"/>
      <w:lvlText w:val="%8."/>
      <w:lvlJc w:val="left"/>
      <w:pPr>
        <w:ind w:left="5760" w:hanging="360"/>
      </w:pPr>
    </w:lvl>
    <w:lvl w:ilvl="8" w:tplc="23583196" w:tentative="1">
      <w:start w:val="1"/>
      <w:numFmt w:val="lowerRoman"/>
      <w:lvlText w:val="%9."/>
      <w:lvlJc w:val="right"/>
      <w:pPr>
        <w:ind w:left="6480" w:hanging="180"/>
      </w:pPr>
    </w:lvl>
  </w:abstractNum>
  <w:abstractNum w:abstractNumId="12" w15:restartNumberingAfterBreak="0">
    <w:nsid w:val="1A5867C9"/>
    <w:multiLevelType w:val="hybridMultilevel"/>
    <w:tmpl w:val="0F1040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7F0824"/>
    <w:multiLevelType w:val="hybridMultilevel"/>
    <w:tmpl w:val="D63C6F4C"/>
    <w:lvl w:ilvl="0" w:tplc="52AAB3C0">
      <w:start w:val="1"/>
      <w:numFmt w:val="bullet"/>
      <w:lvlText w:val=""/>
      <w:lvlJc w:val="left"/>
      <w:pPr>
        <w:ind w:left="720" w:hanging="360"/>
      </w:pPr>
      <w:rPr>
        <w:rFonts w:ascii="Symbol" w:hAnsi="Symbol" w:hint="default"/>
      </w:rPr>
    </w:lvl>
    <w:lvl w:ilvl="1" w:tplc="658636B0" w:tentative="1">
      <w:start w:val="1"/>
      <w:numFmt w:val="bullet"/>
      <w:lvlText w:val="o"/>
      <w:lvlJc w:val="left"/>
      <w:pPr>
        <w:ind w:left="1440" w:hanging="360"/>
      </w:pPr>
      <w:rPr>
        <w:rFonts w:ascii="Courier New" w:hAnsi="Courier New" w:cs="Courier New" w:hint="default"/>
      </w:rPr>
    </w:lvl>
    <w:lvl w:ilvl="2" w:tplc="6170A258" w:tentative="1">
      <w:start w:val="1"/>
      <w:numFmt w:val="bullet"/>
      <w:lvlText w:val=""/>
      <w:lvlJc w:val="left"/>
      <w:pPr>
        <w:ind w:left="2160" w:hanging="360"/>
      </w:pPr>
      <w:rPr>
        <w:rFonts w:ascii="Wingdings" w:hAnsi="Wingdings" w:hint="default"/>
      </w:rPr>
    </w:lvl>
    <w:lvl w:ilvl="3" w:tplc="86CCE02C" w:tentative="1">
      <w:start w:val="1"/>
      <w:numFmt w:val="bullet"/>
      <w:lvlText w:val=""/>
      <w:lvlJc w:val="left"/>
      <w:pPr>
        <w:ind w:left="2880" w:hanging="360"/>
      </w:pPr>
      <w:rPr>
        <w:rFonts w:ascii="Symbol" w:hAnsi="Symbol" w:hint="default"/>
      </w:rPr>
    </w:lvl>
    <w:lvl w:ilvl="4" w:tplc="748ECFF4" w:tentative="1">
      <w:start w:val="1"/>
      <w:numFmt w:val="bullet"/>
      <w:lvlText w:val="o"/>
      <w:lvlJc w:val="left"/>
      <w:pPr>
        <w:ind w:left="3600" w:hanging="360"/>
      </w:pPr>
      <w:rPr>
        <w:rFonts w:ascii="Courier New" w:hAnsi="Courier New" w:cs="Courier New" w:hint="default"/>
      </w:rPr>
    </w:lvl>
    <w:lvl w:ilvl="5" w:tplc="441AFD40" w:tentative="1">
      <w:start w:val="1"/>
      <w:numFmt w:val="bullet"/>
      <w:lvlText w:val=""/>
      <w:lvlJc w:val="left"/>
      <w:pPr>
        <w:ind w:left="4320" w:hanging="360"/>
      </w:pPr>
      <w:rPr>
        <w:rFonts w:ascii="Wingdings" w:hAnsi="Wingdings" w:hint="default"/>
      </w:rPr>
    </w:lvl>
    <w:lvl w:ilvl="6" w:tplc="115C3F2A" w:tentative="1">
      <w:start w:val="1"/>
      <w:numFmt w:val="bullet"/>
      <w:lvlText w:val=""/>
      <w:lvlJc w:val="left"/>
      <w:pPr>
        <w:ind w:left="5040" w:hanging="360"/>
      </w:pPr>
      <w:rPr>
        <w:rFonts w:ascii="Symbol" w:hAnsi="Symbol" w:hint="default"/>
      </w:rPr>
    </w:lvl>
    <w:lvl w:ilvl="7" w:tplc="86CE1854" w:tentative="1">
      <w:start w:val="1"/>
      <w:numFmt w:val="bullet"/>
      <w:lvlText w:val="o"/>
      <w:lvlJc w:val="left"/>
      <w:pPr>
        <w:ind w:left="5760" w:hanging="360"/>
      </w:pPr>
      <w:rPr>
        <w:rFonts w:ascii="Courier New" w:hAnsi="Courier New" w:cs="Courier New" w:hint="default"/>
      </w:rPr>
    </w:lvl>
    <w:lvl w:ilvl="8" w:tplc="C9EE3FB0" w:tentative="1">
      <w:start w:val="1"/>
      <w:numFmt w:val="bullet"/>
      <w:lvlText w:val=""/>
      <w:lvlJc w:val="left"/>
      <w:pPr>
        <w:ind w:left="6480" w:hanging="360"/>
      </w:pPr>
      <w:rPr>
        <w:rFonts w:ascii="Wingdings" w:hAnsi="Wingdings" w:hint="default"/>
      </w:rPr>
    </w:lvl>
  </w:abstractNum>
  <w:abstractNum w:abstractNumId="14" w15:restartNumberingAfterBreak="0">
    <w:nsid w:val="1C883DE1"/>
    <w:multiLevelType w:val="multilevel"/>
    <w:tmpl w:val="19BC939A"/>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bullet"/>
      <w:lvlText w:val="o"/>
      <w:lvlJc w:val="left"/>
      <w:pPr>
        <w:ind w:left="720" w:hanging="720"/>
      </w:pPr>
      <w:rPr>
        <w:rFonts w:ascii="Courier New" w:hAnsi="Courier New" w:cs="Courier New"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03131E7"/>
    <w:multiLevelType w:val="multilevel"/>
    <w:tmpl w:val="7B0E542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22362373"/>
    <w:multiLevelType w:val="multilevel"/>
    <w:tmpl w:val="3CB2E4D4"/>
    <w:lvl w:ilvl="0">
      <w:start w:val="1"/>
      <w:numFmt w:val="decimal"/>
      <w:lvlText w:val="%1."/>
      <w:lvlJc w:val="left"/>
      <w:pPr>
        <w:ind w:left="0" w:hanging="360"/>
      </w:pPr>
      <w:rPr>
        <w:color w:val="202124"/>
        <w:sz w:val="22"/>
        <w:szCs w:val="22"/>
        <w:u w:val="none"/>
      </w:rPr>
    </w:lvl>
    <w:lvl w:ilvl="1">
      <w:start w:val="1"/>
      <w:numFmt w:val="lowerLetter"/>
      <w:lvlText w:val="%2."/>
      <w:lvlJc w:val="left"/>
      <w:pPr>
        <w:ind w:left="720" w:hanging="360"/>
      </w:pPr>
      <w:rPr>
        <w:u w:val="none"/>
      </w:rPr>
    </w:lvl>
    <w:lvl w:ilvl="2">
      <w:start w:val="1"/>
      <w:numFmt w:val="lowerRoman"/>
      <w:lvlText w:val="%3."/>
      <w:lvlJc w:val="left"/>
      <w:pPr>
        <w:ind w:left="1440" w:hanging="360"/>
      </w:pPr>
      <w:rPr>
        <w:u w:val="none"/>
      </w:rPr>
    </w:lvl>
    <w:lvl w:ilvl="3">
      <w:start w:val="1"/>
      <w:numFmt w:val="decimal"/>
      <w:lvlText w:val="%4."/>
      <w:lvlJc w:val="left"/>
      <w:pPr>
        <w:ind w:left="2160" w:hanging="360"/>
      </w:pPr>
      <w:rPr>
        <w:u w:val="none"/>
      </w:rPr>
    </w:lvl>
    <w:lvl w:ilvl="4">
      <w:start w:val="1"/>
      <w:numFmt w:val="lowerLetter"/>
      <w:lvlText w:val="%5."/>
      <w:lvlJc w:val="left"/>
      <w:pPr>
        <w:ind w:left="2880" w:hanging="360"/>
      </w:pPr>
      <w:rPr>
        <w:u w:val="none"/>
      </w:rPr>
    </w:lvl>
    <w:lvl w:ilvl="5">
      <w:start w:val="1"/>
      <w:numFmt w:val="lowerRoman"/>
      <w:lvlText w:val="%6."/>
      <w:lvlJc w:val="left"/>
      <w:pPr>
        <w:ind w:left="3600" w:hanging="360"/>
      </w:pPr>
      <w:rPr>
        <w:u w:val="none"/>
      </w:rPr>
    </w:lvl>
    <w:lvl w:ilvl="6">
      <w:start w:val="1"/>
      <w:numFmt w:val="decimal"/>
      <w:lvlText w:val="%7."/>
      <w:lvlJc w:val="left"/>
      <w:pPr>
        <w:ind w:left="4320" w:hanging="360"/>
      </w:pPr>
      <w:rPr>
        <w:u w:val="none"/>
      </w:rPr>
    </w:lvl>
    <w:lvl w:ilvl="7">
      <w:start w:val="1"/>
      <w:numFmt w:val="lowerLetter"/>
      <w:lvlText w:val="%8."/>
      <w:lvlJc w:val="left"/>
      <w:pPr>
        <w:ind w:left="5040" w:hanging="360"/>
      </w:pPr>
      <w:rPr>
        <w:u w:val="none"/>
      </w:rPr>
    </w:lvl>
    <w:lvl w:ilvl="8">
      <w:start w:val="1"/>
      <w:numFmt w:val="lowerRoman"/>
      <w:lvlText w:val="%9."/>
      <w:lvlJc w:val="left"/>
      <w:pPr>
        <w:ind w:left="5760" w:hanging="360"/>
      </w:pPr>
      <w:rPr>
        <w:u w:val="none"/>
      </w:rPr>
    </w:lvl>
  </w:abstractNum>
  <w:abstractNum w:abstractNumId="17" w15:restartNumberingAfterBreak="0">
    <w:nsid w:val="22E72B11"/>
    <w:multiLevelType w:val="hybridMultilevel"/>
    <w:tmpl w:val="DC426814"/>
    <w:lvl w:ilvl="0" w:tplc="B3EA8702">
      <w:start w:val="1"/>
      <w:numFmt w:val="bullet"/>
      <w:lvlText w:val=""/>
      <w:lvlJc w:val="left"/>
      <w:pPr>
        <w:ind w:left="720" w:hanging="360"/>
      </w:pPr>
      <w:rPr>
        <w:rFonts w:ascii="Symbol" w:hAnsi="Symbol" w:hint="default"/>
      </w:rPr>
    </w:lvl>
    <w:lvl w:ilvl="1" w:tplc="D618DE62" w:tentative="1">
      <w:start w:val="1"/>
      <w:numFmt w:val="bullet"/>
      <w:lvlText w:val="o"/>
      <w:lvlJc w:val="left"/>
      <w:pPr>
        <w:ind w:left="1440" w:hanging="360"/>
      </w:pPr>
      <w:rPr>
        <w:rFonts w:ascii="Courier New" w:hAnsi="Courier New" w:cs="Courier New" w:hint="default"/>
      </w:rPr>
    </w:lvl>
    <w:lvl w:ilvl="2" w:tplc="FAA68002" w:tentative="1">
      <w:start w:val="1"/>
      <w:numFmt w:val="bullet"/>
      <w:lvlText w:val=""/>
      <w:lvlJc w:val="left"/>
      <w:pPr>
        <w:ind w:left="2160" w:hanging="360"/>
      </w:pPr>
      <w:rPr>
        <w:rFonts w:ascii="Wingdings" w:hAnsi="Wingdings" w:hint="default"/>
      </w:rPr>
    </w:lvl>
    <w:lvl w:ilvl="3" w:tplc="56B27058" w:tentative="1">
      <w:start w:val="1"/>
      <w:numFmt w:val="bullet"/>
      <w:lvlText w:val=""/>
      <w:lvlJc w:val="left"/>
      <w:pPr>
        <w:ind w:left="2880" w:hanging="360"/>
      </w:pPr>
      <w:rPr>
        <w:rFonts w:ascii="Symbol" w:hAnsi="Symbol" w:hint="default"/>
      </w:rPr>
    </w:lvl>
    <w:lvl w:ilvl="4" w:tplc="63C6390A" w:tentative="1">
      <w:start w:val="1"/>
      <w:numFmt w:val="bullet"/>
      <w:lvlText w:val="o"/>
      <w:lvlJc w:val="left"/>
      <w:pPr>
        <w:ind w:left="3600" w:hanging="360"/>
      </w:pPr>
      <w:rPr>
        <w:rFonts w:ascii="Courier New" w:hAnsi="Courier New" w:cs="Courier New" w:hint="default"/>
      </w:rPr>
    </w:lvl>
    <w:lvl w:ilvl="5" w:tplc="C7127902" w:tentative="1">
      <w:start w:val="1"/>
      <w:numFmt w:val="bullet"/>
      <w:lvlText w:val=""/>
      <w:lvlJc w:val="left"/>
      <w:pPr>
        <w:ind w:left="4320" w:hanging="360"/>
      </w:pPr>
      <w:rPr>
        <w:rFonts w:ascii="Wingdings" w:hAnsi="Wingdings" w:hint="default"/>
      </w:rPr>
    </w:lvl>
    <w:lvl w:ilvl="6" w:tplc="B26A13BC" w:tentative="1">
      <w:start w:val="1"/>
      <w:numFmt w:val="bullet"/>
      <w:lvlText w:val=""/>
      <w:lvlJc w:val="left"/>
      <w:pPr>
        <w:ind w:left="5040" w:hanging="360"/>
      </w:pPr>
      <w:rPr>
        <w:rFonts w:ascii="Symbol" w:hAnsi="Symbol" w:hint="default"/>
      </w:rPr>
    </w:lvl>
    <w:lvl w:ilvl="7" w:tplc="7384EFA0" w:tentative="1">
      <w:start w:val="1"/>
      <w:numFmt w:val="bullet"/>
      <w:lvlText w:val="o"/>
      <w:lvlJc w:val="left"/>
      <w:pPr>
        <w:ind w:left="5760" w:hanging="360"/>
      </w:pPr>
      <w:rPr>
        <w:rFonts w:ascii="Courier New" w:hAnsi="Courier New" w:cs="Courier New" w:hint="default"/>
      </w:rPr>
    </w:lvl>
    <w:lvl w:ilvl="8" w:tplc="7B3C49AC" w:tentative="1">
      <w:start w:val="1"/>
      <w:numFmt w:val="bullet"/>
      <w:lvlText w:val=""/>
      <w:lvlJc w:val="left"/>
      <w:pPr>
        <w:ind w:left="6480" w:hanging="360"/>
      </w:pPr>
      <w:rPr>
        <w:rFonts w:ascii="Wingdings" w:hAnsi="Wingdings" w:hint="default"/>
      </w:rPr>
    </w:lvl>
  </w:abstractNum>
  <w:abstractNum w:abstractNumId="18" w15:restartNumberingAfterBreak="0">
    <w:nsid w:val="25794765"/>
    <w:multiLevelType w:val="hybridMultilevel"/>
    <w:tmpl w:val="53EE3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0534EE"/>
    <w:multiLevelType w:val="hybridMultilevel"/>
    <w:tmpl w:val="7C44B10E"/>
    <w:lvl w:ilvl="0" w:tplc="E51870E6">
      <w:start w:val="1"/>
      <w:numFmt w:val="bullet"/>
      <w:lvlText w:val=""/>
      <w:lvlJc w:val="left"/>
      <w:pPr>
        <w:ind w:left="720" w:hanging="360"/>
      </w:pPr>
      <w:rPr>
        <w:rFonts w:ascii="Symbol" w:hAnsi="Symbol" w:hint="default"/>
      </w:rPr>
    </w:lvl>
    <w:lvl w:ilvl="1" w:tplc="8DC89F52" w:tentative="1">
      <w:start w:val="1"/>
      <w:numFmt w:val="bullet"/>
      <w:lvlText w:val="o"/>
      <w:lvlJc w:val="left"/>
      <w:pPr>
        <w:ind w:left="1440" w:hanging="360"/>
      </w:pPr>
      <w:rPr>
        <w:rFonts w:ascii="Courier New" w:hAnsi="Courier New" w:cs="Courier New" w:hint="default"/>
      </w:rPr>
    </w:lvl>
    <w:lvl w:ilvl="2" w:tplc="8E34E4D8" w:tentative="1">
      <w:start w:val="1"/>
      <w:numFmt w:val="bullet"/>
      <w:lvlText w:val=""/>
      <w:lvlJc w:val="left"/>
      <w:pPr>
        <w:ind w:left="2160" w:hanging="360"/>
      </w:pPr>
      <w:rPr>
        <w:rFonts w:ascii="Wingdings" w:hAnsi="Wingdings" w:hint="default"/>
      </w:rPr>
    </w:lvl>
    <w:lvl w:ilvl="3" w:tplc="F01856B8" w:tentative="1">
      <w:start w:val="1"/>
      <w:numFmt w:val="bullet"/>
      <w:lvlText w:val=""/>
      <w:lvlJc w:val="left"/>
      <w:pPr>
        <w:ind w:left="2880" w:hanging="360"/>
      </w:pPr>
      <w:rPr>
        <w:rFonts w:ascii="Symbol" w:hAnsi="Symbol" w:hint="default"/>
      </w:rPr>
    </w:lvl>
    <w:lvl w:ilvl="4" w:tplc="571E6DA2" w:tentative="1">
      <w:start w:val="1"/>
      <w:numFmt w:val="bullet"/>
      <w:lvlText w:val="o"/>
      <w:lvlJc w:val="left"/>
      <w:pPr>
        <w:ind w:left="3600" w:hanging="360"/>
      </w:pPr>
      <w:rPr>
        <w:rFonts w:ascii="Courier New" w:hAnsi="Courier New" w:cs="Courier New" w:hint="default"/>
      </w:rPr>
    </w:lvl>
    <w:lvl w:ilvl="5" w:tplc="6524995E" w:tentative="1">
      <w:start w:val="1"/>
      <w:numFmt w:val="bullet"/>
      <w:lvlText w:val=""/>
      <w:lvlJc w:val="left"/>
      <w:pPr>
        <w:ind w:left="4320" w:hanging="360"/>
      </w:pPr>
      <w:rPr>
        <w:rFonts w:ascii="Wingdings" w:hAnsi="Wingdings" w:hint="default"/>
      </w:rPr>
    </w:lvl>
    <w:lvl w:ilvl="6" w:tplc="3C62CCDC" w:tentative="1">
      <w:start w:val="1"/>
      <w:numFmt w:val="bullet"/>
      <w:lvlText w:val=""/>
      <w:lvlJc w:val="left"/>
      <w:pPr>
        <w:ind w:left="5040" w:hanging="360"/>
      </w:pPr>
      <w:rPr>
        <w:rFonts w:ascii="Symbol" w:hAnsi="Symbol" w:hint="default"/>
      </w:rPr>
    </w:lvl>
    <w:lvl w:ilvl="7" w:tplc="9802EE84" w:tentative="1">
      <w:start w:val="1"/>
      <w:numFmt w:val="bullet"/>
      <w:lvlText w:val="o"/>
      <w:lvlJc w:val="left"/>
      <w:pPr>
        <w:ind w:left="5760" w:hanging="360"/>
      </w:pPr>
      <w:rPr>
        <w:rFonts w:ascii="Courier New" w:hAnsi="Courier New" w:cs="Courier New" w:hint="default"/>
      </w:rPr>
    </w:lvl>
    <w:lvl w:ilvl="8" w:tplc="C5BC76FE" w:tentative="1">
      <w:start w:val="1"/>
      <w:numFmt w:val="bullet"/>
      <w:lvlText w:val=""/>
      <w:lvlJc w:val="left"/>
      <w:pPr>
        <w:ind w:left="6480" w:hanging="360"/>
      </w:pPr>
      <w:rPr>
        <w:rFonts w:ascii="Wingdings" w:hAnsi="Wingdings" w:hint="default"/>
      </w:rPr>
    </w:lvl>
  </w:abstractNum>
  <w:abstractNum w:abstractNumId="20" w15:restartNumberingAfterBreak="0">
    <w:nsid w:val="2D6B17D7"/>
    <w:multiLevelType w:val="hybridMultilevel"/>
    <w:tmpl w:val="BF3E4FBE"/>
    <w:lvl w:ilvl="0" w:tplc="B34282CC">
      <w:start w:val="1"/>
      <w:numFmt w:val="bullet"/>
      <w:lvlText w:val=""/>
      <w:lvlJc w:val="left"/>
      <w:pPr>
        <w:ind w:left="720" w:hanging="360"/>
      </w:pPr>
      <w:rPr>
        <w:rFonts w:ascii="Symbol" w:hAnsi="Symbol" w:hint="default"/>
      </w:rPr>
    </w:lvl>
    <w:lvl w:ilvl="1" w:tplc="4E2449D0" w:tentative="1">
      <w:start w:val="1"/>
      <w:numFmt w:val="bullet"/>
      <w:lvlText w:val="o"/>
      <w:lvlJc w:val="left"/>
      <w:pPr>
        <w:ind w:left="1440" w:hanging="360"/>
      </w:pPr>
      <w:rPr>
        <w:rFonts w:ascii="Courier New" w:hAnsi="Courier New" w:cs="Courier New" w:hint="default"/>
      </w:rPr>
    </w:lvl>
    <w:lvl w:ilvl="2" w:tplc="FD5423CA" w:tentative="1">
      <w:start w:val="1"/>
      <w:numFmt w:val="bullet"/>
      <w:lvlText w:val=""/>
      <w:lvlJc w:val="left"/>
      <w:pPr>
        <w:ind w:left="2160" w:hanging="360"/>
      </w:pPr>
      <w:rPr>
        <w:rFonts w:ascii="Wingdings" w:hAnsi="Wingdings" w:hint="default"/>
      </w:rPr>
    </w:lvl>
    <w:lvl w:ilvl="3" w:tplc="50F2ABEA" w:tentative="1">
      <w:start w:val="1"/>
      <w:numFmt w:val="bullet"/>
      <w:lvlText w:val=""/>
      <w:lvlJc w:val="left"/>
      <w:pPr>
        <w:ind w:left="2880" w:hanging="360"/>
      </w:pPr>
      <w:rPr>
        <w:rFonts w:ascii="Symbol" w:hAnsi="Symbol" w:hint="default"/>
      </w:rPr>
    </w:lvl>
    <w:lvl w:ilvl="4" w:tplc="C1BE1F32" w:tentative="1">
      <w:start w:val="1"/>
      <w:numFmt w:val="bullet"/>
      <w:lvlText w:val="o"/>
      <w:lvlJc w:val="left"/>
      <w:pPr>
        <w:ind w:left="3600" w:hanging="360"/>
      </w:pPr>
      <w:rPr>
        <w:rFonts w:ascii="Courier New" w:hAnsi="Courier New" w:cs="Courier New" w:hint="default"/>
      </w:rPr>
    </w:lvl>
    <w:lvl w:ilvl="5" w:tplc="0DE6B11A" w:tentative="1">
      <w:start w:val="1"/>
      <w:numFmt w:val="bullet"/>
      <w:lvlText w:val=""/>
      <w:lvlJc w:val="left"/>
      <w:pPr>
        <w:ind w:left="4320" w:hanging="360"/>
      </w:pPr>
      <w:rPr>
        <w:rFonts w:ascii="Wingdings" w:hAnsi="Wingdings" w:hint="default"/>
      </w:rPr>
    </w:lvl>
    <w:lvl w:ilvl="6" w:tplc="C6E030B8" w:tentative="1">
      <w:start w:val="1"/>
      <w:numFmt w:val="bullet"/>
      <w:lvlText w:val=""/>
      <w:lvlJc w:val="left"/>
      <w:pPr>
        <w:ind w:left="5040" w:hanging="360"/>
      </w:pPr>
      <w:rPr>
        <w:rFonts w:ascii="Symbol" w:hAnsi="Symbol" w:hint="default"/>
      </w:rPr>
    </w:lvl>
    <w:lvl w:ilvl="7" w:tplc="5964E216" w:tentative="1">
      <w:start w:val="1"/>
      <w:numFmt w:val="bullet"/>
      <w:lvlText w:val="o"/>
      <w:lvlJc w:val="left"/>
      <w:pPr>
        <w:ind w:left="5760" w:hanging="360"/>
      </w:pPr>
      <w:rPr>
        <w:rFonts w:ascii="Courier New" w:hAnsi="Courier New" w:cs="Courier New" w:hint="default"/>
      </w:rPr>
    </w:lvl>
    <w:lvl w:ilvl="8" w:tplc="10501080" w:tentative="1">
      <w:start w:val="1"/>
      <w:numFmt w:val="bullet"/>
      <w:lvlText w:val=""/>
      <w:lvlJc w:val="left"/>
      <w:pPr>
        <w:ind w:left="6480" w:hanging="360"/>
      </w:pPr>
      <w:rPr>
        <w:rFonts w:ascii="Wingdings" w:hAnsi="Wingdings" w:hint="default"/>
      </w:rPr>
    </w:lvl>
  </w:abstractNum>
  <w:abstractNum w:abstractNumId="21" w15:restartNumberingAfterBreak="0">
    <w:nsid w:val="30E45482"/>
    <w:multiLevelType w:val="hybridMultilevel"/>
    <w:tmpl w:val="A100F7AE"/>
    <w:lvl w:ilvl="0" w:tplc="79C4C716">
      <w:start w:val="1"/>
      <w:numFmt w:val="decimal"/>
      <w:lvlText w:val="%1."/>
      <w:lvlJc w:val="left"/>
      <w:pPr>
        <w:ind w:left="720" w:hanging="360"/>
      </w:pPr>
    </w:lvl>
    <w:lvl w:ilvl="1" w:tplc="14985554" w:tentative="1">
      <w:start w:val="1"/>
      <w:numFmt w:val="lowerLetter"/>
      <w:lvlText w:val="%2."/>
      <w:lvlJc w:val="left"/>
      <w:pPr>
        <w:ind w:left="1440" w:hanging="360"/>
      </w:pPr>
    </w:lvl>
    <w:lvl w:ilvl="2" w:tplc="F8AEF314" w:tentative="1">
      <w:start w:val="1"/>
      <w:numFmt w:val="lowerRoman"/>
      <w:lvlText w:val="%3."/>
      <w:lvlJc w:val="right"/>
      <w:pPr>
        <w:ind w:left="2160" w:hanging="180"/>
      </w:pPr>
    </w:lvl>
    <w:lvl w:ilvl="3" w:tplc="09F69666" w:tentative="1">
      <w:start w:val="1"/>
      <w:numFmt w:val="decimal"/>
      <w:lvlText w:val="%4."/>
      <w:lvlJc w:val="left"/>
      <w:pPr>
        <w:ind w:left="2880" w:hanging="360"/>
      </w:pPr>
    </w:lvl>
    <w:lvl w:ilvl="4" w:tplc="391067F4" w:tentative="1">
      <w:start w:val="1"/>
      <w:numFmt w:val="lowerLetter"/>
      <w:lvlText w:val="%5."/>
      <w:lvlJc w:val="left"/>
      <w:pPr>
        <w:ind w:left="3600" w:hanging="360"/>
      </w:pPr>
    </w:lvl>
    <w:lvl w:ilvl="5" w:tplc="6E262DFA" w:tentative="1">
      <w:start w:val="1"/>
      <w:numFmt w:val="lowerRoman"/>
      <w:lvlText w:val="%6."/>
      <w:lvlJc w:val="right"/>
      <w:pPr>
        <w:ind w:left="4320" w:hanging="180"/>
      </w:pPr>
    </w:lvl>
    <w:lvl w:ilvl="6" w:tplc="4296F900" w:tentative="1">
      <w:start w:val="1"/>
      <w:numFmt w:val="decimal"/>
      <w:lvlText w:val="%7."/>
      <w:lvlJc w:val="left"/>
      <w:pPr>
        <w:ind w:left="5040" w:hanging="360"/>
      </w:pPr>
    </w:lvl>
    <w:lvl w:ilvl="7" w:tplc="276841E0" w:tentative="1">
      <w:start w:val="1"/>
      <w:numFmt w:val="lowerLetter"/>
      <w:lvlText w:val="%8."/>
      <w:lvlJc w:val="left"/>
      <w:pPr>
        <w:ind w:left="5760" w:hanging="360"/>
      </w:pPr>
    </w:lvl>
    <w:lvl w:ilvl="8" w:tplc="8A04399C" w:tentative="1">
      <w:start w:val="1"/>
      <w:numFmt w:val="lowerRoman"/>
      <w:lvlText w:val="%9."/>
      <w:lvlJc w:val="right"/>
      <w:pPr>
        <w:ind w:left="6480" w:hanging="180"/>
      </w:pPr>
    </w:lvl>
  </w:abstractNum>
  <w:abstractNum w:abstractNumId="22" w15:restartNumberingAfterBreak="0">
    <w:nsid w:val="3444555B"/>
    <w:multiLevelType w:val="multilevel"/>
    <w:tmpl w:val="2A44F512"/>
    <w:styleLink w:val="CurrentList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97158A4"/>
    <w:multiLevelType w:val="hybridMultilevel"/>
    <w:tmpl w:val="943AFE52"/>
    <w:lvl w:ilvl="0" w:tplc="726ADF3C">
      <w:numFmt w:val="bullet"/>
      <w:lvlText w:val="•"/>
      <w:lvlJc w:val="left"/>
      <w:pPr>
        <w:ind w:left="360" w:hanging="360"/>
      </w:pPr>
      <w:rPr>
        <w:rFonts w:ascii="Arial" w:eastAsia="Arial" w:hAnsi="Arial" w:cs="Arial" w:hint="default"/>
        <w:b w:val="0"/>
        <w:bCs w:val="0"/>
        <w:i w:val="0"/>
        <w:iCs w:val="0"/>
        <w:w w:val="100"/>
        <w:sz w:val="24"/>
        <w:szCs w:val="24"/>
        <w:lang w:val="en-US" w:eastAsia="en-US" w:bidi="ar-SA"/>
      </w:rPr>
    </w:lvl>
    <w:lvl w:ilvl="1" w:tplc="A3C8C6A4">
      <w:start w:val="1"/>
      <w:numFmt w:val="bullet"/>
      <w:lvlText w:val="o"/>
      <w:lvlJc w:val="left"/>
      <w:pPr>
        <w:ind w:left="360" w:hanging="360"/>
      </w:pPr>
      <w:rPr>
        <w:rFonts w:ascii="Courier New" w:hAnsi="Courier New" w:cs="Courier New" w:hint="default"/>
      </w:rPr>
    </w:lvl>
    <w:lvl w:ilvl="2" w:tplc="2030166C">
      <w:start w:val="1"/>
      <w:numFmt w:val="bullet"/>
      <w:lvlText w:val=""/>
      <w:lvlJc w:val="left"/>
      <w:pPr>
        <w:ind w:left="1080" w:hanging="360"/>
      </w:pPr>
      <w:rPr>
        <w:rFonts w:ascii="Wingdings" w:hAnsi="Wingdings" w:hint="default"/>
      </w:rPr>
    </w:lvl>
    <w:lvl w:ilvl="3" w:tplc="77904970" w:tentative="1">
      <w:start w:val="1"/>
      <w:numFmt w:val="bullet"/>
      <w:lvlText w:val=""/>
      <w:lvlJc w:val="left"/>
      <w:pPr>
        <w:ind w:left="1800" w:hanging="360"/>
      </w:pPr>
      <w:rPr>
        <w:rFonts w:ascii="Symbol" w:hAnsi="Symbol" w:hint="default"/>
      </w:rPr>
    </w:lvl>
    <w:lvl w:ilvl="4" w:tplc="C56EAE12" w:tentative="1">
      <w:start w:val="1"/>
      <w:numFmt w:val="bullet"/>
      <w:lvlText w:val="o"/>
      <w:lvlJc w:val="left"/>
      <w:pPr>
        <w:ind w:left="2520" w:hanging="360"/>
      </w:pPr>
      <w:rPr>
        <w:rFonts w:ascii="Courier New" w:hAnsi="Courier New" w:cs="Courier New" w:hint="default"/>
      </w:rPr>
    </w:lvl>
    <w:lvl w:ilvl="5" w:tplc="93164BB6" w:tentative="1">
      <w:start w:val="1"/>
      <w:numFmt w:val="bullet"/>
      <w:lvlText w:val=""/>
      <w:lvlJc w:val="left"/>
      <w:pPr>
        <w:ind w:left="3240" w:hanging="360"/>
      </w:pPr>
      <w:rPr>
        <w:rFonts w:ascii="Wingdings" w:hAnsi="Wingdings" w:hint="default"/>
      </w:rPr>
    </w:lvl>
    <w:lvl w:ilvl="6" w:tplc="D2F0B7C0" w:tentative="1">
      <w:start w:val="1"/>
      <w:numFmt w:val="bullet"/>
      <w:lvlText w:val=""/>
      <w:lvlJc w:val="left"/>
      <w:pPr>
        <w:ind w:left="3960" w:hanging="360"/>
      </w:pPr>
      <w:rPr>
        <w:rFonts w:ascii="Symbol" w:hAnsi="Symbol" w:hint="default"/>
      </w:rPr>
    </w:lvl>
    <w:lvl w:ilvl="7" w:tplc="F6A6D82E" w:tentative="1">
      <w:start w:val="1"/>
      <w:numFmt w:val="bullet"/>
      <w:lvlText w:val="o"/>
      <w:lvlJc w:val="left"/>
      <w:pPr>
        <w:ind w:left="4680" w:hanging="360"/>
      </w:pPr>
      <w:rPr>
        <w:rFonts w:ascii="Courier New" w:hAnsi="Courier New" w:cs="Courier New" w:hint="default"/>
      </w:rPr>
    </w:lvl>
    <w:lvl w:ilvl="8" w:tplc="D8C69B7A" w:tentative="1">
      <w:start w:val="1"/>
      <w:numFmt w:val="bullet"/>
      <w:lvlText w:val=""/>
      <w:lvlJc w:val="left"/>
      <w:pPr>
        <w:ind w:left="5400" w:hanging="360"/>
      </w:pPr>
      <w:rPr>
        <w:rFonts w:ascii="Wingdings" w:hAnsi="Wingdings" w:hint="default"/>
      </w:rPr>
    </w:lvl>
  </w:abstractNum>
  <w:abstractNum w:abstractNumId="24" w15:restartNumberingAfterBreak="0">
    <w:nsid w:val="3C944019"/>
    <w:multiLevelType w:val="hybridMultilevel"/>
    <w:tmpl w:val="7500E750"/>
    <w:lvl w:ilvl="0" w:tplc="6F2EB4A2">
      <w:start w:val="1"/>
      <w:numFmt w:val="bullet"/>
      <w:lvlText w:val="•"/>
      <w:lvlJc w:val="left"/>
      <w:pPr>
        <w:tabs>
          <w:tab w:val="num" w:pos="720"/>
        </w:tabs>
        <w:ind w:left="720" w:hanging="360"/>
      </w:pPr>
      <w:rPr>
        <w:rFonts w:ascii="Arial" w:hAnsi="Arial" w:hint="default"/>
      </w:rPr>
    </w:lvl>
    <w:lvl w:ilvl="1" w:tplc="4676ADA0" w:tentative="1">
      <w:start w:val="1"/>
      <w:numFmt w:val="bullet"/>
      <w:lvlText w:val="•"/>
      <w:lvlJc w:val="left"/>
      <w:pPr>
        <w:tabs>
          <w:tab w:val="num" w:pos="1440"/>
        </w:tabs>
        <w:ind w:left="1440" w:hanging="360"/>
      </w:pPr>
      <w:rPr>
        <w:rFonts w:ascii="Arial" w:hAnsi="Arial" w:hint="default"/>
      </w:rPr>
    </w:lvl>
    <w:lvl w:ilvl="2" w:tplc="7020DFA0" w:tentative="1">
      <w:start w:val="1"/>
      <w:numFmt w:val="bullet"/>
      <w:lvlText w:val="•"/>
      <w:lvlJc w:val="left"/>
      <w:pPr>
        <w:tabs>
          <w:tab w:val="num" w:pos="2160"/>
        </w:tabs>
        <w:ind w:left="2160" w:hanging="360"/>
      </w:pPr>
      <w:rPr>
        <w:rFonts w:ascii="Arial" w:hAnsi="Arial" w:hint="default"/>
      </w:rPr>
    </w:lvl>
    <w:lvl w:ilvl="3" w:tplc="C2C0F552" w:tentative="1">
      <w:start w:val="1"/>
      <w:numFmt w:val="bullet"/>
      <w:lvlText w:val="•"/>
      <w:lvlJc w:val="left"/>
      <w:pPr>
        <w:tabs>
          <w:tab w:val="num" w:pos="2880"/>
        </w:tabs>
        <w:ind w:left="2880" w:hanging="360"/>
      </w:pPr>
      <w:rPr>
        <w:rFonts w:ascii="Arial" w:hAnsi="Arial" w:hint="default"/>
      </w:rPr>
    </w:lvl>
    <w:lvl w:ilvl="4" w:tplc="FC783040" w:tentative="1">
      <w:start w:val="1"/>
      <w:numFmt w:val="bullet"/>
      <w:lvlText w:val="•"/>
      <w:lvlJc w:val="left"/>
      <w:pPr>
        <w:tabs>
          <w:tab w:val="num" w:pos="3600"/>
        </w:tabs>
        <w:ind w:left="3600" w:hanging="360"/>
      </w:pPr>
      <w:rPr>
        <w:rFonts w:ascii="Arial" w:hAnsi="Arial" w:hint="default"/>
      </w:rPr>
    </w:lvl>
    <w:lvl w:ilvl="5" w:tplc="7FE637FA" w:tentative="1">
      <w:start w:val="1"/>
      <w:numFmt w:val="bullet"/>
      <w:lvlText w:val="•"/>
      <w:lvlJc w:val="left"/>
      <w:pPr>
        <w:tabs>
          <w:tab w:val="num" w:pos="4320"/>
        </w:tabs>
        <w:ind w:left="4320" w:hanging="360"/>
      </w:pPr>
      <w:rPr>
        <w:rFonts w:ascii="Arial" w:hAnsi="Arial" w:hint="default"/>
      </w:rPr>
    </w:lvl>
    <w:lvl w:ilvl="6" w:tplc="BBE60FC2" w:tentative="1">
      <w:start w:val="1"/>
      <w:numFmt w:val="bullet"/>
      <w:lvlText w:val="•"/>
      <w:lvlJc w:val="left"/>
      <w:pPr>
        <w:tabs>
          <w:tab w:val="num" w:pos="5040"/>
        </w:tabs>
        <w:ind w:left="5040" w:hanging="360"/>
      </w:pPr>
      <w:rPr>
        <w:rFonts w:ascii="Arial" w:hAnsi="Arial" w:hint="default"/>
      </w:rPr>
    </w:lvl>
    <w:lvl w:ilvl="7" w:tplc="DA8825C2" w:tentative="1">
      <w:start w:val="1"/>
      <w:numFmt w:val="bullet"/>
      <w:lvlText w:val="•"/>
      <w:lvlJc w:val="left"/>
      <w:pPr>
        <w:tabs>
          <w:tab w:val="num" w:pos="5760"/>
        </w:tabs>
        <w:ind w:left="5760" w:hanging="360"/>
      </w:pPr>
      <w:rPr>
        <w:rFonts w:ascii="Arial" w:hAnsi="Arial" w:hint="default"/>
      </w:rPr>
    </w:lvl>
    <w:lvl w:ilvl="8" w:tplc="EAFE9AC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CDD39C4"/>
    <w:multiLevelType w:val="hybridMultilevel"/>
    <w:tmpl w:val="C4904BBC"/>
    <w:lvl w:ilvl="0" w:tplc="9D5C4AD8">
      <w:start w:val="1"/>
      <w:numFmt w:val="decimal"/>
      <w:lvlText w:val="%1."/>
      <w:lvlJc w:val="left"/>
      <w:pPr>
        <w:ind w:left="720" w:hanging="360"/>
      </w:pPr>
    </w:lvl>
    <w:lvl w:ilvl="1" w:tplc="C8E691FE" w:tentative="1">
      <w:start w:val="1"/>
      <w:numFmt w:val="lowerLetter"/>
      <w:lvlText w:val="%2."/>
      <w:lvlJc w:val="left"/>
      <w:pPr>
        <w:ind w:left="1440" w:hanging="360"/>
      </w:pPr>
    </w:lvl>
    <w:lvl w:ilvl="2" w:tplc="5A504018" w:tentative="1">
      <w:start w:val="1"/>
      <w:numFmt w:val="lowerRoman"/>
      <w:lvlText w:val="%3."/>
      <w:lvlJc w:val="right"/>
      <w:pPr>
        <w:ind w:left="2160" w:hanging="180"/>
      </w:pPr>
    </w:lvl>
    <w:lvl w:ilvl="3" w:tplc="6D060C4A" w:tentative="1">
      <w:start w:val="1"/>
      <w:numFmt w:val="decimal"/>
      <w:lvlText w:val="%4."/>
      <w:lvlJc w:val="left"/>
      <w:pPr>
        <w:ind w:left="2880" w:hanging="360"/>
      </w:pPr>
    </w:lvl>
    <w:lvl w:ilvl="4" w:tplc="E0E8B60E" w:tentative="1">
      <w:start w:val="1"/>
      <w:numFmt w:val="lowerLetter"/>
      <w:lvlText w:val="%5."/>
      <w:lvlJc w:val="left"/>
      <w:pPr>
        <w:ind w:left="3600" w:hanging="360"/>
      </w:pPr>
    </w:lvl>
    <w:lvl w:ilvl="5" w:tplc="A6CED514" w:tentative="1">
      <w:start w:val="1"/>
      <w:numFmt w:val="lowerRoman"/>
      <w:lvlText w:val="%6."/>
      <w:lvlJc w:val="right"/>
      <w:pPr>
        <w:ind w:left="4320" w:hanging="180"/>
      </w:pPr>
    </w:lvl>
    <w:lvl w:ilvl="6" w:tplc="FC5E56F6" w:tentative="1">
      <w:start w:val="1"/>
      <w:numFmt w:val="decimal"/>
      <w:lvlText w:val="%7."/>
      <w:lvlJc w:val="left"/>
      <w:pPr>
        <w:ind w:left="5040" w:hanging="360"/>
      </w:pPr>
    </w:lvl>
    <w:lvl w:ilvl="7" w:tplc="7180B2BE" w:tentative="1">
      <w:start w:val="1"/>
      <w:numFmt w:val="lowerLetter"/>
      <w:lvlText w:val="%8."/>
      <w:lvlJc w:val="left"/>
      <w:pPr>
        <w:ind w:left="5760" w:hanging="360"/>
      </w:pPr>
    </w:lvl>
    <w:lvl w:ilvl="8" w:tplc="D14E2E60" w:tentative="1">
      <w:start w:val="1"/>
      <w:numFmt w:val="lowerRoman"/>
      <w:lvlText w:val="%9."/>
      <w:lvlJc w:val="right"/>
      <w:pPr>
        <w:ind w:left="6480" w:hanging="180"/>
      </w:pPr>
    </w:lvl>
  </w:abstractNum>
  <w:abstractNum w:abstractNumId="26" w15:restartNumberingAfterBreak="0">
    <w:nsid w:val="43832C61"/>
    <w:multiLevelType w:val="hybridMultilevel"/>
    <w:tmpl w:val="82A2F24A"/>
    <w:lvl w:ilvl="0" w:tplc="4FA845AC">
      <w:start w:val="1"/>
      <w:numFmt w:val="decimal"/>
      <w:lvlText w:val="%1."/>
      <w:lvlJc w:val="left"/>
      <w:pPr>
        <w:ind w:left="360" w:hanging="360"/>
      </w:pPr>
    </w:lvl>
    <w:lvl w:ilvl="1" w:tplc="4D6477D6" w:tentative="1">
      <w:start w:val="1"/>
      <w:numFmt w:val="lowerLetter"/>
      <w:lvlText w:val="%2."/>
      <w:lvlJc w:val="left"/>
      <w:pPr>
        <w:ind w:left="1080" w:hanging="360"/>
      </w:pPr>
    </w:lvl>
    <w:lvl w:ilvl="2" w:tplc="C162606E" w:tentative="1">
      <w:start w:val="1"/>
      <w:numFmt w:val="lowerRoman"/>
      <w:lvlText w:val="%3."/>
      <w:lvlJc w:val="right"/>
      <w:pPr>
        <w:ind w:left="1800" w:hanging="180"/>
      </w:pPr>
    </w:lvl>
    <w:lvl w:ilvl="3" w:tplc="CE6CAD92" w:tentative="1">
      <w:start w:val="1"/>
      <w:numFmt w:val="decimal"/>
      <w:lvlText w:val="%4."/>
      <w:lvlJc w:val="left"/>
      <w:pPr>
        <w:ind w:left="2520" w:hanging="360"/>
      </w:pPr>
    </w:lvl>
    <w:lvl w:ilvl="4" w:tplc="6D0CEBF8" w:tentative="1">
      <w:start w:val="1"/>
      <w:numFmt w:val="lowerLetter"/>
      <w:lvlText w:val="%5."/>
      <w:lvlJc w:val="left"/>
      <w:pPr>
        <w:ind w:left="3240" w:hanging="360"/>
      </w:pPr>
    </w:lvl>
    <w:lvl w:ilvl="5" w:tplc="09204BF2" w:tentative="1">
      <w:start w:val="1"/>
      <w:numFmt w:val="lowerRoman"/>
      <w:lvlText w:val="%6."/>
      <w:lvlJc w:val="right"/>
      <w:pPr>
        <w:ind w:left="3960" w:hanging="180"/>
      </w:pPr>
    </w:lvl>
    <w:lvl w:ilvl="6" w:tplc="E176274E" w:tentative="1">
      <w:start w:val="1"/>
      <w:numFmt w:val="decimal"/>
      <w:lvlText w:val="%7."/>
      <w:lvlJc w:val="left"/>
      <w:pPr>
        <w:ind w:left="4680" w:hanging="360"/>
      </w:pPr>
    </w:lvl>
    <w:lvl w:ilvl="7" w:tplc="4BCADFF2" w:tentative="1">
      <w:start w:val="1"/>
      <w:numFmt w:val="lowerLetter"/>
      <w:lvlText w:val="%8."/>
      <w:lvlJc w:val="left"/>
      <w:pPr>
        <w:ind w:left="5400" w:hanging="360"/>
      </w:pPr>
    </w:lvl>
    <w:lvl w:ilvl="8" w:tplc="F4C4B79A" w:tentative="1">
      <w:start w:val="1"/>
      <w:numFmt w:val="lowerRoman"/>
      <w:lvlText w:val="%9."/>
      <w:lvlJc w:val="right"/>
      <w:pPr>
        <w:ind w:left="6120" w:hanging="180"/>
      </w:pPr>
    </w:lvl>
  </w:abstractNum>
  <w:abstractNum w:abstractNumId="27" w15:restartNumberingAfterBreak="0">
    <w:nsid w:val="4FC213F3"/>
    <w:multiLevelType w:val="hybridMultilevel"/>
    <w:tmpl w:val="21F29A70"/>
    <w:lvl w:ilvl="0" w:tplc="82F0ADF6">
      <w:start w:val="1"/>
      <w:numFmt w:val="bullet"/>
      <w:lvlText w:val=""/>
      <w:lvlJc w:val="left"/>
      <w:pPr>
        <w:ind w:left="720" w:hanging="360"/>
      </w:pPr>
      <w:rPr>
        <w:rFonts w:ascii="Symbol" w:hAnsi="Symbol" w:hint="default"/>
      </w:rPr>
    </w:lvl>
    <w:lvl w:ilvl="1" w:tplc="23B4347C" w:tentative="1">
      <w:start w:val="1"/>
      <w:numFmt w:val="bullet"/>
      <w:lvlText w:val="o"/>
      <w:lvlJc w:val="left"/>
      <w:pPr>
        <w:ind w:left="1440" w:hanging="360"/>
      </w:pPr>
      <w:rPr>
        <w:rFonts w:ascii="Courier New" w:hAnsi="Courier New" w:cs="Courier New" w:hint="default"/>
      </w:rPr>
    </w:lvl>
    <w:lvl w:ilvl="2" w:tplc="E4926208" w:tentative="1">
      <w:start w:val="1"/>
      <w:numFmt w:val="bullet"/>
      <w:lvlText w:val=""/>
      <w:lvlJc w:val="left"/>
      <w:pPr>
        <w:ind w:left="2160" w:hanging="360"/>
      </w:pPr>
      <w:rPr>
        <w:rFonts w:ascii="Wingdings" w:hAnsi="Wingdings" w:hint="default"/>
      </w:rPr>
    </w:lvl>
    <w:lvl w:ilvl="3" w:tplc="4C724882" w:tentative="1">
      <w:start w:val="1"/>
      <w:numFmt w:val="bullet"/>
      <w:lvlText w:val=""/>
      <w:lvlJc w:val="left"/>
      <w:pPr>
        <w:ind w:left="2880" w:hanging="360"/>
      </w:pPr>
      <w:rPr>
        <w:rFonts w:ascii="Symbol" w:hAnsi="Symbol" w:hint="default"/>
      </w:rPr>
    </w:lvl>
    <w:lvl w:ilvl="4" w:tplc="2BCA72C8" w:tentative="1">
      <w:start w:val="1"/>
      <w:numFmt w:val="bullet"/>
      <w:lvlText w:val="o"/>
      <w:lvlJc w:val="left"/>
      <w:pPr>
        <w:ind w:left="3600" w:hanging="360"/>
      </w:pPr>
      <w:rPr>
        <w:rFonts w:ascii="Courier New" w:hAnsi="Courier New" w:cs="Courier New" w:hint="default"/>
      </w:rPr>
    </w:lvl>
    <w:lvl w:ilvl="5" w:tplc="BECE6280" w:tentative="1">
      <w:start w:val="1"/>
      <w:numFmt w:val="bullet"/>
      <w:lvlText w:val=""/>
      <w:lvlJc w:val="left"/>
      <w:pPr>
        <w:ind w:left="4320" w:hanging="360"/>
      </w:pPr>
      <w:rPr>
        <w:rFonts w:ascii="Wingdings" w:hAnsi="Wingdings" w:hint="default"/>
      </w:rPr>
    </w:lvl>
    <w:lvl w:ilvl="6" w:tplc="4416873A" w:tentative="1">
      <w:start w:val="1"/>
      <w:numFmt w:val="bullet"/>
      <w:lvlText w:val=""/>
      <w:lvlJc w:val="left"/>
      <w:pPr>
        <w:ind w:left="5040" w:hanging="360"/>
      </w:pPr>
      <w:rPr>
        <w:rFonts w:ascii="Symbol" w:hAnsi="Symbol" w:hint="default"/>
      </w:rPr>
    </w:lvl>
    <w:lvl w:ilvl="7" w:tplc="4198F96E" w:tentative="1">
      <w:start w:val="1"/>
      <w:numFmt w:val="bullet"/>
      <w:lvlText w:val="o"/>
      <w:lvlJc w:val="left"/>
      <w:pPr>
        <w:ind w:left="5760" w:hanging="360"/>
      </w:pPr>
      <w:rPr>
        <w:rFonts w:ascii="Courier New" w:hAnsi="Courier New" w:cs="Courier New" w:hint="default"/>
      </w:rPr>
    </w:lvl>
    <w:lvl w:ilvl="8" w:tplc="74266AC8" w:tentative="1">
      <w:start w:val="1"/>
      <w:numFmt w:val="bullet"/>
      <w:lvlText w:val=""/>
      <w:lvlJc w:val="left"/>
      <w:pPr>
        <w:ind w:left="6480" w:hanging="360"/>
      </w:pPr>
      <w:rPr>
        <w:rFonts w:ascii="Wingdings" w:hAnsi="Wingdings" w:hint="default"/>
      </w:rPr>
    </w:lvl>
  </w:abstractNum>
  <w:abstractNum w:abstractNumId="28" w15:restartNumberingAfterBreak="0">
    <w:nsid w:val="5097678A"/>
    <w:multiLevelType w:val="hybridMultilevel"/>
    <w:tmpl w:val="D174D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371649"/>
    <w:multiLevelType w:val="hybridMultilevel"/>
    <w:tmpl w:val="5C2C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161244"/>
    <w:multiLevelType w:val="hybridMultilevel"/>
    <w:tmpl w:val="BE8CA6CE"/>
    <w:lvl w:ilvl="0" w:tplc="5906B268">
      <w:start w:val="1"/>
      <w:numFmt w:val="bullet"/>
      <w:lvlText w:val=""/>
      <w:lvlJc w:val="left"/>
      <w:pPr>
        <w:ind w:left="360" w:hanging="360"/>
      </w:pPr>
      <w:rPr>
        <w:rFonts w:ascii="Symbol" w:hAnsi="Symbol" w:hint="default"/>
      </w:rPr>
    </w:lvl>
    <w:lvl w:ilvl="1" w:tplc="E5F69686">
      <w:start w:val="1"/>
      <w:numFmt w:val="bullet"/>
      <w:lvlText w:val="o"/>
      <w:lvlJc w:val="left"/>
      <w:pPr>
        <w:ind w:left="1080" w:hanging="360"/>
      </w:pPr>
      <w:rPr>
        <w:rFonts w:ascii="Courier New" w:hAnsi="Courier New" w:cs="Courier New" w:hint="default"/>
      </w:rPr>
    </w:lvl>
    <w:lvl w:ilvl="2" w:tplc="F9BC24C2">
      <w:start w:val="1"/>
      <w:numFmt w:val="bullet"/>
      <w:lvlText w:val=""/>
      <w:lvlJc w:val="left"/>
      <w:pPr>
        <w:ind w:left="1800" w:hanging="360"/>
      </w:pPr>
      <w:rPr>
        <w:rFonts w:ascii="Wingdings" w:hAnsi="Wingdings" w:hint="default"/>
      </w:rPr>
    </w:lvl>
    <w:lvl w:ilvl="3" w:tplc="728289C0" w:tentative="1">
      <w:start w:val="1"/>
      <w:numFmt w:val="bullet"/>
      <w:lvlText w:val=""/>
      <w:lvlJc w:val="left"/>
      <w:pPr>
        <w:ind w:left="2520" w:hanging="360"/>
      </w:pPr>
      <w:rPr>
        <w:rFonts w:ascii="Symbol" w:hAnsi="Symbol" w:hint="default"/>
      </w:rPr>
    </w:lvl>
    <w:lvl w:ilvl="4" w:tplc="2182EF32" w:tentative="1">
      <w:start w:val="1"/>
      <w:numFmt w:val="bullet"/>
      <w:lvlText w:val="o"/>
      <w:lvlJc w:val="left"/>
      <w:pPr>
        <w:ind w:left="3240" w:hanging="360"/>
      </w:pPr>
      <w:rPr>
        <w:rFonts w:ascii="Courier New" w:hAnsi="Courier New" w:cs="Courier New" w:hint="default"/>
      </w:rPr>
    </w:lvl>
    <w:lvl w:ilvl="5" w:tplc="18388EE4" w:tentative="1">
      <w:start w:val="1"/>
      <w:numFmt w:val="bullet"/>
      <w:lvlText w:val=""/>
      <w:lvlJc w:val="left"/>
      <w:pPr>
        <w:ind w:left="3960" w:hanging="360"/>
      </w:pPr>
      <w:rPr>
        <w:rFonts w:ascii="Wingdings" w:hAnsi="Wingdings" w:hint="default"/>
      </w:rPr>
    </w:lvl>
    <w:lvl w:ilvl="6" w:tplc="27BEFFA2" w:tentative="1">
      <w:start w:val="1"/>
      <w:numFmt w:val="bullet"/>
      <w:lvlText w:val=""/>
      <w:lvlJc w:val="left"/>
      <w:pPr>
        <w:ind w:left="4680" w:hanging="360"/>
      </w:pPr>
      <w:rPr>
        <w:rFonts w:ascii="Symbol" w:hAnsi="Symbol" w:hint="default"/>
      </w:rPr>
    </w:lvl>
    <w:lvl w:ilvl="7" w:tplc="8974CF3C" w:tentative="1">
      <w:start w:val="1"/>
      <w:numFmt w:val="bullet"/>
      <w:lvlText w:val="o"/>
      <w:lvlJc w:val="left"/>
      <w:pPr>
        <w:ind w:left="5400" w:hanging="360"/>
      </w:pPr>
      <w:rPr>
        <w:rFonts w:ascii="Courier New" w:hAnsi="Courier New" w:cs="Courier New" w:hint="default"/>
      </w:rPr>
    </w:lvl>
    <w:lvl w:ilvl="8" w:tplc="E050FD52" w:tentative="1">
      <w:start w:val="1"/>
      <w:numFmt w:val="bullet"/>
      <w:lvlText w:val=""/>
      <w:lvlJc w:val="left"/>
      <w:pPr>
        <w:ind w:left="6120" w:hanging="360"/>
      </w:pPr>
      <w:rPr>
        <w:rFonts w:ascii="Wingdings" w:hAnsi="Wingdings" w:hint="default"/>
      </w:rPr>
    </w:lvl>
  </w:abstractNum>
  <w:abstractNum w:abstractNumId="31" w15:restartNumberingAfterBreak="0">
    <w:nsid w:val="590314C9"/>
    <w:multiLevelType w:val="hybridMultilevel"/>
    <w:tmpl w:val="6ADE2D64"/>
    <w:lvl w:ilvl="0" w:tplc="284EA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1A56D8"/>
    <w:multiLevelType w:val="hybridMultilevel"/>
    <w:tmpl w:val="F6B053A2"/>
    <w:lvl w:ilvl="0" w:tplc="6D32A74E">
      <w:start w:val="1"/>
      <w:numFmt w:val="bullet"/>
      <w:lvlText w:val=""/>
      <w:lvlJc w:val="left"/>
      <w:pPr>
        <w:ind w:left="360" w:hanging="360"/>
      </w:pPr>
      <w:rPr>
        <w:rFonts w:ascii="Symbol" w:hAnsi="Symbol" w:hint="default"/>
      </w:rPr>
    </w:lvl>
    <w:lvl w:ilvl="1" w:tplc="D818978C">
      <w:start w:val="1"/>
      <w:numFmt w:val="bullet"/>
      <w:lvlText w:val="o"/>
      <w:lvlJc w:val="left"/>
      <w:pPr>
        <w:ind w:left="1080" w:hanging="360"/>
      </w:pPr>
      <w:rPr>
        <w:rFonts w:ascii="Courier New" w:hAnsi="Courier New" w:cs="Courier New" w:hint="default"/>
      </w:rPr>
    </w:lvl>
    <w:lvl w:ilvl="2" w:tplc="63D0962E" w:tentative="1">
      <w:start w:val="1"/>
      <w:numFmt w:val="bullet"/>
      <w:lvlText w:val=""/>
      <w:lvlJc w:val="left"/>
      <w:pPr>
        <w:ind w:left="1800" w:hanging="360"/>
      </w:pPr>
      <w:rPr>
        <w:rFonts w:ascii="Wingdings" w:hAnsi="Wingdings" w:hint="default"/>
      </w:rPr>
    </w:lvl>
    <w:lvl w:ilvl="3" w:tplc="051C5166" w:tentative="1">
      <w:start w:val="1"/>
      <w:numFmt w:val="bullet"/>
      <w:lvlText w:val=""/>
      <w:lvlJc w:val="left"/>
      <w:pPr>
        <w:ind w:left="2520" w:hanging="360"/>
      </w:pPr>
      <w:rPr>
        <w:rFonts w:ascii="Symbol" w:hAnsi="Symbol" w:hint="default"/>
      </w:rPr>
    </w:lvl>
    <w:lvl w:ilvl="4" w:tplc="3E7A188E" w:tentative="1">
      <w:start w:val="1"/>
      <w:numFmt w:val="bullet"/>
      <w:lvlText w:val="o"/>
      <w:lvlJc w:val="left"/>
      <w:pPr>
        <w:ind w:left="3240" w:hanging="360"/>
      </w:pPr>
      <w:rPr>
        <w:rFonts w:ascii="Courier New" w:hAnsi="Courier New" w:cs="Courier New" w:hint="default"/>
      </w:rPr>
    </w:lvl>
    <w:lvl w:ilvl="5" w:tplc="7D940E82" w:tentative="1">
      <w:start w:val="1"/>
      <w:numFmt w:val="bullet"/>
      <w:lvlText w:val=""/>
      <w:lvlJc w:val="left"/>
      <w:pPr>
        <w:ind w:left="3960" w:hanging="360"/>
      </w:pPr>
      <w:rPr>
        <w:rFonts w:ascii="Wingdings" w:hAnsi="Wingdings" w:hint="default"/>
      </w:rPr>
    </w:lvl>
    <w:lvl w:ilvl="6" w:tplc="0C8CC5F6" w:tentative="1">
      <w:start w:val="1"/>
      <w:numFmt w:val="bullet"/>
      <w:lvlText w:val=""/>
      <w:lvlJc w:val="left"/>
      <w:pPr>
        <w:ind w:left="4680" w:hanging="360"/>
      </w:pPr>
      <w:rPr>
        <w:rFonts w:ascii="Symbol" w:hAnsi="Symbol" w:hint="default"/>
      </w:rPr>
    </w:lvl>
    <w:lvl w:ilvl="7" w:tplc="FBB26174" w:tentative="1">
      <w:start w:val="1"/>
      <w:numFmt w:val="bullet"/>
      <w:lvlText w:val="o"/>
      <w:lvlJc w:val="left"/>
      <w:pPr>
        <w:ind w:left="5400" w:hanging="360"/>
      </w:pPr>
      <w:rPr>
        <w:rFonts w:ascii="Courier New" w:hAnsi="Courier New" w:cs="Courier New" w:hint="default"/>
      </w:rPr>
    </w:lvl>
    <w:lvl w:ilvl="8" w:tplc="1EB206CA" w:tentative="1">
      <w:start w:val="1"/>
      <w:numFmt w:val="bullet"/>
      <w:lvlText w:val=""/>
      <w:lvlJc w:val="left"/>
      <w:pPr>
        <w:ind w:left="6120" w:hanging="360"/>
      </w:pPr>
      <w:rPr>
        <w:rFonts w:ascii="Wingdings" w:hAnsi="Wingdings" w:hint="default"/>
      </w:rPr>
    </w:lvl>
  </w:abstractNum>
  <w:abstractNum w:abstractNumId="33" w15:restartNumberingAfterBreak="0">
    <w:nsid w:val="628D7B38"/>
    <w:multiLevelType w:val="hybridMultilevel"/>
    <w:tmpl w:val="3EFCBDB8"/>
    <w:lvl w:ilvl="0" w:tplc="CB423846">
      <w:start w:val="1"/>
      <w:numFmt w:val="decimal"/>
      <w:lvlText w:val="%1."/>
      <w:lvlJc w:val="left"/>
      <w:pPr>
        <w:ind w:left="720" w:hanging="360"/>
      </w:pPr>
      <w:rPr>
        <w:rFonts w:hint="default"/>
      </w:rPr>
    </w:lvl>
    <w:lvl w:ilvl="1" w:tplc="4E744C8E" w:tentative="1">
      <w:start w:val="1"/>
      <w:numFmt w:val="bullet"/>
      <w:lvlText w:val="o"/>
      <w:lvlJc w:val="left"/>
      <w:pPr>
        <w:ind w:left="1440" w:hanging="360"/>
      </w:pPr>
      <w:rPr>
        <w:rFonts w:ascii="Courier New" w:hAnsi="Courier New" w:cs="Courier New" w:hint="default"/>
      </w:rPr>
    </w:lvl>
    <w:lvl w:ilvl="2" w:tplc="6F404E32" w:tentative="1">
      <w:start w:val="1"/>
      <w:numFmt w:val="bullet"/>
      <w:lvlText w:val=""/>
      <w:lvlJc w:val="left"/>
      <w:pPr>
        <w:ind w:left="2160" w:hanging="360"/>
      </w:pPr>
      <w:rPr>
        <w:rFonts w:ascii="Wingdings" w:hAnsi="Wingdings" w:hint="default"/>
      </w:rPr>
    </w:lvl>
    <w:lvl w:ilvl="3" w:tplc="425419F0" w:tentative="1">
      <w:start w:val="1"/>
      <w:numFmt w:val="bullet"/>
      <w:lvlText w:val=""/>
      <w:lvlJc w:val="left"/>
      <w:pPr>
        <w:ind w:left="2880" w:hanging="360"/>
      </w:pPr>
      <w:rPr>
        <w:rFonts w:ascii="Symbol" w:hAnsi="Symbol" w:hint="default"/>
      </w:rPr>
    </w:lvl>
    <w:lvl w:ilvl="4" w:tplc="8EB4013E" w:tentative="1">
      <w:start w:val="1"/>
      <w:numFmt w:val="bullet"/>
      <w:lvlText w:val="o"/>
      <w:lvlJc w:val="left"/>
      <w:pPr>
        <w:ind w:left="3600" w:hanging="360"/>
      </w:pPr>
      <w:rPr>
        <w:rFonts w:ascii="Courier New" w:hAnsi="Courier New" w:cs="Courier New" w:hint="default"/>
      </w:rPr>
    </w:lvl>
    <w:lvl w:ilvl="5" w:tplc="E21CF366" w:tentative="1">
      <w:start w:val="1"/>
      <w:numFmt w:val="bullet"/>
      <w:lvlText w:val=""/>
      <w:lvlJc w:val="left"/>
      <w:pPr>
        <w:ind w:left="4320" w:hanging="360"/>
      </w:pPr>
      <w:rPr>
        <w:rFonts w:ascii="Wingdings" w:hAnsi="Wingdings" w:hint="default"/>
      </w:rPr>
    </w:lvl>
    <w:lvl w:ilvl="6" w:tplc="53D23036" w:tentative="1">
      <w:start w:val="1"/>
      <w:numFmt w:val="bullet"/>
      <w:lvlText w:val=""/>
      <w:lvlJc w:val="left"/>
      <w:pPr>
        <w:ind w:left="5040" w:hanging="360"/>
      </w:pPr>
      <w:rPr>
        <w:rFonts w:ascii="Symbol" w:hAnsi="Symbol" w:hint="default"/>
      </w:rPr>
    </w:lvl>
    <w:lvl w:ilvl="7" w:tplc="11E01CB0" w:tentative="1">
      <w:start w:val="1"/>
      <w:numFmt w:val="bullet"/>
      <w:lvlText w:val="o"/>
      <w:lvlJc w:val="left"/>
      <w:pPr>
        <w:ind w:left="5760" w:hanging="360"/>
      </w:pPr>
      <w:rPr>
        <w:rFonts w:ascii="Courier New" w:hAnsi="Courier New" w:cs="Courier New" w:hint="default"/>
      </w:rPr>
    </w:lvl>
    <w:lvl w:ilvl="8" w:tplc="E19E1016" w:tentative="1">
      <w:start w:val="1"/>
      <w:numFmt w:val="bullet"/>
      <w:lvlText w:val=""/>
      <w:lvlJc w:val="left"/>
      <w:pPr>
        <w:ind w:left="6480" w:hanging="360"/>
      </w:pPr>
      <w:rPr>
        <w:rFonts w:ascii="Wingdings" w:hAnsi="Wingdings" w:hint="default"/>
      </w:rPr>
    </w:lvl>
  </w:abstractNum>
  <w:abstractNum w:abstractNumId="34" w15:restartNumberingAfterBreak="0">
    <w:nsid w:val="635A3C35"/>
    <w:multiLevelType w:val="hybridMultilevel"/>
    <w:tmpl w:val="EB2A3982"/>
    <w:lvl w:ilvl="0" w:tplc="C47C50D6">
      <w:start w:val="1"/>
      <w:numFmt w:val="bullet"/>
      <w:lvlText w:val=""/>
      <w:lvlJc w:val="left"/>
      <w:pPr>
        <w:ind w:left="720" w:hanging="360"/>
      </w:pPr>
      <w:rPr>
        <w:rFonts w:ascii="Symbol" w:hAnsi="Symbol" w:hint="default"/>
      </w:rPr>
    </w:lvl>
    <w:lvl w:ilvl="1" w:tplc="832A6F24">
      <w:start w:val="1"/>
      <w:numFmt w:val="bullet"/>
      <w:lvlText w:val="o"/>
      <w:lvlJc w:val="left"/>
      <w:pPr>
        <w:ind w:left="1440" w:hanging="360"/>
      </w:pPr>
      <w:rPr>
        <w:rFonts w:ascii="Courier New" w:hAnsi="Courier New" w:cs="Courier New" w:hint="default"/>
      </w:rPr>
    </w:lvl>
    <w:lvl w:ilvl="2" w:tplc="45C282C0">
      <w:start w:val="1"/>
      <w:numFmt w:val="bullet"/>
      <w:lvlText w:val=""/>
      <w:lvlJc w:val="left"/>
      <w:pPr>
        <w:ind w:left="2160" w:hanging="360"/>
      </w:pPr>
      <w:rPr>
        <w:rFonts w:ascii="Wingdings" w:hAnsi="Wingdings" w:hint="default"/>
      </w:rPr>
    </w:lvl>
    <w:lvl w:ilvl="3" w:tplc="8E64F86E" w:tentative="1">
      <w:start w:val="1"/>
      <w:numFmt w:val="bullet"/>
      <w:lvlText w:val=""/>
      <w:lvlJc w:val="left"/>
      <w:pPr>
        <w:ind w:left="2880" w:hanging="360"/>
      </w:pPr>
      <w:rPr>
        <w:rFonts w:ascii="Symbol" w:hAnsi="Symbol" w:hint="default"/>
      </w:rPr>
    </w:lvl>
    <w:lvl w:ilvl="4" w:tplc="398AB34E" w:tentative="1">
      <w:start w:val="1"/>
      <w:numFmt w:val="bullet"/>
      <w:lvlText w:val="o"/>
      <w:lvlJc w:val="left"/>
      <w:pPr>
        <w:ind w:left="3600" w:hanging="360"/>
      </w:pPr>
      <w:rPr>
        <w:rFonts w:ascii="Courier New" w:hAnsi="Courier New" w:cs="Courier New" w:hint="default"/>
      </w:rPr>
    </w:lvl>
    <w:lvl w:ilvl="5" w:tplc="4784EAD0" w:tentative="1">
      <w:start w:val="1"/>
      <w:numFmt w:val="bullet"/>
      <w:lvlText w:val=""/>
      <w:lvlJc w:val="left"/>
      <w:pPr>
        <w:ind w:left="4320" w:hanging="360"/>
      </w:pPr>
      <w:rPr>
        <w:rFonts w:ascii="Wingdings" w:hAnsi="Wingdings" w:hint="default"/>
      </w:rPr>
    </w:lvl>
    <w:lvl w:ilvl="6" w:tplc="C3BCB9F6" w:tentative="1">
      <w:start w:val="1"/>
      <w:numFmt w:val="bullet"/>
      <w:lvlText w:val=""/>
      <w:lvlJc w:val="left"/>
      <w:pPr>
        <w:ind w:left="5040" w:hanging="360"/>
      </w:pPr>
      <w:rPr>
        <w:rFonts w:ascii="Symbol" w:hAnsi="Symbol" w:hint="default"/>
      </w:rPr>
    </w:lvl>
    <w:lvl w:ilvl="7" w:tplc="9796CD1C" w:tentative="1">
      <w:start w:val="1"/>
      <w:numFmt w:val="bullet"/>
      <w:lvlText w:val="o"/>
      <w:lvlJc w:val="left"/>
      <w:pPr>
        <w:ind w:left="5760" w:hanging="360"/>
      </w:pPr>
      <w:rPr>
        <w:rFonts w:ascii="Courier New" w:hAnsi="Courier New" w:cs="Courier New" w:hint="default"/>
      </w:rPr>
    </w:lvl>
    <w:lvl w:ilvl="8" w:tplc="5CBE38F0" w:tentative="1">
      <w:start w:val="1"/>
      <w:numFmt w:val="bullet"/>
      <w:lvlText w:val=""/>
      <w:lvlJc w:val="left"/>
      <w:pPr>
        <w:ind w:left="6480" w:hanging="360"/>
      </w:pPr>
      <w:rPr>
        <w:rFonts w:ascii="Wingdings" w:hAnsi="Wingdings" w:hint="default"/>
      </w:rPr>
    </w:lvl>
  </w:abstractNum>
  <w:abstractNum w:abstractNumId="35" w15:restartNumberingAfterBreak="0">
    <w:nsid w:val="66905D0E"/>
    <w:multiLevelType w:val="hybridMultilevel"/>
    <w:tmpl w:val="4518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4844DC"/>
    <w:multiLevelType w:val="hybridMultilevel"/>
    <w:tmpl w:val="5D3C2D4C"/>
    <w:lvl w:ilvl="0" w:tplc="E3303AC2">
      <w:start w:val="1"/>
      <w:numFmt w:val="decimal"/>
      <w:lvlText w:val="%1."/>
      <w:lvlJc w:val="left"/>
      <w:pPr>
        <w:ind w:left="1080" w:hanging="360"/>
      </w:pPr>
    </w:lvl>
    <w:lvl w:ilvl="1" w:tplc="A880B65C">
      <w:start w:val="1"/>
      <w:numFmt w:val="lowerLetter"/>
      <w:lvlText w:val="%2."/>
      <w:lvlJc w:val="left"/>
      <w:pPr>
        <w:ind w:left="1800" w:hanging="360"/>
      </w:pPr>
    </w:lvl>
    <w:lvl w:ilvl="2" w:tplc="73ECC7F4">
      <w:start w:val="1"/>
      <w:numFmt w:val="lowerRoman"/>
      <w:lvlText w:val="%3."/>
      <w:lvlJc w:val="right"/>
      <w:pPr>
        <w:ind w:left="2520" w:hanging="180"/>
      </w:pPr>
    </w:lvl>
    <w:lvl w:ilvl="3" w:tplc="7B4C8CBC" w:tentative="1">
      <w:start w:val="1"/>
      <w:numFmt w:val="decimal"/>
      <w:lvlText w:val="%4."/>
      <w:lvlJc w:val="left"/>
      <w:pPr>
        <w:ind w:left="3240" w:hanging="360"/>
      </w:pPr>
    </w:lvl>
    <w:lvl w:ilvl="4" w:tplc="84320286" w:tentative="1">
      <w:start w:val="1"/>
      <w:numFmt w:val="lowerLetter"/>
      <w:lvlText w:val="%5."/>
      <w:lvlJc w:val="left"/>
      <w:pPr>
        <w:ind w:left="3960" w:hanging="360"/>
      </w:pPr>
    </w:lvl>
    <w:lvl w:ilvl="5" w:tplc="07E06538" w:tentative="1">
      <w:start w:val="1"/>
      <w:numFmt w:val="lowerRoman"/>
      <w:lvlText w:val="%6."/>
      <w:lvlJc w:val="right"/>
      <w:pPr>
        <w:ind w:left="4680" w:hanging="180"/>
      </w:pPr>
    </w:lvl>
    <w:lvl w:ilvl="6" w:tplc="9418F19C" w:tentative="1">
      <w:start w:val="1"/>
      <w:numFmt w:val="decimal"/>
      <w:lvlText w:val="%7."/>
      <w:lvlJc w:val="left"/>
      <w:pPr>
        <w:ind w:left="5400" w:hanging="360"/>
      </w:pPr>
    </w:lvl>
    <w:lvl w:ilvl="7" w:tplc="9D32FBFA" w:tentative="1">
      <w:start w:val="1"/>
      <w:numFmt w:val="lowerLetter"/>
      <w:lvlText w:val="%8."/>
      <w:lvlJc w:val="left"/>
      <w:pPr>
        <w:ind w:left="6120" w:hanging="360"/>
      </w:pPr>
    </w:lvl>
    <w:lvl w:ilvl="8" w:tplc="5B1A85A4" w:tentative="1">
      <w:start w:val="1"/>
      <w:numFmt w:val="lowerRoman"/>
      <w:lvlText w:val="%9."/>
      <w:lvlJc w:val="right"/>
      <w:pPr>
        <w:ind w:left="6840" w:hanging="180"/>
      </w:pPr>
    </w:lvl>
  </w:abstractNum>
  <w:abstractNum w:abstractNumId="37" w15:restartNumberingAfterBreak="0">
    <w:nsid w:val="76C70B5C"/>
    <w:multiLevelType w:val="hybridMultilevel"/>
    <w:tmpl w:val="DEA8536E"/>
    <w:lvl w:ilvl="0" w:tplc="41EECD04">
      <w:start w:val="1"/>
      <w:numFmt w:val="bullet"/>
      <w:lvlText w:val=""/>
      <w:lvlJc w:val="left"/>
      <w:pPr>
        <w:ind w:left="720" w:hanging="360"/>
      </w:pPr>
      <w:rPr>
        <w:rFonts w:ascii="Symbol" w:hAnsi="Symbol" w:hint="default"/>
      </w:rPr>
    </w:lvl>
    <w:lvl w:ilvl="1" w:tplc="C96E0ACA" w:tentative="1">
      <w:start w:val="1"/>
      <w:numFmt w:val="bullet"/>
      <w:lvlText w:val="o"/>
      <w:lvlJc w:val="left"/>
      <w:pPr>
        <w:ind w:left="1440" w:hanging="360"/>
      </w:pPr>
      <w:rPr>
        <w:rFonts w:ascii="Courier New" w:hAnsi="Courier New" w:cs="Courier New" w:hint="default"/>
      </w:rPr>
    </w:lvl>
    <w:lvl w:ilvl="2" w:tplc="240E877C" w:tentative="1">
      <w:start w:val="1"/>
      <w:numFmt w:val="bullet"/>
      <w:lvlText w:val=""/>
      <w:lvlJc w:val="left"/>
      <w:pPr>
        <w:ind w:left="2160" w:hanging="360"/>
      </w:pPr>
      <w:rPr>
        <w:rFonts w:ascii="Wingdings" w:hAnsi="Wingdings" w:hint="default"/>
      </w:rPr>
    </w:lvl>
    <w:lvl w:ilvl="3" w:tplc="3E6C14FC" w:tentative="1">
      <w:start w:val="1"/>
      <w:numFmt w:val="bullet"/>
      <w:lvlText w:val=""/>
      <w:lvlJc w:val="left"/>
      <w:pPr>
        <w:ind w:left="2880" w:hanging="360"/>
      </w:pPr>
      <w:rPr>
        <w:rFonts w:ascii="Symbol" w:hAnsi="Symbol" w:hint="default"/>
      </w:rPr>
    </w:lvl>
    <w:lvl w:ilvl="4" w:tplc="72B05764" w:tentative="1">
      <w:start w:val="1"/>
      <w:numFmt w:val="bullet"/>
      <w:lvlText w:val="o"/>
      <w:lvlJc w:val="left"/>
      <w:pPr>
        <w:ind w:left="3600" w:hanging="360"/>
      </w:pPr>
      <w:rPr>
        <w:rFonts w:ascii="Courier New" w:hAnsi="Courier New" w:cs="Courier New" w:hint="default"/>
      </w:rPr>
    </w:lvl>
    <w:lvl w:ilvl="5" w:tplc="F3103C1A" w:tentative="1">
      <w:start w:val="1"/>
      <w:numFmt w:val="bullet"/>
      <w:lvlText w:val=""/>
      <w:lvlJc w:val="left"/>
      <w:pPr>
        <w:ind w:left="4320" w:hanging="360"/>
      </w:pPr>
      <w:rPr>
        <w:rFonts w:ascii="Wingdings" w:hAnsi="Wingdings" w:hint="default"/>
      </w:rPr>
    </w:lvl>
    <w:lvl w:ilvl="6" w:tplc="29AE612A" w:tentative="1">
      <w:start w:val="1"/>
      <w:numFmt w:val="bullet"/>
      <w:lvlText w:val=""/>
      <w:lvlJc w:val="left"/>
      <w:pPr>
        <w:ind w:left="5040" w:hanging="360"/>
      </w:pPr>
      <w:rPr>
        <w:rFonts w:ascii="Symbol" w:hAnsi="Symbol" w:hint="default"/>
      </w:rPr>
    </w:lvl>
    <w:lvl w:ilvl="7" w:tplc="04D47A8E" w:tentative="1">
      <w:start w:val="1"/>
      <w:numFmt w:val="bullet"/>
      <w:lvlText w:val="o"/>
      <w:lvlJc w:val="left"/>
      <w:pPr>
        <w:ind w:left="5760" w:hanging="360"/>
      </w:pPr>
      <w:rPr>
        <w:rFonts w:ascii="Courier New" w:hAnsi="Courier New" w:cs="Courier New" w:hint="default"/>
      </w:rPr>
    </w:lvl>
    <w:lvl w:ilvl="8" w:tplc="FFD887EA" w:tentative="1">
      <w:start w:val="1"/>
      <w:numFmt w:val="bullet"/>
      <w:lvlText w:val=""/>
      <w:lvlJc w:val="left"/>
      <w:pPr>
        <w:ind w:left="6480" w:hanging="360"/>
      </w:pPr>
      <w:rPr>
        <w:rFonts w:ascii="Wingdings" w:hAnsi="Wingdings" w:hint="default"/>
      </w:rPr>
    </w:lvl>
  </w:abstractNum>
  <w:abstractNum w:abstractNumId="38" w15:restartNumberingAfterBreak="0">
    <w:nsid w:val="76D466FD"/>
    <w:multiLevelType w:val="hybridMultilevel"/>
    <w:tmpl w:val="94C02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54119A"/>
    <w:multiLevelType w:val="hybridMultilevel"/>
    <w:tmpl w:val="CF8257BE"/>
    <w:lvl w:ilvl="0" w:tplc="12D28522">
      <w:start w:val="1"/>
      <w:numFmt w:val="bullet"/>
      <w:lvlText w:val=""/>
      <w:lvlJc w:val="left"/>
      <w:pPr>
        <w:ind w:left="785" w:hanging="360"/>
      </w:pPr>
      <w:rPr>
        <w:rFonts w:ascii="Symbol" w:hAnsi="Symbol" w:hint="default"/>
      </w:rPr>
    </w:lvl>
    <w:lvl w:ilvl="1" w:tplc="EF6CA0CE" w:tentative="1">
      <w:start w:val="1"/>
      <w:numFmt w:val="bullet"/>
      <w:lvlText w:val="o"/>
      <w:lvlJc w:val="left"/>
      <w:pPr>
        <w:ind w:left="1505" w:hanging="360"/>
      </w:pPr>
      <w:rPr>
        <w:rFonts w:ascii="Courier New" w:hAnsi="Courier New" w:cs="Courier New" w:hint="default"/>
      </w:rPr>
    </w:lvl>
    <w:lvl w:ilvl="2" w:tplc="AFA623A2" w:tentative="1">
      <w:start w:val="1"/>
      <w:numFmt w:val="bullet"/>
      <w:lvlText w:val=""/>
      <w:lvlJc w:val="left"/>
      <w:pPr>
        <w:ind w:left="2225" w:hanging="360"/>
      </w:pPr>
      <w:rPr>
        <w:rFonts w:ascii="Wingdings" w:hAnsi="Wingdings" w:hint="default"/>
      </w:rPr>
    </w:lvl>
    <w:lvl w:ilvl="3" w:tplc="795E7938" w:tentative="1">
      <w:start w:val="1"/>
      <w:numFmt w:val="bullet"/>
      <w:lvlText w:val=""/>
      <w:lvlJc w:val="left"/>
      <w:pPr>
        <w:ind w:left="2945" w:hanging="360"/>
      </w:pPr>
      <w:rPr>
        <w:rFonts w:ascii="Symbol" w:hAnsi="Symbol" w:hint="default"/>
      </w:rPr>
    </w:lvl>
    <w:lvl w:ilvl="4" w:tplc="D35C2760" w:tentative="1">
      <w:start w:val="1"/>
      <w:numFmt w:val="bullet"/>
      <w:lvlText w:val="o"/>
      <w:lvlJc w:val="left"/>
      <w:pPr>
        <w:ind w:left="3665" w:hanging="360"/>
      </w:pPr>
      <w:rPr>
        <w:rFonts w:ascii="Courier New" w:hAnsi="Courier New" w:cs="Courier New" w:hint="default"/>
      </w:rPr>
    </w:lvl>
    <w:lvl w:ilvl="5" w:tplc="E1A8919E" w:tentative="1">
      <w:start w:val="1"/>
      <w:numFmt w:val="bullet"/>
      <w:lvlText w:val=""/>
      <w:lvlJc w:val="left"/>
      <w:pPr>
        <w:ind w:left="4385" w:hanging="360"/>
      </w:pPr>
      <w:rPr>
        <w:rFonts w:ascii="Wingdings" w:hAnsi="Wingdings" w:hint="default"/>
      </w:rPr>
    </w:lvl>
    <w:lvl w:ilvl="6" w:tplc="03DC5EC0" w:tentative="1">
      <w:start w:val="1"/>
      <w:numFmt w:val="bullet"/>
      <w:lvlText w:val=""/>
      <w:lvlJc w:val="left"/>
      <w:pPr>
        <w:ind w:left="5105" w:hanging="360"/>
      </w:pPr>
      <w:rPr>
        <w:rFonts w:ascii="Symbol" w:hAnsi="Symbol" w:hint="default"/>
      </w:rPr>
    </w:lvl>
    <w:lvl w:ilvl="7" w:tplc="6D968962" w:tentative="1">
      <w:start w:val="1"/>
      <w:numFmt w:val="bullet"/>
      <w:lvlText w:val="o"/>
      <w:lvlJc w:val="left"/>
      <w:pPr>
        <w:ind w:left="5825" w:hanging="360"/>
      </w:pPr>
      <w:rPr>
        <w:rFonts w:ascii="Courier New" w:hAnsi="Courier New" w:cs="Courier New" w:hint="default"/>
      </w:rPr>
    </w:lvl>
    <w:lvl w:ilvl="8" w:tplc="083A0944" w:tentative="1">
      <w:start w:val="1"/>
      <w:numFmt w:val="bullet"/>
      <w:lvlText w:val=""/>
      <w:lvlJc w:val="left"/>
      <w:pPr>
        <w:ind w:left="6545" w:hanging="360"/>
      </w:pPr>
      <w:rPr>
        <w:rFonts w:ascii="Wingdings" w:hAnsi="Wingdings" w:hint="default"/>
      </w:rPr>
    </w:lvl>
  </w:abstractNum>
  <w:num w:numId="1" w16cid:durableId="1242714341">
    <w:abstractNumId w:val="2"/>
  </w:num>
  <w:num w:numId="2" w16cid:durableId="1234437277">
    <w:abstractNumId w:val="23"/>
  </w:num>
  <w:num w:numId="3" w16cid:durableId="513541753">
    <w:abstractNumId w:val="17"/>
  </w:num>
  <w:num w:numId="4" w16cid:durableId="1938633183">
    <w:abstractNumId w:val="4"/>
  </w:num>
  <w:num w:numId="5" w16cid:durableId="1311136588">
    <w:abstractNumId w:val="16"/>
  </w:num>
  <w:num w:numId="6" w16cid:durableId="208881240">
    <w:abstractNumId w:val="27"/>
  </w:num>
  <w:num w:numId="7" w16cid:durableId="553810615">
    <w:abstractNumId w:val="8"/>
  </w:num>
  <w:num w:numId="8" w16cid:durableId="367604437">
    <w:abstractNumId w:val="1"/>
  </w:num>
  <w:num w:numId="9" w16cid:durableId="1974946627">
    <w:abstractNumId w:val="19"/>
  </w:num>
  <w:num w:numId="10" w16cid:durableId="631136773">
    <w:abstractNumId w:val="6"/>
  </w:num>
  <w:num w:numId="11" w16cid:durableId="1893496320">
    <w:abstractNumId w:val="5"/>
  </w:num>
  <w:num w:numId="12" w16cid:durableId="1404794865">
    <w:abstractNumId w:val="21"/>
  </w:num>
  <w:num w:numId="13" w16cid:durableId="1687632980">
    <w:abstractNumId w:val="33"/>
  </w:num>
  <w:num w:numId="14" w16cid:durableId="1288118655">
    <w:abstractNumId w:val="15"/>
  </w:num>
  <w:num w:numId="15" w16cid:durableId="1826626634">
    <w:abstractNumId w:val="36"/>
  </w:num>
  <w:num w:numId="16" w16cid:durableId="2029940417">
    <w:abstractNumId w:val="10"/>
  </w:num>
  <w:num w:numId="17" w16cid:durableId="477965716">
    <w:abstractNumId w:val="39"/>
  </w:num>
  <w:num w:numId="18" w16cid:durableId="620244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2429792">
    <w:abstractNumId w:val="14"/>
  </w:num>
  <w:num w:numId="20" w16cid:durableId="1640838378">
    <w:abstractNumId w:val="34"/>
  </w:num>
  <w:num w:numId="21" w16cid:durableId="1542789558">
    <w:abstractNumId w:val="30"/>
  </w:num>
  <w:num w:numId="22" w16cid:durableId="1903322760">
    <w:abstractNumId w:val="0"/>
  </w:num>
  <w:num w:numId="23" w16cid:durableId="1960338337">
    <w:abstractNumId w:val="32"/>
  </w:num>
  <w:num w:numId="24" w16cid:durableId="684133764">
    <w:abstractNumId w:val="13"/>
  </w:num>
  <w:num w:numId="25" w16cid:durableId="1198659533">
    <w:abstractNumId w:val="7"/>
  </w:num>
  <w:num w:numId="26" w16cid:durableId="1655374228">
    <w:abstractNumId w:val="37"/>
  </w:num>
  <w:num w:numId="27" w16cid:durableId="564948028">
    <w:abstractNumId w:val="26"/>
  </w:num>
  <w:num w:numId="28" w16cid:durableId="79912619">
    <w:abstractNumId w:val="25"/>
  </w:num>
  <w:num w:numId="29" w16cid:durableId="1805268776">
    <w:abstractNumId w:val="11"/>
  </w:num>
  <w:num w:numId="30" w16cid:durableId="376198669">
    <w:abstractNumId w:val="9"/>
  </w:num>
  <w:num w:numId="31" w16cid:durableId="357123727">
    <w:abstractNumId w:val="20"/>
  </w:num>
  <w:num w:numId="32" w16cid:durableId="1429812307">
    <w:abstractNumId w:val="3"/>
  </w:num>
  <w:num w:numId="33" w16cid:durableId="376972491">
    <w:abstractNumId w:val="22"/>
  </w:num>
  <w:num w:numId="34" w16cid:durableId="1968509011">
    <w:abstractNumId w:val="18"/>
  </w:num>
  <w:num w:numId="35" w16cid:durableId="583417403">
    <w:abstractNumId w:val="12"/>
  </w:num>
  <w:num w:numId="36" w16cid:durableId="1274441762">
    <w:abstractNumId w:val="31"/>
  </w:num>
  <w:num w:numId="37" w16cid:durableId="1622223573">
    <w:abstractNumId w:val="35"/>
  </w:num>
  <w:num w:numId="38" w16cid:durableId="379591387">
    <w:abstractNumId w:val="29"/>
  </w:num>
  <w:num w:numId="39" w16cid:durableId="1117019896">
    <w:abstractNumId w:val="24"/>
  </w:num>
  <w:num w:numId="40" w16cid:durableId="302153122">
    <w:abstractNumId w:val="28"/>
  </w:num>
  <w:num w:numId="41" w16cid:durableId="894505941">
    <w:abstractNumId w:val="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2BA"/>
    <w:rsid w:val="00000799"/>
    <w:rsid w:val="00003800"/>
    <w:rsid w:val="00003E08"/>
    <w:rsid w:val="0000515A"/>
    <w:rsid w:val="00015505"/>
    <w:rsid w:val="00016577"/>
    <w:rsid w:val="000165C1"/>
    <w:rsid w:val="00020187"/>
    <w:rsid w:val="000213A8"/>
    <w:rsid w:val="00025ADF"/>
    <w:rsid w:val="00025B00"/>
    <w:rsid w:val="00027042"/>
    <w:rsid w:val="000273C9"/>
    <w:rsid w:val="00033C4B"/>
    <w:rsid w:val="0003538E"/>
    <w:rsid w:val="00043DD3"/>
    <w:rsid w:val="000458FA"/>
    <w:rsid w:val="000568C6"/>
    <w:rsid w:val="00063060"/>
    <w:rsid w:val="00074839"/>
    <w:rsid w:val="000827E7"/>
    <w:rsid w:val="00082869"/>
    <w:rsid w:val="0008483E"/>
    <w:rsid w:val="00091CBC"/>
    <w:rsid w:val="0009418D"/>
    <w:rsid w:val="000A0293"/>
    <w:rsid w:val="000A0467"/>
    <w:rsid w:val="000A138E"/>
    <w:rsid w:val="000A391D"/>
    <w:rsid w:val="000A5ED4"/>
    <w:rsid w:val="000B03CB"/>
    <w:rsid w:val="000B064D"/>
    <w:rsid w:val="000B1F9E"/>
    <w:rsid w:val="000B29F7"/>
    <w:rsid w:val="000B78EA"/>
    <w:rsid w:val="000C16C7"/>
    <w:rsid w:val="000C3D98"/>
    <w:rsid w:val="000D1461"/>
    <w:rsid w:val="000D2154"/>
    <w:rsid w:val="000D3402"/>
    <w:rsid w:val="000D5E93"/>
    <w:rsid w:val="000D7608"/>
    <w:rsid w:val="000E1339"/>
    <w:rsid w:val="000E24C1"/>
    <w:rsid w:val="000E516A"/>
    <w:rsid w:val="000F3351"/>
    <w:rsid w:val="000F65E6"/>
    <w:rsid w:val="001006D9"/>
    <w:rsid w:val="00100727"/>
    <w:rsid w:val="00101329"/>
    <w:rsid w:val="00104168"/>
    <w:rsid w:val="00105330"/>
    <w:rsid w:val="00106376"/>
    <w:rsid w:val="00107FDA"/>
    <w:rsid w:val="0011369A"/>
    <w:rsid w:val="00121088"/>
    <w:rsid w:val="00125FE9"/>
    <w:rsid w:val="001279DF"/>
    <w:rsid w:val="00130288"/>
    <w:rsid w:val="0013049C"/>
    <w:rsid w:val="001333CD"/>
    <w:rsid w:val="0013474E"/>
    <w:rsid w:val="00134875"/>
    <w:rsid w:val="001351F0"/>
    <w:rsid w:val="00136C00"/>
    <w:rsid w:val="00142F4F"/>
    <w:rsid w:val="00144040"/>
    <w:rsid w:val="00145BB3"/>
    <w:rsid w:val="001460C5"/>
    <w:rsid w:val="001462A1"/>
    <w:rsid w:val="001616AE"/>
    <w:rsid w:val="00163899"/>
    <w:rsid w:val="00165104"/>
    <w:rsid w:val="00165A96"/>
    <w:rsid w:val="00167760"/>
    <w:rsid w:val="00167865"/>
    <w:rsid w:val="00167E67"/>
    <w:rsid w:val="00170810"/>
    <w:rsid w:val="00176A93"/>
    <w:rsid w:val="001804F1"/>
    <w:rsid w:val="00181D53"/>
    <w:rsid w:val="00182AA1"/>
    <w:rsid w:val="0018361D"/>
    <w:rsid w:val="00183DD2"/>
    <w:rsid w:val="0018407A"/>
    <w:rsid w:val="00186CF7"/>
    <w:rsid w:val="00186F8D"/>
    <w:rsid w:val="00190290"/>
    <w:rsid w:val="00194208"/>
    <w:rsid w:val="0019699D"/>
    <w:rsid w:val="001976A1"/>
    <w:rsid w:val="001A0616"/>
    <w:rsid w:val="001A4124"/>
    <w:rsid w:val="001B0281"/>
    <w:rsid w:val="001B08A7"/>
    <w:rsid w:val="001B14D8"/>
    <w:rsid w:val="001B30C1"/>
    <w:rsid w:val="001B3AB8"/>
    <w:rsid w:val="001B4E12"/>
    <w:rsid w:val="001B6881"/>
    <w:rsid w:val="001C50C9"/>
    <w:rsid w:val="001C5932"/>
    <w:rsid w:val="001C5B01"/>
    <w:rsid w:val="001D03FE"/>
    <w:rsid w:val="001D14CA"/>
    <w:rsid w:val="001D3865"/>
    <w:rsid w:val="001E062F"/>
    <w:rsid w:val="001E216A"/>
    <w:rsid w:val="001E2D2D"/>
    <w:rsid w:val="001E5AE3"/>
    <w:rsid w:val="001E67FA"/>
    <w:rsid w:val="001E7B12"/>
    <w:rsid w:val="001F0CE2"/>
    <w:rsid w:val="00200A31"/>
    <w:rsid w:val="00201033"/>
    <w:rsid w:val="00202511"/>
    <w:rsid w:val="00204EAF"/>
    <w:rsid w:val="002057D8"/>
    <w:rsid w:val="00206EC2"/>
    <w:rsid w:val="002113F8"/>
    <w:rsid w:val="0021233A"/>
    <w:rsid w:val="00213F65"/>
    <w:rsid w:val="00214BE7"/>
    <w:rsid w:val="00216E25"/>
    <w:rsid w:val="0021701E"/>
    <w:rsid w:val="00220035"/>
    <w:rsid w:val="00220ECF"/>
    <w:rsid w:val="002224F2"/>
    <w:rsid w:val="00225648"/>
    <w:rsid w:val="00226A8A"/>
    <w:rsid w:val="002301F9"/>
    <w:rsid w:val="002343A5"/>
    <w:rsid w:val="002357F2"/>
    <w:rsid w:val="00236B6A"/>
    <w:rsid w:val="00240DCF"/>
    <w:rsid w:val="00241FFA"/>
    <w:rsid w:val="0024222E"/>
    <w:rsid w:val="00242267"/>
    <w:rsid w:val="0024440D"/>
    <w:rsid w:val="0024561F"/>
    <w:rsid w:val="00247D50"/>
    <w:rsid w:val="00247E04"/>
    <w:rsid w:val="00250429"/>
    <w:rsid w:val="002557F1"/>
    <w:rsid w:val="00257498"/>
    <w:rsid w:val="00257FBF"/>
    <w:rsid w:val="002635F7"/>
    <w:rsid w:val="0026652A"/>
    <w:rsid w:val="00273D7C"/>
    <w:rsid w:val="00277E27"/>
    <w:rsid w:val="00281D9B"/>
    <w:rsid w:val="0028350A"/>
    <w:rsid w:val="0028358C"/>
    <w:rsid w:val="00290233"/>
    <w:rsid w:val="00294DE0"/>
    <w:rsid w:val="0029693E"/>
    <w:rsid w:val="00297EF1"/>
    <w:rsid w:val="002A2472"/>
    <w:rsid w:val="002A3194"/>
    <w:rsid w:val="002A338E"/>
    <w:rsid w:val="002A4172"/>
    <w:rsid w:val="002B3D6C"/>
    <w:rsid w:val="002B4CEF"/>
    <w:rsid w:val="002B5749"/>
    <w:rsid w:val="002C065F"/>
    <w:rsid w:val="002C0F13"/>
    <w:rsid w:val="002C3007"/>
    <w:rsid w:val="002C3679"/>
    <w:rsid w:val="002C710B"/>
    <w:rsid w:val="002D048C"/>
    <w:rsid w:val="002D19D1"/>
    <w:rsid w:val="002D34BD"/>
    <w:rsid w:val="002D61A0"/>
    <w:rsid w:val="002D7E89"/>
    <w:rsid w:val="002E1002"/>
    <w:rsid w:val="002E1ED3"/>
    <w:rsid w:val="002E7A01"/>
    <w:rsid w:val="002F3B32"/>
    <w:rsid w:val="002F40A6"/>
    <w:rsid w:val="00301764"/>
    <w:rsid w:val="00303800"/>
    <w:rsid w:val="00303B1A"/>
    <w:rsid w:val="003044D8"/>
    <w:rsid w:val="0030513E"/>
    <w:rsid w:val="00315EB3"/>
    <w:rsid w:val="00326617"/>
    <w:rsid w:val="0032666B"/>
    <w:rsid w:val="00330CEF"/>
    <w:rsid w:val="003335A7"/>
    <w:rsid w:val="003344EA"/>
    <w:rsid w:val="00334878"/>
    <w:rsid w:val="00337B76"/>
    <w:rsid w:val="00342D34"/>
    <w:rsid w:val="003430CB"/>
    <w:rsid w:val="003437FB"/>
    <w:rsid w:val="003438E0"/>
    <w:rsid w:val="00350F9D"/>
    <w:rsid w:val="003514FD"/>
    <w:rsid w:val="00355CF4"/>
    <w:rsid w:val="00366570"/>
    <w:rsid w:val="00375107"/>
    <w:rsid w:val="00376100"/>
    <w:rsid w:val="003769DC"/>
    <w:rsid w:val="00383B41"/>
    <w:rsid w:val="00390065"/>
    <w:rsid w:val="0039065A"/>
    <w:rsid w:val="0039179F"/>
    <w:rsid w:val="00392E57"/>
    <w:rsid w:val="00393294"/>
    <w:rsid w:val="003943D5"/>
    <w:rsid w:val="003961DA"/>
    <w:rsid w:val="003976EB"/>
    <w:rsid w:val="003A5184"/>
    <w:rsid w:val="003A59C1"/>
    <w:rsid w:val="003B5739"/>
    <w:rsid w:val="003B612B"/>
    <w:rsid w:val="003B624B"/>
    <w:rsid w:val="003B64CD"/>
    <w:rsid w:val="003C2735"/>
    <w:rsid w:val="003C3283"/>
    <w:rsid w:val="003C48E5"/>
    <w:rsid w:val="003D2689"/>
    <w:rsid w:val="003D2799"/>
    <w:rsid w:val="003D3931"/>
    <w:rsid w:val="003E210E"/>
    <w:rsid w:val="003F4B85"/>
    <w:rsid w:val="00401C12"/>
    <w:rsid w:val="00402C4F"/>
    <w:rsid w:val="00405DE5"/>
    <w:rsid w:val="0040762A"/>
    <w:rsid w:val="004212F3"/>
    <w:rsid w:val="00422B4C"/>
    <w:rsid w:val="004275BB"/>
    <w:rsid w:val="004315BC"/>
    <w:rsid w:val="00431DEC"/>
    <w:rsid w:val="00434B0F"/>
    <w:rsid w:val="004375B8"/>
    <w:rsid w:val="004400EC"/>
    <w:rsid w:val="00440340"/>
    <w:rsid w:val="00441759"/>
    <w:rsid w:val="00444B53"/>
    <w:rsid w:val="00447435"/>
    <w:rsid w:val="0045049D"/>
    <w:rsid w:val="00453429"/>
    <w:rsid w:val="004548F1"/>
    <w:rsid w:val="00455983"/>
    <w:rsid w:val="00460C54"/>
    <w:rsid w:val="00461495"/>
    <w:rsid w:val="00464472"/>
    <w:rsid w:val="004704B7"/>
    <w:rsid w:val="00474951"/>
    <w:rsid w:val="00476CEA"/>
    <w:rsid w:val="00480865"/>
    <w:rsid w:val="00483A5D"/>
    <w:rsid w:val="00485F2B"/>
    <w:rsid w:val="00487FCF"/>
    <w:rsid w:val="004900F0"/>
    <w:rsid w:val="0049727B"/>
    <w:rsid w:val="004A561C"/>
    <w:rsid w:val="004A5E9D"/>
    <w:rsid w:val="004A6329"/>
    <w:rsid w:val="004A7E09"/>
    <w:rsid w:val="004B00FC"/>
    <w:rsid w:val="004B066A"/>
    <w:rsid w:val="004B23E8"/>
    <w:rsid w:val="004B7B53"/>
    <w:rsid w:val="004C358D"/>
    <w:rsid w:val="004C6091"/>
    <w:rsid w:val="004C7CCF"/>
    <w:rsid w:val="004D5BFE"/>
    <w:rsid w:val="004D7083"/>
    <w:rsid w:val="004D73E3"/>
    <w:rsid w:val="004D7E84"/>
    <w:rsid w:val="004E1678"/>
    <w:rsid w:val="004E1C96"/>
    <w:rsid w:val="004E46C5"/>
    <w:rsid w:val="004E50F8"/>
    <w:rsid w:val="00502BAE"/>
    <w:rsid w:val="00503014"/>
    <w:rsid w:val="00507C03"/>
    <w:rsid w:val="0051343C"/>
    <w:rsid w:val="00513DC8"/>
    <w:rsid w:val="00514B38"/>
    <w:rsid w:val="0051526F"/>
    <w:rsid w:val="005159E4"/>
    <w:rsid w:val="00515CE1"/>
    <w:rsid w:val="005176E2"/>
    <w:rsid w:val="00517EA8"/>
    <w:rsid w:val="00520A50"/>
    <w:rsid w:val="005211DE"/>
    <w:rsid w:val="0052200F"/>
    <w:rsid w:val="005256AF"/>
    <w:rsid w:val="00526720"/>
    <w:rsid w:val="005279E5"/>
    <w:rsid w:val="00531D93"/>
    <w:rsid w:val="00534D11"/>
    <w:rsid w:val="005402C9"/>
    <w:rsid w:val="00541EAE"/>
    <w:rsid w:val="005446BF"/>
    <w:rsid w:val="0054542E"/>
    <w:rsid w:val="005462BA"/>
    <w:rsid w:val="00552C38"/>
    <w:rsid w:val="00553FB4"/>
    <w:rsid w:val="005546F7"/>
    <w:rsid w:val="005548AF"/>
    <w:rsid w:val="005609B4"/>
    <w:rsid w:val="0056266A"/>
    <w:rsid w:val="00562F84"/>
    <w:rsid w:val="00564ADF"/>
    <w:rsid w:val="00564C6E"/>
    <w:rsid w:val="00571224"/>
    <w:rsid w:val="00573443"/>
    <w:rsid w:val="00573863"/>
    <w:rsid w:val="005739D7"/>
    <w:rsid w:val="00580FEE"/>
    <w:rsid w:val="00581669"/>
    <w:rsid w:val="00585144"/>
    <w:rsid w:val="005903FA"/>
    <w:rsid w:val="00590594"/>
    <w:rsid w:val="00592025"/>
    <w:rsid w:val="00593FA1"/>
    <w:rsid w:val="005943A9"/>
    <w:rsid w:val="00596B01"/>
    <w:rsid w:val="005A0DDA"/>
    <w:rsid w:val="005A2EC9"/>
    <w:rsid w:val="005A5C1B"/>
    <w:rsid w:val="005B30E3"/>
    <w:rsid w:val="005B3ED8"/>
    <w:rsid w:val="005B5126"/>
    <w:rsid w:val="005B614F"/>
    <w:rsid w:val="005B7ECB"/>
    <w:rsid w:val="005C10D0"/>
    <w:rsid w:val="005C18F6"/>
    <w:rsid w:val="005D103D"/>
    <w:rsid w:val="005D1FCC"/>
    <w:rsid w:val="005D28D6"/>
    <w:rsid w:val="005D416A"/>
    <w:rsid w:val="005D6FBC"/>
    <w:rsid w:val="005E1A0D"/>
    <w:rsid w:val="005E371B"/>
    <w:rsid w:val="005E3CA0"/>
    <w:rsid w:val="005E533A"/>
    <w:rsid w:val="005F0DE7"/>
    <w:rsid w:val="005F15CE"/>
    <w:rsid w:val="005F2804"/>
    <w:rsid w:val="005F2DC1"/>
    <w:rsid w:val="005F3C73"/>
    <w:rsid w:val="0060006F"/>
    <w:rsid w:val="006007FE"/>
    <w:rsid w:val="00601127"/>
    <w:rsid w:val="00601DCF"/>
    <w:rsid w:val="006037B8"/>
    <w:rsid w:val="00604BBC"/>
    <w:rsid w:val="006062F5"/>
    <w:rsid w:val="00606F92"/>
    <w:rsid w:val="006116F6"/>
    <w:rsid w:val="006150E4"/>
    <w:rsid w:val="006152F5"/>
    <w:rsid w:val="0061792A"/>
    <w:rsid w:val="00621166"/>
    <w:rsid w:val="00622199"/>
    <w:rsid w:val="0062283D"/>
    <w:rsid w:val="00624D5D"/>
    <w:rsid w:val="00627510"/>
    <w:rsid w:val="0062BB23"/>
    <w:rsid w:val="006312CF"/>
    <w:rsid w:val="00634AB3"/>
    <w:rsid w:val="00643498"/>
    <w:rsid w:val="00643ECD"/>
    <w:rsid w:val="006474DA"/>
    <w:rsid w:val="0064758C"/>
    <w:rsid w:val="00650102"/>
    <w:rsid w:val="00650A64"/>
    <w:rsid w:val="006520CD"/>
    <w:rsid w:val="00652551"/>
    <w:rsid w:val="00653EB3"/>
    <w:rsid w:val="00655808"/>
    <w:rsid w:val="0065729F"/>
    <w:rsid w:val="0066148A"/>
    <w:rsid w:val="006639B1"/>
    <w:rsid w:val="00671085"/>
    <w:rsid w:val="006749DB"/>
    <w:rsid w:val="00675EE0"/>
    <w:rsid w:val="0067655F"/>
    <w:rsid w:val="006767C9"/>
    <w:rsid w:val="00681F24"/>
    <w:rsid w:val="00684CDE"/>
    <w:rsid w:val="00685ABC"/>
    <w:rsid w:val="00685BE6"/>
    <w:rsid w:val="00687EE1"/>
    <w:rsid w:val="00692A2D"/>
    <w:rsid w:val="0069353E"/>
    <w:rsid w:val="006949E4"/>
    <w:rsid w:val="00694A39"/>
    <w:rsid w:val="00694B0F"/>
    <w:rsid w:val="00696185"/>
    <w:rsid w:val="0069792F"/>
    <w:rsid w:val="006A092E"/>
    <w:rsid w:val="006A0C83"/>
    <w:rsid w:val="006A41B0"/>
    <w:rsid w:val="006A5FC5"/>
    <w:rsid w:val="006B48DC"/>
    <w:rsid w:val="006C3F9F"/>
    <w:rsid w:val="006C4738"/>
    <w:rsid w:val="006C5CEF"/>
    <w:rsid w:val="006C6132"/>
    <w:rsid w:val="006D08D6"/>
    <w:rsid w:val="006D11A5"/>
    <w:rsid w:val="006D33F4"/>
    <w:rsid w:val="006D3D3F"/>
    <w:rsid w:val="006D6262"/>
    <w:rsid w:val="006E0791"/>
    <w:rsid w:val="006E0AF1"/>
    <w:rsid w:val="006E2522"/>
    <w:rsid w:val="006E4006"/>
    <w:rsid w:val="006F33F8"/>
    <w:rsid w:val="006F5A5C"/>
    <w:rsid w:val="006F73E0"/>
    <w:rsid w:val="0070191D"/>
    <w:rsid w:val="007044EB"/>
    <w:rsid w:val="00704661"/>
    <w:rsid w:val="007067F0"/>
    <w:rsid w:val="0071591E"/>
    <w:rsid w:val="00715FD5"/>
    <w:rsid w:val="00722E1E"/>
    <w:rsid w:val="00732115"/>
    <w:rsid w:val="0073273F"/>
    <w:rsid w:val="007343AB"/>
    <w:rsid w:val="007376A3"/>
    <w:rsid w:val="00743150"/>
    <w:rsid w:val="007506D4"/>
    <w:rsid w:val="007513E8"/>
    <w:rsid w:val="007516A2"/>
    <w:rsid w:val="00752D79"/>
    <w:rsid w:val="00753917"/>
    <w:rsid w:val="00754122"/>
    <w:rsid w:val="0075443F"/>
    <w:rsid w:val="0075571C"/>
    <w:rsid w:val="00756A0A"/>
    <w:rsid w:val="00756E69"/>
    <w:rsid w:val="00757726"/>
    <w:rsid w:val="007602CE"/>
    <w:rsid w:val="00760EBC"/>
    <w:rsid w:val="00762487"/>
    <w:rsid w:val="00767975"/>
    <w:rsid w:val="00772557"/>
    <w:rsid w:val="00774761"/>
    <w:rsid w:val="00777B47"/>
    <w:rsid w:val="00780D09"/>
    <w:rsid w:val="007825AB"/>
    <w:rsid w:val="00783904"/>
    <w:rsid w:val="0079571A"/>
    <w:rsid w:val="00796C93"/>
    <w:rsid w:val="00796F0D"/>
    <w:rsid w:val="007A1B3E"/>
    <w:rsid w:val="007A6E9C"/>
    <w:rsid w:val="007B59C6"/>
    <w:rsid w:val="007B614C"/>
    <w:rsid w:val="007B67C2"/>
    <w:rsid w:val="007C6A4F"/>
    <w:rsid w:val="007C757F"/>
    <w:rsid w:val="007D048D"/>
    <w:rsid w:val="007D133A"/>
    <w:rsid w:val="007D148E"/>
    <w:rsid w:val="007D1700"/>
    <w:rsid w:val="007D3BB8"/>
    <w:rsid w:val="007E00D4"/>
    <w:rsid w:val="007E281A"/>
    <w:rsid w:val="007E2C32"/>
    <w:rsid w:val="007E30B3"/>
    <w:rsid w:val="007E378E"/>
    <w:rsid w:val="007E3D43"/>
    <w:rsid w:val="007F1D5A"/>
    <w:rsid w:val="007F3267"/>
    <w:rsid w:val="008002D8"/>
    <w:rsid w:val="00800FE0"/>
    <w:rsid w:val="008019EA"/>
    <w:rsid w:val="00802BA2"/>
    <w:rsid w:val="008066FF"/>
    <w:rsid w:val="008141B1"/>
    <w:rsid w:val="00814EE3"/>
    <w:rsid w:val="008175D0"/>
    <w:rsid w:val="0082345B"/>
    <w:rsid w:val="00823708"/>
    <w:rsid w:val="00825DEF"/>
    <w:rsid w:val="008267F1"/>
    <w:rsid w:val="00826FEC"/>
    <w:rsid w:val="00830549"/>
    <w:rsid w:val="008310B0"/>
    <w:rsid w:val="00831859"/>
    <w:rsid w:val="008333D9"/>
    <w:rsid w:val="00835594"/>
    <w:rsid w:val="00837A74"/>
    <w:rsid w:val="00842249"/>
    <w:rsid w:val="00842832"/>
    <w:rsid w:val="00847B3E"/>
    <w:rsid w:val="00850545"/>
    <w:rsid w:val="0085518A"/>
    <w:rsid w:val="00856F84"/>
    <w:rsid w:val="00857574"/>
    <w:rsid w:val="00857CD6"/>
    <w:rsid w:val="00860AF0"/>
    <w:rsid w:val="00860C85"/>
    <w:rsid w:val="00862615"/>
    <w:rsid w:val="0086470C"/>
    <w:rsid w:val="00864738"/>
    <w:rsid w:val="00864CBB"/>
    <w:rsid w:val="008672E3"/>
    <w:rsid w:val="00871D04"/>
    <w:rsid w:val="00874763"/>
    <w:rsid w:val="008762A3"/>
    <w:rsid w:val="00880A0A"/>
    <w:rsid w:val="00884A23"/>
    <w:rsid w:val="008920D2"/>
    <w:rsid w:val="00892E89"/>
    <w:rsid w:val="00893E70"/>
    <w:rsid w:val="008A0E4A"/>
    <w:rsid w:val="008A261B"/>
    <w:rsid w:val="008A7A22"/>
    <w:rsid w:val="008B038B"/>
    <w:rsid w:val="008B1164"/>
    <w:rsid w:val="008B3222"/>
    <w:rsid w:val="008B6C78"/>
    <w:rsid w:val="008C05B8"/>
    <w:rsid w:val="008C0629"/>
    <w:rsid w:val="008C28C8"/>
    <w:rsid w:val="008D01CE"/>
    <w:rsid w:val="008D37B2"/>
    <w:rsid w:val="008E3A8C"/>
    <w:rsid w:val="008E40C9"/>
    <w:rsid w:val="008E45EB"/>
    <w:rsid w:val="008F00B6"/>
    <w:rsid w:val="008F105F"/>
    <w:rsid w:val="008F2BE5"/>
    <w:rsid w:val="008F70B1"/>
    <w:rsid w:val="009003E5"/>
    <w:rsid w:val="00901A54"/>
    <w:rsid w:val="00904A06"/>
    <w:rsid w:val="00912DE9"/>
    <w:rsid w:val="00913ADD"/>
    <w:rsid w:val="009241F5"/>
    <w:rsid w:val="00924215"/>
    <w:rsid w:val="00926DAF"/>
    <w:rsid w:val="0092748A"/>
    <w:rsid w:val="00927F26"/>
    <w:rsid w:val="00933C28"/>
    <w:rsid w:val="00933CC3"/>
    <w:rsid w:val="0093642D"/>
    <w:rsid w:val="009370CD"/>
    <w:rsid w:val="00940D00"/>
    <w:rsid w:val="00945A5D"/>
    <w:rsid w:val="00945F74"/>
    <w:rsid w:val="00946FFF"/>
    <w:rsid w:val="00951E61"/>
    <w:rsid w:val="009535C5"/>
    <w:rsid w:val="0095420E"/>
    <w:rsid w:val="00957F9E"/>
    <w:rsid w:val="0096066A"/>
    <w:rsid w:val="00964E68"/>
    <w:rsid w:val="00966F82"/>
    <w:rsid w:val="009706BF"/>
    <w:rsid w:val="00970DB8"/>
    <w:rsid w:val="00974AAB"/>
    <w:rsid w:val="00975C59"/>
    <w:rsid w:val="00976BB7"/>
    <w:rsid w:val="0098207C"/>
    <w:rsid w:val="00990A4E"/>
    <w:rsid w:val="009925B1"/>
    <w:rsid w:val="00992ADD"/>
    <w:rsid w:val="0099DF45"/>
    <w:rsid w:val="009A1E0C"/>
    <w:rsid w:val="009A26C3"/>
    <w:rsid w:val="009A7133"/>
    <w:rsid w:val="009B0FE9"/>
    <w:rsid w:val="009B2557"/>
    <w:rsid w:val="009B3E8C"/>
    <w:rsid w:val="009B416F"/>
    <w:rsid w:val="009B51FE"/>
    <w:rsid w:val="009B6A60"/>
    <w:rsid w:val="009C1F8D"/>
    <w:rsid w:val="009C2D97"/>
    <w:rsid w:val="009C31F7"/>
    <w:rsid w:val="009C4760"/>
    <w:rsid w:val="009D1C47"/>
    <w:rsid w:val="009D387E"/>
    <w:rsid w:val="009D73C3"/>
    <w:rsid w:val="009E05FA"/>
    <w:rsid w:val="009E1E00"/>
    <w:rsid w:val="009E1F7C"/>
    <w:rsid w:val="009E27F9"/>
    <w:rsid w:val="009E56C8"/>
    <w:rsid w:val="009E6B55"/>
    <w:rsid w:val="009E7FF2"/>
    <w:rsid w:val="009F1D48"/>
    <w:rsid w:val="009F2BE2"/>
    <w:rsid w:val="009F5329"/>
    <w:rsid w:val="009F53B1"/>
    <w:rsid w:val="009F7742"/>
    <w:rsid w:val="00A00A82"/>
    <w:rsid w:val="00A04FC9"/>
    <w:rsid w:val="00A05EEB"/>
    <w:rsid w:val="00A10E75"/>
    <w:rsid w:val="00A1688D"/>
    <w:rsid w:val="00A16972"/>
    <w:rsid w:val="00A17AAC"/>
    <w:rsid w:val="00A17D4C"/>
    <w:rsid w:val="00A23952"/>
    <w:rsid w:val="00A24786"/>
    <w:rsid w:val="00A278BB"/>
    <w:rsid w:val="00A30BB9"/>
    <w:rsid w:val="00A327C5"/>
    <w:rsid w:val="00A32AC6"/>
    <w:rsid w:val="00A357FE"/>
    <w:rsid w:val="00A3789C"/>
    <w:rsid w:val="00A37D51"/>
    <w:rsid w:val="00A41354"/>
    <w:rsid w:val="00A428EC"/>
    <w:rsid w:val="00A447F5"/>
    <w:rsid w:val="00A46FAC"/>
    <w:rsid w:val="00A50E3A"/>
    <w:rsid w:val="00A522E1"/>
    <w:rsid w:val="00A55118"/>
    <w:rsid w:val="00A56CEA"/>
    <w:rsid w:val="00A56DC9"/>
    <w:rsid w:val="00A6149C"/>
    <w:rsid w:val="00A61E94"/>
    <w:rsid w:val="00A651BF"/>
    <w:rsid w:val="00A66289"/>
    <w:rsid w:val="00A67231"/>
    <w:rsid w:val="00A673A4"/>
    <w:rsid w:val="00A719F9"/>
    <w:rsid w:val="00A7670B"/>
    <w:rsid w:val="00A771E1"/>
    <w:rsid w:val="00A81488"/>
    <w:rsid w:val="00A84A9A"/>
    <w:rsid w:val="00A854A2"/>
    <w:rsid w:val="00A87E7A"/>
    <w:rsid w:val="00A919D5"/>
    <w:rsid w:val="00A91A0D"/>
    <w:rsid w:val="00AA0377"/>
    <w:rsid w:val="00AA070D"/>
    <w:rsid w:val="00AA2D5A"/>
    <w:rsid w:val="00AA3CFC"/>
    <w:rsid w:val="00AA4716"/>
    <w:rsid w:val="00AA7149"/>
    <w:rsid w:val="00AB011C"/>
    <w:rsid w:val="00AB0902"/>
    <w:rsid w:val="00AB2234"/>
    <w:rsid w:val="00AB2335"/>
    <w:rsid w:val="00AC1C73"/>
    <w:rsid w:val="00AC23C2"/>
    <w:rsid w:val="00AC7681"/>
    <w:rsid w:val="00AD5A13"/>
    <w:rsid w:val="00AD5D55"/>
    <w:rsid w:val="00AE362C"/>
    <w:rsid w:val="00AE4613"/>
    <w:rsid w:val="00AE6562"/>
    <w:rsid w:val="00AF65D4"/>
    <w:rsid w:val="00B00D99"/>
    <w:rsid w:val="00B02B27"/>
    <w:rsid w:val="00B05D3E"/>
    <w:rsid w:val="00B07B00"/>
    <w:rsid w:val="00B07B5B"/>
    <w:rsid w:val="00B12DB3"/>
    <w:rsid w:val="00B15C9F"/>
    <w:rsid w:val="00B21815"/>
    <w:rsid w:val="00B224E3"/>
    <w:rsid w:val="00B26D4C"/>
    <w:rsid w:val="00B30E2A"/>
    <w:rsid w:val="00B31BF6"/>
    <w:rsid w:val="00B34AFF"/>
    <w:rsid w:val="00B410E4"/>
    <w:rsid w:val="00B413E8"/>
    <w:rsid w:val="00B44002"/>
    <w:rsid w:val="00B44CA1"/>
    <w:rsid w:val="00B45F54"/>
    <w:rsid w:val="00B46466"/>
    <w:rsid w:val="00B4659E"/>
    <w:rsid w:val="00B4799E"/>
    <w:rsid w:val="00B5215F"/>
    <w:rsid w:val="00B53448"/>
    <w:rsid w:val="00B534DA"/>
    <w:rsid w:val="00B54117"/>
    <w:rsid w:val="00B54518"/>
    <w:rsid w:val="00B5559B"/>
    <w:rsid w:val="00B570F4"/>
    <w:rsid w:val="00B6247B"/>
    <w:rsid w:val="00B624A2"/>
    <w:rsid w:val="00B63D62"/>
    <w:rsid w:val="00B71375"/>
    <w:rsid w:val="00B74A1D"/>
    <w:rsid w:val="00B74B66"/>
    <w:rsid w:val="00B77896"/>
    <w:rsid w:val="00B8071F"/>
    <w:rsid w:val="00B83806"/>
    <w:rsid w:val="00B83A8D"/>
    <w:rsid w:val="00B85405"/>
    <w:rsid w:val="00B87233"/>
    <w:rsid w:val="00B879E9"/>
    <w:rsid w:val="00B901BB"/>
    <w:rsid w:val="00B91FB9"/>
    <w:rsid w:val="00B92F29"/>
    <w:rsid w:val="00B9707E"/>
    <w:rsid w:val="00BA0A96"/>
    <w:rsid w:val="00BA0DAA"/>
    <w:rsid w:val="00BA1748"/>
    <w:rsid w:val="00BA3C04"/>
    <w:rsid w:val="00BA59B0"/>
    <w:rsid w:val="00BB464F"/>
    <w:rsid w:val="00BB4D2C"/>
    <w:rsid w:val="00BB52FF"/>
    <w:rsid w:val="00BB6BD4"/>
    <w:rsid w:val="00BC2AD0"/>
    <w:rsid w:val="00BC3AEE"/>
    <w:rsid w:val="00BD3664"/>
    <w:rsid w:val="00BD367B"/>
    <w:rsid w:val="00BD427E"/>
    <w:rsid w:val="00BD48EE"/>
    <w:rsid w:val="00BD4C12"/>
    <w:rsid w:val="00BE1856"/>
    <w:rsid w:val="00BE20F9"/>
    <w:rsid w:val="00BE4373"/>
    <w:rsid w:val="00C0134E"/>
    <w:rsid w:val="00C02FFC"/>
    <w:rsid w:val="00C03010"/>
    <w:rsid w:val="00C04FF0"/>
    <w:rsid w:val="00C10381"/>
    <w:rsid w:val="00C167E5"/>
    <w:rsid w:val="00C16D88"/>
    <w:rsid w:val="00C206C4"/>
    <w:rsid w:val="00C244A8"/>
    <w:rsid w:val="00C25A95"/>
    <w:rsid w:val="00C27B95"/>
    <w:rsid w:val="00C3040D"/>
    <w:rsid w:val="00C3105C"/>
    <w:rsid w:val="00C31A36"/>
    <w:rsid w:val="00C3261D"/>
    <w:rsid w:val="00C332C0"/>
    <w:rsid w:val="00C34424"/>
    <w:rsid w:val="00C36578"/>
    <w:rsid w:val="00C403F5"/>
    <w:rsid w:val="00C42549"/>
    <w:rsid w:val="00C427FB"/>
    <w:rsid w:val="00C44271"/>
    <w:rsid w:val="00C46A53"/>
    <w:rsid w:val="00C476E9"/>
    <w:rsid w:val="00C6288C"/>
    <w:rsid w:val="00C63BEA"/>
    <w:rsid w:val="00C64B68"/>
    <w:rsid w:val="00C6709C"/>
    <w:rsid w:val="00C67C08"/>
    <w:rsid w:val="00C74ED5"/>
    <w:rsid w:val="00C752EF"/>
    <w:rsid w:val="00C768A9"/>
    <w:rsid w:val="00C775CF"/>
    <w:rsid w:val="00C85528"/>
    <w:rsid w:val="00C9045B"/>
    <w:rsid w:val="00C90D24"/>
    <w:rsid w:val="00C9613C"/>
    <w:rsid w:val="00CA5444"/>
    <w:rsid w:val="00CA5492"/>
    <w:rsid w:val="00CB01B4"/>
    <w:rsid w:val="00CB046E"/>
    <w:rsid w:val="00CB20A9"/>
    <w:rsid w:val="00CB29B2"/>
    <w:rsid w:val="00CB346C"/>
    <w:rsid w:val="00CB3E93"/>
    <w:rsid w:val="00CB431F"/>
    <w:rsid w:val="00CB453F"/>
    <w:rsid w:val="00CC01A6"/>
    <w:rsid w:val="00CD1C29"/>
    <w:rsid w:val="00CD2380"/>
    <w:rsid w:val="00CE0525"/>
    <w:rsid w:val="00CE6577"/>
    <w:rsid w:val="00CF1E74"/>
    <w:rsid w:val="00CF518C"/>
    <w:rsid w:val="00D00AB4"/>
    <w:rsid w:val="00D0160B"/>
    <w:rsid w:val="00D14961"/>
    <w:rsid w:val="00D15A96"/>
    <w:rsid w:val="00D169C5"/>
    <w:rsid w:val="00D17628"/>
    <w:rsid w:val="00D21E06"/>
    <w:rsid w:val="00D24FAC"/>
    <w:rsid w:val="00D25BB8"/>
    <w:rsid w:val="00D264B3"/>
    <w:rsid w:val="00D26F97"/>
    <w:rsid w:val="00D3199B"/>
    <w:rsid w:val="00D32059"/>
    <w:rsid w:val="00D3378D"/>
    <w:rsid w:val="00D34B4E"/>
    <w:rsid w:val="00D457B6"/>
    <w:rsid w:val="00D478F7"/>
    <w:rsid w:val="00D5247C"/>
    <w:rsid w:val="00D53F83"/>
    <w:rsid w:val="00D54758"/>
    <w:rsid w:val="00D60A07"/>
    <w:rsid w:val="00D6229D"/>
    <w:rsid w:val="00D63608"/>
    <w:rsid w:val="00D70684"/>
    <w:rsid w:val="00D7358F"/>
    <w:rsid w:val="00D7370E"/>
    <w:rsid w:val="00D741FB"/>
    <w:rsid w:val="00D75E2A"/>
    <w:rsid w:val="00D8052A"/>
    <w:rsid w:val="00D83146"/>
    <w:rsid w:val="00D8722B"/>
    <w:rsid w:val="00D90949"/>
    <w:rsid w:val="00D924C5"/>
    <w:rsid w:val="00D95AA4"/>
    <w:rsid w:val="00DA1F59"/>
    <w:rsid w:val="00DA3717"/>
    <w:rsid w:val="00DA42D3"/>
    <w:rsid w:val="00DA5815"/>
    <w:rsid w:val="00DB139C"/>
    <w:rsid w:val="00DB23FB"/>
    <w:rsid w:val="00DB247E"/>
    <w:rsid w:val="00DB620E"/>
    <w:rsid w:val="00DC1595"/>
    <w:rsid w:val="00DC7135"/>
    <w:rsid w:val="00DD44A4"/>
    <w:rsid w:val="00DD4DC1"/>
    <w:rsid w:val="00DD5F46"/>
    <w:rsid w:val="00DE5536"/>
    <w:rsid w:val="00DF1441"/>
    <w:rsid w:val="00DF2058"/>
    <w:rsid w:val="00DF2C2B"/>
    <w:rsid w:val="00DF5974"/>
    <w:rsid w:val="00E02F6F"/>
    <w:rsid w:val="00E04A2C"/>
    <w:rsid w:val="00E058BA"/>
    <w:rsid w:val="00E10573"/>
    <w:rsid w:val="00E116A7"/>
    <w:rsid w:val="00E118AF"/>
    <w:rsid w:val="00E11FF6"/>
    <w:rsid w:val="00E1404B"/>
    <w:rsid w:val="00E14A09"/>
    <w:rsid w:val="00E221E4"/>
    <w:rsid w:val="00E24EC6"/>
    <w:rsid w:val="00E276BD"/>
    <w:rsid w:val="00E309E6"/>
    <w:rsid w:val="00E31B1D"/>
    <w:rsid w:val="00E3308A"/>
    <w:rsid w:val="00E33C18"/>
    <w:rsid w:val="00E348CE"/>
    <w:rsid w:val="00E354DF"/>
    <w:rsid w:val="00E37A03"/>
    <w:rsid w:val="00E37BBB"/>
    <w:rsid w:val="00E43606"/>
    <w:rsid w:val="00E447D8"/>
    <w:rsid w:val="00E46777"/>
    <w:rsid w:val="00E47658"/>
    <w:rsid w:val="00E50A32"/>
    <w:rsid w:val="00E5157D"/>
    <w:rsid w:val="00E51C7A"/>
    <w:rsid w:val="00E5606B"/>
    <w:rsid w:val="00E62A36"/>
    <w:rsid w:val="00E63AF7"/>
    <w:rsid w:val="00E7019E"/>
    <w:rsid w:val="00E72491"/>
    <w:rsid w:val="00E72CBF"/>
    <w:rsid w:val="00E741AD"/>
    <w:rsid w:val="00E86E6E"/>
    <w:rsid w:val="00E876F5"/>
    <w:rsid w:val="00E87C60"/>
    <w:rsid w:val="00E9204D"/>
    <w:rsid w:val="00E93987"/>
    <w:rsid w:val="00E955E0"/>
    <w:rsid w:val="00E96A8C"/>
    <w:rsid w:val="00E96B88"/>
    <w:rsid w:val="00EA3724"/>
    <w:rsid w:val="00EA45DB"/>
    <w:rsid w:val="00EA7429"/>
    <w:rsid w:val="00EC1893"/>
    <w:rsid w:val="00EC5BCE"/>
    <w:rsid w:val="00EC5E0F"/>
    <w:rsid w:val="00EC690A"/>
    <w:rsid w:val="00EC6D8B"/>
    <w:rsid w:val="00ED1AC3"/>
    <w:rsid w:val="00ED2BBD"/>
    <w:rsid w:val="00ED2C47"/>
    <w:rsid w:val="00ED355A"/>
    <w:rsid w:val="00ED63A4"/>
    <w:rsid w:val="00ED7BD2"/>
    <w:rsid w:val="00EE1ACC"/>
    <w:rsid w:val="00EE4D15"/>
    <w:rsid w:val="00EE6317"/>
    <w:rsid w:val="00EF17AA"/>
    <w:rsid w:val="00EF3B3D"/>
    <w:rsid w:val="00EF55D1"/>
    <w:rsid w:val="00F00AB4"/>
    <w:rsid w:val="00F0225D"/>
    <w:rsid w:val="00F0295F"/>
    <w:rsid w:val="00F029B7"/>
    <w:rsid w:val="00F0326B"/>
    <w:rsid w:val="00F10E10"/>
    <w:rsid w:val="00F111B2"/>
    <w:rsid w:val="00F15112"/>
    <w:rsid w:val="00F1713F"/>
    <w:rsid w:val="00F2284D"/>
    <w:rsid w:val="00F23CEF"/>
    <w:rsid w:val="00F26D04"/>
    <w:rsid w:val="00F3062E"/>
    <w:rsid w:val="00F3243E"/>
    <w:rsid w:val="00F36A6B"/>
    <w:rsid w:val="00F42349"/>
    <w:rsid w:val="00F43EE4"/>
    <w:rsid w:val="00F440A2"/>
    <w:rsid w:val="00F44E2C"/>
    <w:rsid w:val="00F44FD9"/>
    <w:rsid w:val="00F47308"/>
    <w:rsid w:val="00F475C2"/>
    <w:rsid w:val="00F524EB"/>
    <w:rsid w:val="00F5300F"/>
    <w:rsid w:val="00F5388E"/>
    <w:rsid w:val="00F60BCF"/>
    <w:rsid w:val="00F624C5"/>
    <w:rsid w:val="00F63790"/>
    <w:rsid w:val="00F64D0F"/>
    <w:rsid w:val="00F65F9D"/>
    <w:rsid w:val="00F67B05"/>
    <w:rsid w:val="00F70829"/>
    <w:rsid w:val="00F70F8C"/>
    <w:rsid w:val="00F71100"/>
    <w:rsid w:val="00F75716"/>
    <w:rsid w:val="00F77A22"/>
    <w:rsid w:val="00F8074C"/>
    <w:rsid w:val="00F80DCF"/>
    <w:rsid w:val="00F81C35"/>
    <w:rsid w:val="00F81D64"/>
    <w:rsid w:val="00F822AF"/>
    <w:rsid w:val="00F82B0D"/>
    <w:rsid w:val="00F855D4"/>
    <w:rsid w:val="00F86D25"/>
    <w:rsid w:val="00F90BCE"/>
    <w:rsid w:val="00F910BD"/>
    <w:rsid w:val="00F948D5"/>
    <w:rsid w:val="00F94CDA"/>
    <w:rsid w:val="00F94F9A"/>
    <w:rsid w:val="00F95506"/>
    <w:rsid w:val="00F95819"/>
    <w:rsid w:val="00F976E7"/>
    <w:rsid w:val="00FA057F"/>
    <w:rsid w:val="00FA133B"/>
    <w:rsid w:val="00FA37C7"/>
    <w:rsid w:val="00FA3CBA"/>
    <w:rsid w:val="00FA6923"/>
    <w:rsid w:val="00FB11BF"/>
    <w:rsid w:val="00FB14F7"/>
    <w:rsid w:val="00FB357C"/>
    <w:rsid w:val="00FB48B8"/>
    <w:rsid w:val="00FB738A"/>
    <w:rsid w:val="00FC10C7"/>
    <w:rsid w:val="00FC1B3E"/>
    <w:rsid w:val="00FC5FB3"/>
    <w:rsid w:val="00FC6B32"/>
    <w:rsid w:val="00FD178B"/>
    <w:rsid w:val="00FD23C0"/>
    <w:rsid w:val="00FE2369"/>
    <w:rsid w:val="00FE2A3B"/>
    <w:rsid w:val="00FE3DE7"/>
    <w:rsid w:val="00FE49E7"/>
    <w:rsid w:val="00FE775C"/>
    <w:rsid w:val="00FF235B"/>
    <w:rsid w:val="00FF309B"/>
    <w:rsid w:val="00FF338F"/>
    <w:rsid w:val="00FF4016"/>
    <w:rsid w:val="00FF5945"/>
    <w:rsid w:val="00FF5DF9"/>
    <w:rsid w:val="00FF6717"/>
    <w:rsid w:val="00FF7BC0"/>
    <w:rsid w:val="018D80D1"/>
    <w:rsid w:val="02F0AB2A"/>
    <w:rsid w:val="033D80CD"/>
    <w:rsid w:val="03415C5C"/>
    <w:rsid w:val="035197B2"/>
    <w:rsid w:val="03786A29"/>
    <w:rsid w:val="03EBB571"/>
    <w:rsid w:val="0438924D"/>
    <w:rsid w:val="046AB9A3"/>
    <w:rsid w:val="08455BD6"/>
    <w:rsid w:val="0856CF9A"/>
    <w:rsid w:val="08E87C54"/>
    <w:rsid w:val="0A0CD564"/>
    <w:rsid w:val="0ADEE1E6"/>
    <w:rsid w:val="0B4DFCB8"/>
    <w:rsid w:val="0C027724"/>
    <w:rsid w:val="0C21BF07"/>
    <w:rsid w:val="0C8BC21C"/>
    <w:rsid w:val="0D0391EC"/>
    <w:rsid w:val="0E82E718"/>
    <w:rsid w:val="0F0D050A"/>
    <w:rsid w:val="0FE59064"/>
    <w:rsid w:val="10E286E9"/>
    <w:rsid w:val="1105CC4B"/>
    <w:rsid w:val="12DF9C56"/>
    <w:rsid w:val="139A128D"/>
    <w:rsid w:val="143630AE"/>
    <w:rsid w:val="148121B6"/>
    <w:rsid w:val="14EDBD17"/>
    <w:rsid w:val="1504ADBC"/>
    <w:rsid w:val="15302504"/>
    <w:rsid w:val="15A91E19"/>
    <w:rsid w:val="16DB591F"/>
    <w:rsid w:val="17078277"/>
    <w:rsid w:val="17DE02D6"/>
    <w:rsid w:val="187E5D44"/>
    <w:rsid w:val="1A62C085"/>
    <w:rsid w:val="1A7A87E3"/>
    <w:rsid w:val="1B6531E1"/>
    <w:rsid w:val="1C525C05"/>
    <w:rsid w:val="1CFC2A24"/>
    <w:rsid w:val="1D019DC9"/>
    <w:rsid w:val="1D4BCFB3"/>
    <w:rsid w:val="1D4DCDE4"/>
    <w:rsid w:val="1D6BDDBA"/>
    <w:rsid w:val="1E72DCC8"/>
    <w:rsid w:val="1E8C3BB2"/>
    <w:rsid w:val="1ECBD1F8"/>
    <w:rsid w:val="20BB0770"/>
    <w:rsid w:val="20D053FC"/>
    <w:rsid w:val="21937DFE"/>
    <w:rsid w:val="21E002AE"/>
    <w:rsid w:val="21F7D100"/>
    <w:rsid w:val="229A2FDB"/>
    <w:rsid w:val="246CEDC9"/>
    <w:rsid w:val="249F8E05"/>
    <w:rsid w:val="24FA51B5"/>
    <w:rsid w:val="2507E22A"/>
    <w:rsid w:val="260B1E18"/>
    <w:rsid w:val="2620DDB6"/>
    <w:rsid w:val="268716B5"/>
    <w:rsid w:val="27A1FDE9"/>
    <w:rsid w:val="281AD296"/>
    <w:rsid w:val="286F530F"/>
    <w:rsid w:val="287C3179"/>
    <w:rsid w:val="2887DEA0"/>
    <w:rsid w:val="2A21E9C2"/>
    <w:rsid w:val="2B1B424D"/>
    <w:rsid w:val="2B34F025"/>
    <w:rsid w:val="2CDE0F16"/>
    <w:rsid w:val="2E49E3CA"/>
    <w:rsid w:val="2F2D7F07"/>
    <w:rsid w:val="2F68073A"/>
    <w:rsid w:val="3068E965"/>
    <w:rsid w:val="3174DE75"/>
    <w:rsid w:val="3231DA17"/>
    <w:rsid w:val="324BBA56"/>
    <w:rsid w:val="33EE589F"/>
    <w:rsid w:val="34677E19"/>
    <w:rsid w:val="34FDF135"/>
    <w:rsid w:val="35FF8F50"/>
    <w:rsid w:val="360F4728"/>
    <w:rsid w:val="3776EB72"/>
    <w:rsid w:val="37EFE87F"/>
    <w:rsid w:val="38317892"/>
    <w:rsid w:val="3866E943"/>
    <w:rsid w:val="38ED52D6"/>
    <w:rsid w:val="3900303B"/>
    <w:rsid w:val="39EFA628"/>
    <w:rsid w:val="3A0D1883"/>
    <w:rsid w:val="3A18E8DC"/>
    <w:rsid w:val="3B0CD0B5"/>
    <w:rsid w:val="3B7FF50D"/>
    <w:rsid w:val="3B9953FA"/>
    <w:rsid w:val="3BF92074"/>
    <w:rsid w:val="3C179866"/>
    <w:rsid w:val="3C251287"/>
    <w:rsid w:val="3C85D726"/>
    <w:rsid w:val="3C9A25A8"/>
    <w:rsid w:val="3CA40080"/>
    <w:rsid w:val="3DB646F4"/>
    <w:rsid w:val="3DF3329A"/>
    <w:rsid w:val="3EC2420C"/>
    <w:rsid w:val="3F11D8B9"/>
    <w:rsid w:val="3F5E21F0"/>
    <w:rsid w:val="3F87F6EB"/>
    <w:rsid w:val="3FE88E81"/>
    <w:rsid w:val="40BD5B9B"/>
    <w:rsid w:val="4126BE22"/>
    <w:rsid w:val="41583A6D"/>
    <w:rsid w:val="421E4D1A"/>
    <w:rsid w:val="44C36E9E"/>
    <w:rsid w:val="45BF2853"/>
    <w:rsid w:val="461DB183"/>
    <w:rsid w:val="462BF93F"/>
    <w:rsid w:val="46EEB136"/>
    <w:rsid w:val="478029E1"/>
    <w:rsid w:val="48288068"/>
    <w:rsid w:val="4ABC7894"/>
    <w:rsid w:val="4AEC1C29"/>
    <w:rsid w:val="4BC25481"/>
    <w:rsid w:val="4C12C77E"/>
    <w:rsid w:val="4DE76FEE"/>
    <w:rsid w:val="4F4BDBF3"/>
    <w:rsid w:val="5069DCE6"/>
    <w:rsid w:val="5073CE28"/>
    <w:rsid w:val="51BEB980"/>
    <w:rsid w:val="51C4953F"/>
    <w:rsid w:val="53D81D60"/>
    <w:rsid w:val="541EAFC8"/>
    <w:rsid w:val="554F5850"/>
    <w:rsid w:val="56B54128"/>
    <w:rsid w:val="57157D21"/>
    <w:rsid w:val="583272B0"/>
    <w:rsid w:val="583DE81A"/>
    <w:rsid w:val="58841164"/>
    <w:rsid w:val="590B8710"/>
    <w:rsid w:val="59BD3D9C"/>
    <w:rsid w:val="5A61D5CC"/>
    <w:rsid w:val="5B4AA58E"/>
    <w:rsid w:val="5BCCA9DB"/>
    <w:rsid w:val="5BE7241A"/>
    <w:rsid w:val="5C14CC26"/>
    <w:rsid w:val="5C764228"/>
    <w:rsid w:val="5D339BF1"/>
    <w:rsid w:val="5E0A9189"/>
    <w:rsid w:val="5EC44BA0"/>
    <w:rsid w:val="5EEB96B8"/>
    <w:rsid w:val="62246C46"/>
    <w:rsid w:val="62AF8B68"/>
    <w:rsid w:val="62B6A4AB"/>
    <w:rsid w:val="62E60326"/>
    <w:rsid w:val="62EDA9CD"/>
    <w:rsid w:val="6484E573"/>
    <w:rsid w:val="64B5A241"/>
    <w:rsid w:val="657BE830"/>
    <w:rsid w:val="65FD0A06"/>
    <w:rsid w:val="661888BA"/>
    <w:rsid w:val="6648FBD6"/>
    <w:rsid w:val="66A0FFC6"/>
    <w:rsid w:val="674BD138"/>
    <w:rsid w:val="684FECE9"/>
    <w:rsid w:val="6859BA69"/>
    <w:rsid w:val="690CE6E8"/>
    <w:rsid w:val="6979CAB6"/>
    <w:rsid w:val="6A047F8B"/>
    <w:rsid w:val="6B15DA62"/>
    <w:rsid w:val="6B624973"/>
    <w:rsid w:val="6BB312E1"/>
    <w:rsid w:val="6BD2597A"/>
    <w:rsid w:val="6C5578B8"/>
    <w:rsid w:val="6CDDF2FC"/>
    <w:rsid w:val="6DE75564"/>
    <w:rsid w:val="6F562253"/>
    <w:rsid w:val="6F9262C6"/>
    <w:rsid w:val="6FABAC81"/>
    <w:rsid w:val="6FAEEC5E"/>
    <w:rsid w:val="7029FE40"/>
    <w:rsid w:val="7084CC65"/>
    <w:rsid w:val="70F00942"/>
    <w:rsid w:val="710B75A7"/>
    <w:rsid w:val="7164674A"/>
    <w:rsid w:val="71E7A0AE"/>
    <w:rsid w:val="7227C9DD"/>
    <w:rsid w:val="739339B2"/>
    <w:rsid w:val="7425B69A"/>
    <w:rsid w:val="74579B3B"/>
    <w:rsid w:val="74FD9676"/>
    <w:rsid w:val="752233B5"/>
    <w:rsid w:val="76023561"/>
    <w:rsid w:val="76D8FEB8"/>
    <w:rsid w:val="7716EC3E"/>
    <w:rsid w:val="774AF2D7"/>
    <w:rsid w:val="77AD9AE5"/>
    <w:rsid w:val="79646790"/>
    <w:rsid w:val="797286F3"/>
    <w:rsid w:val="799164EF"/>
    <w:rsid w:val="7A1CA2F3"/>
    <w:rsid w:val="7AA24420"/>
    <w:rsid w:val="7B1C7B87"/>
    <w:rsid w:val="7C232509"/>
    <w:rsid w:val="7D1494E3"/>
    <w:rsid w:val="7D2319D4"/>
    <w:rsid w:val="7D631AA2"/>
    <w:rsid w:val="7DAD582E"/>
    <w:rsid w:val="7DCFA274"/>
    <w:rsid w:val="7E59D1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CC810"/>
  <w15:docId w15:val="{805CB26E-3966-4B7E-AD53-448A8F20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B3E"/>
    <w:pPr>
      <w:widowControl/>
      <w:autoSpaceDE/>
      <w:autoSpaceDN/>
    </w:pPr>
    <w:rPr>
      <w:rFonts w:ascii="Times New Roman" w:eastAsia="Times New Roman" w:hAnsi="Times New Roman" w:cs="Times New Roman"/>
      <w:sz w:val="24"/>
      <w:szCs w:val="24"/>
    </w:rPr>
  </w:style>
  <w:style w:type="paragraph" w:styleId="Heading1">
    <w:name w:val="heading 1"/>
    <w:basedOn w:val="Normal"/>
    <w:link w:val="Heading1Char"/>
    <w:uiPriority w:val="9"/>
    <w:qFormat/>
    <w:pPr>
      <w:widowControl w:val="0"/>
      <w:autoSpaceDE w:val="0"/>
      <w:autoSpaceDN w:val="0"/>
      <w:ind w:left="1442"/>
      <w:outlineLvl w:val="0"/>
    </w:pPr>
    <w:rPr>
      <w:b/>
      <w:bCs/>
    </w:rPr>
  </w:style>
  <w:style w:type="paragraph" w:styleId="Heading2">
    <w:name w:val="heading 2"/>
    <w:basedOn w:val="Normal"/>
    <w:next w:val="Normal"/>
    <w:link w:val="Heading2Char"/>
    <w:uiPriority w:val="9"/>
    <w:unhideWhenUsed/>
    <w:qFormat/>
    <w:rsid w:val="005D6FBC"/>
    <w:pPr>
      <w:keepNext/>
      <w:keepLines/>
      <w:widowControl w:val="0"/>
      <w:autoSpaceDE w:val="0"/>
      <w:autoSpaceDN w:val="0"/>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C3007"/>
    <w:pPr>
      <w:keepNext/>
      <w:keepLines/>
      <w:widowControl w:val="0"/>
      <w:autoSpaceDE w:val="0"/>
      <w:autoSpaceDN w:val="0"/>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2C3007"/>
    <w:pPr>
      <w:keepNext/>
      <w:keepLines/>
      <w:widowControl w:val="0"/>
      <w:autoSpaceDE w:val="0"/>
      <w:autoSpaceDN w:val="0"/>
      <w:spacing w:before="40"/>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uiPriority w:val="9"/>
    <w:unhideWhenUsed/>
    <w:qFormat/>
    <w:rsid w:val="00966F82"/>
    <w:pPr>
      <w:keepNext/>
      <w:keepLines/>
      <w:widowControl w:val="0"/>
      <w:autoSpaceDE w:val="0"/>
      <w:autoSpaceDN w:val="0"/>
      <w:spacing w:before="40"/>
      <w:outlineLvl w:val="4"/>
    </w:pPr>
    <w:rPr>
      <w:rFonts w:asciiTheme="majorHAnsi" w:eastAsiaTheme="majorEastAsia" w:hAnsiTheme="majorHAnsi" w:cstheme="majorBidi"/>
      <w:color w:val="365F91" w:themeColor="accent1" w:themeShade="BF"/>
      <w:sz w:val="22"/>
      <w:szCs w:val="22"/>
    </w:rPr>
  </w:style>
  <w:style w:type="paragraph" w:styleId="Heading6">
    <w:name w:val="heading 6"/>
    <w:basedOn w:val="Normal"/>
    <w:next w:val="Normal"/>
    <w:link w:val="Heading6Char"/>
    <w:uiPriority w:val="9"/>
    <w:unhideWhenUsed/>
    <w:qFormat/>
    <w:rsid w:val="006007FE"/>
    <w:pPr>
      <w:keepNext/>
      <w:keepLines/>
      <w:widowControl w:val="0"/>
      <w:autoSpaceDE w:val="0"/>
      <w:autoSpaceDN w:val="0"/>
      <w:spacing w:before="40"/>
      <w:outlineLvl w:val="5"/>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widowControl w:val="0"/>
      <w:autoSpaceDE w:val="0"/>
      <w:autoSpaceDN w:val="0"/>
      <w:spacing w:before="120"/>
    </w:pPr>
    <w:rPr>
      <w:rFonts w:asciiTheme="minorHAnsi" w:hAnsiTheme="minorHAnsi" w:cstheme="minorHAnsi"/>
      <w:b/>
      <w:bCs/>
      <w:i/>
      <w:iCs/>
    </w:rPr>
  </w:style>
  <w:style w:type="paragraph" w:styleId="BodyText">
    <w:name w:val="Body Text"/>
    <w:basedOn w:val="Normal"/>
    <w:link w:val="BodyTextChar"/>
    <w:uiPriority w:val="1"/>
    <w:qFormat/>
    <w:pPr>
      <w:widowControl w:val="0"/>
      <w:autoSpaceDE w:val="0"/>
      <w:autoSpaceDN w:val="0"/>
    </w:pPr>
  </w:style>
  <w:style w:type="paragraph" w:styleId="ListParagraph">
    <w:name w:val="List Paragraph"/>
    <w:basedOn w:val="Normal"/>
    <w:uiPriority w:val="1"/>
    <w:qFormat/>
    <w:pPr>
      <w:widowControl w:val="0"/>
      <w:autoSpaceDE w:val="0"/>
      <w:autoSpaceDN w:val="0"/>
      <w:ind w:left="2883" w:hanging="353"/>
    </w:pPr>
    <w:rPr>
      <w:sz w:val="22"/>
      <w:szCs w:val="22"/>
    </w:rPr>
  </w:style>
  <w:style w:type="paragraph" w:customStyle="1" w:styleId="TableParagraph">
    <w:name w:val="Table Paragraph"/>
    <w:basedOn w:val="Normal"/>
    <w:uiPriority w:val="1"/>
    <w:qFormat/>
    <w:pPr>
      <w:widowControl w:val="0"/>
      <w:autoSpaceDE w:val="0"/>
      <w:autoSpaceDN w:val="0"/>
      <w:spacing w:line="274" w:lineRule="exact"/>
      <w:ind w:left="118"/>
    </w:pPr>
    <w:rPr>
      <w:sz w:val="22"/>
      <w:szCs w:val="22"/>
    </w:rPr>
  </w:style>
  <w:style w:type="table" w:styleId="TableGrid">
    <w:name w:val="Table Grid"/>
    <w:basedOn w:val="TableNormal"/>
    <w:uiPriority w:val="39"/>
    <w:rsid w:val="0062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2751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8910539668327826532xmsonormal">
    <w:name w:val="m_8910539668327826532xmsonormal"/>
    <w:basedOn w:val="Normal"/>
    <w:rsid w:val="00B21815"/>
    <w:pPr>
      <w:spacing w:before="100" w:beforeAutospacing="1" w:after="100" w:afterAutospacing="1"/>
    </w:pPr>
  </w:style>
  <w:style w:type="paragraph" w:styleId="TOCHeading">
    <w:name w:val="TOC Heading"/>
    <w:basedOn w:val="Heading1"/>
    <w:next w:val="Normal"/>
    <w:uiPriority w:val="39"/>
    <w:unhideWhenUsed/>
    <w:qFormat/>
    <w:rsid w:val="00946FFF"/>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character" w:styleId="Hyperlink">
    <w:name w:val="Hyperlink"/>
    <w:basedOn w:val="DefaultParagraphFont"/>
    <w:uiPriority w:val="99"/>
    <w:unhideWhenUsed/>
    <w:rsid w:val="00946FFF"/>
    <w:rPr>
      <w:color w:val="0000FF" w:themeColor="hyperlink"/>
      <w:u w:val="single"/>
    </w:rPr>
  </w:style>
  <w:style w:type="paragraph" w:styleId="TOC2">
    <w:name w:val="toc 2"/>
    <w:basedOn w:val="Normal"/>
    <w:next w:val="Normal"/>
    <w:autoRedefine/>
    <w:uiPriority w:val="39"/>
    <w:unhideWhenUsed/>
    <w:rsid w:val="00946FFF"/>
    <w:pPr>
      <w:widowControl w:val="0"/>
      <w:autoSpaceDE w:val="0"/>
      <w:autoSpaceDN w:val="0"/>
      <w:spacing w:before="120"/>
      <w:ind w:left="220"/>
    </w:pPr>
    <w:rPr>
      <w:rFonts w:asciiTheme="minorHAnsi" w:hAnsiTheme="minorHAnsi" w:cstheme="minorHAnsi"/>
      <w:b/>
      <w:bCs/>
      <w:sz w:val="22"/>
      <w:szCs w:val="22"/>
    </w:rPr>
  </w:style>
  <w:style w:type="paragraph" w:styleId="TOC3">
    <w:name w:val="toc 3"/>
    <w:basedOn w:val="Normal"/>
    <w:next w:val="Normal"/>
    <w:autoRedefine/>
    <w:uiPriority w:val="39"/>
    <w:unhideWhenUsed/>
    <w:rsid w:val="00946FFF"/>
    <w:pPr>
      <w:widowControl w:val="0"/>
      <w:autoSpaceDE w:val="0"/>
      <w:autoSpaceDN w:val="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946FFF"/>
    <w:pPr>
      <w:widowControl w:val="0"/>
      <w:autoSpaceDE w:val="0"/>
      <w:autoSpaceDN w:val="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946FFF"/>
    <w:pPr>
      <w:widowControl w:val="0"/>
      <w:autoSpaceDE w:val="0"/>
      <w:autoSpaceDN w:val="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946FFF"/>
    <w:pPr>
      <w:widowControl w:val="0"/>
      <w:autoSpaceDE w:val="0"/>
      <w:autoSpaceDN w:val="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946FFF"/>
    <w:pPr>
      <w:widowControl w:val="0"/>
      <w:autoSpaceDE w:val="0"/>
      <w:autoSpaceDN w:val="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946FFF"/>
    <w:pPr>
      <w:widowControl w:val="0"/>
      <w:autoSpaceDE w:val="0"/>
      <w:autoSpaceDN w:val="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946FFF"/>
    <w:pPr>
      <w:widowControl w:val="0"/>
      <w:autoSpaceDE w:val="0"/>
      <w:autoSpaceDN w:val="0"/>
      <w:ind w:left="176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7B614C"/>
    <w:rPr>
      <w:color w:val="605E5C"/>
      <w:shd w:val="clear" w:color="auto" w:fill="E1DFDD"/>
    </w:rPr>
  </w:style>
  <w:style w:type="character" w:styleId="FollowedHyperlink">
    <w:name w:val="FollowedHyperlink"/>
    <w:basedOn w:val="DefaultParagraphFont"/>
    <w:uiPriority w:val="99"/>
    <w:semiHidden/>
    <w:unhideWhenUsed/>
    <w:rsid w:val="007B614C"/>
    <w:rPr>
      <w:color w:val="800080" w:themeColor="followedHyperlink"/>
      <w:u w:val="single"/>
    </w:rPr>
  </w:style>
  <w:style w:type="paragraph" w:styleId="Header">
    <w:name w:val="header"/>
    <w:basedOn w:val="Normal"/>
    <w:link w:val="HeaderChar"/>
    <w:uiPriority w:val="99"/>
    <w:unhideWhenUsed/>
    <w:rsid w:val="007B614C"/>
    <w:pPr>
      <w:widowControl w:val="0"/>
      <w:tabs>
        <w:tab w:val="center" w:pos="4680"/>
        <w:tab w:val="right" w:pos="9360"/>
      </w:tabs>
      <w:autoSpaceDE w:val="0"/>
      <w:autoSpaceDN w:val="0"/>
    </w:pPr>
    <w:rPr>
      <w:sz w:val="22"/>
      <w:szCs w:val="22"/>
    </w:rPr>
  </w:style>
  <w:style w:type="character" w:customStyle="1" w:styleId="HeaderChar">
    <w:name w:val="Header Char"/>
    <w:basedOn w:val="DefaultParagraphFont"/>
    <w:link w:val="Header"/>
    <w:uiPriority w:val="99"/>
    <w:rsid w:val="007B614C"/>
    <w:rPr>
      <w:rFonts w:ascii="Times New Roman" w:eastAsia="Times New Roman" w:hAnsi="Times New Roman" w:cs="Times New Roman"/>
    </w:rPr>
  </w:style>
  <w:style w:type="paragraph" w:styleId="Footer">
    <w:name w:val="footer"/>
    <w:basedOn w:val="Normal"/>
    <w:link w:val="FooterChar"/>
    <w:uiPriority w:val="99"/>
    <w:unhideWhenUsed/>
    <w:rsid w:val="007B614C"/>
    <w:pPr>
      <w:widowControl w:val="0"/>
      <w:tabs>
        <w:tab w:val="center" w:pos="4680"/>
        <w:tab w:val="right" w:pos="9360"/>
      </w:tabs>
      <w:autoSpaceDE w:val="0"/>
      <w:autoSpaceDN w:val="0"/>
    </w:pPr>
    <w:rPr>
      <w:sz w:val="22"/>
      <w:szCs w:val="22"/>
    </w:rPr>
  </w:style>
  <w:style w:type="character" w:customStyle="1" w:styleId="FooterChar">
    <w:name w:val="Footer Char"/>
    <w:basedOn w:val="DefaultParagraphFont"/>
    <w:link w:val="Footer"/>
    <w:uiPriority w:val="99"/>
    <w:rsid w:val="007B614C"/>
    <w:rPr>
      <w:rFonts w:ascii="Times New Roman" w:eastAsia="Times New Roman" w:hAnsi="Times New Roman" w:cs="Times New Roman"/>
    </w:rPr>
  </w:style>
  <w:style w:type="paragraph" w:styleId="Revision">
    <w:name w:val="Revision"/>
    <w:hidden/>
    <w:uiPriority w:val="99"/>
    <w:semiHidden/>
    <w:rsid w:val="001F0CE2"/>
    <w:pPr>
      <w:widowControl/>
      <w:autoSpaceDE/>
      <w:autoSpaceDN/>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5D6FB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564C6E"/>
    <w:pPr>
      <w:spacing w:before="100" w:beforeAutospacing="1" w:after="100" w:afterAutospacing="1"/>
    </w:pPr>
  </w:style>
  <w:style w:type="paragraph" w:styleId="FootnoteText">
    <w:name w:val="footnote text"/>
    <w:basedOn w:val="Normal"/>
    <w:link w:val="FootnoteTextChar"/>
    <w:uiPriority w:val="99"/>
    <w:semiHidden/>
    <w:unhideWhenUsed/>
    <w:rsid w:val="000B1F9E"/>
    <w:pPr>
      <w:widowControl w:val="0"/>
      <w:autoSpaceDE w:val="0"/>
      <w:autoSpaceDN w:val="0"/>
    </w:pPr>
    <w:rPr>
      <w:sz w:val="20"/>
      <w:szCs w:val="20"/>
    </w:rPr>
  </w:style>
  <w:style w:type="character" w:customStyle="1" w:styleId="FootnoteTextChar">
    <w:name w:val="Footnote Text Char"/>
    <w:basedOn w:val="DefaultParagraphFont"/>
    <w:link w:val="FootnoteText"/>
    <w:uiPriority w:val="99"/>
    <w:semiHidden/>
    <w:rsid w:val="000B1F9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B1F9E"/>
    <w:rPr>
      <w:vertAlign w:val="superscript"/>
    </w:rPr>
  </w:style>
  <w:style w:type="character" w:customStyle="1" w:styleId="Heading3Char">
    <w:name w:val="Heading 3 Char"/>
    <w:basedOn w:val="DefaultParagraphFont"/>
    <w:link w:val="Heading3"/>
    <w:uiPriority w:val="9"/>
    <w:rsid w:val="002C300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2C3007"/>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6037B8"/>
    <w:rPr>
      <w:sz w:val="16"/>
      <w:szCs w:val="16"/>
    </w:rPr>
  </w:style>
  <w:style w:type="paragraph" w:styleId="CommentText">
    <w:name w:val="annotation text"/>
    <w:basedOn w:val="Normal"/>
    <w:link w:val="CommentTextChar"/>
    <w:uiPriority w:val="99"/>
    <w:unhideWhenUsed/>
    <w:rsid w:val="006037B8"/>
    <w:pPr>
      <w:widowControl w:val="0"/>
      <w:autoSpaceDE w:val="0"/>
      <w:autoSpaceDN w:val="0"/>
    </w:pPr>
    <w:rPr>
      <w:sz w:val="20"/>
      <w:szCs w:val="20"/>
    </w:rPr>
  </w:style>
  <w:style w:type="character" w:customStyle="1" w:styleId="CommentTextChar">
    <w:name w:val="Comment Text Char"/>
    <w:basedOn w:val="DefaultParagraphFont"/>
    <w:link w:val="CommentText"/>
    <w:uiPriority w:val="99"/>
    <w:rsid w:val="006037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37B8"/>
    <w:rPr>
      <w:b/>
      <w:bCs/>
    </w:rPr>
  </w:style>
  <w:style w:type="character" w:customStyle="1" w:styleId="CommentSubjectChar">
    <w:name w:val="Comment Subject Char"/>
    <w:basedOn w:val="CommentTextChar"/>
    <w:link w:val="CommentSubject"/>
    <w:uiPriority w:val="99"/>
    <w:semiHidden/>
    <w:rsid w:val="006037B8"/>
    <w:rPr>
      <w:rFonts w:ascii="Times New Roman" w:eastAsia="Times New Roman" w:hAnsi="Times New Roman" w:cs="Times New Roman"/>
      <w:b/>
      <w:bCs/>
      <w:sz w:val="20"/>
      <w:szCs w:val="20"/>
    </w:rPr>
  </w:style>
  <w:style w:type="character" w:customStyle="1" w:styleId="cf01">
    <w:name w:val="cf01"/>
    <w:basedOn w:val="DefaultParagraphFont"/>
    <w:rsid w:val="00A10E75"/>
    <w:rPr>
      <w:rFonts w:ascii="Segoe UI" w:hAnsi="Segoe UI" w:cs="Segoe UI" w:hint="default"/>
      <w:sz w:val="18"/>
      <w:szCs w:val="18"/>
    </w:rPr>
  </w:style>
  <w:style w:type="character" w:customStyle="1" w:styleId="BodyTextChar">
    <w:name w:val="Body Text Char"/>
    <w:basedOn w:val="DefaultParagraphFont"/>
    <w:link w:val="BodyText"/>
    <w:uiPriority w:val="1"/>
    <w:rsid w:val="008E40C9"/>
    <w:rPr>
      <w:rFonts w:ascii="Times New Roman" w:eastAsia="Times New Roman" w:hAnsi="Times New Roman" w:cs="Times New Roman"/>
      <w:sz w:val="24"/>
      <w:szCs w:val="24"/>
    </w:rPr>
  </w:style>
  <w:style w:type="table" w:styleId="GridTable4-Accent1">
    <w:name w:val="Grid Table 4 Accent 1"/>
    <w:basedOn w:val="TableNormal"/>
    <w:uiPriority w:val="49"/>
    <w:rsid w:val="008E40C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1">
    <w:name w:val="List Table 3 Accent 1"/>
    <w:basedOn w:val="TableNormal"/>
    <w:uiPriority w:val="48"/>
    <w:rsid w:val="00514B3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Heading1Char">
    <w:name w:val="Heading 1 Char"/>
    <w:basedOn w:val="DefaultParagraphFont"/>
    <w:link w:val="Heading1"/>
    <w:uiPriority w:val="9"/>
    <w:rsid w:val="00220035"/>
    <w:rPr>
      <w:rFonts w:ascii="Times New Roman" w:eastAsia="Times New Roman" w:hAnsi="Times New Roman" w:cs="Times New Roman"/>
      <w:b/>
      <w:bCs/>
      <w:sz w:val="24"/>
      <w:szCs w:val="24"/>
    </w:rPr>
  </w:style>
  <w:style w:type="paragraph" w:customStyle="1" w:styleId="xelementtoproof">
    <w:name w:val="x_elementtoproof"/>
    <w:basedOn w:val="Normal"/>
    <w:rsid w:val="00D53F83"/>
    <w:pPr>
      <w:spacing w:before="100" w:beforeAutospacing="1" w:after="100" w:afterAutospacing="1"/>
    </w:pPr>
  </w:style>
  <w:style w:type="character" w:customStyle="1" w:styleId="text-token-text-secondary">
    <w:name w:val="text-token-text-secondary"/>
    <w:basedOn w:val="DefaultParagraphFont"/>
    <w:rsid w:val="00513DC8"/>
  </w:style>
  <w:style w:type="character" w:styleId="Strong">
    <w:name w:val="Strong"/>
    <w:basedOn w:val="DefaultParagraphFont"/>
    <w:uiPriority w:val="22"/>
    <w:qFormat/>
    <w:rsid w:val="002D048C"/>
    <w:rPr>
      <w:b/>
      <w:bCs/>
    </w:rPr>
  </w:style>
  <w:style w:type="paragraph" w:styleId="Subtitle">
    <w:name w:val="Subtitle"/>
    <w:basedOn w:val="Normal"/>
    <w:next w:val="Normal"/>
    <w:link w:val="SubtitleChar"/>
    <w:uiPriority w:val="11"/>
    <w:qFormat/>
    <w:rsid w:val="00871D04"/>
    <w:pPr>
      <w:widowControl w:val="0"/>
      <w:numPr>
        <w:ilvl w:val="1"/>
      </w:numPr>
      <w:autoSpaceDE w:val="0"/>
      <w:autoSpaceDN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71D04"/>
    <w:rPr>
      <w:rFonts w:eastAsiaTheme="minorEastAsia"/>
      <w:color w:val="5A5A5A" w:themeColor="text1" w:themeTint="A5"/>
      <w:spacing w:val="15"/>
    </w:rPr>
  </w:style>
  <w:style w:type="paragraph" w:customStyle="1" w:styleId="color-br-navy">
    <w:name w:val="color-br-navy"/>
    <w:basedOn w:val="Normal"/>
    <w:rsid w:val="000273C9"/>
    <w:pPr>
      <w:spacing w:before="100" w:beforeAutospacing="1" w:after="100" w:afterAutospacing="1"/>
    </w:pPr>
  </w:style>
  <w:style w:type="character" w:customStyle="1" w:styleId="Heading5Char">
    <w:name w:val="Heading 5 Char"/>
    <w:basedOn w:val="DefaultParagraphFont"/>
    <w:link w:val="Heading5"/>
    <w:uiPriority w:val="9"/>
    <w:rsid w:val="00966F82"/>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6007FE"/>
    <w:rPr>
      <w:rFonts w:asciiTheme="majorHAnsi" w:eastAsiaTheme="majorEastAsia" w:hAnsiTheme="majorHAnsi" w:cstheme="majorBidi"/>
      <w:color w:val="243F60" w:themeColor="accent1" w:themeShade="7F"/>
    </w:rPr>
  </w:style>
  <w:style w:type="numbering" w:customStyle="1" w:styleId="CurrentList1">
    <w:name w:val="Current List1"/>
    <w:uiPriority w:val="99"/>
    <w:rsid w:val="004C358D"/>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4702422">
      <w:bodyDiv w:val="1"/>
      <w:marLeft w:val="0"/>
      <w:marRight w:val="0"/>
      <w:marTop w:val="0"/>
      <w:marBottom w:val="0"/>
      <w:divBdr>
        <w:top w:val="none" w:sz="0" w:space="0" w:color="auto"/>
        <w:left w:val="none" w:sz="0" w:space="0" w:color="auto"/>
        <w:bottom w:val="none" w:sz="0" w:space="0" w:color="auto"/>
        <w:right w:val="none" w:sz="0" w:space="0" w:color="auto"/>
      </w:divBdr>
      <w:divsChild>
        <w:div w:id="6102690">
          <w:marLeft w:val="360"/>
          <w:marRight w:val="0"/>
          <w:marTop w:val="200"/>
          <w:marBottom w:val="0"/>
          <w:divBdr>
            <w:top w:val="none" w:sz="0" w:space="0" w:color="auto"/>
            <w:left w:val="none" w:sz="0" w:space="0" w:color="auto"/>
            <w:bottom w:val="none" w:sz="0" w:space="0" w:color="auto"/>
            <w:right w:val="none" w:sz="0" w:space="0" w:color="auto"/>
          </w:divBdr>
        </w:div>
        <w:div w:id="183443970">
          <w:marLeft w:val="360"/>
          <w:marRight w:val="0"/>
          <w:marTop w:val="200"/>
          <w:marBottom w:val="0"/>
          <w:divBdr>
            <w:top w:val="none" w:sz="0" w:space="0" w:color="auto"/>
            <w:left w:val="none" w:sz="0" w:space="0" w:color="auto"/>
            <w:bottom w:val="none" w:sz="0" w:space="0" w:color="auto"/>
            <w:right w:val="none" w:sz="0" w:space="0" w:color="auto"/>
          </w:divBdr>
        </w:div>
        <w:div w:id="185287837">
          <w:marLeft w:val="360"/>
          <w:marRight w:val="0"/>
          <w:marTop w:val="200"/>
          <w:marBottom w:val="0"/>
          <w:divBdr>
            <w:top w:val="none" w:sz="0" w:space="0" w:color="auto"/>
            <w:left w:val="none" w:sz="0" w:space="0" w:color="auto"/>
            <w:bottom w:val="none" w:sz="0" w:space="0" w:color="auto"/>
            <w:right w:val="none" w:sz="0" w:space="0" w:color="auto"/>
          </w:divBdr>
        </w:div>
        <w:div w:id="220144332">
          <w:marLeft w:val="360"/>
          <w:marRight w:val="0"/>
          <w:marTop w:val="200"/>
          <w:marBottom w:val="0"/>
          <w:divBdr>
            <w:top w:val="none" w:sz="0" w:space="0" w:color="auto"/>
            <w:left w:val="none" w:sz="0" w:space="0" w:color="auto"/>
            <w:bottom w:val="none" w:sz="0" w:space="0" w:color="auto"/>
            <w:right w:val="none" w:sz="0" w:space="0" w:color="auto"/>
          </w:divBdr>
        </w:div>
        <w:div w:id="933168632">
          <w:marLeft w:val="360"/>
          <w:marRight w:val="0"/>
          <w:marTop w:val="200"/>
          <w:marBottom w:val="0"/>
          <w:divBdr>
            <w:top w:val="none" w:sz="0" w:space="0" w:color="auto"/>
            <w:left w:val="none" w:sz="0" w:space="0" w:color="auto"/>
            <w:bottom w:val="none" w:sz="0" w:space="0" w:color="auto"/>
            <w:right w:val="none" w:sz="0" w:space="0" w:color="auto"/>
          </w:divBdr>
        </w:div>
        <w:div w:id="1762485525">
          <w:marLeft w:val="360"/>
          <w:marRight w:val="0"/>
          <w:marTop w:val="200"/>
          <w:marBottom w:val="0"/>
          <w:divBdr>
            <w:top w:val="none" w:sz="0" w:space="0" w:color="auto"/>
            <w:left w:val="none" w:sz="0" w:space="0" w:color="auto"/>
            <w:bottom w:val="none" w:sz="0" w:space="0" w:color="auto"/>
            <w:right w:val="none" w:sz="0" w:space="0" w:color="auto"/>
          </w:divBdr>
        </w:div>
        <w:div w:id="2080401386">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malegislature.gov/Laws/SessionLaws/Acts/2020/Chapter26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cs.google.com/forms/d/e/1FAIpQLScCwos-UKoRMe7_UOQ9x4F0ThXTFvDD-USPlhRQMaWV5eneCQ/viewform" TargetMode="External"/><Relationship Id="rId2" Type="http://schemas.openxmlformats.org/officeDocument/2006/relationships/numbering" Target="numbering.xml"/><Relationship Id="rId16" Type="http://schemas.openxmlformats.org/officeDocument/2006/relationships/hyperlink" Target="https://www.mass.gov/orgs/rare-disease-advisory-counci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nensp.umassmed.edu/screening-programs/massachusetts/required-disorders" TargetMode="Externa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malegislature.gov/Laws/GeneralLaws/PartI/TitleXVI/Chapter111/Section24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info.gov/content/pkg/USCODE-2015-title21/html/USCODE-2015-title21-chap9-subchapV-partB-sec360e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F8C32-A2AA-9B46-8492-721F06851D7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34</Pages>
  <Words>11535</Words>
  <Characters>65755</Characters>
  <Application>Microsoft Office Word</Application>
  <DocSecurity>0</DocSecurity>
  <Lines>547</Lines>
  <Paragraphs>154</Paragraphs>
  <ScaleCrop>false</ScaleCrop>
  <Company/>
  <LinksUpToDate>false</LinksUpToDate>
  <CharactersWithSpaces>77136</CharactersWithSpaces>
  <SharedDoc>false</SharedDoc>
  <HLinks>
    <vt:vector size="156" baseType="variant">
      <vt:variant>
        <vt:i4>7798844</vt:i4>
      </vt:variant>
      <vt:variant>
        <vt:i4>141</vt:i4>
      </vt:variant>
      <vt:variant>
        <vt:i4>0</vt:i4>
      </vt:variant>
      <vt:variant>
        <vt:i4>5</vt:i4>
      </vt:variant>
      <vt:variant>
        <vt:lpwstr>https://malegislature.gov/Laws/SessionLaws/Acts/2020/Chapter260</vt:lpwstr>
      </vt:variant>
      <vt:variant>
        <vt:lpwstr/>
      </vt:variant>
      <vt:variant>
        <vt:i4>262191</vt:i4>
      </vt:variant>
      <vt:variant>
        <vt:i4>138</vt:i4>
      </vt:variant>
      <vt:variant>
        <vt:i4>0</vt:i4>
      </vt:variant>
      <vt:variant>
        <vt:i4>5</vt:i4>
      </vt:variant>
      <vt:variant>
        <vt:lpwstr>https://docs.google.com/forms/d/e/1FAIpQLScCwos-UKoRMe7_UOQ9x4F0ThXTFvDD-USPlhRQMaWV5eneCQ/viewform</vt:lpwstr>
      </vt:variant>
      <vt:variant>
        <vt:lpwstr/>
      </vt:variant>
      <vt:variant>
        <vt:i4>2621472</vt:i4>
      </vt:variant>
      <vt:variant>
        <vt:i4>135</vt:i4>
      </vt:variant>
      <vt:variant>
        <vt:i4>0</vt:i4>
      </vt:variant>
      <vt:variant>
        <vt:i4>5</vt:i4>
      </vt:variant>
      <vt:variant>
        <vt:lpwstr>https://www.mass.gov/orgs/rare-disease-advisory-council</vt:lpwstr>
      </vt:variant>
      <vt:variant>
        <vt:lpwstr/>
      </vt:variant>
      <vt:variant>
        <vt:i4>6684716</vt:i4>
      </vt:variant>
      <vt:variant>
        <vt:i4>132</vt:i4>
      </vt:variant>
      <vt:variant>
        <vt:i4>0</vt:i4>
      </vt:variant>
      <vt:variant>
        <vt:i4>5</vt:i4>
      </vt:variant>
      <vt:variant>
        <vt:lpwstr>https://malegislature.gov/Laws/GeneralLaws/PartI/TitleXVI/Chapter111/Section241</vt:lpwstr>
      </vt:variant>
      <vt:variant>
        <vt:lpwstr/>
      </vt:variant>
      <vt:variant>
        <vt:i4>1507385</vt:i4>
      </vt:variant>
      <vt:variant>
        <vt:i4>122</vt:i4>
      </vt:variant>
      <vt:variant>
        <vt:i4>0</vt:i4>
      </vt:variant>
      <vt:variant>
        <vt:i4>5</vt:i4>
      </vt:variant>
      <vt:variant>
        <vt:lpwstr/>
      </vt:variant>
      <vt:variant>
        <vt:lpwstr>_Toc184383489</vt:lpwstr>
      </vt:variant>
      <vt:variant>
        <vt:i4>1507385</vt:i4>
      </vt:variant>
      <vt:variant>
        <vt:i4>116</vt:i4>
      </vt:variant>
      <vt:variant>
        <vt:i4>0</vt:i4>
      </vt:variant>
      <vt:variant>
        <vt:i4>5</vt:i4>
      </vt:variant>
      <vt:variant>
        <vt:lpwstr/>
      </vt:variant>
      <vt:variant>
        <vt:lpwstr>_Toc184383488</vt:lpwstr>
      </vt:variant>
      <vt:variant>
        <vt:i4>1507385</vt:i4>
      </vt:variant>
      <vt:variant>
        <vt:i4>110</vt:i4>
      </vt:variant>
      <vt:variant>
        <vt:i4>0</vt:i4>
      </vt:variant>
      <vt:variant>
        <vt:i4>5</vt:i4>
      </vt:variant>
      <vt:variant>
        <vt:lpwstr/>
      </vt:variant>
      <vt:variant>
        <vt:lpwstr>_Toc184383487</vt:lpwstr>
      </vt:variant>
      <vt:variant>
        <vt:i4>1507385</vt:i4>
      </vt:variant>
      <vt:variant>
        <vt:i4>104</vt:i4>
      </vt:variant>
      <vt:variant>
        <vt:i4>0</vt:i4>
      </vt:variant>
      <vt:variant>
        <vt:i4>5</vt:i4>
      </vt:variant>
      <vt:variant>
        <vt:lpwstr/>
      </vt:variant>
      <vt:variant>
        <vt:lpwstr>_Toc184383486</vt:lpwstr>
      </vt:variant>
      <vt:variant>
        <vt:i4>1507385</vt:i4>
      </vt:variant>
      <vt:variant>
        <vt:i4>98</vt:i4>
      </vt:variant>
      <vt:variant>
        <vt:i4>0</vt:i4>
      </vt:variant>
      <vt:variant>
        <vt:i4>5</vt:i4>
      </vt:variant>
      <vt:variant>
        <vt:lpwstr/>
      </vt:variant>
      <vt:variant>
        <vt:lpwstr>_Toc184383485</vt:lpwstr>
      </vt:variant>
      <vt:variant>
        <vt:i4>1507385</vt:i4>
      </vt:variant>
      <vt:variant>
        <vt:i4>92</vt:i4>
      </vt:variant>
      <vt:variant>
        <vt:i4>0</vt:i4>
      </vt:variant>
      <vt:variant>
        <vt:i4>5</vt:i4>
      </vt:variant>
      <vt:variant>
        <vt:lpwstr/>
      </vt:variant>
      <vt:variant>
        <vt:lpwstr>_Toc184383484</vt:lpwstr>
      </vt:variant>
      <vt:variant>
        <vt:i4>1507385</vt:i4>
      </vt:variant>
      <vt:variant>
        <vt:i4>86</vt:i4>
      </vt:variant>
      <vt:variant>
        <vt:i4>0</vt:i4>
      </vt:variant>
      <vt:variant>
        <vt:i4>5</vt:i4>
      </vt:variant>
      <vt:variant>
        <vt:lpwstr/>
      </vt:variant>
      <vt:variant>
        <vt:lpwstr>_Toc184383483</vt:lpwstr>
      </vt:variant>
      <vt:variant>
        <vt:i4>1507385</vt:i4>
      </vt:variant>
      <vt:variant>
        <vt:i4>80</vt:i4>
      </vt:variant>
      <vt:variant>
        <vt:i4>0</vt:i4>
      </vt:variant>
      <vt:variant>
        <vt:i4>5</vt:i4>
      </vt:variant>
      <vt:variant>
        <vt:lpwstr/>
      </vt:variant>
      <vt:variant>
        <vt:lpwstr>_Toc184383482</vt:lpwstr>
      </vt:variant>
      <vt:variant>
        <vt:i4>1507385</vt:i4>
      </vt:variant>
      <vt:variant>
        <vt:i4>74</vt:i4>
      </vt:variant>
      <vt:variant>
        <vt:i4>0</vt:i4>
      </vt:variant>
      <vt:variant>
        <vt:i4>5</vt:i4>
      </vt:variant>
      <vt:variant>
        <vt:lpwstr/>
      </vt:variant>
      <vt:variant>
        <vt:lpwstr>_Toc184383481</vt:lpwstr>
      </vt:variant>
      <vt:variant>
        <vt:i4>1507385</vt:i4>
      </vt:variant>
      <vt:variant>
        <vt:i4>68</vt:i4>
      </vt:variant>
      <vt:variant>
        <vt:i4>0</vt:i4>
      </vt:variant>
      <vt:variant>
        <vt:i4>5</vt:i4>
      </vt:variant>
      <vt:variant>
        <vt:lpwstr/>
      </vt:variant>
      <vt:variant>
        <vt:lpwstr>_Toc184383480</vt:lpwstr>
      </vt:variant>
      <vt:variant>
        <vt:i4>1572921</vt:i4>
      </vt:variant>
      <vt:variant>
        <vt:i4>62</vt:i4>
      </vt:variant>
      <vt:variant>
        <vt:i4>0</vt:i4>
      </vt:variant>
      <vt:variant>
        <vt:i4>5</vt:i4>
      </vt:variant>
      <vt:variant>
        <vt:lpwstr/>
      </vt:variant>
      <vt:variant>
        <vt:lpwstr>_Toc184383479</vt:lpwstr>
      </vt:variant>
      <vt:variant>
        <vt:i4>1572921</vt:i4>
      </vt:variant>
      <vt:variant>
        <vt:i4>56</vt:i4>
      </vt:variant>
      <vt:variant>
        <vt:i4>0</vt:i4>
      </vt:variant>
      <vt:variant>
        <vt:i4>5</vt:i4>
      </vt:variant>
      <vt:variant>
        <vt:lpwstr/>
      </vt:variant>
      <vt:variant>
        <vt:lpwstr>_Toc184383478</vt:lpwstr>
      </vt:variant>
      <vt:variant>
        <vt:i4>1572921</vt:i4>
      </vt:variant>
      <vt:variant>
        <vt:i4>50</vt:i4>
      </vt:variant>
      <vt:variant>
        <vt:i4>0</vt:i4>
      </vt:variant>
      <vt:variant>
        <vt:i4>5</vt:i4>
      </vt:variant>
      <vt:variant>
        <vt:lpwstr/>
      </vt:variant>
      <vt:variant>
        <vt:lpwstr>_Toc184383477</vt:lpwstr>
      </vt:variant>
      <vt:variant>
        <vt:i4>1572921</vt:i4>
      </vt:variant>
      <vt:variant>
        <vt:i4>44</vt:i4>
      </vt:variant>
      <vt:variant>
        <vt:i4>0</vt:i4>
      </vt:variant>
      <vt:variant>
        <vt:i4>5</vt:i4>
      </vt:variant>
      <vt:variant>
        <vt:lpwstr/>
      </vt:variant>
      <vt:variant>
        <vt:lpwstr>_Toc184383476</vt:lpwstr>
      </vt:variant>
      <vt:variant>
        <vt:i4>1572921</vt:i4>
      </vt:variant>
      <vt:variant>
        <vt:i4>38</vt:i4>
      </vt:variant>
      <vt:variant>
        <vt:i4>0</vt:i4>
      </vt:variant>
      <vt:variant>
        <vt:i4>5</vt:i4>
      </vt:variant>
      <vt:variant>
        <vt:lpwstr/>
      </vt:variant>
      <vt:variant>
        <vt:lpwstr>_Toc184383475</vt:lpwstr>
      </vt:variant>
      <vt:variant>
        <vt:i4>1572921</vt:i4>
      </vt:variant>
      <vt:variant>
        <vt:i4>32</vt:i4>
      </vt:variant>
      <vt:variant>
        <vt:i4>0</vt:i4>
      </vt:variant>
      <vt:variant>
        <vt:i4>5</vt:i4>
      </vt:variant>
      <vt:variant>
        <vt:lpwstr/>
      </vt:variant>
      <vt:variant>
        <vt:lpwstr>_Toc184383474</vt:lpwstr>
      </vt:variant>
      <vt:variant>
        <vt:i4>1572921</vt:i4>
      </vt:variant>
      <vt:variant>
        <vt:i4>26</vt:i4>
      </vt:variant>
      <vt:variant>
        <vt:i4>0</vt:i4>
      </vt:variant>
      <vt:variant>
        <vt:i4>5</vt:i4>
      </vt:variant>
      <vt:variant>
        <vt:lpwstr/>
      </vt:variant>
      <vt:variant>
        <vt:lpwstr>_Toc184383473</vt:lpwstr>
      </vt:variant>
      <vt:variant>
        <vt:i4>1572921</vt:i4>
      </vt:variant>
      <vt:variant>
        <vt:i4>20</vt:i4>
      </vt:variant>
      <vt:variant>
        <vt:i4>0</vt:i4>
      </vt:variant>
      <vt:variant>
        <vt:i4>5</vt:i4>
      </vt:variant>
      <vt:variant>
        <vt:lpwstr/>
      </vt:variant>
      <vt:variant>
        <vt:lpwstr>_Toc184383472</vt:lpwstr>
      </vt:variant>
      <vt:variant>
        <vt:i4>1572921</vt:i4>
      </vt:variant>
      <vt:variant>
        <vt:i4>14</vt:i4>
      </vt:variant>
      <vt:variant>
        <vt:i4>0</vt:i4>
      </vt:variant>
      <vt:variant>
        <vt:i4>5</vt:i4>
      </vt:variant>
      <vt:variant>
        <vt:lpwstr/>
      </vt:variant>
      <vt:variant>
        <vt:lpwstr>_Toc184383471</vt:lpwstr>
      </vt:variant>
      <vt:variant>
        <vt:i4>1572921</vt:i4>
      </vt:variant>
      <vt:variant>
        <vt:i4>8</vt:i4>
      </vt:variant>
      <vt:variant>
        <vt:i4>0</vt:i4>
      </vt:variant>
      <vt:variant>
        <vt:i4>5</vt:i4>
      </vt:variant>
      <vt:variant>
        <vt:lpwstr/>
      </vt:variant>
      <vt:variant>
        <vt:lpwstr>_Toc184383470</vt:lpwstr>
      </vt:variant>
      <vt:variant>
        <vt:i4>1638457</vt:i4>
      </vt:variant>
      <vt:variant>
        <vt:i4>2</vt:i4>
      </vt:variant>
      <vt:variant>
        <vt:i4>0</vt:i4>
      </vt:variant>
      <vt:variant>
        <vt:i4>5</vt:i4>
      </vt:variant>
      <vt:variant>
        <vt:lpwstr/>
      </vt:variant>
      <vt:variant>
        <vt:lpwstr>_Toc184383469</vt:lpwstr>
      </vt:variant>
      <vt:variant>
        <vt:i4>2097262</vt:i4>
      </vt:variant>
      <vt:variant>
        <vt:i4>0</vt:i4>
      </vt:variant>
      <vt:variant>
        <vt:i4>0</vt:i4>
      </vt:variant>
      <vt:variant>
        <vt:i4>5</vt:i4>
      </vt:variant>
      <vt:variant>
        <vt:lpwstr>https://www.govinfo.gov/content/pkg/USCODE-2015-title21/html/USCODE-2015-title21-chap9-subchapV-partB-sec360ee.htm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Phaltankar, Pooja P.  (DPH)</dc:creator>
  <cp:keywords/>
  <cp:lastModifiedBy>mary woodford</cp:lastModifiedBy>
  <cp:revision>3</cp:revision>
  <cp:lastPrinted>2024-12-30T14:17:00Z</cp:lastPrinted>
  <dcterms:created xsi:type="dcterms:W3CDTF">2024-12-30T14:17:00Z</dcterms:created>
  <dcterms:modified xsi:type="dcterms:W3CDTF">2024-12-30T14:17:00Z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Creator">
    <vt:lpwstr>Microsoft® Word for Office 365</vt:lpwstr>
  </property>
  <property fmtid="{D5CDD505-2E9C-101B-9397-08002B2CF9AE}" pid="4" name="LastSaved">
    <vt:filetime>2022-08-18T00:00:00Z</vt:filetime>
  </property>
  <property fmtid="{D5CDD505-2E9C-101B-9397-08002B2CF9AE}" pid="5" name="Producer">
    <vt:lpwstr>Microsoft® Word for Office 365</vt:lpwstr>
  </property>
</Properties>
</file>