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18FC1" w14:textId="04787FA5" w:rsidR="00FC478A" w:rsidRPr="00FC478A" w:rsidRDefault="00FC478A" w:rsidP="00FC478A">
      <w:pPr>
        <w:shd w:val="clear" w:color="auto" w:fill="FFFFFF"/>
        <w:jc w:val="center"/>
        <w:rPr>
          <w:rFonts w:ascii="Calibri" w:eastAsia="Times New Roman" w:hAnsi="Calibri" w:cs="Calibri"/>
          <w:color w:val="000000"/>
        </w:rPr>
      </w:pPr>
      <w:r w:rsidRPr="00FC478A">
        <w:rPr>
          <w:rFonts w:ascii="Arial Nova" w:eastAsia="Times New Roman" w:hAnsi="Arial Nova" w:cs="Calibri"/>
          <w:b/>
          <w:bCs/>
          <w:color w:val="000000"/>
        </w:rPr>
        <w:br/>
        <w:t>MASSACHUSETTS RARE DISEASE ADVISORY COUNCI</w:t>
      </w:r>
      <w:r>
        <w:rPr>
          <w:rFonts w:ascii="Arial Nova" w:eastAsia="Times New Roman" w:hAnsi="Arial Nova" w:cs="Calibri"/>
          <w:b/>
          <w:bCs/>
          <w:color w:val="000000"/>
        </w:rPr>
        <w:t xml:space="preserve">L </w:t>
      </w:r>
      <w:r w:rsidRPr="00FC478A">
        <w:rPr>
          <w:rFonts w:ascii="Arial Nova" w:eastAsia="Times New Roman" w:hAnsi="Arial Nova" w:cs="Calibri"/>
          <w:b/>
          <w:bCs/>
          <w:color w:val="000000"/>
        </w:rPr>
        <w:t>(RDAC)</w:t>
      </w:r>
    </w:p>
    <w:p w14:paraId="6484B13C" w14:textId="6ACA07BF" w:rsidR="00FC478A" w:rsidRPr="00FC478A" w:rsidRDefault="00FC478A" w:rsidP="00FC478A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FC478A">
        <w:rPr>
          <w:rFonts w:ascii="Arial Nova" w:eastAsia="Times New Roman" w:hAnsi="Arial Nova" w:cs="Calibri"/>
          <w:color w:val="000000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519027A2" w14:textId="77777777" w:rsidR="00FC478A" w:rsidRPr="00FC478A" w:rsidRDefault="00FC478A" w:rsidP="00FC478A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FC478A">
        <w:rPr>
          <w:rFonts w:ascii="Arial Nova" w:eastAsia="Times New Roman" w:hAnsi="Arial Nova" w:cs="Calibri"/>
          <w:b/>
          <w:bCs/>
          <w:color w:val="000000"/>
        </w:rPr>
        <w:t> </w:t>
      </w:r>
    </w:p>
    <w:p w14:paraId="224D4DB7" w14:textId="77777777" w:rsidR="00FC478A" w:rsidRPr="00FC478A" w:rsidRDefault="00FC478A" w:rsidP="00FC478A">
      <w:pPr>
        <w:shd w:val="clear" w:color="auto" w:fill="FFFFFF"/>
        <w:jc w:val="center"/>
        <w:rPr>
          <w:rFonts w:ascii="Calibri" w:eastAsia="Times New Roman" w:hAnsi="Calibri" w:cs="Calibri"/>
          <w:color w:val="000000"/>
        </w:rPr>
      </w:pPr>
      <w:r w:rsidRPr="00FC478A">
        <w:rPr>
          <w:rFonts w:ascii="Arial Nova" w:eastAsia="Times New Roman" w:hAnsi="Arial Nova" w:cs="Calibri"/>
          <w:color w:val="000000"/>
        </w:rPr>
        <w:t>REMOTE MEETING:    Thursday, September 16, 2021, 9:00-11:00 AM</w:t>
      </w:r>
    </w:p>
    <w:p w14:paraId="0AAB337C" w14:textId="77777777" w:rsidR="00FC478A" w:rsidRPr="00FC478A" w:rsidRDefault="00FC478A" w:rsidP="00FC478A">
      <w:pPr>
        <w:shd w:val="clear" w:color="auto" w:fill="FFFFFF"/>
        <w:rPr>
          <w:rFonts w:ascii="Calibri" w:eastAsia="Times New Roman" w:hAnsi="Calibri" w:cs="Calibri"/>
          <w:color w:val="000000"/>
        </w:rPr>
      </w:pPr>
    </w:p>
    <w:p w14:paraId="6CC17388" w14:textId="41F66D9C" w:rsidR="00FC478A" w:rsidRPr="00FC478A" w:rsidRDefault="00B40350" w:rsidP="00FC478A">
      <w:pPr>
        <w:shd w:val="clear" w:color="auto" w:fill="FFFFFF"/>
        <w:rPr>
          <w:rFonts w:ascii="Verdana" w:eastAsia="Times New Roman" w:hAnsi="Verdana" w:cs="Times New Roman"/>
          <w:color w:val="0000FF"/>
          <w:sz w:val="22"/>
          <w:szCs w:val="22"/>
        </w:rPr>
      </w:pPr>
      <w:hyperlink r:id="rId5" w:tgtFrame="_blank" w:history="1">
        <w:r w:rsidR="00FC478A" w:rsidRPr="00FC478A">
          <w:rPr>
            <w:rFonts w:ascii="Arial" w:eastAsia="Times New Roman" w:hAnsi="Arial" w:cs="Arial"/>
            <w:color w:val="1155CC"/>
            <w:sz w:val="22"/>
            <w:szCs w:val="22"/>
            <w:u w:val="single"/>
          </w:rPr>
          <w:t>https://statema.webex.com/statema/onstage/g.php?MTID=e296d6c6be66a692495aa49adf6e92216</w:t>
        </w:r>
      </w:hyperlink>
    </w:p>
    <w:p w14:paraId="547A082A" w14:textId="72F87D93" w:rsidR="00FC478A" w:rsidRPr="00FC478A" w:rsidRDefault="00FC478A" w:rsidP="00FC478A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FC478A">
        <w:rPr>
          <w:rFonts w:ascii="Arial Nova" w:eastAsia="Times New Roman" w:hAnsi="Arial Nova" w:cs="Calibri"/>
          <w:color w:val="000000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6898127D" w14:textId="77777777" w:rsidR="00FC478A" w:rsidRPr="00FC478A" w:rsidRDefault="00FC478A" w:rsidP="00FC478A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FC478A">
        <w:rPr>
          <w:rFonts w:ascii="Arial Nova" w:eastAsia="Times New Roman" w:hAnsi="Arial Nova" w:cs="Calibri"/>
          <w:b/>
          <w:bCs/>
          <w:color w:val="000000"/>
        </w:rPr>
        <w:t> </w:t>
      </w:r>
    </w:p>
    <w:p w14:paraId="2D0A4072" w14:textId="287307E0" w:rsidR="00FC478A" w:rsidRDefault="00FC478A" w:rsidP="00FC478A">
      <w:pPr>
        <w:pStyle w:val="ListParagraph"/>
        <w:numPr>
          <w:ilvl w:val="0"/>
          <w:numId w:val="1"/>
        </w:numPr>
        <w:shd w:val="clear" w:color="auto" w:fill="FFFFFF"/>
        <w:spacing w:before="100" w:beforeAutospacing="1"/>
        <w:rPr>
          <w:rFonts w:ascii="Arial" w:eastAsia="Times New Roman" w:hAnsi="Arial" w:cs="Arial"/>
          <w:b/>
          <w:bCs/>
          <w:color w:val="000000"/>
        </w:rPr>
      </w:pPr>
      <w:r w:rsidRPr="00FC478A">
        <w:rPr>
          <w:rFonts w:ascii="Arial" w:eastAsia="Times New Roman" w:hAnsi="Arial" w:cs="Arial"/>
          <w:b/>
          <w:bCs/>
          <w:color w:val="000000"/>
        </w:rPr>
        <w:t>Welcome  </w:t>
      </w:r>
    </w:p>
    <w:p w14:paraId="6001F790" w14:textId="77777777" w:rsidR="00FC478A" w:rsidRPr="00FC478A" w:rsidRDefault="00FC478A" w:rsidP="00FC478A">
      <w:pPr>
        <w:pStyle w:val="ListParagraph"/>
        <w:shd w:val="clear" w:color="auto" w:fill="FFFFFF"/>
        <w:spacing w:before="100" w:beforeAutospacing="1"/>
        <w:ind w:left="1180"/>
        <w:rPr>
          <w:rFonts w:ascii="Arial" w:eastAsia="Times New Roman" w:hAnsi="Arial" w:cs="Arial"/>
          <w:b/>
          <w:bCs/>
          <w:color w:val="000000"/>
        </w:rPr>
      </w:pPr>
    </w:p>
    <w:p w14:paraId="1698A1AE" w14:textId="74F4EB6C" w:rsidR="00FC478A" w:rsidRPr="00FC478A" w:rsidRDefault="00FC478A" w:rsidP="00FC478A">
      <w:pPr>
        <w:pStyle w:val="ListParagraph"/>
        <w:numPr>
          <w:ilvl w:val="0"/>
          <w:numId w:val="1"/>
        </w:numPr>
        <w:shd w:val="clear" w:color="auto" w:fill="FFFFFF"/>
        <w:spacing w:before="100" w:beforeAutospacing="1"/>
        <w:rPr>
          <w:rFonts w:ascii="Arial" w:eastAsia="Times New Roman" w:hAnsi="Arial" w:cs="Arial"/>
          <w:b/>
          <w:bCs/>
          <w:color w:val="000000"/>
        </w:rPr>
      </w:pPr>
      <w:r w:rsidRPr="00FC478A">
        <w:rPr>
          <w:rFonts w:ascii="Arial" w:eastAsia="Times New Roman" w:hAnsi="Arial" w:cs="Arial"/>
          <w:b/>
          <w:bCs/>
          <w:color w:val="000000"/>
        </w:rPr>
        <w:t>Review of RDAC statutory authority and law regarding open meetings,    public records, and conflict of interest</w:t>
      </w:r>
    </w:p>
    <w:p w14:paraId="787F4269" w14:textId="77777777" w:rsidR="00FC478A" w:rsidRPr="00FC478A" w:rsidRDefault="00FC478A" w:rsidP="00FC478A">
      <w:pPr>
        <w:shd w:val="clear" w:color="auto" w:fill="FFFFFF"/>
        <w:spacing w:before="100" w:beforeAutospacing="1"/>
        <w:ind w:left="720"/>
        <w:rPr>
          <w:rFonts w:ascii="Arial" w:eastAsia="Times New Roman" w:hAnsi="Arial" w:cs="Arial"/>
          <w:b/>
          <w:bCs/>
          <w:color w:val="000000"/>
        </w:rPr>
      </w:pPr>
      <w:r w:rsidRPr="00FC478A">
        <w:rPr>
          <w:rFonts w:ascii="Arial" w:eastAsia="Times New Roman" w:hAnsi="Arial" w:cs="Arial"/>
          <w:b/>
          <w:bCs/>
          <w:color w:val="000000"/>
        </w:rPr>
        <w:t>3.    Member Introductions</w:t>
      </w:r>
    </w:p>
    <w:p w14:paraId="4523AACF" w14:textId="77777777" w:rsidR="00FC478A" w:rsidRPr="00FC478A" w:rsidRDefault="00FC478A" w:rsidP="00FC478A">
      <w:pPr>
        <w:shd w:val="clear" w:color="auto" w:fill="FFFFFF"/>
        <w:rPr>
          <w:rFonts w:ascii="Arial" w:eastAsia="Times New Roman" w:hAnsi="Arial" w:cs="Arial"/>
          <w:b/>
          <w:bCs/>
          <w:color w:val="000000"/>
        </w:rPr>
      </w:pPr>
      <w:r w:rsidRPr="00FC478A">
        <w:rPr>
          <w:rFonts w:ascii="Arial" w:eastAsia="Times New Roman" w:hAnsi="Arial" w:cs="Arial"/>
          <w:b/>
          <w:bCs/>
          <w:color w:val="0000FF"/>
        </w:rPr>
        <w:t>           </w:t>
      </w:r>
    </w:p>
    <w:p w14:paraId="045C9A00" w14:textId="77777777" w:rsidR="00FC478A" w:rsidRPr="00FC478A" w:rsidRDefault="00FC478A" w:rsidP="00FC478A">
      <w:pPr>
        <w:shd w:val="clear" w:color="auto" w:fill="FFFFFF"/>
        <w:spacing w:before="100" w:beforeAutospacing="1"/>
        <w:ind w:left="720"/>
        <w:rPr>
          <w:rFonts w:ascii="Arial" w:eastAsia="Times New Roman" w:hAnsi="Arial" w:cs="Arial"/>
          <w:b/>
          <w:bCs/>
          <w:color w:val="000000"/>
        </w:rPr>
      </w:pPr>
      <w:r w:rsidRPr="00FC478A">
        <w:rPr>
          <w:rFonts w:ascii="Arial" w:eastAsia="Times New Roman" w:hAnsi="Arial" w:cs="Arial"/>
          <w:b/>
          <w:bCs/>
          <w:color w:val="000000"/>
        </w:rPr>
        <w:t>4.    Future Scheduling</w:t>
      </w:r>
    </w:p>
    <w:p w14:paraId="4A824117" w14:textId="77777777" w:rsidR="00C91FE4" w:rsidRPr="00FC478A" w:rsidRDefault="00C91FE4">
      <w:pPr>
        <w:rPr>
          <w:b/>
          <w:bCs/>
        </w:rPr>
      </w:pPr>
    </w:p>
    <w:sectPr w:rsidR="00C91FE4" w:rsidRPr="00FC478A" w:rsidSect="00EE14E9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">
    <w:panose1 w:val="020B0504020202020204"/>
    <w:charset w:val="00"/>
    <w:family w:val="swiss"/>
    <w:pitch w:val="variable"/>
    <w:sig w:usb0="2000028F" w:usb1="00000002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CD21E7"/>
    <w:multiLevelType w:val="hybridMultilevel"/>
    <w:tmpl w:val="90629CF8"/>
    <w:lvl w:ilvl="0" w:tplc="5B6E25A4">
      <w:start w:val="1"/>
      <w:numFmt w:val="decimal"/>
      <w:lvlText w:val="%1."/>
      <w:lvlJc w:val="left"/>
      <w:pPr>
        <w:ind w:left="1180" w:hanging="4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78A"/>
    <w:rsid w:val="00B40350"/>
    <w:rsid w:val="00C91FE4"/>
    <w:rsid w:val="00EE14E9"/>
    <w:rsid w:val="00FC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04184"/>
  <w15:chartTrackingRefBased/>
  <w15:docId w15:val="{C3689459-9DB3-6348-A57E-FD46996D2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C478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FC478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C47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0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8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atema.webex.com/statema/onstage/g.php?MTID=e296d6c6be66a692495aa49adf6e9221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Thera Meehan</dc:creator>
  <cp:keywords/>
  <dc:description/>
  <cp:lastModifiedBy>Leonard, Michelle A (DPH)</cp:lastModifiedBy>
  <cp:revision>2</cp:revision>
  <dcterms:created xsi:type="dcterms:W3CDTF">2021-09-13T21:05:00Z</dcterms:created>
  <dcterms:modified xsi:type="dcterms:W3CDTF">2021-09-13T21:05:00Z</dcterms:modified>
</cp:coreProperties>
</file>