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8FC1" w14:textId="02A9E59E" w:rsidR="00FC478A" w:rsidRPr="00D970BF" w:rsidRDefault="000A1279" w:rsidP="00FC478A">
      <w:pPr>
        <w:shd w:val="clear" w:color="auto" w:fill="FFFFFF"/>
        <w:jc w:val="center"/>
        <w:rPr>
          <w:rFonts w:asciiTheme="minorHAnsi" w:hAnsiTheme="minorHAnsi" w:cstheme="minorHAnsi"/>
          <w:color w:val="000000"/>
        </w:rPr>
      </w:pPr>
      <w:r w:rsidRPr="00D970BF">
        <w:rPr>
          <w:rFonts w:asciiTheme="minorHAnsi" w:hAnsiTheme="minorHAnsi" w:cstheme="minorHAnsi"/>
          <w:color w:val="000000"/>
        </w:rPr>
        <w:t>Meeting minutes</w:t>
      </w:r>
      <w:r w:rsidR="00FC478A" w:rsidRPr="00D970BF">
        <w:rPr>
          <w:rFonts w:asciiTheme="minorHAnsi" w:hAnsiTheme="minorHAnsi" w:cstheme="minorHAnsi"/>
          <w:b/>
          <w:bCs/>
          <w:color w:val="000000"/>
        </w:rPr>
        <w:br/>
        <w:t>MASSACHUSETTS RARE DISEASE ADVISORY COUNCIL (RDAC)</w:t>
      </w:r>
    </w:p>
    <w:p w14:paraId="6484B13C" w14:textId="6ACA07BF" w:rsidR="00FC478A" w:rsidRPr="00D970BF" w:rsidRDefault="00FC478A" w:rsidP="00FC478A">
      <w:pPr>
        <w:shd w:val="clear" w:color="auto" w:fill="FFFFFF"/>
        <w:rPr>
          <w:rFonts w:asciiTheme="minorHAnsi" w:hAnsiTheme="minorHAnsi" w:cstheme="minorHAnsi"/>
          <w:color w:val="000000"/>
        </w:rPr>
      </w:pPr>
      <w:r w:rsidRPr="00D970BF">
        <w:rPr>
          <w:rFonts w:asciiTheme="minorHAnsi" w:hAnsiTheme="minorHAnsi" w:cstheme="minorHAnsi"/>
          <w:color w:val="000000"/>
          <w:u w:val="single"/>
        </w:rPr>
        <w:t>                                                                                                                                             </w:t>
      </w:r>
    </w:p>
    <w:p w14:paraId="519027A2" w14:textId="77777777" w:rsidR="00FC478A" w:rsidRPr="00D970BF" w:rsidRDefault="00FC478A" w:rsidP="00FC478A">
      <w:pPr>
        <w:shd w:val="clear" w:color="auto" w:fill="FFFFFF"/>
        <w:rPr>
          <w:rFonts w:asciiTheme="minorHAnsi" w:hAnsiTheme="minorHAnsi" w:cstheme="minorHAnsi"/>
          <w:color w:val="000000"/>
        </w:rPr>
      </w:pPr>
      <w:r w:rsidRPr="00D970BF">
        <w:rPr>
          <w:rFonts w:asciiTheme="minorHAnsi" w:hAnsiTheme="minorHAnsi" w:cstheme="minorHAnsi"/>
          <w:b/>
          <w:bCs/>
          <w:color w:val="000000"/>
        </w:rPr>
        <w:t> </w:t>
      </w:r>
    </w:p>
    <w:p w14:paraId="224D4DB7" w14:textId="0DA15E43" w:rsidR="00FC478A" w:rsidRPr="00D970BF" w:rsidRDefault="00FC478A" w:rsidP="00FC478A">
      <w:pPr>
        <w:shd w:val="clear" w:color="auto" w:fill="FFFFFF"/>
        <w:jc w:val="center"/>
        <w:rPr>
          <w:rFonts w:asciiTheme="minorHAnsi" w:hAnsiTheme="minorHAnsi" w:cstheme="minorHAnsi"/>
          <w:color w:val="000000"/>
        </w:rPr>
      </w:pPr>
      <w:r w:rsidRPr="00D970BF">
        <w:rPr>
          <w:rFonts w:asciiTheme="minorHAnsi" w:hAnsiTheme="minorHAnsi" w:cstheme="minorHAnsi"/>
          <w:color w:val="000000"/>
        </w:rPr>
        <w:t>REMOTE MEETING:    Thursday, September 16, 2021, 9:00-11:00 AM</w:t>
      </w:r>
      <w:r w:rsidR="000A1279" w:rsidRPr="00D970BF">
        <w:rPr>
          <w:rFonts w:asciiTheme="minorHAnsi" w:hAnsiTheme="minorHAnsi" w:cstheme="minorHAnsi"/>
          <w:color w:val="000000"/>
        </w:rPr>
        <w:t xml:space="preserve"> </w:t>
      </w:r>
    </w:p>
    <w:p w14:paraId="0AAB337C" w14:textId="77777777" w:rsidR="00FC478A" w:rsidRPr="00D970BF" w:rsidRDefault="00FC478A" w:rsidP="00FC478A">
      <w:pPr>
        <w:shd w:val="clear" w:color="auto" w:fill="FFFFFF"/>
        <w:rPr>
          <w:rFonts w:asciiTheme="minorHAnsi" w:hAnsiTheme="minorHAnsi" w:cstheme="minorHAnsi"/>
          <w:color w:val="000000"/>
        </w:rPr>
      </w:pPr>
    </w:p>
    <w:p w14:paraId="050AF1AF" w14:textId="0FE682BF" w:rsidR="001E5484" w:rsidRPr="00D970BF" w:rsidRDefault="001E5484" w:rsidP="00FC478A">
      <w:pPr>
        <w:shd w:val="clear" w:color="auto" w:fill="FFFFFF"/>
        <w:rPr>
          <w:rFonts w:asciiTheme="minorHAnsi" w:hAnsiTheme="minorHAnsi" w:cstheme="minorHAnsi"/>
          <w:color w:val="0000FF"/>
          <w:sz w:val="22"/>
          <w:szCs w:val="22"/>
        </w:rPr>
      </w:pPr>
    </w:p>
    <w:p w14:paraId="19328765" w14:textId="2784EC1C" w:rsidR="001E5484" w:rsidRPr="00D970BF" w:rsidRDefault="001E5484" w:rsidP="00FC478A">
      <w:pPr>
        <w:shd w:val="clear" w:color="auto" w:fill="FFFFFF"/>
        <w:rPr>
          <w:rFonts w:asciiTheme="minorHAnsi" w:hAnsiTheme="minorHAnsi" w:cstheme="minorHAnsi"/>
          <w:color w:val="0000FF"/>
          <w:sz w:val="22"/>
          <w:szCs w:val="22"/>
        </w:rPr>
      </w:pPr>
      <w:r w:rsidRPr="00D970BF">
        <w:rPr>
          <w:rFonts w:asciiTheme="minorHAnsi" w:eastAsia="MS Mincho" w:hAnsiTheme="minorHAnsi" w:cstheme="minorHAnsi"/>
          <w:i/>
          <w:sz w:val="22"/>
          <w:szCs w:val="22"/>
          <w:lang w:eastAsia="ja-JP"/>
        </w:rPr>
        <w:t>The Council will have one regular meeting on a quarterly basis.  These meetings are open to public attendance. The Council’s meetings are not hearings, nor do members of the public have a right to speak or address the Council.</w:t>
      </w:r>
    </w:p>
    <w:p w14:paraId="547A082A" w14:textId="72F87D93" w:rsidR="00FC478A" w:rsidRPr="00D970BF" w:rsidRDefault="00FC478A" w:rsidP="00FC478A">
      <w:pPr>
        <w:shd w:val="clear" w:color="auto" w:fill="FFFFFF"/>
        <w:rPr>
          <w:rFonts w:asciiTheme="minorHAnsi" w:hAnsiTheme="minorHAnsi" w:cstheme="minorHAnsi"/>
          <w:color w:val="000000"/>
        </w:rPr>
      </w:pPr>
      <w:r w:rsidRPr="00D970BF">
        <w:rPr>
          <w:rFonts w:asciiTheme="minorHAnsi" w:hAnsiTheme="minorHAnsi" w:cstheme="minorHAnsi"/>
          <w:color w:val="000000"/>
          <w:u w:val="single"/>
        </w:rPr>
        <w:t>                                                                                                                                      </w:t>
      </w:r>
    </w:p>
    <w:p w14:paraId="6898127D" w14:textId="77777777" w:rsidR="00FC478A" w:rsidRPr="00D970BF" w:rsidRDefault="00FC478A" w:rsidP="00FC478A">
      <w:pPr>
        <w:shd w:val="clear" w:color="auto" w:fill="FFFFFF"/>
        <w:rPr>
          <w:rFonts w:asciiTheme="minorHAnsi" w:hAnsiTheme="minorHAnsi" w:cstheme="minorHAnsi"/>
          <w:color w:val="000000"/>
        </w:rPr>
      </w:pPr>
      <w:r w:rsidRPr="00D970BF">
        <w:rPr>
          <w:rFonts w:asciiTheme="minorHAnsi" w:hAnsiTheme="minorHAnsi" w:cstheme="minorHAnsi"/>
          <w:b/>
          <w:bCs/>
          <w:color w:val="000000"/>
        </w:rPr>
        <w:t> </w:t>
      </w:r>
    </w:p>
    <w:p w14:paraId="6001F790" w14:textId="31DA7BD9" w:rsidR="00FC478A" w:rsidRPr="00D970BF" w:rsidRDefault="00FC478A" w:rsidP="000A1279">
      <w:pPr>
        <w:pStyle w:val="ListParagraph"/>
        <w:numPr>
          <w:ilvl w:val="0"/>
          <w:numId w:val="1"/>
        </w:numPr>
        <w:shd w:val="clear" w:color="auto" w:fill="FFFFFF"/>
        <w:spacing w:before="100" w:beforeAutospacing="1"/>
        <w:rPr>
          <w:rFonts w:asciiTheme="minorHAnsi" w:hAnsiTheme="minorHAnsi" w:cstheme="minorHAnsi"/>
          <w:b/>
          <w:bCs/>
          <w:color w:val="000000"/>
        </w:rPr>
      </w:pPr>
      <w:r w:rsidRPr="00D970BF">
        <w:rPr>
          <w:rFonts w:asciiTheme="minorHAnsi" w:hAnsiTheme="minorHAnsi" w:cstheme="minorHAnsi"/>
          <w:b/>
          <w:bCs/>
          <w:color w:val="000000"/>
        </w:rPr>
        <w:t>Welcome  </w:t>
      </w:r>
    </w:p>
    <w:p w14:paraId="518FB794" w14:textId="7FB9C8C5" w:rsidR="000A1279" w:rsidRPr="00D970BF" w:rsidRDefault="00FC478A" w:rsidP="000A1279">
      <w:pPr>
        <w:pStyle w:val="ListParagraph"/>
        <w:numPr>
          <w:ilvl w:val="0"/>
          <w:numId w:val="1"/>
        </w:numPr>
        <w:shd w:val="clear" w:color="auto" w:fill="FFFFFF"/>
        <w:spacing w:before="100" w:beforeAutospacing="1"/>
        <w:rPr>
          <w:rFonts w:asciiTheme="minorHAnsi" w:hAnsiTheme="minorHAnsi" w:cstheme="minorHAnsi"/>
          <w:b/>
          <w:bCs/>
          <w:color w:val="000000"/>
        </w:rPr>
      </w:pPr>
      <w:r w:rsidRPr="00D970BF">
        <w:rPr>
          <w:rFonts w:asciiTheme="minorHAnsi" w:hAnsiTheme="minorHAnsi" w:cstheme="minorHAnsi"/>
          <w:b/>
          <w:bCs/>
          <w:color w:val="000000"/>
        </w:rPr>
        <w:t>Review of RDAC statutory authority and law regarding open meetings,</w:t>
      </w:r>
      <w:r w:rsidR="001E5484" w:rsidRPr="00D970BF">
        <w:rPr>
          <w:rFonts w:asciiTheme="minorHAnsi" w:hAnsiTheme="minorHAnsi" w:cstheme="minorHAnsi"/>
          <w:b/>
          <w:bCs/>
          <w:color w:val="000000"/>
        </w:rPr>
        <w:t xml:space="preserve"> </w:t>
      </w:r>
      <w:r w:rsidRPr="00D970BF">
        <w:rPr>
          <w:rFonts w:asciiTheme="minorHAnsi" w:hAnsiTheme="minorHAnsi" w:cstheme="minorHAnsi"/>
          <w:b/>
          <w:bCs/>
          <w:color w:val="000000"/>
        </w:rPr>
        <w:t>public records, and conflict of interest</w:t>
      </w:r>
    </w:p>
    <w:p w14:paraId="787F4269" w14:textId="3441F4C7" w:rsidR="00FC478A" w:rsidRPr="00D970BF" w:rsidRDefault="00FC478A" w:rsidP="000A1279">
      <w:pPr>
        <w:pStyle w:val="ListParagraph"/>
        <w:numPr>
          <w:ilvl w:val="0"/>
          <w:numId w:val="1"/>
        </w:numPr>
        <w:shd w:val="clear" w:color="auto" w:fill="FFFFFF"/>
        <w:spacing w:before="100" w:beforeAutospacing="1"/>
        <w:rPr>
          <w:rFonts w:asciiTheme="minorHAnsi" w:hAnsiTheme="minorHAnsi" w:cstheme="minorHAnsi"/>
          <w:b/>
          <w:bCs/>
          <w:color w:val="000000"/>
        </w:rPr>
      </w:pPr>
      <w:r w:rsidRPr="00D970BF">
        <w:rPr>
          <w:rFonts w:asciiTheme="minorHAnsi" w:hAnsiTheme="minorHAnsi" w:cstheme="minorHAnsi"/>
          <w:b/>
          <w:bCs/>
          <w:color w:val="000000"/>
        </w:rPr>
        <w:t>Member Introductions</w:t>
      </w:r>
    </w:p>
    <w:p w14:paraId="045C9A00" w14:textId="25CE0AE7" w:rsidR="00FC478A" w:rsidRPr="00D970BF" w:rsidRDefault="00FC478A" w:rsidP="000A1279">
      <w:pPr>
        <w:pStyle w:val="ListParagraph"/>
        <w:numPr>
          <w:ilvl w:val="0"/>
          <w:numId w:val="1"/>
        </w:numPr>
        <w:shd w:val="clear" w:color="auto" w:fill="FFFFFF"/>
        <w:spacing w:before="100" w:beforeAutospacing="1"/>
        <w:rPr>
          <w:rFonts w:asciiTheme="minorHAnsi" w:hAnsiTheme="minorHAnsi" w:cstheme="minorHAnsi"/>
          <w:b/>
          <w:bCs/>
          <w:color w:val="000000"/>
        </w:rPr>
      </w:pPr>
      <w:r w:rsidRPr="00D970BF">
        <w:rPr>
          <w:rFonts w:asciiTheme="minorHAnsi" w:hAnsiTheme="minorHAnsi" w:cstheme="minorHAnsi"/>
          <w:b/>
          <w:bCs/>
          <w:color w:val="000000"/>
        </w:rPr>
        <w:t>Future Scheduling</w:t>
      </w:r>
    </w:p>
    <w:p w14:paraId="6C84F5F0" w14:textId="12CB625D" w:rsidR="000A1279" w:rsidRPr="00D970BF" w:rsidRDefault="000A1279" w:rsidP="000A1279">
      <w:pPr>
        <w:shd w:val="clear" w:color="auto" w:fill="FFFFFF"/>
        <w:spacing w:before="100" w:beforeAutospacing="1"/>
        <w:rPr>
          <w:rFonts w:asciiTheme="minorHAnsi" w:hAnsiTheme="minorHAnsi" w:cstheme="minorHAnsi"/>
          <w:b/>
          <w:bCs/>
          <w:color w:val="000000"/>
        </w:rPr>
      </w:pPr>
    </w:p>
    <w:p w14:paraId="1F894714" w14:textId="5A26AB51" w:rsidR="000A1279" w:rsidRPr="00055A64" w:rsidRDefault="000A1279" w:rsidP="000A1279">
      <w:pPr>
        <w:shd w:val="clear" w:color="auto" w:fill="FFFFFF"/>
        <w:spacing w:before="100" w:beforeAutospacing="1"/>
        <w:rPr>
          <w:rFonts w:asciiTheme="minorHAnsi" w:hAnsiTheme="minorHAnsi" w:cstheme="minorHAnsi"/>
          <w:b/>
          <w:bCs/>
          <w:color w:val="000000"/>
        </w:rPr>
      </w:pPr>
      <w:r w:rsidRPr="00055A64">
        <w:rPr>
          <w:rFonts w:asciiTheme="minorHAnsi" w:hAnsiTheme="minorHAnsi" w:cstheme="minorHAnsi"/>
          <w:b/>
          <w:bCs/>
          <w:color w:val="000000"/>
        </w:rPr>
        <w:t>Members Present:</w:t>
      </w:r>
    </w:p>
    <w:p w14:paraId="18872C27" w14:textId="27C27662" w:rsidR="000A1279" w:rsidRPr="00055A64" w:rsidRDefault="00240AB4" w:rsidP="00A726F6">
      <w:p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Charlotte Boney</w:t>
      </w:r>
      <w:r w:rsidR="00A726F6"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Lisa Deck</w:t>
      </w:r>
      <w:r w:rsidR="00871A2E"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Andrew Dwyer</w:t>
      </w:r>
      <w:r w:rsidR="00871A2E"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Julie </w:t>
      </w:r>
      <w:proofErr w:type="spellStart"/>
      <w:r w:rsidRPr="00055A64">
        <w:rPr>
          <w:rFonts w:asciiTheme="minorHAnsi" w:hAnsiTheme="minorHAnsi" w:cstheme="minorHAnsi"/>
          <w:color w:val="000000" w:themeColor="text1"/>
        </w:rPr>
        <w:t>Gortze</w:t>
      </w:r>
      <w:proofErr w:type="spellEnd"/>
      <w:r w:rsidR="00871A2E"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Guadalupe Hayes-</w:t>
      </w:r>
      <w:proofErr w:type="spellStart"/>
      <w:r w:rsidRPr="00055A64">
        <w:rPr>
          <w:rFonts w:asciiTheme="minorHAnsi" w:hAnsiTheme="minorHAnsi" w:cstheme="minorHAnsi"/>
          <w:color w:val="000000" w:themeColor="text1"/>
        </w:rPr>
        <w:t>Mota</w:t>
      </w:r>
      <w:proofErr w:type="spellEnd"/>
      <w:r w:rsidR="00871A2E"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Rep. Hannah Kane</w:t>
      </w:r>
      <w:r w:rsidR="00871A2E"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w:t>
      </w:r>
      <w:r w:rsidR="00871A2E" w:rsidRPr="00055A64">
        <w:rPr>
          <w:rFonts w:asciiTheme="minorHAnsi" w:hAnsiTheme="minorHAnsi" w:cstheme="minorHAnsi"/>
          <w:color w:val="000000" w:themeColor="text1"/>
        </w:rPr>
        <w:t xml:space="preserve">Andrew Lane; </w:t>
      </w:r>
      <w:r w:rsidRPr="00055A64">
        <w:rPr>
          <w:rFonts w:asciiTheme="minorHAnsi" w:hAnsiTheme="minorHAnsi" w:cstheme="minorHAnsi"/>
          <w:color w:val="000000" w:themeColor="text1"/>
        </w:rPr>
        <w:t>Rep. Jay Livingstone</w:t>
      </w:r>
      <w:r w:rsidR="00871A2E"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Jeff Livingstone</w:t>
      </w:r>
      <w:r w:rsidR="00871A2E"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Diane </w:t>
      </w:r>
      <w:proofErr w:type="spellStart"/>
      <w:r w:rsidRPr="00055A64">
        <w:rPr>
          <w:rFonts w:asciiTheme="minorHAnsi" w:hAnsiTheme="minorHAnsi" w:cstheme="minorHAnsi"/>
          <w:color w:val="000000" w:themeColor="text1"/>
        </w:rPr>
        <w:t>Lucente</w:t>
      </w:r>
      <w:proofErr w:type="spellEnd"/>
      <w:r w:rsidR="00871A2E" w:rsidRPr="00055A64">
        <w:rPr>
          <w:rFonts w:asciiTheme="minorHAnsi" w:hAnsiTheme="minorHAnsi" w:cstheme="minorHAnsi"/>
          <w:color w:val="000000" w:themeColor="text1"/>
        </w:rPr>
        <w:t>;</w:t>
      </w:r>
      <w:r w:rsidRPr="00055A64">
        <w:rPr>
          <w:rFonts w:asciiTheme="minorHAnsi" w:hAnsiTheme="minorHAnsi" w:cstheme="minorHAnsi"/>
          <w:color w:val="000000" w:themeColor="text1"/>
        </w:rPr>
        <w:t xml:space="preserve"> </w:t>
      </w:r>
      <w:proofErr w:type="spellStart"/>
      <w:r w:rsidRPr="00055A64">
        <w:rPr>
          <w:rFonts w:asciiTheme="minorHAnsi" w:hAnsiTheme="minorHAnsi" w:cstheme="minorHAnsi"/>
          <w:color w:val="000000" w:themeColor="text1"/>
        </w:rPr>
        <w:t>Alexsandra</w:t>
      </w:r>
      <w:proofErr w:type="spellEnd"/>
      <w:r w:rsidRPr="00055A64">
        <w:rPr>
          <w:rFonts w:asciiTheme="minorHAnsi" w:hAnsiTheme="minorHAnsi" w:cstheme="minorHAnsi"/>
          <w:color w:val="000000" w:themeColor="text1"/>
        </w:rPr>
        <w:t xml:space="preserve"> </w:t>
      </w:r>
      <w:proofErr w:type="spellStart"/>
      <w:r w:rsidRPr="00055A64">
        <w:rPr>
          <w:rFonts w:asciiTheme="minorHAnsi" w:hAnsiTheme="minorHAnsi" w:cstheme="minorHAnsi"/>
          <w:color w:val="000000" w:themeColor="text1"/>
        </w:rPr>
        <w:t>Mahady</w:t>
      </w:r>
      <w:proofErr w:type="spellEnd"/>
      <w:r w:rsidR="00871A2E" w:rsidRPr="00055A64">
        <w:rPr>
          <w:rFonts w:asciiTheme="minorHAnsi" w:hAnsiTheme="minorHAnsi" w:cstheme="minorHAnsi"/>
          <w:color w:val="000000" w:themeColor="text1"/>
        </w:rPr>
        <w:t>;</w:t>
      </w:r>
      <w:r w:rsidR="00DE0AF6" w:rsidRPr="00055A64">
        <w:rPr>
          <w:rFonts w:asciiTheme="minorHAnsi" w:hAnsiTheme="minorHAnsi" w:cstheme="minorHAnsi"/>
          <w:color w:val="000000" w:themeColor="text1"/>
        </w:rPr>
        <w:t xml:space="preserve"> </w:t>
      </w:r>
      <w:r w:rsidR="00A726F6" w:rsidRPr="00055A64">
        <w:rPr>
          <w:rFonts w:asciiTheme="minorHAnsi" w:hAnsiTheme="minorHAnsi" w:cstheme="minorHAnsi"/>
          <w:color w:val="000000" w:themeColor="text1"/>
        </w:rPr>
        <w:t>Jenn McNary</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David Miller</w:t>
      </w:r>
      <w:r w:rsidR="00871A2E" w:rsidRPr="00055A64">
        <w:rPr>
          <w:rFonts w:asciiTheme="minorHAnsi" w:hAnsiTheme="minorHAnsi" w:cstheme="minorHAnsi"/>
          <w:color w:val="000000" w:themeColor="text1"/>
        </w:rPr>
        <w:t xml:space="preserve">; </w:t>
      </w:r>
      <w:r w:rsidR="00A726F6" w:rsidRPr="00055A64">
        <w:rPr>
          <w:rFonts w:asciiTheme="minorHAnsi" w:hAnsiTheme="minorHAnsi" w:cstheme="minorHAnsi"/>
          <w:color w:val="000000" w:themeColor="text1"/>
        </w:rPr>
        <w:t xml:space="preserve">Tai </w:t>
      </w:r>
      <w:proofErr w:type="spellStart"/>
      <w:r w:rsidR="00A726F6" w:rsidRPr="00055A64">
        <w:rPr>
          <w:rFonts w:asciiTheme="minorHAnsi" w:hAnsiTheme="minorHAnsi" w:cstheme="minorHAnsi"/>
          <w:color w:val="000000" w:themeColor="text1"/>
        </w:rPr>
        <w:t>Pasquini</w:t>
      </w:r>
      <w:proofErr w:type="spellEnd"/>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Asma Rashid</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Michele Rhee</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Robert Schultz</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Celia Segal</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Glenda Thomas</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Ryan Thompson</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Dylan Tierney</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Ann Wessel</w:t>
      </w:r>
      <w:r w:rsidR="00871A2E" w:rsidRPr="00055A64">
        <w:rPr>
          <w:rFonts w:asciiTheme="minorHAnsi" w:hAnsiTheme="minorHAnsi" w:cstheme="minorHAnsi"/>
          <w:color w:val="000000" w:themeColor="text1"/>
        </w:rPr>
        <w:t>;</w:t>
      </w:r>
      <w:r w:rsidR="00A726F6" w:rsidRPr="00055A64">
        <w:rPr>
          <w:rFonts w:asciiTheme="minorHAnsi" w:hAnsiTheme="minorHAnsi" w:cstheme="minorHAnsi"/>
          <w:color w:val="000000" w:themeColor="text1"/>
        </w:rPr>
        <w:t xml:space="preserve"> Ross </w:t>
      </w:r>
      <w:proofErr w:type="spellStart"/>
      <w:r w:rsidR="00A726F6" w:rsidRPr="00055A64">
        <w:rPr>
          <w:rFonts w:asciiTheme="minorHAnsi" w:hAnsiTheme="minorHAnsi" w:cstheme="minorHAnsi"/>
          <w:color w:val="000000" w:themeColor="text1"/>
        </w:rPr>
        <w:t>Zafonte</w:t>
      </w:r>
      <w:proofErr w:type="spellEnd"/>
      <w:r w:rsidR="00A726F6" w:rsidRPr="00055A64">
        <w:rPr>
          <w:rFonts w:asciiTheme="minorHAnsi" w:hAnsiTheme="minorHAnsi" w:cstheme="minorHAnsi"/>
          <w:color w:val="000000" w:themeColor="text1"/>
        </w:rPr>
        <w:t>.</w:t>
      </w:r>
    </w:p>
    <w:p w14:paraId="7A5BFDCF" w14:textId="77777777" w:rsidR="00A726F6" w:rsidRPr="00055A64" w:rsidRDefault="00A726F6" w:rsidP="00A726F6">
      <w:pPr>
        <w:rPr>
          <w:rFonts w:asciiTheme="minorHAnsi" w:hAnsiTheme="minorHAnsi" w:cstheme="minorHAnsi"/>
          <w:color w:val="000000" w:themeColor="text1"/>
        </w:rPr>
      </w:pPr>
    </w:p>
    <w:p w14:paraId="32F8DEE3" w14:textId="52466B3B" w:rsidR="00A726F6" w:rsidRPr="00055A64" w:rsidRDefault="00A726F6" w:rsidP="00871A2E">
      <w:p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Also in attendance:</w:t>
      </w:r>
      <w:r w:rsidRPr="00055A64">
        <w:rPr>
          <w:rFonts w:asciiTheme="minorHAnsi" w:hAnsiTheme="minorHAnsi" w:cstheme="minorHAnsi"/>
          <w:color w:val="000000" w:themeColor="text1"/>
          <w:shd w:val="clear" w:color="auto" w:fill="FFFFFF"/>
        </w:rPr>
        <w:t xml:space="preserve"> </w:t>
      </w:r>
      <w:r w:rsidR="00871A2E" w:rsidRPr="00055A64">
        <w:rPr>
          <w:rFonts w:asciiTheme="minorHAnsi" w:hAnsiTheme="minorHAnsi" w:cstheme="minorHAnsi"/>
          <w:color w:val="000000" w:themeColor="text1"/>
          <w:shd w:val="clear" w:color="auto" w:fill="FFFFFF"/>
        </w:rPr>
        <w:t xml:space="preserve">Thera Meehan, consultant to the Bureau of Infectious Disease and Laboratory Sciences, DPH; </w:t>
      </w:r>
      <w:r w:rsidR="00871A2E" w:rsidRPr="00055A64">
        <w:rPr>
          <w:rFonts w:asciiTheme="minorHAnsi" w:hAnsiTheme="minorHAnsi" w:cstheme="minorHAnsi"/>
          <w:color w:val="000000" w:themeColor="text1"/>
        </w:rPr>
        <w:t xml:space="preserve">Lynn </w:t>
      </w:r>
      <w:proofErr w:type="spellStart"/>
      <w:r w:rsidR="00871A2E" w:rsidRPr="00055A64">
        <w:rPr>
          <w:rFonts w:asciiTheme="minorHAnsi" w:hAnsiTheme="minorHAnsi" w:cstheme="minorHAnsi"/>
          <w:color w:val="000000" w:themeColor="text1"/>
        </w:rPr>
        <w:t>Squillace</w:t>
      </w:r>
      <w:proofErr w:type="spellEnd"/>
      <w:r w:rsidR="00871A2E" w:rsidRPr="00055A64">
        <w:rPr>
          <w:rFonts w:asciiTheme="minorHAnsi" w:hAnsiTheme="minorHAnsi" w:cstheme="minorHAnsi"/>
          <w:color w:val="000000" w:themeColor="text1"/>
        </w:rPr>
        <w:t>, Deputy General</w:t>
      </w:r>
      <w:r w:rsidR="00871A2E" w:rsidRPr="00055A64">
        <w:rPr>
          <w:rFonts w:asciiTheme="minorHAnsi" w:hAnsiTheme="minorHAnsi" w:cstheme="minorHAnsi"/>
          <w:b/>
          <w:bCs/>
          <w:color w:val="000000" w:themeColor="text1"/>
        </w:rPr>
        <w:t xml:space="preserve"> </w:t>
      </w:r>
      <w:r w:rsidRPr="00055A64">
        <w:rPr>
          <w:rFonts w:asciiTheme="minorHAnsi" w:hAnsiTheme="minorHAnsi" w:cstheme="minorHAnsi"/>
          <w:color w:val="000000" w:themeColor="text1"/>
        </w:rPr>
        <w:t>Counsel, Office of the General Counsel, DPH.</w:t>
      </w:r>
      <w:r w:rsidR="00871A2E" w:rsidRPr="00055A64">
        <w:rPr>
          <w:rFonts w:asciiTheme="minorHAnsi" w:hAnsiTheme="minorHAnsi" w:cstheme="minorHAnsi"/>
          <w:color w:val="000000" w:themeColor="text1"/>
        </w:rPr>
        <w:t xml:space="preserve"> </w:t>
      </w:r>
    </w:p>
    <w:p w14:paraId="404D7ABD" w14:textId="776A6F96" w:rsidR="00871A2E" w:rsidRPr="00055A64" w:rsidRDefault="00871A2E" w:rsidP="00871A2E">
      <w:pPr>
        <w:shd w:val="clear" w:color="auto" w:fill="FFFFFF"/>
        <w:rPr>
          <w:rFonts w:asciiTheme="minorHAnsi" w:hAnsiTheme="minorHAnsi" w:cstheme="minorHAnsi"/>
          <w:color w:val="000000" w:themeColor="text1"/>
        </w:rPr>
      </w:pPr>
    </w:p>
    <w:p w14:paraId="4947BFE8" w14:textId="1E27C133" w:rsidR="00871A2E" w:rsidRPr="00055A64" w:rsidRDefault="00871A2E" w:rsidP="00871A2E">
      <w:pPr>
        <w:pStyle w:val="ListParagraph"/>
        <w:numPr>
          <w:ilvl w:val="0"/>
          <w:numId w:val="2"/>
        </w:numPr>
        <w:shd w:val="clear" w:color="auto" w:fill="FFFFFF"/>
        <w:rPr>
          <w:rFonts w:asciiTheme="minorHAnsi" w:hAnsiTheme="minorHAnsi" w:cstheme="minorHAnsi"/>
          <w:b/>
          <w:bCs/>
          <w:color w:val="000000" w:themeColor="text1"/>
        </w:rPr>
      </w:pPr>
      <w:r w:rsidRPr="00055A64">
        <w:rPr>
          <w:rFonts w:asciiTheme="minorHAnsi" w:hAnsiTheme="minorHAnsi" w:cstheme="minorHAnsi"/>
          <w:b/>
          <w:bCs/>
          <w:color w:val="000000" w:themeColor="text1"/>
        </w:rPr>
        <w:t xml:space="preserve"> Welcome</w:t>
      </w:r>
    </w:p>
    <w:p w14:paraId="7FA84F1E" w14:textId="41FF43A0" w:rsidR="001E5484" w:rsidRPr="00055A64" w:rsidRDefault="00871A2E" w:rsidP="001E5484">
      <w:p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 xml:space="preserve">Dr. Dylan Tierney, Chair of the RDAC welcomed members to the first meeting of the MA RDAC.  Dr. Tierney briefly reviewed the legislation </w:t>
      </w:r>
      <w:r w:rsidR="001E5484" w:rsidRPr="00055A64">
        <w:rPr>
          <w:rFonts w:asciiTheme="minorHAnsi" w:hAnsiTheme="minorHAnsi" w:cstheme="minorHAnsi"/>
          <w:color w:val="000000" w:themeColor="text1"/>
        </w:rPr>
        <w:t>that established the RDAC – Chapter 111 Section 241 (</w:t>
      </w:r>
      <w:r w:rsidRPr="00055A64">
        <w:rPr>
          <w:rFonts w:asciiTheme="minorHAnsi" w:hAnsiTheme="minorHAnsi" w:cstheme="minorHAnsi"/>
          <w:color w:val="000000" w:themeColor="text1"/>
        </w:rPr>
        <w:t>Section 26 of Chapter 260 of the Acts of 2020</w:t>
      </w:r>
      <w:r w:rsidR="001E5484" w:rsidRPr="00055A64">
        <w:rPr>
          <w:rFonts w:asciiTheme="minorHAnsi" w:hAnsiTheme="minorHAnsi" w:cstheme="minorHAnsi"/>
          <w:color w:val="000000" w:themeColor="text1"/>
        </w:rPr>
        <w:t>) and reviewed the definition of "Rare disease” in the statute as any disease that affects fewer than 200,000 people in the United States, has status as an orphan disease for research purposes or is known to be substantially under-diagnosed and unrecognized as a result of lack of adequate diagnostic and research information.</w:t>
      </w:r>
    </w:p>
    <w:p w14:paraId="4A4AC85D" w14:textId="170FE3B4" w:rsidR="001E5484" w:rsidRPr="00055A64" w:rsidRDefault="001E5484" w:rsidP="001E5484">
      <w:pPr>
        <w:pStyle w:val="ListParagraph"/>
        <w:numPr>
          <w:ilvl w:val="0"/>
          <w:numId w:val="2"/>
        </w:numPr>
        <w:shd w:val="clear" w:color="auto" w:fill="FFFFFF"/>
        <w:spacing w:before="100" w:beforeAutospacing="1"/>
        <w:rPr>
          <w:rFonts w:asciiTheme="minorHAnsi" w:hAnsiTheme="minorHAnsi" w:cstheme="minorHAnsi"/>
          <w:b/>
          <w:bCs/>
          <w:color w:val="000000"/>
        </w:rPr>
      </w:pPr>
      <w:r w:rsidRPr="00055A64">
        <w:rPr>
          <w:rFonts w:asciiTheme="minorHAnsi" w:hAnsiTheme="minorHAnsi" w:cstheme="minorHAnsi"/>
          <w:b/>
          <w:bCs/>
          <w:color w:val="000000"/>
        </w:rPr>
        <w:t>Review of RDAC statutory authority and law regarding open meetings, public records, and conflict of interest</w:t>
      </w:r>
    </w:p>
    <w:p w14:paraId="762B9478" w14:textId="748162AB" w:rsidR="00871A2E" w:rsidRPr="00055A64" w:rsidRDefault="001E5484" w:rsidP="00871A2E">
      <w:pPr>
        <w:pStyle w:val="ListParagraph"/>
        <w:shd w:val="clear" w:color="auto" w:fill="FFFFFF"/>
        <w:ind w:left="0"/>
        <w:rPr>
          <w:rFonts w:asciiTheme="minorHAnsi" w:hAnsiTheme="minorHAnsi" w:cstheme="minorHAnsi"/>
          <w:color w:val="000000" w:themeColor="text1"/>
        </w:rPr>
      </w:pPr>
      <w:r w:rsidRPr="00055A64">
        <w:rPr>
          <w:rFonts w:asciiTheme="minorHAnsi" w:hAnsiTheme="minorHAnsi" w:cstheme="minorHAnsi"/>
          <w:color w:val="000000" w:themeColor="text1"/>
        </w:rPr>
        <w:t xml:space="preserve">Attorney Lynn </w:t>
      </w:r>
      <w:proofErr w:type="spellStart"/>
      <w:r w:rsidRPr="00055A64">
        <w:rPr>
          <w:rFonts w:asciiTheme="minorHAnsi" w:hAnsiTheme="minorHAnsi" w:cstheme="minorHAnsi"/>
          <w:color w:val="000000" w:themeColor="text1"/>
        </w:rPr>
        <w:t>Squillace</w:t>
      </w:r>
      <w:proofErr w:type="spellEnd"/>
      <w:r w:rsidRPr="00055A64">
        <w:rPr>
          <w:rFonts w:asciiTheme="minorHAnsi" w:hAnsiTheme="minorHAnsi" w:cstheme="minorHAnsi"/>
          <w:color w:val="000000" w:themeColor="text1"/>
        </w:rPr>
        <w:t>, explained the Open Meeting Law (OML)</w:t>
      </w:r>
      <w:r w:rsidR="000B5069" w:rsidRPr="00055A64">
        <w:rPr>
          <w:rFonts w:asciiTheme="minorHAnsi" w:hAnsiTheme="minorHAnsi" w:cstheme="minorHAnsi"/>
          <w:color w:val="000000" w:themeColor="text1"/>
        </w:rPr>
        <w:t>, a deliberation, and the definition of a quorum:</w:t>
      </w:r>
    </w:p>
    <w:p w14:paraId="638B8615" w14:textId="02B53FAF" w:rsidR="001E5484" w:rsidRPr="00055A64" w:rsidRDefault="001E5484" w:rsidP="001E5484">
      <w:pPr>
        <w:numPr>
          <w:ilvl w:val="0"/>
          <w:numId w:val="4"/>
        </w:numPr>
        <w:shd w:val="clear" w:color="auto" w:fill="FFFFFF"/>
        <w:tabs>
          <w:tab w:val="num" w:pos="360"/>
        </w:tabs>
        <w:ind w:left="720"/>
        <w:rPr>
          <w:rFonts w:asciiTheme="minorHAnsi" w:hAnsiTheme="minorHAnsi" w:cstheme="minorHAnsi"/>
          <w:color w:val="000000" w:themeColor="text1"/>
        </w:rPr>
      </w:pPr>
      <w:r w:rsidRPr="00055A64">
        <w:rPr>
          <w:rFonts w:asciiTheme="minorHAnsi" w:hAnsiTheme="minorHAnsi" w:cstheme="minorHAnsi"/>
          <w:color w:val="000000" w:themeColor="text1"/>
        </w:rPr>
        <w:t xml:space="preserve">The OML is designed to ensure transparency in the </w:t>
      </w:r>
      <w:r w:rsidRPr="00055A64">
        <w:rPr>
          <w:rFonts w:asciiTheme="minorHAnsi" w:hAnsiTheme="minorHAnsi" w:cstheme="minorHAnsi"/>
          <w:i/>
          <w:iCs/>
          <w:color w:val="000000" w:themeColor="text1"/>
        </w:rPr>
        <w:t xml:space="preserve">deliberations </w:t>
      </w:r>
      <w:r w:rsidRPr="00055A64">
        <w:rPr>
          <w:rFonts w:asciiTheme="minorHAnsi" w:hAnsiTheme="minorHAnsi" w:cstheme="minorHAnsi"/>
          <w:color w:val="000000" w:themeColor="text1"/>
        </w:rPr>
        <w:t>of public bodies.</w:t>
      </w:r>
    </w:p>
    <w:p w14:paraId="7AA3B3C2" w14:textId="77777777" w:rsidR="001E5484" w:rsidRPr="00055A64" w:rsidRDefault="001E5484" w:rsidP="000B5069">
      <w:pPr>
        <w:numPr>
          <w:ilvl w:val="0"/>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 xml:space="preserve">A </w:t>
      </w:r>
      <w:r w:rsidRPr="00055A64">
        <w:rPr>
          <w:rFonts w:asciiTheme="minorHAnsi" w:hAnsiTheme="minorHAnsi" w:cstheme="minorHAnsi"/>
          <w:i/>
          <w:iCs/>
          <w:color w:val="000000" w:themeColor="text1"/>
        </w:rPr>
        <w:t xml:space="preserve">deliberation </w:t>
      </w:r>
      <w:r w:rsidRPr="00055A64">
        <w:rPr>
          <w:rFonts w:asciiTheme="minorHAnsi" w:hAnsiTheme="minorHAnsi" w:cstheme="minorHAnsi"/>
          <w:color w:val="000000" w:themeColor="text1"/>
        </w:rPr>
        <w:t xml:space="preserve">is: </w:t>
      </w:r>
    </w:p>
    <w:p w14:paraId="75341B66" w14:textId="77777777" w:rsidR="001E5484" w:rsidRPr="00055A64" w:rsidRDefault="001E5484" w:rsidP="000B5069">
      <w:pPr>
        <w:numPr>
          <w:ilvl w:val="1"/>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 xml:space="preserve">an oral or written communication, through any medium, </w:t>
      </w:r>
      <w:r w:rsidRPr="00055A64">
        <w:rPr>
          <w:rFonts w:asciiTheme="minorHAnsi" w:hAnsiTheme="minorHAnsi" w:cstheme="minorHAnsi"/>
          <w:i/>
          <w:iCs/>
          <w:color w:val="000000" w:themeColor="text1"/>
        </w:rPr>
        <w:t>including electronic mail</w:t>
      </w:r>
      <w:r w:rsidRPr="00055A64">
        <w:rPr>
          <w:rFonts w:asciiTheme="minorHAnsi" w:hAnsiTheme="minorHAnsi" w:cstheme="minorHAnsi"/>
          <w:color w:val="000000" w:themeColor="text1"/>
        </w:rPr>
        <w:t xml:space="preserve">, </w:t>
      </w:r>
    </w:p>
    <w:p w14:paraId="6B0C170E" w14:textId="77777777" w:rsidR="001E5484" w:rsidRPr="00055A64" w:rsidRDefault="001E5484" w:rsidP="000B5069">
      <w:pPr>
        <w:numPr>
          <w:ilvl w:val="1"/>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 xml:space="preserve">between or among a </w:t>
      </w:r>
      <w:r w:rsidRPr="00055A64">
        <w:rPr>
          <w:rFonts w:asciiTheme="minorHAnsi" w:hAnsiTheme="minorHAnsi" w:cstheme="minorHAnsi"/>
          <w:i/>
          <w:iCs/>
          <w:color w:val="000000" w:themeColor="text1"/>
        </w:rPr>
        <w:t xml:space="preserve">quorum </w:t>
      </w:r>
      <w:r w:rsidRPr="00055A64">
        <w:rPr>
          <w:rFonts w:asciiTheme="minorHAnsi" w:hAnsiTheme="minorHAnsi" w:cstheme="minorHAnsi"/>
          <w:color w:val="000000" w:themeColor="text1"/>
        </w:rPr>
        <w:t xml:space="preserve">of a public body, </w:t>
      </w:r>
    </w:p>
    <w:p w14:paraId="16BBA261" w14:textId="77777777" w:rsidR="000B5069" w:rsidRPr="00055A64" w:rsidRDefault="001E5484" w:rsidP="000B5069">
      <w:pPr>
        <w:numPr>
          <w:ilvl w:val="1"/>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lastRenderedPageBreak/>
        <w:t>on any public business within its jurisdiction.</w:t>
      </w:r>
    </w:p>
    <w:p w14:paraId="39401833" w14:textId="549F6A13" w:rsidR="001E5484" w:rsidRPr="00055A64" w:rsidRDefault="001E5484" w:rsidP="000B5069">
      <w:pPr>
        <w:pStyle w:val="ListParagraph"/>
        <w:numPr>
          <w:ilvl w:val="0"/>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 xml:space="preserve">A </w:t>
      </w:r>
      <w:r w:rsidRPr="00055A64">
        <w:rPr>
          <w:rFonts w:asciiTheme="minorHAnsi" w:hAnsiTheme="minorHAnsi" w:cstheme="minorHAnsi"/>
          <w:i/>
          <w:iCs/>
          <w:color w:val="000000" w:themeColor="text1"/>
        </w:rPr>
        <w:t>deliberation</w:t>
      </w:r>
      <w:r w:rsidRPr="00055A64">
        <w:rPr>
          <w:rFonts w:asciiTheme="minorHAnsi" w:hAnsiTheme="minorHAnsi" w:cstheme="minorHAnsi"/>
          <w:color w:val="000000" w:themeColor="text1"/>
        </w:rPr>
        <w:t xml:space="preserve"> does not include:  </w:t>
      </w:r>
    </w:p>
    <w:p w14:paraId="6AED317E" w14:textId="77777777" w:rsidR="001E5484" w:rsidRPr="00055A64" w:rsidRDefault="001E5484" w:rsidP="000B5069">
      <w:pPr>
        <w:numPr>
          <w:ilvl w:val="1"/>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 xml:space="preserve">distribution of a meeting agenda, scheduling or </w:t>
      </w:r>
      <w:r w:rsidRPr="00055A64">
        <w:rPr>
          <w:rFonts w:asciiTheme="minorHAnsi" w:hAnsiTheme="minorHAnsi" w:cstheme="minorHAnsi"/>
          <w:i/>
          <w:iCs/>
          <w:color w:val="000000" w:themeColor="text1"/>
        </w:rPr>
        <w:t>procedural</w:t>
      </w:r>
      <w:r w:rsidRPr="00055A64">
        <w:rPr>
          <w:rFonts w:asciiTheme="minorHAnsi" w:hAnsiTheme="minorHAnsi" w:cstheme="minorHAnsi"/>
          <w:color w:val="000000" w:themeColor="text1"/>
        </w:rPr>
        <w:t xml:space="preserve"> information, or </w:t>
      </w:r>
    </w:p>
    <w:p w14:paraId="2890AE3A" w14:textId="77777777" w:rsidR="001E5484" w:rsidRPr="00055A64" w:rsidRDefault="001E5484" w:rsidP="000B5069">
      <w:pPr>
        <w:numPr>
          <w:ilvl w:val="1"/>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reports or documents that may be discussed at a meeting, provided that no member of the public body expresses an opinion on matters within the body’s jurisdiction.</w:t>
      </w:r>
    </w:p>
    <w:p w14:paraId="5178BFDC" w14:textId="77777777" w:rsidR="001E5484" w:rsidRPr="00055A64" w:rsidRDefault="001E5484" w:rsidP="000B5069">
      <w:pPr>
        <w:numPr>
          <w:ilvl w:val="1"/>
          <w:numId w:val="4"/>
        </w:numPr>
        <w:shd w:val="clear" w:color="auto" w:fill="FFFFFF"/>
        <w:rPr>
          <w:rFonts w:asciiTheme="minorHAnsi" w:hAnsiTheme="minorHAnsi" w:cstheme="minorHAnsi"/>
          <w:color w:val="000000" w:themeColor="text1"/>
        </w:rPr>
      </w:pPr>
      <w:r w:rsidRPr="00055A64">
        <w:rPr>
          <w:rFonts w:asciiTheme="minorHAnsi" w:hAnsiTheme="minorHAnsi" w:cstheme="minorHAnsi"/>
          <w:i/>
          <w:iCs/>
          <w:color w:val="000000" w:themeColor="text1"/>
        </w:rPr>
        <w:t xml:space="preserve">NOTE:  If a public body member sends an email to a quorum of the public body expressing an opinion on any matter that could come before that body, the communication violates the OML, even if no recipient responds. </w:t>
      </w:r>
    </w:p>
    <w:p w14:paraId="07CAA50C" w14:textId="77777777" w:rsidR="000B5069" w:rsidRPr="00055A64" w:rsidRDefault="000B5069" w:rsidP="000B5069">
      <w:pPr>
        <w:numPr>
          <w:ilvl w:val="0"/>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 xml:space="preserve">A Quorum is defined as:  </w:t>
      </w:r>
    </w:p>
    <w:p w14:paraId="042A67C6" w14:textId="77777777" w:rsidR="000B5069" w:rsidRPr="00055A64" w:rsidRDefault="000B5069" w:rsidP="000B5069">
      <w:pPr>
        <w:numPr>
          <w:ilvl w:val="1"/>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A simple majority of the members of a public body, unless otherwise provided in a general or special law, executive order, or other authorizing provision.  G.L. c. 30A, § 18.</w:t>
      </w:r>
    </w:p>
    <w:p w14:paraId="6BAF4CC0" w14:textId="1175FA60" w:rsidR="000A1279" w:rsidRPr="00055A64" w:rsidRDefault="000B5069" w:rsidP="001E5484">
      <w:pPr>
        <w:numPr>
          <w:ilvl w:val="1"/>
          <w:numId w:val="4"/>
        </w:num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 xml:space="preserve">As applied to the RDAC quorum equals 15 members (½ of 29 members + 1)  </w:t>
      </w:r>
    </w:p>
    <w:p w14:paraId="5CB66392" w14:textId="77777777" w:rsidR="000B5069" w:rsidRPr="00055A64" w:rsidRDefault="001E5484" w:rsidP="000B5069">
      <w:pPr>
        <w:shd w:val="clear" w:color="auto" w:fill="FFFFFF"/>
        <w:rPr>
          <w:rFonts w:asciiTheme="minorHAnsi" w:hAnsiTheme="minorHAnsi" w:cstheme="minorHAnsi"/>
          <w:color w:val="000000" w:themeColor="text1"/>
        </w:rPr>
      </w:pPr>
      <w:r w:rsidRPr="00055A64">
        <w:rPr>
          <w:rFonts w:asciiTheme="minorHAnsi" w:hAnsiTheme="minorHAnsi" w:cstheme="minorHAnsi"/>
          <w:color w:val="000000" w:themeColor="text1"/>
        </w:rPr>
        <w:t>If a quorum of a public body wants to discuss public business within that body’s jurisdiction, they must do so during a properly posted meeting. </w:t>
      </w:r>
    </w:p>
    <w:p w14:paraId="4A824117" w14:textId="7613026C" w:rsidR="00C91FE4" w:rsidRPr="00055A64" w:rsidRDefault="00C91FE4" w:rsidP="001E5484">
      <w:pPr>
        <w:rPr>
          <w:rFonts w:asciiTheme="minorHAnsi" w:hAnsiTheme="minorHAnsi" w:cstheme="minorHAnsi"/>
          <w:b/>
          <w:bCs/>
        </w:rPr>
      </w:pPr>
    </w:p>
    <w:p w14:paraId="5250E95C" w14:textId="1E045262" w:rsidR="000B5069" w:rsidRPr="00055A64" w:rsidRDefault="000B5069" w:rsidP="001E5484">
      <w:pPr>
        <w:rPr>
          <w:rFonts w:asciiTheme="minorHAnsi" w:hAnsiTheme="minorHAnsi" w:cstheme="minorHAnsi"/>
        </w:rPr>
      </w:pPr>
      <w:r w:rsidRPr="00055A64">
        <w:rPr>
          <w:rFonts w:asciiTheme="minorHAnsi" w:hAnsiTheme="minorHAnsi" w:cstheme="minorHAnsi"/>
        </w:rPr>
        <w:t xml:space="preserve">Ms. </w:t>
      </w:r>
      <w:proofErr w:type="spellStart"/>
      <w:r w:rsidRPr="00055A64">
        <w:rPr>
          <w:rFonts w:asciiTheme="minorHAnsi" w:hAnsiTheme="minorHAnsi" w:cstheme="minorHAnsi"/>
        </w:rPr>
        <w:t>Squillace</w:t>
      </w:r>
      <w:proofErr w:type="spellEnd"/>
      <w:r w:rsidRPr="00055A64">
        <w:rPr>
          <w:rFonts w:asciiTheme="minorHAnsi" w:hAnsiTheme="minorHAnsi" w:cstheme="minorHAnsi"/>
        </w:rPr>
        <w:t xml:space="preserve"> described best practice recommendations to avoid OML violations: </w:t>
      </w:r>
    </w:p>
    <w:p w14:paraId="52EA8CC6" w14:textId="2BFABE1C" w:rsidR="000B5069" w:rsidRPr="00055A64" w:rsidRDefault="000B5069" w:rsidP="000B5069">
      <w:pPr>
        <w:numPr>
          <w:ilvl w:val="0"/>
          <w:numId w:val="7"/>
        </w:numPr>
        <w:tabs>
          <w:tab w:val="num" w:pos="720"/>
        </w:tabs>
        <w:rPr>
          <w:rFonts w:asciiTheme="minorHAnsi" w:hAnsiTheme="minorHAnsi" w:cstheme="minorHAnsi"/>
        </w:rPr>
      </w:pPr>
      <w:r w:rsidRPr="00055A64">
        <w:rPr>
          <w:rFonts w:asciiTheme="minorHAnsi" w:hAnsiTheme="minorHAnsi" w:cstheme="minorHAnsi"/>
        </w:rPr>
        <w:t>Public body members must not engage in “</w:t>
      </w:r>
      <w:r w:rsidR="00514970" w:rsidRPr="00055A64">
        <w:rPr>
          <w:rFonts w:asciiTheme="minorHAnsi" w:hAnsiTheme="minorHAnsi" w:cstheme="minorHAnsi"/>
        </w:rPr>
        <w:t>serial deliberations</w:t>
      </w:r>
      <w:r w:rsidRPr="00055A64">
        <w:rPr>
          <w:rFonts w:asciiTheme="minorHAnsi" w:hAnsiTheme="minorHAnsi" w:cstheme="minorHAnsi"/>
        </w:rPr>
        <w:t xml:space="preserve">”—a series of separate, independent conversations outside of a meeting among a quorum of the members regarding a topic within its jurisdiction.  </w:t>
      </w:r>
    </w:p>
    <w:p w14:paraId="0B276778" w14:textId="77777777" w:rsidR="000B5069" w:rsidRPr="00055A64" w:rsidRDefault="000B5069" w:rsidP="000B5069">
      <w:pPr>
        <w:numPr>
          <w:ilvl w:val="0"/>
          <w:numId w:val="7"/>
        </w:numPr>
        <w:tabs>
          <w:tab w:val="num" w:pos="720"/>
        </w:tabs>
        <w:rPr>
          <w:rFonts w:asciiTheme="minorHAnsi" w:hAnsiTheme="minorHAnsi" w:cstheme="minorHAnsi"/>
        </w:rPr>
      </w:pPr>
      <w:proofErr w:type="gramStart"/>
      <w:r w:rsidRPr="00055A64">
        <w:rPr>
          <w:rFonts w:asciiTheme="minorHAnsi" w:hAnsiTheme="minorHAnsi" w:cstheme="minorHAnsi"/>
        </w:rPr>
        <w:t>In order to</w:t>
      </w:r>
      <w:proofErr w:type="gramEnd"/>
      <w:r w:rsidRPr="00055A64">
        <w:rPr>
          <w:rFonts w:asciiTheme="minorHAnsi" w:hAnsiTheme="minorHAnsi" w:cstheme="minorHAnsi"/>
        </w:rPr>
        <w:t xml:space="preserve"> avoid even the appearance of a potential OML violation, the AGO advises public body members to refrain from communications over email except for distributing meeting agenda, scheduling meetings and distributing documents created by nonmembers.</w:t>
      </w:r>
    </w:p>
    <w:p w14:paraId="2002DBAA" w14:textId="26D94C8D" w:rsidR="000B5069" w:rsidRPr="00055A64" w:rsidRDefault="000B5069" w:rsidP="001E5484">
      <w:pPr>
        <w:rPr>
          <w:rFonts w:asciiTheme="minorHAnsi" w:hAnsiTheme="minorHAnsi" w:cstheme="minorHAnsi"/>
        </w:rPr>
      </w:pPr>
    </w:p>
    <w:p w14:paraId="795A739E" w14:textId="26618D74" w:rsidR="000B5069" w:rsidRPr="00055A64" w:rsidRDefault="000B5069" w:rsidP="001E5484">
      <w:pPr>
        <w:rPr>
          <w:rFonts w:asciiTheme="minorHAnsi" w:hAnsiTheme="minorHAnsi" w:cstheme="minorHAnsi"/>
        </w:rPr>
      </w:pPr>
      <w:r w:rsidRPr="00055A64">
        <w:rPr>
          <w:rFonts w:asciiTheme="minorHAnsi" w:hAnsiTheme="minorHAnsi" w:cstheme="minorHAnsi"/>
        </w:rPr>
        <w:t xml:space="preserve">Ms. </w:t>
      </w:r>
      <w:proofErr w:type="spellStart"/>
      <w:r w:rsidRPr="00055A64">
        <w:rPr>
          <w:rFonts w:asciiTheme="minorHAnsi" w:hAnsiTheme="minorHAnsi" w:cstheme="minorHAnsi"/>
        </w:rPr>
        <w:t>Squillace</w:t>
      </w:r>
      <w:proofErr w:type="spellEnd"/>
      <w:r w:rsidRPr="00055A64">
        <w:rPr>
          <w:rFonts w:asciiTheme="minorHAnsi" w:hAnsiTheme="minorHAnsi" w:cstheme="minorHAnsi"/>
        </w:rPr>
        <w:t xml:space="preserve"> also reviewed Conflict of Interest Law: </w:t>
      </w:r>
    </w:p>
    <w:p w14:paraId="5E99EA98" w14:textId="77777777" w:rsidR="000B5069" w:rsidRPr="00055A64" w:rsidRDefault="000B5069" w:rsidP="000B5069">
      <w:pPr>
        <w:numPr>
          <w:ilvl w:val="0"/>
          <w:numId w:val="8"/>
        </w:numPr>
        <w:rPr>
          <w:rFonts w:asciiTheme="minorHAnsi" w:hAnsiTheme="minorHAnsi" w:cstheme="minorHAnsi"/>
        </w:rPr>
      </w:pPr>
      <w:r w:rsidRPr="00055A64">
        <w:rPr>
          <w:rFonts w:asciiTheme="minorHAnsi" w:hAnsiTheme="minorHAnsi" w:cstheme="minorHAnsi"/>
        </w:rPr>
        <w:t xml:space="preserve">The Conflict of Interest (COI) law, M.G.L. c. 268A, is meant to prevent conflicts (and appearances of conflict) between a state employee’s private interests and his or her public duties.   </w:t>
      </w:r>
    </w:p>
    <w:p w14:paraId="51C9B69D" w14:textId="77777777" w:rsidR="000B5069" w:rsidRPr="00055A64" w:rsidRDefault="000B5069" w:rsidP="000B5069">
      <w:pPr>
        <w:numPr>
          <w:ilvl w:val="0"/>
          <w:numId w:val="8"/>
        </w:numPr>
        <w:rPr>
          <w:rFonts w:asciiTheme="minorHAnsi" w:hAnsiTheme="minorHAnsi" w:cstheme="minorHAnsi"/>
        </w:rPr>
      </w:pPr>
      <w:r w:rsidRPr="00055A64">
        <w:rPr>
          <w:rFonts w:asciiTheme="minorHAnsi" w:hAnsiTheme="minorHAnsi" w:cstheme="minorHAnsi"/>
        </w:rPr>
        <w:t xml:space="preserve">As statutory public body members, you </w:t>
      </w:r>
      <w:proofErr w:type="gramStart"/>
      <w:r w:rsidRPr="00055A64">
        <w:rPr>
          <w:rFonts w:asciiTheme="minorHAnsi" w:hAnsiTheme="minorHAnsi" w:cstheme="minorHAnsi"/>
        </w:rPr>
        <w:t>are considered to be</w:t>
      </w:r>
      <w:proofErr w:type="gramEnd"/>
      <w:r w:rsidRPr="00055A64">
        <w:rPr>
          <w:rFonts w:asciiTheme="minorHAnsi" w:hAnsiTheme="minorHAnsi" w:cstheme="minorHAnsi"/>
        </w:rPr>
        <w:t xml:space="preserve"> “special state employees” subject to the COI law.</w:t>
      </w:r>
    </w:p>
    <w:p w14:paraId="4B829C1D" w14:textId="124F6121" w:rsidR="000B5069" w:rsidRPr="00055A64" w:rsidRDefault="000B5069" w:rsidP="000B5069">
      <w:pPr>
        <w:numPr>
          <w:ilvl w:val="0"/>
          <w:numId w:val="8"/>
        </w:numPr>
        <w:rPr>
          <w:rFonts w:asciiTheme="minorHAnsi" w:hAnsiTheme="minorHAnsi" w:cstheme="minorHAnsi"/>
        </w:rPr>
      </w:pPr>
      <w:r w:rsidRPr="00055A64">
        <w:rPr>
          <w:rFonts w:asciiTheme="minorHAnsi" w:hAnsiTheme="minorHAnsi" w:cstheme="minorHAnsi"/>
        </w:rPr>
        <w:t xml:space="preserve">The COI law is </w:t>
      </w:r>
      <w:r w:rsidR="006275D2" w:rsidRPr="00055A64">
        <w:rPr>
          <w:rFonts w:asciiTheme="minorHAnsi" w:hAnsiTheme="minorHAnsi" w:cstheme="minorHAnsi"/>
        </w:rPr>
        <w:t>complex; State</w:t>
      </w:r>
      <w:r w:rsidRPr="00055A64">
        <w:rPr>
          <w:rFonts w:asciiTheme="minorHAnsi" w:hAnsiTheme="minorHAnsi" w:cstheme="minorHAnsi"/>
        </w:rPr>
        <w:t xml:space="preserve"> Ethics Commission attorneys are available, through the “Attorney of the Day” program, to provide confidential advice/guidance on how the COI law applies to you in a particular situation.   </w:t>
      </w:r>
      <w:r w:rsidRPr="00055A64">
        <w:rPr>
          <w:rFonts w:asciiTheme="minorHAnsi" w:hAnsiTheme="minorHAnsi" w:cstheme="minorHAnsi"/>
          <w:b/>
          <w:bCs/>
          <w:i/>
          <w:iCs/>
        </w:rPr>
        <w:t xml:space="preserve">Contact Attorney of the Day </w:t>
      </w:r>
      <w:r w:rsidR="006275D2" w:rsidRPr="00055A64">
        <w:rPr>
          <w:rFonts w:asciiTheme="minorHAnsi" w:hAnsiTheme="minorHAnsi" w:cstheme="minorHAnsi"/>
          <w:b/>
          <w:bCs/>
          <w:i/>
          <w:iCs/>
        </w:rPr>
        <w:t>@ (</w:t>
      </w:r>
      <w:r w:rsidRPr="00055A64">
        <w:rPr>
          <w:rFonts w:asciiTheme="minorHAnsi" w:hAnsiTheme="minorHAnsi" w:cstheme="minorHAnsi"/>
          <w:b/>
          <w:bCs/>
          <w:i/>
          <w:iCs/>
        </w:rPr>
        <w:t xml:space="preserve">617) 371-9500 </w:t>
      </w:r>
    </w:p>
    <w:p w14:paraId="4BBA9D33" w14:textId="512D9DB2" w:rsidR="000B5069" w:rsidRPr="00055A64" w:rsidRDefault="000B5069" w:rsidP="001E5484">
      <w:pPr>
        <w:rPr>
          <w:rFonts w:asciiTheme="minorHAnsi" w:hAnsiTheme="minorHAnsi" w:cstheme="minorHAnsi"/>
        </w:rPr>
      </w:pPr>
    </w:p>
    <w:p w14:paraId="5E078C48" w14:textId="03D566FF" w:rsidR="000B5069" w:rsidRPr="00055A64" w:rsidRDefault="000B5069" w:rsidP="001E5484">
      <w:pPr>
        <w:rPr>
          <w:rFonts w:asciiTheme="minorHAnsi" w:hAnsiTheme="minorHAnsi" w:cstheme="minorHAnsi"/>
        </w:rPr>
      </w:pPr>
      <w:r w:rsidRPr="00055A64">
        <w:rPr>
          <w:rFonts w:asciiTheme="minorHAnsi" w:hAnsiTheme="minorHAnsi" w:cstheme="minorHAnsi"/>
        </w:rPr>
        <w:t xml:space="preserve"> the Public Records Law:  </w:t>
      </w:r>
    </w:p>
    <w:p w14:paraId="6BDA09EE" w14:textId="77777777" w:rsidR="000B5069" w:rsidRPr="00055A64" w:rsidRDefault="000B5069" w:rsidP="000B5069">
      <w:pPr>
        <w:numPr>
          <w:ilvl w:val="0"/>
          <w:numId w:val="9"/>
        </w:numPr>
        <w:rPr>
          <w:rFonts w:asciiTheme="minorHAnsi" w:hAnsiTheme="minorHAnsi" w:cstheme="minorHAnsi"/>
        </w:rPr>
      </w:pPr>
      <w:r w:rsidRPr="00055A64">
        <w:rPr>
          <w:rFonts w:asciiTheme="minorHAnsi" w:hAnsiTheme="minorHAnsi" w:cstheme="minorHAnsi"/>
        </w:rPr>
        <w:t xml:space="preserve">Massachusetts Public Records Law, M.G.L. c. 66, provides that each person has a right of access to public information </w:t>
      </w:r>
    </w:p>
    <w:p w14:paraId="26BBF0DD" w14:textId="2CDCE48F" w:rsidR="000B5069" w:rsidRPr="00055A64" w:rsidRDefault="000B5069" w:rsidP="000B5069">
      <w:pPr>
        <w:numPr>
          <w:ilvl w:val="0"/>
          <w:numId w:val="9"/>
        </w:numPr>
        <w:rPr>
          <w:rFonts w:asciiTheme="minorHAnsi" w:hAnsiTheme="minorHAnsi" w:cstheme="minorHAnsi"/>
        </w:rPr>
      </w:pPr>
      <w:r w:rsidRPr="00055A64">
        <w:rPr>
          <w:rFonts w:asciiTheme="minorHAnsi" w:hAnsiTheme="minorHAnsi" w:cstheme="minorHAnsi"/>
        </w:rPr>
        <w:t xml:space="preserve">The Public Records Law broadly defines “public records” to include “all books, papers, maps, photographs, recorded tapes, financial statements, statistical tabulations, or other documentary materials or data, regardless of physical form or characteristics, made or received by any officer or employee” of any Massachusetts governmental entity, with some exceptions. </w:t>
      </w:r>
    </w:p>
    <w:p w14:paraId="313903F6" w14:textId="35780C3E" w:rsidR="000B5069" w:rsidRPr="00055A64" w:rsidRDefault="000B5069" w:rsidP="000B5069">
      <w:pPr>
        <w:rPr>
          <w:rFonts w:asciiTheme="minorHAnsi" w:hAnsiTheme="minorHAnsi" w:cstheme="minorHAnsi"/>
        </w:rPr>
      </w:pPr>
      <w:r w:rsidRPr="00055A64">
        <w:rPr>
          <w:rFonts w:asciiTheme="minorHAnsi" w:hAnsiTheme="minorHAnsi" w:cstheme="minorHAnsi"/>
        </w:rPr>
        <w:t xml:space="preserve">and provided the following resources:  </w:t>
      </w:r>
    </w:p>
    <w:p w14:paraId="1CB9BC5A" w14:textId="77777777" w:rsidR="000B5069" w:rsidRPr="00055A64" w:rsidRDefault="000B5069" w:rsidP="000B5069">
      <w:pPr>
        <w:numPr>
          <w:ilvl w:val="0"/>
          <w:numId w:val="9"/>
        </w:numPr>
        <w:rPr>
          <w:rFonts w:asciiTheme="minorHAnsi" w:hAnsiTheme="minorHAnsi" w:cstheme="minorHAnsi"/>
        </w:rPr>
      </w:pPr>
      <w:r w:rsidRPr="00055A64">
        <w:rPr>
          <w:rFonts w:asciiTheme="minorHAnsi" w:hAnsiTheme="minorHAnsi" w:cstheme="minorHAnsi"/>
        </w:rPr>
        <w:t>Conflict of Interest Law:</w:t>
      </w:r>
    </w:p>
    <w:p w14:paraId="1C7B9ABF" w14:textId="77777777" w:rsidR="000B5069" w:rsidRPr="00055A64" w:rsidRDefault="007F618F" w:rsidP="000B5069">
      <w:pPr>
        <w:ind w:left="360"/>
        <w:rPr>
          <w:rFonts w:asciiTheme="minorHAnsi" w:hAnsiTheme="minorHAnsi" w:cstheme="minorHAnsi"/>
        </w:rPr>
      </w:pPr>
      <w:hyperlink r:id="rId7" w:history="1">
        <w:r w:rsidR="000B5069" w:rsidRPr="00055A64">
          <w:rPr>
            <w:rStyle w:val="Hyperlink"/>
            <w:rFonts w:asciiTheme="minorHAnsi" w:hAnsiTheme="minorHAnsi" w:cstheme="minorHAnsi"/>
          </w:rPr>
          <w:t>https://</w:t>
        </w:r>
      </w:hyperlink>
      <w:r w:rsidR="000B5069" w:rsidRPr="00055A64">
        <w:rPr>
          <w:rFonts w:asciiTheme="minorHAnsi" w:hAnsiTheme="minorHAnsi" w:cstheme="minorHAnsi"/>
        </w:rPr>
        <w:t>www.mass.gov/laws-regulations-rulings-opinions-and-advisories</w:t>
      </w:r>
    </w:p>
    <w:p w14:paraId="4CEC40E4" w14:textId="77777777" w:rsidR="000B5069" w:rsidRPr="00055A64" w:rsidRDefault="000B5069" w:rsidP="000B5069">
      <w:pPr>
        <w:ind w:left="360"/>
        <w:rPr>
          <w:rFonts w:asciiTheme="minorHAnsi" w:hAnsiTheme="minorHAnsi" w:cstheme="minorHAnsi"/>
        </w:rPr>
      </w:pPr>
      <w:r w:rsidRPr="00055A64">
        <w:rPr>
          <w:rFonts w:asciiTheme="minorHAnsi" w:hAnsiTheme="minorHAnsi" w:cstheme="minorHAnsi"/>
        </w:rPr>
        <w:lastRenderedPageBreak/>
        <w:t>https</w:t>
      </w:r>
      <w:hyperlink r:id="rId8" w:history="1">
        <w:r w:rsidRPr="00055A64">
          <w:rPr>
            <w:rStyle w:val="Hyperlink"/>
            <w:rFonts w:asciiTheme="minorHAnsi" w:hAnsiTheme="minorHAnsi" w:cstheme="minorHAnsi"/>
          </w:rPr>
          <w:t>://www.mass.gov/learn-more-about-conflicts-of-interest</w:t>
        </w:r>
      </w:hyperlink>
    </w:p>
    <w:p w14:paraId="1E824AD0" w14:textId="77777777" w:rsidR="000B5069" w:rsidRPr="00055A64" w:rsidRDefault="000B5069" w:rsidP="000B5069">
      <w:pPr>
        <w:numPr>
          <w:ilvl w:val="0"/>
          <w:numId w:val="9"/>
        </w:numPr>
        <w:rPr>
          <w:rFonts w:asciiTheme="minorHAnsi" w:hAnsiTheme="minorHAnsi" w:cstheme="minorHAnsi"/>
        </w:rPr>
      </w:pPr>
      <w:r w:rsidRPr="00055A64">
        <w:rPr>
          <w:rFonts w:asciiTheme="minorHAnsi" w:hAnsiTheme="minorHAnsi" w:cstheme="minorHAnsi"/>
        </w:rPr>
        <w:t>Office of Attorney General, Open Meeting Law Website and Guide:</w:t>
      </w:r>
    </w:p>
    <w:p w14:paraId="077CDB31" w14:textId="77777777" w:rsidR="000B5069" w:rsidRPr="00055A64" w:rsidRDefault="007F618F" w:rsidP="000B5069">
      <w:pPr>
        <w:ind w:left="360"/>
        <w:rPr>
          <w:rFonts w:asciiTheme="minorHAnsi" w:hAnsiTheme="minorHAnsi" w:cstheme="minorHAnsi"/>
        </w:rPr>
      </w:pPr>
      <w:hyperlink r:id="rId9" w:history="1">
        <w:r w:rsidR="000B5069" w:rsidRPr="00055A64">
          <w:rPr>
            <w:rStyle w:val="Hyperlink"/>
            <w:rFonts w:asciiTheme="minorHAnsi" w:hAnsiTheme="minorHAnsi" w:cstheme="minorHAnsi"/>
          </w:rPr>
          <w:t>https://www.mass.gov/files/documents/2017/09/25/2017%20Guide%20only.pdf</w:t>
        </w:r>
      </w:hyperlink>
    </w:p>
    <w:p w14:paraId="5BF1A12B" w14:textId="77777777" w:rsidR="000B5069" w:rsidRPr="00055A64" w:rsidRDefault="007F618F" w:rsidP="000B5069">
      <w:pPr>
        <w:ind w:left="360"/>
        <w:rPr>
          <w:rFonts w:asciiTheme="minorHAnsi" w:hAnsiTheme="minorHAnsi" w:cstheme="minorHAnsi"/>
        </w:rPr>
      </w:pPr>
      <w:hyperlink r:id="rId10" w:history="1">
        <w:r w:rsidR="000B5069" w:rsidRPr="00055A64">
          <w:rPr>
            <w:rStyle w:val="Hyperlink"/>
            <w:rFonts w:asciiTheme="minorHAnsi" w:hAnsiTheme="minorHAnsi" w:cstheme="minorHAnsi"/>
          </w:rPr>
          <w:t>http</w:t>
        </w:r>
      </w:hyperlink>
      <w:hyperlink r:id="rId11" w:history="1">
        <w:r w:rsidR="000B5069" w:rsidRPr="00055A64">
          <w:rPr>
            <w:rStyle w:val="Hyperlink"/>
            <w:rFonts w:asciiTheme="minorHAnsi" w:hAnsiTheme="minorHAnsi" w:cstheme="minorHAnsi"/>
          </w:rPr>
          <w:t>://www.mass.gov/ago/government-resources/open-meeting-law/</w:t>
        </w:r>
      </w:hyperlink>
      <w:r w:rsidR="000B5069" w:rsidRPr="00055A64">
        <w:rPr>
          <w:rFonts w:asciiTheme="minorHAnsi" w:hAnsiTheme="minorHAnsi" w:cstheme="minorHAnsi"/>
        </w:rPr>
        <w:t xml:space="preserve"> </w:t>
      </w:r>
    </w:p>
    <w:p w14:paraId="5FC0DB91" w14:textId="77777777" w:rsidR="000B5069" w:rsidRPr="00055A64" w:rsidRDefault="000B5069" w:rsidP="000B5069">
      <w:pPr>
        <w:numPr>
          <w:ilvl w:val="0"/>
          <w:numId w:val="9"/>
        </w:numPr>
        <w:rPr>
          <w:rFonts w:asciiTheme="minorHAnsi" w:hAnsiTheme="minorHAnsi" w:cstheme="minorHAnsi"/>
        </w:rPr>
      </w:pPr>
      <w:r w:rsidRPr="00055A64">
        <w:rPr>
          <w:rFonts w:asciiTheme="minorHAnsi" w:hAnsiTheme="minorHAnsi" w:cstheme="minorHAnsi"/>
        </w:rPr>
        <w:t xml:space="preserve">Secretary of the Commonwealth, A Guide to the Massachusetts Public Records Law </w:t>
      </w:r>
    </w:p>
    <w:p w14:paraId="04B42791" w14:textId="597A7B1E" w:rsidR="000B5069" w:rsidRPr="00055A64" w:rsidRDefault="007F618F" w:rsidP="000B5069">
      <w:pPr>
        <w:ind w:left="360"/>
        <w:rPr>
          <w:rFonts w:asciiTheme="minorHAnsi" w:hAnsiTheme="minorHAnsi" w:cstheme="minorHAnsi"/>
        </w:rPr>
      </w:pPr>
      <w:hyperlink r:id="rId12" w:history="1">
        <w:r w:rsidR="000B5069" w:rsidRPr="00055A64">
          <w:rPr>
            <w:rStyle w:val="Hyperlink"/>
            <w:rFonts w:asciiTheme="minorHAnsi" w:hAnsiTheme="minorHAnsi" w:cstheme="minorHAnsi"/>
          </w:rPr>
          <w:t>https://www.sec.state.ma.us/pre/prepdf/guide.pdf</w:t>
        </w:r>
      </w:hyperlink>
      <w:r w:rsidR="000B5069" w:rsidRPr="00055A64">
        <w:rPr>
          <w:rFonts w:asciiTheme="minorHAnsi" w:hAnsiTheme="minorHAnsi" w:cstheme="minorHAnsi"/>
        </w:rPr>
        <w:t xml:space="preserve"> </w:t>
      </w:r>
    </w:p>
    <w:p w14:paraId="4AD20A82" w14:textId="76EA0A8B" w:rsidR="000B5069" w:rsidRPr="00055A64" w:rsidRDefault="000B5069" w:rsidP="000B5069">
      <w:pPr>
        <w:ind w:left="360"/>
        <w:rPr>
          <w:rFonts w:asciiTheme="minorHAnsi" w:hAnsiTheme="minorHAnsi" w:cstheme="minorHAnsi"/>
        </w:rPr>
      </w:pPr>
    </w:p>
    <w:p w14:paraId="0BA3773A" w14:textId="352FF83A" w:rsidR="000B5069" w:rsidRPr="00055A64" w:rsidRDefault="00451268" w:rsidP="000B5069">
      <w:pPr>
        <w:ind w:left="360"/>
        <w:rPr>
          <w:rFonts w:asciiTheme="minorHAnsi" w:hAnsiTheme="minorHAnsi" w:cstheme="minorHAnsi"/>
        </w:rPr>
      </w:pPr>
      <w:r w:rsidRPr="00055A64">
        <w:rPr>
          <w:rFonts w:asciiTheme="minorHAnsi" w:hAnsiTheme="minorHAnsi" w:cstheme="minorHAnsi"/>
        </w:rPr>
        <w:t xml:space="preserve">Dr. Tierney asked if there were any questions for Attorney </w:t>
      </w:r>
      <w:proofErr w:type="spellStart"/>
      <w:r w:rsidRPr="00055A64">
        <w:rPr>
          <w:rFonts w:asciiTheme="minorHAnsi" w:hAnsiTheme="minorHAnsi" w:cstheme="minorHAnsi"/>
        </w:rPr>
        <w:t>Squillace</w:t>
      </w:r>
      <w:proofErr w:type="spellEnd"/>
      <w:r w:rsidRPr="00055A64">
        <w:rPr>
          <w:rFonts w:asciiTheme="minorHAnsi" w:hAnsiTheme="minorHAnsi" w:cstheme="minorHAnsi"/>
        </w:rPr>
        <w:t xml:space="preserve"> and there were none.  </w:t>
      </w:r>
    </w:p>
    <w:p w14:paraId="0C529BDF" w14:textId="58326279" w:rsidR="000B5069" w:rsidRPr="00055A64" w:rsidRDefault="000B5069" w:rsidP="000B5069">
      <w:pPr>
        <w:ind w:left="360"/>
        <w:rPr>
          <w:rFonts w:asciiTheme="minorHAnsi" w:hAnsiTheme="minorHAnsi" w:cstheme="minorHAnsi"/>
        </w:rPr>
      </w:pPr>
    </w:p>
    <w:p w14:paraId="5D0976DE" w14:textId="212AB715" w:rsidR="00514970" w:rsidRPr="00055A64" w:rsidRDefault="00514970" w:rsidP="00514970">
      <w:pPr>
        <w:pStyle w:val="ListParagraph"/>
        <w:numPr>
          <w:ilvl w:val="1"/>
          <w:numId w:val="2"/>
        </w:numPr>
        <w:shd w:val="clear" w:color="auto" w:fill="FFFFFF"/>
        <w:spacing w:before="100" w:beforeAutospacing="1"/>
        <w:rPr>
          <w:rFonts w:asciiTheme="minorHAnsi" w:hAnsiTheme="minorHAnsi" w:cstheme="minorHAnsi"/>
          <w:b/>
          <w:bCs/>
          <w:color w:val="000000"/>
        </w:rPr>
      </w:pPr>
      <w:r w:rsidRPr="00055A64">
        <w:rPr>
          <w:rFonts w:asciiTheme="minorHAnsi" w:hAnsiTheme="minorHAnsi" w:cstheme="minorHAnsi"/>
          <w:b/>
          <w:bCs/>
          <w:color w:val="000000"/>
        </w:rPr>
        <w:t xml:space="preserve"> Member Introductions</w:t>
      </w:r>
    </w:p>
    <w:p w14:paraId="1FF89918" w14:textId="13E14F33" w:rsidR="000B5069" w:rsidRPr="00055A64" w:rsidRDefault="00514970" w:rsidP="00496934">
      <w:pPr>
        <w:rPr>
          <w:rFonts w:asciiTheme="minorHAnsi" w:hAnsiTheme="minorHAnsi" w:cstheme="minorHAnsi"/>
        </w:rPr>
      </w:pPr>
      <w:r w:rsidRPr="00055A64">
        <w:rPr>
          <w:rFonts w:asciiTheme="minorHAnsi" w:hAnsiTheme="minorHAnsi" w:cstheme="minorHAnsi"/>
        </w:rPr>
        <w:t xml:space="preserve">Dylan Tierney, </w:t>
      </w:r>
      <w:r w:rsidR="00496934">
        <w:rPr>
          <w:rFonts w:asciiTheme="minorHAnsi" w:hAnsiTheme="minorHAnsi" w:cstheme="minorHAnsi"/>
        </w:rPr>
        <w:t xml:space="preserve">MD, MPH, </w:t>
      </w:r>
      <w:r w:rsidRPr="00055A64">
        <w:rPr>
          <w:rFonts w:asciiTheme="minorHAnsi" w:hAnsiTheme="minorHAnsi" w:cstheme="minorHAnsi"/>
        </w:rPr>
        <w:t xml:space="preserve">Chair (designee of the Commissioner of DPH) began the introduction portion of the meeting.  Dr. Tierney is an infectious disease physician with a focus on tuberculosis, and the Associate Medical Director of the Bureau of Infectious Disease and Laboratory Sciences (BIDLS) at DPH.  Dr. Tierney has a focus and interest in health equity.  He asked each member to answer the following questions when introducing themselves:  </w:t>
      </w:r>
    </w:p>
    <w:p w14:paraId="0074FB28" w14:textId="77777777" w:rsidR="000B5069" w:rsidRPr="00055A64" w:rsidRDefault="000B5069" w:rsidP="00262964">
      <w:pPr>
        <w:ind w:left="720"/>
        <w:rPr>
          <w:rFonts w:asciiTheme="minorHAnsi" w:hAnsiTheme="minorHAnsi" w:cstheme="minorHAnsi"/>
        </w:rPr>
      </w:pPr>
    </w:p>
    <w:p w14:paraId="35DB8E95" w14:textId="77777777" w:rsidR="00514970" w:rsidRPr="00055A64" w:rsidRDefault="00262964" w:rsidP="00514970">
      <w:pPr>
        <w:pStyle w:val="ListParagraph"/>
        <w:numPr>
          <w:ilvl w:val="0"/>
          <w:numId w:val="14"/>
        </w:numPr>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78EF3B86" w14:textId="42F9C83D" w:rsidR="00262964" w:rsidRPr="00055A64" w:rsidRDefault="00262964" w:rsidP="00514970">
      <w:pPr>
        <w:pStyle w:val="ListParagraph"/>
        <w:numPr>
          <w:ilvl w:val="0"/>
          <w:numId w:val="14"/>
        </w:numPr>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0383AB66" w14:textId="59B0A512" w:rsidR="00514970" w:rsidRPr="00055A64" w:rsidRDefault="00514970" w:rsidP="00514970">
      <w:pPr>
        <w:ind w:left="360"/>
        <w:rPr>
          <w:rFonts w:asciiTheme="minorHAnsi" w:hAnsiTheme="minorHAnsi" w:cstheme="minorHAnsi"/>
          <w:color w:val="000000" w:themeColor="text1"/>
          <w:spacing w:val="3"/>
          <w:shd w:val="clear" w:color="auto" w:fill="FFFFFF"/>
        </w:rPr>
      </w:pPr>
    </w:p>
    <w:p w14:paraId="345584A5" w14:textId="77777777" w:rsidR="0098387A" w:rsidRPr="00055A64" w:rsidRDefault="00514970" w:rsidP="0098387A">
      <w:pPr>
        <w:rPr>
          <w:rFonts w:asciiTheme="minorHAnsi" w:hAnsiTheme="minorHAnsi" w:cstheme="minorHAnsi"/>
          <w:b/>
          <w:bCs/>
          <w:color w:val="000000" w:themeColor="text1"/>
          <w:spacing w:val="3"/>
          <w:shd w:val="clear" w:color="auto" w:fill="FFFFFF"/>
        </w:rPr>
      </w:pPr>
      <w:r w:rsidRPr="00055A64">
        <w:rPr>
          <w:rFonts w:asciiTheme="minorHAnsi" w:hAnsiTheme="minorHAnsi" w:cstheme="minorHAnsi"/>
          <w:b/>
          <w:bCs/>
          <w:color w:val="000000" w:themeColor="text1"/>
          <w:spacing w:val="3"/>
          <w:shd w:val="clear" w:color="auto" w:fill="FFFFFF"/>
        </w:rPr>
        <w:t xml:space="preserve">Dr. Tierney </w:t>
      </w:r>
    </w:p>
    <w:p w14:paraId="4FCE805D" w14:textId="048A1AD3" w:rsidR="0098387A" w:rsidRPr="00055A64" w:rsidRDefault="0098387A"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4133CADF" w14:textId="35396DEA" w:rsidR="0098387A" w:rsidRPr="00055A64" w:rsidRDefault="0098387A"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Continuity of care</w:t>
      </w:r>
    </w:p>
    <w:p w14:paraId="401F4222" w14:textId="77777777" w:rsidR="0098387A" w:rsidRPr="00055A64" w:rsidRDefault="0098387A"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0A38DDBC" w14:textId="29BD52E3" w:rsidR="0098387A" w:rsidRPr="00055A64" w:rsidRDefault="0098387A" w:rsidP="00164357">
      <w:pPr>
        <w:ind w:left="720"/>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Would like to identify an achievable list of priority actions for the Council, with input from community/advocacy groups.  </w:t>
      </w:r>
    </w:p>
    <w:p w14:paraId="4343D8B5" w14:textId="1CDD709F" w:rsidR="00514970" w:rsidRPr="00055A64" w:rsidRDefault="00514970" w:rsidP="00514970">
      <w:pPr>
        <w:ind w:left="360"/>
        <w:rPr>
          <w:rFonts w:asciiTheme="minorHAnsi" w:hAnsiTheme="minorHAnsi" w:cstheme="minorHAnsi"/>
          <w:color w:val="000000" w:themeColor="text1"/>
          <w:spacing w:val="3"/>
          <w:shd w:val="clear" w:color="auto" w:fill="FFFFFF"/>
        </w:rPr>
      </w:pPr>
    </w:p>
    <w:p w14:paraId="0630D898" w14:textId="63B055C8" w:rsidR="00514970" w:rsidRPr="00496934" w:rsidRDefault="00514970" w:rsidP="00BB1E38">
      <w:r w:rsidRPr="00496934">
        <w:rPr>
          <w:rFonts w:asciiTheme="minorHAnsi" w:hAnsiTheme="minorHAnsi" w:cstheme="minorHAnsi"/>
          <w:b/>
          <w:bCs/>
          <w:color w:val="000000" w:themeColor="text1"/>
          <w:spacing w:val="3"/>
          <w:shd w:val="clear" w:color="auto" w:fill="FFFFFF"/>
        </w:rPr>
        <w:t>Charlotte Boney,</w:t>
      </w:r>
      <w:r w:rsidR="00496934" w:rsidRPr="00496934">
        <w:rPr>
          <w:rFonts w:asciiTheme="minorHAnsi" w:hAnsiTheme="minorHAnsi" w:cstheme="minorHAnsi"/>
          <w:b/>
          <w:bCs/>
          <w:color w:val="000000" w:themeColor="text1"/>
          <w:spacing w:val="3"/>
          <w:shd w:val="clear" w:color="auto" w:fill="FFFFFF"/>
        </w:rPr>
        <w:t xml:space="preserve"> MD,</w:t>
      </w:r>
      <w:r w:rsidRPr="00496934">
        <w:rPr>
          <w:rFonts w:asciiTheme="minorHAnsi" w:hAnsiTheme="minorHAnsi" w:cstheme="minorHAnsi"/>
          <w:b/>
          <w:bCs/>
          <w:color w:val="000000" w:themeColor="text1"/>
          <w:spacing w:val="3"/>
          <w:shd w:val="clear" w:color="auto" w:fill="FFFFFF"/>
        </w:rPr>
        <w:t xml:space="preserve"> </w:t>
      </w:r>
      <w:r w:rsidR="00496934" w:rsidRPr="00496934">
        <w:rPr>
          <w:rFonts w:ascii="Open Sans" w:hAnsi="Open Sans" w:cs="Open Sans"/>
          <w:b/>
          <w:bCs/>
          <w:color w:val="000000" w:themeColor="text1"/>
          <w:sz w:val="21"/>
          <w:szCs w:val="21"/>
          <w:shd w:val="clear" w:color="auto" w:fill="FFFFFF"/>
        </w:rPr>
        <w:t>Chair, Department of Pediatrics</w:t>
      </w:r>
      <w:r w:rsidR="00496934">
        <w:rPr>
          <w:rFonts w:ascii="Open Sans" w:hAnsi="Open Sans" w:cs="Open Sans"/>
          <w:b/>
          <w:bCs/>
          <w:color w:val="000000" w:themeColor="text1"/>
          <w:sz w:val="21"/>
          <w:szCs w:val="21"/>
          <w:shd w:val="clear" w:color="auto" w:fill="FFFFFF"/>
        </w:rPr>
        <w:t xml:space="preserve">, </w:t>
      </w:r>
      <w:r w:rsidR="00496934" w:rsidRPr="00496934">
        <w:rPr>
          <w:rFonts w:asciiTheme="minorHAnsi" w:hAnsiTheme="minorHAnsi" w:cstheme="minorHAnsi"/>
          <w:b/>
          <w:bCs/>
          <w:color w:val="000000" w:themeColor="text1"/>
          <w:spacing w:val="3"/>
          <w:shd w:val="clear" w:color="auto" w:fill="FFFFFF"/>
        </w:rPr>
        <w:t>Baystate</w:t>
      </w:r>
      <w:r w:rsidRPr="00496934">
        <w:rPr>
          <w:rFonts w:asciiTheme="minorHAnsi" w:hAnsiTheme="minorHAnsi" w:cstheme="minorHAnsi"/>
          <w:b/>
          <w:bCs/>
          <w:color w:val="000000" w:themeColor="text1"/>
          <w:spacing w:val="3"/>
          <w:shd w:val="clear" w:color="auto" w:fill="FFFFFF"/>
        </w:rPr>
        <w:t xml:space="preserve"> Medical Center.  Practicing Pediatric Endocrinologist. </w:t>
      </w:r>
    </w:p>
    <w:p w14:paraId="1AF1F984" w14:textId="4E894171" w:rsidR="00514970" w:rsidRPr="00496934" w:rsidRDefault="00514970" w:rsidP="00164357">
      <w:pPr>
        <w:pStyle w:val="ListParagraph"/>
        <w:rPr>
          <w:rFonts w:asciiTheme="minorHAnsi" w:hAnsiTheme="minorHAnsi" w:cstheme="minorHAnsi"/>
          <w:color w:val="000000" w:themeColor="text1"/>
          <w:spacing w:val="3"/>
          <w:shd w:val="clear" w:color="auto" w:fill="FFFFFF"/>
        </w:rPr>
      </w:pPr>
      <w:r w:rsidRPr="0049693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02A0704F" w14:textId="7CF58FD1" w:rsidR="0098387A" w:rsidRPr="00055A64" w:rsidRDefault="0098387A" w:rsidP="00164357">
      <w:pPr>
        <w:ind w:firstLine="720"/>
        <w:rPr>
          <w:rFonts w:asciiTheme="minorHAnsi" w:hAnsiTheme="minorHAnsi" w:cstheme="minorHAnsi"/>
          <w:color w:val="000000" w:themeColor="text1"/>
          <w:spacing w:val="3"/>
          <w:shd w:val="clear" w:color="auto" w:fill="FFFFFF"/>
        </w:rPr>
      </w:pPr>
      <w:proofErr w:type="gramStart"/>
      <w:r w:rsidRPr="00055A64">
        <w:rPr>
          <w:rFonts w:asciiTheme="minorHAnsi" w:hAnsiTheme="minorHAnsi" w:cstheme="minorHAnsi"/>
          <w:color w:val="000000" w:themeColor="text1"/>
          <w:spacing w:val="3"/>
          <w:shd w:val="clear" w:color="auto" w:fill="FFFFFF"/>
        </w:rPr>
        <w:t>The vast majority of</w:t>
      </w:r>
      <w:proofErr w:type="gramEnd"/>
      <w:r w:rsidRPr="00055A64">
        <w:rPr>
          <w:rFonts w:asciiTheme="minorHAnsi" w:hAnsiTheme="minorHAnsi" w:cstheme="minorHAnsi"/>
          <w:color w:val="000000" w:themeColor="text1"/>
          <w:spacing w:val="3"/>
          <w:shd w:val="clear" w:color="auto" w:fill="FFFFFF"/>
        </w:rPr>
        <w:t xml:space="preserve"> rare diseases in MA are found in children.  </w:t>
      </w:r>
    </w:p>
    <w:p w14:paraId="4FFDFC91" w14:textId="739B4EB7" w:rsidR="00514970" w:rsidRPr="00055A64" w:rsidRDefault="00514970"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2827C42F" w14:textId="2245DBBE" w:rsidR="0098387A" w:rsidRPr="00055A64" w:rsidRDefault="0098387A" w:rsidP="00164357">
      <w:pPr>
        <w:ind w:left="720"/>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Focus on equity in care.</w:t>
      </w:r>
    </w:p>
    <w:p w14:paraId="0CCB6D7B" w14:textId="5DCF28AE" w:rsidR="00262964" w:rsidRPr="00055A64" w:rsidRDefault="00262964" w:rsidP="00262964">
      <w:pPr>
        <w:rPr>
          <w:rFonts w:asciiTheme="minorHAnsi" w:hAnsiTheme="minorHAnsi" w:cstheme="minorHAnsi"/>
          <w:b/>
          <w:bCs/>
          <w:color w:val="000000" w:themeColor="text1"/>
        </w:rPr>
      </w:pPr>
    </w:p>
    <w:p w14:paraId="21864301" w14:textId="51D21A05" w:rsidR="00164357" w:rsidRPr="00055A64" w:rsidRDefault="0098387A" w:rsidP="000B5069">
      <w:pPr>
        <w:rPr>
          <w:rFonts w:asciiTheme="minorHAnsi" w:hAnsiTheme="minorHAnsi" w:cstheme="minorHAnsi"/>
          <w:b/>
          <w:bCs/>
        </w:rPr>
      </w:pPr>
      <w:r w:rsidRPr="00055A64">
        <w:rPr>
          <w:rFonts w:asciiTheme="minorHAnsi" w:hAnsiTheme="minorHAnsi" w:cstheme="minorHAnsi"/>
          <w:b/>
          <w:bCs/>
        </w:rPr>
        <w:t>Lisa Deck, Patient and Patient Advocate</w:t>
      </w:r>
      <w:r w:rsidR="00164357" w:rsidRPr="00055A64">
        <w:rPr>
          <w:rFonts w:asciiTheme="minorHAnsi" w:hAnsiTheme="minorHAnsi" w:cstheme="minorHAnsi"/>
          <w:b/>
          <w:bCs/>
        </w:rPr>
        <w:t>; state and federal level lobbyist</w:t>
      </w:r>
      <w:r w:rsidR="00D92BC1" w:rsidRPr="00055A64">
        <w:rPr>
          <w:rFonts w:asciiTheme="minorHAnsi" w:hAnsiTheme="minorHAnsi" w:cstheme="minorHAnsi"/>
          <w:b/>
          <w:bCs/>
        </w:rPr>
        <w:t xml:space="preserve">; member of Rare New England.  </w:t>
      </w:r>
      <w:r w:rsidR="00164357" w:rsidRPr="00055A64">
        <w:rPr>
          <w:rFonts w:asciiTheme="minorHAnsi" w:hAnsiTheme="minorHAnsi" w:cstheme="minorHAnsi"/>
          <w:b/>
          <w:bCs/>
        </w:rPr>
        <w:t xml:space="preserve"> </w:t>
      </w:r>
    </w:p>
    <w:p w14:paraId="6D5F3D13" w14:textId="41BCB429"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7F5872C4" w14:textId="0C79784E" w:rsidR="00D92BC1" w:rsidRPr="00055A64" w:rsidRDefault="00D92BC1"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Challenges to receiving a timely diagnosis; long-term journey to diagnosis, access to treatment and care.  </w:t>
      </w:r>
    </w:p>
    <w:p w14:paraId="79B6E0D5" w14:textId="2B08FD50"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12EAA9A7" w14:textId="7A4B5F43" w:rsidR="00D92BC1" w:rsidRPr="00055A64" w:rsidRDefault="00D92BC1"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Identify needs of the rare disease community in MA; identify incidence of certain rare diseases; develop an interactive RDAC website.</w:t>
      </w:r>
    </w:p>
    <w:p w14:paraId="77DC50F9" w14:textId="77777777" w:rsidR="00164357" w:rsidRPr="00055A64" w:rsidRDefault="00164357" w:rsidP="00164357">
      <w:pPr>
        <w:ind w:left="360"/>
        <w:rPr>
          <w:rFonts w:asciiTheme="minorHAnsi" w:hAnsiTheme="minorHAnsi" w:cstheme="minorHAnsi"/>
          <w:color w:val="000000" w:themeColor="text1"/>
          <w:spacing w:val="3"/>
          <w:shd w:val="clear" w:color="auto" w:fill="FFFFFF"/>
        </w:rPr>
      </w:pPr>
    </w:p>
    <w:p w14:paraId="4B087F10" w14:textId="043D17DF" w:rsidR="00164357" w:rsidRPr="00055A64" w:rsidRDefault="00D92BC1" w:rsidP="000B5069">
      <w:pPr>
        <w:rPr>
          <w:rFonts w:asciiTheme="minorHAnsi" w:hAnsiTheme="minorHAnsi" w:cstheme="minorHAnsi"/>
          <w:b/>
          <w:bCs/>
          <w:color w:val="000000" w:themeColor="text1"/>
        </w:rPr>
      </w:pPr>
      <w:r w:rsidRPr="00055A64">
        <w:rPr>
          <w:rFonts w:asciiTheme="minorHAnsi" w:hAnsiTheme="minorHAnsi" w:cstheme="minorHAnsi"/>
          <w:b/>
          <w:bCs/>
          <w:color w:val="000000" w:themeColor="text1"/>
        </w:rPr>
        <w:t xml:space="preserve">Andrew Dwyer, </w:t>
      </w:r>
      <w:r w:rsidRPr="00055A64">
        <w:rPr>
          <w:rFonts w:asciiTheme="minorHAnsi" w:hAnsiTheme="minorHAnsi" w:cstheme="minorHAnsi"/>
          <w:b/>
          <w:bCs/>
          <w:color w:val="000000" w:themeColor="text1"/>
          <w:shd w:val="clear" w:color="auto" w:fill="FFFFFF"/>
        </w:rPr>
        <w:t>Ph.D., FNP-BC, FNAP, FAAN</w:t>
      </w:r>
      <w:r w:rsidRPr="00055A64">
        <w:rPr>
          <w:rFonts w:asciiTheme="minorHAnsi" w:hAnsiTheme="minorHAnsi" w:cstheme="minorHAnsi"/>
          <w:b/>
          <w:bCs/>
          <w:color w:val="000000" w:themeColor="text1"/>
        </w:rPr>
        <w:t xml:space="preserve">.  Assistant Professor Boston College; MGH Center for Reproductive Medicine.  Focus on rare endocrine disorders.  </w:t>
      </w:r>
    </w:p>
    <w:p w14:paraId="6514C341" w14:textId="606D723C"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61C450C5" w14:textId="2C12FB10" w:rsidR="00D92BC1" w:rsidRPr="00055A64" w:rsidRDefault="00D970BF"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lastRenderedPageBreak/>
        <w:t xml:space="preserve">Social justice and access to care.  </w:t>
      </w:r>
    </w:p>
    <w:p w14:paraId="1044B793" w14:textId="6F366FC6"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166AEC67" w14:textId="5935C551" w:rsidR="00D970BF" w:rsidRPr="00055A64" w:rsidRDefault="00D970BF"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Create a road map for individuals with rare diseases.  Use technology to connect people.  </w:t>
      </w:r>
    </w:p>
    <w:p w14:paraId="3743435E" w14:textId="77777777" w:rsidR="00164357" w:rsidRPr="00055A64" w:rsidRDefault="00164357" w:rsidP="00164357">
      <w:pPr>
        <w:ind w:left="360"/>
        <w:rPr>
          <w:rFonts w:asciiTheme="minorHAnsi" w:hAnsiTheme="minorHAnsi" w:cstheme="minorHAnsi"/>
          <w:color w:val="000000" w:themeColor="text1"/>
          <w:spacing w:val="3"/>
          <w:shd w:val="clear" w:color="auto" w:fill="FFFFFF"/>
        </w:rPr>
      </w:pPr>
    </w:p>
    <w:p w14:paraId="37D46505" w14:textId="36C988A0" w:rsidR="00164357" w:rsidRPr="00055A64" w:rsidRDefault="00D970BF" w:rsidP="000B5069">
      <w:pPr>
        <w:rPr>
          <w:rFonts w:asciiTheme="minorHAnsi" w:hAnsiTheme="minorHAnsi" w:cstheme="minorHAnsi"/>
          <w:b/>
          <w:bCs/>
        </w:rPr>
      </w:pPr>
      <w:r w:rsidRPr="00055A64">
        <w:rPr>
          <w:rFonts w:asciiTheme="minorHAnsi" w:hAnsiTheme="minorHAnsi" w:cstheme="minorHAnsi"/>
          <w:b/>
          <w:bCs/>
        </w:rPr>
        <w:t xml:space="preserve">Julie </w:t>
      </w:r>
      <w:proofErr w:type="spellStart"/>
      <w:r w:rsidRPr="00055A64">
        <w:rPr>
          <w:rFonts w:asciiTheme="minorHAnsi" w:hAnsiTheme="minorHAnsi" w:cstheme="minorHAnsi"/>
          <w:b/>
          <w:bCs/>
        </w:rPr>
        <w:t>Gortze</w:t>
      </w:r>
      <w:proofErr w:type="spellEnd"/>
      <w:r w:rsidRPr="00055A64">
        <w:rPr>
          <w:rFonts w:asciiTheme="minorHAnsi" w:hAnsiTheme="minorHAnsi" w:cstheme="minorHAnsi"/>
          <w:b/>
          <w:bCs/>
        </w:rPr>
        <w:t xml:space="preserve">, RN. Patient.  Founder of Rare New England.  Dedicated several years to getting legislation passed in MA.  Very happy to have the first meeting of the Council.  Sees so much potential for the Council to help the rare disease community.  </w:t>
      </w:r>
    </w:p>
    <w:p w14:paraId="22D69B8D" w14:textId="65E212BE"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2CF5FA89" w14:textId="5A60C9CD" w:rsidR="00D970BF" w:rsidRPr="00055A64" w:rsidRDefault="00D970BF"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Accessibility of care; affordability of treatment, particularly medication; patient and family isolation; support for school-based Individual Education Plans (IEPs)</w:t>
      </w:r>
    </w:p>
    <w:p w14:paraId="1E1A2A5F" w14:textId="4E2AB283"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570F1ACA" w14:textId="400763FC" w:rsidR="00D970BF" w:rsidRPr="00055A64" w:rsidRDefault="00D970BF"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Identify common challenges for the rare disease community and develop resource to address them; Raise </w:t>
      </w:r>
      <w:proofErr w:type="gramStart"/>
      <w:r w:rsidRPr="00055A64">
        <w:rPr>
          <w:rFonts w:asciiTheme="minorHAnsi" w:hAnsiTheme="minorHAnsi" w:cstheme="minorHAnsi"/>
          <w:color w:val="000000" w:themeColor="text1"/>
          <w:spacing w:val="3"/>
          <w:shd w:val="clear" w:color="auto" w:fill="FFFFFF"/>
        </w:rPr>
        <w:t>general public</w:t>
      </w:r>
      <w:proofErr w:type="gramEnd"/>
      <w:r w:rsidRPr="00055A64">
        <w:rPr>
          <w:rFonts w:asciiTheme="minorHAnsi" w:hAnsiTheme="minorHAnsi" w:cstheme="minorHAnsi"/>
          <w:color w:val="000000" w:themeColor="text1"/>
          <w:spacing w:val="3"/>
          <w:shd w:val="clear" w:color="auto" w:fill="FFFFFF"/>
        </w:rPr>
        <w:t xml:space="preserve">/community awareness of rare diseases – similar to how cancer is recognizable.  </w:t>
      </w:r>
    </w:p>
    <w:p w14:paraId="717773D7" w14:textId="76939CB3" w:rsidR="00164357" w:rsidRPr="00055A64" w:rsidRDefault="00164357" w:rsidP="000B5069">
      <w:pPr>
        <w:rPr>
          <w:rFonts w:asciiTheme="minorHAnsi" w:hAnsiTheme="minorHAnsi" w:cstheme="minorHAnsi"/>
        </w:rPr>
      </w:pPr>
    </w:p>
    <w:p w14:paraId="5A3062E1" w14:textId="6C8B27F5" w:rsidR="00164357" w:rsidRPr="00055A64" w:rsidRDefault="00D970BF" w:rsidP="000B5069">
      <w:pPr>
        <w:rPr>
          <w:rFonts w:asciiTheme="minorHAnsi" w:hAnsiTheme="minorHAnsi" w:cstheme="minorHAnsi"/>
          <w:b/>
          <w:bCs/>
        </w:rPr>
      </w:pPr>
      <w:r w:rsidRPr="00055A64">
        <w:rPr>
          <w:rFonts w:asciiTheme="minorHAnsi" w:hAnsiTheme="minorHAnsi" w:cstheme="minorHAnsi"/>
          <w:b/>
          <w:bCs/>
        </w:rPr>
        <w:t>Guadalupe Hayes-</w:t>
      </w:r>
      <w:proofErr w:type="spellStart"/>
      <w:r w:rsidRPr="00055A64">
        <w:rPr>
          <w:rFonts w:asciiTheme="minorHAnsi" w:hAnsiTheme="minorHAnsi" w:cstheme="minorHAnsi"/>
          <w:b/>
          <w:bCs/>
        </w:rPr>
        <w:t>Mota</w:t>
      </w:r>
      <w:proofErr w:type="spellEnd"/>
      <w:r w:rsidRPr="00055A64">
        <w:rPr>
          <w:rFonts w:asciiTheme="minorHAnsi" w:hAnsiTheme="minorHAnsi" w:cstheme="minorHAnsi"/>
          <w:b/>
          <w:bCs/>
        </w:rPr>
        <w:t xml:space="preserve">, MS, MBA, MPP.  Patient; founder </w:t>
      </w:r>
      <w:proofErr w:type="spellStart"/>
      <w:r w:rsidRPr="00055A64">
        <w:rPr>
          <w:rFonts w:asciiTheme="minorHAnsi" w:hAnsiTheme="minorHAnsi" w:cstheme="minorHAnsi"/>
          <w:b/>
          <w:bCs/>
        </w:rPr>
        <w:t>Healr</w:t>
      </w:r>
      <w:proofErr w:type="spellEnd"/>
      <w:r w:rsidRPr="00055A64">
        <w:rPr>
          <w:rFonts w:asciiTheme="minorHAnsi" w:hAnsiTheme="minorHAnsi" w:cstheme="minorHAnsi"/>
          <w:b/>
          <w:bCs/>
        </w:rPr>
        <w:t xml:space="preserve"> Solutions.  </w:t>
      </w:r>
    </w:p>
    <w:p w14:paraId="7D98A1B2" w14:textId="0B0DDF2B"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2E373E47" w14:textId="409E171B" w:rsidR="00D970BF" w:rsidRPr="00055A64" w:rsidRDefault="006B1E16"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Accessibility to treatment (cost is a barrier); finding treatment – 92% of rare diseases have none; maintaining independence as a rare disease patient.</w:t>
      </w:r>
    </w:p>
    <w:p w14:paraId="638023A5" w14:textId="0BE94E83"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529D0C71" w14:textId="6223BCE7" w:rsidR="004F1F85" w:rsidRPr="00055A64" w:rsidRDefault="006B1E16" w:rsidP="004F1F85">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Create an inventory of the needs of the rare disease community and develop a plan for solutions.</w:t>
      </w:r>
    </w:p>
    <w:p w14:paraId="535FC1CA" w14:textId="77777777" w:rsidR="00E910CE" w:rsidRPr="00055A64" w:rsidRDefault="00E910CE" w:rsidP="000B5069">
      <w:pPr>
        <w:rPr>
          <w:rFonts w:asciiTheme="minorHAnsi" w:hAnsiTheme="minorHAnsi" w:cstheme="minorHAnsi"/>
          <w:b/>
          <w:bCs/>
        </w:rPr>
      </w:pPr>
    </w:p>
    <w:p w14:paraId="4168FB50" w14:textId="3188C6EF" w:rsidR="00164357" w:rsidRPr="00055A64" w:rsidRDefault="004F1F85" w:rsidP="000B5069">
      <w:pPr>
        <w:rPr>
          <w:rFonts w:asciiTheme="minorHAnsi" w:hAnsiTheme="minorHAnsi" w:cstheme="minorHAnsi"/>
          <w:b/>
          <w:bCs/>
        </w:rPr>
      </w:pPr>
      <w:r w:rsidRPr="00055A64">
        <w:rPr>
          <w:rFonts w:asciiTheme="minorHAnsi" w:hAnsiTheme="minorHAnsi" w:cstheme="minorHAnsi"/>
          <w:b/>
          <w:bCs/>
        </w:rPr>
        <w:t xml:space="preserve">Representative Hannah Kane, MA House of Representatives.  Parent. Sponsor of legislation.   </w:t>
      </w:r>
    </w:p>
    <w:p w14:paraId="39E21E66" w14:textId="7CFCA038"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029B6F7F" w14:textId="415ECD2C" w:rsidR="004F1F85" w:rsidRPr="00055A64" w:rsidRDefault="004F1F85"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Understand the challenges of those in the rare disease community; look at different levels/systems to fix the challenges such as legislative and regulatory.  </w:t>
      </w:r>
    </w:p>
    <w:p w14:paraId="32B4F5CA" w14:textId="6CF1EF9E"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18826A0D" w14:textId="4519AA58" w:rsidR="004F1F85" w:rsidRPr="00055A64" w:rsidRDefault="004F1F85"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Council is set up for the long term and needs to make a difference for rare disease patients.  Council should consider subcommittees </w:t>
      </w:r>
      <w:r w:rsidR="00E42ED0">
        <w:rPr>
          <w:rFonts w:asciiTheme="minorHAnsi" w:hAnsiTheme="minorHAnsi" w:cstheme="minorHAnsi"/>
          <w:color w:val="000000" w:themeColor="text1"/>
          <w:spacing w:val="3"/>
          <w:shd w:val="clear" w:color="auto" w:fill="FFFFFF"/>
        </w:rPr>
        <w:t xml:space="preserve">to </w:t>
      </w:r>
      <w:r w:rsidRPr="00055A64">
        <w:rPr>
          <w:rFonts w:asciiTheme="minorHAnsi" w:hAnsiTheme="minorHAnsi" w:cstheme="minorHAnsi"/>
          <w:color w:val="000000" w:themeColor="text1"/>
          <w:spacing w:val="3"/>
          <w:shd w:val="clear" w:color="auto" w:fill="FFFFFF"/>
        </w:rPr>
        <w:t xml:space="preserve">address issues.  Shares Julie </w:t>
      </w:r>
      <w:proofErr w:type="spellStart"/>
      <w:r w:rsidRPr="00055A64">
        <w:rPr>
          <w:rFonts w:asciiTheme="minorHAnsi" w:hAnsiTheme="minorHAnsi" w:cstheme="minorHAnsi"/>
          <w:color w:val="000000" w:themeColor="text1"/>
          <w:spacing w:val="3"/>
          <w:shd w:val="clear" w:color="auto" w:fill="FFFFFF"/>
        </w:rPr>
        <w:t>Gortze’s</w:t>
      </w:r>
      <w:proofErr w:type="spellEnd"/>
      <w:r w:rsidRPr="00055A64">
        <w:rPr>
          <w:rFonts w:asciiTheme="minorHAnsi" w:hAnsiTheme="minorHAnsi" w:cstheme="minorHAnsi"/>
          <w:color w:val="000000" w:themeColor="text1"/>
          <w:spacing w:val="3"/>
          <w:shd w:val="clear" w:color="auto" w:fill="FFFFFF"/>
        </w:rPr>
        <w:t xml:space="preserve"> enthusiasm to be at the first Council meeting.  </w:t>
      </w:r>
    </w:p>
    <w:p w14:paraId="410FF8A8" w14:textId="77777777" w:rsidR="00E910CE" w:rsidRPr="00055A64" w:rsidRDefault="00E910CE" w:rsidP="00164357">
      <w:pPr>
        <w:pStyle w:val="ListParagraph"/>
        <w:rPr>
          <w:rFonts w:asciiTheme="minorHAnsi" w:hAnsiTheme="minorHAnsi" w:cstheme="minorHAnsi"/>
          <w:color w:val="000000" w:themeColor="text1"/>
          <w:spacing w:val="3"/>
          <w:shd w:val="clear" w:color="auto" w:fill="FFFFFF"/>
        </w:rPr>
      </w:pPr>
    </w:p>
    <w:p w14:paraId="11411F8F" w14:textId="64D27898" w:rsidR="00164357" w:rsidRPr="00055A64" w:rsidRDefault="004F1F85" w:rsidP="000B5069">
      <w:pPr>
        <w:rPr>
          <w:rFonts w:asciiTheme="minorHAnsi" w:hAnsiTheme="minorHAnsi" w:cstheme="minorHAnsi"/>
          <w:b/>
          <w:bCs/>
        </w:rPr>
      </w:pPr>
      <w:r w:rsidRPr="00055A64">
        <w:rPr>
          <w:rFonts w:asciiTheme="minorHAnsi" w:hAnsiTheme="minorHAnsi" w:cstheme="minorHAnsi"/>
          <w:b/>
          <w:bCs/>
        </w:rPr>
        <w:t>Andrew Lane</w:t>
      </w:r>
      <w:r w:rsidR="00496934">
        <w:rPr>
          <w:rFonts w:asciiTheme="minorHAnsi" w:hAnsiTheme="minorHAnsi" w:cstheme="minorHAnsi"/>
          <w:b/>
          <w:bCs/>
        </w:rPr>
        <w:t xml:space="preserve">, MD, </w:t>
      </w:r>
      <w:r w:rsidR="00E42ED0">
        <w:rPr>
          <w:rFonts w:asciiTheme="minorHAnsi" w:hAnsiTheme="minorHAnsi" w:cstheme="minorHAnsi"/>
          <w:b/>
          <w:bCs/>
        </w:rPr>
        <w:t>PhD,</w:t>
      </w:r>
      <w:r w:rsidR="00E42ED0" w:rsidRPr="00055A64">
        <w:rPr>
          <w:rFonts w:asciiTheme="minorHAnsi" w:hAnsiTheme="minorHAnsi" w:cstheme="minorHAnsi"/>
          <w:b/>
          <w:bCs/>
        </w:rPr>
        <w:t xml:space="preserve"> Oncologist</w:t>
      </w:r>
      <w:r w:rsidRPr="00055A64">
        <w:rPr>
          <w:rFonts w:asciiTheme="minorHAnsi" w:hAnsiTheme="minorHAnsi" w:cstheme="minorHAnsi"/>
          <w:b/>
          <w:bCs/>
        </w:rPr>
        <w:t>, Dana Farber;</w:t>
      </w:r>
      <w:r w:rsidR="00E910CE" w:rsidRPr="00055A64">
        <w:rPr>
          <w:rFonts w:asciiTheme="minorHAnsi" w:hAnsiTheme="minorHAnsi" w:cstheme="minorHAnsi"/>
          <w:b/>
          <w:bCs/>
        </w:rPr>
        <w:t xml:space="preserve"> Faculty, Harvard Medical School.  Focus on leukemia and other blood disorders.  </w:t>
      </w:r>
    </w:p>
    <w:p w14:paraId="4071F743" w14:textId="1B9A3D93"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0738E60E" w14:textId="55413EFE" w:rsidR="00E910CE" w:rsidRPr="00055A64" w:rsidRDefault="00E910CE"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Access to expertise as well as access to standard therapies; lack of mechanisms for patients to find information, to find experts and to access clinical trials.  </w:t>
      </w:r>
    </w:p>
    <w:p w14:paraId="6F27A732" w14:textId="431A71D6"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688DF73B" w14:textId="76E8A037" w:rsidR="00E910CE" w:rsidRPr="00055A64" w:rsidRDefault="00E910CE"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Want to learn from Council members; determine what is achievable without losing site of idealism.  </w:t>
      </w:r>
    </w:p>
    <w:p w14:paraId="499E2D90" w14:textId="5557538B" w:rsidR="00164357" w:rsidRPr="00055A64" w:rsidRDefault="00164357" w:rsidP="000B5069">
      <w:pPr>
        <w:rPr>
          <w:rFonts w:asciiTheme="minorHAnsi" w:hAnsiTheme="minorHAnsi" w:cstheme="minorHAnsi"/>
        </w:rPr>
      </w:pPr>
    </w:p>
    <w:p w14:paraId="7D3FFFC8" w14:textId="4BBE9928" w:rsidR="00E910CE" w:rsidRPr="00055A64" w:rsidRDefault="00E910CE" w:rsidP="000B5069">
      <w:pPr>
        <w:rPr>
          <w:rFonts w:asciiTheme="minorHAnsi" w:hAnsiTheme="minorHAnsi" w:cstheme="minorHAnsi"/>
          <w:b/>
          <w:bCs/>
        </w:rPr>
      </w:pPr>
      <w:r w:rsidRPr="00055A64">
        <w:rPr>
          <w:rFonts w:asciiTheme="minorHAnsi" w:hAnsiTheme="minorHAnsi" w:cstheme="minorHAnsi"/>
          <w:b/>
          <w:bCs/>
        </w:rPr>
        <w:t xml:space="preserve">Representative Jay Livingstone, MA House of Representatives.  Vice Chair of Health Care Financing Committee.  </w:t>
      </w:r>
    </w:p>
    <w:p w14:paraId="3DD49E37" w14:textId="1B4492F2"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30C607FC" w14:textId="2FB5D268" w:rsidR="00E910CE" w:rsidRPr="00055A64" w:rsidRDefault="00E910CE"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Identifying and understanding barriers to treatment, with a focus on equity. </w:t>
      </w:r>
    </w:p>
    <w:p w14:paraId="20C67368" w14:textId="6D55B87E"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0C93BC60" w14:textId="705A76EB" w:rsidR="00E910CE" w:rsidRPr="00055A64" w:rsidRDefault="00E910CE"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lastRenderedPageBreak/>
        <w:t xml:space="preserve">Identify legislative or regulatory changes that will support the rare disease community.  </w:t>
      </w:r>
    </w:p>
    <w:p w14:paraId="2B8EF42B" w14:textId="77777777" w:rsidR="00496934" w:rsidRDefault="00496934" w:rsidP="000B5069">
      <w:pPr>
        <w:rPr>
          <w:rFonts w:asciiTheme="minorHAnsi" w:hAnsiTheme="minorHAnsi" w:cstheme="minorHAnsi"/>
          <w:b/>
          <w:bCs/>
          <w:color w:val="000000" w:themeColor="text1"/>
          <w:spacing w:val="3"/>
          <w:shd w:val="clear" w:color="auto" w:fill="FFFFFF"/>
        </w:rPr>
      </w:pPr>
    </w:p>
    <w:p w14:paraId="0DDE3CC5" w14:textId="5FC88B25" w:rsidR="00164357" w:rsidRPr="00055A64" w:rsidRDefault="00E910CE" w:rsidP="000B5069">
      <w:pPr>
        <w:rPr>
          <w:rFonts w:asciiTheme="minorHAnsi" w:hAnsiTheme="minorHAnsi" w:cstheme="minorHAnsi"/>
          <w:b/>
          <w:bCs/>
          <w:color w:val="000000" w:themeColor="text1"/>
          <w:spacing w:val="3"/>
          <w:shd w:val="clear" w:color="auto" w:fill="FFFFFF"/>
        </w:rPr>
      </w:pPr>
      <w:r w:rsidRPr="00055A64">
        <w:rPr>
          <w:rFonts w:asciiTheme="minorHAnsi" w:hAnsiTheme="minorHAnsi" w:cstheme="minorHAnsi"/>
          <w:b/>
          <w:bCs/>
          <w:color w:val="000000" w:themeColor="text1"/>
          <w:spacing w:val="3"/>
          <w:shd w:val="clear" w:color="auto" w:fill="FFFFFF"/>
        </w:rPr>
        <w:t>Jeff Livingstone</w:t>
      </w:r>
      <w:r w:rsidR="00496934">
        <w:rPr>
          <w:rFonts w:asciiTheme="minorHAnsi" w:hAnsiTheme="minorHAnsi" w:cstheme="minorHAnsi"/>
          <w:b/>
          <w:bCs/>
          <w:color w:val="000000" w:themeColor="text1"/>
          <w:spacing w:val="3"/>
          <w:shd w:val="clear" w:color="auto" w:fill="FFFFFF"/>
        </w:rPr>
        <w:t>, PhD,</w:t>
      </w:r>
      <w:r w:rsidRPr="00055A64">
        <w:rPr>
          <w:rFonts w:asciiTheme="minorHAnsi" w:hAnsiTheme="minorHAnsi" w:cstheme="minorHAnsi"/>
          <w:b/>
          <w:bCs/>
          <w:color w:val="000000" w:themeColor="text1"/>
          <w:spacing w:val="3"/>
          <w:shd w:val="clear" w:color="auto" w:fill="FFFFFF"/>
        </w:rPr>
        <w:t xml:space="preserve"> CEO </w:t>
      </w:r>
      <w:proofErr w:type="spellStart"/>
      <w:r w:rsidRPr="00055A64">
        <w:rPr>
          <w:rFonts w:asciiTheme="minorHAnsi" w:hAnsiTheme="minorHAnsi" w:cstheme="minorHAnsi"/>
          <w:b/>
          <w:bCs/>
          <w:color w:val="000000" w:themeColor="text1"/>
          <w:spacing w:val="3"/>
          <w:shd w:val="clear" w:color="auto" w:fill="FFFFFF"/>
        </w:rPr>
        <w:t>Igia</w:t>
      </w:r>
      <w:proofErr w:type="spellEnd"/>
      <w:r w:rsidRPr="00055A64">
        <w:rPr>
          <w:rFonts w:asciiTheme="minorHAnsi" w:hAnsiTheme="minorHAnsi" w:cstheme="minorHAnsi"/>
          <w:b/>
          <w:bCs/>
          <w:color w:val="000000" w:themeColor="text1"/>
          <w:spacing w:val="3"/>
          <w:shd w:val="clear" w:color="auto" w:fill="FFFFFF"/>
        </w:rPr>
        <w:t xml:space="preserve"> Pharmaceuticals.  Long history with rare diseases (brother had a rare liver disease).  </w:t>
      </w:r>
    </w:p>
    <w:p w14:paraId="12623EA6" w14:textId="12F6140F"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056C4F0E" w14:textId="3C9D1E7B" w:rsidR="00E910CE" w:rsidRPr="00055A64" w:rsidRDefault="00E910CE"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Supporting the family/parents/caretaker of rare disease patients.  </w:t>
      </w:r>
    </w:p>
    <w:p w14:paraId="5E0A197B" w14:textId="72A731AB"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132956EC" w14:textId="397A19D1" w:rsidR="00E910CE" w:rsidRPr="00055A64" w:rsidRDefault="00AC4E26"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Identify what advocacy groups in MA are doing; provide accurate information on rare diseases through social media platforms – accurate information access through social media is </w:t>
      </w:r>
      <w:r w:rsidR="008F6EC8">
        <w:rPr>
          <w:rFonts w:asciiTheme="minorHAnsi" w:hAnsiTheme="minorHAnsi" w:cstheme="minorHAnsi"/>
          <w:color w:val="000000" w:themeColor="text1"/>
          <w:spacing w:val="3"/>
          <w:shd w:val="clear" w:color="auto" w:fill="FFFFFF"/>
        </w:rPr>
        <w:t xml:space="preserve">a </w:t>
      </w:r>
      <w:r w:rsidRPr="00055A64">
        <w:rPr>
          <w:rFonts w:asciiTheme="minorHAnsi" w:hAnsiTheme="minorHAnsi" w:cstheme="minorHAnsi"/>
          <w:color w:val="000000" w:themeColor="text1"/>
          <w:spacing w:val="3"/>
          <w:shd w:val="clear" w:color="auto" w:fill="FFFFFF"/>
        </w:rPr>
        <w:t xml:space="preserve">problem for family/parents/caregivers.  </w:t>
      </w:r>
    </w:p>
    <w:p w14:paraId="75AD3F4C" w14:textId="63AB64C7" w:rsidR="00164357" w:rsidRPr="00055A64" w:rsidRDefault="00164357" w:rsidP="000B5069">
      <w:pPr>
        <w:rPr>
          <w:rFonts w:asciiTheme="minorHAnsi" w:hAnsiTheme="minorHAnsi" w:cstheme="minorHAnsi"/>
        </w:rPr>
      </w:pPr>
    </w:p>
    <w:p w14:paraId="0BE9CB59" w14:textId="13D264DC" w:rsidR="00164357" w:rsidRPr="00055A64" w:rsidRDefault="00AC4E26" w:rsidP="000B5069">
      <w:pPr>
        <w:rPr>
          <w:rFonts w:asciiTheme="minorHAnsi" w:hAnsiTheme="minorHAnsi" w:cstheme="minorHAnsi"/>
          <w:b/>
          <w:bCs/>
        </w:rPr>
      </w:pPr>
      <w:r w:rsidRPr="00055A64">
        <w:rPr>
          <w:rFonts w:asciiTheme="minorHAnsi" w:hAnsiTheme="minorHAnsi" w:cstheme="minorHAnsi"/>
          <w:b/>
          <w:bCs/>
        </w:rPr>
        <w:t xml:space="preserve">Diane </w:t>
      </w:r>
      <w:proofErr w:type="spellStart"/>
      <w:r w:rsidRPr="00055A64">
        <w:rPr>
          <w:rFonts w:asciiTheme="minorHAnsi" w:hAnsiTheme="minorHAnsi" w:cstheme="minorHAnsi"/>
          <w:b/>
          <w:bCs/>
        </w:rPr>
        <w:t>Lucente</w:t>
      </w:r>
      <w:proofErr w:type="spellEnd"/>
      <w:r w:rsidRPr="00055A64">
        <w:rPr>
          <w:rFonts w:asciiTheme="minorHAnsi" w:hAnsiTheme="minorHAnsi" w:cstheme="minorHAnsi"/>
          <w:b/>
          <w:bCs/>
        </w:rPr>
        <w:t xml:space="preserve">, MS, LCGC. Genetic Counselor, MGH; clinical researcher; neurology.  </w:t>
      </w:r>
    </w:p>
    <w:p w14:paraId="02847982" w14:textId="6B7348D6"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40BE2DBB" w14:textId="7232E8BD" w:rsidR="00AC4E26" w:rsidRPr="00055A64" w:rsidRDefault="00AC4E26"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Providers and the general community need education on rare diseases; patients need access to treatment including clinical trials.  </w:t>
      </w:r>
    </w:p>
    <w:p w14:paraId="2F3631B7" w14:textId="26178283"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6EF6AC23" w14:textId="1AD7C841" w:rsidR="00AC4E26" w:rsidRPr="00055A64" w:rsidRDefault="00AC4E26"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Education, </w:t>
      </w:r>
      <w:r w:rsidR="00BB1E38" w:rsidRPr="00055A64">
        <w:rPr>
          <w:rFonts w:asciiTheme="minorHAnsi" w:hAnsiTheme="minorHAnsi" w:cstheme="minorHAnsi"/>
          <w:color w:val="000000" w:themeColor="text1"/>
          <w:spacing w:val="3"/>
          <w:shd w:val="clear" w:color="auto" w:fill="FFFFFF"/>
        </w:rPr>
        <w:t>outreach,</w:t>
      </w:r>
      <w:r w:rsidRPr="00055A64">
        <w:rPr>
          <w:rFonts w:asciiTheme="minorHAnsi" w:hAnsiTheme="minorHAnsi" w:cstheme="minorHAnsi"/>
          <w:color w:val="000000" w:themeColor="text1"/>
          <w:spacing w:val="3"/>
          <w:shd w:val="clear" w:color="auto" w:fill="FFFFFF"/>
        </w:rPr>
        <w:t xml:space="preserve"> and awareness so patients do not feel isolated while trying to navigate the rare disease system of care.  </w:t>
      </w:r>
    </w:p>
    <w:p w14:paraId="6C2B82C4" w14:textId="5C4480C1" w:rsidR="00AC4E26" w:rsidRPr="00055A64" w:rsidRDefault="00AC4E26" w:rsidP="00164357">
      <w:pPr>
        <w:pStyle w:val="ListParagraph"/>
        <w:rPr>
          <w:rFonts w:asciiTheme="minorHAnsi" w:hAnsiTheme="minorHAnsi" w:cstheme="minorHAnsi"/>
          <w:b/>
          <w:bCs/>
          <w:color w:val="000000" w:themeColor="text1"/>
          <w:spacing w:val="3"/>
          <w:shd w:val="clear" w:color="auto" w:fill="FFFFFF"/>
        </w:rPr>
      </w:pPr>
    </w:p>
    <w:p w14:paraId="396F7581" w14:textId="09740180" w:rsidR="00164357" w:rsidRPr="00055A64" w:rsidRDefault="00AC4E26" w:rsidP="00BB1E38">
      <w:pPr>
        <w:pStyle w:val="ListParagraph"/>
        <w:ind w:left="0"/>
        <w:rPr>
          <w:rFonts w:asciiTheme="minorHAnsi" w:hAnsiTheme="minorHAnsi" w:cstheme="minorHAnsi"/>
          <w:b/>
          <w:bCs/>
          <w:color w:val="000000" w:themeColor="text1"/>
          <w:spacing w:val="3"/>
          <w:shd w:val="clear" w:color="auto" w:fill="FFFFFF"/>
        </w:rPr>
      </w:pPr>
      <w:proofErr w:type="spellStart"/>
      <w:r w:rsidRPr="00055A64">
        <w:rPr>
          <w:rFonts w:asciiTheme="minorHAnsi" w:hAnsiTheme="minorHAnsi" w:cstheme="minorHAnsi"/>
          <w:b/>
          <w:bCs/>
          <w:color w:val="000000" w:themeColor="text1"/>
          <w:spacing w:val="3"/>
          <w:shd w:val="clear" w:color="auto" w:fill="FFFFFF"/>
        </w:rPr>
        <w:t>Alexsandra</w:t>
      </w:r>
      <w:proofErr w:type="spellEnd"/>
      <w:r w:rsidRPr="00055A64">
        <w:rPr>
          <w:rFonts w:asciiTheme="minorHAnsi" w:hAnsiTheme="minorHAnsi" w:cstheme="minorHAnsi"/>
          <w:b/>
          <w:bCs/>
          <w:color w:val="000000" w:themeColor="text1"/>
          <w:spacing w:val="3"/>
          <w:shd w:val="clear" w:color="auto" w:fill="FFFFFF"/>
        </w:rPr>
        <w:t xml:space="preserve"> </w:t>
      </w:r>
      <w:proofErr w:type="spellStart"/>
      <w:r w:rsidRPr="00055A64">
        <w:rPr>
          <w:rFonts w:asciiTheme="minorHAnsi" w:hAnsiTheme="minorHAnsi" w:cstheme="minorHAnsi"/>
          <w:b/>
          <w:bCs/>
          <w:color w:val="000000" w:themeColor="text1"/>
          <w:spacing w:val="3"/>
          <w:shd w:val="clear" w:color="auto" w:fill="FFFFFF"/>
        </w:rPr>
        <w:t>Mahady</w:t>
      </w:r>
      <w:proofErr w:type="spellEnd"/>
      <w:r w:rsidRPr="00055A64">
        <w:rPr>
          <w:rFonts w:asciiTheme="minorHAnsi" w:hAnsiTheme="minorHAnsi" w:cstheme="minorHAnsi"/>
          <w:b/>
          <w:bCs/>
          <w:color w:val="000000" w:themeColor="text1"/>
          <w:spacing w:val="3"/>
          <w:shd w:val="clear" w:color="auto" w:fill="FFFFFF"/>
        </w:rPr>
        <w:t xml:space="preserve">, Parent.  </w:t>
      </w:r>
    </w:p>
    <w:p w14:paraId="4D1E09E1" w14:textId="75404C44"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3EBAC8A3" w14:textId="02180E00" w:rsidR="00BB1E38" w:rsidRPr="00055A64" w:rsidRDefault="00BB1E38" w:rsidP="00BB1E38">
      <w:pPr>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ab/>
        <w:t xml:space="preserve">Spending so much time in a hospital/clinical setting, especially for young children.  </w:t>
      </w:r>
    </w:p>
    <w:p w14:paraId="6FDDCB7F" w14:textId="0570967D" w:rsidR="00BB1E38" w:rsidRPr="00055A64" w:rsidRDefault="00BB1E38" w:rsidP="00BB1E38">
      <w:pPr>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ab/>
        <w:t xml:space="preserve">Telehealth during the COVID-19 pandemic has been a godsend.  </w:t>
      </w:r>
    </w:p>
    <w:p w14:paraId="146DE9C3" w14:textId="4B49F84B" w:rsidR="00164357" w:rsidRPr="00055A64" w:rsidRDefault="00164357" w:rsidP="00BB1E38">
      <w:pPr>
        <w:ind w:firstLine="720"/>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6FC73672" w14:textId="2D4198D7" w:rsidR="00BB1E38" w:rsidRPr="00055A64" w:rsidRDefault="00BB1E38"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Help to make telehealth permanent for rare disease patients; will enable care and improve quality of life.  </w:t>
      </w:r>
    </w:p>
    <w:p w14:paraId="68570C28" w14:textId="2DFC8775" w:rsidR="00164357" w:rsidRPr="00055A64" w:rsidRDefault="00164357" w:rsidP="000B5069">
      <w:pPr>
        <w:rPr>
          <w:rFonts w:asciiTheme="minorHAnsi" w:hAnsiTheme="minorHAnsi" w:cstheme="minorHAnsi"/>
        </w:rPr>
      </w:pPr>
    </w:p>
    <w:p w14:paraId="679AAAFB" w14:textId="53E95319" w:rsidR="00164357" w:rsidRPr="00055A64" w:rsidRDefault="00BB1E38" w:rsidP="000B5069">
      <w:pPr>
        <w:rPr>
          <w:rFonts w:asciiTheme="minorHAnsi" w:hAnsiTheme="minorHAnsi" w:cstheme="minorHAnsi"/>
          <w:b/>
          <w:bCs/>
        </w:rPr>
      </w:pPr>
      <w:r w:rsidRPr="00055A64">
        <w:rPr>
          <w:rFonts w:asciiTheme="minorHAnsi" w:hAnsiTheme="minorHAnsi" w:cstheme="minorHAnsi"/>
          <w:b/>
          <w:bCs/>
        </w:rPr>
        <w:t xml:space="preserve">Jennifer McNary. Parent.  </w:t>
      </w:r>
    </w:p>
    <w:p w14:paraId="339E4DDB" w14:textId="0043F6E7"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4A63AE45" w14:textId="5EF32149" w:rsidR="00BB1E38" w:rsidRPr="00055A64" w:rsidRDefault="0043756E"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Many children diagnosed with rare diseases are living longer. </w:t>
      </w:r>
      <w:r w:rsidR="00BB1E38" w:rsidRPr="00055A64">
        <w:rPr>
          <w:rFonts w:asciiTheme="minorHAnsi" w:hAnsiTheme="minorHAnsi" w:cstheme="minorHAnsi"/>
          <w:color w:val="000000" w:themeColor="text1"/>
          <w:spacing w:val="3"/>
          <w:shd w:val="clear" w:color="auto" w:fill="FFFFFF"/>
        </w:rPr>
        <w:t xml:space="preserve">Services for young adults are lacking, such as higher </w:t>
      </w:r>
      <w:r w:rsidRPr="00055A64">
        <w:rPr>
          <w:rFonts w:asciiTheme="minorHAnsi" w:hAnsiTheme="minorHAnsi" w:cstheme="minorHAnsi"/>
          <w:color w:val="000000" w:themeColor="text1"/>
          <w:spacing w:val="3"/>
          <w:shd w:val="clear" w:color="auto" w:fill="FFFFFF"/>
        </w:rPr>
        <w:t>learning,</w:t>
      </w:r>
      <w:r w:rsidR="00BB1E38" w:rsidRPr="00055A64">
        <w:rPr>
          <w:rFonts w:asciiTheme="minorHAnsi" w:hAnsiTheme="minorHAnsi" w:cstheme="minorHAnsi"/>
          <w:color w:val="000000" w:themeColor="text1"/>
          <w:spacing w:val="3"/>
          <w:shd w:val="clear" w:color="auto" w:fill="FFFFFF"/>
        </w:rPr>
        <w:t xml:space="preserve"> independent living</w:t>
      </w:r>
      <w:r w:rsidRPr="00055A64">
        <w:rPr>
          <w:rFonts w:asciiTheme="minorHAnsi" w:hAnsiTheme="minorHAnsi" w:cstheme="minorHAnsi"/>
          <w:color w:val="000000" w:themeColor="text1"/>
          <w:spacing w:val="3"/>
          <w:shd w:val="clear" w:color="auto" w:fill="FFFFFF"/>
        </w:rPr>
        <w:t xml:space="preserve">, employment supports and access to mental health services.  </w:t>
      </w:r>
    </w:p>
    <w:p w14:paraId="5B1D88E6" w14:textId="3050D898"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2892085A" w14:textId="4D9A43E9" w:rsidR="0043756E" w:rsidRPr="00055A64" w:rsidRDefault="0043756E"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Conduct a landscape assessment and identify reimbursement issues.  </w:t>
      </w:r>
    </w:p>
    <w:p w14:paraId="653A2403" w14:textId="1719BE31" w:rsidR="00164357" w:rsidRPr="00055A64" w:rsidRDefault="00164357" w:rsidP="000B5069">
      <w:pPr>
        <w:rPr>
          <w:rFonts w:asciiTheme="minorHAnsi" w:hAnsiTheme="minorHAnsi" w:cstheme="minorHAnsi"/>
        </w:rPr>
      </w:pPr>
    </w:p>
    <w:p w14:paraId="52ADC8C5" w14:textId="5F59B5D7" w:rsidR="00164357" w:rsidRPr="00055A64" w:rsidRDefault="0043756E" w:rsidP="000B5069">
      <w:pPr>
        <w:rPr>
          <w:rFonts w:asciiTheme="minorHAnsi" w:hAnsiTheme="minorHAnsi" w:cstheme="minorHAnsi"/>
          <w:b/>
          <w:bCs/>
        </w:rPr>
      </w:pPr>
      <w:r w:rsidRPr="00055A64">
        <w:rPr>
          <w:rFonts w:asciiTheme="minorHAnsi" w:hAnsiTheme="minorHAnsi" w:cstheme="minorHAnsi"/>
          <w:b/>
          <w:bCs/>
        </w:rPr>
        <w:t>David Miller,</w:t>
      </w:r>
      <w:r w:rsidR="00496934">
        <w:rPr>
          <w:rFonts w:asciiTheme="minorHAnsi" w:hAnsiTheme="minorHAnsi" w:cstheme="minorHAnsi"/>
          <w:b/>
          <w:bCs/>
        </w:rPr>
        <w:t xml:space="preserve"> MD, PhD,</w:t>
      </w:r>
      <w:r w:rsidRPr="00055A64">
        <w:rPr>
          <w:rFonts w:asciiTheme="minorHAnsi" w:hAnsiTheme="minorHAnsi" w:cstheme="minorHAnsi"/>
          <w:b/>
          <w:bCs/>
        </w:rPr>
        <w:t xml:space="preserve"> Director, Neurofibromatosis Program, Boston Children’s Hospital; Assistant Professor, Harvard Medical School.  Interest in advancing genetic technologies to end the </w:t>
      </w:r>
      <w:r w:rsidR="00EC4AD0" w:rsidRPr="00055A64">
        <w:rPr>
          <w:rFonts w:asciiTheme="minorHAnsi" w:hAnsiTheme="minorHAnsi" w:cstheme="minorHAnsi"/>
          <w:b/>
          <w:bCs/>
        </w:rPr>
        <w:t xml:space="preserve">genetic diagnosis odyssey most patients face.  </w:t>
      </w:r>
      <w:hyperlink r:id="rId13" w:history="1"/>
    </w:p>
    <w:p w14:paraId="54F974CE" w14:textId="5849D9F6"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243BA4C9" w14:textId="6E76D9BE" w:rsidR="00EC4AD0" w:rsidRPr="00055A64" w:rsidRDefault="00EC4AD0"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Access and equity.  The reimbursement landscape is fragmented – access to genetic testing should easily accessible and covered by health plans.  </w:t>
      </w:r>
    </w:p>
    <w:p w14:paraId="0102E200" w14:textId="5BF50486"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r w:rsidR="00EC4AD0" w:rsidRPr="00055A64">
        <w:rPr>
          <w:rFonts w:asciiTheme="minorHAnsi" w:hAnsiTheme="minorHAnsi" w:cstheme="minorHAnsi"/>
          <w:color w:val="000000" w:themeColor="text1"/>
          <w:spacing w:val="3"/>
          <w:shd w:val="clear" w:color="auto" w:fill="FFFFFF"/>
        </w:rPr>
        <w:t xml:space="preserve"> Make telemedicine a permanent benefit for those with rare diseases.  Children with rare diseases receive services other than clinical services (</w:t>
      </w:r>
      <w:r w:rsidR="00E42ED0">
        <w:rPr>
          <w:rFonts w:asciiTheme="minorHAnsi" w:hAnsiTheme="minorHAnsi" w:cstheme="minorHAnsi"/>
          <w:color w:val="000000" w:themeColor="text1"/>
          <w:spacing w:val="3"/>
          <w:shd w:val="clear" w:color="auto" w:fill="FFFFFF"/>
        </w:rPr>
        <w:t>E</w:t>
      </w:r>
      <w:r w:rsidR="00EC4AD0" w:rsidRPr="00055A64">
        <w:rPr>
          <w:rFonts w:asciiTheme="minorHAnsi" w:hAnsiTheme="minorHAnsi" w:cstheme="minorHAnsi"/>
          <w:color w:val="000000" w:themeColor="text1"/>
          <w:spacing w:val="3"/>
          <w:shd w:val="clear" w:color="auto" w:fill="FFFFFF"/>
        </w:rPr>
        <w:t xml:space="preserve">arly </w:t>
      </w:r>
      <w:r w:rsidR="00E42ED0">
        <w:rPr>
          <w:rFonts w:asciiTheme="minorHAnsi" w:hAnsiTheme="minorHAnsi" w:cstheme="minorHAnsi"/>
          <w:color w:val="000000" w:themeColor="text1"/>
          <w:spacing w:val="3"/>
          <w:shd w:val="clear" w:color="auto" w:fill="FFFFFF"/>
        </w:rPr>
        <w:t>I</w:t>
      </w:r>
      <w:r w:rsidR="00EC4AD0" w:rsidRPr="00055A64">
        <w:rPr>
          <w:rFonts w:asciiTheme="minorHAnsi" w:hAnsiTheme="minorHAnsi" w:cstheme="minorHAnsi"/>
          <w:color w:val="000000" w:themeColor="text1"/>
          <w:spacing w:val="3"/>
          <w:shd w:val="clear" w:color="auto" w:fill="FFFFFF"/>
        </w:rPr>
        <w:t xml:space="preserve">ntervention </w:t>
      </w:r>
      <w:proofErr w:type="spellStart"/>
      <w:r w:rsidR="00EC4AD0" w:rsidRPr="00055A64">
        <w:rPr>
          <w:rFonts w:asciiTheme="minorHAnsi" w:hAnsiTheme="minorHAnsi" w:cstheme="minorHAnsi"/>
          <w:color w:val="000000" w:themeColor="text1"/>
          <w:spacing w:val="3"/>
          <w:shd w:val="clear" w:color="auto" w:fill="FFFFFF"/>
        </w:rPr>
        <w:t>etc</w:t>
      </w:r>
      <w:proofErr w:type="spellEnd"/>
      <w:r w:rsidR="00EC4AD0" w:rsidRPr="00055A64">
        <w:rPr>
          <w:rFonts w:asciiTheme="minorHAnsi" w:hAnsiTheme="minorHAnsi" w:cstheme="minorHAnsi"/>
          <w:color w:val="000000" w:themeColor="text1"/>
          <w:spacing w:val="3"/>
          <w:shd w:val="clear" w:color="auto" w:fill="FFFFFF"/>
        </w:rPr>
        <w:t>) – always leaving the house for medical care</w:t>
      </w:r>
      <w:r w:rsidR="00041F48" w:rsidRPr="00055A64">
        <w:rPr>
          <w:rFonts w:asciiTheme="minorHAnsi" w:hAnsiTheme="minorHAnsi" w:cstheme="minorHAnsi"/>
          <w:color w:val="000000" w:themeColor="text1"/>
          <w:spacing w:val="3"/>
          <w:shd w:val="clear" w:color="auto" w:fill="FFFFFF"/>
        </w:rPr>
        <w:t xml:space="preserve"> is very disruptive for ongoing services/supports.  </w:t>
      </w:r>
    </w:p>
    <w:p w14:paraId="1EB7418A" w14:textId="76E92B68" w:rsidR="00041F48" w:rsidRPr="00055A64" w:rsidRDefault="00041F48"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lastRenderedPageBreak/>
        <w:t xml:space="preserve">Challenge is how to focus on issues that will impact the most people in the rare disease community.  </w:t>
      </w:r>
    </w:p>
    <w:p w14:paraId="32CBF16B" w14:textId="66A4C156" w:rsidR="00164357" w:rsidRPr="00055A64" w:rsidRDefault="00164357" w:rsidP="000B5069">
      <w:pPr>
        <w:rPr>
          <w:rFonts w:asciiTheme="minorHAnsi" w:hAnsiTheme="minorHAnsi" w:cstheme="minorHAnsi"/>
        </w:rPr>
      </w:pPr>
    </w:p>
    <w:p w14:paraId="464EC60F" w14:textId="7D357882" w:rsidR="00164357" w:rsidRPr="00055A64" w:rsidRDefault="00041F48" w:rsidP="000B5069">
      <w:pPr>
        <w:rPr>
          <w:rFonts w:asciiTheme="minorHAnsi" w:hAnsiTheme="minorHAnsi" w:cstheme="minorHAnsi"/>
          <w:b/>
          <w:bCs/>
        </w:rPr>
      </w:pPr>
      <w:r w:rsidRPr="00055A64">
        <w:rPr>
          <w:rFonts w:asciiTheme="minorHAnsi" w:hAnsiTheme="minorHAnsi" w:cstheme="minorHAnsi"/>
          <w:b/>
          <w:bCs/>
        </w:rPr>
        <w:t xml:space="preserve">Tai </w:t>
      </w:r>
      <w:proofErr w:type="spellStart"/>
      <w:r w:rsidRPr="00055A64">
        <w:rPr>
          <w:rFonts w:asciiTheme="minorHAnsi" w:hAnsiTheme="minorHAnsi" w:cstheme="minorHAnsi"/>
          <w:b/>
          <w:bCs/>
        </w:rPr>
        <w:t>Pasquini</w:t>
      </w:r>
      <w:proofErr w:type="spellEnd"/>
      <w:r w:rsidR="00063B7C" w:rsidRPr="00055A64">
        <w:rPr>
          <w:rStyle w:val="Hyperlink"/>
          <w:rFonts w:asciiTheme="minorHAnsi" w:hAnsiTheme="minorHAnsi" w:cstheme="minorHAnsi"/>
          <w:b/>
          <w:bCs/>
          <w:color w:val="000000"/>
          <w:u w:val="none"/>
        </w:rPr>
        <w:t>, PhD, MPA;</w:t>
      </w:r>
      <w:r w:rsidRPr="00055A64">
        <w:rPr>
          <w:rFonts w:asciiTheme="minorHAnsi" w:hAnsiTheme="minorHAnsi" w:cstheme="minorHAnsi"/>
          <w:b/>
          <w:bCs/>
          <w:color w:val="000000"/>
        </w:rPr>
        <w:t> Research and Policy Director at Congenital Hyperinsulinism International</w:t>
      </w:r>
      <w:r w:rsidR="00063B7C" w:rsidRPr="00055A64">
        <w:rPr>
          <w:rFonts w:asciiTheme="minorHAnsi" w:hAnsiTheme="minorHAnsi" w:cstheme="minorHAnsi"/>
          <w:b/>
          <w:bCs/>
          <w:color w:val="000000"/>
        </w:rPr>
        <w:t>, UMASS Amherst</w:t>
      </w:r>
      <w:r w:rsidR="00063B7C" w:rsidRPr="00055A64">
        <w:rPr>
          <w:rFonts w:asciiTheme="minorHAnsi" w:hAnsiTheme="minorHAnsi" w:cstheme="minorHAnsi"/>
          <w:b/>
          <w:bCs/>
          <w:color w:val="333333"/>
          <w:shd w:val="clear" w:color="auto" w:fill="FFFFFF"/>
        </w:rPr>
        <w:t xml:space="preserve">; State Ambassador, </w:t>
      </w:r>
      <w:r w:rsidRPr="00055A64">
        <w:rPr>
          <w:rFonts w:asciiTheme="minorHAnsi" w:hAnsiTheme="minorHAnsi" w:cstheme="minorHAnsi"/>
          <w:b/>
          <w:bCs/>
          <w:color w:val="333333"/>
          <w:shd w:val="clear" w:color="auto" w:fill="FFFFFF"/>
        </w:rPr>
        <w:t xml:space="preserve">Massachusetts </w:t>
      </w:r>
      <w:proofErr w:type="spellStart"/>
      <w:r w:rsidRPr="00055A64">
        <w:rPr>
          <w:rFonts w:asciiTheme="minorHAnsi" w:hAnsiTheme="minorHAnsi" w:cstheme="minorHAnsi"/>
          <w:b/>
          <w:bCs/>
          <w:color w:val="333333"/>
          <w:shd w:val="clear" w:color="auto" w:fill="FFFFFF"/>
        </w:rPr>
        <w:t>RareAction</w:t>
      </w:r>
      <w:proofErr w:type="spellEnd"/>
      <w:r w:rsidRPr="00055A64">
        <w:rPr>
          <w:rFonts w:asciiTheme="minorHAnsi" w:hAnsiTheme="minorHAnsi" w:cstheme="minorHAnsi"/>
          <w:b/>
          <w:bCs/>
          <w:color w:val="333333"/>
          <w:shd w:val="clear" w:color="auto" w:fill="FFFFFF"/>
        </w:rPr>
        <w:t xml:space="preserve"> Network</w:t>
      </w:r>
      <w:r w:rsidR="00063B7C" w:rsidRPr="00055A64">
        <w:rPr>
          <w:rFonts w:asciiTheme="minorHAnsi" w:hAnsiTheme="minorHAnsi" w:cstheme="minorHAnsi"/>
          <w:b/>
          <w:bCs/>
          <w:color w:val="333333"/>
          <w:shd w:val="clear" w:color="auto" w:fill="FFFFFF"/>
        </w:rPr>
        <w:t>.</w:t>
      </w:r>
    </w:p>
    <w:p w14:paraId="18FE371A" w14:textId="075D130F"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18B0D56F" w14:textId="37503BD1" w:rsidR="00063B7C" w:rsidRPr="00055A64" w:rsidRDefault="00063B7C"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Help/assistance navigating the hospital systems in MA.  Not all medical professionals understand rare diseases and some patients are dismissed.  There are problems with insurance coverage.  Also, transition from Early Intervention to school systems is difficult.  </w:t>
      </w:r>
    </w:p>
    <w:p w14:paraId="6B94B1AA" w14:textId="1C13A34F"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386CD422" w14:textId="7195C68C" w:rsidR="00063B7C" w:rsidRPr="00055A64" w:rsidRDefault="00063B7C"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Understand challenges of patients/families/care givers.  Identify “low hanging fruit” as well as develop a long-term agenda.  </w:t>
      </w:r>
    </w:p>
    <w:p w14:paraId="43687285" w14:textId="4270C310" w:rsidR="00164357" w:rsidRPr="00055A64" w:rsidRDefault="00164357" w:rsidP="000B5069">
      <w:pPr>
        <w:rPr>
          <w:rFonts w:asciiTheme="minorHAnsi" w:hAnsiTheme="minorHAnsi" w:cstheme="minorHAnsi"/>
          <w:b/>
          <w:bCs/>
        </w:rPr>
      </w:pPr>
    </w:p>
    <w:p w14:paraId="25BF475C" w14:textId="7B6AF558" w:rsidR="00063B7C" w:rsidRPr="00055A64" w:rsidRDefault="00063B7C" w:rsidP="00063B7C">
      <w:pPr>
        <w:shd w:val="clear" w:color="auto" w:fill="FFFFFF"/>
        <w:rPr>
          <w:rFonts w:asciiTheme="minorHAnsi" w:hAnsiTheme="minorHAnsi" w:cstheme="minorHAnsi"/>
          <w:b/>
          <w:bCs/>
          <w:color w:val="000000" w:themeColor="text1"/>
        </w:rPr>
      </w:pPr>
      <w:r w:rsidRPr="00055A64">
        <w:rPr>
          <w:rFonts w:asciiTheme="minorHAnsi" w:hAnsiTheme="minorHAnsi" w:cstheme="minorHAnsi"/>
          <w:b/>
          <w:bCs/>
          <w:color w:val="000000" w:themeColor="text1"/>
        </w:rPr>
        <w:t xml:space="preserve">Asma Rashid, MS, CGC, </w:t>
      </w:r>
      <w:hyperlink r:id="rId14" w:history="1">
        <w:r w:rsidRPr="00055A64">
          <w:rPr>
            <w:rStyle w:val="Hyperlink"/>
            <w:rFonts w:asciiTheme="minorHAnsi" w:hAnsiTheme="minorHAnsi" w:cstheme="minorHAnsi"/>
            <w:b/>
            <w:bCs/>
            <w:color w:val="000000" w:themeColor="text1"/>
            <w:u w:val="none"/>
          </w:rPr>
          <w:t>Division of Genetics and Genomics</w:t>
        </w:r>
      </w:hyperlink>
      <w:r w:rsidRPr="00055A64">
        <w:rPr>
          <w:rFonts w:asciiTheme="minorHAnsi" w:hAnsiTheme="minorHAnsi" w:cstheme="minorHAnsi"/>
          <w:b/>
          <w:bCs/>
          <w:color w:val="000000" w:themeColor="text1"/>
        </w:rPr>
        <w:t xml:space="preserve">, Department of Pediatrics, Boston Children’s Hospital.  Focus on informed consent for genetic testing.  </w:t>
      </w:r>
    </w:p>
    <w:p w14:paraId="3D5AFA76" w14:textId="515338E3" w:rsidR="00164357" w:rsidRPr="00055A64" w:rsidRDefault="00164357" w:rsidP="00063B7C">
      <w:pPr>
        <w:shd w:val="clear" w:color="auto" w:fill="FFFFFF"/>
        <w:ind w:firstLine="720"/>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719643A9" w14:textId="1647C368" w:rsidR="00063B7C" w:rsidRPr="00055A64" w:rsidRDefault="00063B7C" w:rsidP="005C21EB">
      <w:pPr>
        <w:shd w:val="clear" w:color="auto" w:fill="FFFFFF"/>
        <w:ind w:firstLine="720"/>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Delays in accessing genetic testing causes delay in diagnosis, </w:t>
      </w:r>
      <w:r w:rsidR="005C21EB" w:rsidRPr="00055A64">
        <w:rPr>
          <w:rFonts w:asciiTheme="minorHAnsi" w:hAnsiTheme="minorHAnsi" w:cstheme="minorHAnsi"/>
          <w:color w:val="000000" w:themeColor="text1"/>
          <w:spacing w:val="3"/>
          <w:shd w:val="clear" w:color="auto" w:fill="FFFFFF"/>
        </w:rPr>
        <w:t>treatment,</w:t>
      </w:r>
      <w:r w:rsidRPr="00055A64">
        <w:rPr>
          <w:rFonts w:asciiTheme="minorHAnsi" w:hAnsiTheme="minorHAnsi" w:cstheme="minorHAnsi"/>
          <w:color w:val="000000" w:themeColor="text1"/>
          <w:spacing w:val="3"/>
          <w:shd w:val="clear" w:color="auto" w:fill="FFFFFF"/>
        </w:rPr>
        <w:t xml:space="preserve"> and management.  </w:t>
      </w:r>
    </w:p>
    <w:p w14:paraId="6647480C" w14:textId="5C3C4B58" w:rsidR="00164357" w:rsidRPr="00055A64" w:rsidRDefault="00164357" w:rsidP="00063B7C">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1023571F" w14:textId="70CF76CB" w:rsidR="005C21EB" w:rsidRPr="00055A64" w:rsidRDefault="005C21EB" w:rsidP="00063B7C">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Identify barriers to detection; address inadequate health insurance coverage (procedures are not covered even when recommended by physician); make telehealth permanent.</w:t>
      </w:r>
    </w:p>
    <w:p w14:paraId="44BDB87A" w14:textId="57A3E3A0" w:rsidR="00164357" w:rsidRPr="00055A64" w:rsidRDefault="00164357" w:rsidP="000B5069">
      <w:pPr>
        <w:rPr>
          <w:rFonts w:asciiTheme="minorHAnsi" w:hAnsiTheme="minorHAnsi" w:cstheme="minorHAnsi"/>
        </w:rPr>
      </w:pPr>
    </w:p>
    <w:p w14:paraId="37050499" w14:textId="1CA8F333" w:rsidR="00164357" w:rsidRPr="00055A64" w:rsidRDefault="005C21EB" w:rsidP="000B5069">
      <w:pPr>
        <w:rPr>
          <w:rFonts w:asciiTheme="minorHAnsi" w:hAnsiTheme="minorHAnsi" w:cstheme="minorHAnsi"/>
          <w:b/>
          <w:bCs/>
        </w:rPr>
      </w:pPr>
      <w:r w:rsidRPr="00055A64">
        <w:rPr>
          <w:rFonts w:asciiTheme="minorHAnsi" w:hAnsiTheme="minorHAnsi" w:cstheme="minorHAnsi"/>
          <w:b/>
          <w:bCs/>
        </w:rPr>
        <w:t xml:space="preserve">Michele Rhee, Vice President Patient Affairs and Advocacy, X4 Pharma.  Patient.  </w:t>
      </w:r>
    </w:p>
    <w:p w14:paraId="7A32B682" w14:textId="54B0E43E"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2131046E" w14:textId="59931664" w:rsidR="005C21EB" w:rsidRPr="00055A64" w:rsidRDefault="005C21EB"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Navigating the world as a rare disease patient – going to school or working full time is hard.  As a patient, “charming” doctors is necessary to get more time with them.  Coordinating multiple specialists is a full-time job.  </w:t>
      </w:r>
    </w:p>
    <w:p w14:paraId="06909277" w14:textId="7ACEE7CC"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6E9F6568" w14:textId="7C7E845E" w:rsidR="005C21EB" w:rsidRPr="00055A64" w:rsidRDefault="005C21EB"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Landscape assessment in MA.  Address affordable testing and avoid step therapy.  Prioritize what the Council can achieve.  </w:t>
      </w:r>
    </w:p>
    <w:p w14:paraId="2887BB8C" w14:textId="16738EFA" w:rsidR="00164357" w:rsidRPr="00055A64" w:rsidRDefault="00164357" w:rsidP="000B5069">
      <w:pPr>
        <w:rPr>
          <w:rFonts w:asciiTheme="minorHAnsi" w:hAnsiTheme="minorHAnsi" w:cstheme="minorHAnsi"/>
        </w:rPr>
      </w:pPr>
    </w:p>
    <w:p w14:paraId="7D0CF654" w14:textId="0F823BE4" w:rsidR="00164357" w:rsidRPr="00055A64" w:rsidRDefault="002E7833" w:rsidP="000B5069">
      <w:pPr>
        <w:rPr>
          <w:rFonts w:asciiTheme="minorHAnsi" w:hAnsiTheme="minorHAnsi" w:cstheme="minorHAnsi"/>
          <w:b/>
          <w:bCs/>
        </w:rPr>
      </w:pPr>
      <w:r w:rsidRPr="00055A64">
        <w:rPr>
          <w:rFonts w:asciiTheme="minorHAnsi" w:hAnsiTheme="minorHAnsi" w:cstheme="minorHAnsi"/>
          <w:b/>
          <w:bCs/>
        </w:rPr>
        <w:t xml:space="preserve">Robert Schultz, MBA.  Managing Director, </w:t>
      </w:r>
      <w:proofErr w:type="spellStart"/>
      <w:r w:rsidRPr="00055A64">
        <w:rPr>
          <w:rFonts w:asciiTheme="minorHAnsi" w:hAnsiTheme="minorHAnsi" w:cstheme="minorHAnsi"/>
          <w:b/>
          <w:bCs/>
        </w:rPr>
        <w:t>Massnex</w:t>
      </w:r>
      <w:proofErr w:type="spellEnd"/>
      <w:r w:rsidRPr="00055A64">
        <w:rPr>
          <w:rFonts w:asciiTheme="minorHAnsi" w:hAnsiTheme="minorHAnsi" w:cstheme="minorHAnsi"/>
          <w:b/>
          <w:bCs/>
        </w:rPr>
        <w:t xml:space="preserve">; Adjunct Professor Babson College, Northeastern University, MA College of Pharmacy and Health Sciences.  </w:t>
      </w:r>
    </w:p>
    <w:p w14:paraId="77A94D2B" w14:textId="12406210"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4AFEB72F" w14:textId="647F5221" w:rsidR="002E7833" w:rsidRPr="00055A64" w:rsidRDefault="00B62B52"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Understanding the role of caregivers.  How can the family/caregiver unit be supported?</w:t>
      </w:r>
    </w:p>
    <w:p w14:paraId="350267D4" w14:textId="037E9D2D"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2B606B04" w14:textId="0FC23A4C" w:rsidR="00B62B52" w:rsidRPr="00055A64" w:rsidRDefault="00B62B52"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Awareness campaign – society does not really see rare disease, but rare disease impacts society.  Identify individuals with a high net worth who have a personal connection to rare disease to use philanthropy to address issues.  </w:t>
      </w:r>
    </w:p>
    <w:p w14:paraId="294341E3" w14:textId="77777777" w:rsidR="00B62B52" w:rsidRPr="00055A64" w:rsidRDefault="00B62B52" w:rsidP="00164357">
      <w:pPr>
        <w:pStyle w:val="ListParagraph"/>
        <w:rPr>
          <w:rFonts w:asciiTheme="minorHAnsi" w:hAnsiTheme="minorHAnsi" w:cstheme="minorHAnsi"/>
          <w:color w:val="000000" w:themeColor="text1"/>
          <w:spacing w:val="3"/>
          <w:shd w:val="clear" w:color="auto" w:fill="FFFFFF"/>
        </w:rPr>
      </w:pPr>
    </w:p>
    <w:p w14:paraId="00A22395" w14:textId="457C34AB" w:rsidR="00164357" w:rsidRPr="00055A64" w:rsidRDefault="00B62B52" w:rsidP="000B5069">
      <w:pPr>
        <w:rPr>
          <w:rFonts w:asciiTheme="minorHAnsi" w:hAnsiTheme="minorHAnsi" w:cstheme="minorHAnsi"/>
          <w:b/>
          <w:bCs/>
          <w:color w:val="000000" w:themeColor="text1"/>
        </w:rPr>
      </w:pPr>
      <w:r w:rsidRPr="00055A64">
        <w:rPr>
          <w:rFonts w:asciiTheme="minorHAnsi" w:hAnsiTheme="minorHAnsi" w:cstheme="minorHAnsi"/>
          <w:b/>
          <w:bCs/>
          <w:color w:val="000000" w:themeColor="text1"/>
        </w:rPr>
        <w:t xml:space="preserve">Celia </w:t>
      </w:r>
      <w:proofErr w:type="spellStart"/>
      <w:r w:rsidRPr="00055A64">
        <w:rPr>
          <w:rFonts w:asciiTheme="minorHAnsi" w:hAnsiTheme="minorHAnsi" w:cstheme="minorHAnsi"/>
          <w:b/>
          <w:bCs/>
          <w:color w:val="000000" w:themeColor="text1"/>
        </w:rPr>
        <w:t>Segel</w:t>
      </w:r>
      <w:proofErr w:type="spellEnd"/>
      <w:r w:rsidRPr="00055A64">
        <w:rPr>
          <w:rFonts w:asciiTheme="minorHAnsi" w:hAnsiTheme="minorHAnsi" w:cstheme="minorHAnsi"/>
          <w:b/>
          <w:bCs/>
          <w:color w:val="000000" w:themeColor="text1"/>
        </w:rPr>
        <w:t xml:space="preserve">, MPP.  </w:t>
      </w:r>
      <w:r w:rsidRPr="00055A64">
        <w:rPr>
          <w:rFonts w:asciiTheme="minorHAnsi" w:hAnsiTheme="minorHAnsi" w:cstheme="minorHAnsi"/>
          <w:b/>
          <w:bCs/>
          <w:color w:val="000000" w:themeColor="text1"/>
          <w:shd w:val="clear" w:color="auto" w:fill="FFFFFF"/>
        </w:rPr>
        <w:t xml:space="preserve">Associate Director, Pharmaceutical Pricing and Policy, Health Policy Commission.  </w:t>
      </w:r>
    </w:p>
    <w:p w14:paraId="2E0FC3F3" w14:textId="48FD5950"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3A58400F" w14:textId="6B43EDCB" w:rsidR="00B62B52" w:rsidRPr="00055A64" w:rsidRDefault="00B62B52"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Current health care system in MA is unforgiving.  This is the first time hearing the term “diagnostic journey.”</w:t>
      </w:r>
    </w:p>
    <w:p w14:paraId="2DDD14D3" w14:textId="28066B06" w:rsidR="00164357" w:rsidRPr="00055A64"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65EF9B24" w14:textId="04D5407C" w:rsidR="00164357" w:rsidRPr="00055A64" w:rsidRDefault="00B62B52" w:rsidP="00B62B52">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Sustain and encourage development of rare disease research and innovations. Describe the landscape of data sources exist in the state.    </w:t>
      </w:r>
    </w:p>
    <w:p w14:paraId="04179231" w14:textId="77777777" w:rsidR="00B62B52" w:rsidRPr="00055A64" w:rsidRDefault="00B62B52" w:rsidP="00B62B52">
      <w:pPr>
        <w:pStyle w:val="ListParagraph"/>
        <w:rPr>
          <w:rFonts w:asciiTheme="minorHAnsi" w:hAnsiTheme="minorHAnsi" w:cstheme="minorHAnsi"/>
          <w:color w:val="000000" w:themeColor="text1"/>
          <w:spacing w:val="3"/>
          <w:shd w:val="clear" w:color="auto" w:fill="FFFFFF"/>
        </w:rPr>
      </w:pPr>
    </w:p>
    <w:p w14:paraId="3F53FFD4" w14:textId="1C0F853A" w:rsidR="00164357" w:rsidRPr="002F4B5E" w:rsidRDefault="00055A64" w:rsidP="000B5069">
      <w:pPr>
        <w:rPr>
          <w:rFonts w:asciiTheme="minorHAnsi" w:hAnsiTheme="minorHAnsi" w:cstheme="minorHAnsi"/>
          <w:b/>
          <w:bCs/>
        </w:rPr>
      </w:pPr>
      <w:r w:rsidRPr="002F4B5E">
        <w:rPr>
          <w:rFonts w:asciiTheme="minorHAnsi" w:hAnsiTheme="minorHAnsi" w:cstheme="minorHAnsi"/>
          <w:b/>
          <w:bCs/>
        </w:rPr>
        <w:t>Glenda Thomas</w:t>
      </w:r>
      <w:r w:rsidR="002F4B5E" w:rsidRPr="002F4B5E">
        <w:rPr>
          <w:rFonts w:asciiTheme="minorHAnsi" w:hAnsiTheme="minorHAnsi" w:cstheme="minorHAnsi"/>
          <w:b/>
          <w:bCs/>
        </w:rPr>
        <w:t xml:space="preserve">.  Patient. Advocate. Volunteer.  </w:t>
      </w:r>
      <w:r w:rsidR="002F4B5E" w:rsidRPr="002F4B5E">
        <w:rPr>
          <w:rFonts w:asciiTheme="minorHAnsi" w:hAnsiTheme="minorHAnsi" w:cstheme="minorHAnsi"/>
          <w:b/>
          <w:bCs/>
          <w:shd w:val="clear" w:color="auto" w:fill="FFFFFF"/>
        </w:rPr>
        <w:t>MGFA New England Myasthenia Gravis Support Group Leader</w:t>
      </w:r>
    </w:p>
    <w:p w14:paraId="148A4168" w14:textId="1A76CA3B" w:rsidR="00164357"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5A38E9D6" w14:textId="4409FE29" w:rsidR="002F4B5E" w:rsidRPr="00055A64" w:rsidRDefault="002F4B5E" w:rsidP="00164357">
      <w:pPr>
        <w:pStyle w:val="ListParagraph"/>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Access to medical professionals is not the same across the state (particularly outside of the Boston area).  </w:t>
      </w:r>
    </w:p>
    <w:p w14:paraId="16FC0102" w14:textId="4E68403D" w:rsidR="00164357"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107539BB" w14:textId="70F2B0DD" w:rsidR="002F4B5E" w:rsidRPr="00055A64" w:rsidRDefault="002F4B5E" w:rsidP="00164357">
      <w:pPr>
        <w:pStyle w:val="ListParagraph"/>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Make telehealth a permanent </w:t>
      </w:r>
      <w:r w:rsidR="004C5A24">
        <w:rPr>
          <w:rFonts w:asciiTheme="minorHAnsi" w:hAnsiTheme="minorHAnsi" w:cstheme="minorHAnsi"/>
          <w:color w:val="000000" w:themeColor="text1"/>
          <w:spacing w:val="3"/>
          <w:shd w:val="clear" w:color="auto" w:fill="FFFFFF"/>
        </w:rPr>
        <w:t xml:space="preserve">benefit for rare disease patients.  Review federal policies concerning drugs/treatment for rare diseases.  </w:t>
      </w:r>
    </w:p>
    <w:p w14:paraId="7523C0D3" w14:textId="297804D3" w:rsidR="00164357" w:rsidRDefault="00164357" w:rsidP="000B5069">
      <w:pPr>
        <w:rPr>
          <w:rFonts w:asciiTheme="minorHAnsi" w:hAnsiTheme="minorHAnsi" w:cstheme="minorHAnsi"/>
        </w:rPr>
      </w:pPr>
    </w:p>
    <w:p w14:paraId="71BC1BD4" w14:textId="727B3F30" w:rsidR="00164357" w:rsidRPr="004C5A24" w:rsidRDefault="004C5A24" w:rsidP="000B5069">
      <w:pPr>
        <w:rPr>
          <w:rFonts w:asciiTheme="minorHAnsi" w:hAnsiTheme="minorHAnsi" w:cstheme="minorHAnsi"/>
          <w:b/>
          <w:bCs/>
        </w:rPr>
      </w:pPr>
      <w:r w:rsidRPr="004C5A24">
        <w:rPr>
          <w:rFonts w:asciiTheme="minorHAnsi" w:hAnsiTheme="minorHAnsi" w:cstheme="minorHAnsi"/>
          <w:b/>
          <w:bCs/>
        </w:rPr>
        <w:t xml:space="preserve">Ryan Thompson, MD, MA General Hospital. </w:t>
      </w:r>
      <w:r>
        <w:rPr>
          <w:rFonts w:asciiTheme="minorHAnsi" w:hAnsiTheme="minorHAnsi" w:cstheme="minorHAnsi"/>
          <w:b/>
          <w:bCs/>
        </w:rPr>
        <w:t xml:space="preserve">Focus on care continuum and complex care services.  </w:t>
      </w:r>
    </w:p>
    <w:p w14:paraId="41B1F87F" w14:textId="7D33F7CA" w:rsidR="00164357"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4DB5FB31" w14:textId="452C7B3C" w:rsidR="004C5A24" w:rsidRPr="00055A64" w:rsidRDefault="004C5A24" w:rsidP="00164357">
      <w:pPr>
        <w:pStyle w:val="ListParagraph"/>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Care </w:t>
      </w:r>
      <w:r w:rsidR="006159B1">
        <w:rPr>
          <w:rFonts w:asciiTheme="minorHAnsi" w:hAnsiTheme="minorHAnsi" w:cstheme="minorHAnsi"/>
          <w:color w:val="000000" w:themeColor="text1"/>
          <w:spacing w:val="3"/>
          <w:shd w:val="clear" w:color="auto" w:fill="FFFFFF"/>
        </w:rPr>
        <w:t xml:space="preserve">delivery </w:t>
      </w:r>
      <w:r>
        <w:rPr>
          <w:rFonts w:asciiTheme="minorHAnsi" w:hAnsiTheme="minorHAnsi" w:cstheme="minorHAnsi"/>
          <w:color w:val="000000" w:themeColor="text1"/>
          <w:spacing w:val="3"/>
          <w:shd w:val="clear" w:color="auto" w:fill="FFFFFF"/>
        </w:rPr>
        <w:t xml:space="preserve">models do not necessarily support patients with rare diseases.  </w:t>
      </w:r>
    </w:p>
    <w:p w14:paraId="6396EAFD" w14:textId="7A3C9267" w:rsidR="00164357" w:rsidRDefault="00164357" w:rsidP="00164357">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00C97D85" w14:textId="2C95CDCB" w:rsidR="004C5A24" w:rsidRPr="00055A64" w:rsidRDefault="004C5A24" w:rsidP="00164357">
      <w:pPr>
        <w:pStyle w:val="ListParagraph"/>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Figure out how to organize health care delivery to minimize suffering for </w:t>
      </w:r>
      <w:r w:rsidR="006159B1">
        <w:rPr>
          <w:rFonts w:asciiTheme="minorHAnsi" w:hAnsiTheme="minorHAnsi" w:cstheme="minorHAnsi"/>
          <w:color w:val="000000" w:themeColor="text1"/>
          <w:spacing w:val="3"/>
          <w:shd w:val="clear" w:color="auto" w:fill="FFFFFF"/>
        </w:rPr>
        <w:t>patients</w:t>
      </w:r>
      <w:r>
        <w:rPr>
          <w:rFonts w:asciiTheme="minorHAnsi" w:hAnsiTheme="minorHAnsi" w:cstheme="minorHAnsi"/>
          <w:color w:val="000000" w:themeColor="text1"/>
          <w:spacing w:val="3"/>
          <w:shd w:val="clear" w:color="auto" w:fill="FFFFFF"/>
        </w:rPr>
        <w:t xml:space="preserve"> with rare disease</w:t>
      </w:r>
      <w:r w:rsidR="006159B1">
        <w:rPr>
          <w:rFonts w:asciiTheme="minorHAnsi" w:hAnsiTheme="minorHAnsi" w:cstheme="minorHAnsi"/>
          <w:color w:val="000000" w:themeColor="text1"/>
          <w:spacing w:val="3"/>
          <w:shd w:val="clear" w:color="auto" w:fill="FFFFFF"/>
        </w:rPr>
        <w:t xml:space="preserve">s.  </w:t>
      </w:r>
    </w:p>
    <w:p w14:paraId="713CB9D4" w14:textId="0A04A4F7" w:rsidR="00164357" w:rsidRDefault="00164357" w:rsidP="000B5069">
      <w:pPr>
        <w:rPr>
          <w:rFonts w:asciiTheme="minorHAnsi" w:hAnsiTheme="minorHAnsi" w:cstheme="minorHAnsi"/>
        </w:rPr>
      </w:pPr>
    </w:p>
    <w:p w14:paraId="140DC504" w14:textId="4C576066" w:rsidR="005C21EB" w:rsidRPr="006159B1" w:rsidRDefault="006159B1" w:rsidP="000B5069">
      <w:pPr>
        <w:rPr>
          <w:rFonts w:asciiTheme="minorHAnsi" w:hAnsiTheme="minorHAnsi" w:cstheme="minorHAnsi"/>
          <w:b/>
          <w:bCs/>
        </w:rPr>
      </w:pPr>
      <w:r w:rsidRPr="006159B1">
        <w:rPr>
          <w:rFonts w:asciiTheme="minorHAnsi" w:hAnsiTheme="minorHAnsi" w:cstheme="minorHAnsi"/>
          <w:b/>
          <w:bCs/>
        </w:rPr>
        <w:t>Ann Wessel, MS, RD, LDN</w:t>
      </w:r>
      <w:r>
        <w:rPr>
          <w:rFonts w:asciiTheme="minorHAnsi" w:hAnsiTheme="minorHAnsi" w:cstheme="minorHAnsi"/>
          <w:b/>
          <w:bCs/>
        </w:rPr>
        <w:t>.  Nutrition Center, Boston Children’s Hospital Division of Gastroenterology, Hepatology and Nutrition.</w:t>
      </w:r>
    </w:p>
    <w:p w14:paraId="4F1E3755" w14:textId="4F1A0165" w:rsidR="005C21EB" w:rsidRDefault="005C21EB" w:rsidP="005C21EB">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33B45F73" w14:textId="5F87EF94" w:rsidR="006159B1" w:rsidRPr="00055A64" w:rsidRDefault="006159B1" w:rsidP="005C21EB">
      <w:pPr>
        <w:pStyle w:val="ListParagraph"/>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Health insurance coverage.  Access to medical nutrition services.  Barriers to out-of-network care.  </w:t>
      </w:r>
    </w:p>
    <w:p w14:paraId="553D8AAC" w14:textId="3BE222C9" w:rsidR="005C21EB" w:rsidRDefault="005C21EB" w:rsidP="005C21EB">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6D5D600B" w14:textId="04D3A99E" w:rsidR="006159B1" w:rsidRDefault="006159B1" w:rsidP="005C21EB">
      <w:pPr>
        <w:pStyle w:val="ListParagraph"/>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Lack of general knowledge of rare diseases by public, school systems, insurers.  </w:t>
      </w:r>
      <w:r w:rsidR="00496934">
        <w:rPr>
          <w:rFonts w:asciiTheme="minorHAnsi" w:hAnsiTheme="minorHAnsi" w:cstheme="minorHAnsi"/>
          <w:color w:val="000000" w:themeColor="text1"/>
          <w:spacing w:val="3"/>
          <w:shd w:val="clear" w:color="auto" w:fill="FFFFFF"/>
        </w:rPr>
        <w:t xml:space="preserve">Identify and align with existing groups/resources.  </w:t>
      </w:r>
    </w:p>
    <w:p w14:paraId="7107C887" w14:textId="7AFE59B1" w:rsidR="00496934" w:rsidRDefault="00496934" w:rsidP="00496934">
      <w:pPr>
        <w:rPr>
          <w:rFonts w:asciiTheme="minorHAnsi" w:hAnsiTheme="minorHAnsi" w:cstheme="minorHAnsi"/>
          <w:color w:val="000000" w:themeColor="text1"/>
          <w:spacing w:val="3"/>
          <w:shd w:val="clear" w:color="auto" w:fill="FFFFFF"/>
        </w:rPr>
      </w:pPr>
    </w:p>
    <w:p w14:paraId="7B924825" w14:textId="0158FAAF" w:rsidR="005C21EB" w:rsidRPr="00496934" w:rsidRDefault="00496934" w:rsidP="00496934">
      <w:pPr>
        <w:rPr>
          <w:rFonts w:asciiTheme="minorHAnsi" w:hAnsiTheme="minorHAnsi" w:cstheme="minorHAnsi"/>
          <w:b/>
          <w:bCs/>
          <w:color w:val="000000" w:themeColor="text1"/>
          <w:spacing w:val="3"/>
          <w:shd w:val="clear" w:color="auto" w:fill="FFFFFF"/>
        </w:rPr>
      </w:pPr>
      <w:r w:rsidRPr="00496934">
        <w:rPr>
          <w:rFonts w:asciiTheme="minorHAnsi" w:hAnsiTheme="minorHAnsi" w:cstheme="minorHAnsi"/>
          <w:b/>
          <w:bCs/>
          <w:color w:val="000000" w:themeColor="text1"/>
          <w:spacing w:val="3"/>
          <w:shd w:val="clear" w:color="auto" w:fill="FFFFFF"/>
        </w:rPr>
        <w:t xml:space="preserve">Ross </w:t>
      </w:r>
      <w:proofErr w:type="spellStart"/>
      <w:r w:rsidRPr="00496934">
        <w:rPr>
          <w:rFonts w:asciiTheme="minorHAnsi" w:hAnsiTheme="minorHAnsi" w:cstheme="minorHAnsi"/>
          <w:b/>
          <w:bCs/>
          <w:color w:val="000000" w:themeColor="text1"/>
          <w:spacing w:val="3"/>
          <w:shd w:val="clear" w:color="auto" w:fill="FFFFFF"/>
        </w:rPr>
        <w:t>Zafonte</w:t>
      </w:r>
      <w:proofErr w:type="spellEnd"/>
      <w:r w:rsidRPr="00496934">
        <w:rPr>
          <w:rFonts w:asciiTheme="minorHAnsi" w:hAnsiTheme="minorHAnsi" w:cstheme="minorHAnsi"/>
          <w:b/>
          <w:bCs/>
          <w:color w:val="000000" w:themeColor="text1"/>
          <w:spacing w:val="3"/>
          <w:shd w:val="clear" w:color="auto" w:fill="FFFFFF"/>
        </w:rPr>
        <w:t xml:space="preserve">, DO, MA General Hospital, Brigham &amp; Women’s Hospital and Spaulding Rehabilitation Hospital.  </w:t>
      </w:r>
      <w:r>
        <w:rPr>
          <w:rFonts w:asciiTheme="minorHAnsi" w:hAnsiTheme="minorHAnsi" w:cstheme="minorHAnsi"/>
          <w:b/>
          <w:bCs/>
          <w:color w:val="000000" w:themeColor="text1"/>
          <w:spacing w:val="3"/>
          <w:shd w:val="clear" w:color="auto" w:fill="FFFFFF"/>
        </w:rPr>
        <w:t xml:space="preserve">Focus on long-term disability from rare disease.  </w:t>
      </w:r>
    </w:p>
    <w:p w14:paraId="12AAAF20" w14:textId="4D95B456" w:rsidR="005C21EB" w:rsidRDefault="005C21EB" w:rsidP="005C21EB">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 xml:space="preserve">What are the most important issues faced by people with rare diseases? </w:t>
      </w:r>
    </w:p>
    <w:p w14:paraId="033419E5" w14:textId="7B083DC3" w:rsidR="00496934" w:rsidRPr="00055A64" w:rsidRDefault="00496934" w:rsidP="005C21EB">
      <w:pPr>
        <w:pStyle w:val="ListParagraph"/>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Continuity of care; bias in physical access to care.  </w:t>
      </w:r>
    </w:p>
    <w:p w14:paraId="390D134D" w14:textId="06364B31" w:rsidR="005C21EB" w:rsidRDefault="005C21EB" w:rsidP="005C21EB">
      <w:pPr>
        <w:pStyle w:val="ListParagraph"/>
        <w:rPr>
          <w:rFonts w:asciiTheme="minorHAnsi" w:hAnsiTheme="minorHAnsi" w:cstheme="minorHAnsi"/>
          <w:color w:val="000000" w:themeColor="text1"/>
          <w:spacing w:val="3"/>
          <w:shd w:val="clear" w:color="auto" w:fill="FFFFFF"/>
        </w:rPr>
      </w:pPr>
      <w:r w:rsidRPr="00055A64">
        <w:rPr>
          <w:rFonts w:asciiTheme="minorHAnsi" w:hAnsiTheme="minorHAnsi" w:cstheme="minorHAnsi"/>
          <w:color w:val="000000" w:themeColor="text1"/>
          <w:spacing w:val="3"/>
          <w:shd w:val="clear" w:color="auto" w:fill="FFFFFF"/>
        </w:rPr>
        <w:t>What would you like to see the Massachusetts RDAC achieve within the next year?</w:t>
      </w:r>
    </w:p>
    <w:p w14:paraId="6BEF5943" w14:textId="59D14766" w:rsidR="00496934" w:rsidRPr="00055A64" w:rsidRDefault="00496934" w:rsidP="005C21EB">
      <w:pPr>
        <w:pStyle w:val="ListParagraph"/>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Identify best practices at the state level; identify commonalities in the system that are good and those that produce stress for patients and their families/caregivers.  </w:t>
      </w:r>
    </w:p>
    <w:p w14:paraId="209601D5" w14:textId="35D0FD95" w:rsidR="005C21EB" w:rsidRPr="00055A64" w:rsidRDefault="005C21EB" w:rsidP="005C21EB">
      <w:pPr>
        <w:pStyle w:val="ListParagraph"/>
        <w:rPr>
          <w:rFonts w:asciiTheme="minorHAnsi" w:hAnsiTheme="minorHAnsi" w:cstheme="minorHAnsi"/>
          <w:color w:val="000000" w:themeColor="text1"/>
          <w:spacing w:val="3"/>
          <w:shd w:val="clear" w:color="auto" w:fill="FFFFFF"/>
        </w:rPr>
      </w:pPr>
    </w:p>
    <w:p w14:paraId="2D9D0643" w14:textId="7C05F69A" w:rsidR="005C21EB" w:rsidRPr="00055A64" w:rsidRDefault="005C21EB" w:rsidP="005C21EB">
      <w:pPr>
        <w:pStyle w:val="ListParagraph"/>
        <w:rPr>
          <w:rFonts w:asciiTheme="minorHAnsi" w:hAnsiTheme="minorHAnsi" w:cstheme="minorHAnsi"/>
          <w:color w:val="000000" w:themeColor="text1"/>
          <w:spacing w:val="3"/>
          <w:shd w:val="clear" w:color="auto" w:fill="FFFFFF"/>
        </w:rPr>
      </w:pPr>
    </w:p>
    <w:p w14:paraId="0BD26FFA" w14:textId="2BA56CBF" w:rsidR="005C21EB" w:rsidRDefault="00496934" w:rsidP="00496934">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Dr. Tierney </w:t>
      </w:r>
      <w:r w:rsidR="004F0C79">
        <w:rPr>
          <w:rFonts w:asciiTheme="minorHAnsi" w:hAnsiTheme="minorHAnsi" w:cstheme="minorHAnsi"/>
          <w:color w:val="000000" w:themeColor="text1"/>
          <w:spacing w:val="3"/>
          <w:shd w:val="clear" w:color="auto" w:fill="FFFFFF"/>
        </w:rPr>
        <w:t xml:space="preserve">commented on the expertise, experience, and passion each member exhibited during introductions.  Dr. Tierney explained that the National Organization on Rare Disorders (NORD) is supporting all states across the country to establish rare disease advisory councils.  Approximately 30 states have established a Rare Disease Advisory Council (RDAC) or are in the process of doing so.  MA is unique in that the state has high quality medical care, leading bioscience technology and strong patient advocacy.  </w:t>
      </w:r>
      <w:r w:rsidR="00854250">
        <w:rPr>
          <w:rFonts w:asciiTheme="minorHAnsi" w:hAnsiTheme="minorHAnsi" w:cstheme="minorHAnsi"/>
          <w:color w:val="000000" w:themeColor="text1"/>
          <w:spacing w:val="3"/>
          <w:shd w:val="clear" w:color="auto" w:fill="FFFFFF"/>
        </w:rPr>
        <w:t>The MA RDAC can innovate and show the way for other states.  The MA RDAC was established to be a long-term council.  We will need to establish short-term and long-term goals.  The Council will meet on a quarterly basis.</w:t>
      </w:r>
    </w:p>
    <w:p w14:paraId="0449B109" w14:textId="1A194AFD" w:rsidR="00854250" w:rsidRDefault="00854250" w:rsidP="00496934">
      <w:pPr>
        <w:rPr>
          <w:rFonts w:asciiTheme="minorHAnsi" w:hAnsiTheme="minorHAnsi" w:cstheme="minorHAnsi"/>
          <w:color w:val="000000" w:themeColor="text1"/>
          <w:spacing w:val="3"/>
          <w:shd w:val="clear" w:color="auto" w:fill="FFFFFF"/>
        </w:rPr>
      </w:pPr>
    </w:p>
    <w:p w14:paraId="575E7F89" w14:textId="3D86EBDB" w:rsidR="00854250" w:rsidRDefault="00854250" w:rsidP="00496934">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Dr. Tierney summarized themes he heard from member introductions: </w:t>
      </w:r>
    </w:p>
    <w:p w14:paraId="7C130DFE" w14:textId="020CB686" w:rsidR="00854250" w:rsidRDefault="00854250" w:rsidP="00496934">
      <w:pPr>
        <w:rPr>
          <w:rFonts w:asciiTheme="minorHAnsi" w:hAnsiTheme="minorHAnsi" w:cstheme="minorHAnsi"/>
          <w:color w:val="000000" w:themeColor="text1"/>
          <w:spacing w:val="3"/>
          <w:shd w:val="clear" w:color="auto" w:fill="FFFFFF"/>
        </w:rPr>
      </w:pPr>
    </w:p>
    <w:p w14:paraId="3CC2DFDD" w14:textId="0EEB1C01" w:rsidR="00854250" w:rsidRDefault="00854250" w:rsidP="00854250">
      <w:pPr>
        <w:pStyle w:val="ListParagraph"/>
        <w:numPr>
          <w:ilvl w:val="0"/>
          <w:numId w:val="23"/>
        </w:num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lastRenderedPageBreak/>
        <w:t>I</w:t>
      </w:r>
      <w:r w:rsidR="001821E9">
        <w:rPr>
          <w:rFonts w:asciiTheme="minorHAnsi" w:hAnsiTheme="minorHAnsi" w:cstheme="minorHAnsi"/>
          <w:color w:val="000000" w:themeColor="text1"/>
          <w:spacing w:val="3"/>
          <w:shd w:val="clear" w:color="auto" w:fill="FFFFFF"/>
        </w:rPr>
        <w:t xml:space="preserve">ncrease amount </w:t>
      </w:r>
      <w:r w:rsidR="00E42ED0">
        <w:rPr>
          <w:rFonts w:asciiTheme="minorHAnsi" w:hAnsiTheme="minorHAnsi" w:cstheme="minorHAnsi"/>
          <w:color w:val="000000" w:themeColor="text1"/>
          <w:spacing w:val="3"/>
          <w:shd w:val="clear" w:color="auto" w:fill="FFFFFF"/>
        </w:rPr>
        <w:t xml:space="preserve">of information </w:t>
      </w:r>
      <w:r w:rsidR="001821E9">
        <w:rPr>
          <w:rFonts w:asciiTheme="minorHAnsi" w:hAnsiTheme="minorHAnsi" w:cstheme="minorHAnsi"/>
          <w:color w:val="000000" w:themeColor="text1"/>
          <w:spacing w:val="3"/>
          <w:shd w:val="clear" w:color="auto" w:fill="FFFFFF"/>
        </w:rPr>
        <w:t xml:space="preserve">on </w:t>
      </w:r>
      <w:r>
        <w:rPr>
          <w:rFonts w:asciiTheme="minorHAnsi" w:hAnsiTheme="minorHAnsi" w:cstheme="minorHAnsi"/>
          <w:color w:val="000000" w:themeColor="text1"/>
          <w:spacing w:val="3"/>
          <w:shd w:val="clear" w:color="auto" w:fill="FFFFFF"/>
        </w:rPr>
        <w:t>rare disease in MA</w:t>
      </w:r>
      <w:r w:rsidR="001821E9">
        <w:rPr>
          <w:rFonts w:asciiTheme="minorHAnsi" w:hAnsiTheme="minorHAnsi" w:cstheme="minorHAnsi"/>
          <w:color w:val="000000" w:themeColor="text1"/>
          <w:spacing w:val="3"/>
          <w:shd w:val="clear" w:color="auto" w:fill="FFFFFF"/>
        </w:rPr>
        <w:t xml:space="preserve"> (prevalence of diseases)</w:t>
      </w:r>
    </w:p>
    <w:p w14:paraId="506A086D" w14:textId="43CBA541" w:rsidR="00854250" w:rsidRDefault="00854250" w:rsidP="00854250">
      <w:pPr>
        <w:pStyle w:val="ListParagraph"/>
        <w:numPr>
          <w:ilvl w:val="0"/>
          <w:numId w:val="23"/>
        </w:num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There are barriers to accessing diagnosis and treatment </w:t>
      </w:r>
    </w:p>
    <w:p w14:paraId="768F81DB" w14:textId="137FDEFB" w:rsidR="00854250" w:rsidRDefault="00854250" w:rsidP="00854250">
      <w:pPr>
        <w:pStyle w:val="ListParagraph"/>
        <w:numPr>
          <w:ilvl w:val="0"/>
          <w:numId w:val="23"/>
        </w:num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Telehealth has been very important to care for patients with rare diseases and should be made permanent</w:t>
      </w:r>
    </w:p>
    <w:p w14:paraId="25A42C1F" w14:textId="3F8AF0FF" w:rsidR="00854250" w:rsidRDefault="00854250" w:rsidP="00854250">
      <w:pPr>
        <w:pStyle w:val="ListParagraph"/>
        <w:numPr>
          <w:ilvl w:val="0"/>
          <w:numId w:val="23"/>
        </w:num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Equity is important – access to diagnosis, treatment and care should be equitable across populations</w:t>
      </w:r>
    </w:p>
    <w:p w14:paraId="504C4D23" w14:textId="594B48F3" w:rsidR="001821E9" w:rsidRDefault="001821E9" w:rsidP="00854250">
      <w:pPr>
        <w:pStyle w:val="ListParagraph"/>
        <w:numPr>
          <w:ilvl w:val="0"/>
          <w:numId w:val="23"/>
        </w:num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Awareness needs to be raised.  </w:t>
      </w:r>
    </w:p>
    <w:p w14:paraId="24BA5A2E" w14:textId="77777777" w:rsidR="001821E9" w:rsidRDefault="001821E9" w:rsidP="001821E9">
      <w:pPr>
        <w:rPr>
          <w:rFonts w:asciiTheme="minorHAnsi" w:hAnsiTheme="minorHAnsi" w:cstheme="minorHAnsi"/>
          <w:color w:val="000000" w:themeColor="text1"/>
          <w:spacing w:val="3"/>
          <w:shd w:val="clear" w:color="auto" w:fill="FFFFFF"/>
        </w:rPr>
      </w:pPr>
    </w:p>
    <w:p w14:paraId="6CDE682D" w14:textId="66A50FAB" w:rsidR="001821E9" w:rsidRDefault="001821E9"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Dr. Tierney described the new RDAC website as a placeholder.  Invites Council members to help by suggesting updates, links etc.  Meetings will be held virtually for the time being.  It will be great to eventually meet in person.  </w:t>
      </w:r>
      <w:r w:rsidR="00D64A55">
        <w:rPr>
          <w:rFonts w:asciiTheme="minorHAnsi" w:hAnsiTheme="minorHAnsi" w:cstheme="minorHAnsi"/>
          <w:color w:val="000000" w:themeColor="text1"/>
          <w:spacing w:val="3"/>
          <w:shd w:val="clear" w:color="auto" w:fill="FFFFFF"/>
        </w:rPr>
        <w:t xml:space="preserve">Next meeting will be held in mid-December.  </w:t>
      </w:r>
    </w:p>
    <w:p w14:paraId="21B64A3F" w14:textId="694B1AF7" w:rsidR="001821E9" w:rsidRDefault="001821E9" w:rsidP="001821E9">
      <w:pPr>
        <w:rPr>
          <w:rFonts w:asciiTheme="minorHAnsi" w:hAnsiTheme="minorHAnsi" w:cstheme="minorHAnsi"/>
          <w:color w:val="000000" w:themeColor="text1"/>
          <w:spacing w:val="3"/>
          <w:shd w:val="clear" w:color="auto" w:fill="FFFFFF"/>
        </w:rPr>
      </w:pPr>
    </w:p>
    <w:p w14:paraId="01566BE6" w14:textId="46881317" w:rsidR="001821E9" w:rsidRDefault="001821E9"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Dr. Tierney asked members to think about having meetings/listening sessions with individuals, groups who are not generally part of the conversation, or in the room.  He also asked members to consider establishing working groups or subcommittees</w:t>
      </w:r>
      <w:r w:rsidR="00D64A55">
        <w:rPr>
          <w:rFonts w:asciiTheme="minorHAnsi" w:hAnsiTheme="minorHAnsi" w:cstheme="minorHAnsi"/>
          <w:color w:val="000000" w:themeColor="text1"/>
          <w:spacing w:val="3"/>
          <w:shd w:val="clear" w:color="auto" w:fill="FFFFFF"/>
        </w:rPr>
        <w:t xml:space="preserve"> of members who share similar interests/expertise – groups could be topic focused or tool focused.  </w:t>
      </w:r>
    </w:p>
    <w:p w14:paraId="6B26295F" w14:textId="320E1102" w:rsidR="001821E9" w:rsidRDefault="001821E9" w:rsidP="001821E9">
      <w:pPr>
        <w:rPr>
          <w:rFonts w:asciiTheme="minorHAnsi" w:hAnsiTheme="minorHAnsi" w:cstheme="minorHAnsi"/>
          <w:color w:val="000000" w:themeColor="text1"/>
          <w:spacing w:val="3"/>
          <w:shd w:val="clear" w:color="auto" w:fill="FFFFFF"/>
        </w:rPr>
      </w:pPr>
    </w:p>
    <w:p w14:paraId="60AF37FE" w14:textId="370AE306" w:rsidR="001821E9" w:rsidRDefault="001821E9"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Dr. Tierney </w:t>
      </w:r>
      <w:r w:rsidR="00D64A55">
        <w:rPr>
          <w:rFonts w:asciiTheme="minorHAnsi" w:hAnsiTheme="minorHAnsi" w:cstheme="minorHAnsi"/>
          <w:color w:val="000000" w:themeColor="text1"/>
          <w:spacing w:val="3"/>
          <w:shd w:val="clear" w:color="auto" w:fill="FFFFFF"/>
        </w:rPr>
        <w:t>asked if any members had last comments.</w:t>
      </w:r>
    </w:p>
    <w:p w14:paraId="37B424AA" w14:textId="14EF4C2D" w:rsidR="00D64A55" w:rsidRDefault="00D64A55" w:rsidP="001821E9">
      <w:pPr>
        <w:rPr>
          <w:rFonts w:asciiTheme="minorHAnsi" w:hAnsiTheme="minorHAnsi" w:cstheme="minorHAnsi"/>
          <w:color w:val="000000" w:themeColor="text1"/>
          <w:spacing w:val="3"/>
          <w:shd w:val="clear" w:color="auto" w:fill="FFFFFF"/>
        </w:rPr>
      </w:pPr>
    </w:p>
    <w:p w14:paraId="3B4A1996" w14:textId="0F1CE30E" w:rsidR="00D64A55" w:rsidRDefault="00D64A55"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Ms. Thomas indicated she is interested in knowing what information the state has on rare diseases – epidemiological data or just in general.  </w:t>
      </w:r>
    </w:p>
    <w:p w14:paraId="623F51DF" w14:textId="3234C449" w:rsidR="00D64A55" w:rsidRDefault="00D64A55" w:rsidP="001821E9">
      <w:pPr>
        <w:rPr>
          <w:rFonts w:asciiTheme="minorHAnsi" w:hAnsiTheme="minorHAnsi" w:cstheme="minorHAnsi"/>
          <w:color w:val="000000" w:themeColor="text1"/>
          <w:spacing w:val="3"/>
          <w:shd w:val="clear" w:color="auto" w:fill="FFFFFF"/>
        </w:rPr>
      </w:pPr>
    </w:p>
    <w:p w14:paraId="2D5AEA0E" w14:textId="1DC77984" w:rsidR="00D64A55" w:rsidRDefault="00D64A55"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Ms. Rhee suggested looking to other states that have conducted surveys on rare diseases and said she would reach out to the state of PA.  </w:t>
      </w:r>
    </w:p>
    <w:p w14:paraId="088D85B6" w14:textId="384F58E8" w:rsidR="00D64A55" w:rsidRDefault="00D64A55" w:rsidP="001821E9">
      <w:pPr>
        <w:rPr>
          <w:rFonts w:asciiTheme="minorHAnsi" w:hAnsiTheme="minorHAnsi" w:cstheme="minorHAnsi"/>
          <w:color w:val="000000" w:themeColor="text1"/>
          <w:spacing w:val="3"/>
          <w:shd w:val="clear" w:color="auto" w:fill="FFFFFF"/>
        </w:rPr>
      </w:pPr>
    </w:p>
    <w:p w14:paraId="57128230" w14:textId="60453453" w:rsidR="00D64A55" w:rsidRDefault="00D64A55"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Dr. Tierney suggested having a guest speaker at the next meeting – perhaps someone from NORD – to give an overview of rare disease activity in the US.  </w:t>
      </w:r>
    </w:p>
    <w:p w14:paraId="59F53269" w14:textId="2E9BD351" w:rsidR="00D64A55" w:rsidRDefault="00D64A55" w:rsidP="001821E9">
      <w:pPr>
        <w:rPr>
          <w:rFonts w:asciiTheme="minorHAnsi" w:hAnsiTheme="minorHAnsi" w:cstheme="minorHAnsi"/>
          <w:color w:val="000000" w:themeColor="text1"/>
          <w:spacing w:val="3"/>
          <w:shd w:val="clear" w:color="auto" w:fill="FFFFFF"/>
        </w:rPr>
      </w:pPr>
    </w:p>
    <w:p w14:paraId="2B0696DB" w14:textId="40F0A030" w:rsidR="00D64A55" w:rsidRDefault="00D64A55"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Ms.  Deck also suggested having someone from a state run RDAC speak to MA about the pros and cons involved in getting an RDAC off the ground.  Ms. </w:t>
      </w:r>
      <w:proofErr w:type="spellStart"/>
      <w:r>
        <w:rPr>
          <w:rFonts w:asciiTheme="minorHAnsi" w:hAnsiTheme="minorHAnsi" w:cstheme="minorHAnsi"/>
          <w:color w:val="000000" w:themeColor="text1"/>
          <w:spacing w:val="3"/>
          <w:shd w:val="clear" w:color="auto" w:fill="FFFFFF"/>
        </w:rPr>
        <w:t>Gortze</w:t>
      </w:r>
      <w:proofErr w:type="spellEnd"/>
      <w:r>
        <w:rPr>
          <w:rFonts w:asciiTheme="minorHAnsi" w:hAnsiTheme="minorHAnsi" w:cstheme="minorHAnsi"/>
          <w:color w:val="000000" w:themeColor="text1"/>
          <w:spacing w:val="3"/>
          <w:shd w:val="clear" w:color="auto" w:fill="FFFFFF"/>
        </w:rPr>
        <w:t xml:space="preserve"> agreed with this suggestion.  </w:t>
      </w:r>
    </w:p>
    <w:p w14:paraId="6A3E1FCF" w14:textId="6C574840" w:rsidR="00D64A55" w:rsidRDefault="00D64A55" w:rsidP="001821E9">
      <w:pPr>
        <w:rPr>
          <w:rFonts w:asciiTheme="minorHAnsi" w:hAnsiTheme="minorHAnsi" w:cstheme="minorHAnsi"/>
          <w:color w:val="000000" w:themeColor="text1"/>
          <w:spacing w:val="3"/>
          <w:shd w:val="clear" w:color="auto" w:fill="FFFFFF"/>
        </w:rPr>
      </w:pPr>
    </w:p>
    <w:p w14:paraId="6B7BA959" w14:textId="3078030C" w:rsidR="00D64A55" w:rsidRDefault="00D64A55"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Ms. </w:t>
      </w:r>
      <w:proofErr w:type="spellStart"/>
      <w:r>
        <w:rPr>
          <w:rFonts w:asciiTheme="minorHAnsi" w:hAnsiTheme="minorHAnsi" w:cstheme="minorHAnsi"/>
          <w:color w:val="000000" w:themeColor="text1"/>
          <w:spacing w:val="3"/>
          <w:shd w:val="clear" w:color="auto" w:fill="FFFFFF"/>
        </w:rPr>
        <w:t>Pasquini</w:t>
      </w:r>
      <w:proofErr w:type="spellEnd"/>
      <w:r>
        <w:rPr>
          <w:rFonts w:asciiTheme="minorHAnsi" w:hAnsiTheme="minorHAnsi" w:cstheme="minorHAnsi"/>
          <w:color w:val="000000" w:themeColor="text1"/>
          <w:spacing w:val="3"/>
          <w:shd w:val="clear" w:color="auto" w:fill="FFFFFF"/>
        </w:rPr>
        <w:t xml:space="preserve"> said she is aware that the state of Minnesota is looking</w:t>
      </w:r>
      <w:r w:rsidR="008A5846">
        <w:rPr>
          <w:rFonts w:asciiTheme="minorHAnsi" w:hAnsiTheme="minorHAnsi" w:cstheme="minorHAnsi"/>
          <w:color w:val="000000" w:themeColor="text1"/>
          <w:spacing w:val="3"/>
          <w:shd w:val="clear" w:color="auto" w:fill="FFFFFF"/>
        </w:rPr>
        <w:t xml:space="preserve"> at</w:t>
      </w:r>
      <w:r>
        <w:rPr>
          <w:rFonts w:asciiTheme="minorHAnsi" w:hAnsiTheme="minorHAnsi" w:cstheme="minorHAnsi"/>
          <w:color w:val="000000" w:themeColor="text1"/>
          <w:spacing w:val="3"/>
          <w:shd w:val="clear" w:color="auto" w:fill="FFFFFF"/>
        </w:rPr>
        <w:t xml:space="preserve"> the prevalence of rare disease in the state’s Medicaid system.  </w:t>
      </w:r>
    </w:p>
    <w:p w14:paraId="3138B6F9" w14:textId="67D03869" w:rsidR="00D64A55" w:rsidRDefault="00D64A55" w:rsidP="001821E9">
      <w:pPr>
        <w:rPr>
          <w:rFonts w:asciiTheme="minorHAnsi" w:hAnsiTheme="minorHAnsi" w:cstheme="minorHAnsi"/>
          <w:color w:val="000000" w:themeColor="text1"/>
          <w:spacing w:val="3"/>
          <w:shd w:val="clear" w:color="auto" w:fill="FFFFFF"/>
        </w:rPr>
      </w:pPr>
    </w:p>
    <w:p w14:paraId="3A10F8B3" w14:textId="0719BDCD" w:rsidR="00D64A55" w:rsidRDefault="00D64A55"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Dr. Thompson asked if the Council is interested in looking at what is happening with telehealth at the state and federal level</w:t>
      </w:r>
      <w:r w:rsidR="008A5846">
        <w:rPr>
          <w:rFonts w:asciiTheme="minorHAnsi" w:hAnsiTheme="minorHAnsi" w:cstheme="minorHAnsi"/>
          <w:color w:val="000000" w:themeColor="text1"/>
          <w:spacing w:val="3"/>
          <w:shd w:val="clear" w:color="auto" w:fill="FFFFFF"/>
        </w:rPr>
        <w:t>, stating that patients with rare diseases and disabilities should have continued access to telehealth services and be able to stay at home.</w:t>
      </w:r>
    </w:p>
    <w:p w14:paraId="01931E2B" w14:textId="03F9100C" w:rsidR="008A5846" w:rsidRDefault="008A5846" w:rsidP="001821E9">
      <w:pPr>
        <w:rPr>
          <w:rFonts w:asciiTheme="minorHAnsi" w:hAnsiTheme="minorHAnsi" w:cstheme="minorHAnsi"/>
          <w:color w:val="000000" w:themeColor="text1"/>
          <w:spacing w:val="3"/>
          <w:shd w:val="clear" w:color="auto" w:fill="FFFFFF"/>
        </w:rPr>
      </w:pPr>
    </w:p>
    <w:p w14:paraId="04E94739" w14:textId="7B7B76EA" w:rsidR="008A5846" w:rsidRDefault="008A5846"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Dr. Tierney indicated he was excited and humbled to finally meet council members, albeit virtually.  </w:t>
      </w:r>
    </w:p>
    <w:p w14:paraId="4A8DF342" w14:textId="7D38FE77" w:rsidR="008A5846" w:rsidRDefault="008A5846" w:rsidP="001821E9">
      <w:pPr>
        <w:rPr>
          <w:rFonts w:asciiTheme="minorHAnsi" w:hAnsiTheme="minorHAnsi" w:cstheme="minorHAnsi"/>
          <w:color w:val="000000" w:themeColor="text1"/>
          <w:spacing w:val="3"/>
          <w:shd w:val="clear" w:color="auto" w:fill="FFFFFF"/>
        </w:rPr>
      </w:pPr>
      <w:r>
        <w:rPr>
          <w:rFonts w:asciiTheme="minorHAnsi" w:hAnsiTheme="minorHAnsi" w:cstheme="minorHAnsi"/>
          <w:color w:val="000000" w:themeColor="text1"/>
          <w:spacing w:val="3"/>
          <w:shd w:val="clear" w:color="auto" w:fill="FFFFFF"/>
        </w:rPr>
        <w:t xml:space="preserve">Dr. Tierney ended the meeting.   </w:t>
      </w:r>
    </w:p>
    <w:p w14:paraId="71AE3AB1" w14:textId="77777777" w:rsidR="008A5846" w:rsidRPr="001821E9" w:rsidRDefault="008A5846" w:rsidP="001821E9">
      <w:pPr>
        <w:rPr>
          <w:rFonts w:asciiTheme="minorHAnsi" w:hAnsiTheme="minorHAnsi" w:cstheme="minorHAnsi"/>
          <w:color w:val="000000" w:themeColor="text1"/>
          <w:spacing w:val="3"/>
          <w:shd w:val="clear" w:color="auto" w:fill="FFFFFF"/>
        </w:rPr>
      </w:pPr>
    </w:p>
    <w:p w14:paraId="6C9B08BA" w14:textId="77777777" w:rsidR="005C21EB" w:rsidRPr="00055A64" w:rsidRDefault="005C21EB" w:rsidP="005C21EB">
      <w:pPr>
        <w:pStyle w:val="ListParagraph"/>
        <w:rPr>
          <w:rFonts w:asciiTheme="minorHAnsi" w:hAnsiTheme="minorHAnsi" w:cstheme="minorHAnsi"/>
          <w:color w:val="000000" w:themeColor="text1"/>
          <w:spacing w:val="3"/>
          <w:shd w:val="clear" w:color="auto" w:fill="FFFFFF"/>
        </w:rPr>
      </w:pPr>
    </w:p>
    <w:p w14:paraId="4F902279" w14:textId="34FDDDAC" w:rsidR="005C21EB" w:rsidRPr="00055A64" w:rsidRDefault="005C21EB" w:rsidP="000B5069">
      <w:pPr>
        <w:rPr>
          <w:rFonts w:asciiTheme="minorHAnsi" w:hAnsiTheme="minorHAnsi" w:cstheme="minorHAnsi"/>
        </w:rPr>
      </w:pPr>
    </w:p>
    <w:sectPr w:rsidR="005C21EB" w:rsidRPr="00055A64" w:rsidSect="00EE14E9">
      <w:footerReference w:type="even" r:id="rId15"/>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3CC1" w14:textId="77777777" w:rsidR="007F618F" w:rsidRDefault="007F618F" w:rsidP="00055A64">
      <w:r>
        <w:separator/>
      </w:r>
    </w:p>
  </w:endnote>
  <w:endnote w:type="continuationSeparator" w:id="0">
    <w:p w14:paraId="64BCEB4E" w14:textId="77777777" w:rsidR="007F618F" w:rsidRDefault="007F618F" w:rsidP="0005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9262022"/>
      <w:docPartObj>
        <w:docPartGallery w:val="Page Numbers (Bottom of Page)"/>
        <w:docPartUnique/>
      </w:docPartObj>
    </w:sdtPr>
    <w:sdtEndPr>
      <w:rPr>
        <w:rStyle w:val="PageNumber"/>
      </w:rPr>
    </w:sdtEndPr>
    <w:sdtContent>
      <w:p w14:paraId="372F0DF2" w14:textId="0AE4CFC3" w:rsidR="00055A64" w:rsidRDefault="00055A64" w:rsidP="00312A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A4969" w14:textId="77777777" w:rsidR="00055A64" w:rsidRDefault="00055A64" w:rsidP="00055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0"/>
        <w:szCs w:val="20"/>
      </w:rPr>
      <w:id w:val="367263279"/>
      <w:docPartObj>
        <w:docPartGallery w:val="Page Numbers (Bottom of Page)"/>
        <w:docPartUnique/>
      </w:docPartObj>
    </w:sdtPr>
    <w:sdtEndPr>
      <w:rPr>
        <w:rStyle w:val="PageNumber"/>
      </w:rPr>
    </w:sdtEndPr>
    <w:sdtContent>
      <w:p w14:paraId="5B2D3964" w14:textId="5F72EC22" w:rsidR="00055A64" w:rsidRPr="00055A64" w:rsidRDefault="00055A64" w:rsidP="00312A44">
        <w:pPr>
          <w:pStyle w:val="Footer"/>
          <w:framePr w:wrap="none" w:vAnchor="text" w:hAnchor="margin" w:xAlign="right" w:y="1"/>
          <w:rPr>
            <w:rStyle w:val="PageNumber"/>
            <w:rFonts w:asciiTheme="minorHAnsi" w:hAnsiTheme="minorHAnsi" w:cstheme="minorHAnsi"/>
            <w:sz w:val="20"/>
            <w:szCs w:val="20"/>
          </w:rPr>
        </w:pPr>
        <w:r w:rsidRPr="00055A64">
          <w:rPr>
            <w:rStyle w:val="PageNumber"/>
            <w:rFonts w:asciiTheme="minorHAnsi" w:hAnsiTheme="minorHAnsi" w:cstheme="minorHAnsi"/>
            <w:sz w:val="20"/>
            <w:szCs w:val="20"/>
          </w:rPr>
          <w:fldChar w:fldCharType="begin"/>
        </w:r>
        <w:r w:rsidRPr="00055A64">
          <w:rPr>
            <w:rStyle w:val="PageNumber"/>
            <w:rFonts w:asciiTheme="minorHAnsi" w:hAnsiTheme="minorHAnsi" w:cstheme="minorHAnsi"/>
            <w:sz w:val="20"/>
            <w:szCs w:val="20"/>
          </w:rPr>
          <w:instrText xml:space="preserve"> PAGE </w:instrText>
        </w:r>
        <w:r w:rsidRPr="00055A64">
          <w:rPr>
            <w:rStyle w:val="PageNumber"/>
            <w:rFonts w:asciiTheme="minorHAnsi" w:hAnsiTheme="minorHAnsi" w:cstheme="minorHAnsi"/>
            <w:sz w:val="20"/>
            <w:szCs w:val="20"/>
          </w:rPr>
          <w:fldChar w:fldCharType="separate"/>
        </w:r>
        <w:r w:rsidRPr="00055A64">
          <w:rPr>
            <w:rStyle w:val="PageNumber"/>
            <w:rFonts w:asciiTheme="minorHAnsi" w:hAnsiTheme="minorHAnsi" w:cstheme="minorHAnsi"/>
            <w:noProof/>
            <w:sz w:val="20"/>
            <w:szCs w:val="20"/>
          </w:rPr>
          <w:t>1</w:t>
        </w:r>
        <w:r w:rsidRPr="00055A64">
          <w:rPr>
            <w:rStyle w:val="PageNumber"/>
            <w:rFonts w:asciiTheme="minorHAnsi" w:hAnsiTheme="minorHAnsi" w:cstheme="minorHAnsi"/>
            <w:sz w:val="20"/>
            <w:szCs w:val="20"/>
          </w:rPr>
          <w:fldChar w:fldCharType="end"/>
        </w:r>
      </w:p>
    </w:sdtContent>
  </w:sdt>
  <w:p w14:paraId="3DF7816E" w14:textId="062330E7" w:rsidR="00055A64" w:rsidRPr="000E5388" w:rsidRDefault="00055A64" w:rsidP="00055A64">
    <w:pPr>
      <w:pStyle w:val="Footer"/>
      <w:ind w:right="360"/>
      <w:rPr>
        <w:rFonts w:asciiTheme="minorHAnsi" w:hAnsiTheme="minorHAnsi" w:cstheme="minorHAnsi"/>
        <w:color w:val="FF0000"/>
        <w:sz w:val="20"/>
        <w:szCs w:val="20"/>
      </w:rPr>
    </w:pPr>
    <w:r w:rsidRPr="00055A64">
      <w:rPr>
        <w:rFonts w:asciiTheme="minorHAnsi" w:hAnsiTheme="minorHAnsi" w:cstheme="minorHAnsi"/>
        <w:sz w:val="20"/>
        <w:szCs w:val="20"/>
      </w:rPr>
      <w:t xml:space="preserve">RDAC 9.16.21 meeting minutes </w:t>
    </w:r>
    <w:r w:rsidR="003A5CE0">
      <w:rPr>
        <w:rFonts w:asciiTheme="minorHAnsi" w:hAnsiTheme="minorHAnsi" w:cstheme="minorHAnsi"/>
        <w:sz w:val="20"/>
        <w:szCs w:val="20"/>
      </w:rPr>
      <w:t>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68E1" w14:textId="77777777" w:rsidR="007F618F" w:rsidRDefault="007F618F" w:rsidP="00055A64">
      <w:r>
        <w:separator/>
      </w:r>
    </w:p>
  </w:footnote>
  <w:footnote w:type="continuationSeparator" w:id="0">
    <w:p w14:paraId="6B518877" w14:textId="77777777" w:rsidR="007F618F" w:rsidRDefault="007F618F" w:rsidP="0005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7CC"/>
    <w:multiLevelType w:val="hybridMultilevel"/>
    <w:tmpl w:val="38127EF4"/>
    <w:lvl w:ilvl="0" w:tplc="63D42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229F"/>
    <w:multiLevelType w:val="hybridMultilevel"/>
    <w:tmpl w:val="A508D258"/>
    <w:lvl w:ilvl="0" w:tplc="8A929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3F2CB1"/>
    <w:multiLevelType w:val="hybridMultilevel"/>
    <w:tmpl w:val="676ABA3C"/>
    <w:lvl w:ilvl="0" w:tplc="26C6E1D6">
      <w:start w:val="1"/>
      <w:numFmt w:val="bullet"/>
      <w:lvlText w:val="•"/>
      <w:lvlJc w:val="left"/>
      <w:pPr>
        <w:tabs>
          <w:tab w:val="num" w:pos="720"/>
        </w:tabs>
        <w:ind w:left="720" w:hanging="360"/>
      </w:pPr>
      <w:rPr>
        <w:rFonts w:ascii="Arial" w:hAnsi="Arial" w:hint="default"/>
      </w:rPr>
    </w:lvl>
    <w:lvl w:ilvl="1" w:tplc="8376AF50" w:tentative="1">
      <w:start w:val="1"/>
      <w:numFmt w:val="bullet"/>
      <w:lvlText w:val="•"/>
      <w:lvlJc w:val="left"/>
      <w:pPr>
        <w:tabs>
          <w:tab w:val="num" w:pos="1440"/>
        </w:tabs>
        <w:ind w:left="1440" w:hanging="360"/>
      </w:pPr>
      <w:rPr>
        <w:rFonts w:ascii="Arial" w:hAnsi="Arial" w:hint="default"/>
      </w:rPr>
    </w:lvl>
    <w:lvl w:ilvl="2" w:tplc="3964100E" w:tentative="1">
      <w:start w:val="1"/>
      <w:numFmt w:val="bullet"/>
      <w:lvlText w:val="•"/>
      <w:lvlJc w:val="left"/>
      <w:pPr>
        <w:tabs>
          <w:tab w:val="num" w:pos="2160"/>
        </w:tabs>
        <w:ind w:left="2160" w:hanging="360"/>
      </w:pPr>
      <w:rPr>
        <w:rFonts w:ascii="Arial" w:hAnsi="Arial" w:hint="default"/>
      </w:rPr>
    </w:lvl>
    <w:lvl w:ilvl="3" w:tplc="3B80EAA2" w:tentative="1">
      <w:start w:val="1"/>
      <w:numFmt w:val="bullet"/>
      <w:lvlText w:val="•"/>
      <w:lvlJc w:val="left"/>
      <w:pPr>
        <w:tabs>
          <w:tab w:val="num" w:pos="2880"/>
        </w:tabs>
        <w:ind w:left="2880" w:hanging="360"/>
      </w:pPr>
      <w:rPr>
        <w:rFonts w:ascii="Arial" w:hAnsi="Arial" w:hint="default"/>
      </w:rPr>
    </w:lvl>
    <w:lvl w:ilvl="4" w:tplc="DBFAB1C0" w:tentative="1">
      <w:start w:val="1"/>
      <w:numFmt w:val="bullet"/>
      <w:lvlText w:val="•"/>
      <w:lvlJc w:val="left"/>
      <w:pPr>
        <w:tabs>
          <w:tab w:val="num" w:pos="3600"/>
        </w:tabs>
        <w:ind w:left="3600" w:hanging="360"/>
      </w:pPr>
      <w:rPr>
        <w:rFonts w:ascii="Arial" w:hAnsi="Arial" w:hint="default"/>
      </w:rPr>
    </w:lvl>
    <w:lvl w:ilvl="5" w:tplc="B518C6CE" w:tentative="1">
      <w:start w:val="1"/>
      <w:numFmt w:val="bullet"/>
      <w:lvlText w:val="•"/>
      <w:lvlJc w:val="left"/>
      <w:pPr>
        <w:tabs>
          <w:tab w:val="num" w:pos="4320"/>
        </w:tabs>
        <w:ind w:left="4320" w:hanging="360"/>
      </w:pPr>
      <w:rPr>
        <w:rFonts w:ascii="Arial" w:hAnsi="Arial" w:hint="default"/>
      </w:rPr>
    </w:lvl>
    <w:lvl w:ilvl="6" w:tplc="5FD28544" w:tentative="1">
      <w:start w:val="1"/>
      <w:numFmt w:val="bullet"/>
      <w:lvlText w:val="•"/>
      <w:lvlJc w:val="left"/>
      <w:pPr>
        <w:tabs>
          <w:tab w:val="num" w:pos="5040"/>
        </w:tabs>
        <w:ind w:left="5040" w:hanging="360"/>
      </w:pPr>
      <w:rPr>
        <w:rFonts w:ascii="Arial" w:hAnsi="Arial" w:hint="default"/>
      </w:rPr>
    </w:lvl>
    <w:lvl w:ilvl="7" w:tplc="E730A9B2" w:tentative="1">
      <w:start w:val="1"/>
      <w:numFmt w:val="bullet"/>
      <w:lvlText w:val="•"/>
      <w:lvlJc w:val="left"/>
      <w:pPr>
        <w:tabs>
          <w:tab w:val="num" w:pos="5760"/>
        </w:tabs>
        <w:ind w:left="5760" w:hanging="360"/>
      </w:pPr>
      <w:rPr>
        <w:rFonts w:ascii="Arial" w:hAnsi="Arial" w:hint="default"/>
      </w:rPr>
    </w:lvl>
    <w:lvl w:ilvl="8" w:tplc="BA1C6A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123F83"/>
    <w:multiLevelType w:val="hybridMultilevel"/>
    <w:tmpl w:val="9654A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95398"/>
    <w:multiLevelType w:val="hybridMultilevel"/>
    <w:tmpl w:val="7B725B6E"/>
    <w:lvl w:ilvl="0" w:tplc="E3F6D5B6">
      <w:start w:val="1"/>
      <w:numFmt w:val="bullet"/>
      <w:lvlText w:val="•"/>
      <w:lvlJc w:val="left"/>
      <w:pPr>
        <w:tabs>
          <w:tab w:val="num" w:pos="720"/>
        </w:tabs>
        <w:ind w:left="720" w:hanging="360"/>
      </w:pPr>
      <w:rPr>
        <w:rFonts w:ascii="Arial" w:hAnsi="Arial" w:hint="default"/>
      </w:rPr>
    </w:lvl>
    <w:lvl w:ilvl="1" w:tplc="3560FC04">
      <w:numFmt w:val="bullet"/>
      <w:lvlText w:val="o"/>
      <w:lvlJc w:val="left"/>
      <w:pPr>
        <w:tabs>
          <w:tab w:val="num" w:pos="1440"/>
        </w:tabs>
        <w:ind w:left="1440" w:hanging="360"/>
      </w:pPr>
      <w:rPr>
        <w:rFonts w:ascii="Courier New" w:hAnsi="Courier New" w:hint="default"/>
      </w:rPr>
    </w:lvl>
    <w:lvl w:ilvl="2" w:tplc="DF369CA0" w:tentative="1">
      <w:start w:val="1"/>
      <w:numFmt w:val="bullet"/>
      <w:lvlText w:val="•"/>
      <w:lvlJc w:val="left"/>
      <w:pPr>
        <w:tabs>
          <w:tab w:val="num" w:pos="2160"/>
        </w:tabs>
        <w:ind w:left="2160" w:hanging="360"/>
      </w:pPr>
      <w:rPr>
        <w:rFonts w:ascii="Arial" w:hAnsi="Arial" w:hint="default"/>
      </w:rPr>
    </w:lvl>
    <w:lvl w:ilvl="3" w:tplc="53BA953A" w:tentative="1">
      <w:start w:val="1"/>
      <w:numFmt w:val="bullet"/>
      <w:lvlText w:val="•"/>
      <w:lvlJc w:val="left"/>
      <w:pPr>
        <w:tabs>
          <w:tab w:val="num" w:pos="2880"/>
        </w:tabs>
        <w:ind w:left="2880" w:hanging="360"/>
      </w:pPr>
      <w:rPr>
        <w:rFonts w:ascii="Arial" w:hAnsi="Arial" w:hint="default"/>
      </w:rPr>
    </w:lvl>
    <w:lvl w:ilvl="4" w:tplc="6B9E2998" w:tentative="1">
      <w:start w:val="1"/>
      <w:numFmt w:val="bullet"/>
      <w:lvlText w:val="•"/>
      <w:lvlJc w:val="left"/>
      <w:pPr>
        <w:tabs>
          <w:tab w:val="num" w:pos="3600"/>
        </w:tabs>
        <w:ind w:left="3600" w:hanging="360"/>
      </w:pPr>
      <w:rPr>
        <w:rFonts w:ascii="Arial" w:hAnsi="Arial" w:hint="default"/>
      </w:rPr>
    </w:lvl>
    <w:lvl w:ilvl="5" w:tplc="FD1CCFEC" w:tentative="1">
      <w:start w:val="1"/>
      <w:numFmt w:val="bullet"/>
      <w:lvlText w:val="•"/>
      <w:lvlJc w:val="left"/>
      <w:pPr>
        <w:tabs>
          <w:tab w:val="num" w:pos="4320"/>
        </w:tabs>
        <w:ind w:left="4320" w:hanging="360"/>
      </w:pPr>
      <w:rPr>
        <w:rFonts w:ascii="Arial" w:hAnsi="Arial" w:hint="default"/>
      </w:rPr>
    </w:lvl>
    <w:lvl w:ilvl="6" w:tplc="2C8C6D6C" w:tentative="1">
      <w:start w:val="1"/>
      <w:numFmt w:val="bullet"/>
      <w:lvlText w:val="•"/>
      <w:lvlJc w:val="left"/>
      <w:pPr>
        <w:tabs>
          <w:tab w:val="num" w:pos="5040"/>
        </w:tabs>
        <w:ind w:left="5040" w:hanging="360"/>
      </w:pPr>
      <w:rPr>
        <w:rFonts w:ascii="Arial" w:hAnsi="Arial" w:hint="default"/>
      </w:rPr>
    </w:lvl>
    <w:lvl w:ilvl="7" w:tplc="45A8BCB4" w:tentative="1">
      <w:start w:val="1"/>
      <w:numFmt w:val="bullet"/>
      <w:lvlText w:val="•"/>
      <w:lvlJc w:val="left"/>
      <w:pPr>
        <w:tabs>
          <w:tab w:val="num" w:pos="5760"/>
        </w:tabs>
        <w:ind w:left="5760" w:hanging="360"/>
      </w:pPr>
      <w:rPr>
        <w:rFonts w:ascii="Arial" w:hAnsi="Arial" w:hint="default"/>
      </w:rPr>
    </w:lvl>
    <w:lvl w:ilvl="8" w:tplc="F7B0E4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A9577B"/>
    <w:multiLevelType w:val="hybridMultilevel"/>
    <w:tmpl w:val="C78A8104"/>
    <w:lvl w:ilvl="0" w:tplc="D3CE1CAA">
      <w:start w:val="1"/>
      <w:numFmt w:val="bullet"/>
      <w:lvlText w:val="•"/>
      <w:lvlJc w:val="left"/>
      <w:pPr>
        <w:tabs>
          <w:tab w:val="num" w:pos="720"/>
        </w:tabs>
        <w:ind w:left="720" w:hanging="360"/>
      </w:pPr>
      <w:rPr>
        <w:rFonts w:ascii="Arial" w:hAnsi="Arial" w:hint="default"/>
      </w:rPr>
    </w:lvl>
    <w:lvl w:ilvl="1" w:tplc="21C8517E" w:tentative="1">
      <w:start w:val="1"/>
      <w:numFmt w:val="bullet"/>
      <w:lvlText w:val="•"/>
      <w:lvlJc w:val="left"/>
      <w:pPr>
        <w:tabs>
          <w:tab w:val="num" w:pos="1440"/>
        </w:tabs>
        <w:ind w:left="1440" w:hanging="360"/>
      </w:pPr>
      <w:rPr>
        <w:rFonts w:ascii="Arial" w:hAnsi="Arial" w:hint="default"/>
      </w:rPr>
    </w:lvl>
    <w:lvl w:ilvl="2" w:tplc="BCF0EFC0" w:tentative="1">
      <w:start w:val="1"/>
      <w:numFmt w:val="bullet"/>
      <w:lvlText w:val="•"/>
      <w:lvlJc w:val="left"/>
      <w:pPr>
        <w:tabs>
          <w:tab w:val="num" w:pos="2160"/>
        </w:tabs>
        <w:ind w:left="2160" w:hanging="360"/>
      </w:pPr>
      <w:rPr>
        <w:rFonts w:ascii="Arial" w:hAnsi="Arial" w:hint="default"/>
      </w:rPr>
    </w:lvl>
    <w:lvl w:ilvl="3" w:tplc="481A9954" w:tentative="1">
      <w:start w:val="1"/>
      <w:numFmt w:val="bullet"/>
      <w:lvlText w:val="•"/>
      <w:lvlJc w:val="left"/>
      <w:pPr>
        <w:tabs>
          <w:tab w:val="num" w:pos="2880"/>
        </w:tabs>
        <w:ind w:left="2880" w:hanging="360"/>
      </w:pPr>
      <w:rPr>
        <w:rFonts w:ascii="Arial" w:hAnsi="Arial" w:hint="default"/>
      </w:rPr>
    </w:lvl>
    <w:lvl w:ilvl="4" w:tplc="CA0EF13A" w:tentative="1">
      <w:start w:val="1"/>
      <w:numFmt w:val="bullet"/>
      <w:lvlText w:val="•"/>
      <w:lvlJc w:val="left"/>
      <w:pPr>
        <w:tabs>
          <w:tab w:val="num" w:pos="3600"/>
        </w:tabs>
        <w:ind w:left="3600" w:hanging="360"/>
      </w:pPr>
      <w:rPr>
        <w:rFonts w:ascii="Arial" w:hAnsi="Arial" w:hint="default"/>
      </w:rPr>
    </w:lvl>
    <w:lvl w:ilvl="5" w:tplc="F5F437BA" w:tentative="1">
      <w:start w:val="1"/>
      <w:numFmt w:val="bullet"/>
      <w:lvlText w:val="•"/>
      <w:lvlJc w:val="left"/>
      <w:pPr>
        <w:tabs>
          <w:tab w:val="num" w:pos="4320"/>
        </w:tabs>
        <w:ind w:left="4320" w:hanging="360"/>
      </w:pPr>
      <w:rPr>
        <w:rFonts w:ascii="Arial" w:hAnsi="Arial" w:hint="default"/>
      </w:rPr>
    </w:lvl>
    <w:lvl w:ilvl="6" w:tplc="22AA203A" w:tentative="1">
      <w:start w:val="1"/>
      <w:numFmt w:val="bullet"/>
      <w:lvlText w:val="•"/>
      <w:lvlJc w:val="left"/>
      <w:pPr>
        <w:tabs>
          <w:tab w:val="num" w:pos="5040"/>
        </w:tabs>
        <w:ind w:left="5040" w:hanging="360"/>
      </w:pPr>
      <w:rPr>
        <w:rFonts w:ascii="Arial" w:hAnsi="Arial" w:hint="default"/>
      </w:rPr>
    </w:lvl>
    <w:lvl w:ilvl="7" w:tplc="92184966" w:tentative="1">
      <w:start w:val="1"/>
      <w:numFmt w:val="bullet"/>
      <w:lvlText w:val="•"/>
      <w:lvlJc w:val="left"/>
      <w:pPr>
        <w:tabs>
          <w:tab w:val="num" w:pos="5760"/>
        </w:tabs>
        <w:ind w:left="5760" w:hanging="360"/>
      </w:pPr>
      <w:rPr>
        <w:rFonts w:ascii="Arial" w:hAnsi="Arial" w:hint="default"/>
      </w:rPr>
    </w:lvl>
    <w:lvl w:ilvl="8" w:tplc="4858D0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776AEA"/>
    <w:multiLevelType w:val="hybridMultilevel"/>
    <w:tmpl w:val="959AAB6E"/>
    <w:lvl w:ilvl="0" w:tplc="B0C4E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21624"/>
    <w:multiLevelType w:val="hybridMultilevel"/>
    <w:tmpl w:val="98D46FB6"/>
    <w:lvl w:ilvl="0" w:tplc="731C6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83F15"/>
    <w:multiLevelType w:val="hybridMultilevel"/>
    <w:tmpl w:val="B832040C"/>
    <w:lvl w:ilvl="0" w:tplc="7F82138C">
      <w:start w:val="1"/>
      <w:numFmt w:val="bullet"/>
      <w:lvlText w:val="•"/>
      <w:lvlJc w:val="left"/>
      <w:pPr>
        <w:tabs>
          <w:tab w:val="num" w:pos="720"/>
        </w:tabs>
        <w:ind w:left="720" w:hanging="360"/>
      </w:pPr>
      <w:rPr>
        <w:rFonts w:ascii="Arial" w:hAnsi="Arial" w:hint="default"/>
      </w:rPr>
    </w:lvl>
    <w:lvl w:ilvl="1" w:tplc="63C2A88E" w:tentative="1">
      <w:start w:val="1"/>
      <w:numFmt w:val="bullet"/>
      <w:lvlText w:val="•"/>
      <w:lvlJc w:val="left"/>
      <w:pPr>
        <w:tabs>
          <w:tab w:val="num" w:pos="1440"/>
        </w:tabs>
        <w:ind w:left="1440" w:hanging="360"/>
      </w:pPr>
      <w:rPr>
        <w:rFonts w:ascii="Arial" w:hAnsi="Arial" w:hint="default"/>
      </w:rPr>
    </w:lvl>
    <w:lvl w:ilvl="2" w:tplc="FA44C238" w:tentative="1">
      <w:start w:val="1"/>
      <w:numFmt w:val="bullet"/>
      <w:lvlText w:val="•"/>
      <w:lvlJc w:val="left"/>
      <w:pPr>
        <w:tabs>
          <w:tab w:val="num" w:pos="2160"/>
        </w:tabs>
        <w:ind w:left="2160" w:hanging="360"/>
      </w:pPr>
      <w:rPr>
        <w:rFonts w:ascii="Arial" w:hAnsi="Arial" w:hint="default"/>
      </w:rPr>
    </w:lvl>
    <w:lvl w:ilvl="3" w:tplc="553C3198" w:tentative="1">
      <w:start w:val="1"/>
      <w:numFmt w:val="bullet"/>
      <w:lvlText w:val="•"/>
      <w:lvlJc w:val="left"/>
      <w:pPr>
        <w:tabs>
          <w:tab w:val="num" w:pos="2880"/>
        </w:tabs>
        <w:ind w:left="2880" w:hanging="360"/>
      </w:pPr>
      <w:rPr>
        <w:rFonts w:ascii="Arial" w:hAnsi="Arial" w:hint="default"/>
      </w:rPr>
    </w:lvl>
    <w:lvl w:ilvl="4" w:tplc="F39ADC18" w:tentative="1">
      <w:start w:val="1"/>
      <w:numFmt w:val="bullet"/>
      <w:lvlText w:val="•"/>
      <w:lvlJc w:val="left"/>
      <w:pPr>
        <w:tabs>
          <w:tab w:val="num" w:pos="3600"/>
        </w:tabs>
        <w:ind w:left="3600" w:hanging="360"/>
      </w:pPr>
      <w:rPr>
        <w:rFonts w:ascii="Arial" w:hAnsi="Arial" w:hint="default"/>
      </w:rPr>
    </w:lvl>
    <w:lvl w:ilvl="5" w:tplc="4240DCE4" w:tentative="1">
      <w:start w:val="1"/>
      <w:numFmt w:val="bullet"/>
      <w:lvlText w:val="•"/>
      <w:lvlJc w:val="left"/>
      <w:pPr>
        <w:tabs>
          <w:tab w:val="num" w:pos="4320"/>
        </w:tabs>
        <w:ind w:left="4320" w:hanging="360"/>
      </w:pPr>
      <w:rPr>
        <w:rFonts w:ascii="Arial" w:hAnsi="Arial" w:hint="default"/>
      </w:rPr>
    </w:lvl>
    <w:lvl w:ilvl="6" w:tplc="BFFA7F98" w:tentative="1">
      <w:start w:val="1"/>
      <w:numFmt w:val="bullet"/>
      <w:lvlText w:val="•"/>
      <w:lvlJc w:val="left"/>
      <w:pPr>
        <w:tabs>
          <w:tab w:val="num" w:pos="5040"/>
        </w:tabs>
        <w:ind w:left="5040" w:hanging="360"/>
      </w:pPr>
      <w:rPr>
        <w:rFonts w:ascii="Arial" w:hAnsi="Arial" w:hint="default"/>
      </w:rPr>
    </w:lvl>
    <w:lvl w:ilvl="7" w:tplc="5780258A" w:tentative="1">
      <w:start w:val="1"/>
      <w:numFmt w:val="bullet"/>
      <w:lvlText w:val="•"/>
      <w:lvlJc w:val="left"/>
      <w:pPr>
        <w:tabs>
          <w:tab w:val="num" w:pos="5760"/>
        </w:tabs>
        <w:ind w:left="5760" w:hanging="360"/>
      </w:pPr>
      <w:rPr>
        <w:rFonts w:ascii="Arial" w:hAnsi="Arial" w:hint="default"/>
      </w:rPr>
    </w:lvl>
    <w:lvl w:ilvl="8" w:tplc="630083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CD21E7"/>
    <w:multiLevelType w:val="hybridMultilevel"/>
    <w:tmpl w:val="90629CF8"/>
    <w:lvl w:ilvl="0" w:tplc="5B6E25A4">
      <w:start w:val="1"/>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674ABC"/>
    <w:multiLevelType w:val="hybridMultilevel"/>
    <w:tmpl w:val="1806F658"/>
    <w:lvl w:ilvl="0" w:tplc="50DA4980">
      <w:start w:val="1"/>
      <w:numFmt w:val="bullet"/>
      <w:lvlText w:val="•"/>
      <w:lvlJc w:val="left"/>
      <w:pPr>
        <w:tabs>
          <w:tab w:val="num" w:pos="1080"/>
        </w:tabs>
        <w:ind w:left="1080" w:hanging="360"/>
      </w:pPr>
      <w:rPr>
        <w:rFonts w:ascii="Arial" w:hAnsi="Arial" w:hint="default"/>
      </w:rPr>
    </w:lvl>
    <w:lvl w:ilvl="1" w:tplc="2C66BE20">
      <w:numFmt w:val="bullet"/>
      <w:lvlText w:val="o"/>
      <w:lvlJc w:val="left"/>
      <w:pPr>
        <w:tabs>
          <w:tab w:val="num" w:pos="1800"/>
        </w:tabs>
        <w:ind w:left="1800" w:hanging="360"/>
      </w:pPr>
      <w:rPr>
        <w:rFonts w:ascii="Courier New" w:hAnsi="Courier New" w:hint="default"/>
      </w:rPr>
    </w:lvl>
    <w:lvl w:ilvl="2" w:tplc="8BC6CD3C">
      <w:start w:val="1"/>
      <w:numFmt w:val="bullet"/>
      <w:lvlText w:val="•"/>
      <w:lvlJc w:val="left"/>
      <w:pPr>
        <w:tabs>
          <w:tab w:val="num" w:pos="2520"/>
        </w:tabs>
        <w:ind w:left="2520" w:hanging="360"/>
      </w:pPr>
      <w:rPr>
        <w:rFonts w:ascii="Arial" w:hAnsi="Arial" w:hint="default"/>
      </w:rPr>
    </w:lvl>
    <w:lvl w:ilvl="3" w:tplc="FBFA52BC" w:tentative="1">
      <w:start w:val="1"/>
      <w:numFmt w:val="bullet"/>
      <w:lvlText w:val="•"/>
      <w:lvlJc w:val="left"/>
      <w:pPr>
        <w:tabs>
          <w:tab w:val="num" w:pos="3240"/>
        </w:tabs>
        <w:ind w:left="3240" w:hanging="360"/>
      </w:pPr>
      <w:rPr>
        <w:rFonts w:ascii="Arial" w:hAnsi="Arial" w:hint="default"/>
      </w:rPr>
    </w:lvl>
    <w:lvl w:ilvl="4" w:tplc="690A190A" w:tentative="1">
      <w:start w:val="1"/>
      <w:numFmt w:val="bullet"/>
      <w:lvlText w:val="•"/>
      <w:lvlJc w:val="left"/>
      <w:pPr>
        <w:tabs>
          <w:tab w:val="num" w:pos="3960"/>
        </w:tabs>
        <w:ind w:left="3960" w:hanging="360"/>
      </w:pPr>
      <w:rPr>
        <w:rFonts w:ascii="Arial" w:hAnsi="Arial" w:hint="default"/>
      </w:rPr>
    </w:lvl>
    <w:lvl w:ilvl="5" w:tplc="1A2EBDC0" w:tentative="1">
      <w:start w:val="1"/>
      <w:numFmt w:val="bullet"/>
      <w:lvlText w:val="•"/>
      <w:lvlJc w:val="left"/>
      <w:pPr>
        <w:tabs>
          <w:tab w:val="num" w:pos="4680"/>
        </w:tabs>
        <w:ind w:left="4680" w:hanging="360"/>
      </w:pPr>
      <w:rPr>
        <w:rFonts w:ascii="Arial" w:hAnsi="Arial" w:hint="default"/>
      </w:rPr>
    </w:lvl>
    <w:lvl w:ilvl="6" w:tplc="20CA46D6" w:tentative="1">
      <w:start w:val="1"/>
      <w:numFmt w:val="bullet"/>
      <w:lvlText w:val="•"/>
      <w:lvlJc w:val="left"/>
      <w:pPr>
        <w:tabs>
          <w:tab w:val="num" w:pos="5400"/>
        </w:tabs>
        <w:ind w:left="5400" w:hanging="360"/>
      </w:pPr>
      <w:rPr>
        <w:rFonts w:ascii="Arial" w:hAnsi="Arial" w:hint="default"/>
      </w:rPr>
    </w:lvl>
    <w:lvl w:ilvl="7" w:tplc="FE8E3AEA" w:tentative="1">
      <w:start w:val="1"/>
      <w:numFmt w:val="bullet"/>
      <w:lvlText w:val="•"/>
      <w:lvlJc w:val="left"/>
      <w:pPr>
        <w:tabs>
          <w:tab w:val="num" w:pos="6120"/>
        </w:tabs>
        <w:ind w:left="6120" w:hanging="360"/>
      </w:pPr>
      <w:rPr>
        <w:rFonts w:ascii="Arial" w:hAnsi="Arial" w:hint="default"/>
      </w:rPr>
    </w:lvl>
    <w:lvl w:ilvl="8" w:tplc="736084FC"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5A1A6693"/>
    <w:multiLevelType w:val="hybridMultilevel"/>
    <w:tmpl w:val="FED61C70"/>
    <w:lvl w:ilvl="0" w:tplc="731C6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D104C"/>
    <w:multiLevelType w:val="hybridMultilevel"/>
    <w:tmpl w:val="CB6A5B2C"/>
    <w:lvl w:ilvl="0" w:tplc="05D070D8">
      <w:start w:val="1"/>
      <w:numFmt w:val="bullet"/>
      <w:lvlText w:val="•"/>
      <w:lvlJc w:val="left"/>
      <w:pPr>
        <w:tabs>
          <w:tab w:val="num" w:pos="360"/>
        </w:tabs>
        <w:ind w:left="360" w:hanging="360"/>
      </w:pPr>
      <w:rPr>
        <w:rFonts w:ascii="Arial" w:hAnsi="Arial" w:hint="default"/>
      </w:rPr>
    </w:lvl>
    <w:lvl w:ilvl="1" w:tplc="72A2340C" w:tentative="1">
      <w:start w:val="1"/>
      <w:numFmt w:val="bullet"/>
      <w:lvlText w:val="•"/>
      <w:lvlJc w:val="left"/>
      <w:pPr>
        <w:tabs>
          <w:tab w:val="num" w:pos="1080"/>
        </w:tabs>
        <w:ind w:left="1080" w:hanging="360"/>
      </w:pPr>
      <w:rPr>
        <w:rFonts w:ascii="Arial" w:hAnsi="Arial" w:hint="default"/>
      </w:rPr>
    </w:lvl>
    <w:lvl w:ilvl="2" w:tplc="F9A48FF6" w:tentative="1">
      <w:start w:val="1"/>
      <w:numFmt w:val="bullet"/>
      <w:lvlText w:val="•"/>
      <w:lvlJc w:val="left"/>
      <w:pPr>
        <w:tabs>
          <w:tab w:val="num" w:pos="1800"/>
        </w:tabs>
        <w:ind w:left="1800" w:hanging="360"/>
      </w:pPr>
      <w:rPr>
        <w:rFonts w:ascii="Arial" w:hAnsi="Arial" w:hint="default"/>
      </w:rPr>
    </w:lvl>
    <w:lvl w:ilvl="3" w:tplc="5A26F7E8" w:tentative="1">
      <w:start w:val="1"/>
      <w:numFmt w:val="bullet"/>
      <w:lvlText w:val="•"/>
      <w:lvlJc w:val="left"/>
      <w:pPr>
        <w:tabs>
          <w:tab w:val="num" w:pos="2520"/>
        </w:tabs>
        <w:ind w:left="2520" w:hanging="360"/>
      </w:pPr>
      <w:rPr>
        <w:rFonts w:ascii="Arial" w:hAnsi="Arial" w:hint="default"/>
      </w:rPr>
    </w:lvl>
    <w:lvl w:ilvl="4" w:tplc="31142AFE" w:tentative="1">
      <w:start w:val="1"/>
      <w:numFmt w:val="bullet"/>
      <w:lvlText w:val="•"/>
      <w:lvlJc w:val="left"/>
      <w:pPr>
        <w:tabs>
          <w:tab w:val="num" w:pos="3240"/>
        </w:tabs>
        <w:ind w:left="3240" w:hanging="360"/>
      </w:pPr>
      <w:rPr>
        <w:rFonts w:ascii="Arial" w:hAnsi="Arial" w:hint="default"/>
      </w:rPr>
    </w:lvl>
    <w:lvl w:ilvl="5" w:tplc="D6447FB6" w:tentative="1">
      <w:start w:val="1"/>
      <w:numFmt w:val="bullet"/>
      <w:lvlText w:val="•"/>
      <w:lvlJc w:val="left"/>
      <w:pPr>
        <w:tabs>
          <w:tab w:val="num" w:pos="3960"/>
        </w:tabs>
        <w:ind w:left="3960" w:hanging="360"/>
      </w:pPr>
      <w:rPr>
        <w:rFonts w:ascii="Arial" w:hAnsi="Arial" w:hint="default"/>
      </w:rPr>
    </w:lvl>
    <w:lvl w:ilvl="6" w:tplc="C712963A" w:tentative="1">
      <w:start w:val="1"/>
      <w:numFmt w:val="bullet"/>
      <w:lvlText w:val="•"/>
      <w:lvlJc w:val="left"/>
      <w:pPr>
        <w:tabs>
          <w:tab w:val="num" w:pos="4680"/>
        </w:tabs>
        <w:ind w:left="4680" w:hanging="360"/>
      </w:pPr>
      <w:rPr>
        <w:rFonts w:ascii="Arial" w:hAnsi="Arial" w:hint="default"/>
      </w:rPr>
    </w:lvl>
    <w:lvl w:ilvl="7" w:tplc="A5D694C4" w:tentative="1">
      <w:start w:val="1"/>
      <w:numFmt w:val="bullet"/>
      <w:lvlText w:val="•"/>
      <w:lvlJc w:val="left"/>
      <w:pPr>
        <w:tabs>
          <w:tab w:val="num" w:pos="5400"/>
        </w:tabs>
        <w:ind w:left="5400" w:hanging="360"/>
      </w:pPr>
      <w:rPr>
        <w:rFonts w:ascii="Arial" w:hAnsi="Arial" w:hint="default"/>
      </w:rPr>
    </w:lvl>
    <w:lvl w:ilvl="8" w:tplc="A49EC2E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5CC5288A"/>
    <w:multiLevelType w:val="hybridMultilevel"/>
    <w:tmpl w:val="90629CF8"/>
    <w:lvl w:ilvl="0" w:tplc="5B6E25A4">
      <w:start w:val="1"/>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592B65"/>
    <w:multiLevelType w:val="hybridMultilevel"/>
    <w:tmpl w:val="18167008"/>
    <w:lvl w:ilvl="0" w:tplc="4E7E9ED0">
      <w:start w:val="1"/>
      <w:numFmt w:val="bullet"/>
      <w:lvlText w:val="•"/>
      <w:lvlJc w:val="left"/>
      <w:pPr>
        <w:tabs>
          <w:tab w:val="num" w:pos="720"/>
        </w:tabs>
        <w:ind w:left="720" w:hanging="360"/>
      </w:pPr>
      <w:rPr>
        <w:rFonts w:ascii="Arial" w:hAnsi="Arial" w:hint="default"/>
      </w:rPr>
    </w:lvl>
    <w:lvl w:ilvl="1" w:tplc="38AA3C80" w:tentative="1">
      <w:start w:val="1"/>
      <w:numFmt w:val="bullet"/>
      <w:lvlText w:val="•"/>
      <w:lvlJc w:val="left"/>
      <w:pPr>
        <w:tabs>
          <w:tab w:val="num" w:pos="1440"/>
        </w:tabs>
        <w:ind w:left="1440" w:hanging="360"/>
      </w:pPr>
      <w:rPr>
        <w:rFonts w:ascii="Arial" w:hAnsi="Arial" w:hint="default"/>
      </w:rPr>
    </w:lvl>
    <w:lvl w:ilvl="2" w:tplc="57863106" w:tentative="1">
      <w:start w:val="1"/>
      <w:numFmt w:val="bullet"/>
      <w:lvlText w:val="•"/>
      <w:lvlJc w:val="left"/>
      <w:pPr>
        <w:tabs>
          <w:tab w:val="num" w:pos="2160"/>
        </w:tabs>
        <w:ind w:left="2160" w:hanging="360"/>
      </w:pPr>
      <w:rPr>
        <w:rFonts w:ascii="Arial" w:hAnsi="Arial" w:hint="default"/>
      </w:rPr>
    </w:lvl>
    <w:lvl w:ilvl="3" w:tplc="1A1E369A" w:tentative="1">
      <w:start w:val="1"/>
      <w:numFmt w:val="bullet"/>
      <w:lvlText w:val="•"/>
      <w:lvlJc w:val="left"/>
      <w:pPr>
        <w:tabs>
          <w:tab w:val="num" w:pos="2880"/>
        </w:tabs>
        <w:ind w:left="2880" w:hanging="360"/>
      </w:pPr>
      <w:rPr>
        <w:rFonts w:ascii="Arial" w:hAnsi="Arial" w:hint="default"/>
      </w:rPr>
    </w:lvl>
    <w:lvl w:ilvl="4" w:tplc="09D0D022" w:tentative="1">
      <w:start w:val="1"/>
      <w:numFmt w:val="bullet"/>
      <w:lvlText w:val="•"/>
      <w:lvlJc w:val="left"/>
      <w:pPr>
        <w:tabs>
          <w:tab w:val="num" w:pos="3600"/>
        </w:tabs>
        <w:ind w:left="3600" w:hanging="360"/>
      </w:pPr>
      <w:rPr>
        <w:rFonts w:ascii="Arial" w:hAnsi="Arial" w:hint="default"/>
      </w:rPr>
    </w:lvl>
    <w:lvl w:ilvl="5" w:tplc="2F4003CE" w:tentative="1">
      <w:start w:val="1"/>
      <w:numFmt w:val="bullet"/>
      <w:lvlText w:val="•"/>
      <w:lvlJc w:val="left"/>
      <w:pPr>
        <w:tabs>
          <w:tab w:val="num" w:pos="4320"/>
        </w:tabs>
        <w:ind w:left="4320" w:hanging="360"/>
      </w:pPr>
      <w:rPr>
        <w:rFonts w:ascii="Arial" w:hAnsi="Arial" w:hint="default"/>
      </w:rPr>
    </w:lvl>
    <w:lvl w:ilvl="6" w:tplc="4E34B8D2" w:tentative="1">
      <w:start w:val="1"/>
      <w:numFmt w:val="bullet"/>
      <w:lvlText w:val="•"/>
      <w:lvlJc w:val="left"/>
      <w:pPr>
        <w:tabs>
          <w:tab w:val="num" w:pos="5040"/>
        </w:tabs>
        <w:ind w:left="5040" w:hanging="360"/>
      </w:pPr>
      <w:rPr>
        <w:rFonts w:ascii="Arial" w:hAnsi="Arial" w:hint="default"/>
      </w:rPr>
    </w:lvl>
    <w:lvl w:ilvl="7" w:tplc="C56C4C5E" w:tentative="1">
      <w:start w:val="1"/>
      <w:numFmt w:val="bullet"/>
      <w:lvlText w:val="•"/>
      <w:lvlJc w:val="left"/>
      <w:pPr>
        <w:tabs>
          <w:tab w:val="num" w:pos="5760"/>
        </w:tabs>
        <w:ind w:left="5760" w:hanging="360"/>
      </w:pPr>
      <w:rPr>
        <w:rFonts w:ascii="Arial" w:hAnsi="Arial" w:hint="default"/>
      </w:rPr>
    </w:lvl>
    <w:lvl w:ilvl="8" w:tplc="02E465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567C28"/>
    <w:multiLevelType w:val="hybridMultilevel"/>
    <w:tmpl w:val="B406F79E"/>
    <w:lvl w:ilvl="0" w:tplc="B462C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C3E4B"/>
    <w:multiLevelType w:val="hybridMultilevel"/>
    <w:tmpl w:val="FFA62F5E"/>
    <w:lvl w:ilvl="0" w:tplc="7B5CF5AC">
      <w:start w:val="1"/>
      <w:numFmt w:val="bullet"/>
      <w:lvlText w:val="•"/>
      <w:lvlJc w:val="left"/>
      <w:pPr>
        <w:tabs>
          <w:tab w:val="num" w:pos="720"/>
        </w:tabs>
        <w:ind w:left="720" w:hanging="360"/>
      </w:pPr>
      <w:rPr>
        <w:rFonts w:ascii="Arial" w:hAnsi="Arial" w:hint="default"/>
      </w:rPr>
    </w:lvl>
    <w:lvl w:ilvl="1" w:tplc="545CC84A" w:tentative="1">
      <w:start w:val="1"/>
      <w:numFmt w:val="bullet"/>
      <w:lvlText w:val="•"/>
      <w:lvlJc w:val="left"/>
      <w:pPr>
        <w:tabs>
          <w:tab w:val="num" w:pos="1440"/>
        </w:tabs>
        <w:ind w:left="1440" w:hanging="360"/>
      </w:pPr>
      <w:rPr>
        <w:rFonts w:ascii="Arial" w:hAnsi="Arial" w:hint="default"/>
      </w:rPr>
    </w:lvl>
    <w:lvl w:ilvl="2" w:tplc="632A98D8" w:tentative="1">
      <w:start w:val="1"/>
      <w:numFmt w:val="bullet"/>
      <w:lvlText w:val="•"/>
      <w:lvlJc w:val="left"/>
      <w:pPr>
        <w:tabs>
          <w:tab w:val="num" w:pos="2160"/>
        </w:tabs>
        <w:ind w:left="2160" w:hanging="360"/>
      </w:pPr>
      <w:rPr>
        <w:rFonts w:ascii="Arial" w:hAnsi="Arial" w:hint="default"/>
      </w:rPr>
    </w:lvl>
    <w:lvl w:ilvl="3" w:tplc="2FECEEE4" w:tentative="1">
      <w:start w:val="1"/>
      <w:numFmt w:val="bullet"/>
      <w:lvlText w:val="•"/>
      <w:lvlJc w:val="left"/>
      <w:pPr>
        <w:tabs>
          <w:tab w:val="num" w:pos="2880"/>
        </w:tabs>
        <w:ind w:left="2880" w:hanging="360"/>
      </w:pPr>
      <w:rPr>
        <w:rFonts w:ascii="Arial" w:hAnsi="Arial" w:hint="default"/>
      </w:rPr>
    </w:lvl>
    <w:lvl w:ilvl="4" w:tplc="41245478" w:tentative="1">
      <w:start w:val="1"/>
      <w:numFmt w:val="bullet"/>
      <w:lvlText w:val="•"/>
      <w:lvlJc w:val="left"/>
      <w:pPr>
        <w:tabs>
          <w:tab w:val="num" w:pos="3600"/>
        </w:tabs>
        <w:ind w:left="3600" w:hanging="360"/>
      </w:pPr>
      <w:rPr>
        <w:rFonts w:ascii="Arial" w:hAnsi="Arial" w:hint="default"/>
      </w:rPr>
    </w:lvl>
    <w:lvl w:ilvl="5" w:tplc="EB104E04" w:tentative="1">
      <w:start w:val="1"/>
      <w:numFmt w:val="bullet"/>
      <w:lvlText w:val="•"/>
      <w:lvlJc w:val="left"/>
      <w:pPr>
        <w:tabs>
          <w:tab w:val="num" w:pos="4320"/>
        </w:tabs>
        <w:ind w:left="4320" w:hanging="360"/>
      </w:pPr>
      <w:rPr>
        <w:rFonts w:ascii="Arial" w:hAnsi="Arial" w:hint="default"/>
      </w:rPr>
    </w:lvl>
    <w:lvl w:ilvl="6" w:tplc="53287C3E" w:tentative="1">
      <w:start w:val="1"/>
      <w:numFmt w:val="bullet"/>
      <w:lvlText w:val="•"/>
      <w:lvlJc w:val="left"/>
      <w:pPr>
        <w:tabs>
          <w:tab w:val="num" w:pos="5040"/>
        </w:tabs>
        <w:ind w:left="5040" w:hanging="360"/>
      </w:pPr>
      <w:rPr>
        <w:rFonts w:ascii="Arial" w:hAnsi="Arial" w:hint="default"/>
      </w:rPr>
    </w:lvl>
    <w:lvl w:ilvl="7" w:tplc="D8EC5606" w:tentative="1">
      <w:start w:val="1"/>
      <w:numFmt w:val="bullet"/>
      <w:lvlText w:val="•"/>
      <w:lvlJc w:val="left"/>
      <w:pPr>
        <w:tabs>
          <w:tab w:val="num" w:pos="5760"/>
        </w:tabs>
        <w:ind w:left="5760" w:hanging="360"/>
      </w:pPr>
      <w:rPr>
        <w:rFonts w:ascii="Arial" w:hAnsi="Arial" w:hint="default"/>
      </w:rPr>
    </w:lvl>
    <w:lvl w:ilvl="8" w:tplc="76F2A7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A63B50"/>
    <w:multiLevelType w:val="hybridMultilevel"/>
    <w:tmpl w:val="5A68DDBC"/>
    <w:lvl w:ilvl="0" w:tplc="96EEA6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FF31EC"/>
    <w:multiLevelType w:val="hybridMultilevel"/>
    <w:tmpl w:val="2E640D74"/>
    <w:lvl w:ilvl="0" w:tplc="0409000F">
      <w:start w:val="1"/>
      <w:numFmt w:val="decimal"/>
      <w:lvlText w:val="%1."/>
      <w:lvlJc w:val="left"/>
      <w:pPr>
        <w:ind w:left="720" w:hanging="360"/>
      </w:pPr>
      <w:rPr>
        <w:rFonts w:hint="default"/>
      </w:rPr>
    </w:lvl>
    <w:lvl w:ilvl="1" w:tplc="7532956E">
      <w:start w:val="3"/>
      <w:numFmt w:val="decimal"/>
      <w:lvlText w:val="%2."/>
      <w:lvlJc w:val="left"/>
      <w:pPr>
        <w:ind w:left="1440" w:hanging="360"/>
      </w:pPr>
      <w:rPr>
        <w:rFonts w:hint="default"/>
      </w:rPr>
    </w:lvl>
    <w:lvl w:ilvl="2" w:tplc="A0C41B7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94C6B"/>
    <w:multiLevelType w:val="hybridMultilevel"/>
    <w:tmpl w:val="EC3E9438"/>
    <w:lvl w:ilvl="0" w:tplc="B0C4E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8432F"/>
    <w:multiLevelType w:val="hybridMultilevel"/>
    <w:tmpl w:val="4BD0E896"/>
    <w:lvl w:ilvl="0" w:tplc="4D46C514">
      <w:start w:val="1"/>
      <w:numFmt w:val="bullet"/>
      <w:lvlText w:val="•"/>
      <w:lvlJc w:val="left"/>
      <w:pPr>
        <w:tabs>
          <w:tab w:val="num" w:pos="720"/>
        </w:tabs>
        <w:ind w:left="720" w:hanging="360"/>
      </w:pPr>
      <w:rPr>
        <w:rFonts w:ascii="Arial" w:hAnsi="Arial" w:hint="default"/>
      </w:rPr>
    </w:lvl>
    <w:lvl w:ilvl="1" w:tplc="26145A3E">
      <w:numFmt w:val="bullet"/>
      <w:lvlText w:val="•"/>
      <w:lvlJc w:val="left"/>
      <w:pPr>
        <w:tabs>
          <w:tab w:val="num" w:pos="1440"/>
        </w:tabs>
        <w:ind w:left="1440" w:hanging="360"/>
      </w:pPr>
      <w:rPr>
        <w:rFonts w:ascii="Times New Roman" w:hAnsi="Times New Roman" w:hint="default"/>
      </w:rPr>
    </w:lvl>
    <w:lvl w:ilvl="2" w:tplc="74FAFB48">
      <w:numFmt w:val="bullet"/>
      <w:lvlText w:val="o"/>
      <w:lvlJc w:val="left"/>
      <w:pPr>
        <w:tabs>
          <w:tab w:val="num" w:pos="2160"/>
        </w:tabs>
        <w:ind w:left="2160" w:hanging="360"/>
      </w:pPr>
      <w:rPr>
        <w:rFonts w:ascii="Courier New" w:hAnsi="Courier New" w:hint="default"/>
      </w:rPr>
    </w:lvl>
    <w:lvl w:ilvl="3" w:tplc="C186C5D2" w:tentative="1">
      <w:start w:val="1"/>
      <w:numFmt w:val="bullet"/>
      <w:lvlText w:val="•"/>
      <w:lvlJc w:val="left"/>
      <w:pPr>
        <w:tabs>
          <w:tab w:val="num" w:pos="2880"/>
        </w:tabs>
        <w:ind w:left="2880" w:hanging="360"/>
      </w:pPr>
      <w:rPr>
        <w:rFonts w:ascii="Arial" w:hAnsi="Arial" w:hint="default"/>
      </w:rPr>
    </w:lvl>
    <w:lvl w:ilvl="4" w:tplc="A23207D2" w:tentative="1">
      <w:start w:val="1"/>
      <w:numFmt w:val="bullet"/>
      <w:lvlText w:val="•"/>
      <w:lvlJc w:val="left"/>
      <w:pPr>
        <w:tabs>
          <w:tab w:val="num" w:pos="3600"/>
        </w:tabs>
        <w:ind w:left="3600" w:hanging="360"/>
      </w:pPr>
      <w:rPr>
        <w:rFonts w:ascii="Arial" w:hAnsi="Arial" w:hint="default"/>
      </w:rPr>
    </w:lvl>
    <w:lvl w:ilvl="5" w:tplc="79E014C8" w:tentative="1">
      <w:start w:val="1"/>
      <w:numFmt w:val="bullet"/>
      <w:lvlText w:val="•"/>
      <w:lvlJc w:val="left"/>
      <w:pPr>
        <w:tabs>
          <w:tab w:val="num" w:pos="4320"/>
        </w:tabs>
        <w:ind w:left="4320" w:hanging="360"/>
      </w:pPr>
      <w:rPr>
        <w:rFonts w:ascii="Arial" w:hAnsi="Arial" w:hint="default"/>
      </w:rPr>
    </w:lvl>
    <w:lvl w:ilvl="6" w:tplc="A38CBB98" w:tentative="1">
      <w:start w:val="1"/>
      <w:numFmt w:val="bullet"/>
      <w:lvlText w:val="•"/>
      <w:lvlJc w:val="left"/>
      <w:pPr>
        <w:tabs>
          <w:tab w:val="num" w:pos="5040"/>
        </w:tabs>
        <w:ind w:left="5040" w:hanging="360"/>
      </w:pPr>
      <w:rPr>
        <w:rFonts w:ascii="Arial" w:hAnsi="Arial" w:hint="default"/>
      </w:rPr>
    </w:lvl>
    <w:lvl w:ilvl="7" w:tplc="3A3EABF2" w:tentative="1">
      <w:start w:val="1"/>
      <w:numFmt w:val="bullet"/>
      <w:lvlText w:val="•"/>
      <w:lvlJc w:val="left"/>
      <w:pPr>
        <w:tabs>
          <w:tab w:val="num" w:pos="5760"/>
        </w:tabs>
        <w:ind w:left="5760" w:hanging="360"/>
      </w:pPr>
      <w:rPr>
        <w:rFonts w:ascii="Arial" w:hAnsi="Arial" w:hint="default"/>
      </w:rPr>
    </w:lvl>
    <w:lvl w:ilvl="8" w:tplc="D9867C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4632E7"/>
    <w:multiLevelType w:val="hybridMultilevel"/>
    <w:tmpl w:val="1E2CF4C2"/>
    <w:lvl w:ilvl="0" w:tplc="60F28692">
      <w:start w:val="1"/>
      <w:numFmt w:val="bullet"/>
      <w:lvlText w:val="•"/>
      <w:lvlJc w:val="left"/>
      <w:pPr>
        <w:tabs>
          <w:tab w:val="num" w:pos="720"/>
        </w:tabs>
        <w:ind w:left="720" w:hanging="360"/>
      </w:pPr>
      <w:rPr>
        <w:rFonts w:ascii="Arial" w:hAnsi="Arial" w:hint="default"/>
      </w:rPr>
    </w:lvl>
    <w:lvl w:ilvl="1" w:tplc="315ABF42">
      <w:numFmt w:val="bullet"/>
      <w:lvlText w:val="o"/>
      <w:lvlJc w:val="left"/>
      <w:pPr>
        <w:tabs>
          <w:tab w:val="num" w:pos="1440"/>
        </w:tabs>
        <w:ind w:left="1440" w:hanging="360"/>
      </w:pPr>
      <w:rPr>
        <w:rFonts w:ascii="Courier New" w:hAnsi="Courier New" w:hint="default"/>
      </w:rPr>
    </w:lvl>
    <w:lvl w:ilvl="2" w:tplc="CD8E59D6" w:tentative="1">
      <w:start w:val="1"/>
      <w:numFmt w:val="bullet"/>
      <w:lvlText w:val="•"/>
      <w:lvlJc w:val="left"/>
      <w:pPr>
        <w:tabs>
          <w:tab w:val="num" w:pos="2160"/>
        </w:tabs>
        <w:ind w:left="2160" w:hanging="360"/>
      </w:pPr>
      <w:rPr>
        <w:rFonts w:ascii="Arial" w:hAnsi="Arial" w:hint="default"/>
      </w:rPr>
    </w:lvl>
    <w:lvl w:ilvl="3" w:tplc="FF028966" w:tentative="1">
      <w:start w:val="1"/>
      <w:numFmt w:val="bullet"/>
      <w:lvlText w:val="•"/>
      <w:lvlJc w:val="left"/>
      <w:pPr>
        <w:tabs>
          <w:tab w:val="num" w:pos="2880"/>
        </w:tabs>
        <w:ind w:left="2880" w:hanging="360"/>
      </w:pPr>
      <w:rPr>
        <w:rFonts w:ascii="Arial" w:hAnsi="Arial" w:hint="default"/>
      </w:rPr>
    </w:lvl>
    <w:lvl w:ilvl="4" w:tplc="AD029114" w:tentative="1">
      <w:start w:val="1"/>
      <w:numFmt w:val="bullet"/>
      <w:lvlText w:val="•"/>
      <w:lvlJc w:val="left"/>
      <w:pPr>
        <w:tabs>
          <w:tab w:val="num" w:pos="3600"/>
        </w:tabs>
        <w:ind w:left="3600" w:hanging="360"/>
      </w:pPr>
      <w:rPr>
        <w:rFonts w:ascii="Arial" w:hAnsi="Arial" w:hint="default"/>
      </w:rPr>
    </w:lvl>
    <w:lvl w:ilvl="5" w:tplc="0F00D71A" w:tentative="1">
      <w:start w:val="1"/>
      <w:numFmt w:val="bullet"/>
      <w:lvlText w:val="•"/>
      <w:lvlJc w:val="left"/>
      <w:pPr>
        <w:tabs>
          <w:tab w:val="num" w:pos="4320"/>
        </w:tabs>
        <w:ind w:left="4320" w:hanging="360"/>
      </w:pPr>
      <w:rPr>
        <w:rFonts w:ascii="Arial" w:hAnsi="Arial" w:hint="default"/>
      </w:rPr>
    </w:lvl>
    <w:lvl w:ilvl="6" w:tplc="A710BD88" w:tentative="1">
      <w:start w:val="1"/>
      <w:numFmt w:val="bullet"/>
      <w:lvlText w:val="•"/>
      <w:lvlJc w:val="left"/>
      <w:pPr>
        <w:tabs>
          <w:tab w:val="num" w:pos="5040"/>
        </w:tabs>
        <w:ind w:left="5040" w:hanging="360"/>
      </w:pPr>
      <w:rPr>
        <w:rFonts w:ascii="Arial" w:hAnsi="Arial" w:hint="default"/>
      </w:rPr>
    </w:lvl>
    <w:lvl w:ilvl="7" w:tplc="ACB069AC" w:tentative="1">
      <w:start w:val="1"/>
      <w:numFmt w:val="bullet"/>
      <w:lvlText w:val="•"/>
      <w:lvlJc w:val="left"/>
      <w:pPr>
        <w:tabs>
          <w:tab w:val="num" w:pos="5760"/>
        </w:tabs>
        <w:ind w:left="5760" w:hanging="360"/>
      </w:pPr>
      <w:rPr>
        <w:rFonts w:ascii="Arial" w:hAnsi="Arial" w:hint="default"/>
      </w:rPr>
    </w:lvl>
    <w:lvl w:ilvl="8" w:tplc="7A86CC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BB469FE"/>
    <w:multiLevelType w:val="multilevel"/>
    <w:tmpl w:val="1B64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14"/>
  </w:num>
  <w:num w:numId="4">
    <w:abstractNumId w:val="10"/>
  </w:num>
  <w:num w:numId="5">
    <w:abstractNumId w:val="4"/>
  </w:num>
  <w:num w:numId="6">
    <w:abstractNumId w:val="21"/>
  </w:num>
  <w:num w:numId="7">
    <w:abstractNumId w:val="12"/>
  </w:num>
  <w:num w:numId="8">
    <w:abstractNumId w:val="20"/>
  </w:num>
  <w:num w:numId="9">
    <w:abstractNumId w:val="2"/>
  </w:num>
  <w:num w:numId="10">
    <w:abstractNumId w:val="16"/>
  </w:num>
  <w:num w:numId="11">
    <w:abstractNumId w:val="5"/>
  </w:num>
  <w:num w:numId="12">
    <w:abstractNumId w:val="8"/>
  </w:num>
  <w:num w:numId="13">
    <w:abstractNumId w:val="13"/>
  </w:num>
  <w:num w:numId="14">
    <w:abstractNumId w:val="15"/>
  </w:num>
  <w:num w:numId="15">
    <w:abstractNumId w:val="17"/>
  </w:num>
  <w:num w:numId="16">
    <w:abstractNumId w:val="1"/>
  </w:num>
  <w:num w:numId="17">
    <w:abstractNumId w:val="11"/>
  </w:num>
  <w:num w:numId="18">
    <w:abstractNumId w:val="7"/>
  </w:num>
  <w:num w:numId="19">
    <w:abstractNumId w:val="0"/>
  </w:num>
  <w:num w:numId="20">
    <w:abstractNumId w:val="19"/>
  </w:num>
  <w:num w:numId="21">
    <w:abstractNumId w:val="6"/>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8A"/>
    <w:rsid w:val="00041F48"/>
    <w:rsid w:val="00055A64"/>
    <w:rsid w:val="00063B7C"/>
    <w:rsid w:val="000A1279"/>
    <w:rsid w:val="000B5069"/>
    <w:rsid w:val="000E5388"/>
    <w:rsid w:val="00127452"/>
    <w:rsid w:val="00164357"/>
    <w:rsid w:val="001821E9"/>
    <w:rsid w:val="001E5484"/>
    <w:rsid w:val="002276B3"/>
    <w:rsid w:val="00240AB4"/>
    <w:rsid w:val="00262964"/>
    <w:rsid w:val="002E7833"/>
    <w:rsid w:val="002F4B5E"/>
    <w:rsid w:val="003A5CE0"/>
    <w:rsid w:val="0043756E"/>
    <w:rsid w:val="00451268"/>
    <w:rsid w:val="00496934"/>
    <w:rsid w:val="004C5A24"/>
    <w:rsid w:val="004F0C79"/>
    <w:rsid w:val="004F1F85"/>
    <w:rsid w:val="00514970"/>
    <w:rsid w:val="0059192F"/>
    <w:rsid w:val="005C21EB"/>
    <w:rsid w:val="006159B1"/>
    <w:rsid w:val="006275D2"/>
    <w:rsid w:val="006B1E16"/>
    <w:rsid w:val="007F618F"/>
    <w:rsid w:val="00854250"/>
    <w:rsid w:val="00871A2E"/>
    <w:rsid w:val="008A5846"/>
    <w:rsid w:val="008F6EC8"/>
    <w:rsid w:val="009540C6"/>
    <w:rsid w:val="0098387A"/>
    <w:rsid w:val="00A726F6"/>
    <w:rsid w:val="00AC4E26"/>
    <w:rsid w:val="00B62B52"/>
    <w:rsid w:val="00BB1E38"/>
    <w:rsid w:val="00C8081E"/>
    <w:rsid w:val="00C91FE4"/>
    <w:rsid w:val="00D64A55"/>
    <w:rsid w:val="00D92BC1"/>
    <w:rsid w:val="00D970BF"/>
    <w:rsid w:val="00DE0AF6"/>
    <w:rsid w:val="00E42ED0"/>
    <w:rsid w:val="00E910CE"/>
    <w:rsid w:val="00EC4AD0"/>
    <w:rsid w:val="00EE14E9"/>
    <w:rsid w:val="00FC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704184"/>
  <w15:chartTrackingRefBased/>
  <w15:docId w15:val="{C3689459-9DB3-6348-A57E-FD46996D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B52"/>
    <w:rPr>
      <w:rFonts w:ascii="Times New Roman" w:eastAsia="Times New Roman" w:hAnsi="Times New Roman" w:cs="Times New Roman"/>
    </w:rPr>
  </w:style>
  <w:style w:type="paragraph" w:styleId="Heading2">
    <w:name w:val="heading 2"/>
    <w:basedOn w:val="Normal"/>
    <w:link w:val="Heading2Char"/>
    <w:uiPriority w:val="9"/>
    <w:qFormat/>
    <w:rsid w:val="00041F48"/>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59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78A"/>
    <w:pPr>
      <w:spacing w:before="100" w:beforeAutospacing="1" w:after="100" w:afterAutospacing="1"/>
    </w:pPr>
  </w:style>
  <w:style w:type="character" w:styleId="Hyperlink">
    <w:name w:val="Hyperlink"/>
    <w:basedOn w:val="DefaultParagraphFont"/>
    <w:uiPriority w:val="99"/>
    <w:unhideWhenUsed/>
    <w:rsid w:val="00FC478A"/>
    <w:rPr>
      <w:color w:val="0000FF"/>
      <w:u w:val="single"/>
    </w:rPr>
  </w:style>
  <w:style w:type="paragraph" w:styleId="ListParagraph">
    <w:name w:val="List Paragraph"/>
    <w:basedOn w:val="Normal"/>
    <w:uiPriority w:val="34"/>
    <w:qFormat/>
    <w:rsid w:val="00FC478A"/>
    <w:pPr>
      <w:ind w:left="720"/>
      <w:contextualSpacing/>
    </w:pPr>
  </w:style>
  <w:style w:type="character" w:styleId="UnresolvedMention">
    <w:name w:val="Unresolved Mention"/>
    <w:basedOn w:val="DefaultParagraphFont"/>
    <w:uiPriority w:val="99"/>
    <w:semiHidden/>
    <w:unhideWhenUsed/>
    <w:rsid w:val="000B5069"/>
    <w:rPr>
      <w:color w:val="605E5C"/>
      <w:shd w:val="clear" w:color="auto" w:fill="E1DFDD"/>
    </w:rPr>
  </w:style>
  <w:style w:type="character" w:styleId="FollowedHyperlink">
    <w:name w:val="FollowedHyperlink"/>
    <w:basedOn w:val="DefaultParagraphFont"/>
    <w:uiPriority w:val="99"/>
    <w:semiHidden/>
    <w:unhideWhenUsed/>
    <w:rsid w:val="00262964"/>
    <w:rPr>
      <w:color w:val="954F72" w:themeColor="followedHyperlink"/>
      <w:u w:val="single"/>
    </w:rPr>
  </w:style>
  <w:style w:type="character" w:customStyle="1" w:styleId="Heading2Char">
    <w:name w:val="Heading 2 Char"/>
    <w:basedOn w:val="DefaultParagraphFont"/>
    <w:link w:val="Heading2"/>
    <w:uiPriority w:val="9"/>
    <w:rsid w:val="00041F48"/>
    <w:rPr>
      <w:rFonts w:ascii="Times New Roman" w:eastAsia="Times New Roman" w:hAnsi="Times New Roman" w:cs="Times New Roman"/>
      <w:b/>
      <w:bCs/>
      <w:sz w:val="36"/>
      <w:szCs w:val="36"/>
    </w:rPr>
  </w:style>
  <w:style w:type="character" w:customStyle="1" w:styleId="jobtitle">
    <w:name w:val="job_title"/>
    <w:basedOn w:val="DefaultParagraphFont"/>
    <w:rsid w:val="00041F48"/>
  </w:style>
  <w:style w:type="paragraph" w:styleId="Footer">
    <w:name w:val="footer"/>
    <w:basedOn w:val="Normal"/>
    <w:link w:val="FooterChar"/>
    <w:uiPriority w:val="99"/>
    <w:unhideWhenUsed/>
    <w:rsid w:val="00055A64"/>
    <w:pPr>
      <w:tabs>
        <w:tab w:val="center" w:pos="4680"/>
        <w:tab w:val="right" w:pos="9360"/>
      </w:tabs>
    </w:pPr>
  </w:style>
  <w:style w:type="character" w:customStyle="1" w:styleId="FooterChar">
    <w:name w:val="Footer Char"/>
    <w:basedOn w:val="DefaultParagraphFont"/>
    <w:link w:val="Footer"/>
    <w:uiPriority w:val="99"/>
    <w:rsid w:val="00055A64"/>
    <w:rPr>
      <w:rFonts w:ascii="Times New Roman" w:eastAsia="Times New Roman" w:hAnsi="Times New Roman" w:cs="Times New Roman"/>
    </w:rPr>
  </w:style>
  <w:style w:type="character" w:styleId="PageNumber">
    <w:name w:val="page number"/>
    <w:basedOn w:val="DefaultParagraphFont"/>
    <w:uiPriority w:val="99"/>
    <w:semiHidden/>
    <w:unhideWhenUsed/>
    <w:rsid w:val="00055A64"/>
  </w:style>
  <w:style w:type="paragraph" w:styleId="Header">
    <w:name w:val="header"/>
    <w:basedOn w:val="Normal"/>
    <w:link w:val="HeaderChar"/>
    <w:uiPriority w:val="99"/>
    <w:unhideWhenUsed/>
    <w:rsid w:val="00055A64"/>
    <w:pPr>
      <w:tabs>
        <w:tab w:val="center" w:pos="4680"/>
        <w:tab w:val="right" w:pos="9360"/>
      </w:tabs>
    </w:pPr>
  </w:style>
  <w:style w:type="character" w:customStyle="1" w:styleId="HeaderChar">
    <w:name w:val="Header Char"/>
    <w:basedOn w:val="DefaultParagraphFont"/>
    <w:link w:val="Header"/>
    <w:uiPriority w:val="99"/>
    <w:rsid w:val="00055A64"/>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159B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218">
      <w:bodyDiv w:val="1"/>
      <w:marLeft w:val="0"/>
      <w:marRight w:val="0"/>
      <w:marTop w:val="0"/>
      <w:marBottom w:val="0"/>
      <w:divBdr>
        <w:top w:val="none" w:sz="0" w:space="0" w:color="auto"/>
        <w:left w:val="none" w:sz="0" w:space="0" w:color="auto"/>
        <w:bottom w:val="none" w:sz="0" w:space="0" w:color="auto"/>
        <w:right w:val="none" w:sz="0" w:space="0" w:color="auto"/>
      </w:divBdr>
      <w:divsChild>
        <w:div w:id="1718505400">
          <w:marLeft w:val="547"/>
          <w:marRight w:val="0"/>
          <w:marTop w:val="96"/>
          <w:marBottom w:val="0"/>
          <w:divBdr>
            <w:top w:val="none" w:sz="0" w:space="0" w:color="auto"/>
            <w:left w:val="none" w:sz="0" w:space="0" w:color="auto"/>
            <w:bottom w:val="none" w:sz="0" w:space="0" w:color="auto"/>
            <w:right w:val="none" w:sz="0" w:space="0" w:color="auto"/>
          </w:divBdr>
        </w:div>
        <w:div w:id="1516115759">
          <w:marLeft w:val="547"/>
          <w:marRight w:val="0"/>
          <w:marTop w:val="96"/>
          <w:marBottom w:val="0"/>
          <w:divBdr>
            <w:top w:val="none" w:sz="0" w:space="0" w:color="auto"/>
            <w:left w:val="none" w:sz="0" w:space="0" w:color="auto"/>
            <w:bottom w:val="none" w:sz="0" w:space="0" w:color="auto"/>
            <w:right w:val="none" w:sz="0" w:space="0" w:color="auto"/>
          </w:divBdr>
        </w:div>
      </w:divsChild>
    </w:div>
    <w:div w:id="173767483">
      <w:bodyDiv w:val="1"/>
      <w:marLeft w:val="0"/>
      <w:marRight w:val="0"/>
      <w:marTop w:val="0"/>
      <w:marBottom w:val="0"/>
      <w:divBdr>
        <w:top w:val="none" w:sz="0" w:space="0" w:color="auto"/>
        <w:left w:val="none" w:sz="0" w:space="0" w:color="auto"/>
        <w:bottom w:val="none" w:sz="0" w:space="0" w:color="auto"/>
        <w:right w:val="none" w:sz="0" w:space="0" w:color="auto"/>
      </w:divBdr>
      <w:divsChild>
        <w:div w:id="1075200822">
          <w:marLeft w:val="547"/>
          <w:marRight w:val="0"/>
          <w:marTop w:val="115"/>
          <w:marBottom w:val="0"/>
          <w:divBdr>
            <w:top w:val="none" w:sz="0" w:space="0" w:color="auto"/>
            <w:left w:val="none" w:sz="0" w:space="0" w:color="auto"/>
            <w:bottom w:val="none" w:sz="0" w:space="0" w:color="auto"/>
            <w:right w:val="none" w:sz="0" w:space="0" w:color="auto"/>
          </w:divBdr>
        </w:div>
        <w:div w:id="1506552001">
          <w:marLeft w:val="547"/>
          <w:marRight w:val="0"/>
          <w:marTop w:val="115"/>
          <w:marBottom w:val="0"/>
          <w:divBdr>
            <w:top w:val="none" w:sz="0" w:space="0" w:color="auto"/>
            <w:left w:val="none" w:sz="0" w:space="0" w:color="auto"/>
            <w:bottom w:val="none" w:sz="0" w:space="0" w:color="auto"/>
            <w:right w:val="none" w:sz="0" w:space="0" w:color="auto"/>
          </w:divBdr>
        </w:div>
        <w:div w:id="806163500">
          <w:marLeft w:val="547"/>
          <w:marRight w:val="0"/>
          <w:marTop w:val="115"/>
          <w:marBottom w:val="0"/>
          <w:divBdr>
            <w:top w:val="none" w:sz="0" w:space="0" w:color="auto"/>
            <w:left w:val="none" w:sz="0" w:space="0" w:color="auto"/>
            <w:bottom w:val="none" w:sz="0" w:space="0" w:color="auto"/>
            <w:right w:val="none" w:sz="0" w:space="0" w:color="auto"/>
          </w:divBdr>
        </w:div>
        <w:div w:id="1675760121">
          <w:marLeft w:val="1166"/>
          <w:marRight w:val="0"/>
          <w:marTop w:val="115"/>
          <w:marBottom w:val="0"/>
          <w:divBdr>
            <w:top w:val="none" w:sz="0" w:space="0" w:color="auto"/>
            <w:left w:val="none" w:sz="0" w:space="0" w:color="auto"/>
            <w:bottom w:val="none" w:sz="0" w:space="0" w:color="auto"/>
            <w:right w:val="none" w:sz="0" w:space="0" w:color="auto"/>
          </w:divBdr>
        </w:div>
      </w:divsChild>
    </w:div>
    <w:div w:id="273679560">
      <w:bodyDiv w:val="1"/>
      <w:marLeft w:val="0"/>
      <w:marRight w:val="0"/>
      <w:marTop w:val="0"/>
      <w:marBottom w:val="0"/>
      <w:divBdr>
        <w:top w:val="none" w:sz="0" w:space="0" w:color="auto"/>
        <w:left w:val="none" w:sz="0" w:space="0" w:color="auto"/>
        <w:bottom w:val="none" w:sz="0" w:space="0" w:color="auto"/>
        <w:right w:val="none" w:sz="0" w:space="0" w:color="auto"/>
      </w:divBdr>
    </w:div>
    <w:div w:id="340474401">
      <w:bodyDiv w:val="1"/>
      <w:marLeft w:val="0"/>
      <w:marRight w:val="0"/>
      <w:marTop w:val="0"/>
      <w:marBottom w:val="0"/>
      <w:divBdr>
        <w:top w:val="none" w:sz="0" w:space="0" w:color="auto"/>
        <w:left w:val="none" w:sz="0" w:space="0" w:color="auto"/>
        <w:bottom w:val="none" w:sz="0" w:space="0" w:color="auto"/>
        <w:right w:val="none" w:sz="0" w:space="0" w:color="auto"/>
      </w:divBdr>
      <w:divsChild>
        <w:div w:id="1542939548">
          <w:marLeft w:val="547"/>
          <w:marRight w:val="0"/>
          <w:marTop w:val="115"/>
          <w:marBottom w:val="0"/>
          <w:divBdr>
            <w:top w:val="none" w:sz="0" w:space="0" w:color="auto"/>
            <w:left w:val="none" w:sz="0" w:space="0" w:color="auto"/>
            <w:bottom w:val="none" w:sz="0" w:space="0" w:color="auto"/>
            <w:right w:val="none" w:sz="0" w:space="0" w:color="auto"/>
          </w:divBdr>
        </w:div>
        <w:div w:id="247928640">
          <w:marLeft w:val="1166"/>
          <w:marRight w:val="0"/>
          <w:marTop w:val="115"/>
          <w:marBottom w:val="0"/>
          <w:divBdr>
            <w:top w:val="none" w:sz="0" w:space="0" w:color="auto"/>
            <w:left w:val="none" w:sz="0" w:space="0" w:color="auto"/>
            <w:bottom w:val="none" w:sz="0" w:space="0" w:color="auto"/>
            <w:right w:val="none" w:sz="0" w:space="0" w:color="auto"/>
          </w:divBdr>
        </w:div>
        <w:div w:id="1965192221">
          <w:marLeft w:val="1166"/>
          <w:marRight w:val="0"/>
          <w:marTop w:val="115"/>
          <w:marBottom w:val="0"/>
          <w:divBdr>
            <w:top w:val="none" w:sz="0" w:space="0" w:color="auto"/>
            <w:left w:val="none" w:sz="0" w:space="0" w:color="auto"/>
            <w:bottom w:val="none" w:sz="0" w:space="0" w:color="auto"/>
            <w:right w:val="none" w:sz="0" w:space="0" w:color="auto"/>
          </w:divBdr>
        </w:div>
      </w:divsChild>
    </w:div>
    <w:div w:id="464813737">
      <w:bodyDiv w:val="1"/>
      <w:marLeft w:val="0"/>
      <w:marRight w:val="0"/>
      <w:marTop w:val="0"/>
      <w:marBottom w:val="0"/>
      <w:divBdr>
        <w:top w:val="none" w:sz="0" w:space="0" w:color="auto"/>
        <w:left w:val="none" w:sz="0" w:space="0" w:color="auto"/>
        <w:bottom w:val="none" w:sz="0" w:space="0" w:color="auto"/>
        <w:right w:val="none" w:sz="0" w:space="0" w:color="auto"/>
      </w:divBdr>
    </w:div>
    <w:div w:id="475924436">
      <w:bodyDiv w:val="1"/>
      <w:marLeft w:val="0"/>
      <w:marRight w:val="0"/>
      <w:marTop w:val="0"/>
      <w:marBottom w:val="0"/>
      <w:divBdr>
        <w:top w:val="none" w:sz="0" w:space="0" w:color="auto"/>
        <w:left w:val="none" w:sz="0" w:space="0" w:color="auto"/>
        <w:bottom w:val="none" w:sz="0" w:space="0" w:color="auto"/>
        <w:right w:val="none" w:sz="0" w:space="0" w:color="auto"/>
      </w:divBdr>
    </w:div>
    <w:div w:id="510491841">
      <w:bodyDiv w:val="1"/>
      <w:marLeft w:val="0"/>
      <w:marRight w:val="0"/>
      <w:marTop w:val="0"/>
      <w:marBottom w:val="0"/>
      <w:divBdr>
        <w:top w:val="none" w:sz="0" w:space="0" w:color="auto"/>
        <w:left w:val="none" w:sz="0" w:space="0" w:color="auto"/>
        <w:bottom w:val="none" w:sz="0" w:space="0" w:color="auto"/>
        <w:right w:val="none" w:sz="0" w:space="0" w:color="auto"/>
      </w:divBdr>
    </w:div>
    <w:div w:id="614604670">
      <w:bodyDiv w:val="1"/>
      <w:marLeft w:val="0"/>
      <w:marRight w:val="0"/>
      <w:marTop w:val="0"/>
      <w:marBottom w:val="0"/>
      <w:divBdr>
        <w:top w:val="none" w:sz="0" w:space="0" w:color="auto"/>
        <w:left w:val="none" w:sz="0" w:space="0" w:color="auto"/>
        <w:bottom w:val="none" w:sz="0" w:space="0" w:color="auto"/>
        <w:right w:val="none" w:sz="0" w:space="0" w:color="auto"/>
      </w:divBdr>
      <w:divsChild>
        <w:div w:id="2024277571">
          <w:marLeft w:val="547"/>
          <w:marRight w:val="0"/>
          <w:marTop w:val="134"/>
          <w:marBottom w:val="0"/>
          <w:divBdr>
            <w:top w:val="none" w:sz="0" w:space="0" w:color="auto"/>
            <w:left w:val="none" w:sz="0" w:space="0" w:color="auto"/>
            <w:bottom w:val="none" w:sz="0" w:space="0" w:color="auto"/>
            <w:right w:val="none" w:sz="0" w:space="0" w:color="auto"/>
          </w:divBdr>
        </w:div>
        <w:div w:id="416706796">
          <w:marLeft w:val="547"/>
          <w:marRight w:val="0"/>
          <w:marTop w:val="134"/>
          <w:marBottom w:val="0"/>
          <w:divBdr>
            <w:top w:val="none" w:sz="0" w:space="0" w:color="auto"/>
            <w:left w:val="none" w:sz="0" w:space="0" w:color="auto"/>
            <w:bottom w:val="none" w:sz="0" w:space="0" w:color="auto"/>
            <w:right w:val="none" w:sz="0" w:space="0" w:color="auto"/>
          </w:divBdr>
        </w:div>
      </w:divsChild>
    </w:div>
    <w:div w:id="628052715">
      <w:bodyDiv w:val="1"/>
      <w:marLeft w:val="0"/>
      <w:marRight w:val="0"/>
      <w:marTop w:val="0"/>
      <w:marBottom w:val="0"/>
      <w:divBdr>
        <w:top w:val="none" w:sz="0" w:space="0" w:color="auto"/>
        <w:left w:val="none" w:sz="0" w:space="0" w:color="auto"/>
        <w:bottom w:val="none" w:sz="0" w:space="0" w:color="auto"/>
        <w:right w:val="none" w:sz="0" w:space="0" w:color="auto"/>
      </w:divBdr>
      <w:divsChild>
        <w:div w:id="1422750962">
          <w:marLeft w:val="547"/>
          <w:marRight w:val="0"/>
          <w:marTop w:val="0"/>
          <w:marBottom w:val="0"/>
          <w:divBdr>
            <w:top w:val="none" w:sz="0" w:space="0" w:color="auto"/>
            <w:left w:val="none" w:sz="0" w:space="0" w:color="auto"/>
            <w:bottom w:val="none" w:sz="0" w:space="0" w:color="auto"/>
            <w:right w:val="none" w:sz="0" w:space="0" w:color="auto"/>
          </w:divBdr>
        </w:div>
        <w:div w:id="1316033492">
          <w:marLeft w:val="547"/>
          <w:marRight w:val="0"/>
          <w:marTop w:val="115"/>
          <w:marBottom w:val="0"/>
          <w:divBdr>
            <w:top w:val="none" w:sz="0" w:space="0" w:color="auto"/>
            <w:left w:val="none" w:sz="0" w:space="0" w:color="auto"/>
            <w:bottom w:val="none" w:sz="0" w:space="0" w:color="auto"/>
            <w:right w:val="none" w:sz="0" w:space="0" w:color="auto"/>
          </w:divBdr>
        </w:div>
        <w:div w:id="146672003">
          <w:marLeft w:val="1166"/>
          <w:marRight w:val="0"/>
          <w:marTop w:val="96"/>
          <w:marBottom w:val="0"/>
          <w:divBdr>
            <w:top w:val="none" w:sz="0" w:space="0" w:color="auto"/>
            <w:left w:val="none" w:sz="0" w:space="0" w:color="auto"/>
            <w:bottom w:val="none" w:sz="0" w:space="0" w:color="auto"/>
            <w:right w:val="none" w:sz="0" w:space="0" w:color="auto"/>
          </w:divBdr>
        </w:div>
        <w:div w:id="698287219">
          <w:marLeft w:val="1166"/>
          <w:marRight w:val="0"/>
          <w:marTop w:val="96"/>
          <w:marBottom w:val="0"/>
          <w:divBdr>
            <w:top w:val="none" w:sz="0" w:space="0" w:color="auto"/>
            <w:left w:val="none" w:sz="0" w:space="0" w:color="auto"/>
            <w:bottom w:val="none" w:sz="0" w:space="0" w:color="auto"/>
            <w:right w:val="none" w:sz="0" w:space="0" w:color="auto"/>
          </w:divBdr>
        </w:div>
        <w:div w:id="128516544">
          <w:marLeft w:val="1166"/>
          <w:marRight w:val="0"/>
          <w:marTop w:val="96"/>
          <w:marBottom w:val="0"/>
          <w:divBdr>
            <w:top w:val="none" w:sz="0" w:space="0" w:color="auto"/>
            <w:left w:val="none" w:sz="0" w:space="0" w:color="auto"/>
            <w:bottom w:val="none" w:sz="0" w:space="0" w:color="auto"/>
            <w:right w:val="none" w:sz="0" w:space="0" w:color="auto"/>
          </w:divBdr>
        </w:div>
        <w:div w:id="1190021836">
          <w:marLeft w:val="547"/>
          <w:marRight w:val="0"/>
          <w:marTop w:val="115"/>
          <w:marBottom w:val="0"/>
          <w:divBdr>
            <w:top w:val="none" w:sz="0" w:space="0" w:color="auto"/>
            <w:left w:val="none" w:sz="0" w:space="0" w:color="auto"/>
            <w:bottom w:val="none" w:sz="0" w:space="0" w:color="auto"/>
            <w:right w:val="none" w:sz="0" w:space="0" w:color="auto"/>
          </w:divBdr>
        </w:div>
      </w:divsChild>
    </w:div>
    <w:div w:id="681008198">
      <w:bodyDiv w:val="1"/>
      <w:marLeft w:val="0"/>
      <w:marRight w:val="0"/>
      <w:marTop w:val="0"/>
      <w:marBottom w:val="0"/>
      <w:divBdr>
        <w:top w:val="none" w:sz="0" w:space="0" w:color="auto"/>
        <w:left w:val="none" w:sz="0" w:space="0" w:color="auto"/>
        <w:bottom w:val="none" w:sz="0" w:space="0" w:color="auto"/>
        <w:right w:val="none" w:sz="0" w:space="0" w:color="auto"/>
      </w:divBdr>
      <w:divsChild>
        <w:div w:id="1622882670">
          <w:marLeft w:val="0"/>
          <w:marRight w:val="0"/>
          <w:marTop w:val="0"/>
          <w:marBottom w:val="0"/>
          <w:divBdr>
            <w:top w:val="none" w:sz="0" w:space="0" w:color="auto"/>
            <w:left w:val="none" w:sz="0" w:space="0" w:color="auto"/>
            <w:bottom w:val="none" w:sz="0" w:space="0" w:color="auto"/>
            <w:right w:val="none" w:sz="0" w:space="0" w:color="auto"/>
          </w:divBdr>
        </w:div>
        <w:div w:id="1362392163">
          <w:marLeft w:val="0"/>
          <w:marRight w:val="0"/>
          <w:marTop w:val="0"/>
          <w:marBottom w:val="0"/>
          <w:divBdr>
            <w:top w:val="none" w:sz="0" w:space="0" w:color="auto"/>
            <w:left w:val="none" w:sz="0" w:space="0" w:color="auto"/>
            <w:bottom w:val="none" w:sz="0" w:space="0" w:color="auto"/>
            <w:right w:val="none" w:sz="0" w:space="0" w:color="auto"/>
          </w:divBdr>
        </w:div>
      </w:divsChild>
    </w:div>
    <w:div w:id="1024987431">
      <w:bodyDiv w:val="1"/>
      <w:marLeft w:val="0"/>
      <w:marRight w:val="0"/>
      <w:marTop w:val="0"/>
      <w:marBottom w:val="0"/>
      <w:divBdr>
        <w:top w:val="none" w:sz="0" w:space="0" w:color="auto"/>
        <w:left w:val="none" w:sz="0" w:space="0" w:color="auto"/>
        <w:bottom w:val="none" w:sz="0" w:space="0" w:color="auto"/>
        <w:right w:val="none" w:sz="0" w:space="0" w:color="auto"/>
      </w:divBdr>
    </w:div>
    <w:div w:id="1164125543">
      <w:bodyDiv w:val="1"/>
      <w:marLeft w:val="0"/>
      <w:marRight w:val="0"/>
      <w:marTop w:val="0"/>
      <w:marBottom w:val="0"/>
      <w:divBdr>
        <w:top w:val="none" w:sz="0" w:space="0" w:color="auto"/>
        <w:left w:val="none" w:sz="0" w:space="0" w:color="auto"/>
        <w:bottom w:val="none" w:sz="0" w:space="0" w:color="auto"/>
        <w:right w:val="none" w:sz="0" w:space="0" w:color="auto"/>
      </w:divBdr>
    </w:div>
    <w:div w:id="1325276039">
      <w:bodyDiv w:val="1"/>
      <w:marLeft w:val="0"/>
      <w:marRight w:val="0"/>
      <w:marTop w:val="0"/>
      <w:marBottom w:val="0"/>
      <w:divBdr>
        <w:top w:val="none" w:sz="0" w:space="0" w:color="auto"/>
        <w:left w:val="none" w:sz="0" w:space="0" w:color="auto"/>
        <w:bottom w:val="none" w:sz="0" w:space="0" w:color="auto"/>
        <w:right w:val="none" w:sz="0" w:space="0" w:color="auto"/>
      </w:divBdr>
    </w:div>
    <w:div w:id="1361320337">
      <w:bodyDiv w:val="1"/>
      <w:marLeft w:val="0"/>
      <w:marRight w:val="0"/>
      <w:marTop w:val="0"/>
      <w:marBottom w:val="0"/>
      <w:divBdr>
        <w:top w:val="none" w:sz="0" w:space="0" w:color="auto"/>
        <w:left w:val="none" w:sz="0" w:space="0" w:color="auto"/>
        <w:bottom w:val="none" w:sz="0" w:space="0" w:color="auto"/>
        <w:right w:val="none" w:sz="0" w:space="0" w:color="auto"/>
      </w:divBdr>
    </w:div>
    <w:div w:id="1537964044">
      <w:bodyDiv w:val="1"/>
      <w:marLeft w:val="0"/>
      <w:marRight w:val="0"/>
      <w:marTop w:val="0"/>
      <w:marBottom w:val="0"/>
      <w:divBdr>
        <w:top w:val="none" w:sz="0" w:space="0" w:color="auto"/>
        <w:left w:val="none" w:sz="0" w:space="0" w:color="auto"/>
        <w:bottom w:val="none" w:sz="0" w:space="0" w:color="auto"/>
        <w:right w:val="none" w:sz="0" w:space="0" w:color="auto"/>
      </w:divBdr>
      <w:divsChild>
        <w:div w:id="1215504592">
          <w:marLeft w:val="547"/>
          <w:marRight w:val="0"/>
          <w:marTop w:val="154"/>
          <w:marBottom w:val="0"/>
          <w:divBdr>
            <w:top w:val="none" w:sz="0" w:space="0" w:color="auto"/>
            <w:left w:val="none" w:sz="0" w:space="0" w:color="auto"/>
            <w:bottom w:val="none" w:sz="0" w:space="0" w:color="auto"/>
            <w:right w:val="none" w:sz="0" w:space="0" w:color="auto"/>
          </w:divBdr>
        </w:div>
      </w:divsChild>
    </w:div>
    <w:div w:id="1593009063">
      <w:bodyDiv w:val="1"/>
      <w:marLeft w:val="0"/>
      <w:marRight w:val="0"/>
      <w:marTop w:val="0"/>
      <w:marBottom w:val="0"/>
      <w:divBdr>
        <w:top w:val="none" w:sz="0" w:space="0" w:color="auto"/>
        <w:left w:val="none" w:sz="0" w:space="0" w:color="auto"/>
        <w:bottom w:val="none" w:sz="0" w:space="0" w:color="auto"/>
        <w:right w:val="none" w:sz="0" w:space="0" w:color="auto"/>
      </w:divBdr>
    </w:div>
    <w:div w:id="1750535633">
      <w:bodyDiv w:val="1"/>
      <w:marLeft w:val="0"/>
      <w:marRight w:val="0"/>
      <w:marTop w:val="0"/>
      <w:marBottom w:val="0"/>
      <w:divBdr>
        <w:top w:val="none" w:sz="0" w:space="0" w:color="auto"/>
        <w:left w:val="none" w:sz="0" w:space="0" w:color="auto"/>
        <w:bottom w:val="none" w:sz="0" w:space="0" w:color="auto"/>
        <w:right w:val="none" w:sz="0" w:space="0" w:color="auto"/>
      </w:divBdr>
      <w:divsChild>
        <w:div w:id="956106585">
          <w:marLeft w:val="0"/>
          <w:marRight w:val="0"/>
          <w:marTop w:val="0"/>
          <w:marBottom w:val="0"/>
          <w:divBdr>
            <w:top w:val="none" w:sz="0" w:space="0" w:color="auto"/>
            <w:left w:val="none" w:sz="0" w:space="0" w:color="auto"/>
            <w:bottom w:val="none" w:sz="0" w:space="0" w:color="auto"/>
            <w:right w:val="none" w:sz="0" w:space="0" w:color="auto"/>
          </w:divBdr>
          <w:divsChild>
            <w:div w:id="1888177849">
              <w:marLeft w:val="0"/>
              <w:marRight w:val="0"/>
              <w:marTop w:val="0"/>
              <w:marBottom w:val="0"/>
              <w:divBdr>
                <w:top w:val="none" w:sz="0" w:space="0" w:color="auto"/>
                <w:left w:val="none" w:sz="0" w:space="0" w:color="auto"/>
                <w:bottom w:val="none" w:sz="0" w:space="0" w:color="auto"/>
                <w:right w:val="none" w:sz="0" w:space="0" w:color="auto"/>
              </w:divBdr>
              <w:divsChild>
                <w:div w:id="20994746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60634883">
      <w:bodyDiv w:val="1"/>
      <w:marLeft w:val="0"/>
      <w:marRight w:val="0"/>
      <w:marTop w:val="0"/>
      <w:marBottom w:val="0"/>
      <w:divBdr>
        <w:top w:val="none" w:sz="0" w:space="0" w:color="auto"/>
        <w:left w:val="none" w:sz="0" w:space="0" w:color="auto"/>
        <w:bottom w:val="none" w:sz="0" w:space="0" w:color="auto"/>
        <w:right w:val="none" w:sz="0" w:space="0" w:color="auto"/>
      </w:divBdr>
    </w:div>
    <w:div w:id="1770084294">
      <w:bodyDiv w:val="1"/>
      <w:marLeft w:val="0"/>
      <w:marRight w:val="0"/>
      <w:marTop w:val="0"/>
      <w:marBottom w:val="0"/>
      <w:divBdr>
        <w:top w:val="none" w:sz="0" w:space="0" w:color="auto"/>
        <w:left w:val="none" w:sz="0" w:space="0" w:color="auto"/>
        <w:bottom w:val="none" w:sz="0" w:space="0" w:color="auto"/>
        <w:right w:val="none" w:sz="0" w:space="0" w:color="auto"/>
      </w:divBdr>
    </w:div>
    <w:div w:id="1809277273">
      <w:bodyDiv w:val="1"/>
      <w:marLeft w:val="0"/>
      <w:marRight w:val="0"/>
      <w:marTop w:val="0"/>
      <w:marBottom w:val="0"/>
      <w:divBdr>
        <w:top w:val="none" w:sz="0" w:space="0" w:color="auto"/>
        <w:left w:val="none" w:sz="0" w:space="0" w:color="auto"/>
        <w:bottom w:val="none" w:sz="0" w:space="0" w:color="auto"/>
        <w:right w:val="none" w:sz="0" w:space="0" w:color="auto"/>
      </w:divBdr>
      <w:divsChild>
        <w:div w:id="1908605693">
          <w:marLeft w:val="547"/>
          <w:marRight w:val="0"/>
          <w:marTop w:val="77"/>
          <w:marBottom w:val="0"/>
          <w:divBdr>
            <w:top w:val="none" w:sz="0" w:space="0" w:color="auto"/>
            <w:left w:val="none" w:sz="0" w:space="0" w:color="auto"/>
            <w:bottom w:val="none" w:sz="0" w:space="0" w:color="auto"/>
            <w:right w:val="none" w:sz="0" w:space="0" w:color="auto"/>
          </w:divBdr>
        </w:div>
        <w:div w:id="1283420529">
          <w:marLeft w:val="547"/>
          <w:marRight w:val="0"/>
          <w:marTop w:val="77"/>
          <w:marBottom w:val="0"/>
          <w:divBdr>
            <w:top w:val="none" w:sz="0" w:space="0" w:color="auto"/>
            <w:left w:val="none" w:sz="0" w:space="0" w:color="auto"/>
            <w:bottom w:val="none" w:sz="0" w:space="0" w:color="auto"/>
            <w:right w:val="none" w:sz="0" w:space="0" w:color="auto"/>
          </w:divBdr>
        </w:div>
        <w:div w:id="1421835637">
          <w:marLeft w:val="547"/>
          <w:marRight w:val="0"/>
          <w:marTop w:val="77"/>
          <w:marBottom w:val="0"/>
          <w:divBdr>
            <w:top w:val="none" w:sz="0" w:space="0" w:color="auto"/>
            <w:left w:val="none" w:sz="0" w:space="0" w:color="auto"/>
            <w:bottom w:val="none" w:sz="0" w:space="0" w:color="auto"/>
            <w:right w:val="none" w:sz="0" w:space="0" w:color="auto"/>
          </w:divBdr>
        </w:div>
        <w:div w:id="1538351609">
          <w:marLeft w:val="547"/>
          <w:marRight w:val="0"/>
          <w:marTop w:val="77"/>
          <w:marBottom w:val="0"/>
          <w:divBdr>
            <w:top w:val="none" w:sz="0" w:space="0" w:color="auto"/>
            <w:left w:val="none" w:sz="0" w:space="0" w:color="auto"/>
            <w:bottom w:val="none" w:sz="0" w:space="0" w:color="auto"/>
            <w:right w:val="none" w:sz="0" w:space="0" w:color="auto"/>
          </w:divBdr>
        </w:div>
        <w:div w:id="131944646">
          <w:marLeft w:val="547"/>
          <w:marRight w:val="0"/>
          <w:marTop w:val="77"/>
          <w:marBottom w:val="0"/>
          <w:divBdr>
            <w:top w:val="none" w:sz="0" w:space="0" w:color="auto"/>
            <w:left w:val="none" w:sz="0" w:space="0" w:color="auto"/>
            <w:bottom w:val="none" w:sz="0" w:space="0" w:color="auto"/>
            <w:right w:val="none" w:sz="0" w:space="0" w:color="auto"/>
          </w:divBdr>
        </w:div>
      </w:divsChild>
    </w:div>
    <w:div w:id="1912275598">
      <w:bodyDiv w:val="1"/>
      <w:marLeft w:val="0"/>
      <w:marRight w:val="0"/>
      <w:marTop w:val="0"/>
      <w:marBottom w:val="0"/>
      <w:divBdr>
        <w:top w:val="none" w:sz="0" w:space="0" w:color="auto"/>
        <w:left w:val="none" w:sz="0" w:space="0" w:color="auto"/>
        <w:bottom w:val="none" w:sz="0" w:space="0" w:color="auto"/>
        <w:right w:val="none" w:sz="0" w:space="0" w:color="auto"/>
      </w:divBdr>
    </w:div>
    <w:div w:id="2022386708">
      <w:bodyDiv w:val="1"/>
      <w:marLeft w:val="0"/>
      <w:marRight w:val="0"/>
      <w:marTop w:val="0"/>
      <w:marBottom w:val="0"/>
      <w:divBdr>
        <w:top w:val="none" w:sz="0" w:space="0" w:color="auto"/>
        <w:left w:val="none" w:sz="0" w:space="0" w:color="auto"/>
        <w:bottom w:val="none" w:sz="0" w:space="0" w:color="auto"/>
        <w:right w:val="none" w:sz="0" w:space="0" w:color="auto"/>
      </w:divBdr>
    </w:div>
    <w:div w:id="2115898589">
      <w:bodyDiv w:val="1"/>
      <w:marLeft w:val="0"/>
      <w:marRight w:val="0"/>
      <w:marTop w:val="0"/>
      <w:marBottom w:val="0"/>
      <w:divBdr>
        <w:top w:val="none" w:sz="0" w:space="0" w:color="auto"/>
        <w:left w:val="none" w:sz="0" w:space="0" w:color="auto"/>
        <w:bottom w:val="none" w:sz="0" w:space="0" w:color="auto"/>
        <w:right w:val="none" w:sz="0" w:space="0" w:color="auto"/>
      </w:divBdr>
      <w:divsChild>
        <w:div w:id="1441216322">
          <w:marLeft w:val="547"/>
          <w:marRight w:val="0"/>
          <w:marTop w:val="0"/>
          <w:marBottom w:val="0"/>
          <w:divBdr>
            <w:top w:val="none" w:sz="0" w:space="0" w:color="auto"/>
            <w:left w:val="none" w:sz="0" w:space="0" w:color="auto"/>
            <w:bottom w:val="none" w:sz="0" w:space="0" w:color="auto"/>
            <w:right w:val="none" w:sz="0" w:space="0" w:color="auto"/>
          </w:divBdr>
        </w:div>
        <w:div w:id="414131869">
          <w:marLeft w:val="547"/>
          <w:marRight w:val="0"/>
          <w:marTop w:val="0"/>
          <w:marBottom w:val="0"/>
          <w:divBdr>
            <w:top w:val="none" w:sz="0" w:space="0" w:color="auto"/>
            <w:left w:val="none" w:sz="0" w:space="0" w:color="auto"/>
            <w:bottom w:val="none" w:sz="0" w:space="0" w:color="auto"/>
            <w:right w:val="none" w:sz="0" w:space="0" w:color="auto"/>
          </w:divBdr>
        </w:div>
        <w:div w:id="825316678">
          <w:marLeft w:val="1267"/>
          <w:marRight w:val="0"/>
          <w:marTop w:val="0"/>
          <w:marBottom w:val="0"/>
          <w:divBdr>
            <w:top w:val="none" w:sz="0" w:space="0" w:color="auto"/>
            <w:left w:val="none" w:sz="0" w:space="0" w:color="auto"/>
            <w:bottom w:val="none" w:sz="0" w:space="0" w:color="auto"/>
            <w:right w:val="none" w:sz="0" w:space="0" w:color="auto"/>
          </w:divBdr>
        </w:div>
      </w:divsChild>
    </w:div>
    <w:div w:id="21165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earn-more-about-conflicts-of-interest" TargetMode="External"/><Relationship Id="rId13" Type="http://schemas.openxmlformats.org/officeDocument/2006/relationships/hyperlink" Target="https://www.childrenshospital.org/conditions-and-treatments/conditions/n/neurofibromatos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learn-more-about-conflicts-of-interest" TargetMode="External"/><Relationship Id="rId12" Type="http://schemas.openxmlformats.org/officeDocument/2006/relationships/hyperlink" Target="https://www.sec.state.ma.us/pre/prepdf/guid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ago/government-resources/open-meeting-la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ss.gov/ago/government-resources/open-meeting-law/" TargetMode="External"/><Relationship Id="rId4" Type="http://schemas.openxmlformats.org/officeDocument/2006/relationships/webSettings" Target="webSettings.xml"/><Relationship Id="rId9" Type="http://schemas.openxmlformats.org/officeDocument/2006/relationships/hyperlink" Target="https://www.mass.gov/files/documents/2017/09/25/2017%20Guide%20only.pdf" TargetMode="External"/><Relationship Id="rId14" Type="http://schemas.openxmlformats.org/officeDocument/2006/relationships/hyperlink" Target="https://www.childrenshospital.org/centers-and-services/departments/gen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Thera Meehan</cp:lastModifiedBy>
  <cp:revision>5</cp:revision>
  <dcterms:created xsi:type="dcterms:W3CDTF">2021-12-09T20:40:00Z</dcterms:created>
  <dcterms:modified xsi:type="dcterms:W3CDTF">2021-12-20T15:58:00Z</dcterms:modified>
</cp:coreProperties>
</file>