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090"/>
        <w:gridCol w:w="227"/>
        <w:gridCol w:w="972"/>
        <w:gridCol w:w="963"/>
        <w:gridCol w:w="520"/>
        <w:gridCol w:w="90"/>
        <w:gridCol w:w="61"/>
        <w:gridCol w:w="634"/>
        <w:gridCol w:w="1846"/>
        <w:gridCol w:w="72"/>
        <w:gridCol w:w="226"/>
        <w:gridCol w:w="86"/>
        <w:gridCol w:w="169"/>
        <w:gridCol w:w="2404"/>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bookmarkStart w:id="1" w:name="_GoBack"/>
            <w:bookmarkEnd w:id="1"/>
          </w:p>
          <w:p w14:paraId="73CA56FB" w14:textId="77777777" w:rsidR="008814D3" w:rsidRDefault="008814D3" w:rsidP="008814D3">
            <w:pPr>
              <w:jc w:val="center"/>
              <w:rPr>
                <w:rFonts w:ascii="Arial" w:eastAsia="Times New Roman" w:hAnsi="Arial" w:cs="Arial"/>
                <w:b/>
                <w:bCs/>
                <w:sz w:val="32"/>
                <w:szCs w:val="32"/>
                <w:lang w:val="en"/>
              </w:rPr>
            </w:pPr>
            <w:bookmarkStart w:id="2" w:name="_Hlk486327223"/>
            <w:bookmarkEnd w:id="2"/>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E67C7D"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57A328D5"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E6506A">
                  <w:rPr>
                    <w:rStyle w:val="Style2"/>
                  </w:rPr>
                  <w:t>May19</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20D30225"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5614C">
                  <w:rPr>
                    <w:rStyle w:val="Style2"/>
                  </w:rPr>
                  <w:t>April 8,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E67C7D"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E67C7D"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E67C7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E67C7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E67C7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E67C7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E67C7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E67C7D"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E67C7D"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3A7C1CD3" w:rsidR="00B81BA6" w:rsidRPr="00A40DAC" w:rsidRDefault="00B81BA6" w:rsidP="00E62D2D">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E62D2D">
                  <w:rPr>
                    <w:rStyle w:val="Style2"/>
                  </w:rPr>
                  <w:t>Spectrum Reach – Grafton Campus</w:t>
                </w:r>
              </w:sdtContent>
            </w:sdt>
          </w:p>
        </w:tc>
      </w:tr>
      <w:tr w:rsidR="00B81BA6" w14:paraId="3416E879" w14:textId="77777777" w:rsidTr="009B1CBC">
        <w:trPr>
          <w:trHeight w:val="422"/>
        </w:trPr>
        <w:tc>
          <w:tcPr>
            <w:tcW w:w="10980" w:type="dxa"/>
            <w:gridSpan w:val="15"/>
            <w:shd w:val="clear" w:color="auto" w:fill="auto"/>
          </w:tcPr>
          <w:p w14:paraId="280071B5" w14:textId="678742A6"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E62D2D" w:rsidRPr="00E62D2D">
                  <w:rPr>
                    <w:rStyle w:val="Style2"/>
                  </w:rPr>
                  <w:t xml:space="preserve">34-38 </w:t>
                </w:r>
                <w:r w:rsidR="00E62D2D">
                  <w:rPr>
                    <w:rStyle w:val="Style2"/>
                  </w:rPr>
                  <w:t>Institute Rd. North Grafton, MA</w:t>
                </w:r>
                <w:r w:rsidR="00E62D2D" w:rsidRPr="00E62D2D">
                  <w:rPr>
                    <w:rStyle w:val="Style2"/>
                  </w:rPr>
                  <w:t xml:space="preserve"> 01536</w:t>
                </w:r>
              </w:sdtContent>
            </w:sdt>
          </w:p>
        </w:tc>
      </w:tr>
      <w:tr w:rsidR="00B81BA6" w14:paraId="7A5A11AB" w14:textId="77777777" w:rsidTr="009B1CBC">
        <w:trPr>
          <w:trHeight w:val="422"/>
        </w:trPr>
        <w:tc>
          <w:tcPr>
            <w:tcW w:w="10980" w:type="dxa"/>
            <w:gridSpan w:val="15"/>
            <w:shd w:val="clear" w:color="auto" w:fill="auto"/>
          </w:tcPr>
          <w:p w14:paraId="5DAE149F" w14:textId="1804C30E"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630825792"/>
                <w:text/>
              </w:sdtPr>
              <w:sdtEndPr>
                <w:rPr>
                  <w:rStyle w:val="Style2"/>
                </w:rPr>
              </w:sdtEndPr>
              <w:sdtContent>
                <w:r w:rsidR="00E62D2D" w:rsidRPr="00E62D2D">
                  <w:rPr>
                    <w:rStyle w:val="Style2"/>
                  </w:rPr>
                  <w:t xml:space="preserve">34-38 </w:t>
                </w:r>
                <w:r w:rsidR="00E62D2D">
                  <w:rPr>
                    <w:rStyle w:val="Style2"/>
                  </w:rPr>
                  <w:t>Institute Rd. North Grafton, MA</w:t>
                </w:r>
                <w:r w:rsidR="00E62D2D" w:rsidRPr="00E62D2D">
                  <w:rPr>
                    <w:rStyle w:val="Style2"/>
                  </w:rPr>
                  <w:t xml:space="preserve"> 01536</w:t>
                </w:r>
              </w:sdtContent>
            </w:sdt>
          </w:p>
        </w:tc>
      </w:tr>
      <w:tr w:rsidR="00B81BA6" w14:paraId="2E837ECD" w14:textId="77777777" w:rsidTr="0025051F">
        <w:trPr>
          <w:trHeight w:val="422"/>
        </w:trPr>
        <w:tc>
          <w:tcPr>
            <w:tcW w:w="10980" w:type="dxa"/>
            <w:gridSpan w:val="15"/>
          </w:tcPr>
          <w:p w14:paraId="595BB6DF" w14:textId="0F355D21"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E62D2D" w:rsidRPr="00E62D2D">
                  <w:rPr>
                    <w:rStyle w:val="Style2"/>
                  </w:rPr>
                  <w:t>(508) 839-4267</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79E32C7C" w:rsidR="00B81BA6"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6C2BDF29" w:rsidR="00B81BA6" w:rsidRDefault="00E67C7D"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6C2EDEA2" w:rsidR="00B81BA6" w:rsidRDefault="00E67C7D" w:rsidP="00E6506A">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w:t>
            </w:r>
            <w:r w:rsidR="00E6506A">
              <w:rPr>
                <w:rFonts w:ascii="Arial" w:eastAsia="Times New Roman" w:hAnsi="Arial" w:cs="Arial"/>
                <w:bCs/>
                <w:sz w:val="20"/>
                <w:szCs w:val="20"/>
                <w:lang w:val="en"/>
              </w:rPr>
              <w:t>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26C54061"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507975">
                  <w:rPr>
                    <w:rStyle w:val="Style2"/>
                  </w:rPr>
                  <w:t>Barbara Morton</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209D6C27"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507975" w:rsidRPr="00507975">
                  <w:rPr>
                    <w:rStyle w:val="Style2"/>
                    <w:szCs w:val="24"/>
                  </w:rPr>
                  <w:t>Barbara.morton@</w:t>
                </w:r>
                <w:r w:rsidR="00913C3F" w:rsidRPr="00507975">
                  <w:rPr>
                    <w:rStyle w:val="Style2"/>
                    <w:szCs w:val="24"/>
                  </w:rPr>
                  <w:t>state.ma.us</w:t>
                </w:r>
              </w:sdtContent>
            </w:sdt>
          </w:p>
        </w:tc>
        <w:tc>
          <w:tcPr>
            <w:tcW w:w="6030" w:type="dxa"/>
            <w:gridSpan w:val="10"/>
          </w:tcPr>
          <w:p w14:paraId="3A62F697" w14:textId="42D3496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507975" w:rsidRPr="00507975">
                  <w:rPr>
                    <w:rStyle w:val="Style2"/>
                  </w:rPr>
                  <w:t>508-475-2707</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6B60334F"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507975">
                  <w:rPr>
                    <w:rStyle w:val="Style2"/>
                  </w:rPr>
                  <w:t>Leonard Beatty</w:t>
                </w:r>
              </w:sdtContent>
            </w:sdt>
          </w:p>
        </w:tc>
        <w:tc>
          <w:tcPr>
            <w:tcW w:w="6030" w:type="dxa"/>
            <w:gridSpan w:val="10"/>
            <w:shd w:val="clear" w:color="auto" w:fill="auto"/>
          </w:tcPr>
          <w:p w14:paraId="18861145" w14:textId="4AB146AC"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913C3F">
                  <w:rPr>
                    <w:rStyle w:val="Style2"/>
                  </w:rPr>
                  <w:t>Facility Administrator</w:t>
                </w:r>
              </w:sdtContent>
            </w:sdt>
          </w:p>
        </w:tc>
      </w:tr>
      <w:tr w:rsidR="00B81BA6" w14:paraId="683A7BE0" w14:textId="77777777" w:rsidTr="00E971BB">
        <w:trPr>
          <w:trHeight w:val="350"/>
        </w:trPr>
        <w:tc>
          <w:tcPr>
            <w:tcW w:w="4950" w:type="dxa"/>
            <w:gridSpan w:val="5"/>
            <w:shd w:val="clear" w:color="auto" w:fill="auto"/>
          </w:tcPr>
          <w:p w14:paraId="3EFFF5C1" w14:textId="4A96EC2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507975">
              <w:rPr>
                <w:rFonts w:ascii="Arial" w:eastAsia="Times New Roman" w:hAnsi="Arial" w:cs="Arial"/>
                <w:b/>
                <w:bCs/>
                <w:sz w:val="20"/>
                <w:szCs w:val="20"/>
                <w:lang w:val="en"/>
              </w:rPr>
              <w:t>l</w:t>
            </w:r>
            <w:sdt>
              <w:sdtPr>
                <w:rPr>
                  <w:rStyle w:val="Style2"/>
                </w:rPr>
                <w:id w:val="-802145696"/>
                <w:text/>
              </w:sdtPr>
              <w:sdtEndPr>
                <w:rPr>
                  <w:rStyle w:val="Style2"/>
                </w:rPr>
              </w:sdtEndPr>
              <w:sdtContent>
                <w:r w:rsidR="00507975" w:rsidRPr="00507975">
                  <w:rPr>
                    <w:rStyle w:val="Style2"/>
                  </w:rPr>
                  <w:t>eonard.i.beatty@state.ma.us</w:t>
                </w:r>
              </w:sdtContent>
            </w:sdt>
          </w:p>
        </w:tc>
        <w:tc>
          <w:tcPr>
            <w:tcW w:w="6030" w:type="dxa"/>
            <w:gridSpan w:val="10"/>
            <w:shd w:val="clear" w:color="auto" w:fill="auto"/>
          </w:tcPr>
          <w:p w14:paraId="7C83D2CA" w14:textId="1B59EF9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507975" w:rsidRPr="00507975">
                  <w:rPr>
                    <w:rStyle w:val="Style2"/>
                  </w:rPr>
                  <w:t>857-225-2932</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4773A95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507975" w:rsidRPr="00507975">
                  <w:rPr>
                    <w:rStyle w:val="Style2"/>
                  </w:rPr>
                  <w:t>Carol latino-Michelson</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51F13A0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text/>
              </w:sdtPr>
              <w:sdtEndPr>
                <w:rPr>
                  <w:rStyle w:val="Style2"/>
                </w:rPr>
              </w:sdtEndPr>
              <w:sdtContent>
                <w:r w:rsidR="00507975" w:rsidRPr="00507975">
                  <w:rPr>
                    <w:rStyle w:val="Style2"/>
                  </w:rPr>
                  <w:t>mikkelson@massmail.state.ma.us</w:t>
                </w:r>
              </w:sdtContent>
            </w:sdt>
          </w:p>
        </w:tc>
        <w:tc>
          <w:tcPr>
            <w:tcW w:w="6030" w:type="dxa"/>
            <w:gridSpan w:val="10"/>
            <w:shd w:val="clear" w:color="auto" w:fill="auto"/>
          </w:tcPr>
          <w:p w14:paraId="0DE536A4" w14:textId="27E61D3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507975" w:rsidRPr="00507975">
                  <w:rPr>
                    <w:rStyle w:val="Style2"/>
                  </w:rPr>
                  <w:t>508-307-727</w:t>
                </w:r>
                <w:r w:rsidR="00507975">
                  <w:rPr>
                    <w:rStyle w:val="Style2"/>
                  </w:rPr>
                  <w:t>6</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01E801F6"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E62D2D">
                  <w:rPr>
                    <w:rStyle w:val="Style2"/>
                  </w:rPr>
                  <w:t>1</w:t>
                </w:r>
                <w:r w:rsidR="00507975">
                  <w:rPr>
                    <w:rStyle w:val="Style2"/>
                  </w:rPr>
                  <w:t>2</w:t>
                </w:r>
              </w:sdtContent>
            </w:sdt>
          </w:p>
        </w:tc>
        <w:tc>
          <w:tcPr>
            <w:tcW w:w="6030" w:type="dxa"/>
            <w:gridSpan w:val="10"/>
            <w:shd w:val="clear" w:color="auto" w:fill="auto"/>
          </w:tcPr>
          <w:p w14:paraId="251D731D" w14:textId="3415AA21" w:rsidR="00B81BA6" w:rsidRDefault="00B81BA6" w:rsidP="00E6506A">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9F5E81">
                  <w:rPr>
                    <w:rStyle w:val="Style2"/>
                  </w:rPr>
                  <w:t>11</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104B54A2" w:rsidR="00B81BA6" w:rsidRDefault="00E67C7D" w:rsidP="00327B63">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327B63">
                  <w:rPr>
                    <w:rStyle w:val="Style2"/>
                  </w:rPr>
                  <w:t>152</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4B328650" w:rsidR="00B81BA6" w:rsidRDefault="00E67C7D" w:rsidP="00327B63">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327B63">
                  <w:rPr>
                    <w:rStyle w:val="Style2"/>
                  </w:rPr>
                  <w:t>74</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3C6D0682" w:rsidR="00B81BA6" w:rsidRDefault="00E67C7D" w:rsidP="00327B63">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327B63">
                  <w:rPr>
                    <w:rStyle w:val="Style2"/>
                  </w:rPr>
                  <w:t>97</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E67C7D"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04F5FDB4" w:rsidR="00B81BA6" w:rsidRDefault="00E67C7D" w:rsidP="00327B63">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327B63">
                  <w:rPr>
                    <w:rStyle w:val="Style2"/>
                  </w:rPr>
                  <w:t>23.9</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71595064" w:rsidR="00B81BA6" w:rsidRDefault="00E67C7D" w:rsidP="00327B63">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327B63">
                  <w:rPr>
                    <w:rStyle w:val="Style2"/>
                  </w:rPr>
                  <w:t>Staff</w:t>
                </w:r>
                <w:r w:rsidR="00507975">
                  <w:rPr>
                    <w:rStyle w:val="Style2"/>
                  </w:rPr>
                  <w:t xml:space="preserve">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229CB095" w:rsidR="00B81BA6" w:rsidRDefault="00E67C7D"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507975">
                  <w:rPr>
                    <w:rStyle w:val="Style2"/>
                  </w:rPr>
                  <w:t>Committed</w:t>
                </w:r>
                <w:r w:rsidR="00E6506A">
                  <w:rPr>
                    <w:rStyle w:val="Style2"/>
                  </w:rPr>
                  <w:t>/Detained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3E9663D5" w:rsidR="00B81BA6" w:rsidRDefault="00E67C7D" w:rsidP="00327B63">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327B63">
                  <w:rPr>
                    <w:rStyle w:val="Style2"/>
                  </w:rPr>
                  <w:t>24</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482026AF" w:rsidR="00B81BA6" w:rsidRDefault="00E67C7D" w:rsidP="00327B63">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327B63">
                  <w:rPr>
                    <w:rStyle w:val="Style2"/>
                  </w:rPr>
                  <w:t>5</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348F500F" w:rsidR="00B81BA6" w:rsidRDefault="00E67C7D" w:rsidP="00E6506A">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435E7535" w:rsidR="00B81BA6" w:rsidRDefault="00B81BA6" w:rsidP="00E6506A">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E6506A">
                  <w:rPr>
                    <w:rStyle w:val="Style2"/>
                  </w:rPr>
                  <w:t>1</w:t>
                </w:r>
              </w:sdtContent>
            </w:sdt>
          </w:p>
        </w:tc>
        <w:tc>
          <w:tcPr>
            <w:tcW w:w="6030" w:type="dxa"/>
            <w:gridSpan w:val="10"/>
            <w:shd w:val="clear" w:color="auto" w:fill="auto"/>
          </w:tcPr>
          <w:p w14:paraId="06C7DC0B" w14:textId="0B528AF4" w:rsidR="00B81BA6" w:rsidRDefault="00B81BA6" w:rsidP="00327B63">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327B63">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6BA19494" w:rsidR="00B81BA6" w:rsidRDefault="00E67C7D" w:rsidP="00E6506A">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E6506A">
                  <w:rPr>
                    <w:rStyle w:val="Style2"/>
                  </w:rPr>
                  <w:t>1</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5B4F4396" w:rsidR="00B81BA6" w:rsidRPr="00E300CB" w:rsidRDefault="00E67C7D" w:rsidP="00E6506A">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E6506A">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E67C7D"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4FFA1CBB" w:rsidR="00B81BA6" w:rsidRDefault="00E67C7D" w:rsidP="00B81BA6">
            <w:pPr>
              <w:rPr>
                <w:rFonts w:ascii="Arial" w:eastAsia="Times New Roman" w:hAnsi="Arial" w:cs="Arial"/>
                <w:b/>
                <w:bCs/>
                <w:sz w:val="20"/>
                <w:szCs w:val="20"/>
                <w:lang w:val="en"/>
              </w:rPr>
            </w:pPr>
            <w:sdt>
              <w:sdtPr>
                <w:id w:val="1390919374"/>
                <w:text/>
              </w:sdtPr>
              <w:sdtEndPr/>
              <w:sdtContent>
                <w:r w:rsidR="00DB3747" w:rsidRPr="00DB3747">
                  <w:t xml:space="preserve">The facility has a video surveillance system which provides coverage for </w:t>
                </w:r>
                <w:r w:rsidR="00B073E5">
                  <w:t>&gt;</w:t>
                </w:r>
                <w:r w:rsidR="00DB3747" w:rsidRPr="00DB3747">
                  <w:t xml:space="preserve">95% of the facility.   </w:t>
                </w:r>
                <w:r w:rsidR="00B073E5">
                  <w:t>17 Cameras were</w:t>
                </w:r>
                <w:r w:rsidR="00CE4B00">
                  <w:t xml:space="preserve"> added after the last PREA audit in 2016.  </w:t>
                </w:r>
                <w:r w:rsidR="00DB3747" w:rsidRPr="00DB3747">
                  <w:t xml:space="preserve">The system provides coverage of the recreation areas, dining hall, all housing units, hallways and education areas.  There are no cameras in the youths’ rooms. </w:t>
                </w:r>
                <w:r w:rsidR="00F16B5C">
                  <w:t xml:space="preserve"> N</w:t>
                </w:r>
                <w:r w:rsidR="0097673E">
                  <w:t>o cameras have a view inside</w:t>
                </w:r>
                <w:r w:rsidR="009E3AF3">
                  <w:t xml:space="preserve"> bathrooms</w:t>
                </w:r>
                <w:r w:rsidR="00F16B5C">
                  <w:t>.</w:t>
                </w:r>
                <w:r w:rsidR="00DB3747" w:rsidRPr="00DB3747">
                  <w:t xml:space="preserve"> </w:t>
                </w:r>
                <w:r w:rsidR="00DB3747">
                  <w:t>The</w:t>
                </w:r>
                <w:r w:rsidR="009E3AF3">
                  <w:t xml:space="preserve">re is </w:t>
                </w:r>
                <w:r w:rsidR="00B073E5">
                  <w:t>a</w:t>
                </w:r>
                <w:r w:rsidR="00DB3747">
                  <w:t xml:space="preserve"> secure control booth</w:t>
                </w:r>
                <w:r w:rsidR="009E3AF3">
                  <w:t>.  The system is designed for investigative use</w:t>
                </w:r>
                <w:r w:rsidR="00BC7995">
                  <w:t>.</w:t>
                </w:r>
                <w:r w:rsidR="00B073E5">
                  <w:t xml:space="preserve">  There </w:t>
                </w:r>
                <w:r w:rsidR="00327B63">
                  <w:t>is one</w:t>
                </w:r>
                <w:r w:rsidR="00B073E5">
                  <w:t xml:space="preserve"> </w:t>
                </w:r>
                <w:r w:rsidR="009E3AF3">
                  <w:t>work station</w:t>
                </w:r>
                <w:r w:rsidR="00B073E5">
                  <w:t xml:space="preserve"> that allow</w:t>
                </w:r>
                <w:r w:rsidR="00327B63">
                  <w:t>s</w:t>
                </w:r>
                <w:r w:rsidR="009E3AF3">
                  <w:t xml:space="preserve"> for viewing of live and recorded images.</w:t>
                </w:r>
                <w:r w:rsidR="00BC7995">
                  <w:t xml:space="preserve">  Retenti</w:t>
                </w:r>
                <w:r w:rsidR="0097673E">
                  <w:t>on time for recorded images is 3</w:t>
                </w:r>
                <w:r w:rsidR="00BC7995">
                  <w:t>0 days.  There is no sound</w:t>
                </w:r>
                <w:r w:rsidR="0097673E">
                  <w:t xml:space="preserve"> with the images</w:t>
                </w:r>
                <w:r w:rsidR="00BC7995">
                  <w:t>.</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E67C7D"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1AB847C2" w:rsidR="00B81BA6" w:rsidRPr="00E300CB" w:rsidRDefault="00E67C7D" w:rsidP="0097673E">
            <w:pPr>
              <w:rPr>
                <w:rStyle w:val="Style2"/>
              </w:rPr>
            </w:pPr>
            <w:sdt>
              <w:sdtPr>
                <w:rPr>
                  <w:rStyle w:val="Style2"/>
                </w:rPr>
                <w:id w:val="-963730424"/>
                <w:text/>
              </w:sdtPr>
              <w:sdtEndPr>
                <w:rPr>
                  <w:rStyle w:val="Style2"/>
                </w:rPr>
              </w:sdtEndPr>
              <w:sdtContent>
                <w:r w:rsidR="009E3AF3" w:rsidRPr="009E3AF3">
                  <w:rPr>
                    <w:rStyle w:val="Style2"/>
                  </w:rPr>
                  <w:t>UMASS Worcester</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224D8CE0" w:rsidR="00B81BA6" w:rsidRPr="00E300CB" w:rsidRDefault="00E67C7D" w:rsidP="00327B63">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327B63">
                  <w:rPr>
                    <w:rStyle w:val="Style2"/>
                  </w:rPr>
                  <w:t>Zero</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E67C7D"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1C4AD2E4" w14:textId="4654D5E1" w:rsidR="00BF02DE" w:rsidRDefault="00F16B5C" w:rsidP="00BF02DE">
      <w:pPr>
        <w:spacing w:after="0" w:line="240" w:lineRule="auto"/>
        <w:rPr>
          <w:rFonts w:cstheme="minorHAnsi"/>
        </w:rPr>
      </w:pPr>
      <w:r w:rsidRPr="00D75DCE">
        <w:rPr>
          <w:rFonts w:cstheme="minorHAnsi"/>
        </w:rPr>
        <w:t xml:space="preserve">This report is for the </w:t>
      </w:r>
      <w:r w:rsidR="00327B63">
        <w:rPr>
          <w:rFonts w:cstheme="minorHAnsi"/>
        </w:rPr>
        <w:t xml:space="preserve">Spectrum REACH </w:t>
      </w:r>
      <w:r w:rsidRPr="00D75DCE">
        <w:rPr>
          <w:rFonts w:cstheme="minorHAnsi"/>
        </w:rPr>
        <w:t xml:space="preserve">in </w:t>
      </w:r>
      <w:r w:rsidR="00327B63">
        <w:rPr>
          <w:rFonts w:cstheme="minorHAnsi"/>
        </w:rPr>
        <w:t>North Grafton</w:t>
      </w:r>
      <w:r w:rsidR="008A21F8" w:rsidRPr="00D75DCE">
        <w:rPr>
          <w:rFonts w:cstheme="minorHAnsi"/>
        </w:rPr>
        <w:t>, Massachusetts</w:t>
      </w:r>
      <w:r w:rsidR="00B073E5">
        <w:rPr>
          <w:rFonts w:cstheme="minorHAnsi"/>
        </w:rPr>
        <w:t xml:space="preserve">.  </w:t>
      </w:r>
      <w:r w:rsidR="00327B63" w:rsidRPr="00D75DCE">
        <w:rPr>
          <w:rFonts w:eastAsia="Times New Roman" w:cstheme="minorHAnsi"/>
          <w:bCs/>
        </w:rPr>
        <w:t xml:space="preserve">Spectrum REACH is a 12 bed. Staff-secure juvenile facility operated by Spectrum Health Services under contract with the Massachusetts Department of Youth Services (DYS).  </w:t>
      </w:r>
      <w:r w:rsidRPr="00D75DCE">
        <w:rPr>
          <w:rFonts w:cstheme="minorHAnsi"/>
        </w:rPr>
        <w:t xml:space="preserve">The on-site portion of the PREA Audit began </w:t>
      </w:r>
      <w:r w:rsidR="008A21F8" w:rsidRPr="00D75DCE">
        <w:rPr>
          <w:rFonts w:cstheme="minorHAnsi"/>
        </w:rPr>
        <w:t xml:space="preserve">April </w:t>
      </w:r>
      <w:r w:rsidR="00E041E9" w:rsidRPr="00D75DCE">
        <w:rPr>
          <w:rFonts w:cstheme="minorHAnsi"/>
        </w:rPr>
        <w:t>8, 2019</w:t>
      </w:r>
      <w:r w:rsidRPr="00D75DCE">
        <w:rPr>
          <w:rFonts w:cstheme="minorHAnsi"/>
        </w:rPr>
        <w:t xml:space="preserve"> and covered the audit period of </w:t>
      </w:r>
      <w:r w:rsidR="008A21F8" w:rsidRPr="00D75DCE">
        <w:rPr>
          <w:rFonts w:cstheme="minorHAnsi"/>
        </w:rPr>
        <w:t xml:space="preserve">April </w:t>
      </w:r>
      <w:r w:rsidR="00E041E9" w:rsidRPr="00D75DCE">
        <w:rPr>
          <w:rFonts w:cstheme="minorHAnsi"/>
        </w:rPr>
        <w:t>8</w:t>
      </w:r>
      <w:r w:rsidR="008A21F8" w:rsidRPr="00D75DCE">
        <w:rPr>
          <w:rFonts w:cstheme="minorHAnsi"/>
        </w:rPr>
        <w:t>, 201</w:t>
      </w:r>
      <w:r w:rsidR="00E041E9" w:rsidRPr="00D75DCE">
        <w:rPr>
          <w:rFonts w:cstheme="minorHAnsi"/>
        </w:rPr>
        <w:t>8</w:t>
      </w:r>
      <w:r w:rsidRPr="00D75DCE">
        <w:rPr>
          <w:rFonts w:cstheme="minorHAnsi"/>
        </w:rPr>
        <w:t xml:space="preserve">, to </w:t>
      </w:r>
      <w:r w:rsidR="008A21F8" w:rsidRPr="00D75DCE">
        <w:rPr>
          <w:rFonts w:cstheme="minorHAnsi"/>
        </w:rPr>
        <w:t xml:space="preserve">April </w:t>
      </w:r>
      <w:r w:rsidR="00E041E9" w:rsidRPr="00D75DCE">
        <w:rPr>
          <w:rFonts w:cstheme="minorHAnsi"/>
        </w:rPr>
        <w:t>8, 2019</w:t>
      </w:r>
      <w:r w:rsidRPr="00D75DCE">
        <w:rPr>
          <w:rFonts w:cstheme="minorHAnsi"/>
        </w:rPr>
        <w:t xml:space="preserve">.  </w:t>
      </w:r>
      <w:r w:rsidR="00BF02DE" w:rsidRPr="00D75DCE">
        <w:rPr>
          <w:rFonts w:cstheme="minorHAnsi"/>
        </w:rPr>
        <w:t>It was the second Prison Rape Elimination Act (PREA) compliance audit for the facility.</w:t>
      </w:r>
    </w:p>
    <w:p w14:paraId="3F9E023D" w14:textId="77777777" w:rsidR="00BF02DE" w:rsidRPr="00D75DCE" w:rsidRDefault="00BF02DE" w:rsidP="00BF02DE">
      <w:pPr>
        <w:spacing w:after="0" w:line="240" w:lineRule="auto"/>
        <w:rPr>
          <w:rFonts w:cstheme="minorHAnsi"/>
        </w:rPr>
      </w:pPr>
    </w:p>
    <w:p w14:paraId="71125C90" w14:textId="2B74477E" w:rsidR="00F16B5C" w:rsidRPr="00D75DCE" w:rsidRDefault="00F16B5C" w:rsidP="00AB3CB0">
      <w:pPr>
        <w:spacing w:after="0" w:line="240" w:lineRule="auto"/>
        <w:rPr>
          <w:rFonts w:cstheme="minorHAnsi"/>
        </w:rPr>
      </w:pPr>
      <w:r w:rsidRPr="00D75DCE">
        <w:rPr>
          <w:rFonts w:cstheme="minorHAnsi"/>
        </w:rPr>
        <w:t xml:space="preserve">Prior to arrival at the facility, this Auditor reviewed pertinent agency policies, procedures, and related documentation used to demonstrate compliance with the Department of </w:t>
      </w:r>
      <w:r w:rsidR="008A21F8" w:rsidRPr="00D75DCE">
        <w:rPr>
          <w:rFonts w:cstheme="minorHAnsi"/>
        </w:rPr>
        <w:t>Justice (DOJ</w:t>
      </w:r>
      <w:r w:rsidRPr="00D75DCE">
        <w:rPr>
          <w:rFonts w:cstheme="minorHAnsi"/>
        </w:rPr>
        <w:t>) PREA Standards</w:t>
      </w:r>
      <w:r w:rsidR="008A21F8" w:rsidRPr="00D75DCE">
        <w:rPr>
          <w:rFonts w:cstheme="minorHAnsi"/>
        </w:rPr>
        <w:t xml:space="preserve"> for juvenile facilities</w:t>
      </w:r>
      <w:r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4E8F8670"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24</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BF02DE">
        <w:rPr>
          <w:rFonts w:cstheme="minorHAnsi"/>
        </w:rPr>
        <w:t>eight</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4924D1A0" w14:textId="292457B9" w:rsidR="00F16B5C" w:rsidRPr="00D75DCE"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From these plans, this Auditor was able to determine there were </w:t>
      </w:r>
      <w:r w:rsidR="00E041E9" w:rsidRPr="00D75DCE">
        <w:rPr>
          <w:rFonts w:cstheme="minorHAnsi"/>
        </w:rPr>
        <w:t>three</w:t>
      </w:r>
      <w:r w:rsidRPr="00D75DCE">
        <w:rPr>
          <w:rFonts w:cstheme="minorHAnsi"/>
        </w:rPr>
        <w:t xml:space="preserve"> separate </w:t>
      </w:r>
      <w:r w:rsidR="00E041E9" w:rsidRPr="00D75DCE">
        <w:rPr>
          <w:rFonts w:cstheme="minorHAnsi"/>
        </w:rPr>
        <w:t>multiple occupancy rooms without doors</w:t>
      </w:r>
      <w:r w:rsidR="002961ED" w:rsidRPr="00D75DCE">
        <w:rPr>
          <w:rFonts w:cstheme="minorHAnsi"/>
        </w:rPr>
        <w:t xml:space="preserve"> and one multiple</w:t>
      </w:r>
      <w:r w:rsidRPr="00D75DCE">
        <w:rPr>
          <w:rFonts w:cstheme="minorHAnsi"/>
        </w:rPr>
        <w:t>-use</w:t>
      </w:r>
      <w:r w:rsidR="002961ED" w:rsidRPr="00D75DCE">
        <w:rPr>
          <w:rFonts w:cstheme="minorHAnsi"/>
        </w:rPr>
        <w:t>r bathroom</w:t>
      </w:r>
      <w:r w:rsidR="00EE1F94" w:rsidRPr="00D75DCE">
        <w:rPr>
          <w:rFonts w:cstheme="minorHAnsi"/>
        </w:rPr>
        <w:t xml:space="preserve"> that contained </w:t>
      </w:r>
      <w:r w:rsidR="00F259D5" w:rsidRPr="00D75DCE">
        <w:rPr>
          <w:rFonts w:cstheme="minorHAnsi"/>
        </w:rPr>
        <w:t>shower stall</w:t>
      </w:r>
      <w:r w:rsidR="002961ED" w:rsidRPr="00D75DCE">
        <w:rPr>
          <w:rFonts w:cstheme="minorHAnsi"/>
        </w:rPr>
        <w:t>s</w:t>
      </w:r>
      <w:r w:rsidR="00F259D5" w:rsidRPr="00D75DCE">
        <w:rPr>
          <w:rFonts w:cstheme="minorHAnsi"/>
        </w:rPr>
        <w:t>, toilet</w:t>
      </w:r>
      <w:r w:rsidR="002961ED" w:rsidRPr="00D75DCE">
        <w:rPr>
          <w:rFonts w:cstheme="minorHAnsi"/>
        </w:rPr>
        <w:t>s</w:t>
      </w:r>
      <w:r w:rsidRPr="00D75DCE">
        <w:rPr>
          <w:rFonts w:cstheme="minorHAnsi"/>
        </w:rPr>
        <w:t xml:space="preserve"> and </w:t>
      </w:r>
      <w:r w:rsidR="00F259D5" w:rsidRPr="00D75DCE">
        <w:rPr>
          <w:rFonts w:cstheme="minorHAnsi"/>
        </w:rPr>
        <w:t>sink</w:t>
      </w:r>
      <w:r w:rsidR="002961ED" w:rsidRPr="00D75DCE">
        <w:rPr>
          <w:rFonts w:cstheme="minorHAnsi"/>
        </w:rPr>
        <w:t>s</w:t>
      </w:r>
      <w:r w:rsidR="00F259D5" w:rsidRPr="00D75DCE">
        <w:rPr>
          <w:rFonts w:cstheme="minorHAnsi"/>
        </w:rPr>
        <w:t>.  There is a food service</w:t>
      </w:r>
      <w:r w:rsidRPr="00D75DCE">
        <w:rPr>
          <w:rFonts w:cstheme="minorHAnsi"/>
        </w:rPr>
        <w:t xml:space="preserve"> area, </w:t>
      </w:r>
      <w:r w:rsidR="002961ED" w:rsidRPr="00D75DCE">
        <w:rPr>
          <w:rFonts w:cstheme="minorHAnsi"/>
        </w:rPr>
        <w:t xml:space="preserve">group dining area, </w:t>
      </w:r>
      <w:r w:rsidRPr="00D75DCE">
        <w:rPr>
          <w:rFonts w:cstheme="minorHAnsi"/>
        </w:rPr>
        <w:t>abundant office space</w:t>
      </w:r>
      <w:r w:rsidR="00A63552" w:rsidRPr="00D75DCE">
        <w:rPr>
          <w:rFonts w:cstheme="minorHAnsi"/>
        </w:rPr>
        <w:t>, large</w:t>
      </w:r>
      <w:r w:rsidR="00F259D5" w:rsidRPr="00D75DCE">
        <w:rPr>
          <w:rFonts w:cstheme="minorHAnsi"/>
        </w:rPr>
        <w:t xml:space="preserve"> day room and a multi-purpose recreation room with exercise machines</w:t>
      </w:r>
      <w:r w:rsidRPr="00D75DCE">
        <w:rPr>
          <w:rFonts w:cstheme="minorHAnsi"/>
        </w:rPr>
        <w:t>.</w:t>
      </w:r>
    </w:p>
    <w:p w14:paraId="248AC7DC" w14:textId="77777777" w:rsidR="00F16B5C" w:rsidRPr="00D75DCE" w:rsidRDefault="00F16B5C" w:rsidP="00AB3CB0">
      <w:pPr>
        <w:spacing w:after="0" w:line="240" w:lineRule="auto"/>
        <w:rPr>
          <w:rFonts w:cstheme="minorHAnsi"/>
        </w:rPr>
      </w:pPr>
    </w:p>
    <w:p w14:paraId="7B220980" w14:textId="0F2AE616" w:rsidR="00F16B5C" w:rsidRPr="00D75DCE" w:rsidRDefault="00F16B5C" w:rsidP="00AB3CB0">
      <w:pPr>
        <w:spacing w:after="0" w:line="240" w:lineRule="auto"/>
        <w:rPr>
          <w:rFonts w:cstheme="minorHAnsi"/>
        </w:rPr>
      </w:pPr>
      <w:r w:rsidRPr="00D75DCE">
        <w:rPr>
          <w:rFonts w:cstheme="minorHAnsi"/>
        </w:rPr>
        <w:t xml:space="preserve">On the morning of </w:t>
      </w:r>
      <w:r w:rsidR="00F259D5" w:rsidRPr="00D75DCE">
        <w:rPr>
          <w:rFonts w:cstheme="minorHAnsi"/>
        </w:rPr>
        <w:t xml:space="preserve">April </w:t>
      </w:r>
      <w:r w:rsidR="002961ED" w:rsidRPr="00D75DCE">
        <w:rPr>
          <w:rFonts w:cstheme="minorHAnsi"/>
        </w:rPr>
        <w:t>8</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F259D5" w:rsidRPr="00D75DCE">
        <w:rPr>
          <w:rFonts w:cstheme="minorHAnsi"/>
        </w:rPr>
        <w:t>second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1B8D556E" w14:textId="7E00095E" w:rsidR="00F16B5C" w:rsidRPr="00D75DCE" w:rsidRDefault="002961ED" w:rsidP="00AB3CB0">
      <w:pPr>
        <w:spacing w:after="0" w:line="240" w:lineRule="auto"/>
        <w:rPr>
          <w:rFonts w:cstheme="minorHAnsi"/>
        </w:rPr>
      </w:pPr>
      <w:r w:rsidRPr="00D75DCE">
        <w:rPr>
          <w:rFonts w:cstheme="minorHAnsi"/>
        </w:rPr>
        <w:t>Regional Director of Residential Services</w:t>
      </w:r>
    </w:p>
    <w:p w14:paraId="3F71ABC5" w14:textId="18CD8D82" w:rsidR="00F259D5" w:rsidRPr="00D75DCE" w:rsidRDefault="00F259D5" w:rsidP="00AB3CB0">
      <w:pPr>
        <w:spacing w:after="0" w:line="240" w:lineRule="auto"/>
        <w:rPr>
          <w:rFonts w:cstheme="minorHAnsi"/>
        </w:rPr>
      </w:pPr>
      <w:r w:rsidRPr="00D75DCE">
        <w:rPr>
          <w:rFonts w:cstheme="minorHAnsi"/>
        </w:rPr>
        <w:lastRenderedPageBreak/>
        <w:t>DYS PREA Coordinator</w:t>
      </w:r>
    </w:p>
    <w:p w14:paraId="160D56F4" w14:textId="664896DC" w:rsidR="00F259D5" w:rsidRPr="00D75DCE" w:rsidRDefault="002961ED" w:rsidP="00AB3CB0">
      <w:pPr>
        <w:spacing w:after="0" w:line="240" w:lineRule="auto"/>
        <w:rPr>
          <w:rFonts w:cstheme="minorHAnsi"/>
        </w:rPr>
      </w:pPr>
      <w:r w:rsidRPr="00D75DCE">
        <w:rPr>
          <w:rFonts w:cstheme="minorHAnsi"/>
        </w:rPr>
        <w:t>Program Director</w:t>
      </w:r>
    </w:p>
    <w:p w14:paraId="1813269E" w14:textId="77777777" w:rsidR="00F16B5C" w:rsidRPr="00D75DCE" w:rsidRDefault="00F16B5C" w:rsidP="00AB3CB0">
      <w:pPr>
        <w:spacing w:after="0" w:line="240" w:lineRule="auto"/>
        <w:rPr>
          <w:rFonts w:cstheme="minorHAnsi"/>
        </w:rPr>
      </w:pPr>
    </w:p>
    <w:p w14:paraId="31BD4415" w14:textId="0591E6C9"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7F93F5E2" w:rsidR="00F16B5C" w:rsidRPr="00D75DCE" w:rsidRDefault="00F16B5C" w:rsidP="00AB3CB0">
      <w:pPr>
        <w:spacing w:after="0" w:line="240" w:lineRule="auto"/>
        <w:rPr>
          <w:rFonts w:cstheme="minorHAnsi"/>
        </w:rPr>
      </w:pPr>
      <w:r w:rsidRPr="00D75DCE">
        <w:rPr>
          <w:rFonts w:cstheme="minorHAnsi"/>
        </w:rPr>
        <w:t xml:space="preserve">Following the opening meeting, the </w:t>
      </w:r>
      <w:r w:rsidR="002961ED" w:rsidRPr="00D75DCE">
        <w:rPr>
          <w:rFonts w:cstheme="minorHAnsi"/>
        </w:rPr>
        <w:t>Program Director</w:t>
      </w:r>
      <w:r w:rsidRPr="00D75DCE">
        <w:rPr>
          <w:rFonts w:cstheme="minorHAnsi"/>
        </w:rPr>
        <w:t xml:space="preserve"> led the Auditor on a tour accompanied by </w:t>
      </w:r>
      <w:r w:rsidR="00916724" w:rsidRPr="00D75DCE">
        <w:rPr>
          <w:rFonts w:cstheme="minorHAnsi"/>
        </w:rPr>
        <w:t>the DYS PREA Coordinator</w:t>
      </w:r>
      <w:r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Pr="00D75DCE">
        <w:rPr>
          <w:rFonts w:cstheme="minorHAnsi"/>
        </w:rPr>
        <w:t xml:space="preserve">  </w:t>
      </w:r>
      <w:r w:rsidR="00A63552" w:rsidRPr="00D75DCE">
        <w:rPr>
          <w:rFonts w:cstheme="minorHAnsi"/>
        </w:rPr>
        <w:t>The tour a</w:t>
      </w:r>
      <w:r w:rsidR="002961ED" w:rsidRPr="00D75DCE">
        <w:rPr>
          <w:rFonts w:cstheme="minorHAnsi"/>
        </w:rPr>
        <w:t>lso included school class rooms, multi-purpose room</w:t>
      </w:r>
      <w:r w:rsidR="00A63552" w:rsidRPr="00D75DCE">
        <w:rPr>
          <w:rFonts w:cstheme="minorHAnsi"/>
        </w:rPr>
        <w:t>, intake processi</w:t>
      </w:r>
      <w:r w:rsidR="002961ED" w:rsidRPr="00D75DCE">
        <w:rPr>
          <w:rFonts w:cstheme="minorHAnsi"/>
        </w:rPr>
        <w:t xml:space="preserve">ng, medical unit, housing unit, food service, dining area </w:t>
      </w:r>
      <w:r w:rsidR="00A63552" w:rsidRPr="00D75DCE">
        <w:rPr>
          <w:rFonts w:cstheme="minorHAnsi"/>
        </w:rPr>
        <w:t>outdoor re</w:t>
      </w:r>
      <w:r w:rsidR="002961ED" w:rsidRPr="00D75DCE">
        <w:rPr>
          <w:rFonts w:cstheme="minorHAnsi"/>
        </w:rPr>
        <w:t>creation areas 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5EB29EF5" w:rsidR="00F16B5C" w:rsidRPr="00D75DCE" w:rsidRDefault="00F16B5C" w:rsidP="00AB3CB0">
      <w:pPr>
        <w:spacing w:after="60" w:line="240" w:lineRule="auto"/>
        <w:rPr>
          <w:rFonts w:cstheme="minorHAnsi"/>
        </w:rPr>
      </w:pPr>
      <w:r w:rsidRPr="00D75DCE">
        <w:rPr>
          <w:rFonts w:cstheme="minorHAnsi"/>
        </w:rPr>
        <w:t xml:space="preserve">The facility has a video surveillance system that provides coverage for approximately 95% of the program areas where </w:t>
      </w:r>
      <w:r w:rsidR="008A21F8" w:rsidRPr="00D75DCE">
        <w:rPr>
          <w:rFonts w:cstheme="minorHAnsi"/>
        </w:rPr>
        <w:t>residents</w:t>
      </w:r>
      <w:r w:rsidRPr="00D75DCE">
        <w:rPr>
          <w:rFonts w:cstheme="minorHAnsi"/>
        </w:rPr>
        <w:t xml:space="preserve"> are permitted.  There are no video cameras in individual offices and examination rooms, but there is a camera view of the entrances to these areas.  There</w:t>
      </w:r>
      <w:r w:rsidR="00CB1B64" w:rsidRPr="00D75DCE">
        <w:rPr>
          <w:rFonts w:cstheme="minorHAnsi"/>
        </w:rPr>
        <w:t xml:space="preserve"> are no cameras in the bathroom on the housing unit</w:t>
      </w:r>
      <w:r w:rsidRPr="00D75DCE">
        <w:rPr>
          <w:rFonts w:cstheme="minorHAnsi"/>
        </w:rPr>
        <w:t xml:space="preserve">.  </w:t>
      </w:r>
      <w:r w:rsidR="008A21F8" w:rsidRPr="00D75DCE">
        <w:rPr>
          <w:rFonts w:cstheme="minorHAnsi"/>
        </w:rPr>
        <w:t>Residents</w:t>
      </w:r>
      <w:r w:rsidRPr="00D75DCE">
        <w:rPr>
          <w:rFonts w:cstheme="minorHAnsi"/>
        </w:rPr>
        <w:t xml:space="preserve"> are </w:t>
      </w:r>
      <w:r w:rsidR="00DA0986" w:rsidRPr="00D75DCE">
        <w:rPr>
          <w:rFonts w:cstheme="minorHAnsi"/>
        </w:rPr>
        <w:t xml:space="preserve">only </w:t>
      </w:r>
      <w:r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Pr="00D75DCE">
        <w:rPr>
          <w:rFonts w:cstheme="minorHAnsi"/>
        </w:rPr>
        <w:t xml:space="preserve">bathroom.  There are no camera views anywhere where </w:t>
      </w:r>
      <w:r w:rsidR="008A21F8" w:rsidRPr="00D75DCE">
        <w:rPr>
          <w:rFonts w:cstheme="minorHAnsi"/>
        </w:rPr>
        <w:t>residents</w:t>
      </w:r>
      <w:r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Pr="00D75DCE" w:rsidRDefault="00F16B5C" w:rsidP="00AB3CB0">
      <w:pPr>
        <w:spacing w:after="60" w:line="240" w:lineRule="auto"/>
        <w:rPr>
          <w:rFonts w:cstheme="minorHAnsi"/>
        </w:rPr>
      </w:pPr>
    </w:p>
    <w:p w14:paraId="52F6677E" w14:textId="1E155DDD" w:rsidR="00F16B5C" w:rsidRPr="00D75DCE" w:rsidRDefault="001C5E52" w:rsidP="00AB3CB0">
      <w:pPr>
        <w:spacing w:after="60" w:line="240" w:lineRule="auto"/>
        <w:rPr>
          <w:rFonts w:cstheme="minorHAnsi"/>
        </w:rPr>
      </w:pPr>
      <w:r>
        <w:rPr>
          <w:rFonts w:cstheme="minorHAnsi"/>
        </w:rPr>
        <w:t>Six</w:t>
      </w:r>
      <w:r w:rsidR="00CB1B64" w:rsidRPr="00D75DCE">
        <w:rPr>
          <w:rFonts w:cstheme="minorHAnsi"/>
        </w:rPr>
        <w:t xml:space="preserve">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00CB1B64"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00CB1B64"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00CB1B64" w:rsidRPr="00D75DCE">
        <w:rPr>
          <w:rFonts w:cstheme="minorHAnsi"/>
        </w:rPr>
        <w:t xml:space="preserve"> all areas of the program</w:t>
      </w:r>
      <w:r w:rsidR="00F16B5C" w:rsidRPr="00D75DCE">
        <w:rPr>
          <w:rFonts w:cstheme="minorHAnsi"/>
        </w:rPr>
        <w:t xml:space="preserve">. </w:t>
      </w:r>
      <w:r w:rsidR="00CB1B64"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160F69D4" w14:textId="5FCD0097" w:rsidR="00AE2FE4" w:rsidRPr="00D75DCE" w:rsidRDefault="00AE2FE4" w:rsidP="00AB3CB0">
      <w:pPr>
        <w:spacing w:after="60" w:line="240" w:lineRule="auto"/>
        <w:rPr>
          <w:rFonts w:cstheme="minorHAnsi"/>
        </w:rPr>
      </w:pPr>
      <w:r w:rsidRPr="00D75DCE">
        <w:rPr>
          <w:rFonts w:cstheme="minorHAnsi"/>
        </w:rPr>
        <w:t>Facility Administrator</w:t>
      </w: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0F67447E" w14:textId="140B013C" w:rsidR="00AE2FE4" w:rsidRPr="00D75DCE" w:rsidRDefault="00AE2FE4" w:rsidP="00AB3CB0">
      <w:pPr>
        <w:spacing w:after="60" w:line="240" w:lineRule="auto"/>
        <w:rPr>
          <w:rFonts w:cstheme="minorHAnsi"/>
        </w:rPr>
      </w:pPr>
      <w:r w:rsidRPr="00D75DCE">
        <w:rPr>
          <w:rFonts w:cstheme="minorHAnsi"/>
        </w:rPr>
        <w:t xml:space="preserve">Assistant Program </w:t>
      </w:r>
      <w:r w:rsidR="00CF6346" w:rsidRPr="00D75DCE">
        <w:rPr>
          <w:rFonts w:cstheme="minorHAnsi"/>
        </w:rPr>
        <w:t>Director</w:t>
      </w:r>
    </w:p>
    <w:p w14:paraId="3A03CABF" w14:textId="30DAB32D" w:rsidR="00AE2FE4" w:rsidRPr="00D75DCE" w:rsidRDefault="00CF6346" w:rsidP="00AB3CB0">
      <w:pPr>
        <w:spacing w:after="60" w:line="240" w:lineRule="auto"/>
        <w:rPr>
          <w:rFonts w:cstheme="minorHAnsi"/>
        </w:rPr>
      </w:pPr>
      <w:r w:rsidRPr="00D75DCE">
        <w:rPr>
          <w:rFonts w:cstheme="minorHAnsi"/>
        </w:rPr>
        <w:t>Clinician</w:t>
      </w:r>
    </w:p>
    <w:p w14:paraId="2EE4E101" w14:textId="2382FD1C" w:rsidR="00AE2FE4" w:rsidRPr="00D75DCE" w:rsidRDefault="00CF6346" w:rsidP="00AB3CB0">
      <w:pPr>
        <w:spacing w:after="60" w:line="240" w:lineRule="auto"/>
        <w:rPr>
          <w:rFonts w:cstheme="minorHAnsi"/>
        </w:rPr>
      </w:pPr>
      <w:r w:rsidRPr="00D75DCE">
        <w:rPr>
          <w:rFonts w:cstheme="minorHAnsi"/>
        </w:rPr>
        <w:t>Nurse Practitioner</w:t>
      </w:r>
    </w:p>
    <w:p w14:paraId="31C9E7AF" w14:textId="4149A72F" w:rsidR="00CF6346" w:rsidRPr="00D75DCE" w:rsidRDefault="00CF6346" w:rsidP="00AB3CB0">
      <w:pPr>
        <w:spacing w:after="60" w:line="240" w:lineRule="auto"/>
        <w:rPr>
          <w:rFonts w:cstheme="minorHAnsi"/>
        </w:rPr>
      </w:pPr>
      <w:r w:rsidRPr="00D75DCE">
        <w:rPr>
          <w:rFonts w:cstheme="minorHAnsi"/>
        </w:rPr>
        <w:t>Teacher Coordinator</w:t>
      </w:r>
    </w:p>
    <w:p w14:paraId="1F673CE7" w14:textId="77777777" w:rsidR="00AE2FE4" w:rsidRPr="00D75DCE" w:rsidRDefault="00AE2FE4" w:rsidP="00AB3CB0">
      <w:pPr>
        <w:spacing w:after="60" w:line="240" w:lineRule="auto"/>
        <w:rPr>
          <w:rFonts w:cstheme="minorHAnsi"/>
        </w:rPr>
      </w:pPr>
    </w:p>
    <w:p w14:paraId="03D61A84" w14:textId="77777777" w:rsidR="00E933F3" w:rsidRPr="00D75DCE" w:rsidRDefault="00CF6346" w:rsidP="00AB3CB0">
      <w:pPr>
        <w:spacing w:after="60" w:line="240" w:lineRule="auto"/>
        <w:rPr>
          <w:rFonts w:cstheme="minorHAnsi"/>
        </w:rPr>
      </w:pPr>
      <w:r w:rsidRPr="00D75DCE">
        <w:rPr>
          <w:rFonts w:cstheme="minorHAnsi"/>
        </w:rPr>
        <w:t>All eleven</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2C4566" w:rsidRPr="00D75DCE">
        <w:rPr>
          <w:rFonts w:cstheme="minorHAnsi"/>
        </w:rPr>
        <w:t>terviewees ranged in age from 15</w:t>
      </w:r>
      <w:r w:rsidR="00DC151F" w:rsidRPr="00D75DCE">
        <w:rPr>
          <w:rFonts w:cstheme="minorHAnsi"/>
        </w:rPr>
        <w:t xml:space="preserve"> to 19 years.  Lengths of stay ranged from </w:t>
      </w:r>
      <w:r w:rsidR="002C4566" w:rsidRPr="00D75DCE">
        <w:rPr>
          <w:rFonts w:cstheme="minorHAnsi"/>
        </w:rPr>
        <w:t>three days to four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 and that they had a reasonable degree of privacy when changing clothes, showering, and using the toilet.  All acknowledged being screened upon admission and seeing medical staff on the</w:t>
      </w:r>
      <w:r w:rsidR="00163570" w:rsidRPr="00D75DCE">
        <w:rPr>
          <w:rFonts w:cstheme="minorHAnsi"/>
        </w:rPr>
        <w:t xml:space="preserve"> date of admission.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58D52415" w:rsidR="00F16B5C" w:rsidRPr="00D75DCE" w:rsidRDefault="002C4566" w:rsidP="00AB3CB0">
      <w:pPr>
        <w:spacing w:after="60" w:line="240" w:lineRule="auto"/>
        <w:rPr>
          <w:rFonts w:cstheme="minorHAnsi"/>
        </w:rPr>
      </w:pPr>
      <w:r w:rsidRPr="00D75DCE">
        <w:rPr>
          <w:rFonts w:cstheme="minorHAnsi"/>
        </w:rPr>
        <w:t>All residents stated that they had been in other DYS programs.</w:t>
      </w:r>
      <w:r w:rsidR="00F16B5C" w:rsidRPr="00D75DCE">
        <w:rPr>
          <w:rFonts w:cstheme="minorHAnsi"/>
        </w:rPr>
        <w:t xml:space="preserve">  </w:t>
      </w:r>
      <w:r w:rsidRPr="00D75DCE">
        <w:rPr>
          <w:rFonts w:cstheme="minorHAnsi"/>
        </w:rPr>
        <w:t xml:space="preserve">All were asked if they had a preference of one program over the others.  </w:t>
      </w:r>
      <w:r w:rsidR="00E933F3" w:rsidRPr="00D75DCE">
        <w:rPr>
          <w:rFonts w:cstheme="minorHAnsi"/>
        </w:rPr>
        <w:t xml:space="preserve">Five stated that this program was the best (lots of staff that they trust).  Three stated that they liked another program better citing proximity to home as the primary reason.  The remaining three had no preference stating “locked-up is locked-up”. </w:t>
      </w:r>
    </w:p>
    <w:p w14:paraId="7F459D43" w14:textId="77777777" w:rsidR="00F16B5C" w:rsidRPr="00D75DCE" w:rsidRDefault="00F16B5C" w:rsidP="00AB3CB0">
      <w:pPr>
        <w:spacing w:after="60" w:line="240" w:lineRule="auto"/>
        <w:rPr>
          <w:rFonts w:cstheme="minorHAnsi"/>
        </w:rPr>
      </w:pPr>
    </w:p>
    <w:p w14:paraId="72347BD6" w14:textId="106C0327"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7B1D66D5" w:rsidR="00303F24" w:rsidRPr="00D75DCE" w:rsidRDefault="00FA7B85" w:rsidP="00303F24">
      <w:pPr>
        <w:spacing w:line="240" w:lineRule="auto"/>
        <w:jc w:val="both"/>
        <w:rPr>
          <w:rFonts w:eastAsia="Times New Roman" w:cstheme="minorHAnsi"/>
          <w:bCs/>
        </w:rPr>
      </w:pPr>
      <w:r w:rsidRPr="00D75DCE">
        <w:rPr>
          <w:rFonts w:eastAsia="Times New Roman" w:cstheme="minorHAnsi"/>
          <w:bCs/>
        </w:rPr>
        <w:t>Spectrum REACH is a 12</w:t>
      </w:r>
      <w:r w:rsidR="00303F24" w:rsidRPr="00D75DCE">
        <w:rPr>
          <w:rFonts w:eastAsia="Times New Roman" w:cstheme="minorHAnsi"/>
          <w:bCs/>
        </w:rPr>
        <w:t xml:space="preserve"> bed</w:t>
      </w:r>
      <w:r w:rsidRPr="00D75DCE">
        <w:rPr>
          <w:rFonts w:eastAsia="Times New Roman" w:cstheme="minorHAnsi"/>
          <w:bCs/>
        </w:rPr>
        <w:t>. Staff-</w:t>
      </w:r>
      <w:r w:rsidR="00303F24" w:rsidRPr="00D75DCE">
        <w:rPr>
          <w:rFonts w:eastAsia="Times New Roman" w:cstheme="minorHAnsi"/>
          <w:bCs/>
        </w:rPr>
        <w:t xml:space="preserve">secure juvenile facility operated by </w:t>
      </w:r>
      <w:r w:rsidRPr="00D75DCE">
        <w:rPr>
          <w:rFonts w:eastAsia="Times New Roman" w:cstheme="minorHAnsi"/>
          <w:bCs/>
        </w:rPr>
        <w:t xml:space="preserve">Spectrum Health Services under contract with </w:t>
      </w:r>
      <w:r w:rsidR="00303F24" w:rsidRPr="00D75DCE">
        <w:rPr>
          <w:rFonts w:eastAsia="Times New Roman" w:cstheme="minorHAnsi"/>
          <w:bCs/>
        </w:rPr>
        <w:t xml:space="preserve">the Massachusetts Department of Youth Services (DYS).  </w:t>
      </w:r>
      <w:r w:rsidRPr="00D75DCE">
        <w:rPr>
          <w:rFonts w:cstheme="minorHAnsi"/>
          <w:color w:val="000000"/>
        </w:rPr>
        <w:t>The facility consists of one</w:t>
      </w:r>
      <w:r w:rsidR="00303F24" w:rsidRPr="00D75DCE">
        <w:rPr>
          <w:rFonts w:cstheme="minorHAnsi"/>
          <w:color w:val="000000"/>
        </w:rPr>
        <w:t xml:space="preserve"> br</w:t>
      </w:r>
      <w:r w:rsidR="007940EB" w:rsidRPr="00D75DCE">
        <w:rPr>
          <w:rFonts w:cstheme="minorHAnsi"/>
          <w:color w:val="000000"/>
        </w:rPr>
        <w:t xml:space="preserve">ick and mortar building without a </w:t>
      </w:r>
      <w:r w:rsidR="00303F24" w:rsidRPr="00D75DCE">
        <w:rPr>
          <w:rFonts w:cstheme="minorHAnsi"/>
          <w:color w:val="000000"/>
        </w:rPr>
        <w:t xml:space="preserve">fenced perimeter.  </w:t>
      </w:r>
      <w:r w:rsidR="007940EB" w:rsidRPr="00D75DCE">
        <w:rPr>
          <w:rFonts w:eastAsia="Times New Roman" w:cstheme="minorHAnsi"/>
          <w:bCs/>
        </w:rPr>
        <w:t>The campus also houses the DYS training facility in a completely separate building</w:t>
      </w:r>
    </w:p>
    <w:p w14:paraId="694F4331" w14:textId="0869B9CF" w:rsidR="00303F24" w:rsidRPr="00D75DCE" w:rsidRDefault="007940EB" w:rsidP="00303F24">
      <w:pPr>
        <w:spacing w:line="240" w:lineRule="auto"/>
        <w:jc w:val="both"/>
        <w:rPr>
          <w:rFonts w:cstheme="minorHAnsi"/>
        </w:rPr>
      </w:pPr>
      <w:r w:rsidRPr="00D75DCE">
        <w:rPr>
          <w:rFonts w:cstheme="minorHAnsi"/>
        </w:rPr>
        <w:t>The housing unit</w:t>
      </w:r>
      <w:r w:rsidR="00303F24" w:rsidRPr="00D75DCE">
        <w:rPr>
          <w:rFonts w:cstheme="minorHAnsi"/>
        </w:rPr>
        <w:t xml:space="preserve"> consist</w:t>
      </w:r>
      <w:r w:rsidRPr="00D75DCE">
        <w:rPr>
          <w:rFonts w:cstheme="minorHAnsi"/>
        </w:rPr>
        <w:t>s</w:t>
      </w:r>
      <w:r w:rsidR="00303F24" w:rsidRPr="00D75DCE">
        <w:rPr>
          <w:rFonts w:cstheme="minorHAnsi"/>
        </w:rPr>
        <w:t xml:space="preserve"> of </w:t>
      </w:r>
      <w:r w:rsidRPr="00D75DCE">
        <w:rPr>
          <w:rFonts w:cstheme="minorHAnsi"/>
        </w:rPr>
        <w:t>three four-bed rooms with a large open entry way.  The housing unit is located on the second floor</w:t>
      </w:r>
      <w:r w:rsidR="00303F24" w:rsidRPr="00D75DCE">
        <w:rPr>
          <w:rFonts w:cstheme="minorHAnsi"/>
        </w:rPr>
        <w:t>.  Sight lin</w:t>
      </w:r>
      <w:r w:rsidRPr="00D75DCE">
        <w:rPr>
          <w:rFonts w:cstheme="minorHAnsi"/>
        </w:rPr>
        <w:t>es are very good.  The bathroom is</w:t>
      </w:r>
      <w:r w:rsidR="00303F24" w:rsidRPr="00D75DCE">
        <w:rPr>
          <w:rFonts w:cstheme="minorHAnsi"/>
        </w:rPr>
        <w:t xml:space="preserve"> appropriately located for privacy and safety, as well as to avoid cross-gender viewing.  There is o</w:t>
      </w:r>
      <w:r w:rsidRPr="00D75DCE">
        <w:rPr>
          <w:rFonts w:cstheme="minorHAnsi"/>
        </w:rPr>
        <w:t>nly one entrance/exit to the bathroom.  The staff work station/office</w:t>
      </w:r>
      <w:r w:rsidR="00303F24" w:rsidRPr="00D75DCE">
        <w:rPr>
          <w:rFonts w:cstheme="minorHAnsi"/>
        </w:rPr>
        <w:t xml:space="preserve"> is located to provide direct supervision of the entrance, as well as sight and so</w:t>
      </w:r>
      <w:r w:rsidRPr="00D75DCE">
        <w:rPr>
          <w:rFonts w:cstheme="minorHAnsi"/>
        </w:rPr>
        <w:t>und supervision of the bedrooms</w:t>
      </w:r>
      <w:r w:rsidR="00303F24" w:rsidRPr="00D75DCE">
        <w:rPr>
          <w:rFonts w:cstheme="minorHAnsi"/>
        </w:rPr>
        <w:t xml:space="preserve">.  PREA-related postings, including how to access outside support services were posted on </w:t>
      </w:r>
      <w:r w:rsidRPr="00D75DCE">
        <w:rPr>
          <w:rFonts w:cstheme="minorHAnsi"/>
        </w:rPr>
        <w:t xml:space="preserve">the </w:t>
      </w:r>
      <w:r w:rsidRPr="00D75DCE">
        <w:rPr>
          <w:rFonts w:cstheme="minorHAnsi"/>
        </w:rPr>
        <w:lastRenderedPageBreak/>
        <w:t>housing unit</w:t>
      </w:r>
      <w:r w:rsidR="00303F24" w:rsidRPr="00D75DCE">
        <w:rPr>
          <w:rFonts w:cstheme="minorHAnsi"/>
        </w:rPr>
        <w:t xml:space="preserve"> in Spanish and English.  The PREA audit notice was also posted in </w:t>
      </w:r>
      <w:r w:rsidRPr="00D75DCE">
        <w:rPr>
          <w:rFonts w:cstheme="minorHAnsi"/>
        </w:rPr>
        <w:t>the housing unit</w:t>
      </w:r>
      <w:r w:rsidR="00303F24" w:rsidRPr="00D75DCE">
        <w:rPr>
          <w:rFonts w:cstheme="minorHAnsi"/>
        </w:rPr>
        <w:t xml:space="preserve"> (as well as the main entrance and visiting areas).  Opposite gender staff were observed announcing their presence on the housing units during the tour and throughout the on-site audit.</w:t>
      </w:r>
    </w:p>
    <w:p w14:paraId="2FA43949" w14:textId="6B86E31F" w:rsidR="00303F24" w:rsidRPr="00D75DCE" w:rsidRDefault="00303F24" w:rsidP="00303F24">
      <w:pPr>
        <w:spacing w:after="60" w:line="240" w:lineRule="auto"/>
        <w:rPr>
          <w:rFonts w:cstheme="minorHAnsi"/>
        </w:rPr>
      </w:pPr>
      <w:r w:rsidRPr="00D75DCE">
        <w:rPr>
          <w:rFonts w:cstheme="minorHAnsi"/>
        </w:rPr>
        <w:t>Th</w:t>
      </w:r>
      <w:r w:rsidR="007940EB" w:rsidRPr="00D75DCE">
        <w:rPr>
          <w:rFonts w:cstheme="minorHAnsi"/>
        </w:rPr>
        <w:t>e food service area has a</w:t>
      </w:r>
      <w:r w:rsidRPr="00D75DCE">
        <w:rPr>
          <w:rFonts w:cstheme="minorHAnsi"/>
        </w:rPr>
        <w:t xml:space="preserve"> well-appointed kitchen, adequate for the population being served.  Residents are not permitted to work in the kitchen.</w:t>
      </w:r>
      <w:r w:rsidR="007940EB" w:rsidRPr="00D75DCE">
        <w:rPr>
          <w:rFonts w:cstheme="minorHAnsi"/>
        </w:rPr>
        <w:t xml:space="preserve">  Meals are prepared in the</w:t>
      </w:r>
      <w:r w:rsidRPr="00D75DCE">
        <w:rPr>
          <w:rFonts w:cstheme="minorHAnsi"/>
        </w:rPr>
        <w:t xml:space="preserve"> kitchen and </w:t>
      </w:r>
      <w:r w:rsidR="007940EB" w:rsidRPr="00D75DCE">
        <w:rPr>
          <w:rFonts w:cstheme="minorHAnsi"/>
        </w:rPr>
        <w:t>served cafeteria style.</w:t>
      </w:r>
    </w:p>
    <w:p w14:paraId="34015A8B" w14:textId="77777777" w:rsidR="00303F24" w:rsidRPr="00D75DCE" w:rsidRDefault="00303F24" w:rsidP="00303F24">
      <w:pPr>
        <w:spacing w:after="60" w:line="240" w:lineRule="auto"/>
        <w:rPr>
          <w:rFonts w:cstheme="minorHAnsi"/>
        </w:rPr>
      </w:pPr>
    </w:p>
    <w:p w14:paraId="38370655" w14:textId="5E02985A" w:rsidR="00303F24" w:rsidRPr="00D75DCE" w:rsidRDefault="007940EB" w:rsidP="00303F24">
      <w:pPr>
        <w:spacing w:after="60"/>
        <w:rPr>
          <w:rFonts w:cstheme="minorHAnsi"/>
        </w:rPr>
      </w:pPr>
      <w:r w:rsidRPr="00D75DCE">
        <w:rPr>
          <w:rFonts w:cstheme="minorHAnsi"/>
        </w:rPr>
        <w:t>The laundry room is</w:t>
      </w:r>
      <w:r w:rsidR="00303F24" w:rsidRPr="00D75DCE">
        <w:rPr>
          <w:rFonts w:cstheme="minorHAnsi"/>
        </w:rPr>
        <w:t xml:space="preserve"> located </w:t>
      </w:r>
      <w:r w:rsidRPr="00D75DCE">
        <w:rPr>
          <w:rFonts w:cstheme="minorHAnsi"/>
        </w:rPr>
        <w:t>just outside of the housing unit</w:t>
      </w:r>
      <w:r w:rsidR="00303F24" w:rsidRPr="00D75DCE">
        <w:rPr>
          <w:rFonts w:cstheme="minorHAnsi"/>
        </w:rPr>
        <w:t xml:space="preserve">. There is a camera view of the door to the laundry as well as a camera in the laundry room.  </w:t>
      </w:r>
    </w:p>
    <w:p w14:paraId="27991E95" w14:textId="77777777" w:rsidR="00303F24" w:rsidRPr="00D75DCE" w:rsidRDefault="00303F24" w:rsidP="00303F24">
      <w:pPr>
        <w:spacing w:after="60" w:line="240" w:lineRule="auto"/>
        <w:rPr>
          <w:rFonts w:cstheme="minorHAnsi"/>
        </w:rPr>
      </w:pPr>
    </w:p>
    <w:p w14:paraId="191787B1" w14:textId="15D348F7" w:rsidR="00D75DCE" w:rsidRPr="00D75DCE" w:rsidRDefault="00D75DCE" w:rsidP="00D75DCE">
      <w:pPr>
        <w:widowControl w:val="0"/>
        <w:tabs>
          <w:tab w:val="left" w:pos="6390"/>
        </w:tabs>
        <w:spacing w:after="0" w:line="240" w:lineRule="auto"/>
        <w:jc w:val="both"/>
        <w:rPr>
          <w:rFonts w:eastAsia="Times New Roman"/>
        </w:rPr>
      </w:pPr>
      <w:r w:rsidRPr="00D75DCE">
        <w:rPr>
          <w:rFonts w:eastAsia="Times New Roman"/>
        </w:rPr>
        <w:t xml:space="preserve">Spectrum </w:t>
      </w:r>
      <w:r>
        <w:rPr>
          <w:rFonts w:eastAsia="Times New Roman"/>
        </w:rPr>
        <w:t>REACH</w:t>
      </w:r>
      <w:r w:rsidRPr="00D75DCE">
        <w:rPr>
          <w:rFonts w:eastAsia="Times New Roman"/>
        </w:rPr>
        <w:t xml:space="preserve"> strives to provide clients with the support and tools needed to live a </w:t>
      </w:r>
      <w:r w:rsidR="003C68FA" w:rsidRPr="00D75DCE">
        <w:rPr>
          <w:rFonts w:eastAsia="Times New Roman"/>
        </w:rPr>
        <w:t>well-functioning</w:t>
      </w:r>
      <w:r w:rsidRPr="00D75DCE">
        <w:rPr>
          <w:rFonts w:eastAsia="Times New Roman"/>
        </w:rPr>
        <w:t>, healthy life.  The goal of the program is to share with clients the skills that they will find helpful and important as they strive to remain drug free and lead a life full of value and dignity.  To maximize the effectiveness of the program, clients are strongly urged to take the initiative in their treatment and to actively participate in all that REACH has to offer.</w:t>
      </w:r>
    </w:p>
    <w:p w14:paraId="36BD581C" w14:textId="77777777" w:rsidR="00D75DCE" w:rsidRPr="00D75DCE" w:rsidRDefault="00D75DCE" w:rsidP="00D75DCE">
      <w:pPr>
        <w:spacing w:after="0" w:line="240" w:lineRule="auto"/>
        <w:jc w:val="both"/>
        <w:rPr>
          <w:rFonts w:eastAsiaTheme="minorHAnsi"/>
        </w:rPr>
      </w:pPr>
    </w:p>
    <w:p w14:paraId="18E9F69A" w14:textId="1EAC9EC7" w:rsidR="00D75DCE" w:rsidRPr="00D75DCE" w:rsidRDefault="00D75DCE" w:rsidP="00D75DCE">
      <w:pPr>
        <w:widowControl w:val="0"/>
        <w:spacing w:after="240" w:line="240" w:lineRule="auto"/>
        <w:jc w:val="both"/>
        <w:rPr>
          <w:rFonts w:eastAsia="Times New Roman"/>
        </w:rPr>
      </w:pPr>
      <w:r w:rsidRPr="00D75DCE">
        <w:rPr>
          <w:rFonts w:eastAsia="Times New Roman"/>
        </w:rPr>
        <w:t xml:space="preserve">Spectrum </w:t>
      </w:r>
      <w:r>
        <w:rPr>
          <w:rFonts w:eastAsia="Times New Roman"/>
        </w:rPr>
        <w:t>REACH</w:t>
      </w:r>
      <w:r w:rsidRPr="00D75DCE">
        <w:rPr>
          <w:rFonts w:eastAsia="Times New Roman"/>
          <w:i/>
        </w:rPr>
        <w:t xml:space="preserve"> </w:t>
      </w:r>
      <w:r w:rsidRPr="00D75DCE">
        <w:rPr>
          <w:rFonts w:eastAsia="Times New Roman"/>
        </w:rPr>
        <w:t>is a short term treatment program for adolescent males committed to the Department of Youth Services. The program is founded on the premise that Recovery is achieved through Education, Adventure, Commitment, and Health (REACH). It functions as a therapeutic community that uses several treatment approaches, including: Trauma-informed care, Dialectical Behavioral Therapy, cognitive behavioral therapy, the Adolescent-Community Reinforcement Approach, and experience-based learning through Project Adventure components.  The program relies on the client to work toward achieving personal goals in collaboration with the overall goals of the program.  REACH attempts to help the client’s improve their behavior and develop more positive interactional styles to help them achieve greater success in their communities. This goal is achieved through three components of treatment; Milieu, Clinical, and Educational supports, as illustrated below. The staff and clinicians are trained to assist the clients with their individual and family needs in order to help the client improve their way of life.</w:t>
      </w:r>
    </w:p>
    <w:p w14:paraId="62A62FE9" w14:textId="77777777" w:rsidR="00D75DCE" w:rsidRPr="00D75DCE" w:rsidRDefault="00D75DCE" w:rsidP="00D75DCE">
      <w:pPr>
        <w:widowControl w:val="0"/>
        <w:spacing w:before="75" w:after="0" w:line="240" w:lineRule="auto"/>
        <w:ind w:right="98"/>
        <w:jc w:val="both"/>
        <w:rPr>
          <w:rFonts w:eastAsia="Times New Roman"/>
        </w:rPr>
      </w:pPr>
      <w:r w:rsidRPr="00D75DCE">
        <w:rPr>
          <w:rFonts w:eastAsia="Times New Roman"/>
        </w:rPr>
        <w:t>There were 11 youth in the program on the first day of the audit.</w:t>
      </w:r>
    </w:p>
    <w:p w14:paraId="1C88DFCE" w14:textId="33BC4364" w:rsidR="00D75DCE" w:rsidRPr="00D75DCE" w:rsidRDefault="00D75DCE" w:rsidP="00D75DCE">
      <w:pPr>
        <w:spacing w:before="100" w:beforeAutospacing="1" w:after="100" w:afterAutospacing="1" w:line="240" w:lineRule="auto"/>
        <w:jc w:val="both"/>
        <w:rPr>
          <w:rFonts w:eastAsia="Times New Roman" w:cs="Times New Roman"/>
          <w:color w:val="000000"/>
        </w:rPr>
      </w:pPr>
      <w:r w:rsidRPr="00D75DCE">
        <w:rPr>
          <w:rFonts w:eastAsia="Times New Roman" w:cs="Times New Roman"/>
          <w:color w:val="000000"/>
        </w:rPr>
        <w:t xml:space="preserve">The </w:t>
      </w:r>
      <w:r>
        <w:rPr>
          <w:rFonts w:eastAsia="Times New Roman" w:cs="Times New Roman"/>
          <w:color w:val="000000"/>
        </w:rPr>
        <w:t>program</w:t>
      </w:r>
      <w:r w:rsidRPr="00D75DCE">
        <w:rPr>
          <w:rFonts w:eastAsia="Times New Roman" w:cs="Times New Roman"/>
          <w:color w:val="000000"/>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lastRenderedPageBreak/>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w:t>
      </w:r>
      <w:r w:rsidRPr="004A2D8D">
        <w:rPr>
          <w:rFonts w:ascii="Arial" w:hAnsi="Arial" w:cs="Arial"/>
        </w:rPr>
        <w:lastRenderedPageBreak/>
        <w:t xml:space="preserve">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3"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E67C7D"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E67C7D"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E67C7D"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Default="00FA74E8" w:rsidP="00812812">
      <w:pPr>
        <w:shd w:val="clear" w:color="auto" w:fill="F9F6F6"/>
        <w:spacing w:after="0" w:line="240" w:lineRule="auto"/>
        <w:rPr>
          <w:sz w:val="20"/>
          <w:szCs w:val="20"/>
        </w:rPr>
      </w:pPr>
      <w:r>
        <w:rPr>
          <w:sz w:val="20"/>
          <w:szCs w:val="20"/>
        </w:rPr>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Pr>
          <w:sz w:val="20"/>
          <w:szCs w:val="20"/>
        </w:rPr>
        <w:t xml:space="preserve">The PREA Coordinator and Compliance manager both acknowledged sufficient time and authority to perform their jobs effectively.  </w:t>
      </w:r>
      <w:r>
        <w:rPr>
          <w:sz w:val="20"/>
          <w:szCs w:val="20"/>
        </w:rPr>
        <w:t>Notice of the PREA compliance audit was posted on all living units and other prominent locations throughout the facility.</w:t>
      </w:r>
      <w:r w:rsidR="00596462">
        <w:rPr>
          <w:sz w:val="20"/>
          <w:szCs w:val="20"/>
        </w:rPr>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811E74" w:rsidRDefault="00A419CF" w:rsidP="0073687F">
      <w:pPr>
        <w:shd w:val="clear" w:color="auto" w:fill="F9F6F6"/>
        <w:spacing w:after="0" w:line="240" w:lineRule="auto"/>
        <w:rPr>
          <w:rFonts w:ascii="Arial" w:eastAsia="Times New Roman" w:hAnsi="Arial" w:cs="Arial"/>
          <w:bCs/>
          <w:lang w:val="en"/>
        </w:rPr>
      </w:pPr>
      <w:r>
        <w:rPr>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Pr>
          <w:sz w:val="20"/>
          <w:szCs w:val="20"/>
        </w:rPr>
        <w:t>facility</w:t>
      </w:r>
      <w:r>
        <w:rPr>
          <w:sz w:val="20"/>
          <w:szCs w:val="20"/>
        </w:rPr>
        <w:t xml:space="preserve"> does not enter into such contracts.</w:t>
      </w:r>
      <w:r w:rsidR="00596462">
        <w:rPr>
          <w:sz w:val="20"/>
          <w:szCs w:val="20"/>
        </w:rPr>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3"/>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lastRenderedPageBreak/>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63448A11" w:rsidR="008B584F" w:rsidRPr="00AB3CB0" w:rsidRDefault="00BE3CED" w:rsidP="008B584F">
      <w:pPr>
        <w:spacing w:after="0" w:line="240" w:lineRule="auto"/>
        <w:rPr>
          <w:rFonts w:ascii="Tahoma" w:hAnsi="Tahoma" w:cs="Tahoma"/>
          <w:sz w:val="20"/>
          <w:szCs w:val="20"/>
        </w:rPr>
      </w:pPr>
      <w:r w:rsidRPr="00387D95">
        <w:rPr>
          <w:rFonts w:ascii="Tahoma" w:hAnsi="Tahoma" w:cs="Tahoma"/>
          <w:sz w:val="20"/>
          <w:szCs w:val="20"/>
        </w:rPr>
        <w:t xml:space="preserve">DYS Policy and Procedure 01.05.07(B), page 12, was reviewed by this auditor.  Policy requires </w:t>
      </w:r>
      <w:r w:rsidR="00AB3CB0">
        <w:rPr>
          <w:rFonts w:ascii="Tahoma" w:hAnsi="Tahoma" w:cs="Tahoma"/>
          <w:sz w:val="20"/>
          <w:szCs w:val="20"/>
        </w:rPr>
        <w:t>the facility</w:t>
      </w:r>
      <w:r w:rsidRPr="00387D95">
        <w:rPr>
          <w:rFonts w:ascii="Tahoma" w:hAnsi="Tahoma" w:cs="Tahoma"/>
          <w:sz w:val="20"/>
          <w:szCs w:val="20"/>
        </w:rPr>
        <w:t xml:space="preserve"> to have a staffing plan in compliance with the PREA standards and that the plan is reviewed annually.  The facility has a staffing plan</w:t>
      </w:r>
      <w:r>
        <w:rPr>
          <w:rFonts w:cs="Tahoma"/>
          <w:sz w:val="20"/>
          <w:szCs w:val="20"/>
        </w:rPr>
        <w:t xml:space="preserve"> </w:t>
      </w:r>
      <w:r w:rsidRPr="00387D95">
        <w:rPr>
          <w:rFonts w:ascii="Tahoma" w:hAnsi="Tahoma" w:cs="Tahoma"/>
          <w:sz w:val="20"/>
          <w:szCs w:val="20"/>
        </w:rPr>
        <w:t xml:space="preserve">which was provided to this auditor.  </w:t>
      </w:r>
      <w:r w:rsidR="00AB3CB0">
        <w:rPr>
          <w:rFonts w:ascii="Tahoma" w:hAnsi="Tahoma" w:cs="Tahoma"/>
          <w:sz w:val="20"/>
          <w:szCs w:val="20"/>
        </w:rPr>
        <w:t xml:space="preserve">The document addresses all requirements of this standard </w:t>
      </w:r>
      <w:r w:rsidRPr="00387D95">
        <w:rPr>
          <w:rFonts w:ascii="Tahoma" w:hAnsi="Tahoma" w:cs="Tahoma"/>
          <w:sz w:val="20"/>
          <w:szCs w:val="20"/>
        </w:rPr>
        <w:t xml:space="preserve">Documentation of annual review of the plan was also provided.  </w:t>
      </w:r>
      <w:r>
        <w:rPr>
          <w:rFonts w:ascii="Tahoma" w:hAnsi="Tahoma" w:cs="Tahoma"/>
          <w:sz w:val="20"/>
          <w:szCs w:val="20"/>
        </w:rPr>
        <w:t xml:space="preserve">DYS </w:t>
      </w:r>
      <w:r w:rsidRPr="00387D95">
        <w:rPr>
          <w:rFonts w:ascii="Tahoma" w:hAnsi="Tahoma" w:cs="Tahoma"/>
          <w:sz w:val="20"/>
          <w:szCs w:val="20"/>
        </w:rPr>
        <w:t>Policy</w:t>
      </w:r>
      <w:r>
        <w:rPr>
          <w:rFonts w:ascii="Tahoma" w:hAnsi="Tahoma" w:cs="Tahoma"/>
          <w:sz w:val="20"/>
          <w:szCs w:val="20"/>
        </w:rPr>
        <w:t xml:space="preserve"> and Procedure</w:t>
      </w:r>
      <w:r w:rsidRPr="00387D95">
        <w:rPr>
          <w:rFonts w:ascii="Tahoma" w:hAnsi="Tahoma" w:cs="Tahoma"/>
          <w:sz w:val="20"/>
          <w:szCs w:val="20"/>
        </w:rPr>
        <w:t xml:space="preserve"> </w:t>
      </w:r>
      <w:r>
        <w:rPr>
          <w:rFonts w:ascii="Tahoma" w:hAnsi="Tahoma" w:cs="Tahoma"/>
          <w:sz w:val="20"/>
          <w:szCs w:val="20"/>
        </w:rPr>
        <w:t>03.02.02(c), page 1,</w:t>
      </w:r>
      <w:r w:rsidRPr="00387D95">
        <w:rPr>
          <w:rFonts w:ascii="Tahoma" w:hAnsi="Tahoma" w:cs="Tahoma"/>
          <w:sz w:val="20"/>
          <w:szCs w:val="20"/>
        </w:rPr>
        <w:t xml:space="preserve"> requires unannounc</w:t>
      </w:r>
      <w:r>
        <w:rPr>
          <w:rFonts w:ascii="Tahoma" w:hAnsi="Tahoma" w:cs="Tahoma"/>
          <w:sz w:val="20"/>
          <w:szCs w:val="20"/>
        </w:rPr>
        <w:t>ed rounds</w:t>
      </w:r>
      <w:r w:rsidRPr="00387D95">
        <w:rPr>
          <w:rFonts w:ascii="Tahoma" w:hAnsi="Tahoma" w:cs="Tahoma"/>
          <w:sz w:val="20"/>
          <w:szCs w:val="20"/>
        </w:rPr>
        <w:t xml:space="preserve">.  This auditor was provided documentation of these rounds and interviews with supervisory staff confirmed that they occur.  There is a video surveillance system which provides video coverage of </w:t>
      </w:r>
      <w:r w:rsidR="00AB3CB0">
        <w:rPr>
          <w:rFonts w:ascii="Tahoma" w:hAnsi="Tahoma" w:cs="Tahoma"/>
          <w:sz w:val="20"/>
          <w:szCs w:val="20"/>
        </w:rPr>
        <w:t>the housing unit</w:t>
      </w:r>
      <w:r w:rsidRPr="00387D95">
        <w:rPr>
          <w:rFonts w:ascii="Tahoma" w:hAnsi="Tahoma" w:cs="Tahoma"/>
          <w:sz w:val="20"/>
          <w:szCs w:val="20"/>
        </w:rPr>
        <w:t xml:space="preserve">, program areas and hallways.  The system has a video retention period of at least </w:t>
      </w:r>
      <w:r>
        <w:rPr>
          <w:rFonts w:ascii="Tahoma" w:hAnsi="Tahoma" w:cs="Tahoma"/>
          <w:sz w:val="20"/>
          <w:szCs w:val="20"/>
        </w:rPr>
        <w:t>30</w:t>
      </w:r>
      <w:r w:rsidRPr="00387D95">
        <w:rPr>
          <w:rFonts w:ascii="Tahoma" w:hAnsi="Tahoma" w:cs="Tahoma"/>
          <w:sz w:val="20"/>
          <w:szCs w:val="20"/>
        </w:rPr>
        <w:t xml:space="preserve"> days. </w:t>
      </w:r>
      <w:r>
        <w:rPr>
          <w:rFonts w:ascii="Tahoma" w:hAnsi="Tahoma" w:cs="Tahoma"/>
          <w:sz w:val="20"/>
          <w:szCs w:val="20"/>
        </w:rPr>
        <w:t>Unannounced rounds are supplemented with mandatory video reviews by supervisors.  Observed staffing ratios of 3</w:t>
      </w:r>
      <w:r w:rsidRPr="00387D95">
        <w:rPr>
          <w:rFonts w:ascii="Tahoma" w:hAnsi="Tahoma" w:cs="Tahoma"/>
          <w:sz w:val="20"/>
          <w:szCs w:val="20"/>
        </w:rPr>
        <w:t xml:space="preserve"> : 1 during the on-site audit exceeded the standards during program hours.  Over-night staffing in compliance with the standards was documented on staffing schedules, housing unit logs as well as interviews with staff and </w:t>
      </w:r>
      <w:r w:rsidRPr="00387D95">
        <w:rPr>
          <w:rFonts w:ascii="Tahoma" w:hAnsi="Tahoma" w:cs="Tahoma"/>
          <w:sz w:val="20"/>
          <w:szCs w:val="20"/>
        </w:rPr>
        <w:lastRenderedPageBreak/>
        <w:t>youth</w:t>
      </w:r>
      <w:r>
        <w:rPr>
          <w:rFonts w:ascii="Tahoma" w:hAnsi="Tahoma" w:cs="Tahoma"/>
          <w:sz w:val="20"/>
          <w:szCs w:val="20"/>
        </w:rPr>
        <w:t>.  There we</w:t>
      </w:r>
      <w:r w:rsidRPr="00387D95">
        <w:rPr>
          <w:rFonts w:ascii="Tahoma" w:hAnsi="Tahoma" w:cs="Tahoma"/>
          <w:sz w:val="20"/>
          <w:szCs w:val="20"/>
        </w:rPr>
        <w:t>re</w:t>
      </w:r>
      <w:r>
        <w:rPr>
          <w:rFonts w:ascii="Tahoma" w:hAnsi="Tahoma" w:cs="Tahoma"/>
          <w:sz w:val="20"/>
          <w:szCs w:val="20"/>
        </w:rPr>
        <w:t xml:space="preserve"> no</w:t>
      </w:r>
      <w:r w:rsidRPr="00387D95">
        <w:rPr>
          <w:rFonts w:ascii="Tahoma" w:hAnsi="Tahoma" w:cs="Tahoma"/>
          <w:sz w:val="20"/>
          <w:szCs w:val="20"/>
        </w:rPr>
        <w:t xml:space="preserve"> instances of deviations from the staffing plan due to training, vacations, Family Medical Leave and other types of leave.</w:t>
      </w:r>
      <w:r>
        <w:rPr>
          <w:rFonts w:ascii="Tahoma" w:hAnsi="Tahoma" w:cs="Tahoma"/>
          <w:sz w:val="20"/>
          <w:szCs w:val="20"/>
        </w:rPr>
        <w:t xml:space="preserve">  Overtime is paid to maintain staffing ratios.</w:t>
      </w:r>
      <w:r w:rsidR="00596462">
        <w:rPr>
          <w:rFonts w:ascii="Tahoma" w:hAnsi="Tahoma" w:cs="Tahoma"/>
          <w:sz w:val="20"/>
          <w:szCs w:val="20"/>
        </w:rPr>
        <w:t xml:space="preserve">  </w:t>
      </w:r>
      <w:r w:rsidR="00596462" w:rsidRPr="00AB3CB0">
        <w:rPr>
          <w:rFonts w:ascii="Tahoma" w:hAnsi="Tahoma" w:cs="Tahoma"/>
          <w:sz w:val="20"/>
          <w:szCs w:val="20"/>
        </w:rPr>
        <w:t>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4"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4"/>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48FA4093" w:rsidR="0071797D" w:rsidRPr="008830FF" w:rsidRDefault="0071797D" w:rsidP="0071797D">
      <w:pPr>
        <w:pStyle w:val="ListParagraph"/>
        <w:ind w:left="6"/>
        <w:rPr>
          <w:rFonts w:ascii="Tahoma" w:hAnsi="Tahoma" w:cs="Tahoma"/>
          <w:sz w:val="20"/>
          <w:szCs w:val="20"/>
        </w:rPr>
      </w:pPr>
      <w:r w:rsidRPr="00351775">
        <w:rPr>
          <w:rFonts w:ascii="Tahoma" w:hAnsi="Tahoma" w:cs="Tahoma"/>
          <w:sz w:val="20"/>
          <w:szCs w:val="20"/>
        </w:rPr>
        <w:t xml:space="preserve">Per </w:t>
      </w:r>
      <w:r>
        <w:rPr>
          <w:rFonts w:ascii="Tahoma" w:hAnsi="Tahoma" w:cs="Tahoma"/>
          <w:sz w:val="20"/>
          <w:szCs w:val="20"/>
        </w:rPr>
        <w:t>DYS</w:t>
      </w:r>
      <w:r w:rsidRPr="00351775">
        <w:rPr>
          <w:rFonts w:ascii="Tahoma" w:hAnsi="Tahoma" w:cs="Tahoma"/>
          <w:sz w:val="20"/>
          <w:szCs w:val="20"/>
        </w:rPr>
        <w:t xml:space="preserve"> Policy</w:t>
      </w:r>
      <w:r>
        <w:rPr>
          <w:rFonts w:ascii="Tahoma" w:hAnsi="Tahoma" w:cs="Tahoma"/>
          <w:sz w:val="20"/>
          <w:szCs w:val="20"/>
        </w:rPr>
        <w:t xml:space="preserve"> and Procedure</w:t>
      </w:r>
      <w:r w:rsidRPr="00351775">
        <w:rPr>
          <w:rFonts w:ascii="Tahoma" w:hAnsi="Tahoma" w:cs="Tahoma"/>
          <w:sz w:val="20"/>
          <w:szCs w:val="20"/>
        </w:rPr>
        <w:t xml:space="preserve"> </w:t>
      </w:r>
      <w:r>
        <w:rPr>
          <w:rFonts w:ascii="Tahoma" w:hAnsi="Tahoma" w:cs="Tahoma"/>
          <w:sz w:val="20"/>
          <w:szCs w:val="20"/>
        </w:rPr>
        <w:t>03.01.02(a), page 3</w:t>
      </w:r>
      <w:r w:rsidRPr="00351775">
        <w:rPr>
          <w:rFonts w:ascii="Tahoma" w:hAnsi="Tahoma" w:cs="Tahoma"/>
          <w:sz w:val="20"/>
          <w:szCs w:val="20"/>
        </w:rPr>
        <w:t xml:space="preserve">, </w:t>
      </w:r>
      <w:r>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8830FF">
        <w:rPr>
          <w:rFonts w:ascii="Tahoma" w:hAnsi="Tahoma" w:cs="Tahoma"/>
          <w:sz w:val="20"/>
          <w:szCs w:val="20"/>
        </w:rPr>
        <w:t xml:space="preserve">All strip searches, </w:t>
      </w:r>
      <w:r>
        <w:rPr>
          <w:rFonts w:ascii="Tahoma" w:hAnsi="Tahoma" w:cs="Tahoma"/>
          <w:sz w:val="20"/>
          <w:szCs w:val="20"/>
        </w:rPr>
        <w:t xml:space="preserve">under garment searches </w:t>
      </w:r>
      <w:r w:rsidR="008830FF">
        <w:rPr>
          <w:rFonts w:ascii="Tahoma" w:hAnsi="Tahoma" w:cs="Tahoma"/>
          <w:sz w:val="20"/>
          <w:szCs w:val="20"/>
        </w:rPr>
        <w:t xml:space="preserve">and pat searches </w:t>
      </w:r>
      <w:r>
        <w:rPr>
          <w:rFonts w:ascii="Tahoma" w:hAnsi="Tahoma" w:cs="Tahoma"/>
          <w:sz w:val="20"/>
          <w:szCs w:val="20"/>
        </w:rPr>
        <w:t xml:space="preserve">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w:t>
      </w:r>
      <w:r w:rsidRPr="00351775">
        <w:rPr>
          <w:rFonts w:ascii="Tahoma" w:hAnsi="Tahoma" w:cs="Tahoma"/>
          <w:sz w:val="20"/>
          <w:szCs w:val="20"/>
        </w:rPr>
        <w:t>There are no cameras in</w:t>
      </w:r>
      <w:r>
        <w:rPr>
          <w:rFonts w:ascii="Tahoma" w:hAnsi="Tahoma" w:cs="Tahoma"/>
          <w:sz w:val="20"/>
          <w:szCs w:val="20"/>
        </w:rPr>
        <w:t xml:space="preserve"> bathrooms, showers,</w:t>
      </w:r>
      <w:r w:rsidRPr="00351775">
        <w:rPr>
          <w:rFonts w:ascii="Tahoma" w:hAnsi="Tahoma" w:cs="Tahoma"/>
          <w:sz w:val="20"/>
          <w:szCs w:val="20"/>
        </w:rPr>
        <w:t xml:space="preserve"> youth rooms</w:t>
      </w:r>
      <w:r>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Pr>
          <w:rFonts w:ascii="Tahoma" w:hAnsi="Tahoma" w:cs="Tahoma"/>
          <w:sz w:val="20"/>
          <w:szCs w:val="20"/>
        </w:rPr>
        <w:t>DYS Policy and Procedure 03.01.02(a), page provides for all youth to shower privately.  All youth interviewed acknowledged that they have privacy when showing, toileting and changing clothes.  All programs have single user bathrooms.</w:t>
      </w:r>
      <w:r w:rsidR="00596462">
        <w:rPr>
          <w:rFonts w:ascii="Tahoma" w:hAnsi="Tahoma" w:cs="Tahoma"/>
          <w:sz w:val="20"/>
          <w:szCs w:val="20"/>
        </w:rPr>
        <w:t xml:space="preserve">  </w:t>
      </w:r>
      <w:r w:rsidR="00596462" w:rsidRPr="008830FF">
        <w:rPr>
          <w:rFonts w:ascii="Tahoma" w:hAnsi="Tahoma" w:cs="Tahoma"/>
          <w:sz w:val="20"/>
          <w:szCs w:val="20"/>
        </w:rPr>
        <w:t>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5"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5"/>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199A1B3" w:rsidR="0071797D" w:rsidRPr="0071797D" w:rsidRDefault="0071797D" w:rsidP="00556233">
            <w:pPr>
              <w:rPr>
                <w:rFonts w:cstheme="minorHAnsi"/>
                <w:sz w:val="20"/>
                <w:szCs w:val="20"/>
              </w:rPr>
            </w:pPr>
            <w:r w:rsidRPr="008830FF">
              <w:rPr>
                <w:rFonts w:ascii="Tahoma" w:hAnsi="Tahoma" w:cs="Tahoma"/>
                <w:sz w:val="20"/>
                <w:szCs w:val="20"/>
              </w:rPr>
              <w:t xml:space="preserve">DYS Policy and Procedure 01.07.05(b), page 5, </w:t>
            </w:r>
            <w:r w:rsidRPr="008830FF">
              <w:rPr>
                <w:rFonts w:ascii="Tahoma" w:hAnsi="Tahoma" w:cs="Tahoma"/>
                <w:color w:val="000000"/>
                <w:sz w:val="20"/>
                <w:szCs w:val="20"/>
                <w:shd w:val="clear" w:color="auto" w:fill="FFFFFF"/>
              </w:rPr>
              <w:t>meets the requirements of each element of this standard</w:t>
            </w:r>
            <w:r w:rsidRPr="008830FF">
              <w:rPr>
                <w:rFonts w:ascii="Tahoma" w:hAnsi="Tahoma" w:cs="Tahoma"/>
                <w:sz w:val="20"/>
                <w:szCs w:val="20"/>
              </w:rPr>
              <w:t xml:space="preserve">.  The facility has taken reasonable steps to ensure meaningful access to all aspects of the agency’s efforts to prevent, detect, and respond to sexual abuse for </w:t>
            </w:r>
            <w:r w:rsidR="00556233" w:rsidRPr="008830FF">
              <w:rPr>
                <w:rFonts w:ascii="Tahoma" w:hAnsi="Tahoma" w:cs="Tahoma"/>
                <w:sz w:val="20"/>
                <w:szCs w:val="20"/>
              </w:rPr>
              <w:t>residents</w:t>
            </w:r>
            <w:r w:rsidRPr="008830FF">
              <w:rPr>
                <w:rFonts w:ascii="Tahoma" w:hAnsi="Tahoma" w:cs="Tahoma"/>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w:t>
            </w:r>
            <w:r w:rsidRPr="0071797D">
              <w:rPr>
                <w:rFonts w:cstheme="minorHAnsi"/>
                <w:sz w:val="20"/>
                <w:szCs w:val="20"/>
              </w:rPr>
              <w:t xml:space="preserve"> </w:t>
            </w:r>
            <w:r w:rsidRPr="008830FF">
              <w:rPr>
                <w:rFonts w:ascii="Tahoma" w:hAnsi="Tahoma" w:cs="Tahoma"/>
                <w:sz w:val="20"/>
                <w:szCs w:val="20"/>
              </w:rPr>
              <w:t xml:space="preserve">requirements of this particular standard.  There were no deaf or blind </w:t>
            </w:r>
            <w:r w:rsidR="00556233" w:rsidRPr="008830FF">
              <w:rPr>
                <w:rFonts w:ascii="Tahoma" w:hAnsi="Tahoma" w:cs="Tahoma"/>
                <w:sz w:val="20"/>
                <w:szCs w:val="20"/>
              </w:rPr>
              <w:t>residents</w:t>
            </w:r>
            <w:r w:rsidRPr="008830FF">
              <w:rPr>
                <w:rFonts w:ascii="Tahoma" w:hAnsi="Tahoma" w:cs="Tahoma"/>
                <w:sz w:val="20"/>
                <w:szCs w:val="20"/>
              </w:rPr>
              <w:t xml:space="preserve"> to interview to determine the effectiveness of presentation. The facility’s PREA education program is an audio/visua</w:t>
            </w:r>
            <w:r w:rsidR="00556233" w:rsidRPr="008830FF">
              <w:rPr>
                <w:rFonts w:ascii="Tahoma" w:hAnsi="Tahoma" w:cs="Tahoma"/>
                <w:sz w:val="20"/>
                <w:szCs w:val="20"/>
              </w:rPr>
              <w:t>l presentation conducted by clinical staff</w:t>
            </w:r>
            <w:r w:rsidRPr="008830FF">
              <w:rPr>
                <w:rFonts w:ascii="Tahoma" w:hAnsi="Tahoma" w:cs="Tahoma"/>
                <w:sz w:val="20"/>
                <w:szCs w:val="20"/>
              </w:rPr>
              <w:t>.  Written materials are provided in English and Spani</w:t>
            </w:r>
            <w:r w:rsidR="00556233" w:rsidRPr="008830FF">
              <w:rPr>
                <w:rFonts w:ascii="Tahoma" w:hAnsi="Tahoma" w:cs="Tahoma"/>
                <w:sz w:val="20"/>
                <w:szCs w:val="20"/>
              </w:rPr>
              <w:t>sh.  If needed, translation services are available for resident</w:t>
            </w:r>
            <w:r w:rsidRPr="008830FF">
              <w:rPr>
                <w:rFonts w:ascii="Tahoma" w:hAnsi="Tahoma" w:cs="Tahoma"/>
                <w:sz w:val="20"/>
                <w:szCs w:val="20"/>
              </w:rPr>
              <w:t xml:space="preserve">s with other language needs.  </w:t>
            </w:r>
            <w:r w:rsidR="00556233" w:rsidRPr="008830FF">
              <w:rPr>
                <w:rFonts w:ascii="Tahoma" w:hAnsi="Tahoma" w:cs="Tahoma"/>
                <w:sz w:val="20"/>
                <w:szCs w:val="20"/>
              </w:rPr>
              <w:t xml:space="preserve">Special </w:t>
            </w:r>
            <w:r w:rsidR="00556233" w:rsidRPr="008830FF">
              <w:rPr>
                <w:rFonts w:ascii="Tahoma" w:hAnsi="Tahoma" w:cs="Tahoma"/>
                <w:sz w:val="20"/>
                <w:szCs w:val="20"/>
              </w:rPr>
              <w:lastRenderedPageBreak/>
              <w:t>education teachers</w:t>
            </w:r>
            <w:r w:rsidRPr="008830FF">
              <w:rPr>
                <w:rFonts w:ascii="Tahoma" w:hAnsi="Tahoma" w:cs="Tahoma"/>
                <w:sz w:val="20"/>
                <w:szCs w:val="20"/>
              </w:rPr>
              <w:t xml:space="preserve"> and clinicians are available for </w:t>
            </w:r>
            <w:r w:rsidR="00556233" w:rsidRPr="008830FF">
              <w:rPr>
                <w:rFonts w:ascii="Tahoma" w:hAnsi="Tahoma" w:cs="Tahoma"/>
                <w:sz w:val="20"/>
                <w:szCs w:val="20"/>
              </w:rPr>
              <w:t>residents</w:t>
            </w:r>
            <w:r w:rsidRPr="008830FF">
              <w:rPr>
                <w:rFonts w:ascii="Tahoma" w:hAnsi="Tahoma" w:cs="Tahoma"/>
                <w:sz w:val="20"/>
                <w:szCs w:val="20"/>
              </w:rPr>
              <w:t xml:space="preserve"> with intellectual deficits. All </w:t>
            </w:r>
            <w:r w:rsidR="00556233" w:rsidRPr="008830FF">
              <w:rPr>
                <w:rFonts w:ascii="Tahoma" w:hAnsi="Tahoma" w:cs="Tahoma"/>
                <w:sz w:val="20"/>
                <w:szCs w:val="20"/>
              </w:rPr>
              <w:t>residents</w:t>
            </w:r>
            <w:r w:rsidRPr="008830FF">
              <w:rPr>
                <w:rFonts w:ascii="Tahoma" w:hAnsi="Tahoma" w:cs="Tahoma"/>
                <w:sz w:val="20"/>
                <w:szCs w:val="20"/>
              </w:rPr>
              <w:t xml:space="preserve"> interviewed were aware of their rights under the program.  </w:t>
            </w:r>
            <w:r w:rsidR="00556233" w:rsidRPr="008830FF">
              <w:rPr>
                <w:rFonts w:ascii="Tahoma" w:hAnsi="Tahoma" w:cs="Tahoma"/>
                <w:sz w:val="20"/>
                <w:szCs w:val="20"/>
              </w:rPr>
              <w:t>The facility</w:t>
            </w:r>
            <w:r w:rsidRPr="008830FF">
              <w:rPr>
                <w:rFonts w:ascii="Tahoma" w:hAnsi="Tahoma" w:cs="Tahoma"/>
                <w:sz w:val="20"/>
                <w:szCs w:val="20"/>
              </w:rPr>
              <w:t xml:space="preserve"> provided interpretation</w:t>
            </w:r>
            <w:r w:rsidR="00556233" w:rsidRPr="008830FF">
              <w:rPr>
                <w:rFonts w:ascii="Tahoma" w:hAnsi="Tahoma" w:cs="Tahoma"/>
                <w:sz w:val="20"/>
                <w:szCs w:val="20"/>
              </w:rPr>
              <w:t xml:space="preserve"> for Spanish</w:t>
            </w:r>
            <w:r w:rsidRPr="008830FF">
              <w:rPr>
                <w:rFonts w:ascii="Tahoma" w:hAnsi="Tahoma" w:cs="Tahoma"/>
                <w:sz w:val="20"/>
                <w:szCs w:val="20"/>
              </w:rPr>
              <w:t xml:space="preserve">. There were no hearing or visually impaired </w:t>
            </w:r>
            <w:r w:rsidR="00556233" w:rsidRPr="008830FF">
              <w:rPr>
                <w:rFonts w:ascii="Tahoma" w:hAnsi="Tahoma" w:cs="Tahoma"/>
                <w:sz w:val="20"/>
                <w:szCs w:val="20"/>
              </w:rPr>
              <w:t>residents</w:t>
            </w:r>
            <w:r w:rsidRPr="008830FF">
              <w:rPr>
                <w:rFonts w:ascii="Tahoma" w:hAnsi="Tahoma" w:cs="Tahoma"/>
                <w:sz w:val="20"/>
                <w:szCs w:val="20"/>
              </w:rPr>
              <w:t xml:space="preserve"> in the facility at the time of the on-site audit.  Interviews with the </w:t>
            </w:r>
            <w:r w:rsidR="00556233" w:rsidRPr="008830FF">
              <w:rPr>
                <w:rFonts w:ascii="Tahoma" w:hAnsi="Tahoma" w:cs="Tahoma"/>
                <w:sz w:val="20"/>
                <w:szCs w:val="20"/>
              </w:rPr>
              <w:t>Facility Administrator</w:t>
            </w:r>
            <w:r w:rsidRPr="008830FF">
              <w:rPr>
                <w:rFonts w:ascii="Tahoma" w:hAnsi="Tahoma" w:cs="Tahoma"/>
                <w:sz w:val="20"/>
                <w:szCs w:val="20"/>
              </w:rPr>
              <w:t xml:space="preserve"> Compliance Manager confirmed every effort is made to provide </w:t>
            </w:r>
            <w:r w:rsidR="00556233" w:rsidRPr="008830FF">
              <w:rPr>
                <w:rFonts w:ascii="Tahoma" w:hAnsi="Tahoma" w:cs="Tahoma"/>
                <w:sz w:val="20"/>
                <w:szCs w:val="20"/>
              </w:rPr>
              <w:t>residents</w:t>
            </w:r>
            <w:r w:rsidRPr="008830FF">
              <w:rPr>
                <w:rFonts w:ascii="Tahoma" w:hAnsi="Tahoma" w:cs="Tahoma"/>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6"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6"/>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453A9400"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113DBD">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8830FF" w:rsidRDefault="00171740" w:rsidP="008830FF">
      <w:pPr>
        <w:spacing w:line="240" w:lineRule="auto"/>
        <w:jc w:val="both"/>
        <w:rPr>
          <w:rFonts w:ascii="Tahoma" w:hAnsi="Tahoma" w:cs="Tahoma"/>
          <w:sz w:val="20"/>
          <w:szCs w:val="20"/>
        </w:rPr>
      </w:pPr>
      <w:r w:rsidRPr="008830FF">
        <w:rPr>
          <w:rFonts w:ascii="Tahoma" w:hAnsi="Tahoma" w:cs="Tahoma"/>
          <w:sz w:val="20"/>
          <w:szCs w:val="20"/>
        </w:rPr>
        <w:t xml:space="preserve">The Massachusetts Department of Youth Services (DYS) Policy and Procedure </w:t>
      </w:r>
      <w:r w:rsidR="00D04466" w:rsidRPr="008830FF">
        <w:rPr>
          <w:rFonts w:ascii="Tahoma" w:hAnsi="Tahoma" w:cs="Tahoma"/>
          <w:sz w:val="20"/>
          <w:szCs w:val="20"/>
        </w:rPr>
        <w:t>01.05.04(c)</w:t>
      </w:r>
      <w:r w:rsidR="00D04466" w:rsidRPr="008830FF">
        <w:rPr>
          <w:rFonts w:ascii="Tahoma" w:hAnsi="Tahoma" w:cs="Tahoma"/>
          <w:b/>
          <w:sz w:val="20"/>
          <w:szCs w:val="20"/>
        </w:rPr>
        <w:t xml:space="preserve"> </w:t>
      </w:r>
      <w:r w:rsidRPr="008830FF">
        <w:rPr>
          <w:rFonts w:ascii="Tahoma" w:hAnsi="Tahoma" w:cs="Tahoma"/>
          <w:sz w:val="20"/>
          <w:szCs w:val="20"/>
        </w:rPr>
        <w:t>and DYS CORI regulations embodied in CMR 12.00 et seq</w:t>
      </w:r>
      <w:r w:rsidRPr="008830FF">
        <w:rPr>
          <w:rFonts w:ascii="Tahoma" w:hAnsi="Tahoma" w:cs="Tahoma"/>
          <w:color w:val="000000"/>
          <w:sz w:val="20"/>
          <w:szCs w:val="20"/>
          <w:shd w:val="clear" w:color="auto" w:fill="FFFFFF"/>
        </w:rPr>
        <w:t xml:space="preserve"> </w:t>
      </w:r>
      <w:r w:rsidR="00FA29E1" w:rsidRPr="008830FF">
        <w:rPr>
          <w:rFonts w:ascii="Tahoma" w:hAnsi="Tahoma" w:cs="Tahoma"/>
          <w:color w:val="000000"/>
          <w:sz w:val="20"/>
          <w:szCs w:val="20"/>
          <w:shd w:val="clear" w:color="auto" w:fill="FFFFFF"/>
        </w:rPr>
        <w:t>meets the requirements of each element of this standard</w:t>
      </w:r>
      <w:r w:rsidR="00FA29E1" w:rsidRPr="008830FF">
        <w:rPr>
          <w:rFonts w:ascii="Tahoma" w:hAnsi="Tahoma" w:cs="Tahoma"/>
          <w:sz w:val="20"/>
          <w:szCs w:val="20"/>
        </w:rPr>
        <w:t xml:space="preserve">.  The policy requires the facility to refrain from hiring, promoting, or enlisting the services of any employee, contractor or volunteer who may have contact with </w:t>
      </w:r>
      <w:r w:rsidRPr="008830FF">
        <w:rPr>
          <w:rFonts w:ascii="Tahoma" w:hAnsi="Tahoma" w:cs="Tahoma"/>
          <w:sz w:val="20"/>
          <w:szCs w:val="20"/>
        </w:rPr>
        <w:t>residents</w:t>
      </w:r>
      <w:r w:rsidR="00FA29E1" w:rsidRPr="008830FF">
        <w:rPr>
          <w:rFonts w:ascii="Tahoma" w:hAnsi="Tahoma" w:cs="Tahoma"/>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8830FF">
        <w:rPr>
          <w:rFonts w:ascii="Tahoma" w:hAnsi="Tahoma" w:cs="Tahoma"/>
          <w:sz w:val="20"/>
          <w:szCs w:val="20"/>
        </w:rPr>
        <w:t>three</w:t>
      </w:r>
      <w:r w:rsidR="00FA29E1" w:rsidRPr="008830FF">
        <w:rPr>
          <w:rFonts w:ascii="Tahoma" w:hAnsi="Tahoma" w:cs="Tahoma"/>
          <w:sz w:val="20"/>
          <w:szCs w:val="20"/>
        </w:rPr>
        <w:t xml:space="preserve"> years for those facility staff who may have contact with </w:t>
      </w:r>
      <w:r w:rsidR="009468BA" w:rsidRPr="008830FF">
        <w:rPr>
          <w:rFonts w:ascii="Tahoma" w:hAnsi="Tahoma" w:cs="Tahoma"/>
          <w:sz w:val="20"/>
          <w:szCs w:val="20"/>
        </w:rPr>
        <w:t>residents</w:t>
      </w:r>
      <w:r w:rsidR="00FA29E1" w:rsidRPr="008830FF">
        <w:rPr>
          <w:rFonts w:ascii="Tahoma" w:hAnsi="Tahoma" w:cs="Tahoma"/>
          <w:sz w:val="20"/>
          <w:szCs w:val="20"/>
        </w:rPr>
        <w:t xml:space="preserve">.  Documentation of employee and contractor background checks was provided on-site.  Volunteers go through a similar process and are always under supervision when in contact with </w:t>
      </w:r>
      <w:r w:rsidRPr="008830FF">
        <w:rPr>
          <w:rFonts w:ascii="Tahoma" w:hAnsi="Tahoma" w:cs="Tahoma"/>
          <w:sz w:val="20"/>
          <w:szCs w:val="20"/>
        </w:rPr>
        <w:t>residents</w:t>
      </w:r>
      <w:r w:rsidR="00FA29E1" w:rsidRPr="008830FF">
        <w:rPr>
          <w:rFonts w:ascii="Tahoma" w:hAnsi="Tahoma" w:cs="Tahoma"/>
          <w:sz w:val="20"/>
          <w:szCs w:val="20"/>
        </w:rPr>
        <w:t xml:space="preserve">.  Interview with </w:t>
      </w:r>
      <w:r w:rsidRPr="008830FF">
        <w:rPr>
          <w:rFonts w:ascii="Tahoma" w:hAnsi="Tahoma" w:cs="Tahoma"/>
          <w:sz w:val="20"/>
          <w:szCs w:val="20"/>
        </w:rPr>
        <w:t>Director of Residential Services</w:t>
      </w:r>
      <w:r w:rsidR="00FA29E1" w:rsidRPr="008830FF">
        <w:rPr>
          <w:rFonts w:ascii="Tahoma" w:hAnsi="Tahoma" w:cs="Tahoma"/>
          <w:sz w:val="20"/>
          <w:szCs w:val="20"/>
        </w:rPr>
        <w:t xml:space="preserve"> confirmed the process for employees and contractors.  Interview with </w:t>
      </w:r>
      <w:r w:rsidRPr="008830FF">
        <w:rPr>
          <w:rFonts w:ascii="Tahoma" w:hAnsi="Tahoma" w:cs="Tahoma"/>
          <w:sz w:val="20"/>
          <w:szCs w:val="20"/>
        </w:rPr>
        <w:t>Facility Administrator</w:t>
      </w:r>
      <w:r w:rsidR="00FA29E1" w:rsidRPr="008830FF">
        <w:rPr>
          <w:rFonts w:ascii="Tahoma" w:hAnsi="Tahoma" w:cs="Tahoma"/>
          <w:sz w:val="20"/>
          <w:szCs w:val="20"/>
        </w:rPr>
        <w:t xml:space="preserve"> confirmed process for the volunteers.</w:t>
      </w:r>
      <w:r w:rsidRPr="008830FF">
        <w:rPr>
          <w:rFonts w:ascii="Tahoma" w:hAnsi="Tahoma" w:cs="Tahoma"/>
          <w:sz w:val="20"/>
          <w:szCs w:val="20"/>
        </w:rPr>
        <w:t xml:space="preserve"> Information from</w:t>
      </w:r>
      <w:r w:rsidR="00FA29E1" w:rsidRPr="008830FF">
        <w:rPr>
          <w:rFonts w:ascii="Tahoma" w:hAnsi="Tahoma" w:cs="Tahoma"/>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32730922"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113DBD">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113DBD">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2A774393"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1"/>
            <w14:checkedState w14:val="2612" w14:font="MS Gothic"/>
            <w14:uncheckedState w14:val="2610" w14:font="MS Gothic"/>
          </w14:checkbox>
        </w:sdtPr>
        <w:sdtEndPr/>
        <w:sdtContent>
          <w:r w:rsidR="00113DBD">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0"/>
            <w14:checkedState w14:val="2612" w14:font="MS Gothic"/>
            <w14:uncheckedState w14:val="2610" w14:font="MS Gothic"/>
          </w14:checkbox>
        </w:sdtPr>
        <w:sdtEndPr/>
        <w:sdtContent>
          <w:r w:rsidR="00113DBD">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32E6BE9B" w:rsidR="0073687F" w:rsidRPr="00AC2D28" w:rsidRDefault="008830FF" w:rsidP="0073687F">
      <w:pPr>
        <w:shd w:val="clear" w:color="auto" w:fill="F9F6F6"/>
        <w:spacing w:after="0" w:line="240" w:lineRule="auto"/>
        <w:rPr>
          <w:rFonts w:ascii="Arial" w:eastAsia="Times New Roman" w:hAnsi="Arial" w:cs="Arial"/>
          <w:bCs/>
          <w:sz w:val="21"/>
          <w:szCs w:val="21"/>
          <w:lang w:val="en"/>
        </w:rPr>
      </w:pPr>
      <w:r>
        <w:rPr>
          <w:sz w:val="20"/>
          <w:szCs w:val="20"/>
        </w:rPr>
        <w:t>The facility added a video surveillance system since the last</w:t>
      </w:r>
      <w:r w:rsidR="0006435E">
        <w:rPr>
          <w:sz w:val="20"/>
          <w:szCs w:val="20"/>
        </w:rPr>
        <w:t xml:space="preserve">.  </w:t>
      </w:r>
      <w:r>
        <w:rPr>
          <w:sz w:val="20"/>
          <w:szCs w:val="20"/>
        </w:rPr>
        <w:t xml:space="preserve">The system is in place for investigative purposes and is not routinely monitored live.  </w:t>
      </w:r>
      <w:r w:rsidR="0006435E">
        <w:rPr>
          <w:sz w:val="20"/>
          <w:szCs w:val="20"/>
        </w:rPr>
        <w:t xml:space="preserve">The facility’s video surveillance system provides a camera view of every door in areas where youth are permitted as well as doors to enter areas where they are not permitted.  The </w:t>
      </w:r>
      <w:r w:rsidR="0006435E" w:rsidRPr="00C1130C">
        <w:rPr>
          <w:sz w:val="20"/>
          <w:szCs w:val="20"/>
        </w:rPr>
        <w:t>Annual Review of Staffing, Monitoring Technology and Facility Resources Report</w:t>
      </w:r>
      <w:r w:rsidR="0006435E">
        <w:rPr>
          <w:sz w:val="20"/>
          <w:szCs w:val="20"/>
        </w:rPr>
        <w:t xml:space="preserve"> clearly addresses the use of technology to improve the safety of </w:t>
      </w:r>
      <w:r w:rsidR="00623FC4">
        <w:rPr>
          <w:sz w:val="20"/>
          <w:szCs w:val="20"/>
        </w:rPr>
        <w:t>residents</w:t>
      </w:r>
      <w:r w:rsidR="0006435E">
        <w:rPr>
          <w:sz w:val="20"/>
          <w:szCs w:val="20"/>
        </w:rPr>
        <w:t>.</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7"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7"/>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8"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8"/>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63EAA8BF" w:rsidR="0073687F" w:rsidRPr="00AC2D28" w:rsidRDefault="0006435E" w:rsidP="0073687F">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Pr="00C1130C">
        <w:rPr>
          <w:sz w:val="20"/>
          <w:szCs w:val="20"/>
        </w:rPr>
        <w:t xml:space="preserve"> </w:t>
      </w:r>
      <w:r w:rsidRPr="00C1130C">
        <w:rPr>
          <w:rFonts w:ascii="Tahoma" w:hAnsi="Tahoma" w:cs="Tahoma"/>
          <w:sz w:val="20"/>
          <w:szCs w:val="20"/>
        </w:rPr>
        <w:t>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w:t>
      </w:r>
      <w:r>
        <w:rPr>
          <w:rFonts w:ascii="Tahoma" w:hAnsi="Tahoma" w:cs="Tahoma"/>
          <w:sz w:val="20"/>
          <w:szCs w:val="20"/>
        </w:rPr>
        <w:t>nterviews with staff</w:t>
      </w:r>
      <w:r w:rsidRPr="00C1130C">
        <w:rPr>
          <w:rFonts w:ascii="Tahoma" w:hAnsi="Tahoma" w:cs="Tahoma"/>
          <w:sz w:val="20"/>
          <w:szCs w:val="20"/>
        </w:rPr>
        <w:t xml:space="preserve">.  Criminal investigations are conducted by the </w:t>
      </w:r>
      <w:r>
        <w:rPr>
          <w:rFonts w:ascii="Tahoma" w:hAnsi="Tahoma" w:cs="Tahoma"/>
          <w:sz w:val="20"/>
          <w:szCs w:val="20"/>
        </w:rPr>
        <w:t>Massachusetts State Police.  There is a state-wide</w:t>
      </w:r>
      <w:r w:rsidRPr="00C1130C">
        <w:rPr>
          <w:rFonts w:ascii="Tahoma" w:hAnsi="Tahoma" w:cs="Tahoma"/>
          <w:sz w:val="20"/>
          <w:szCs w:val="20"/>
        </w:rPr>
        <w:t xml:space="preserve"> MOU for evidence collection and</w:t>
      </w:r>
      <w:r>
        <w:rPr>
          <w:rFonts w:ascii="Tahoma" w:hAnsi="Tahoma" w:cs="Tahoma"/>
          <w:sz w:val="20"/>
          <w:szCs w:val="20"/>
        </w:rPr>
        <w:t xml:space="preserve"> forensic examinations in place</w:t>
      </w:r>
      <w:r w:rsidRPr="00C1130C">
        <w:rPr>
          <w:rFonts w:ascii="Tahoma" w:hAnsi="Tahoma" w:cs="Tahoma"/>
          <w:sz w:val="20"/>
          <w:szCs w:val="20"/>
        </w:rPr>
        <w:t xml:space="preserve">. </w:t>
      </w:r>
      <w:r>
        <w:rPr>
          <w:rFonts w:ascii="Tahoma" w:hAnsi="Tahoma" w:cs="Tahoma"/>
          <w:sz w:val="20"/>
          <w:szCs w:val="20"/>
        </w:rPr>
        <w:t xml:space="preserve"> That same MOU provides for rape crisis and victim advocacy services.</w:t>
      </w:r>
      <w:r w:rsidRPr="00C1130C">
        <w:rPr>
          <w:rFonts w:ascii="Tahoma" w:hAnsi="Tahoma" w:cs="Tahoma"/>
          <w:sz w:val="20"/>
          <w:szCs w:val="20"/>
        </w:rPr>
        <w:t xml:space="preserve"> There were no instances of sexual abuse or assault during this audit period.  This was confirmed </w:t>
      </w:r>
      <w:r>
        <w:rPr>
          <w:rFonts w:ascii="Tahoma" w:hAnsi="Tahoma" w:cs="Tahoma"/>
          <w:sz w:val="20"/>
          <w:szCs w:val="20"/>
        </w:rPr>
        <w:t xml:space="preserve">via email conversation with the DYS </w:t>
      </w:r>
      <w:r w:rsidR="00623FC4">
        <w:rPr>
          <w:rFonts w:ascii="Tahoma" w:hAnsi="Tahoma" w:cs="Tahoma"/>
          <w:sz w:val="20"/>
          <w:szCs w:val="20"/>
        </w:rPr>
        <w:t>Chief of Investigations</w:t>
      </w:r>
      <w:r w:rsidRPr="00C1130C">
        <w:rPr>
          <w:rFonts w:ascii="Tahoma" w:hAnsi="Tahoma" w:cs="Tahoma"/>
          <w:sz w:val="20"/>
          <w:szCs w:val="20"/>
        </w:rPr>
        <w:t>.</w:t>
      </w:r>
      <w:r w:rsidR="00245FE7">
        <w:rPr>
          <w:rFonts w:ascii="Tahoma" w:hAnsi="Tahoma" w:cs="Tahoma"/>
          <w:sz w:val="20"/>
          <w:szCs w:val="20"/>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9"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9"/>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245FE7" w:rsidRDefault="00245FE7" w:rsidP="0073687F">
      <w:pPr>
        <w:rPr>
          <w:rFonts w:cstheme="minorHAnsi"/>
        </w:rPr>
      </w:pPr>
      <w:r w:rsidRPr="00C1130C">
        <w:rPr>
          <w:sz w:val="20"/>
          <w:szCs w:val="20"/>
        </w:rPr>
        <w:t>Massachusetts DYS Policy and</w:t>
      </w:r>
      <w:r>
        <w:rPr>
          <w:sz w:val="20"/>
          <w:szCs w:val="20"/>
        </w:rPr>
        <w:t xml:space="preserve"> Procedure 01.05.07(b) </w:t>
      </w:r>
      <w:r>
        <w:rPr>
          <w:bCs/>
          <w:sz w:val="20"/>
          <w:szCs w:val="20"/>
        </w:rPr>
        <w:t>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sidR="00780A38">
        <w:rPr>
          <w:rFonts w:cstheme="minorHAnsi"/>
          <w:sz w:val="20"/>
          <w:szCs w:val="20"/>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E67C7D"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E67C7D"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 xml:space="preserve">(5) The dynamics of sexual abuse and sexual harassment in </w:t>
            </w:r>
            <w:r w:rsidRPr="00276336">
              <w:rPr>
                <w:rFonts w:ascii="Tahoma" w:eastAsia="Times New Roman" w:hAnsi="Tahoma" w:cs="Tahoma"/>
                <w:sz w:val="14"/>
                <w:szCs w:val="14"/>
              </w:rPr>
              <w:lastRenderedPageBreak/>
              <w:t>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lastRenderedPageBreak/>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lastRenderedPageBreak/>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E67C7D">
              <w:rPr>
                <w:rFonts w:ascii="Tahoma" w:hAnsi="Tahoma" w:cs="Tahoma"/>
                <w:sz w:val="14"/>
                <w:szCs w:val="14"/>
              </w:rPr>
            </w:r>
            <w:r w:rsidR="00E67C7D">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E67C7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6C178C41"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4F1C18">
            <w:rPr>
              <w:rFonts w:eastAsia="Calibri" w:cstheme="minorHAnsi"/>
              <w:sz w:val="20"/>
              <w:szCs w:val="20"/>
            </w:rPr>
            <w:t>The facility does not utilize volunteers and therefore there were signed acknowledgements</w:t>
          </w:r>
          <w:r w:rsidRPr="009321DE">
            <w:rPr>
              <w:rFonts w:eastAsia="Calibri" w:cstheme="minorHAnsi"/>
              <w:sz w:val="20"/>
              <w:szCs w:val="20"/>
            </w:rPr>
            <w:t xml:space="preserve"> for review by this auditor.  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10"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E67C7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xml:space="preserve">.  This is documented in the youth’s electronic case file.  Copies of all youths’ signed acknowledgements were provided to this auditor.  Youth receive materials about PREA and their rights to be free from abuse and how to report abuse upon admission. This document is available in </w:t>
          </w:r>
          <w:r w:rsidRPr="00A141A9">
            <w:rPr>
              <w:rFonts w:ascii="Calibri" w:eastAsia="Calibri" w:hAnsi="Calibri" w:cs="Times New Roman"/>
              <w:sz w:val="20"/>
              <w:szCs w:val="20"/>
            </w:rPr>
            <w:lastRenderedPageBreak/>
            <w:t>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E67C7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E67C7D"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E67C7D"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29028093" w14:textId="65A2E80C" w:rsidR="00D216EA" w:rsidRDefault="00D216EA" w:rsidP="00D216EA">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4F1C18">
            <w:rPr>
              <w:rFonts w:ascii="Calibri" w:eastAsia="Calibri" w:hAnsi="Calibri" w:cs="Times New Roman"/>
              <w:sz w:val="20"/>
              <w:szCs w:val="20"/>
            </w:rPr>
            <w:t>UMass - Wor</w:t>
          </w:r>
          <w:r w:rsidR="003C68FA">
            <w:rPr>
              <w:rFonts w:ascii="Calibri" w:eastAsia="Calibri" w:hAnsi="Calibri" w:cs="Times New Roman"/>
              <w:sz w:val="20"/>
              <w:szCs w:val="20"/>
            </w:rPr>
            <w:t>ce</w:t>
          </w:r>
          <w:r w:rsidR="004F1C18">
            <w:rPr>
              <w:rFonts w:ascii="Calibri" w:eastAsia="Calibri" w:hAnsi="Calibri" w:cs="Times New Roman"/>
              <w:sz w:val="20"/>
              <w:szCs w:val="20"/>
            </w:rPr>
            <w:t>ster</w:t>
          </w:r>
          <w:r w:rsidRPr="00A141A9">
            <w:rPr>
              <w:rFonts w:ascii="Calibri" w:eastAsia="Calibri" w:hAnsi="Calibri" w:cs="Times New Roman"/>
              <w:sz w:val="20"/>
              <w:szCs w:val="20"/>
            </w:rPr>
            <w:t xml:space="preserve">).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E67C7D"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E67C7D"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E67C7D"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587670056"/>
      </w:sdtPr>
      <w:sdtEndPr/>
      <w:sdtContent>
        <w:p w14:paraId="6A304F3F" w14:textId="2554CA89" w:rsidR="00D216EA" w:rsidRPr="00814AD0" w:rsidRDefault="00D216EA" w:rsidP="00D216EA">
          <w:pPr>
            <w:widowControl w:val="0"/>
            <w:spacing w:after="0" w:line="240" w:lineRule="auto"/>
            <w:rPr>
              <w:rFonts w:cstheme="minorHAnsi"/>
              <w:spacing w:val="-1"/>
              <w:sz w:val="20"/>
              <w:szCs w:val="20"/>
            </w:rPr>
          </w:pPr>
          <w:r w:rsidRPr="00814AD0">
            <w:rPr>
              <w:rFonts w:eastAsia="Calibri" w:cstheme="minorHAnsi"/>
              <w:sz w:val="20"/>
              <w:szCs w:val="20"/>
            </w:rPr>
            <w:t>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814AD0">
            <w:rPr>
              <w:sz w:val="20"/>
              <w:szCs w:val="20"/>
            </w:rPr>
            <w:t xml:space="preserve"> Interviews with intake staff, clinical staff and medical staff confirmed that the above practices occur. None of the </w:t>
          </w:r>
          <w:r w:rsidR="00814AD0">
            <w:rPr>
              <w:sz w:val="20"/>
              <w:szCs w:val="20"/>
            </w:rPr>
            <w:t>residents</w:t>
          </w:r>
          <w:r w:rsidR="00814AD0" w:rsidRPr="00814AD0">
            <w:rPr>
              <w:sz w:val="20"/>
              <w:szCs w:val="20"/>
            </w:rPr>
            <w:t xml:space="preserve"> inter</w:t>
          </w:r>
          <w:r w:rsidR="00814AD0">
            <w:rPr>
              <w:sz w:val="20"/>
              <w:szCs w:val="20"/>
            </w:rPr>
            <w:t>viewed</w:t>
          </w:r>
          <w:r w:rsidR="00814AD0" w:rsidRPr="00814AD0">
            <w:rPr>
              <w:sz w:val="20"/>
              <w:szCs w:val="20"/>
            </w:rPr>
            <w:t xml:space="preserve"> reported ever having been disciplined or threatened with discipline over answering the above referenced questions. Interviews with </w:t>
          </w:r>
          <w:r w:rsidR="00814AD0">
            <w:rPr>
              <w:sz w:val="20"/>
              <w:szCs w:val="20"/>
            </w:rPr>
            <w:t>PREA Compliance Manager clinical</w:t>
          </w:r>
          <w:r w:rsidR="00814AD0" w:rsidRPr="00814AD0">
            <w:rPr>
              <w:sz w:val="20"/>
              <w:szCs w:val="20"/>
            </w:rPr>
            <w:t xml:space="preserve"> staff all support that this information is restricted to a need to know basis. Based upon a</w:t>
          </w:r>
          <w:r w:rsidR="00244393">
            <w:rPr>
              <w:sz w:val="20"/>
              <w:szCs w:val="20"/>
            </w:rPr>
            <w:t>ll of the above, this standard wa</w:t>
          </w:r>
          <w:r w:rsidR="00814AD0" w:rsidRPr="00814AD0">
            <w:rPr>
              <w:sz w:val="20"/>
              <w:szCs w:val="20"/>
            </w:rPr>
            <w:t>s</w:t>
          </w:r>
          <w:r w:rsidR="00D53CE1">
            <w:rPr>
              <w:sz w:val="20"/>
              <w:szCs w:val="20"/>
            </w:rPr>
            <w:t xml:space="preserve"> deemed to exceed the standard</w:t>
          </w:r>
          <w:r w:rsidR="00A63552">
            <w:rPr>
              <w:sz w:val="20"/>
              <w:szCs w:val="20"/>
            </w:rPr>
            <w:t>.</w:t>
          </w:r>
          <w:r w:rsidR="00A63552" w:rsidRPr="00F03D34">
            <w:rPr>
              <w:sz w:val="16"/>
              <w:szCs w:val="16"/>
            </w:rPr>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lastRenderedPageBreak/>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E67C7D"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E67C7D"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E67C7D"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Default="00657AE9" w:rsidP="00657AE9">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While there were no transgender or intersex you currently at the facility, this auditor has interviewed biologically male youth who identify as female while in placement a girls facility operated by or on behalf of DYS.</w:t>
          </w:r>
          <w:r w:rsidRPr="00657AE9">
            <w:rPr>
              <w:sz w:val="16"/>
              <w:szCs w:val="16"/>
            </w:rPr>
            <w:t xml:space="preserve"> </w:t>
          </w:r>
          <w:r w:rsidRPr="00657AE9">
            <w:rPr>
              <w:sz w:val="20"/>
              <w:szCs w:val="20"/>
            </w:rPr>
            <w:t>Based upon a</w:t>
          </w:r>
          <w:r w:rsidR="002F3B17">
            <w:rPr>
              <w:sz w:val="20"/>
              <w:szCs w:val="20"/>
            </w:rPr>
            <w:t>ll of the above, this standard wa</w:t>
          </w:r>
          <w:r w:rsidRPr="00657AE9">
            <w:rPr>
              <w:sz w:val="20"/>
              <w:szCs w:val="20"/>
            </w:rPr>
            <w:t>s deemed to be in full compliance</w:t>
          </w:r>
          <w:r w:rsidRPr="00F03D34">
            <w:rPr>
              <w:sz w:val="16"/>
              <w:szCs w:val="16"/>
            </w:rPr>
            <w:t>.</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E67C7D"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E67C7D"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E67C7D"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E67C7D"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4FD2FF02" w14:textId="7D242CF8" w:rsidR="00114C0B" w:rsidRPr="009E0258" w:rsidRDefault="00114C0B" w:rsidP="00114C0B">
          <w:pPr>
            <w:widowControl w:val="0"/>
            <w:spacing w:after="0" w:line="240" w:lineRule="auto"/>
            <w:rPr>
              <w:rFonts w:cstheme="minorHAnsi"/>
              <w:spacing w:val="-1"/>
              <w:sz w:val="20"/>
              <w:szCs w:val="20"/>
            </w:rPr>
          </w:pPr>
          <w:r w:rsidRPr="009E0258">
            <w:rPr>
              <w:rFonts w:eastAsia="Calibri" w:cstheme="minorHAnsi"/>
              <w:sz w:val="20"/>
              <w:szCs w:val="20"/>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9E0258">
            <w:rPr>
              <w:rFonts w:cstheme="minorHAnsi"/>
              <w:sz w:val="20"/>
              <w:szCs w:val="20"/>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Pr>
              <w:rFonts w:cstheme="minorHAnsi"/>
              <w:sz w:val="20"/>
              <w:szCs w:val="20"/>
            </w:rPr>
            <w:t>all of the above this standard wa</w:t>
          </w:r>
          <w:r w:rsidR="009E0258" w:rsidRPr="009E0258">
            <w:rPr>
              <w:rFonts w:cstheme="minorHAnsi"/>
              <w:sz w:val="20"/>
              <w:szCs w:val="20"/>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lastRenderedPageBreak/>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w:t>
      </w:r>
      <w:r w:rsidRPr="00AC2D28">
        <w:rPr>
          <w:rFonts w:ascii="Arial" w:eastAsia="Times New Roman" w:hAnsi="Arial" w:cs="Arial"/>
        </w:rPr>
        <w:lastRenderedPageBreak/>
        <w:t xml:space="preserve">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E67C7D"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E67C7D"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E67C7D"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3455F6F4" w14:textId="47E667C4" w:rsidR="000379CC" w:rsidRPr="00D36388" w:rsidRDefault="000379CC" w:rsidP="000379CC">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DYS Policy and Procedure 03.04.01, complies in full with this standard</w:t>
          </w:r>
          <w:r w:rsidR="0033522F" w:rsidRPr="00D36388">
            <w:rPr>
              <w:rFonts w:ascii="Calibri" w:eastAsia="Calibri" w:hAnsi="Calibri" w:cs="Times New Roman"/>
              <w:sz w:val="20"/>
              <w:szCs w:val="20"/>
            </w:rPr>
            <w:t xml:space="preserve"> (response time frames, appeals and acceptable grievance sources and formats)</w:t>
          </w:r>
          <w:r w:rsidRPr="00D36388">
            <w:rPr>
              <w:rFonts w:ascii="Calibri" w:eastAsia="Calibri" w:hAnsi="Calibri" w:cs="Times New Roman"/>
              <w:sz w:val="20"/>
              <w:szCs w:val="20"/>
            </w:rPr>
            <w:t>.  Although the policy</w:t>
          </w:r>
          <w:r w:rsidR="0033522F" w:rsidRPr="00D36388">
            <w:rPr>
              <w:rFonts w:ascii="Calibri" w:eastAsia="Calibri" w:hAnsi="Calibri" w:cs="Times New Roman"/>
              <w:sz w:val="20"/>
              <w:szCs w:val="20"/>
            </w:rPr>
            <w:t xml:space="preserve"> fully</w:t>
          </w:r>
          <w:r w:rsidRPr="00D36388">
            <w:rPr>
              <w:rFonts w:ascii="Calibri" w:eastAsia="Calibri" w:hAnsi="Calibri" w:cs="Times New Roman"/>
              <w:sz w:val="20"/>
              <w:szCs w:val="20"/>
            </w:rPr>
            <w:t xml:space="preserve"> complies with the standard, a grievance filed</w:t>
          </w:r>
          <w:r w:rsidR="0033522F" w:rsidRPr="00D36388">
            <w:rPr>
              <w:rFonts w:ascii="Calibri" w:eastAsia="Calibri" w:hAnsi="Calibri" w:cs="Times New Roman"/>
              <w:sz w:val="20"/>
              <w:szCs w:val="20"/>
            </w:rPr>
            <w:t xml:space="preserve"> (regardless of source or format)</w:t>
          </w:r>
          <w:r w:rsidRPr="00D36388">
            <w:rPr>
              <w:rFonts w:ascii="Calibri" w:eastAsia="Calibri" w:hAnsi="Calibri" w:cs="Times New Roman"/>
              <w:sz w:val="20"/>
              <w:szCs w:val="20"/>
            </w:rPr>
            <w:t xml:space="preserve"> that alleges that sexual abuse occurred or alleges an imminent threat would immediately trigger the agency’s PREA response procedures</w:t>
          </w:r>
          <w:r w:rsidR="0033522F" w:rsidRPr="00D36388">
            <w:rPr>
              <w:rFonts w:ascii="Calibri" w:eastAsia="Calibri" w:hAnsi="Calibri" w:cs="Times New Roman"/>
              <w:sz w:val="20"/>
              <w:szCs w:val="20"/>
            </w:rPr>
            <w:t xml:space="preserve"> (Institutional Plan)</w:t>
          </w:r>
          <w:r w:rsidRPr="00D36388">
            <w:rPr>
              <w:rFonts w:ascii="Calibri" w:eastAsia="Calibri" w:hAnsi="Calibri" w:cs="Times New Roman"/>
              <w:sz w:val="20"/>
              <w:szCs w:val="20"/>
            </w:rPr>
            <w:t xml:space="preserve">.  A review of grievance records and interview with the PREA Compliance Manager confirm that there were no grievances filed related to sexual abuse </w:t>
          </w:r>
          <w:r w:rsidR="0033522F" w:rsidRPr="00D36388">
            <w:rPr>
              <w:rFonts w:ascii="Calibri" w:eastAsia="Calibri" w:hAnsi="Calibri" w:cs="Times New Roman"/>
              <w:sz w:val="20"/>
              <w:szCs w:val="20"/>
            </w:rPr>
            <w:t xml:space="preserve">or sexual harassment </w:t>
          </w:r>
          <w:r w:rsidRPr="00D36388">
            <w:rPr>
              <w:rFonts w:ascii="Calibri" w:eastAsia="Calibri" w:hAnsi="Calibri" w:cs="Times New Roman"/>
              <w:sz w:val="20"/>
              <w:szCs w:val="20"/>
            </w:rPr>
            <w:t xml:space="preserve">during this audit period.  All youth interviewed were aware of the grievance procedures. </w:t>
          </w:r>
          <w:r w:rsidR="0033522F" w:rsidRPr="00D36388">
            <w:rPr>
              <w:rFonts w:ascii="Calibri" w:eastAsia="Calibri" w:hAnsi="Calibri" w:cs="Times New Roman"/>
              <w:sz w:val="20"/>
              <w:szCs w:val="20"/>
            </w:rPr>
            <w:t xml:space="preserve">All residents advised that they had not filed a grievance as related to this policy. </w:t>
          </w:r>
          <w:r w:rsidRPr="00D36388">
            <w:rPr>
              <w:rFonts w:ascii="Calibri" w:eastAsia="Calibri" w:hAnsi="Calibri" w:cs="Times New Roman"/>
              <w:sz w:val="20"/>
              <w:szCs w:val="20"/>
            </w:rPr>
            <w:t xml:space="preserve"> All staff interviewed were able to describe steps they would take to</w:t>
          </w:r>
          <w:r w:rsidR="0033522F" w:rsidRPr="00D36388">
            <w:rPr>
              <w:rFonts w:ascii="Calibri" w:eastAsia="Calibri" w:hAnsi="Calibri" w:cs="Times New Roman"/>
              <w:sz w:val="20"/>
              <w:szCs w:val="20"/>
            </w:rPr>
            <w:t xml:space="preserve"> immediately</w:t>
          </w:r>
          <w:r w:rsidRPr="00D36388">
            <w:rPr>
              <w:rFonts w:ascii="Calibri" w:eastAsia="Calibri" w:hAnsi="Calibri" w:cs="Times New Roman"/>
              <w:sz w:val="20"/>
              <w:szCs w:val="20"/>
            </w:rPr>
            <w:t xml:space="preserve"> protect a youth from threatened</w:t>
          </w:r>
          <w:r w:rsidR="0033522F" w:rsidRPr="00D36388">
            <w:rPr>
              <w:rFonts w:ascii="Calibri" w:eastAsia="Calibri" w:hAnsi="Calibri" w:cs="Times New Roman"/>
              <w:sz w:val="20"/>
              <w:szCs w:val="20"/>
            </w:rPr>
            <w:t xml:space="preserve"> or imminent sexual</w:t>
          </w:r>
          <w:r w:rsidRPr="00D36388">
            <w:rPr>
              <w:rFonts w:ascii="Calibri" w:eastAsia="Calibri" w:hAnsi="Calibri" w:cs="Times New Roman"/>
              <w:sz w:val="20"/>
              <w:szCs w:val="20"/>
            </w:rPr>
            <w:t xml:space="preserve"> abuse.</w:t>
          </w:r>
          <w:r w:rsidR="00D36388" w:rsidRPr="00D36388">
            <w:rPr>
              <w:sz w:val="20"/>
              <w:szCs w:val="20"/>
            </w:rPr>
            <w:t xml:space="preserve"> Based upon a</w:t>
          </w:r>
          <w:r w:rsidR="002F3B17">
            <w:rPr>
              <w:sz w:val="20"/>
              <w:szCs w:val="20"/>
            </w:rPr>
            <w:t>ll of the above, this standard wa</w:t>
          </w:r>
          <w:r w:rsidR="00D36388" w:rsidRPr="00D36388">
            <w:rPr>
              <w:sz w:val="20"/>
              <w:szCs w:val="20"/>
            </w:rPr>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E67C7D"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E67C7D"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E67C7D"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D51735" w:rsidRDefault="00D51735" w:rsidP="0060187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w:t>
      </w:r>
      <w:r>
        <w:rPr>
          <w:rFonts w:cstheme="minorHAnsi"/>
          <w:sz w:val="20"/>
          <w:szCs w:val="20"/>
        </w:rPr>
        <w:t xml:space="preserve">  There were no reported resident victims of sexual abuse or harassment during this audit period and therefore no documentation of access to outside services to review.  Visiting and telephone records support full compliance with this standard.</w:t>
      </w:r>
      <w:r w:rsidRPr="00D51735">
        <w:rPr>
          <w:sz w:val="16"/>
          <w:szCs w:val="16"/>
        </w:rPr>
        <w:t xml:space="preserve"> </w:t>
      </w:r>
      <w:r w:rsidRPr="00D51735">
        <w:rPr>
          <w:sz w:val="20"/>
          <w:szCs w:val="20"/>
        </w:rPr>
        <w:t>Based upon all of the above, this stand</w:t>
      </w:r>
      <w:r w:rsidR="002F3B17">
        <w:rPr>
          <w:sz w:val="20"/>
          <w:szCs w:val="20"/>
        </w:rPr>
        <w:t>ard wa</w:t>
      </w:r>
      <w:r w:rsidRPr="00D51735">
        <w:rPr>
          <w:sz w:val="20"/>
          <w:szCs w:val="20"/>
        </w:rPr>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1"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2D3D0A7D" w14:textId="70A860CB" w:rsidR="00D51735" w:rsidRPr="00D51735" w:rsidRDefault="00D51735" w:rsidP="00D51735">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51735">
            <w:rPr>
              <w:sz w:val="20"/>
              <w:szCs w:val="20"/>
            </w:rPr>
            <w:t xml:space="preserve"> Based upon a</w:t>
          </w:r>
          <w:r w:rsidR="002F3B17">
            <w:rPr>
              <w:sz w:val="20"/>
              <w:szCs w:val="20"/>
            </w:rPr>
            <w:t>ll of the above, this standard wa</w:t>
          </w:r>
          <w:r w:rsidRPr="00D51735">
            <w:rPr>
              <w:sz w:val="20"/>
              <w:szCs w:val="20"/>
            </w:rPr>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58288C" w:rsidRDefault="00C05CE7" w:rsidP="00C05CE7">
      <w:pPr>
        <w:pStyle w:val="Default"/>
        <w:rPr>
          <w:rFonts w:asciiTheme="minorHAnsi" w:hAnsiTheme="minorHAnsi" w:cstheme="minorHAnsi"/>
          <w:sz w:val="20"/>
          <w:szCs w:val="20"/>
        </w:rPr>
      </w:pPr>
      <w:r w:rsidRPr="00C05CE7">
        <w:rPr>
          <w:rFonts w:asciiTheme="minorHAnsi" w:eastAsia="Calibri" w:hAnsiTheme="minorHAnsi" w:cstheme="minorHAnsi"/>
          <w:sz w:val="20"/>
          <w:szCs w:val="20"/>
        </w:rPr>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w:t>
      </w:r>
      <w:r w:rsidR="0058288C">
        <w:rPr>
          <w:rFonts w:asciiTheme="minorHAnsi" w:hAnsiTheme="minorHAnsi" w:cstheme="minorHAnsi"/>
          <w:sz w:val="20"/>
          <w:szCs w:val="20"/>
        </w:rPr>
        <w:t xml:space="preserve"> be</w:t>
      </w:r>
      <w:r w:rsidRPr="00C05CE7">
        <w:rPr>
          <w:rFonts w:asciiTheme="minorHAnsi" w:hAnsiTheme="minorHAnsi" w:cstheme="minorHAnsi"/>
          <w:sz w:val="20"/>
          <w:szCs w:val="20"/>
        </w:rPr>
        <w:t xml:space="preserve"> properly re</w:t>
      </w:r>
      <w:r w:rsidR="0058288C">
        <w:rPr>
          <w:rFonts w:asciiTheme="minorHAnsi" w:hAnsiTheme="minorHAnsi" w:cstheme="minorHAnsi"/>
          <w:sz w:val="20"/>
          <w:szCs w:val="20"/>
        </w:rPr>
        <w:t xml:space="preserve">ported </w:t>
      </w:r>
      <w:r w:rsidRPr="00C05CE7">
        <w:rPr>
          <w:rFonts w:asciiTheme="minorHAnsi" w:hAnsiTheme="minorHAnsi" w:cstheme="minorHAnsi"/>
          <w:sz w:val="20"/>
          <w:szCs w:val="20"/>
        </w:rPr>
        <w:t>and</w:t>
      </w:r>
      <w:r w:rsidR="0058288C">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sidR="0058288C">
        <w:rPr>
          <w:rFonts w:asciiTheme="minorHAnsi" w:hAnsiTheme="minorHAnsi" w:cstheme="minorHAnsi"/>
          <w:sz w:val="20"/>
          <w:szCs w:val="20"/>
        </w:rPr>
        <w:t xml:space="preserve">Interview with the </w:t>
      </w:r>
      <w:r w:rsidR="008754F1">
        <w:rPr>
          <w:rFonts w:asciiTheme="minorHAnsi" w:hAnsiTheme="minorHAnsi" w:cstheme="minorHAnsi"/>
          <w:sz w:val="20"/>
          <w:szCs w:val="20"/>
        </w:rPr>
        <w:t>Director</w:t>
      </w:r>
      <w:r w:rsidR="0058288C">
        <w:rPr>
          <w:rFonts w:asciiTheme="minorHAnsi" w:hAnsiTheme="minorHAnsi" w:cstheme="minorHAnsi"/>
          <w:sz w:val="20"/>
          <w:szCs w:val="20"/>
        </w:rPr>
        <w:t xml:space="preserve"> of Investigations confirmed</w:t>
      </w:r>
      <w:r w:rsidR="002F3B17">
        <w:rPr>
          <w:rFonts w:asciiTheme="minorHAnsi" w:hAnsiTheme="minorHAnsi" w:cstheme="minorHAnsi"/>
          <w:sz w:val="20"/>
          <w:szCs w:val="20"/>
        </w:rPr>
        <w:t xml:space="preserve"> there were no allegations.</w:t>
      </w:r>
      <w:r w:rsidRPr="00C05CE7">
        <w:rPr>
          <w:rFonts w:asciiTheme="minorHAnsi" w:hAnsiTheme="minorHAnsi" w:cstheme="minorHAnsi"/>
          <w:sz w:val="20"/>
          <w:szCs w:val="20"/>
        </w:rPr>
        <w:t xml:space="preserve"> All staff interviewed were aware of the need to maintain strict confidentiality over information regarding allegations of sexual abuse.  Based upon all of the above,</w:t>
      </w:r>
      <w:r w:rsidR="002F3B17">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2DAB453C" w14:textId="05D85825" w:rsidR="002F3B17" w:rsidRPr="002F3B17" w:rsidRDefault="002F3B17" w:rsidP="002F3B17">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were able to articulate immediate means that they would use to protect youth should this occur.  These included immediately calling for a supervisor to respond to the location; keeping the youth under arms-length supervision until the supervisor </w:t>
          </w:r>
          <w:r w:rsidRPr="002F3B17">
            <w:rPr>
              <w:rFonts w:eastAsia="Calibri" w:cstheme="minorHAnsi"/>
              <w:sz w:val="20"/>
              <w:szCs w:val="20"/>
            </w:rPr>
            <w:lastRenderedPageBreak/>
            <w:t xml:space="preserve">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2"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2"/>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Default="00A260C4" w:rsidP="00D07686">
      <w:pPr>
        <w:spacing w:after="0" w:line="240" w:lineRule="auto"/>
        <w:rPr>
          <w:rFonts w:cstheme="minorHAnsi"/>
          <w:sz w:val="20"/>
          <w:szCs w:val="20"/>
        </w:rPr>
      </w:pPr>
      <w:r w:rsidRPr="00A260C4">
        <w:rPr>
          <w:rFonts w:cstheme="minorHAnsi"/>
          <w:sz w:val="20"/>
          <w:szCs w:val="20"/>
        </w:rPr>
        <w:lastRenderedPageBreak/>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w:t>
      </w:r>
      <w:r w:rsidR="00901199" w:rsidRPr="00E0727B">
        <w:rPr>
          <w:rFonts w:cstheme="minorHAnsi"/>
          <w:sz w:val="20"/>
          <w:szCs w:val="20"/>
        </w:rPr>
        <w:t xml:space="preserve">The </w:t>
      </w:r>
      <w:r w:rsidR="00901199">
        <w:rPr>
          <w:rFonts w:cstheme="minorHAnsi"/>
          <w:sz w:val="20"/>
          <w:szCs w:val="20"/>
        </w:rPr>
        <w:t>Facility Administrator and PRE</w:t>
      </w:r>
      <w:r w:rsidR="00901199" w:rsidRPr="00E0727B">
        <w:rPr>
          <w:rFonts w:cstheme="minorHAnsi"/>
          <w:sz w:val="20"/>
          <w:szCs w:val="20"/>
        </w:rPr>
        <w:t xml:space="preserve">A Compliance Manager </w:t>
      </w:r>
      <w:r w:rsidRPr="00E0727B">
        <w:rPr>
          <w:rFonts w:cstheme="minorHAnsi"/>
          <w:sz w:val="20"/>
          <w:szCs w:val="20"/>
        </w:rPr>
        <w:t>report</w:t>
      </w:r>
      <w:r w:rsidR="00901199">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sidR="00901199">
        <w:rPr>
          <w:rFonts w:cstheme="minorHAnsi"/>
          <w:sz w:val="20"/>
          <w:szCs w:val="20"/>
        </w:rPr>
        <w:t xml:space="preserve"> With no allegations of either type reported there was no documentation of compliance to review. </w:t>
      </w:r>
      <w:r w:rsidRPr="00E0727B">
        <w:rPr>
          <w:rFonts w:cstheme="minorHAnsi"/>
          <w:sz w:val="20"/>
          <w:szCs w:val="20"/>
        </w:rPr>
        <w:t xml:space="preserve"> Based upon </w:t>
      </w:r>
      <w:r w:rsidR="00901199">
        <w:rPr>
          <w:rFonts w:cstheme="minorHAnsi"/>
          <w:sz w:val="20"/>
          <w:szCs w:val="20"/>
        </w:rPr>
        <w:t>all of the above this standard wa</w:t>
      </w:r>
      <w:r w:rsidRPr="00E0727B">
        <w:rPr>
          <w:rFonts w:cstheme="minorHAnsi"/>
          <w:sz w:val="20"/>
          <w:szCs w:val="20"/>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2B7260E3" w14:textId="1EAF285F" w:rsidR="00901199" w:rsidRDefault="00901199" w:rsidP="00901199">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sidR="000C4A0B">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sidR="000C4A0B">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xml:space="preserve">.  </w:t>
          </w:r>
          <w:r w:rsidR="000C4A0B" w:rsidRPr="004B1D08">
            <w:rPr>
              <w:rFonts w:ascii="Calibri" w:eastAsia="Calibri" w:hAnsi="Calibri" w:cs="Times New Roman"/>
              <w:sz w:val="20"/>
              <w:szCs w:val="20"/>
            </w:rPr>
            <w:t xml:space="preserve">All staff, volunteers and contractors receive training regarding first responder duties.  </w:t>
          </w:r>
          <w:r w:rsidRPr="004B1D08">
            <w:rPr>
              <w:rFonts w:ascii="Calibri" w:eastAsia="Calibri" w:hAnsi="Calibri" w:cs="Times New Roman"/>
              <w:sz w:val="20"/>
              <w:szCs w:val="20"/>
            </w:rPr>
            <w:t>The facility has an institutional plan that meets</w:t>
          </w:r>
          <w:r w:rsidR="000C4A0B">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sidR="000C4A0B">
            <w:rPr>
              <w:rFonts w:ascii="Calibri" w:eastAsia="Calibri" w:hAnsi="Calibri" w:cs="Times New Roman"/>
              <w:sz w:val="20"/>
              <w:szCs w:val="20"/>
            </w:rPr>
            <w:t xml:space="preserve"> audit period, therefore there wa</w:t>
          </w:r>
          <w:r w:rsidRPr="004B1D08">
            <w:rPr>
              <w:rFonts w:ascii="Calibri" w:eastAsia="Calibri" w:hAnsi="Calibri" w:cs="Times New Roman"/>
              <w:sz w:val="20"/>
              <w:szCs w:val="20"/>
            </w:rPr>
            <w:t>s no documentation of staff performing these duties.  All staff</w:t>
          </w:r>
          <w:r w:rsidR="000C4A0B">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08C9A749" w14:textId="3B235A76" w:rsidR="008A7FE6" w:rsidRDefault="008A7FE6" w:rsidP="008A7FE6">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w:t>
          </w:r>
          <w:r w:rsidRPr="004B1D08">
            <w:rPr>
              <w:rFonts w:ascii="Calibri" w:eastAsia="Calibri" w:hAnsi="Calibri" w:cs="Times New Roman"/>
              <w:sz w:val="20"/>
              <w:szCs w:val="20"/>
            </w:rPr>
            <w:lastRenderedPageBreak/>
            <w:t>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4C14B28F" w14:textId="77777777" w:rsidR="008A7FE6" w:rsidRDefault="008A7FE6" w:rsidP="008A7FE6">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468BA" w:rsidRDefault="009468BA" w:rsidP="009468B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00F80B1D">
        <w:rPr>
          <w:sz w:val="20"/>
          <w:szCs w:val="20"/>
        </w:rPr>
        <w:t>.</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sidR="00F80B1D">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w:t>
      </w:r>
      <w:r w:rsidR="00A63552" w:rsidRPr="009468BA">
        <w:rPr>
          <w:sz w:val="20"/>
          <w:szCs w:val="20"/>
        </w:rPr>
        <w:t>that</w:t>
      </w:r>
      <w:r w:rsidRPr="009468BA">
        <w:rPr>
          <w:sz w:val="20"/>
          <w:szCs w:val="20"/>
        </w:rPr>
        <w:t xml:space="preserve"> fear retaliation for reporting sexual abuse or for cooperating with investigations). The facility reports there were no </w:t>
      </w:r>
      <w:r w:rsidR="00F80B1D">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sidR="00F80B1D">
        <w:rPr>
          <w:sz w:val="20"/>
          <w:szCs w:val="20"/>
        </w:rPr>
        <w:t>Facility Administrator</w:t>
      </w:r>
      <w:r w:rsidRPr="009468BA">
        <w:rPr>
          <w:sz w:val="20"/>
          <w:szCs w:val="20"/>
        </w:rPr>
        <w:t xml:space="preserve"> report</w:t>
      </w:r>
      <w:r w:rsidR="00F80B1D">
        <w:rPr>
          <w:sz w:val="20"/>
          <w:szCs w:val="20"/>
        </w:rPr>
        <w:t>ed</w:t>
      </w:r>
      <w:r w:rsidRPr="009468BA">
        <w:rPr>
          <w:sz w:val="20"/>
          <w:szCs w:val="20"/>
        </w:rPr>
        <w:t xml:space="preserve"> there is a system in place to monitor for retaliation and document</w:t>
      </w:r>
      <w:r w:rsidR="00F80B1D">
        <w:rPr>
          <w:sz w:val="20"/>
          <w:szCs w:val="20"/>
        </w:rPr>
        <w:t>ing</w:t>
      </w:r>
      <w:r w:rsidRPr="009468BA">
        <w:rPr>
          <w:sz w:val="20"/>
          <w:szCs w:val="20"/>
        </w:rPr>
        <w:t xml:space="preserve"> any actions taken in response. </w:t>
      </w:r>
      <w:r w:rsidR="00F80B1D">
        <w:rPr>
          <w:sz w:val="20"/>
          <w:szCs w:val="20"/>
        </w:rPr>
        <w:t>There were no reported allegations of sexual abuse or harassment and therefore no documentation of practice to review</w:t>
      </w:r>
      <w:r w:rsidRPr="009468BA">
        <w:rPr>
          <w:sz w:val="20"/>
          <w:szCs w:val="20"/>
        </w:rPr>
        <w:t>. Based upon all of the above,</w:t>
      </w:r>
      <w:r w:rsidR="00F80B1D">
        <w:rPr>
          <w:sz w:val="20"/>
          <w:szCs w:val="20"/>
        </w:rPr>
        <w:t xml:space="preserve"> this standard wa</w:t>
      </w:r>
      <w:r w:rsidRPr="009468BA">
        <w:rPr>
          <w:sz w:val="20"/>
          <w:szCs w:val="20"/>
        </w:rPr>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E67C7D"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E67C7D"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044255360"/>
      </w:sdtPr>
      <w:sdtEndPr/>
      <w:sdtContent>
        <w:p w14:paraId="2B5D4497" w14:textId="341D2122" w:rsidR="006D3A6F" w:rsidRDefault="006D3A6F" w:rsidP="006D3A6F">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r>
            <w:rPr>
              <w:rFonts w:ascii="Calibri" w:eastAsia="Calibri" w:hAnsi="Calibri" w:cs="Times New Roman"/>
              <w:sz w:val="20"/>
              <w:szCs w:val="20"/>
            </w:rPr>
            <w:t xml:space="preserve">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p w14:paraId="51E46CE9" w14:textId="2A3BF582" w:rsidR="006F2879" w:rsidRDefault="006F2879" w:rsidP="006F2879">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There were no reported allegations of sexual abuse or harassment during this audit period.</w:t>
          </w:r>
          <w:r w:rsidRPr="004B1D08">
            <w:rPr>
              <w:rFonts w:ascii="Calibri" w:eastAsia="Calibri" w:hAnsi="Calibri" w:cs="Times New Roman"/>
              <w:sz w:val="20"/>
              <w:szCs w:val="20"/>
            </w:rPr>
            <w:t xml:space="preserve"> A review of prior sexual harassment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6D7C9308" w14:textId="0A7255DD" w:rsidR="006F2879" w:rsidRPr="000F0DE4" w:rsidRDefault="006F2879" w:rsidP="006F2879">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 xml:space="preserve">Per DYS Policy and Procedure 01.05.07(b), page 10, section </w:t>
          </w:r>
          <w:r w:rsidR="00A63552" w:rsidRPr="000F0DE4">
            <w:rPr>
              <w:rFonts w:ascii="Calibri" w:eastAsia="Calibri" w:hAnsi="Calibri" w:cs="Times New Roman"/>
              <w:sz w:val="20"/>
              <w:szCs w:val="20"/>
            </w:rPr>
            <w:t>E (</w:t>
          </w:r>
          <w:r w:rsidRPr="000F0DE4">
            <w:rPr>
              <w:rFonts w:ascii="Calibri" w:eastAsia="Calibri" w:hAnsi="Calibri" w:cs="Times New Roman"/>
              <w:sz w:val="20"/>
              <w:szCs w:val="20"/>
            </w:rPr>
            <w:t xml:space="preserve">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w:t>
          </w:r>
          <w:r w:rsidRPr="000F0DE4">
            <w:rPr>
              <w:rFonts w:ascii="Calibri" w:eastAsia="Calibri" w:hAnsi="Calibri" w:cs="Times New Roman"/>
              <w:sz w:val="20"/>
              <w:szCs w:val="20"/>
            </w:rPr>
            <w:lastRenderedPageBreak/>
            <w:t>compliance with this standard by DYS investigators.</w:t>
          </w:r>
          <w:r w:rsidRPr="000F0DE4">
            <w:rPr>
              <w:sz w:val="20"/>
              <w:szCs w:val="20"/>
            </w:rPr>
            <w:t xml:space="preserve"> Based upon all of the above,</w:t>
          </w:r>
          <w:r w:rsidR="000F0DE4">
            <w:rPr>
              <w:sz w:val="20"/>
              <w:szCs w:val="20"/>
            </w:rPr>
            <w:t xml:space="preserve"> this standard wa</w:t>
          </w:r>
          <w:r w:rsidRPr="000F0DE4">
            <w:rPr>
              <w:sz w:val="20"/>
              <w:szCs w:val="20"/>
            </w:rPr>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3"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3"/>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w:t>
      </w:r>
      <w:r w:rsidRPr="00AC2D28">
        <w:rPr>
          <w:rFonts w:ascii="Arial" w:eastAsia="Times New Roman" w:hAnsi="Arial" w:cs="Arial"/>
        </w:rPr>
        <w:lastRenderedPageBreak/>
        <w:t>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6DBFD2B6" w14:textId="77777777" w:rsidR="00A167DB" w:rsidRPr="000F0DE4" w:rsidRDefault="00541ABC" w:rsidP="00A167DB">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 xml:space="preserve">There were no reported instances of sexual abuse alleged to have occurred during this audit period.    No youth made an allegation of sexual abuse during this audit period and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r w:rsidR="00A167DB" w:rsidRPr="000F0DE4">
            <w:rPr>
              <w:sz w:val="20"/>
              <w:szCs w:val="20"/>
            </w:rPr>
            <w:t>Based upon all of the above,</w:t>
          </w:r>
          <w:r w:rsidR="00A167DB">
            <w:rPr>
              <w:sz w:val="20"/>
              <w:szCs w:val="20"/>
            </w:rPr>
            <w:t xml:space="preserve"> this standard wa</w:t>
          </w:r>
          <w:r w:rsidR="00A167DB" w:rsidRPr="000F0DE4">
            <w:rPr>
              <w:sz w:val="20"/>
              <w:szCs w:val="20"/>
            </w:rPr>
            <w:t>s deemed to be in full compliance.</w:t>
          </w:r>
        </w:p>
        <w:p w14:paraId="15B8C6A1" w14:textId="3A8C8EAD" w:rsidR="00541ABC" w:rsidRDefault="00E67C7D"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5B2937" w:rsidRDefault="005B2937" w:rsidP="00120F0B">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w:t>
      </w:r>
      <w:r w:rsidRPr="005B2937">
        <w:rPr>
          <w:rFonts w:cstheme="minorHAnsi"/>
          <w:sz w:val="20"/>
          <w:szCs w:val="20"/>
        </w:rPr>
        <w:lastRenderedPageBreak/>
        <w:t xml:space="preserve">disciplinary sanction for staff </w:t>
      </w:r>
      <w:r w:rsidR="00A63552" w:rsidRPr="005B2937">
        <w:rPr>
          <w:rFonts w:cstheme="minorHAnsi"/>
          <w:sz w:val="20"/>
          <w:szCs w:val="20"/>
        </w:rPr>
        <w:t>that</w:t>
      </w:r>
      <w:r w:rsidRPr="005B2937">
        <w:rPr>
          <w:rFonts w:cstheme="minorHAnsi"/>
          <w:sz w:val="20"/>
          <w:szCs w:val="20"/>
        </w:rPr>
        <w:t xml:space="preserve"> are substantiated for allegations of sexual abuse or for violating agency or facility sexual abuse policies. Per </w:t>
      </w:r>
      <w:r w:rsidR="002A2157">
        <w:rPr>
          <w:rFonts w:cstheme="minorHAnsi"/>
          <w:sz w:val="20"/>
          <w:szCs w:val="20"/>
        </w:rPr>
        <w:t xml:space="preserve">interviews with the DYS PREA Coordinator, Facility Administrator and DYS </w:t>
      </w:r>
      <w:r w:rsidR="008754F1">
        <w:rPr>
          <w:rFonts w:cstheme="minorHAnsi"/>
          <w:sz w:val="20"/>
          <w:szCs w:val="20"/>
        </w:rPr>
        <w:t>Director</w:t>
      </w:r>
      <w:r w:rsidR="002A2157">
        <w:rPr>
          <w:rFonts w:cstheme="minorHAnsi"/>
          <w:sz w:val="20"/>
          <w:szCs w:val="20"/>
        </w:rPr>
        <w:t xml:space="preserve"> of Investigations</w:t>
      </w:r>
      <w:r w:rsidRPr="005B2937">
        <w:rPr>
          <w:rFonts w:cstheme="minorHAnsi"/>
          <w:sz w:val="20"/>
          <w:szCs w:val="20"/>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936944951"/>
      </w:sdtPr>
      <w:sdtEndPr/>
      <w:sdtContent>
        <w:p w14:paraId="72CB8B8E" w14:textId="7D43B523" w:rsidR="00164DAE" w:rsidRPr="00164DAE" w:rsidRDefault="00164DAE" w:rsidP="00164DAE">
          <w:pPr>
            <w:spacing w:line="240" w:lineRule="auto"/>
            <w:rPr>
              <w:rFonts w:cstheme="minorHAnsi"/>
              <w:spacing w:val="-1"/>
              <w:sz w:val="20"/>
              <w:szCs w:val="20"/>
            </w:rPr>
          </w:pPr>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sidR="00BA6048">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4"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4"/>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2FC473AD" w:rsidR="002A7B24" w:rsidRPr="005B2937" w:rsidRDefault="006B1D44" w:rsidP="002A7B24">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tenor of responses are therapeutic in nature. </w:t>
          </w:r>
          <w:r>
            <w:rPr>
              <w:rFonts w:ascii="Calibri" w:eastAsia="Calibri" w:hAnsi="Calibri" w:cs="Times New Roman"/>
              <w:sz w:val="20"/>
              <w:szCs w:val="20"/>
            </w:rPr>
            <w:t xml:space="preserve"> DYS does not us</w:t>
          </w:r>
          <w:r w:rsidR="00A167DB">
            <w:rPr>
              <w:rFonts w:ascii="Calibri" w:eastAsia="Calibri" w:hAnsi="Calibri" w:cs="Times New Roman"/>
              <w:sz w:val="20"/>
              <w:szCs w:val="20"/>
            </w:rPr>
            <w:t>e</w:t>
          </w:r>
          <w:r>
            <w:rPr>
              <w:rFonts w:ascii="Calibri" w:eastAsia="Calibri" w:hAnsi="Calibri" w:cs="Times New Roman"/>
              <w:sz w:val="20"/>
              <w:szCs w:val="20"/>
            </w:rPr>
            <w:t xml:space="preserve">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002A7B24" w:rsidRPr="005B2937">
            <w:rPr>
              <w:rFonts w:cstheme="minorHAnsi"/>
              <w:sz w:val="20"/>
              <w:szCs w:val="20"/>
            </w:rPr>
            <w:t>Based upon all of the above, this standard was deemed to be in full compliance.</w:t>
          </w:r>
        </w:p>
        <w:p w14:paraId="69B92BDE" w14:textId="62BCF0DF" w:rsidR="006B1D44" w:rsidRDefault="00E67C7D"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455F865E" w:rsidR="00150392" w:rsidRPr="005B2937" w:rsidRDefault="002A7B24"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Staff performing the youth’s intake utilize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Pr>
              <w:rFonts w:ascii="Calibri" w:eastAsia="Calibri" w:hAnsi="Calibri" w:cs="Times New Roman"/>
              <w:bCs/>
              <w:sz w:val="20"/>
              <w:szCs w:val="20"/>
            </w:rPr>
            <w:t xml:space="preserve"> Medical and clinical seek informed consent</w:t>
          </w:r>
          <w:r w:rsidR="008A6754">
            <w:rPr>
              <w:rFonts w:ascii="Calibri" w:eastAsia="Calibri" w:hAnsi="Calibri" w:cs="Times New Roman"/>
              <w:bCs/>
              <w:sz w:val="20"/>
              <w:szCs w:val="20"/>
            </w:rPr>
            <w:t xml:space="preserve"> before reporting prior sexual victimization.</w:t>
          </w:r>
          <w:r w:rsidRPr="00A167CD">
            <w:rPr>
              <w:rFonts w:ascii="Calibri" w:eastAsia="Calibri" w:hAnsi="Calibri" w:cs="Times New Roman"/>
              <w:bCs/>
              <w:sz w:val="20"/>
              <w:szCs w:val="20"/>
            </w:rPr>
            <w:t xml:space="preserve"> </w:t>
          </w:r>
          <w:r w:rsidRPr="00A167CD">
            <w:rPr>
              <w:rFonts w:ascii="Calibri" w:eastAsia="Calibri" w:hAnsi="Calibri" w:cs="Times New Roman"/>
              <w:sz w:val="20"/>
              <w:szCs w:val="20"/>
            </w:rPr>
            <w:t>When a disclosure of prior abuse occurs, and services are offered by Medical and Mental Health staff, this is documented in JJEMS.</w:t>
          </w:r>
          <w:r>
            <w:rPr>
              <w:rFonts w:ascii="Calibri" w:eastAsia="Calibri" w:hAnsi="Calibri" w:cs="Times New Roman"/>
              <w:sz w:val="20"/>
              <w:szCs w:val="20"/>
            </w:rPr>
            <w:t xml:space="preserve">  There were no reported instances of disclosure of prior sexual victimization or prior sexually abusive behavior.</w:t>
          </w:r>
          <w:r w:rsidR="00150392" w:rsidRPr="00150392">
            <w:rPr>
              <w:rFonts w:ascii="Calibri" w:eastAsia="Calibri" w:hAnsi="Calibri" w:cs="Times New Roman"/>
              <w:sz w:val="20"/>
              <w:szCs w:val="20"/>
            </w:rPr>
            <w:t xml:space="preserve"> </w:t>
          </w:r>
          <w:r w:rsidR="00150392" w:rsidRPr="005B2937">
            <w:rPr>
              <w:rFonts w:cstheme="minorHAnsi"/>
              <w:sz w:val="20"/>
              <w:szCs w:val="20"/>
            </w:rPr>
            <w:t>Based upon all of the above, this standard was deemed to be in full compliance.</w:t>
          </w:r>
        </w:p>
        <w:p w14:paraId="2473EFD5" w14:textId="55AFE94F" w:rsidR="002A7B24" w:rsidRDefault="00E67C7D"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5B2937" w:rsidRDefault="00150392"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The Institutional Plan requires staff to call 911 when no medical staff are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D644534" w14:textId="77777777" w:rsidR="00150392" w:rsidRDefault="00E67C7D"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75AD7F5B" w:rsidR="00F4127F" w:rsidRPr="005B2937" w:rsidRDefault="00F4127F" w:rsidP="00F4127F">
          <w:pPr>
            <w:spacing w:after="0" w:line="240" w:lineRule="auto"/>
            <w:rPr>
              <w:rFonts w:eastAsia="Times New Roman" w:cstheme="minorHAnsi"/>
              <w:sz w:val="20"/>
              <w:szCs w:val="20"/>
            </w:rPr>
          </w:pPr>
          <w:r>
            <w:rPr>
              <w:rFonts w:ascii="Calibri" w:eastAsia="Calibri" w:hAnsi="Calibri" w:cs="Times New Roman"/>
              <w:sz w:val="20"/>
              <w:szCs w:val="20"/>
            </w:rPr>
            <w:t>There were no reported</w:t>
          </w:r>
          <w:r w:rsidRPr="00A167CD">
            <w:rPr>
              <w:rFonts w:ascii="Calibri" w:eastAsia="Calibri" w:hAnsi="Calibri" w:cs="Times New Roman"/>
              <w:sz w:val="20"/>
              <w:szCs w:val="20"/>
            </w:rPr>
            <w:t xml:space="preserve"> incidents of sexual abuse or sexual assault occurring at the facility during this audit period and therefore there was no documentation</w:t>
          </w:r>
          <w:r>
            <w:rPr>
              <w:rFonts w:ascii="Calibri" w:eastAsia="Calibri" w:hAnsi="Calibri" w:cs="Times New Roman"/>
              <w:sz w:val="20"/>
              <w:szCs w:val="20"/>
            </w:rPr>
            <w:t xml:space="preserve"> of practice</w:t>
          </w:r>
          <w:r w:rsidRPr="00A167CD">
            <w:rPr>
              <w:rFonts w:ascii="Calibri" w:eastAsia="Calibri" w:hAnsi="Calibri" w:cs="Times New Roman"/>
              <w:sz w:val="20"/>
              <w:szCs w:val="20"/>
            </w:rPr>
            <w:t xml:space="preserv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w:t>
          </w:r>
          <w:r>
            <w:rPr>
              <w:rFonts w:ascii="Calibri" w:eastAsia="Calibri" w:hAnsi="Calibri" w:cs="Times New Roman"/>
              <w:sz w:val="20"/>
              <w:szCs w:val="20"/>
            </w:rPr>
            <w:t xml:space="preserve"> community providers.  The resident</w:t>
          </w:r>
          <w:r w:rsidRPr="00A167CD">
            <w:rPr>
              <w:rFonts w:ascii="Calibri" w:eastAsia="Calibri" w:hAnsi="Calibri" w:cs="Times New Roman"/>
              <w:sz w:val="20"/>
              <w:szCs w:val="20"/>
            </w:rPr>
            <w:t xml:space="preserve"> would have the option of facility clinical staff or community providers for ongoing mental health services.</w:t>
          </w:r>
          <w:r w:rsidRPr="00F4127F">
            <w:rPr>
              <w:rFonts w:cstheme="minorHAnsi"/>
              <w:sz w:val="20"/>
              <w:szCs w:val="20"/>
            </w:rPr>
            <w:t xml:space="preserve"> </w:t>
          </w:r>
          <w:r w:rsidR="00FD23DD">
            <w:rPr>
              <w:rFonts w:cstheme="minorHAnsi"/>
              <w:sz w:val="20"/>
              <w:szCs w:val="20"/>
            </w:rPr>
            <w:t xml:space="preserve">There were no reported disclosures or prior abuse and therefore no documentation of practice to review. </w:t>
          </w:r>
          <w:r w:rsidRPr="005B2937">
            <w:rPr>
              <w:rFonts w:cstheme="minorHAnsi"/>
              <w:sz w:val="20"/>
              <w:szCs w:val="20"/>
            </w:rPr>
            <w:t>Based upon all of the above, this standard was deemed to be in full compliance.</w:t>
          </w:r>
        </w:p>
        <w:p w14:paraId="503E82A4" w14:textId="0E8E2D31" w:rsidR="00F4127F" w:rsidRDefault="00E67C7D"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186442FD" w14:textId="77777777" w:rsidR="000B003B" w:rsidRDefault="00C55276" w:rsidP="00C55276">
          <w:pPr>
            <w:widowControl w:val="0"/>
            <w:spacing w:after="0" w:line="240" w:lineRule="auto"/>
            <w:rPr>
              <w:rFonts w:cstheme="minorHAnsi"/>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p w14:paraId="4302130D" w14:textId="596A914F" w:rsidR="00C55276" w:rsidRDefault="00E67C7D"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0B21BE7D" w14:textId="7F866DB4" w:rsidR="00C55276" w:rsidRPr="000828C3" w:rsidRDefault="00C55276" w:rsidP="00C55276">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w:t>
          </w:r>
          <w:r w:rsidRPr="000828C3">
            <w:rPr>
              <w:rFonts w:eastAsia="Calibri" w:cstheme="minorHAnsi"/>
              <w:sz w:val="20"/>
              <w:szCs w:val="20"/>
            </w:rPr>
            <w:lastRenderedPageBreak/>
            <w:t xml:space="preserve">base of records for </w:t>
          </w:r>
          <w:r w:rsidR="007F65B6" w:rsidRPr="000828C3">
            <w:rPr>
              <w:rFonts w:eastAsia="Calibri" w:cstheme="minorHAnsi"/>
              <w:sz w:val="20"/>
              <w:szCs w:val="20"/>
            </w:rPr>
            <w:t>residents</w:t>
          </w:r>
          <w:r w:rsidRPr="000828C3">
            <w:rPr>
              <w:rFonts w:eastAsia="Calibri" w:cstheme="minorHAnsi"/>
              <w:sz w:val="20"/>
              <w:szCs w:val="20"/>
            </w:rPr>
            <w:t xml:space="preserve"> and staff</w:t>
          </w:r>
          <w:r w:rsidR="007F65B6" w:rsidRPr="000828C3">
            <w:rPr>
              <w:rFonts w:eastAsia="Calibri" w:cstheme="minorHAnsi"/>
              <w:sz w:val="20"/>
              <w:szCs w:val="20"/>
            </w:rPr>
            <w:t xml:space="preserve"> (this includes residents and staff of facilities operated under contract on behalf of DYS)</w:t>
          </w:r>
          <w:r w:rsidRPr="000828C3">
            <w:rPr>
              <w:rFonts w:eastAsia="Calibri" w:cstheme="minorHAnsi"/>
              <w:sz w:val="20"/>
              <w:szCs w:val="20"/>
            </w:rPr>
            <w:t>.  Combined these systems allow DYS to access data sufficient to complete the annual survey of sexual violence.  The agency’s public website was reviewed by this auditor.  Aggregate data for all contract and DYS operated facilities is posted.</w:t>
          </w:r>
          <w:r w:rsidR="000828C3" w:rsidRPr="000828C3">
            <w:rPr>
              <w:rFonts w:cstheme="minorHAnsi"/>
              <w:sz w:val="20"/>
              <w:szCs w:val="20"/>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6E433784" w14:textId="5F7188CB" w:rsidR="000828C3" w:rsidRDefault="000828C3" w:rsidP="000828C3">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AC2D28" w:rsidRDefault="0081376D" w:rsidP="00C46145">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5B2937">
        <w:rPr>
          <w:rFonts w:cstheme="minorHAnsi"/>
          <w:sz w:val="20"/>
          <w:szCs w:val="20"/>
        </w:rPr>
        <w:t>Based upon all of the above, this standard was deemed to be in full compliance</w:t>
      </w:r>
      <w:r w:rsidR="000828C3">
        <w:rPr>
          <w:rFonts w:cstheme="minorHAnsi"/>
          <w:sz w:val="20"/>
          <w:szCs w:val="20"/>
        </w:rPr>
        <w:t>.</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54A7D9EF" w:rsidR="00C46145" w:rsidRPr="000828C3" w:rsidRDefault="00A00591"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4A28A3">
        <w:rPr>
          <w:rFonts w:eastAsia="Times New Roman" w:cstheme="minorHAnsi"/>
          <w:sz w:val="20"/>
          <w:szCs w:val="20"/>
        </w:rPr>
        <w:t>R</w:t>
      </w:r>
      <w:r w:rsidRPr="00A00591">
        <w:rPr>
          <w:rFonts w:ascii="Arial" w:eastAsia="Times New Roman" w:hAnsi="Arial" w:cs="Arial"/>
          <w:sz w:val="20"/>
          <w:szCs w:val="20"/>
        </w:rPr>
        <w:t xml:space="preserve">esidents permitted to send confidential information </w:t>
      </w:r>
      <w:r w:rsidR="004A28A3">
        <w:rPr>
          <w:rFonts w:ascii="Arial" w:eastAsia="Times New Roman" w:hAnsi="Arial" w:cs="Arial"/>
          <w:sz w:val="20"/>
          <w:szCs w:val="20"/>
        </w:rPr>
        <w:t xml:space="preserve">and </w:t>
      </w:r>
      <w:r w:rsidRPr="00A00591">
        <w:rPr>
          <w:rFonts w:ascii="Arial" w:eastAsia="Times New Roman" w:hAnsi="Arial" w:cs="Arial"/>
          <w:sz w:val="20"/>
          <w:szCs w:val="20"/>
        </w:rPr>
        <w:t>correspondence to the auditor in the same manner as if they were communicating with legal counsel</w:t>
      </w:r>
      <w:r w:rsidR="004A28A3">
        <w:rPr>
          <w:rFonts w:ascii="Arial" w:eastAsia="Times New Roman" w:hAnsi="Arial" w:cs="Arial"/>
          <w:sz w:val="20"/>
          <w:szCs w:val="20"/>
        </w:rPr>
        <w:t>.</w:t>
      </w:r>
      <w:r w:rsidRPr="005B2937">
        <w:rPr>
          <w:rFonts w:cstheme="minorHAnsi"/>
          <w:sz w:val="20"/>
          <w:szCs w:val="20"/>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 xml:space="preserve">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w:t>
      </w:r>
      <w:r w:rsidRPr="00AC2D28">
        <w:rPr>
          <w:rFonts w:ascii="Arial" w:eastAsia="Times New Roman" w:hAnsi="Arial" w:cs="Arial"/>
        </w:rPr>
        <w:lastRenderedPageBreak/>
        <w:t>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E67C7D"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E67C7D"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0828C3" w:rsidRDefault="000828C3"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 xml:space="preserve">All prior agency </w:t>
      </w:r>
      <w:r w:rsidR="0012744C">
        <w:rPr>
          <w:rFonts w:eastAsia="Times New Roman" w:cstheme="minorHAnsi"/>
          <w:bCs/>
          <w:sz w:val="20"/>
          <w:szCs w:val="20"/>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E67C7D"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E67C7D"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E67C7D"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2C0BC1A8" w:rsidR="00CD5022" w:rsidRPr="004C0DD2" w:rsidRDefault="00E67C7D"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0B003B">
            <w:rPr>
              <w:rFonts w:ascii="Arial" w:hAnsi="Arial" w:cs="Arial"/>
              <w:sz w:val="28"/>
              <w:szCs w:val="28"/>
              <w:u w:val="single" w:color="000000"/>
            </w:rPr>
            <w:t>April</w:t>
          </w:r>
          <w:r w:rsidR="0012744C">
            <w:rPr>
              <w:rFonts w:ascii="Arial" w:hAnsi="Arial" w:cs="Arial"/>
              <w:sz w:val="28"/>
              <w:szCs w:val="28"/>
              <w:u w:val="single" w:color="000000"/>
            </w:rPr>
            <w:t xml:space="preserve"> </w:t>
          </w:r>
          <w:r w:rsidR="000B003B">
            <w:rPr>
              <w:rFonts w:ascii="Arial" w:hAnsi="Arial" w:cs="Arial"/>
              <w:sz w:val="28"/>
              <w:szCs w:val="28"/>
              <w:u w:val="single" w:color="000000"/>
            </w:rPr>
            <w:t>18, 2019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E62D2D" w:rsidRDefault="00E62D2D" w:rsidP="00E84486">
      <w:pPr>
        <w:spacing w:after="0" w:line="240" w:lineRule="auto"/>
      </w:pPr>
      <w:r>
        <w:separator/>
      </w:r>
    </w:p>
  </w:endnote>
  <w:endnote w:type="continuationSeparator" w:id="0">
    <w:p w14:paraId="0A2B8B32" w14:textId="77777777" w:rsidR="00E62D2D" w:rsidRDefault="00E62D2D"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E62D2D" w:rsidRPr="00E84486" w:rsidRDefault="00E62D2D"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E67C7D">
      <w:rPr>
        <w:noProof/>
        <w:color w:val="A6A6A6" w:themeColor="background1" w:themeShade="A6"/>
        <w:sz w:val="18"/>
        <w:szCs w:val="18"/>
      </w:rPr>
      <w:t>3</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E67C7D">
      <w:rPr>
        <w:noProof/>
        <w:color w:val="A6A6A6" w:themeColor="background1" w:themeShade="A6"/>
        <w:sz w:val="18"/>
        <w:szCs w:val="18"/>
      </w:rPr>
      <w:t>77</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E62D2D" w:rsidRDefault="00E62D2D">
    <w:pPr>
      <w:pStyle w:val="Footer"/>
    </w:pPr>
  </w:p>
  <w:p w14:paraId="228AAFD2" w14:textId="77777777" w:rsidR="00E62D2D" w:rsidRDefault="00E62D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E62D2D" w:rsidRDefault="00E62D2D" w:rsidP="00E84486">
      <w:pPr>
        <w:spacing w:after="0" w:line="240" w:lineRule="auto"/>
      </w:pPr>
      <w:r>
        <w:separator/>
      </w:r>
    </w:p>
  </w:footnote>
  <w:footnote w:type="continuationSeparator" w:id="0">
    <w:p w14:paraId="4F5C1843" w14:textId="77777777" w:rsidR="00E62D2D" w:rsidRDefault="00E62D2D" w:rsidP="00E84486">
      <w:pPr>
        <w:spacing w:after="0" w:line="240" w:lineRule="auto"/>
      </w:pPr>
      <w:r>
        <w:continuationSeparator/>
      </w:r>
    </w:p>
  </w:footnote>
  <w:footnote w:id="1">
    <w:p w14:paraId="67B2F9F5" w14:textId="77777777" w:rsidR="00E62D2D" w:rsidRDefault="00E62D2D"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E62D2D" w:rsidRDefault="00E62D2D"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79CC"/>
    <w:rsid w:val="00040595"/>
    <w:rsid w:val="000437FF"/>
    <w:rsid w:val="000628EB"/>
    <w:rsid w:val="0006435E"/>
    <w:rsid w:val="000828C3"/>
    <w:rsid w:val="000854DE"/>
    <w:rsid w:val="00087FBC"/>
    <w:rsid w:val="00090B4D"/>
    <w:rsid w:val="00091176"/>
    <w:rsid w:val="000A65A5"/>
    <w:rsid w:val="000B003B"/>
    <w:rsid w:val="000B26C9"/>
    <w:rsid w:val="000B347A"/>
    <w:rsid w:val="000B7A7E"/>
    <w:rsid w:val="000C4A0B"/>
    <w:rsid w:val="000F0DE4"/>
    <w:rsid w:val="000F5C77"/>
    <w:rsid w:val="001000FE"/>
    <w:rsid w:val="001056A3"/>
    <w:rsid w:val="001071B8"/>
    <w:rsid w:val="00113DBD"/>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7D4"/>
    <w:rsid w:val="001C5E52"/>
    <w:rsid w:val="001D3F49"/>
    <w:rsid w:val="001F072E"/>
    <w:rsid w:val="001F3A81"/>
    <w:rsid w:val="00203174"/>
    <w:rsid w:val="00214D57"/>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300DD1"/>
    <w:rsid w:val="00302427"/>
    <w:rsid w:val="00303F24"/>
    <w:rsid w:val="00304C6C"/>
    <w:rsid w:val="00324C0F"/>
    <w:rsid w:val="00327B63"/>
    <w:rsid w:val="00332537"/>
    <w:rsid w:val="0033302D"/>
    <w:rsid w:val="00334696"/>
    <w:rsid w:val="0033522F"/>
    <w:rsid w:val="00340AC4"/>
    <w:rsid w:val="00376519"/>
    <w:rsid w:val="003773B3"/>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5889"/>
    <w:rsid w:val="004F1C18"/>
    <w:rsid w:val="00507975"/>
    <w:rsid w:val="00511F8E"/>
    <w:rsid w:val="0051233E"/>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940EB"/>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F5E81"/>
    <w:rsid w:val="009F6001"/>
    <w:rsid w:val="00A00591"/>
    <w:rsid w:val="00A03FDC"/>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3CB0"/>
    <w:rsid w:val="00AB7464"/>
    <w:rsid w:val="00AB7577"/>
    <w:rsid w:val="00AC2D28"/>
    <w:rsid w:val="00AD76F7"/>
    <w:rsid w:val="00AE2FE4"/>
    <w:rsid w:val="00AE4443"/>
    <w:rsid w:val="00AE6FDA"/>
    <w:rsid w:val="00B073E5"/>
    <w:rsid w:val="00B10EFE"/>
    <w:rsid w:val="00B16AFC"/>
    <w:rsid w:val="00B17529"/>
    <w:rsid w:val="00B23481"/>
    <w:rsid w:val="00B23B4B"/>
    <w:rsid w:val="00B33F82"/>
    <w:rsid w:val="00B40E12"/>
    <w:rsid w:val="00B40F24"/>
    <w:rsid w:val="00B47E33"/>
    <w:rsid w:val="00B5614C"/>
    <w:rsid w:val="00B6454E"/>
    <w:rsid w:val="00B75E62"/>
    <w:rsid w:val="00B76101"/>
    <w:rsid w:val="00B81BA6"/>
    <w:rsid w:val="00BA1753"/>
    <w:rsid w:val="00BA3145"/>
    <w:rsid w:val="00BA6048"/>
    <w:rsid w:val="00BA63FD"/>
    <w:rsid w:val="00BB5684"/>
    <w:rsid w:val="00BB74C0"/>
    <w:rsid w:val="00BC412F"/>
    <w:rsid w:val="00BC7995"/>
    <w:rsid w:val="00BC7EA2"/>
    <w:rsid w:val="00BD476A"/>
    <w:rsid w:val="00BE3CED"/>
    <w:rsid w:val="00BE636F"/>
    <w:rsid w:val="00BF02DE"/>
    <w:rsid w:val="00C03C9D"/>
    <w:rsid w:val="00C05CE7"/>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4171"/>
    <w:rsid w:val="00D75DCE"/>
    <w:rsid w:val="00D82C06"/>
    <w:rsid w:val="00D91F0D"/>
    <w:rsid w:val="00DA0986"/>
    <w:rsid w:val="00DB3747"/>
    <w:rsid w:val="00DB6DDE"/>
    <w:rsid w:val="00DC151F"/>
    <w:rsid w:val="00DC69B4"/>
    <w:rsid w:val="00DC7E60"/>
    <w:rsid w:val="00DD1440"/>
    <w:rsid w:val="00DE148F"/>
    <w:rsid w:val="00DF4352"/>
    <w:rsid w:val="00DF70BE"/>
    <w:rsid w:val="00E041E9"/>
    <w:rsid w:val="00E117A5"/>
    <w:rsid w:val="00E159F1"/>
    <w:rsid w:val="00E300CB"/>
    <w:rsid w:val="00E444C5"/>
    <w:rsid w:val="00E52C17"/>
    <w:rsid w:val="00E5428E"/>
    <w:rsid w:val="00E60A8F"/>
    <w:rsid w:val="00E62D2D"/>
    <w:rsid w:val="00E6506A"/>
    <w:rsid w:val="00E67C7D"/>
    <w:rsid w:val="00E7030A"/>
    <w:rsid w:val="00E71852"/>
    <w:rsid w:val="00E8275E"/>
    <w:rsid w:val="00E83DC7"/>
    <w:rsid w:val="00E84486"/>
    <w:rsid w:val="00E86D83"/>
    <w:rsid w:val="00E900D6"/>
    <w:rsid w:val="00E933F3"/>
    <w:rsid w:val="00E96CE0"/>
    <w:rsid w:val="00E971BB"/>
    <w:rsid w:val="00E97AB6"/>
    <w:rsid w:val="00EA2BC2"/>
    <w:rsid w:val="00EA5DDB"/>
    <w:rsid w:val="00EB1233"/>
    <w:rsid w:val="00EB337B"/>
    <w:rsid w:val="00EB3A7D"/>
    <w:rsid w:val="00EC37C0"/>
    <w:rsid w:val="00EC3944"/>
    <w:rsid w:val="00ED7880"/>
    <w:rsid w:val="00EE1F94"/>
    <w:rsid w:val="00EF5AC1"/>
    <w:rsid w:val="00F16B5C"/>
    <w:rsid w:val="00F21AF4"/>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A7B85"/>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29814-EE95-4C32-BB22-D493E0B55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EF061E8D.dotm</Template>
  <TotalTime>1</TotalTime>
  <Pages>77</Pages>
  <Words>28670</Words>
  <Characters>163422</Characters>
  <Application>Microsoft Office Word</Application>
  <DocSecurity>4</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191709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EOHHS</cp:lastModifiedBy>
  <cp:revision>2</cp:revision>
  <cp:lastPrinted>2018-06-18T14:00:00Z</cp:lastPrinted>
  <dcterms:created xsi:type="dcterms:W3CDTF">2019-06-27T14:51:00Z</dcterms:created>
  <dcterms:modified xsi:type="dcterms:W3CDTF">2019-06-27T14:51:00Z</dcterms:modified>
</cp:coreProperties>
</file>