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EA40" w14:textId="77777777" w:rsidR="00862F60" w:rsidRPr="00001501" w:rsidRDefault="00862F60" w:rsidP="00836EDE">
      <w:pPr>
        <w:spacing w:line="360" w:lineRule="auto"/>
        <w:jc w:val="center"/>
        <w:rPr>
          <w:b/>
        </w:rPr>
      </w:pPr>
      <w:r w:rsidRPr="00001501">
        <w:rPr>
          <w:b/>
        </w:rPr>
        <w:t>COMMONWEALTH OF MASSACHUSETTS</w:t>
      </w:r>
    </w:p>
    <w:p w14:paraId="572D642D" w14:textId="77777777" w:rsidR="00862F60" w:rsidRPr="00001501" w:rsidRDefault="00862F60" w:rsidP="00836ED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62F60" w:rsidRPr="00001501" w14:paraId="05161B20" w14:textId="77777777" w:rsidTr="00B622A8">
        <w:tc>
          <w:tcPr>
            <w:tcW w:w="4428" w:type="dxa"/>
            <w:tcBorders>
              <w:top w:val="nil"/>
              <w:left w:val="nil"/>
              <w:bottom w:val="single" w:sz="4" w:space="0" w:color="auto"/>
              <w:right w:val="nil"/>
            </w:tcBorders>
            <w:shd w:val="clear" w:color="auto" w:fill="auto"/>
          </w:tcPr>
          <w:p w14:paraId="036904C4" w14:textId="0B5373B5" w:rsidR="00862F60" w:rsidRPr="00001501" w:rsidRDefault="00C62BD2" w:rsidP="00836EDE">
            <w:pPr>
              <w:spacing w:line="360" w:lineRule="auto"/>
            </w:pPr>
            <w:r w:rsidRPr="00001501">
              <w:t>Middlesex</w:t>
            </w:r>
            <w:r w:rsidR="00862F60" w:rsidRPr="00001501">
              <w:t>, ss.</w:t>
            </w:r>
          </w:p>
        </w:tc>
        <w:tc>
          <w:tcPr>
            <w:tcW w:w="4428" w:type="dxa"/>
            <w:tcBorders>
              <w:top w:val="nil"/>
              <w:left w:val="nil"/>
              <w:bottom w:val="nil"/>
              <w:right w:val="nil"/>
            </w:tcBorders>
            <w:shd w:val="clear" w:color="auto" w:fill="auto"/>
          </w:tcPr>
          <w:p w14:paraId="6EE894B0" w14:textId="3883D5E0" w:rsidR="00862F60" w:rsidRPr="00D11287" w:rsidRDefault="00D11287" w:rsidP="00836EDE">
            <w:pPr>
              <w:spacing w:line="360" w:lineRule="auto"/>
              <w:rPr>
                <w:bCs/>
              </w:rPr>
            </w:pPr>
            <w:r>
              <w:rPr>
                <w:bCs/>
              </w:rPr>
              <w:t xml:space="preserve">    </w:t>
            </w:r>
            <w:r w:rsidR="00862F60" w:rsidRPr="00D11287">
              <w:rPr>
                <w:bCs/>
              </w:rPr>
              <w:t>Division of Administrative Law Appeals</w:t>
            </w:r>
          </w:p>
          <w:p w14:paraId="6B9D1AB2" w14:textId="77777777" w:rsidR="00862F60" w:rsidRPr="00001501" w:rsidRDefault="00862F60" w:rsidP="00836EDE">
            <w:pPr>
              <w:spacing w:line="360" w:lineRule="auto"/>
              <w:rPr>
                <w:b/>
              </w:rPr>
            </w:pPr>
          </w:p>
        </w:tc>
      </w:tr>
      <w:tr w:rsidR="00862F60" w:rsidRPr="00001501" w14:paraId="71DABA77" w14:textId="77777777" w:rsidTr="00B622A8">
        <w:tc>
          <w:tcPr>
            <w:tcW w:w="4428" w:type="dxa"/>
            <w:tcBorders>
              <w:left w:val="nil"/>
              <w:right w:val="nil"/>
            </w:tcBorders>
            <w:shd w:val="clear" w:color="auto" w:fill="auto"/>
          </w:tcPr>
          <w:p w14:paraId="3C1B42DD" w14:textId="77777777" w:rsidR="00862F60" w:rsidRPr="00001501" w:rsidRDefault="00862F60" w:rsidP="00B83623"/>
          <w:p w14:paraId="7CE0E083" w14:textId="77777777" w:rsidR="00862F60" w:rsidRPr="00001501" w:rsidRDefault="00862F60" w:rsidP="00D11287">
            <w:pPr>
              <w:rPr>
                <w:b/>
              </w:rPr>
            </w:pPr>
            <w:r w:rsidRPr="00001501">
              <w:rPr>
                <w:b/>
              </w:rPr>
              <w:t>Board of Registration in Medicine,</w:t>
            </w:r>
          </w:p>
          <w:p w14:paraId="4D956B13" w14:textId="0C28238C" w:rsidR="00C62BD2" w:rsidRDefault="00862F60" w:rsidP="00D11287">
            <w:r w:rsidRPr="00001501">
              <w:tab/>
              <w:t>Petitioner</w:t>
            </w:r>
          </w:p>
          <w:p w14:paraId="7AE8713F" w14:textId="77777777" w:rsidR="00D11287" w:rsidRPr="00001501" w:rsidRDefault="00D11287" w:rsidP="00D11287"/>
          <w:p w14:paraId="007113C6" w14:textId="424D715A" w:rsidR="00862F60" w:rsidRDefault="00862F60" w:rsidP="00836EDE">
            <w:pPr>
              <w:spacing w:line="360" w:lineRule="auto"/>
            </w:pPr>
            <w:r w:rsidRPr="00001501">
              <w:tab/>
            </w:r>
            <w:r w:rsidRPr="00001501">
              <w:tab/>
              <w:t>v.</w:t>
            </w:r>
          </w:p>
          <w:p w14:paraId="30026017" w14:textId="77777777" w:rsidR="00D11287" w:rsidRPr="00001501" w:rsidRDefault="00D11287" w:rsidP="00D11287"/>
          <w:p w14:paraId="0D103673" w14:textId="662D1663" w:rsidR="00862F60" w:rsidRPr="00001501" w:rsidRDefault="00C62BD2" w:rsidP="00D11287">
            <w:pPr>
              <w:rPr>
                <w:b/>
              </w:rPr>
            </w:pPr>
            <w:r w:rsidRPr="00001501">
              <w:rPr>
                <w:b/>
              </w:rPr>
              <w:t xml:space="preserve">Harold </w:t>
            </w:r>
            <w:proofErr w:type="spellStart"/>
            <w:r w:rsidR="00333CA5" w:rsidRPr="00001501">
              <w:rPr>
                <w:b/>
              </w:rPr>
              <w:t>Altvater</w:t>
            </w:r>
            <w:proofErr w:type="spellEnd"/>
            <w:r w:rsidR="00862F60" w:rsidRPr="00001501">
              <w:rPr>
                <w:b/>
              </w:rPr>
              <w:t>, M.D.</w:t>
            </w:r>
          </w:p>
          <w:p w14:paraId="42059100" w14:textId="77777777" w:rsidR="00862F60" w:rsidRPr="00001501" w:rsidRDefault="00862F60" w:rsidP="00D11287">
            <w:r w:rsidRPr="00001501">
              <w:tab/>
              <w:t>Respondent</w:t>
            </w:r>
          </w:p>
          <w:p w14:paraId="6A988D51" w14:textId="77777777" w:rsidR="00862F60" w:rsidRPr="00001501" w:rsidRDefault="00862F60" w:rsidP="00B83623"/>
        </w:tc>
        <w:tc>
          <w:tcPr>
            <w:tcW w:w="4428" w:type="dxa"/>
            <w:tcBorders>
              <w:top w:val="nil"/>
              <w:left w:val="nil"/>
              <w:bottom w:val="nil"/>
              <w:right w:val="nil"/>
            </w:tcBorders>
            <w:shd w:val="clear" w:color="auto" w:fill="auto"/>
          </w:tcPr>
          <w:p w14:paraId="79725C8D" w14:textId="77777777" w:rsidR="00862F60" w:rsidRPr="00001501" w:rsidRDefault="00862F60" w:rsidP="00836EDE">
            <w:pPr>
              <w:spacing w:line="360" w:lineRule="auto"/>
            </w:pPr>
          </w:p>
          <w:p w14:paraId="33557E4A" w14:textId="3A5B9A35" w:rsidR="00862F60" w:rsidRPr="00001501" w:rsidRDefault="00D11287" w:rsidP="00836EDE">
            <w:pPr>
              <w:spacing w:line="360" w:lineRule="auto"/>
            </w:pPr>
            <w:r>
              <w:t xml:space="preserve">    </w:t>
            </w:r>
            <w:r w:rsidR="00862F60" w:rsidRPr="00001501">
              <w:t>Docket No. RM-1</w:t>
            </w:r>
            <w:r w:rsidR="00C62BD2" w:rsidRPr="00001501">
              <w:t>9-0351</w:t>
            </w:r>
          </w:p>
        </w:tc>
      </w:tr>
    </w:tbl>
    <w:p w14:paraId="2E3C47AA" w14:textId="77777777" w:rsidR="00862F60" w:rsidRPr="00001501" w:rsidRDefault="00862F60" w:rsidP="00B83623"/>
    <w:tbl>
      <w:tblPr>
        <w:tblW w:w="0" w:type="auto"/>
        <w:tblLook w:val="01E0" w:firstRow="1" w:lastRow="1" w:firstColumn="1" w:lastColumn="1" w:noHBand="0" w:noVBand="0"/>
      </w:tblPr>
      <w:tblGrid>
        <w:gridCol w:w="4428"/>
      </w:tblGrid>
      <w:tr w:rsidR="00862F60" w:rsidRPr="00001501" w14:paraId="341D14EF" w14:textId="77777777" w:rsidTr="00B622A8">
        <w:tc>
          <w:tcPr>
            <w:tcW w:w="4428" w:type="dxa"/>
            <w:shd w:val="clear" w:color="auto" w:fill="auto"/>
          </w:tcPr>
          <w:p w14:paraId="5995FF6D" w14:textId="77777777" w:rsidR="00862F60" w:rsidRPr="00001501" w:rsidRDefault="00862F60" w:rsidP="00836EDE">
            <w:pPr>
              <w:spacing w:line="360" w:lineRule="auto"/>
            </w:pPr>
            <w:r w:rsidRPr="00001501">
              <w:rPr>
                <w:b/>
              </w:rPr>
              <w:t>Appearance for Petitioner</w:t>
            </w:r>
            <w:r w:rsidRPr="00001501">
              <w:t>:</w:t>
            </w:r>
          </w:p>
          <w:p w14:paraId="2004757D" w14:textId="595DA493" w:rsidR="00862F60" w:rsidRPr="00001501" w:rsidRDefault="002367E4" w:rsidP="00D11287">
            <w:pPr>
              <w:ind w:left="720"/>
            </w:pPr>
            <w:r w:rsidRPr="00001501">
              <w:t xml:space="preserve">Lisa L. </w:t>
            </w:r>
            <w:r w:rsidR="00C62BD2" w:rsidRPr="00001501">
              <w:t>Fuccione, Esq.</w:t>
            </w:r>
          </w:p>
          <w:p w14:paraId="787F7EFB" w14:textId="498A3CE2" w:rsidR="002367E4" w:rsidRPr="00001501" w:rsidRDefault="002367E4" w:rsidP="00D11287">
            <w:pPr>
              <w:ind w:left="720"/>
            </w:pPr>
            <w:r w:rsidRPr="00001501">
              <w:t>Board of Registration in Medicine</w:t>
            </w:r>
          </w:p>
          <w:p w14:paraId="661C083C" w14:textId="77777777" w:rsidR="00862F60" w:rsidRPr="00001501" w:rsidRDefault="00862F60" w:rsidP="00D11287">
            <w:pPr>
              <w:ind w:left="720"/>
            </w:pPr>
            <w:r w:rsidRPr="00001501">
              <w:t>Harvard Mill Square, Suite 330</w:t>
            </w:r>
          </w:p>
          <w:p w14:paraId="4BFBE20F" w14:textId="77777777" w:rsidR="00862F60" w:rsidRDefault="00862F60" w:rsidP="000B3440">
            <w:pPr>
              <w:ind w:left="720"/>
            </w:pPr>
            <w:r w:rsidRPr="00001501">
              <w:t>Wakefield, MA 01880</w:t>
            </w:r>
          </w:p>
          <w:p w14:paraId="0A9FEB93" w14:textId="27F06267" w:rsidR="000B3440" w:rsidRPr="00001501" w:rsidRDefault="000B3440" w:rsidP="000B3440">
            <w:pPr>
              <w:ind w:left="720"/>
            </w:pPr>
          </w:p>
        </w:tc>
      </w:tr>
      <w:tr w:rsidR="00862F60" w:rsidRPr="00001501" w14:paraId="6DAF4D65" w14:textId="77777777" w:rsidTr="00B622A8">
        <w:tc>
          <w:tcPr>
            <w:tcW w:w="4428" w:type="dxa"/>
            <w:shd w:val="clear" w:color="auto" w:fill="auto"/>
          </w:tcPr>
          <w:p w14:paraId="5AB8E6F2" w14:textId="77777777" w:rsidR="00862F60" w:rsidRPr="00001501" w:rsidRDefault="00862F60" w:rsidP="00836EDE">
            <w:pPr>
              <w:spacing w:line="360" w:lineRule="auto"/>
            </w:pPr>
            <w:r w:rsidRPr="00001501">
              <w:rPr>
                <w:b/>
              </w:rPr>
              <w:t>Appearance for Respondent</w:t>
            </w:r>
            <w:r w:rsidRPr="00001501">
              <w:t>:</w:t>
            </w:r>
          </w:p>
          <w:p w14:paraId="2C176B96" w14:textId="2D5570DA" w:rsidR="00862F60" w:rsidRPr="00001501" w:rsidRDefault="00C62BD2" w:rsidP="00D11287">
            <w:pPr>
              <w:ind w:left="720"/>
              <w:rPr>
                <w:iCs/>
              </w:rPr>
            </w:pPr>
            <w:r w:rsidRPr="00001501">
              <w:rPr>
                <w:iCs/>
              </w:rPr>
              <w:t>Paul Cirel, Esq.</w:t>
            </w:r>
          </w:p>
          <w:p w14:paraId="74857532" w14:textId="59BA4108" w:rsidR="00C62BD2" w:rsidRPr="00001501" w:rsidRDefault="00C62BD2" w:rsidP="00D11287">
            <w:pPr>
              <w:ind w:left="720"/>
              <w:rPr>
                <w:iCs/>
              </w:rPr>
            </w:pPr>
            <w:r w:rsidRPr="00001501">
              <w:rPr>
                <w:iCs/>
              </w:rPr>
              <w:t>Ingrid S</w:t>
            </w:r>
            <w:r w:rsidR="002367E4" w:rsidRPr="00001501">
              <w:rPr>
                <w:iCs/>
              </w:rPr>
              <w:t>.</w:t>
            </w:r>
            <w:r w:rsidRPr="00001501">
              <w:rPr>
                <w:iCs/>
              </w:rPr>
              <w:t xml:space="preserve"> Martin, Esq.</w:t>
            </w:r>
          </w:p>
          <w:p w14:paraId="39F20001" w14:textId="55DBA3BB" w:rsidR="00C62BD2" w:rsidRDefault="00C62BD2" w:rsidP="00D11287">
            <w:pPr>
              <w:ind w:left="720"/>
              <w:rPr>
                <w:iCs/>
              </w:rPr>
            </w:pPr>
            <w:r w:rsidRPr="00001501">
              <w:rPr>
                <w:iCs/>
              </w:rPr>
              <w:t>Todd &amp; Weld LLP</w:t>
            </w:r>
          </w:p>
          <w:p w14:paraId="66252322" w14:textId="5A471D2D" w:rsidR="001A4C78" w:rsidRPr="00001501" w:rsidRDefault="001A4C78" w:rsidP="00D11287">
            <w:pPr>
              <w:ind w:left="720"/>
              <w:rPr>
                <w:iCs/>
              </w:rPr>
            </w:pPr>
            <w:r>
              <w:rPr>
                <w:iCs/>
              </w:rPr>
              <w:t>One Federal</w:t>
            </w:r>
            <w:r w:rsidR="00AE5CA6">
              <w:rPr>
                <w:iCs/>
              </w:rPr>
              <w:t xml:space="preserve"> Street</w:t>
            </w:r>
          </w:p>
          <w:p w14:paraId="0E0C4E70" w14:textId="77777777" w:rsidR="00C62BD2" w:rsidRDefault="00C62BD2" w:rsidP="00D11287">
            <w:pPr>
              <w:ind w:left="720"/>
              <w:rPr>
                <w:iCs/>
              </w:rPr>
            </w:pPr>
            <w:r w:rsidRPr="00001501">
              <w:rPr>
                <w:iCs/>
              </w:rPr>
              <w:t>Boston, Massachusetts 02110</w:t>
            </w:r>
          </w:p>
          <w:p w14:paraId="08DEFD7D" w14:textId="4531440C" w:rsidR="000B3440" w:rsidRPr="00001501" w:rsidRDefault="000B3440" w:rsidP="00D11287">
            <w:pPr>
              <w:ind w:left="720"/>
              <w:rPr>
                <w:iCs/>
              </w:rPr>
            </w:pPr>
          </w:p>
        </w:tc>
      </w:tr>
    </w:tbl>
    <w:p w14:paraId="1B3E3C90" w14:textId="77777777" w:rsidR="00862F60" w:rsidRPr="00001501" w:rsidRDefault="00862F60" w:rsidP="00836EDE">
      <w:pPr>
        <w:spacing w:line="360" w:lineRule="auto"/>
      </w:pPr>
      <w:r w:rsidRPr="00001501">
        <w:rPr>
          <w:b/>
        </w:rPr>
        <w:t>Administrative Magistrate</w:t>
      </w:r>
      <w:r w:rsidRPr="00001501">
        <w:t>:</w:t>
      </w:r>
    </w:p>
    <w:p w14:paraId="76D95FE1" w14:textId="4030C885" w:rsidR="00AE5CA6" w:rsidRDefault="00862F60" w:rsidP="002A2A85">
      <w:pPr>
        <w:ind w:firstLine="720"/>
      </w:pPr>
      <w:r w:rsidRPr="00001501">
        <w:t>Bonney Cashin</w:t>
      </w:r>
    </w:p>
    <w:p w14:paraId="14D4BBE3" w14:textId="77777777" w:rsidR="00AE5CA6" w:rsidRDefault="00AE5CA6" w:rsidP="00AE5CA6">
      <w:pPr>
        <w:spacing w:line="360" w:lineRule="auto"/>
        <w:ind w:firstLine="720"/>
      </w:pPr>
    </w:p>
    <w:p w14:paraId="277EF6BB" w14:textId="58659800" w:rsidR="00862F60" w:rsidRPr="00001501" w:rsidRDefault="00BE0639" w:rsidP="00EB7CCC">
      <w:pPr>
        <w:spacing w:line="360" w:lineRule="auto"/>
        <w:ind w:firstLine="720"/>
        <w:jc w:val="center"/>
        <w:rPr>
          <w:b/>
        </w:rPr>
      </w:pPr>
      <w:r>
        <w:rPr>
          <w:b/>
        </w:rPr>
        <w:t>S</w:t>
      </w:r>
      <w:r w:rsidR="00EF0095">
        <w:rPr>
          <w:b/>
        </w:rPr>
        <w:t xml:space="preserve">ummary of </w:t>
      </w:r>
      <w:r>
        <w:rPr>
          <w:b/>
        </w:rPr>
        <w:t>R</w:t>
      </w:r>
      <w:r w:rsidR="00EF0095">
        <w:rPr>
          <w:b/>
        </w:rPr>
        <w:t xml:space="preserve">ecommended </w:t>
      </w:r>
      <w:r>
        <w:rPr>
          <w:b/>
        </w:rPr>
        <w:t>D</w:t>
      </w:r>
      <w:r w:rsidR="00EF0095">
        <w:rPr>
          <w:b/>
        </w:rPr>
        <w:t>ecision</w:t>
      </w:r>
    </w:p>
    <w:p w14:paraId="0DE4632C" w14:textId="50BC294E" w:rsidR="009926EC" w:rsidRDefault="00862F60" w:rsidP="007A3D82">
      <w:r w:rsidRPr="00001501">
        <w:tab/>
      </w:r>
      <w:r w:rsidR="00D11287">
        <w:t xml:space="preserve">The </w:t>
      </w:r>
      <w:r w:rsidRPr="00001501">
        <w:t>Board of Registration in Medicine</w:t>
      </w:r>
      <w:r w:rsidR="00B83623">
        <w:t xml:space="preserve"> has prove</w:t>
      </w:r>
      <w:r w:rsidR="00D11287">
        <w:t>n</w:t>
      </w:r>
      <w:r w:rsidR="00B83623">
        <w:t xml:space="preserve"> that </w:t>
      </w:r>
      <w:r w:rsidR="005F43FB">
        <w:t>the Respondent</w:t>
      </w:r>
      <w:r w:rsidR="00B83623">
        <w:t xml:space="preserve"> is subject to discipline, </w:t>
      </w:r>
      <w:r w:rsidR="00B83623" w:rsidRPr="00001501">
        <w:t>pursuant to 243 CMR 1.03(5)(a)(7)</w:t>
      </w:r>
      <w:r w:rsidR="0056367B">
        <w:t>,</w:t>
      </w:r>
      <w:r w:rsidR="0056367B" w:rsidRPr="0056367B">
        <w:t xml:space="preserve"> </w:t>
      </w:r>
      <w:r w:rsidR="0056367B">
        <w:t>based on his conviction for securities fraud</w:t>
      </w:r>
      <w:r w:rsidR="00B83623">
        <w:t xml:space="preserve">. </w:t>
      </w:r>
      <w:r w:rsidR="00E03F67">
        <w:t xml:space="preserve">Based on prior Board decisions, </w:t>
      </w:r>
      <w:r w:rsidR="00130A8B">
        <w:t xml:space="preserve">his conviction suffices to </w:t>
      </w:r>
      <w:r w:rsidR="001F2572">
        <w:t xml:space="preserve">show he </w:t>
      </w:r>
      <w:r w:rsidR="00BA530B" w:rsidRPr="00654D5A">
        <w:rPr>
          <w:color w:val="000000" w:themeColor="text1"/>
        </w:rPr>
        <w:t>has engaged in conduct that undermines the public's confidence in the integrity of the medical profession</w:t>
      </w:r>
      <w:r w:rsidR="00BA530B">
        <w:rPr>
          <w:color w:val="000000" w:themeColor="text1"/>
        </w:rPr>
        <w:t>.</w:t>
      </w:r>
      <w:r w:rsidR="00E03F67">
        <w:rPr>
          <w:color w:val="000000" w:themeColor="text1"/>
        </w:rPr>
        <w:t xml:space="preserve"> </w:t>
      </w:r>
      <w:r w:rsidR="001F2572">
        <w:rPr>
          <w:color w:val="000000" w:themeColor="text1"/>
        </w:rPr>
        <w:t xml:space="preserve">The Board has not </w:t>
      </w:r>
      <w:r w:rsidR="00D82946">
        <w:rPr>
          <w:color w:val="000000" w:themeColor="text1"/>
        </w:rPr>
        <w:t>proved</w:t>
      </w:r>
      <w:r w:rsidR="001F2572">
        <w:rPr>
          <w:color w:val="000000" w:themeColor="text1"/>
        </w:rPr>
        <w:t xml:space="preserve"> that he lacks </w:t>
      </w:r>
      <w:r w:rsidR="00676691">
        <w:rPr>
          <w:color w:val="000000" w:themeColor="text1"/>
        </w:rPr>
        <w:t xml:space="preserve">good moral character. </w:t>
      </w:r>
      <w:r w:rsidR="00B83623">
        <w:t>I recommend that the Board impose appropriate discipline after considering mitigating factors</w:t>
      </w:r>
      <w:r w:rsidR="009926EC">
        <w:t>.</w:t>
      </w:r>
    </w:p>
    <w:p w14:paraId="3140F3D1" w14:textId="77777777" w:rsidR="009926EC" w:rsidRDefault="009926EC" w:rsidP="007A3D82"/>
    <w:p w14:paraId="09EC4DF6" w14:textId="2E3F11B5" w:rsidR="00862F60" w:rsidRDefault="00862F60" w:rsidP="007A3D82"/>
    <w:p w14:paraId="44970C38" w14:textId="323CA52B" w:rsidR="00D26C97" w:rsidRDefault="00D26C97" w:rsidP="007A3D82"/>
    <w:p w14:paraId="5B992143" w14:textId="1C9DE6FD" w:rsidR="0053007C" w:rsidRDefault="0053007C" w:rsidP="007A3D82"/>
    <w:p w14:paraId="70B33965" w14:textId="77777777" w:rsidR="0053007C" w:rsidRDefault="0053007C" w:rsidP="007A3D82"/>
    <w:p w14:paraId="49779B9A" w14:textId="77777777" w:rsidR="00862F60" w:rsidRPr="00001501" w:rsidRDefault="00862F60" w:rsidP="00836EDE">
      <w:pPr>
        <w:spacing w:line="360" w:lineRule="auto"/>
        <w:jc w:val="center"/>
        <w:rPr>
          <w:b/>
        </w:rPr>
      </w:pPr>
      <w:r w:rsidRPr="00001501">
        <w:rPr>
          <w:b/>
        </w:rPr>
        <w:t>RECOMMENDED DECISION</w:t>
      </w:r>
    </w:p>
    <w:p w14:paraId="089CD282" w14:textId="0B3CDBE8" w:rsidR="009D7AC5" w:rsidRPr="00001501" w:rsidRDefault="00862F60" w:rsidP="00536CBE">
      <w:pPr>
        <w:spacing w:line="480" w:lineRule="auto"/>
        <w:ind w:firstLine="720"/>
      </w:pPr>
      <w:r w:rsidRPr="00001501">
        <w:t>On</w:t>
      </w:r>
      <w:r w:rsidR="00C62BD2" w:rsidRPr="00001501">
        <w:t xml:space="preserve"> </w:t>
      </w:r>
      <w:r w:rsidR="00BE4542" w:rsidRPr="00001501">
        <w:t>July 17</w:t>
      </w:r>
      <w:r w:rsidRPr="00001501">
        <w:t>, 201</w:t>
      </w:r>
      <w:r w:rsidR="00C62BD2" w:rsidRPr="00001501">
        <w:t>9</w:t>
      </w:r>
      <w:r w:rsidRPr="00001501">
        <w:t xml:space="preserve">, the Board of Registration in Medicine (“Board”; “Massachusetts Board”) issued a statement of allegations ordering </w:t>
      </w:r>
      <w:r w:rsidR="00C62BD2" w:rsidRPr="00001501">
        <w:t xml:space="preserve">Harold </w:t>
      </w:r>
      <w:proofErr w:type="spellStart"/>
      <w:r w:rsidR="00333CA5" w:rsidRPr="00001501">
        <w:t>Altvater</w:t>
      </w:r>
      <w:proofErr w:type="spellEnd"/>
      <w:r w:rsidRPr="00001501">
        <w:t>, M.D.</w:t>
      </w:r>
      <w:r w:rsidR="00247235">
        <w:t>,</w:t>
      </w:r>
      <w:r w:rsidRPr="00001501">
        <w:t xml:space="preserve"> to show cause why he should not be disciplined by the Board</w:t>
      </w:r>
      <w:r w:rsidR="0031139F" w:rsidRPr="00001501">
        <w:t xml:space="preserve"> for practicing medicine that was in violation of law, regulations, or good and accepted medical practice</w:t>
      </w:r>
      <w:r w:rsidRPr="00001501">
        <w:t xml:space="preserve">. </w:t>
      </w:r>
      <w:r w:rsidR="0031139F" w:rsidRPr="00001501">
        <w:t>Specifically, p</w:t>
      </w:r>
      <w:r w:rsidR="00BE4542" w:rsidRPr="00001501">
        <w:t xml:space="preserve">ursuant to 243 CMR 1.03(5)(a)(7), </w:t>
      </w:r>
      <w:r w:rsidRPr="00001501">
        <w:t xml:space="preserve">the Board </w:t>
      </w:r>
      <w:r w:rsidR="00BE4542" w:rsidRPr="00001501">
        <w:t xml:space="preserve">proposed disciplining Dr. </w:t>
      </w:r>
      <w:proofErr w:type="spellStart"/>
      <w:r w:rsidR="00333CA5" w:rsidRPr="00001501">
        <w:t>Altvater</w:t>
      </w:r>
      <w:proofErr w:type="spellEnd"/>
      <w:r w:rsidR="00BE4542" w:rsidRPr="00001501">
        <w:t xml:space="preserve"> </w:t>
      </w:r>
      <w:r w:rsidR="00BA6427">
        <w:t xml:space="preserve">because </w:t>
      </w:r>
      <w:r w:rsidR="00247235">
        <w:t xml:space="preserve">he was </w:t>
      </w:r>
      <w:r w:rsidR="0031139F" w:rsidRPr="00001501">
        <w:t>convicted of three counts of securities fraud</w:t>
      </w:r>
      <w:r w:rsidR="00BE4542" w:rsidRPr="00001501">
        <w:t xml:space="preserve">. </w:t>
      </w:r>
      <w:r w:rsidR="009D7AC5" w:rsidRPr="00001501">
        <w:t xml:space="preserve">That same day, the Board filed a Motion for Summary Suspension of Dr. </w:t>
      </w:r>
      <w:proofErr w:type="spellStart"/>
      <w:r w:rsidR="00333CA5" w:rsidRPr="00001501">
        <w:t>Altvater</w:t>
      </w:r>
      <w:r w:rsidR="003A05D3">
        <w:t>’s</w:t>
      </w:r>
      <w:proofErr w:type="spellEnd"/>
      <w:r w:rsidR="009D7AC5" w:rsidRPr="00001501">
        <w:t xml:space="preserve"> </w:t>
      </w:r>
      <w:r w:rsidR="00BA6427">
        <w:t xml:space="preserve">license </w:t>
      </w:r>
      <w:r w:rsidR="009D7AC5" w:rsidRPr="00001501">
        <w:t xml:space="preserve">and referred the matter to the Division of Administrative Law Appeals (“DALA”). On November 21, 2019, Dr. </w:t>
      </w:r>
      <w:proofErr w:type="spellStart"/>
      <w:r w:rsidR="00333CA5" w:rsidRPr="00001501">
        <w:t>Altvater</w:t>
      </w:r>
      <w:proofErr w:type="spellEnd"/>
      <w:r w:rsidR="009D7AC5" w:rsidRPr="00001501">
        <w:t xml:space="preserve"> filed an </w:t>
      </w:r>
      <w:r w:rsidR="001A5C9C">
        <w:t>a</w:t>
      </w:r>
      <w:r w:rsidR="009D7AC5" w:rsidRPr="00001501">
        <w:t xml:space="preserve">nswer to the Board’s </w:t>
      </w:r>
      <w:r w:rsidR="001A5C9C">
        <w:t>s</w:t>
      </w:r>
      <w:r w:rsidR="009D7AC5" w:rsidRPr="00001501">
        <w:t xml:space="preserve">tatement of </w:t>
      </w:r>
      <w:r w:rsidR="001A5C9C">
        <w:t>a</w:t>
      </w:r>
      <w:r w:rsidR="009D7AC5" w:rsidRPr="00001501">
        <w:t>llegations</w:t>
      </w:r>
      <w:r w:rsidR="00C16C41" w:rsidRPr="00001501">
        <w:t xml:space="preserve">. </w:t>
      </w:r>
    </w:p>
    <w:p w14:paraId="577D1ACD" w14:textId="2DDF22C3" w:rsidR="009D7AC5" w:rsidRPr="00001501" w:rsidRDefault="009D7AC5" w:rsidP="00536CBE">
      <w:pPr>
        <w:spacing w:line="480" w:lineRule="auto"/>
        <w:ind w:firstLine="720"/>
      </w:pPr>
      <w:r w:rsidRPr="00001501">
        <w:t>On July 24, 2019, I held a hearing on the Motion for Summary Suspension at DALA at 14 Summer Street, 4</w:t>
      </w:r>
      <w:r w:rsidRPr="00001501">
        <w:rPr>
          <w:vertAlign w:val="superscript"/>
        </w:rPr>
        <w:t>th</w:t>
      </w:r>
      <w:r w:rsidRPr="00001501">
        <w:t xml:space="preserve"> floor, Malden, MA. On October 15, 2019, I issued a Recommended Decision to vacate the Summary Suspension because the Board failed to establish by a preponderance of the evidence that Dr. </w:t>
      </w:r>
      <w:proofErr w:type="spellStart"/>
      <w:r w:rsidR="00333CA5" w:rsidRPr="00001501">
        <w:t>Altvater</w:t>
      </w:r>
      <w:proofErr w:type="spellEnd"/>
      <w:r w:rsidRPr="00001501">
        <w:t xml:space="preserve">, who was in </w:t>
      </w:r>
      <w:r w:rsidR="00267F1F">
        <w:t xml:space="preserve">federal </w:t>
      </w:r>
      <w:r w:rsidRPr="00001501">
        <w:t xml:space="preserve">prison at the time, was an immediate and serious threat to the public health, welfare, and safety. </w:t>
      </w:r>
      <w:r w:rsidR="00FF6141" w:rsidRPr="00001501">
        <w:t>On May 8, 2020, the Board adopted the Recommended Decision as its Final Decision, vacating the Order of Summary Suspension</w:t>
      </w:r>
      <w:r w:rsidR="00C16C41" w:rsidRPr="00001501">
        <w:t xml:space="preserve">. </w:t>
      </w:r>
    </w:p>
    <w:p w14:paraId="7118DBC5" w14:textId="5DFD5B59" w:rsidR="00FF6141" w:rsidRPr="00001501" w:rsidRDefault="00232429" w:rsidP="00536CBE">
      <w:pPr>
        <w:spacing w:line="480" w:lineRule="auto"/>
        <w:ind w:firstLine="720"/>
      </w:pPr>
      <w:r w:rsidRPr="00001501">
        <w:t xml:space="preserve">On January 13, 2020, the Board filed a Motion for Summary Decision on the merits of Dr. </w:t>
      </w:r>
      <w:proofErr w:type="spellStart"/>
      <w:r w:rsidR="00333CA5" w:rsidRPr="00001501">
        <w:t>Altvater</w:t>
      </w:r>
      <w:r w:rsidRPr="00001501">
        <w:t>’s</w:t>
      </w:r>
      <w:proofErr w:type="spellEnd"/>
      <w:r w:rsidRPr="00001501">
        <w:t xml:space="preserve"> disciplinary case</w:t>
      </w:r>
      <w:r w:rsidR="00F24B5F" w:rsidRPr="00001501">
        <w:t>, pursuant to 801 CMR 1</w:t>
      </w:r>
      <w:r w:rsidR="00075E1A">
        <w:t>.</w:t>
      </w:r>
      <w:r w:rsidR="00F24B5F" w:rsidRPr="00001501">
        <w:t>01(7)(h)</w:t>
      </w:r>
      <w:r w:rsidRPr="00001501">
        <w:t xml:space="preserve">. Dr. </w:t>
      </w:r>
      <w:proofErr w:type="spellStart"/>
      <w:r w:rsidR="00333CA5" w:rsidRPr="00001501">
        <w:t>Altvater</w:t>
      </w:r>
      <w:proofErr w:type="spellEnd"/>
      <w:r w:rsidRPr="00001501">
        <w:t xml:space="preserve"> filed an Opposition to the Motion on March 2, 2020, arguing that a hearing was necessary to</w:t>
      </w:r>
      <w:r w:rsidR="0032763B" w:rsidRPr="00001501">
        <w:t xml:space="preserve"> address mitigating factors and arguments regarding the appropriate level of discipline</w:t>
      </w:r>
      <w:r w:rsidRPr="00001501">
        <w:t xml:space="preserve">. </w:t>
      </w:r>
      <w:r w:rsidR="00FF6141" w:rsidRPr="00001501">
        <w:t xml:space="preserve">I </w:t>
      </w:r>
      <w:r w:rsidR="00213AFC">
        <w:t>agre</w:t>
      </w:r>
      <w:r w:rsidR="006A7BE9">
        <w:t>ed</w:t>
      </w:r>
      <w:r w:rsidR="00FF6141" w:rsidRPr="00001501">
        <w:t xml:space="preserve"> that the Board was required to provide an opportunity for Dr. </w:t>
      </w:r>
      <w:proofErr w:type="spellStart"/>
      <w:r w:rsidR="00333CA5" w:rsidRPr="00001501">
        <w:t>Altvater</w:t>
      </w:r>
      <w:proofErr w:type="spellEnd"/>
      <w:r w:rsidR="00FF6141" w:rsidRPr="00001501">
        <w:t xml:space="preserve"> to present mitigating factors and denied the Board’s </w:t>
      </w:r>
      <w:r w:rsidR="006A7BE9">
        <w:t>m</w:t>
      </w:r>
      <w:r w:rsidR="00FF6141" w:rsidRPr="00001501">
        <w:t>otion</w:t>
      </w:r>
      <w:r w:rsidR="006A7BE9">
        <w:t>.</w:t>
      </w:r>
      <w:r w:rsidR="00FE106D" w:rsidRPr="00001501">
        <w:t xml:space="preserve"> </w:t>
      </w:r>
      <w:r w:rsidR="00FE106D" w:rsidRPr="00001501">
        <w:rPr>
          <w:i/>
          <w:iCs/>
        </w:rPr>
        <w:t xml:space="preserve">See </w:t>
      </w:r>
      <w:proofErr w:type="spellStart"/>
      <w:r w:rsidR="00FE106D" w:rsidRPr="00001501">
        <w:rPr>
          <w:i/>
          <w:iCs/>
          <w:color w:val="000000" w:themeColor="text1"/>
        </w:rPr>
        <w:t>Veksler</w:t>
      </w:r>
      <w:proofErr w:type="spellEnd"/>
      <w:r w:rsidR="00FE106D" w:rsidRPr="00001501">
        <w:rPr>
          <w:i/>
          <w:iCs/>
          <w:color w:val="000000" w:themeColor="text1"/>
        </w:rPr>
        <w:t xml:space="preserve"> v. Board of Reg</w:t>
      </w:r>
      <w:r w:rsidR="00734FE5">
        <w:rPr>
          <w:i/>
          <w:iCs/>
          <w:color w:val="000000" w:themeColor="text1"/>
        </w:rPr>
        <w:t>.</w:t>
      </w:r>
      <w:r w:rsidR="00FE106D" w:rsidRPr="00001501">
        <w:rPr>
          <w:i/>
          <w:iCs/>
          <w:color w:val="000000" w:themeColor="text1"/>
        </w:rPr>
        <w:t xml:space="preserve"> in Dentistry</w:t>
      </w:r>
      <w:r w:rsidR="00FE106D" w:rsidRPr="00001501">
        <w:rPr>
          <w:color w:val="000000" w:themeColor="text1"/>
        </w:rPr>
        <w:t xml:space="preserve">, 429 Mass. 650 (1999) </w:t>
      </w:r>
      <w:r w:rsidR="00FE106D" w:rsidRPr="00001501">
        <w:rPr>
          <w:color w:val="000000" w:themeColor="text1"/>
        </w:rPr>
        <w:lastRenderedPageBreak/>
        <w:t xml:space="preserve">(holding that dentist convicted of Medicaid fraud had right to </w:t>
      </w:r>
      <w:r w:rsidR="00312698">
        <w:rPr>
          <w:color w:val="000000" w:themeColor="text1"/>
        </w:rPr>
        <w:t xml:space="preserve">a </w:t>
      </w:r>
      <w:r w:rsidR="00FE106D" w:rsidRPr="00001501">
        <w:rPr>
          <w:color w:val="000000" w:themeColor="text1"/>
        </w:rPr>
        <w:t xml:space="preserve">hearing on mitigation prior to final </w:t>
      </w:r>
      <w:r w:rsidR="006130DB">
        <w:rPr>
          <w:color w:val="000000" w:themeColor="text1"/>
        </w:rPr>
        <w:t xml:space="preserve">board </w:t>
      </w:r>
      <w:r w:rsidR="00FE106D" w:rsidRPr="00001501">
        <w:rPr>
          <w:color w:val="000000" w:themeColor="text1"/>
        </w:rPr>
        <w:t xml:space="preserve">disciplinary action). </w:t>
      </w:r>
    </w:p>
    <w:p w14:paraId="1C37CDBC" w14:textId="4C73659C" w:rsidR="00EC2B62" w:rsidRPr="00001501" w:rsidRDefault="00FF6141" w:rsidP="00536CBE">
      <w:pPr>
        <w:spacing w:line="480" w:lineRule="auto"/>
        <w:ind w:firstLine="720"/>
      </w:pPr>
      <w:r w:rsidRPr="00001501">
        <w:t xml:space="preserve">On July 13, 2020, </w:t>
      </w:r>
      <w:r w:rsidR="001D6766">
        <w:t>the p</w:t>
      </w:r>
      <w:r w:rsidRPr="00001501">
        <w:t xml:space="preserve">arties filed a </w:t>
      </w:r>
      <w:r w:rsidR="001D6766">
        <w:t xml:space="preserve">joint </w:t>
      </w:r>
      <w:r w:rsidRPr="00001501">
        <w:t xml:space="preserve">pre-hearing memorandum with stipulated facts and exhibits. The stipulated facts addressed Dr. </w:t>
      </w:r>
      <w:proofErr w:type="spellStart"/>
      <w:r w:rsidR="00333CA5" w:rsidRPr="00001501">
        <w:t>Altvater</w:t>
      </w:r>
      <w:r w:rsidRPr="00001501">
        <w:t>’s</w:t>
      </w:r>
      <w:proofErr w:type="spellEnd"/>
      <w:r w:rsidRPr="00001501">
        <w:t xml:space="preserve"> criminal conviction and </w:t>
      </w:r>
      <w:r w:rsidR="00F13E05">
        <w:t>his lack of prior disciplin</w:t>
      </w:r>
      <w:r w:rsidR="00901BD0">
        <w:t xml:space="preserve">ary </w:t>
      </w:r>
      <w:r w:rsidR="00FA3B2C">
        <w:t xml:space="preserve">and criminal </w:t>
      </w:r>
      <w:r w:rsidR="00901BD0">
        <w:t>history</w:t>
      </w:r>
      <w:r w:rsidRPr="00001501">
        <w:t>.</w:t>
      </w:r>
      <w:r w:rsidR="00B930C8" w:rsidRPr="00001501">
        <w:t xml:space="preserve"> </w:t>
      </w:r>
      <w:r w:rsidR="00892BFB" w:rsidRPr="00001501">
        <w:t xml:space="preserve">On July 29, 2020, </w:t>
      </w:r>
      <w:r w:rsidR="002367E4" w:rsidRPr="00001501">
        <w:t xml:space="preserve">I held a hearing </w:t>
      </w:r>
      <w:r w:rsidR="007F6470" w:rsidRPr="00001501">
        <w:t>via Webex</w:t>
      </w:r>
      <w:r w:rsidR="00892BFB" w:rsidRPr="00001501">
        <w:t xml:space="preserve"> </w:t>
      </w:r>
      <w:r w:rsidR="004D3CD7">
        <w:t>on the statement of allegations</w:t>
      </w:r>
      <w:r w:rsidR="00885DB5">
        <w:t>.</w:t>
      </w:r>
      <w:r w:rsidR="00892BFB" w:rsidRPr="00001501">
        <w:t xml:space="preserve"> </w:t>
      </w:r>
      <w:r w:rsidRPr="00001501">
        <w:t>Two witnesses testified</w:t>
      </w:r>
      <w:r w:rsidR="0050016F">
        <w:t>,</w:t>
      </w:r>
      <w:r w:rsidRPr="00001501">
        <w:t xml:space="preserve"> Dr. </w:t>
      </w:r>
      <w:proofErr w:type="spellStart"/>
      <w:r w:rsidR="00333CA5" w:rsidRPr="00001501">
        <w:t>Altvater</w:t>
      </w:r>
      <w:proofErr w:type="spellEnd"/>
      <w:r w:rsidRPr="00001501">
        <w:t xml:space="preserve"> and his former office manager,</w:t>
      </w:r>
      <w:r w:rsidR="0063625D" w:rsidRPr="00001501">
        <w:t xml:space="preserve"> Kimberly Ann Walton. </w:t>
      </w:r>
      <w:r w:rsidR="00B930C8" w:rsidRPr="00001501">
        <w:t xml:space="preserve">I admitted </w:t>
      </w:r>
      <w:r w:rsidR="002063C3">
        <w:t>four</w:t>
      </w:r>
      <w:r w:rsidR="00B930C8" w:rsidRPr="00001501">
        <w:t xml:space="preserve"> exhibits into evidence (</w:t>
      </w:r>
      <w:proofErr w:type="spellStart"/>
      <w:r w:rsidR="00B930C8" w:rsidRPr="00001501">
        <w:t>Exs</w:t>
      </w:r>
      <w:proofErr w:type="spellEnd"/>
      <w:r w:rsidR="00B930C8" w:rsidRPr="00001501">
        <w:t>. 1-4.)</w:t>
      </w:r>
      <w:r w:rsidR="00AA606D" w:rsidRPr="00001501">
        <w:rPr>
          <w:rStyle w:val="FootnoteReference"/>
        </w:rPr>
        <w:footnoteReference w:id="1"/>
      </w:r>
      <w:r w:rsidR="00B930C8" w:rsidRPr="00001501">
        <w:t xml:space="preserve"> </w:t>
      </w:r>
      <w:r w:rsidRPr="00001501">
        <w:t>The hearing was recorded and transcribed. The parties filed their post-hearing briefs on October 19, 2020 and the record was closed</w:t>
      </w:r>
      <w:r w:rsidR="00733BB1" w:rsidRPr="00001501">
        <w:t xml:space="preserve">. </w:t>
      </w:r>
    </w:p>
    <w:p w14:paraId="375DF4FF" w14:textId="622999C4" w:rsidR="00862F60" w:rsidRPr="00001501" w:rsidRDefault="00783DF0" w:rsidP="00836EDE">
      <w:pPr>
        <w:spacing w:line="360" w:lineRule="auto"/>
        <w:jc w:val="center"/>
        <w:rPr>
          <w:b/>
          <w:bCs/>
        </w:rPr>
      </w:pPr>
      <w:r w:rsidRPr="00001501">
        <w:rPr>
          <w:b/>
          <w:bCs/>
        </w:rPr>
        <w:t>FINDINGS OF FACT</w:t>
      </w:r>
    </w:p>
    <w:p w14:paraId="72802E2C" w14:textId="782E7229" w:rsidR="00783DF0" w:rsidRPr="00001501" w:rsidRDefault="00B930C8" w:rsidP="00536CBE">
      <w:pPr>
        <w:spacing w:line="480" w:lineRule="auto"/>
      </w:pPr>
      <w:r w:rsidRPr="00001501">
        <w:rPr>
          <w:b/>
          <w:bCs/>
        </w:rPr>
        <w:t>Undisputed Facts</w:t>
      </w:r>
    </w:p>
    <w:p w14:paraId="63282BEF" w14:textId="626F4015" w:rsidR="00B930C8" w:rsidRPr="00001501" w:rsidRDefault="00B930C8" w:rsidP="00536CBE">
      <w:pPr>
        <w:spacing w:line="480" w:lineRule="auto"/>
      </w:pPr>
      <w:r w:rsidRPr="00001501">
        <w:tab/>
      </w:r>
      <w:r w:rsidR="002120B5">
        <w:t xml:space="preserve">The parties agreed to certain </w:t>
      </w:r>
      <w:r w:rsidR="007408EE">
        <w:t>facts, as set forth in Ex. 1:</w:t>
      </w:r>
    </w:p>
    <w:p w14:paraId="18C2DB6C" w14:textId="4AE290AB" w:rsidR="00783DF0" w:rsidRPr="00001501" w:rsidRDefault="00783DF0" w:rsidP="00536CBE">
      <w:pPr>
        <w:pStyle w:val="ListParagraph"/>
        <w:numPr>
          <w:ilvl w:val="0"/>
          <w:numId w:val="2"/>
        </w:numPr>
        <w:spacing w:line="480" w:lineRule="auto"/>
        <w:ind w:left="0" w:firstLine="720"/>
      </w:pPr>
      <w:r w:rsidRPr="00001501">
        <w:t xml:space="preserve">Harold </w:t>
      </w:r>
      <w:proofErr w:type="spellStart"/>
      <w:r w:rsidR="00333CA5" w:rsidRPr="00001501">
        <w:t>Altvater</w:t>
      </w:r>
      <w:proofErr w:type="spellEnd"/>
      <w:r w:rsidRPr="00001501">
        <w:t>, M.D., was born in 1961. He graduated from the University of Vermont College of Medicine in 1994. He is certified by the American Board of Anesthesiology.</w:t>
      </w:r>
      <w:r w:rsidR="005B7CC4" w:rsidRPr="00001501">
        <w:t xml:space="preserve"> </w:t>
      </w:r>
    </w:p>
    <w:p w14:paraId="485D1021" w14:textId="590981A4" w:rsidR="00783DF0" w:rsidRPr="00001501" w:rsidRDefault="00783DF0" w:rsidP="00536CBE">
      <w:pPr>
        <w:pStyle w:val="ListParagraph"/>
        <w:numPr>
          <w:ilvl w:val="0"/>
          <w:numId w:val="2"/>
        </w:numPr>
        <w:spacing w:line="480" w:lineRule="auto"/>
        <w:ind w:left="0" w:firstLine="720"/>
      </w:pPr>
      <w:r w:rsidRPr="00001501">
        <w:t xml:space="preserve">Dr. </w:t>
      </w:r>
      <w:proofErr w:type="spellStart"/>
      <w:r w:rsidR="00333CA5" w:rsidRPr="00001501">
        <w:t>Altvater</w:t>
      </w:r>
      <w:proofErr w:type="spellEnd"/>
      <w:r w:rsidRPr="00001501">
        <w:t xml:space="preserve"> has been licensed to practice medicine in Massachusetts </w:t>
      </w:r>
      <w:r w:rsidR="00A86FC4">
        <w:t xml:space="preserve">under certificate number </w:t>
      </w:r>
      <w:r w:rsidR="009B63BC">
        <w:t xml:space="preserve">159845 </w:t>
      </w:r>
      <w:r w:rsidRPr="00001501">
        <w:t xml:space="preserve">since July 28, 1999. </w:t>
      </w:r>
    </w:p>
    <w:p w14:paraId="3B0EF009" w14:textId="77777777" w:rsidR="004E2BC7" w:rsidRDefault="00783DF0" w:rsidP="00536CBE">
      <w:pPr>
        <w:pStyle w:val="ListParagraph"/>
        <w:numPr>
          <w:ilvl w:val="0"/>
          <w:numId w:val="2"/>
        </w:numPr>
        <w:spacing w:line="480" w:lineRule="auto"/>
        <w:ind w:left="0" w:firstLine="720"/>
      </w:pPr>
      <w:r w:rsidRPr="00001501">
        <w:t xml:space="preserve">Dr. </w:t>
      </w:r>
      <w:proofErr w:type="spellStart"/>
      <w:r w:rsidR="00333CA5" w:rsidRPr="00001501">
        <w:t>Altvater</w:t>
      </w:r>
      <w:proofErr w:type="spellEnd"/>
      <w:r w:rsidRPr="00001501">
        <w:t xml:space="preserve"> ha</w:t>
      </w:r>
      <w:r w:rsidR="00283360">
        <w:t xml:space="preserve">s no history of </w:t>
      </w:r>
      <w:r w:rsidR="00EE5341" w:rsidRPr="00001501">
        <w:t>discipline</w:t>
      </w:r>
      <w:r w:rsidRPr="00001501">
        <w:t xml:space="preserve"> </w:t>
      </w:r>
      <w:r w:rsidR="00EE5341" w:rsidRPr="00001501">
        <w:t xml:space="preserve">by </w:t>
      </w:r>
      <w:r w:rsidRPr="00001501">
        <w:t xml:space="preserve">any licensing authority or medical facility prior to this matter. </w:t>
      </w:r>
    </w:p>
    <w:p w14:paraId="1D584917" w14:textId="42FC95AE" w:rsidR="00783DF0" w:rsidRPr="00001501" w:rsidRDefault="004E2BC7" w:rsidP="00536CBE">
      <w:pPr>
        <w:pStyle w:val="ListParagraph"/>
        <w:numPr>
          <w:ilvl w:val="0"/>
          <w:numId w:val="2"/>
        </w:numPr>
        <w:spacing w:line="480" w:lineRule="auto"/>
        <w:ind w:left="0" w:firstLine="720"/>
      </w:pPr>
      <w:r>
        <w:t xml:space="preserve">Dr. </w:t>
      </w:r>
      <w:proofErr w:type="spellStart"/>
      <w:r>
        <w:t>Altvater</w:t>
      </w:r>
      <w:proofErr w:type="spellEnd"/>
      <w:r w:rsidR="00783DF0" w:rsidRPr="00001501">
        <w:t xml:space="preserve"> has no history of malpractice claims. </w:t>
      </w:r>
    </w:p>
    <w:p w14:paraId="51FD12CF" w14:textId="3BB3F2D2" w:rsidR="00783DF0" w:rsidRPr="00001501" w:rsidRDefault="00783DF0" w:rsidP="00536CBE">
      <w:pPr>
        <w:pStyle w:val="ListParagraph"/>
        <w:numPr>
          <w:ilvl w:val="0"/>
          <w:numId w:val="2"/>
        </w:numPr>
        <w:spacing w:line="480" w:lineRule="auto"/>
        <w:ind w:left="0" w:firstLine="720"/>
      </w:pPr>
      <w:r w:rsidRPr="00001501">
        <w:t xml:space="preserve">On July 20, 2017, Dr. </w:t>
      </w:r>
      <w:proofErr w:type="spellStart"/>
      <w:r w:rsidR="00333CA5" w:rsidRPr="00001501">
        <w:t>Altvater</w:t>
      </w:r>
      <w:proofErr w:type="spellEnd"/>
      <w:r w:rsidRPr="00001501">
        <w:t xml:space="preserve"> was charged with three counts of securities fraud in the United States District Court for the District of Massachusetts.</w:t>
      </w:r>
      <w:r w:rsidR="005B7CC4" w:rsidRPr="00001501">
        <w:t xml:space="preserve">  </w:t>
      </w:r>
    </w:p>
    <w:p w14:paraId="393CB244" w14:textId="77777777" w:rsidR="00CD6403" w:rsidRDefault="009C2450" w:rsidP="00536CBE">
      <w:pPr>
        <w:pStyle w:val="ListParagraph"/>
        <w:numPr>
          <w:ilvl w:val="0"/>
          <w:numId w:val="2"/>
        </w:numPr>
        <w:spacing w:line="480" w:lineRule="auto"/>
        <w:ind w:left="0" w:firstLine="720"/>
      </w:pPr>
      <w:r>
        <w:lastRenderedPageBreak/>
        <w:t>Accord</w:t>
      </w:r>
      <w:r w:rsidR="0073675C">
        <w:t>i</w:t>
      </w:r>
      <w:r>
        <w:t>ng to the indictment</w:t>
      </w:r>
      <w:r w:rsidR="00CE1F81">
        <w:t>, between October 2013 and January 2014</w:t>
      </w:r>
      <w:r w:rsidR="00BF6F4E">
        <w:t xml:space="preserve"> </w:t>
      </w:r>
      <w:r w:rsidR="00783DF0" w:rsidRPr="00001501">
        <w:t xml:space="preserve">Dr. </w:t>
      </w:r>
      <w:proofErr w:type="spellStart"/>
      <w:r w:rsidR="00333CA5" w:rsidRPr="00001501">
        <w:t>Altvater</w:t>
      </w:r>
      <w:proofErr w:type="spellEnd"/>
      <w:r w:rsidR="00BF6F4E">
        <w:t xml:space="preserve"> illegally traded shares of stock in Aria</w:t>
      </w:r>
      <w:r w:rsidR="00E16B6A">
        <w:t>d Pharmaceuticals Inc. based on nonpublic informatio</w:t>
      </w:r>
      <w:r w:rsidR="00E47030">
        <w:t>n</w:t>
      </w:r>
      <w:r w:rsidR="00B21C30">
        <w:t xml:space="preserve"> </w:t>
      </w:r>
      <w:r w:rsidR="00E47030">
        <w:t>that his wife, a senior drug safety executive at Ar</w:t>
      </w:r>
      <w:r w:rsidR="00D434C7">
        <w:t xml:space="preserve">iad, learned </w:t>
      </w:r>
      <w:proofErr w:type="gramStart"/>
      <w:r w:rsidR="00D434C7">
        <w:t xml:space="preserve">during </w:t>
      </w:r>
      <w:r w:rsidR="00AC1661" w:rsidRPr="00001501">
        <w:t>the course of</w:t>
      </w:r>
      <w:proofErr w:type="gramEnd"/>
      <w:r w:rsidR="00AC1661" w:rsidRPr="00001501">
        <w:t xml:space="preserve"> her employment </w:t>
      </w:r>
      <w:r w:rsidR="00436707">
        <w:t xml:space="preserve">and shared with him. </w:t>
      </w:r>
    </w:p>
    <w:p w14:paraId="693DFD4D" w14:textId="6CC601E3" w:rsidR="00783DF0" w:rsidRPr="00001501" w:rsidRDefault="005B7CC4" w:rsidP="00536CBE">
      <w:pPr>
        <w:pStyle w:val="ListParagraph"/>
        <w:numPr>
          <w:ilvl w:val="0"/>
          <w:numId w:val="2"/>
        </w:numPr>
        <w:spacing w:line="480" w:lineRule="auto"/>
        <w:ind w:left="0" w:firstLine="720"/>
      </w:pPr>
      <w:r w:rsidRPr="00001501">
        <w:t xml:space="preserve">The charges did not involve Dr. </w:t>
      </w:r>
      <w:proofErr w:type="spellStart"/>
      <w:r w:rsidRPr="00001501">
        <w:t>Altvater’s</w:t>
      </w:r>
      <w:proofErr w:type="spellEnd"/>
      <w:r w:rsidRPr="00001501">
        <w:t xml:space="preserve"> medical practice or his medical license.  </w:t>
      </w:r>
    </w:p>
    <w:p w14:paraId="71236321" w14:textId="3001C885" w:rsidR="00783DF0" w:rsidRPr="00001501" w:rsidRDefault="00783DF0" w:rsidP="00536CBE">
      <w:pPr>
        <w:pStyle w:val="ListParagraph"/>
        <w:numPr>
          <w:ilvl w:val="0"/>
          <w:numId w:val="2"/>
        </w:numPr>
        <w:spacing w:line="480" w:lineRule="auto"/>
        <w:ind w:left="0" w:firstLine="720"/>
      </w:pPr>
      <w:r w:rsidRPr="00001501">
        <w:t xml:space="preserve">On October 10, 2018, a jury convicted Dr. </w:t>
      </w:r>
      <w:proofErr w:type="spellStart"/>
      <w:r w:rsidR="00333CA5" w:rsidRPr="00001501">
        <w:t>Altvater</w:t>
      </w:r>
      <w:proofErr w:type="spellEnd"/>
      <w:r w:rsidRPr="00001501">
        <w:t xml:space="preserve"> of </w:t>
      </w:r>
      <w:r w:rsidR="003B02CC">
        <w:t xml:space="preserve">all </w:t>
      </w:r>
      <w:r w:rsidRPr="00001501">
        <w:t xml:space="preserve">three counts of securities fraud.  </w:t>
      </w:r>
    </w:p>
    <w:p w14:paraId="6487C3D4" w14:textId="26EDAD20" w:rsidR="00783DF0" w:rsidRPr="00001501" w:rsidRDefault="00783DF0" w:rsidP="00536CBE">
      <w:pPr>
        <w:pStyle w:val="ListParagraph"/>
        <w:numPr>
          <w:ilvl w:val="0"/>
          <w:numId w:val="2"/>
        </w:numPr>
        <w:spacing w:line="480" w:lineRule="auto"/>
        <w:ind w:left="0" w:firstLine="720"/>
      </w:pPr>
      <w:r w:rsidRPr="00001501">
        <w:t xml:space="preserve">On January 16, 2019, </w:t>
      </w:r>
      <w:r w:rsidR="000257B2">
        <w:t xml:space="preserve">Dr. </w:t>
      </w:r>
      <w:proofErr w:type="spellStart"/>
      <w:r w:rsidR="000257B2">
        <w:t>Altvater</w:t>
      </w:r>
      <w:proofErr w:type="spellEnd"/>
      <w:r w:rsidR="000257B2">
        <w:t xml:space="preserve"> was sentenced in</w:t>
      </w:r>
      <w:r w:rsidR="00D26FB5">
        <w:t xml:space="preserve"> </w:t>
      </w:r>
      <w:r w:rsidRPr="00001501">
        <w:t xml:space="preserve">the United States District Court, District of Massachusetts, to </w:t>
      </w:r>
      <w:r w:rsidR="00D26FB5">
        <w:t xml:space="preserve">a </w:t>
      </w:r>
      <w:r w:rsidR="00A1656D">
        <w:t xml:space="preserve">commitment to </w:t>
      </w:r>
      <w:r w:rsidRPr="00001501">
        <w:t>the Bureau of Prisons for 18 months followed by one year of supervised probation.</w:t>
      </w:r>
      <w:r w:rsidR="005B7CC4" w:rsidRPr="00001501">
        <w:t xml:space="preserve">  </w:t>
      </w:r>
    </w:p>
    <w:p w14:paraId="1E01793C" w14:textId="3BE87DB6" w:rsidR="00783DF0" w:rsidRPr="00001501" w:rsidRDefault="00783DF0" w:rsidP="00536CBE">
      <w:pPr>
        <w:pStyle w:val="ListParagraph"/>
        <w:numPr>
          <w:ilvl w:val="0"/>
          <w:numId w:val="2"/>
        </w:numPr>
        <w:spacing w:line="480" w:lineRule="auto"/>
        <w:ind w:left="0" w:firstLine="720"/>
      </w:pPr>
      <w:r w:rsidRPr="00001501">
        <w:t xml:space="preserve">On February 28, 2019, Dr. </w:t>
      </w:r>
      <w:proofErr w:type="spellStart"/>
      <w:r w:rsidR="00333CA5" w:rsidRPr="00001501">
        <w:t>Altvater</w:t>
      </w:r>
      <w:proofErr w:type="spellEnd"/>
      <w:r w:rsidRPr="00001501">
        <w:t xml:space="preserve"> </w:t>
      </w:r>
      <w:r w:rsidR="00B62D9B">
        <w:t xml:space="preserve">offered to </w:t>
      </w:r>
      <w:r w:rsidRPr="00001501">
        <w:t>enter into a Voluntary Agreement Not to Practice</w:t>
      </w:r>
      <w:r w:rsidR="00B62D9B">
        <w:t>.</w:t>
      </w:r>
      <w:r w:rsidR="005B7CC4" w:rsidRPr="00001501">
        <w:t xml:space="preserve"> </w:t>
      </w:r>
    </w:p>
    <w:p w14:paraId="308F61DE" w14:textId="3FF865E7" w:rsidR="002C45F3" w:rsidRDefault="00783DF0" w:rsidP="00536CBE">
      <w:pPr>
        <w:pStyle w:val="ListParagraph"/>
        <w:numPr>
          <w:ilvl w:val="0"/>
          <w:numId w:val="2"/>
        </w:numPr>
        <w:spacing w:line="480" w:lineRule="auto"/>
        <w:ind w:left="0" w:firstLine="720"/>
      </w:pPr>
      <w:r w:rsidRPr="00001501">
        <w:t>On June 25, 20</w:t>
      </w:r>
      <w:r w:rsidR="00457852">
        <w:t>20</w:t>
      </w:r>
      <w:r w:rsidRPr="00001501">
        <w:t xml:space="preserve">, Dr. </w:t>
      </w:r>
      <w:proofErr w:type="spellStart"/>
      <w:r w:rsidR="00333CA5" w:rsidRPr="00001501">
        <w:t>Altvater</w:t>
      </w:r>
      <w:proofErr w:type="spellEnd"/>
      <w:r w:rsidRPr="00001501">
        <w:t xml:space="preserve"> was released from custody. </w:t>
      </w:r>
      <w:r w:rsidR="005B7CC4" w:rsidRPr="00001501">
        <w:t xml:space="preserve"> </w:t>
      </w:r>
    </w:p>
    <w:p w14:paraId="50AE1A17" w14:textId="77777777" w:rsidR="006130DB" w:rsidRPr="00001501" w:rsidRDefault="006130DB" w:rsidP="006130DB"/>
    <w:p w14:paraId="601FDAEC" w14:textId="704AE3F5" w:rsidR="002C45F3" w:rsidRPr="00001501" w:rsidRDefault="002C45F3" w:rsidP="00536CBE">
      <w:pPr>
        <w:spacing w:line="480" w:lineRule="auto"/>
        <w:rPr>
          <w:b/>
          <w:bCs/>
        </w:rPr>
      </w:pPr>
      <w:r w:rsidRPr="00001501">
        <w:rPr>
          <w:b/>
          <w:bCs/>
        </w:rPr>
        <w:t>Additional Findings of Fact</w:t>
      </w:r>
      <w:r w:rsidR="009E7983">
        <w:rPr>
          <w:b/>
          <w:bCs/>
        </w:rPr>
        <w:t xml:space="preserve"> </w:t>
      </w:r>
    </w:p>
    <w:p w14:paraId="499098CA" w14:textId="690AAC83" w:rsidR="004879B3" w:rsidRPr="00001501" w:rsidRDefault="002C45F3" w:rsidP="00536CBE">
      <w:pPr>
        <w:spacing w:line="480" w:lineRule="auto"/>
        <w:ind w:firstLine="720"/>
      </w:pPr>
      <w:r w:rsidRPr="00001501">
        <w:t>Based upon the documentary and testimonial evidence presented, and the reasonable inferences drawn therefrom, I make the following findings of fact:</w:t>
      </w:r>
    </w:p>
    <w:p w14:paraId="2FA0AE52" w14:textId="05D9090A" w:rsidR="001558FA" w:rsidRPr="00001501" w:rsidRDefault="00904631" w:rsidP="00536CBE">
      <w:pPr>
        <w:pStyle w:val="ListParagraph"/>
        <w:numPr>
          <w:ilvl w:val="0"/>
          <w:numId w:val="2"/>
        </w:numPr>
        <w:spacing w:line="480" w:lineRule="auto"/>
        <w:ind w:left="0" w:firstLine="720"/>
      </w:pPr>
      <w:r>
        <w:t xml:space="preserve">Before medical </w:t>
      </w:r>
      <w:r w:rsidR="00875AA1">
        <w:t>s</w:t>
      </w:r>
      <w:r>
        <w:t>chool</w:t>
      </w:r>
      <w:r w:rsidR="00875AA1">
        <w:t xml:space="preserve">, </w:t>
      </w:r>
      <w:r w:rsidR="001558FA" w:rsidRPr="00001501">
        <w:t xml:space="preserve">Dr. </w:t>
      </w:r>
      <w:proofErr w:type="spellStart"/>
      <w:r w:rsidR="001558FA" w:rsidRPr="00001501">
        <w:t>Altvater</w:t>
      </w:r>
      <w:proofErr w:type="spellEnd"/>
      <w:r w:rsidR="001558FA" w:rsidRPr="00001501">
        <w:t xml:space="preserve"> </w:t>
      </w:r>
      <w:r w:rsidR="00C07582">
        <w:t xml:space="preserve">worked </w:t>
      </w:r>
      <w:r w:rsidR="001558FA" w:rsidRPr="00001501">
        <w:t xml:space="preserve">as a medical laboratory specialist </w:t>
      </w:r>
      <w:r w:rsidR="007302BE">
        <w:t xml:space="preserve">while </w:t>
      </w:r>
      <w:r w:rsidR="007B7A19">
        <w:t xml:space="preserve">in the </w:t>
      </w:r>
      <w:r w:rsidR="007302BE">
        <w:t xml:space="preserve">United States </w:t>
      </w:r>
      <w:r w:rsidR="001558FA" w:rsidRPr="00001501">
        <w:t>Air Force</w:t>
      </w:r>
      <w:r w:rsidR="00B619FA">
        <w:t xml:space="preserve"> and as an </w:t>
      </w:r>
      <w:r w:rsidR="00B619FA" w:rsidRPr="00001501">
        <w:t>intensive care nurse</w:t>
      </w:r>
      <w:r w:rsidR="008F1502" w:rsidRPr="00001501">
        <w:t xml:space="preserve">. </w:t>
      </w:r>
      <w:r w:rsidR="001558FA" w:rsidRPr="00001501">
        <w:t>(Ex. 2.)</w:t>
      </w:r>
    </w:p>
    <w:p w14:paraId="43F3C909" w14:textId="4B3B8F55" w:rsidR="00812572" w:rsidRPr="00001501" w:rsidRDefault="00812572" w:rsidP="00536CBE">
      <w:pPr>
        <w:pStyle w:val="ListParagraph"/>
        <w:numPr>
          <w:ilvl w:val="0"/>
          <w:numId w:val="2"/>
        </w:numPr>
        <w:spacing w:line="480" w:lineRule="auto"/>
        <w:ind w:left="0" w:firstLine="720"/>
      </w:pPr>
      <w:r w:rsidRPr="00001501">
        <w:t xml:space="preserve">After graduating from </w:t>
      </w:r>
      <w:r w:rsidR="00CD7B3C">
        <w:t xml:space="preserve">the University of Vermont </w:t>
      </w:r>
      <w:r w:rsidR="002B3B11">
        <w:t>College of M</w:t>
      </w:r>
      <w:r w:rsidRPr="00001501">
        <w:t>edic</w:t>
      </w:r>
      <w:r w:rsidR="002B3B11">
        <w:t>ine</w:t>
      </w:r>
      <w:r w:rsidRPr="00001501">
        <w:t xml:space="preserve"> in 1994, </w:t>
      </w:r>
      <w:r w:rsidR="001558FA" w:rsidRPr="00001501">
        <w:t xml:space="preserve">Dr. </w:t>
      </w:r>
      <w:proofErr w:type="spellStart"/>
      <w:r w:rsidR="001558FA" w:rsidRPr="00001501">
        <w:t>Altvater</w:t>
      </w:r>
      <w:proofErr w:type="spellEnd"/>
      <w:r w:rsidR="001558FA" w:rsidRPr="00001501">
        <w:t xml:space="preserve"> </w:t>
      </w:r>
      <w:r w:rsidR="00EB14B9">
        <w:t xml:space="preserve">completed </w:t>
      </w:r>
      <w:r w:rsidR="00CD7B3C">
        <w:t xml:space="preserve">a </w:t>
      </w:r>
      <w:r w:rsidR="001558FA" w:rsidRPr="00001501">
        <w:t xml:space="preserve">residency in anesthesiology at the University of Florida. </w:t>
      </w:r>
      <w:r w:rsidRPr="00001501">
        <w:t>(Ex. 2.</w:t>
      </w:r>
      <w:r w:rsidR="00F90F09">
        <w:t>; Tr.</w:t>
      </w:r>
      <w:r w:rsidR="00AE0037">
        <w:t xml:space="preserve"> 1:</w:t>
      </w:r>
      <w:r w:rsidR="00F90F09">
        <w:t xml:space="preserve"> </w:t>
      </w:r>
      <w:r w:rsidR="00A41F3A">
        <w:t>51-52.</w:t>
      </w:r>
      <w:r w:rsidRPr="00001501">
        <w:t>)</w:t>
      </w:r>
      <w:r w:rsidR="009B6D4C">
        <w:rPr>
          <w:rStyle w:val="FootnoteReference"/>
        </w:rPr>
        <w:footnoteReference w:id="2"/>
      </w:r>
    </w:p>
    <w:p w14:paraId="569C13CE" w14:textId="1BA26453" w:rsidR="00D74576" w:rsidRPr="00001501" w:rsidRDefault="001558FA" w:rsidP="00536CBE">
      <w:pPr>
        <w:pStyle w:val="ListParagraph"/>
        <w:numPr>
          <w:ilvl w:val="0"/>
          <w:numId w:val="2"/>
        </w:numPr>
        <w:spacing w:line="480" w:lineRule="auto"/>
        <w:ind w:left="0" w:firstLine="720"/>
      </w:pPr>
      <w:r w:rsidRPr="00001501">
        <w:lastRenderedPageBreak/>
        <w:t xml:space="preserve">Dr. </w:t>
      </w:r>
      <w:proofErr w:type="spellStart"/>
      <w:r w:rsidRPr="00001501">
        <w:t>Altvater</w:t>
      </w:r>
      <w:proofErr w:type="spellEnd"/>
      <w:r w:rsidRPr="00001501">
        <w:t xml:space="preserve"> worked as an anesthesiologist from 1998 to 2011. (Ex. 2; </w:t>
      </w:r>
      <w:r w:rsidR="00164FB6">
        <w:t>Tr</w:t>
      </w:r>
      <w:r w:rsidR="00832F29">
        <w:t>.</w:t>
      </w:r>
      <w:r w:rsidR="00AE0037">
        <w:t xml:space="preserve"> 1:</w:t>
      </w:r>
      <w:r w:rsidR="00832F29">
        <w:t xml:space="preserve"> </w:t>
      </w:r>
      <w:r w:rsidRPr="00001501">
        <w:t xml:space="preserve">51-52.) </w:t>
      </w:r>
    </w:p>
    <w:p w14:paraId="33B36BA3" w14:textId="79D3682B" w:rsidR="0089391D" w:rsidRPr="00001501" w:rsidRDefault="0043427C" w:rsidP="00536CBE">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and Maureen Curran first met in the mid-1980s while working as nurses in New York. They </w:t>
      </w:r>
      <w:r w:rsidR="00D94299">
        <w:t>were</w:t>
      </w:r>
      <w:r w:rsidRPr="00001501">
        <w:t xml:space="preserve"> married </w:t>
      </w:r>
      <w:r w:rsidR="00180E29">
        <w:t>in</w:t>
      </w:r>
      <w:r w:rsidRPr="00001501">
        <w:t xml:space="preserve"> 2002</w:t>
      </w:r>
      <w:r w:rsidR="004E0595">
        <w:t>.</w:t>
      </w:r>
      <w:r w:rsidRPr="00001501">
        <w:t xml:space="preserve"> </w:t>
      </w:r>
      <w:r w:rsidR="0089391D" w:rsidRPr="00001501">
        <w:t>(</w:t>
      </w:r>
      <w:r w:rsidR="00536CBE" w:rsidRPr="00001501">
        <w:t xml:space="preserve">Ex. </w:t>
      </w:r>
      <w:r w:rsidR="00895BE0">
        <w:t>4</w:t>
      </w:r>
      <w:r w:rsidR="00536CBE">
        <w:t xml:space="preserve">; </w:t>
      </w:r>
      <w:r w:rsidR="00832F29">
        <w:t>Tr.</w:t>
      </w:r>
      <w:r w:rsidR="002963A5">
        <w:t xml:space="preserve"> 1:</w:t>
      </w:r>
      <w:r w:rsidR="00832F29">
        <w:t xml:space="preserve"> </w:t>
      </w:r>
      <w:r w:rsidR="0089391D" w:rsidRPr="00001501">
        <w:t xml:space="preserve">94.) </w:t>
      </w:r>
    </w:p>
    <w:p w14:paraId="03FADF7A" w14:textId="7C12DDA1" w:rsidR="001558FA" w:rsidRPr="00001501" w:rsidRDefault="00D74576" w:rsidP="00536CBE">
      <w:pPr>
        <w:pStyle w:val="ListParagraph"/>
        <w:numPr>
          <w:ilvl w:val="0"/>
          <w:numId w:val="2"/>
        </w:numPr>
        <w:spacing w:line="480" w:lineRule="auto"/>
        <w:ind w:left="0" w:firstLine="720"/>
      </w:pPr>
      <w:r w:rsidRPr="00001501">
        <w:t xml:space="preserve">In 2011, </w:t>
      </w:r>
      <w:r w:rsidR="001558FA" w:rsidRPr="00001501">
        <w:t xml:space="preserve">Dr. </w:t>
      </w:r>
      <w:proofErr w:type="spellStart"/>
      <w:r w:rsidR="001558FA" w:rsidRPr="00001501">
        <w:t>Altvater</w:t>
      </w:r>
      <w:proofErr w:type="spellEnd"/>
      <w:r w:rsidR="001558FA" w:rsidRPr="00001501">
        <w:t xml:space="preserve"> started a private practice cannabis </w:t>
      </w:r>
      <w:r w:rsidR="001558FA" w:rsidRPr="00001501">
        <w:rPr>
          <w:color w:val="000000" w:themeColor="text1"/>
        </w:rPr>
        <w:t>clinic</w:t>
      </w:r>
      <w:r w:rsidR="007C3F85" w:rsidRPr="00001501">
        <w:rPr>
          <w:color w:val="000000" w:themeColor="text1"/>
        </w:rPr>
        <w:t>, called Delta 9 Medical Consulting</w:t>
      </w:r>
      <w:r w:rsidR="00E84ED9" w:rsidRPr="00001501">
        <w:rPr>
          <w:color w:val="000000" w:themeColor="text1"/>
        </w:rPr>
        <w:t xml:space="preserve"> (“Delta 9”)</w:t>
      </w:r>
      <w:r w:rsidR="001558FA" w:rsidRPr="00001501">
        <w:rPr>
          <w:color w:val="000000" w:themeColor="text1"/>
        </w:rPr>
        <w:t xml:space="preserve">. He </w:t>
      </w:r>
      <w:r w:rsidRPr="00001501">
        <w:rPr>
          <w:color w:val="000000" w:themeColor="text1"/>
        </w:rPr>
        <w:t xml:space="preserve">transitioned </w:t>
      </w:r>
      <w:r w:rsidR="001558FA" w:rsidRPr="00001501">
        <w:rPr>
          <w:color w:val="000000" w:themeColor="text1"/>
        </w:rPr>
        <w:t xml:space="preserve">to medical </w:t>
      </w:r>
      <w:r w:rsidRPr="00001501">
        <w:rPr>
          <w:color w:val="000000" w:themeColor="text1"/>
        </w:rPr>
        <w:t xml:space="preserve">cannabis practice </w:t>
      </w:r>
      <w:r w:rsidR="001558FA" w:rsidRPr="00001501">
        <w:rPr>
          <w:color w:val="000000" w:themeColor="text1"/>
        </w:rPr>
        <w:t xml:space="preserve">because he was </w:t>
      </w:r>
      <w:r w:rsidR="008075B3">
        <w:rPr>
          <w:color w:val="000000" w:themeColor="text1"/>
        </w:rPr>
        <w:t>“</w:t>
      </w:r>
      <w:r w:rsidR="001558FA" w:rsidRPr="00001501">
        <w:rPr>
          <w:color w:val="000000" w:themeColor="text1"/>
        </w:rPr>
        <w:t>burn</w:t>
      </w:r>
      <w:r w:rsidRPr="00001501">
        <w:rPr>
          <w:color w:val="000000" w:themeColor="text1"/>
        </w:rPr>
        <w:t>ed</w:t>
      </w:r>
      <w:r w:rsidR="001558FA" w:rsidRPr="00001501">
        <w:rPr>
          <w:color w:val="000000" w:themeColor="text1"/>
        </w:rPr>
        <w:t xml:space="preserve"> out</w:t>
      </w:r>
      <w:r w:rsidR="008075B3">
        <w:rPr>
          <w:color w:val="000000" w:themeColor="text1"/>
        </w:rPr>
        <w:t>”</w:t>
      </w:r>
      <w:r w:rsidR="001558FA" w:rsidRPr="00001501">
        <w:rPr>
          <w:color w:val="000000" w:themeColor="text1"/>
        </w:rPr>
        <w:t xml:space="preserve"> from the practice of anesthesiology </w:t>
      </w:r>
      <w:r w:rsidR="00CA70B8">
        <w:rPr>
          <w:color w:val="000000" w:themeColor="text1"/>
        </w:rPr>
        <w:t xml:space="preserve">amid </w:t>
      </w:r>
      <w:r w:rsidR="001558FA" w:rsidRPr="00001501">
        <w:rPr>
          <w:color w:val="000000" w:themeColor="text1"/>
        </w:rPr>
        <w:t>the politics and work environment</w:t>
      </w:r>
      <w:r w:rsidR="00536CBE">
        <w:rPr>
          <w:color w:val="000000" w:themeColor="text1"/>
        </w:rPr>
        <w:t xml:space="preserve"> of a large hospital</w:t>
      </w:r>
      <w:r w:rsidR="00780C48">
        <w:rPr>
          <w:color w:val="000000" w:themeColor="text1"/>
        </w:rPr>
        <w:t xml:space="preserve"> and </w:t>
      </w:r>
      <w:r w:rsidR="0046687D">
        <w:rPr>
          <w:color w:val="000000" w:themeColor="text1"/>
        </w:rPr>
        <w:t>thus</w:t>
      </w:r>
      <w:r w:rsidR="00B70F60">
        <w:rPr>
          <w:color w:val="000000" w:themeColor="text1"/>
        </w:rPr>
        <w:t xml:space="preserve"> </w:t>
      </w:r>
      <w:r w:rsidR="00780C48">
        <w:rPr>
          <w:color w:val="000000" w:themeColor="text1"/>
        </w:rPr>
        <w:t>found his work to be less rewarding</w:t>
      </w:r>
      <w:r w:rsidR="001558FA" w:rsidRPr="00001501">
        <w:rPr>
          <w:color w:val="000000" w:themeColor="text1"/>
        </w:rPr>
        <w:t xml:space="preserve">. </w:t>
      </w:r>
      <w:r w:rsidR="002B5C64">
        <w:rPr>
          <w:color w:val="000000" w:themeColor="text1"/>
        </w:rPr>
        <w:t xml:space="preserve">He </w:t>
      </w:r>
      <w:r w:rsidR="00C0047E">
        <w:rPr>
          <w:color w:val="000000" w:themeColor="text1"/>
        </w:rPr>
        <w:t>found the field of medical cannabi</w:t>
      </w:r>
      <w:r w:rsidR="00727995">
        <w:rPr>
          <w:color w:val="000000" w:themeColor="text1"/>
        </w:rPr>
        <w:t>s</w:t>
      </w:r>
      <w:r w:rsidR="007F0787">
        <w:rPr>
          <w:color w:val="000000" w:themeColor="text1"/>
        </w:rPr>
        <w:t xml:space="preserve"> </w:t>
      </w:r>
      <w:r w:rsidR="00787737">
        <w:rPr>
          <w:color w:val="000000" w:themeColor="text1"/>
        </w:rPr>
        <w:t>“</w:t>
      </w:r>
      <w:r w:rsidR="00727995">
        <w:rPr>
          <w:color w:val="000000" w:themeColor="text1"/>
        </w:rPr>
        <w:t>intriguing” and in line with his background in anes</w:t>
      </w:r>
      <w:r w:rsidR="007F0787">
        <w:rPr>
          <w:color w:val="000000" w:themeColor="text1"/>
        </w:rPr>
        <w:t xml:space="preserve">thesiology. </w:t>
      </w:r>
      <w:r w:rsidR="002256D3" w:rsidRPr="00001501">
        <w:rPr>
          <w:color w:val="000000" w:themeColor="text1"/>
        </w:rPr>
        <w:t xml:space="preserve">(Ex. </w:t>
      </w:r>
      <w:r w:rsidR="003856C9">
        <w:rPr>
          <w:color w:val="000000" w:themeColor="text1"/>
        </w:rPr>
        <w:t>2</w:t>
      </w:r>
      <w:r w:rsidR="002256D3" w:rsidRPr="00001501">
        <w:rPr>
          <w:color w:val="000000" w:themeColor="text1"/>
        </w:rPr>
        <w:t xml:space="preserve">; </w:t>
      </w:r>
      <w:r w:rsidR="00A73982">
        <w:rPr>
          <w:color w:val="000000" w:themeColor="text1"/>
        </w:rPr>
        <w:t>Tr.</w:t>
      </w:r>
      <w:r w:rsidR="003B315B">
        <w:rPr>
          <w:color w:val="000000" w:themeColor="text1"/>
        </w:rPr>
        <w:t xml:space="preserve"> I:</w:t>
      </w:r>
      <w:r w:rsidR="00AE0037">
        <w:rPr>
          <w:color w:val="000000" w:themeColor="text1"/>
        </w:rPr>
        <w:t xml:space="preserve"> </w:t>
      </w:r>
      <w:r w:rsidR="001558FA" w:rsidRPr="00001501">
        <w:rPr>
          <w:color w:val="000000" w:themeColor="text1"/>
        </w:rPr>
        <w:t>52</w:t>
      </w:r>
      <w:r w:rsidR="005619BA">
        <w:rPr>
          <w:color w:val="000000" w:themeColor="text1"/>
        </w:rPr>
        <w:t>-53</w:t>
      </w:r>
      <w:r w:rsidR="001558FA" w:rsidRPr="00001501">
        <w:rPr>
          <w:color w:val="000000" w:themeColor="text1"/>
        </w:rPr>
        <w:t>)</w:t>
      </w:r>
      <w:r w:rsidR="005619BA">
        <w:rPr>
          <w:color w:val="000000" w:themeColor="text1"/>
        </w:rPr>
        <w:t>.</w:t>
      </w:r>
      <w:r w:rsidR="001558FA" w:rsidRPr="00001501">
        <w:rPr>
          <w:color w:val="000000" w:themeColor="text1"/>
        </w:rPr>
        <w:t xml:space="preserve"> </w:t>
      </w:r>
    </w:p>
    <w:p w14:paraId="4A5C05D7" w14:textId="52B27031" w:rsidR="001558FA" w:rsidRPr="00001501" w:rsidRDefault="00D06E5E" w:rsidP="00B87606">
      <w:pPr>
        <w:pStyle w:val="ListParagraph"/>
        <w:numPr>
          <w:ilvl w:val="0"/>
          <w:numId w:val="2"/>
        </w:numPr>
        <w:spacing w:line="480" w:lineRule="auto"/>
        <w:ind w:left="0" w:firstLine="720"/>
      </w:pPr>
      <w:r w:rsidRPr="00001501">
        <w:t xml:space="preserve">Dr. </w:t>
      </w:r>
      <w:proofErr w:type="spellStart"/>
      <w:r w:rsidRPr="00001501">
        <w:t>Altvater’s</w:t>
      </w:r>
      <w:proofErr w:type="spellEnd"/>
      <w:r w:rsidR="001558FA" w:rsidRPr="00001501">
        <w:t xml:space="preserve"> </w:t>
      </w:r>
      <w:r w:rsidRPr="00001501">
        <w:t xml:space="preserve">private </w:t>
      </w:r>
      <w:r w:rsidR="001558FA" w:rsidRPr="00001501">
        <w:t xml:space="preserve">practice </w:t>
      </w:r>
      <w:r w:rsidRPr="00001501">
        <w:t xml:space="preserve">included </w:t>
      </w:r>
      <w:r w:rsidR="001558FA" w:rsidRPr="00001501">
        <w:t xml:space="preserve">seeing patients with </w:t>
      </w:r>
      <w:r w:rsidR="00536CBE" w:rsidRPr="00001501">
        <w:t xml:space="preserve">pre-existing medical conditions that qualified them for </w:t>
      </w:r>
      <w:r w:rsidR="00536CBE">
        <w:t xml:space="preserve">state-issued </w:t>
      </w:r>
      <w:r w:rsidR="00536CBE" w:rsidRPr="00001501">
        <w:t>medical marijuana certificat</w:t>
      </w:r>
      <w:r w:rsidR="00536CBE">
        <w:t>es</w:t>
      </w:r>
      <w:r w:rsidR="00536CBE" w:rsidRPr="00001501">
        <w:t xml:space="preserve"> </w:t>
      </w:r>
      <w:r w:rsidR="001558FA" w:rsidRPr="00001501">
        <w:t xml:space="preserve">and providing the </w:t>
      </w:r>
      <w:r w:rsidR="00F04FA9">
        <w:t>Commonwealth</w:t>
      </w:r>
      <w:r w:rsidRPr="00001501">
        <w:t xml:space="preserve"> of Massachusetts </w:t>
      </w:r>
      <w:r w:rsidR="001558FA" w:rsidRPr="00001501">
        <w:t>with information on the patients’ eligibility for the certificate</w:t>
      </w:r>
      <w:r w:rsidR="00536CBE">
        <w:t>s</w:t>
      </w:r>
      <w:r w:rsidR="001558FA" w:rsidRPr="00001501">
        <w:t>. (</w:t>
      </w:r>
      <w:r w:rsidR="00CC7A15">
        <w:t xml:space="preserve">Tr. I: </w:t>
      </w:r>
      <w:r w:rsidR="001558FA" w:rsidRPr="00001501">
        <w:t xml:space="preserve">106.) </w:t>
      </w:r>
    </w:p>
    <w:p w14:paraId="4F63E767" w14:textId="763D17FD" w:rsidR="00F41D6F" w:rsidRPr="00001501" w:rsidRDefault="00F41D6F" w:rsidP="00B87606">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w:t>
      </w:r>
      <w:r w:rsidR="00111855">
        <w:t>en</w:t>
      </w:r>
      <w:r w:rsidRPr="00001501">
        <w:t xml:space="preserve">sured that his clinic </w:t>
      </w:r>
      <w:r w:rsidR="00C9684D">
        <w:t>complied</w:t>
      </w:r>
      <w:r w:rsidRPr="00001501">
        <w:t xml:space="preserve"> with </w:t>
      </w:r>
      <w:r w:rsidR="00C9684D">
        <w:t xml:space="preserve">the </w:t>
      </w:r>
      <w:r w:rsidRPr="00001501">
        <w:t>Americans with Disabilities Act</w:t>
      </w:r>
      <w:r w:rsidR="00C9684D">
        <w:t xml:space="preserve"> and that</w:t>
      </w:r>
      <w:r w:rsidRPr="00001501">
        <w:t xml:space="preserve"> his </w:t>
      </w:r>
      <w:r w:rsidR="00C9684D">
        <w:t xml:space="preserve">wheelchair-bound </w:t>
      </w:r>
      <w:r w:rsidRPr="00001501">
        <w:t xml:space="preserve">patients were able to access the </w:t>
      </w:r>
      <w:r w:rsidR="00C9684D">
        <w:t>clinic independently</w:t>
      </w:r>
      <w:r w:rsidRPr="00001501">
        <w:t>. (</w:t>
      </w:r>
      <w:r w:rsidR="00A73982">
        <w:t xml:space="preserve">Tr. </w:t>
      </w:r>
      <w:r w:rsidRPr="00001501">
        <w:t xml:space="preserve">54-55.) </w:t>
      </w:r>
    </w:p>
    <w:p w14:paraId="5E11F3D9" w14:textId="6E19B6C4" w:rsidR="0005482E" w:rsidRPr="00001501" w:rsidRDefault="0005482E" w:rsidP="00B87606">
      <w:pPr>
        <w:pStyle w:val="ListParagraph"/>
        <w:numPr>
          <w:ilvl w:val="0"/>
          <w:numId w:val="2"/>
        </w:numPr>
        <w:spacing w:line="480" w:lineRule="auto"/>
        <w:ind w:left="0" w:firstLine="720"/>
      </w:pPr>
      <w:r w:rsidRPr="00001501">
        <w:t xml:space="preserve">Dr. </w:t>
      </w:r>
      <w:proofErr w:type="spellStart"/>
      <w:r w:rsidRPr="00001501">
        <w:t>Altvater</w:t>
      </w:r>
      <w:proofErr w:type="spellEnd"/>
      <w:r w:rsidR="00C9684D">
        <w:t xml:space="preserve"> </w:t>
      </w:r>
      <w:r w:rsidR="00DB4391" w:rsidRPr="00001501">
        <w:t xml:space="preserve">designed the offices </w:t>
      </w:r>
      <w:r w:rsidR="008F4BF9">
        <w:t xml:space="preserve">and </w:t>
      </w:r>
      <w:r w:rsidR="00A04405">
        <w:t xml:space="preserve">scheduled appointments </w:t>
      </w:r>
      <w:r w:rsidR="00C9684D">
        <w:t xml:space="preserve">to </w:t>
      </w:r>
      <w:r w:rsidR="00E4649B">
        <w:t xml:space="preserve">maximize </w:t>
      </w:r>
      <w:r w:rsidRPr="00001501">
        <w:t xml:space="preserve">patient privacy, as </w:t>
      </w:r>
      <w:r w:rsidR="006B00F7">
        <w:t xml:space="preserve">it is </w:t>
      </w:r>
      <w:r w:rsidR="00C9684D" w:rsidRPr="00001501">
        <w:t>a major concern with this medication</w:t>
      </w:r>
      <w:r w:rsidRPr="00001501">
        <w:t>. (</w:t>
      </w:r>
      <w:r w:rsidR="003C788D">
        <w:t xml:space="preserve">Tr. I: </w:t>
      </w:r>
      <w:r w:rsidRPr="00001501">
        <w:t xml:space="preserve">25; </w:t>
      </w:r>
      <w:r w:rsidR="00C9684D">
        <w:t>54-</w:t>
      </w:r>
      <w:r w:rsidRPr="00001501">
        <w:t xml:space="preserve">55.) </w:t>
      </w:r>
    </w:p>
    <w:p w14:paraId="46B1384E" w14:textId="06808F77" w:rsidR="00F41D6F" w:rsidRPr="00001501" w:rsidRDefault="00F41D6F" w:rsidP="00B87606">
      <w:pPr>
        <w:pStyle w:val="ListParagraph"/>
        <w:numPr>
          <w:ilvl w:val="0"/>
          <w:numId w:val="2"/>
        </w:numPr>
        <w:spacing w:line="480" w:lineRule="auto"/>
        <w:ind w:left="0" w:firstLine="720"/>
        <w:rPr>
          <w:color w:val="000000" w:themeColor="text1"/>
        </w:rPr>
      </w:pPr>
      <w:r w:rsidRPr="00001501">
        <w:rPr>
          <w:color w:val="000000" w:themeColor="text1"/>
        </w:rPr>
        <w:t xml:space="preserve">Dr. </w:t>
      </w:r>
      <w:proofErr w:type="spellStart"/>
      <w:r w:rsidRPr="00001501">
        <w:rPr>
          <w:color w:val="000000" w:themeColor="text1"/>
        </w:rPr>
        <w:t>Altvater’s</w:t>
      </w:r>
      <w:proofErr w:type="spellEnd"/>
      <w:r w:rsidRPr="00001501">
        <w:rPr>
          <w:color w:val="000000" w:themeColor="text1"/>
        </w:rPr>
        <w:t xml:space="preserve"> practice</w:t>
      </w:r>
      <w:r w:rsidR="003C788D">
        <w:rPr>
          <w:color w:val="000000" w:themeColor="text1"/>
        </w:rPr>
        <w:t xml:space="preserve"> was low volume;</w:t>
      </w:r>
      <w:r w:rsidRPr="00001501">
        <w:rPr>
          <w:color w:val="000000" w:themeColor="text1"/>
        </w:rPr>
        <w:t xml:space="preserve"> he saw about 30 to 40 patients per wee</w:t>
      </w:r>
      <w:r w:rsidR="00C9684D">
        <w:rPr>
          <w:color w:val="000000" w:themeColor="text1"/>
        </w:rPr>
        <w:t>k</w:t>
      </w:r>
      <w:r w:rsidRPr="00001501">
        <w:rPr>
          <w:color w:val="000000" w:themeColor="text1"/>
        </w:rPr>
        <w:t xml:space="preserve">. </w:t>
      </w:r>
      <w:r w:rsidR="003C788D">
        <w:rPr>
          <w:color w:val="000000" w:themeColor="text1"/>
        </w:rPr>
        <w:t>Tr. I</w:t>
      </w:r>
      <w:r w:rsidR="0021648F">
        <w:rPr>
          <w:color w:val="000000" w:themeColor="text1"/>
        </w:rPr>
        <w:t xml:space="preserve">: </w:t>
      </w:r>
      <w:r w:rsidRPr="00001501">
        <w:rPr>
          <w:color w:val="000000" w:themeColor="text1"/>
        </w:rPr>
        <w:t xml:space="preserve">58-59.) </w:t>
      </w:r>
    </w:p>
    <w:p w14:paraId="17C9D2AB" w14:textId="0DCC4215" w:rsidR="00F41D6F" w:rsidRPr="00001501" w:rsidRDefault="0080326F" w:rsidP="00B87606">
      <w:pPr>
        <w:pStyle w:val="ListParagraph"/>
        <w:numPr>
          <w:ilvl w:val="0"/>
          <w:numId w:val="2"/>
        </w:numPr>
        <w:spacing w:line="480" w:lineRule="auto"/>
        <w:ind w:left="0" w:firstLine="720"/>
      </w:pPr>
      <w:r>
        <w:t>Some patients were chronically ill or</w:t>
      </w:r>
      <w:r w:rsidR="00254AA0">
        <w:t xml:space="preserve"> close to the end of life</w:t>
      </w:r>
      <w:r w:rsidR="00B53E55">
        <w:t xml:space="preserve">. </w:t>
      </w:r>
      <w:r w:rsidR="00F41D6F" w:rsidRPr="00001501">
        <w:t xml:space="preserve">Dr. </w:t>
      </w:r>
      <w:proofErr w:type="spellStart"/>
      <w:r w:rsidR="00F41D6F" w:rsidRPr="00001501">
        <w:t>Altvater</w:t>
      </w:r>
      <w:proofErr w:type="spellEnd"/>
      <w:r w:rsidR="00F41D6F" w:rsidRPr="00001501">
        <w:t xml:space="preserve"> would go to </w:t>
      </w:r>
      <w:r w:rsidR="00EB2B9A">
        <w:t xml:space="preserve">a </w:t>
      </w:r>
      <w:r w:rsidR="00F41D6F" w:rsidRPr="00001501">
        <w:t>patient</w:t>
      </w:r>
      <w:r w:rsidR="00EB2B9A">
        <w:t>’</w:t>
      </w:r>
      <w:r w:rsidR="00F41D6F" w:rsidRPr="00001501">
        <w:t>s ho</w:t>
      </w:r>
      <w:r w:rsidR="00BE01E0">
        <w:t>me</w:t>
      </w:r>
      <w:r w:rsidR="00F41D6F" w:rsidRPr="00001501">
        <w:t xml:space="preserve"> </w:t>
      </w:r>
      <w:r w:rsidR="00587EBA">
        <w:t xml:space="preserve">without charge </w:t>
      </w:r>
      <w:r w:rsidR="00F41D6F" w:rsidRPr="00001501">
        <w:t xml:space="preserve">if </w:t>
      </w:r>
      <w:r w:rsidR="0069271C">
        <w:t>the patient</w:t>
      </w:r>
      <w:r w:rsidR="00F41D6F" w:rsidRPr="00001501">
        <w:t xml:space="preserve"> w</w:t>
      </w:r>
      <w:r w:rsidR="00230C06">
        <w:t>as</w:t>
      </w:r>
      <w:r w:rsidR="00F41D6F" w:rsidRPr="00001501">
        <w:t xml:space="preserve"> unable to </w:t>
      </w:r>
      <w:r w:rsidR="00587EBA">
        <w:t>come</w:t>
      </w:r>
      <w:r w:rsidR="00F41D6F" w:rsidRPr="00001501">
        <w:t xml:space="preserve"> to the office. (</w:t>
      </w:r>
      <w:r w:rsidR="00173FF9">
        <w:t>Tr. I:</w:t>
      </w:r>
      <w:r w:rsidR="00D37C44">
        <w:t xml:space="preserve"> </w:t>
      </w:r>
      <w:r w:rsidR="00F41D6F" w:rsidRPr="00001501">
        <w:t>29</w:t>
      </w:r>
      <w:r w:rsidR="00B53E55">
        <w:t>, 64-65</w:t>
      </w:r>
      <w:r w:rsidR="00F41D6F" w:rsidRPr="00001501">
        <w:t xml:space="preserve">.) </w:t>
      </w:r>
    </w:p>
    <w:p w14:paraId="34A3A4CA" w14:textId="518A6DB5" w:rsidR="00F41D6F" w:rsidRPr="00001501" w:rsidRDefault="00F41D6F" w:rsidP="00B87606">
      <w:pPr>
        <w:pStyle w:val="ListParagraph"/>
        <w:numPr>
          <w:ilvl w:val="0"/>
          <w:numId w:val="2"/>
        </w:numPr>
        <w:spacing w:line="480" w:lineRule="auto"/>
        <w:ind w:left="0" w:firstLine="720"/>
      </w:pPr>
      <w:r w:rsidRPr="00001501">
        <w:lastRenderedPageBreak/>
        <w:t xml:space="preserve">When a patient booked an initial appointment, Dr. </w:t>
      </w:r>
      <w:proofErr w:type="spellStart"/>
      <w:r w:rsidRPr="00001501">
        <w:t>Altvater</w:t>
      </w:r>
      <w:proofErr w:type="spellEnd"/>
      <w:r w:rsidRPr="00001501">
        <w:t xml:space="preserve"> </w:t>
      </w:r>
      <w:r w:rsidR="000878F8">
        <w:t>obtained</w:t>
      </w:r>
      <w:r w:rsidRPr="00001501">
        <w:rPr>
          <w:color w:val="000000" w:themeColor="text1"/>
        </w:rPr>
        <w:t xml:space="preserve"> medical records to review the </w:t>
      </w:r>
      <w:r w:rsidR="00505696">
        <w:rPr>
          <w:color w:val="000000" w:themeColor="text1"/>
        </w:rPr>
        <w:t xml:space="preserve">patient’s </w:t>
      </w:r>
      <w:r w:rsidRPr="00001501">
        <w:rPr>
          <w:color w:val="000000" w:themeColor="text1"/>
        </w:rPr>
        <w:t xml:space="preserve">history and verify that the patient </w:t>
      </w:r>
      <w:r w:rsidR="00664D53">
        <w:rPr>
          <w:color w:val="000000" w:themeColor="text1"/>
        </w:rPr>
        <w:t xml:space="preserve">had been </w:t>
      </w:r>
      <w:r w:rsidRPr="00001501">
        <w:rPr>
          <w:color w:val="000000" w:themeColor="text1"/>
        </w:rPr>
        <w:t xml:space="preserve">diagnosed </w:t>
      </w:r>
      <w:r w:rsidR="008518A5">
        <w:rPr>
          <w:color w:val="000000" w:themeColor="text1"/>
        </w:rPr>
        <w:t xml:space="preserve">by another doctor </w:t>
      </w:r>
      <w:r w:rsidR="00664D53">
        <w:rPr>
          <w:color w:val="000000" w:themeColor="text1"/>
        </w:rPr>
        <w:t xml:space="preserve">within the past year </w:t>
      </w:r>
      <w:r w:rsidRPr="00001501">
        <w:rPr>
          <w:color w:val="000000" w:themeColor="text1"/>
        </w:rPr>
        <w:t xml:space="preserve">with a “debilitating condition” </w:t>
      </w:r>
      <w:r w:rsidR="008518A5">
        <w:rPr>
          <w:color w:val="000000" w:themeColor="text1"/>
        </w:rPr>
        <w:t>that</w:t>
      </w:r>
      <w:r w:rsidR="00505696">
        <w:rPr>
          <w:color w:val="000000" w:themeColor="text1"/>
        </w:rPr>
        <w:t xml:space="preserve"> </w:t>
      </w:r>
      <w:r w:rsidR="00505696" w:rsidRPr="00001501">
        <w:rPr>
          <w:color w:val="000000" w:themeColor="text1"/>
        </w:rPr>
        <w:t>qualified the patient for cannabis treatment</w:t>
      </w:r>
      <w:r w:rsidRPr="00001501">
        <w:rPr>
          <w:color w:val="000000" w:themeColor="text1"/>
        </w:rPr>
        <w:t xml:space="preserve">. </w:t>
      </w:r>
      <w:r w:rsidR="00847E10">
        <w:rPr>
          <w:color w:val="000000" w:themeColor="text1"/>
        </w:rPr>
        <w:t xml:space="preserve">Before the </w:t>
      </w:r>
      <w:r w:rsidR="00312E33">
        <w:rPr>
          <w:color w:val="000000" w:themeColor="text1"/>
        </w:rPr>
        <w:t xml:space="preserve">first </w:t>
      </w:r>
      <w:r w:rsidR="00847E10">
        <w:rPr>
          <w:color w:val="000000" w:themeColor="text1"/>
        </w:rPr>
        <w:t>visit</w:t>
      </w:r>
      <w:r w:rsidR="00312E33">
        <w:rPr>
          <w:color w:val="000000" w:themeColor="text1"/>
        </w:rPr>
        <w:t xml:space="preserve">, </w:t>
      </w:r>
      <w:r w:rsidRPr="00001501">
        <w:t xml:space="preserve">the patient </w:t>
      </w:r>
      <w:r w:rsidR="00312E33">
        <w:t xml:space="preserve">completed </w:t>
      </w:r>
      <w:r w:rsidRPr="00001501">
        <w:t xml:space="preserve">a detailed medical questionnaire, including questions on the patient’s familiarity with cannabis and the patient’s </w:t>
      </w:r>
      <w:r w:rsidR="00896245">
        <w:t>criminal history</w:t>
      </w:r>
      <w:r w:rsidR="0068621D">
        <w:t xml:space="preserve">. </w:t>
      </w:r>
      <w:r w:rsidRPr="00001501">
        <w:t>(</w:t>
      </w:r>
      <w:r w:rsidR="005F7543">
        <w:t xml:space="preserve">Tr. I: </w:t>
      </w:r>
      <w:r w:rsidRPr="00001501">
        <w:t xml:space="preserve">59-61.) </w:t>
      </w:r>
    </w:p>
    <w:p w14:paraId="04F5BBD8" w14:textId="4168B30A" w:rsidR="00F41D6F" w:rsidRPr="00001501" w:rsidRDefault="00F41D6F" w:rsidP="00B87606">
      <w:pPr>
        <w:pStyle w:val="ListParagraph"/>
        <w:numPr>
          <w:ilvl w:val="0"/>
          <w:numId w:val="2"/>
        </w:numPr>
        <w:spacing w:line="480" w:lineRule="auto"/>
        <w:ind w:left="0" w:firstLine="720"/>
      </w:pPr>
      <w:r w:rsidRPr="00001501">
        <w:t xml:space="preserve">Dr. </w:t>
      </w:r>
      <w:proofErr w:type="spellStart"/>
      <w:r w:rsidRPr="00001501">
        <w:t>Altvater</w:t>
      </w:r>
      <w:proofErr w:type="spellEnd"/>
      <w:r w:rsidR="00E1273C">
        <w:t xml:space="preserve"> was careful </w:t>
      </w:r>
      <w:r w:rsidR="0073585D">
        <w:t>to protect</w:t>
      </w:r>
      <w:r w:rsidRPr="00001501">
        <w:t xml:space="preserve"> </w:t>
      </w:r>
      <w:r w:rsidR="00C22B69">
        <w:t>patient privacy</w:t>
      </w:r>
      <w:r w:rsidR="00FE0ABB">
        <w:t xml:space="preserve"> when reviewing medical records</w:t>
      </w:r>
      <w:r w:rsidR="00DA7871">
        <w:t xml:space="preserve"> and other personal information. </w:t>
      </w:r>
      <w:r w:rsidRPr="00001501">
        <w:t xml:space="preserve">Patients </w:t>
      </w:r>
      <w:r w:rsidR="00505696">
        <w:t xml:space="preserve">never </w:t>
      </w:r>
      <w:r w:rsidRPr="00001501">
        <w:t>complain</w:t>
      </w:r>
      <w:r w:rsidR="00505696">
        <w:t>ed</w:t>
      </w:r>
      <w:r w:rsidRPr="00001501">
        <w:t xml:space="preserve"> about mishandling </w:t>
      </w:r>
      <w:r w:rsidR="00505696">
        <w:t xml:space="preserve">of </w:t>
      </w:r>
      <w:r w:rsidRPr="00001501">
        <w:t>their private information.</w:t>
      </w:r>
      <w:r w:rsidRPr="00001501">
        <w:rPr>
          <w:b/>
          <w:bCs/>
        </w:rPr>
        <w:t xml:space="preserve"> </w:t>
      </w:r>
      <w:r w:rsidRPr="00001501">
        <w:t>(</w:t>
      </w:r>
      <w:r w:rsidR="005F7543">
        <w:t xml:space="preserve">Tr. I: </w:t>
      </w:r>
      <w:r w:rsidRPr="00001501">
        <w:t>28</w:t>
      </w:r>
      <w:r w:rsidR="005F7543">
        <w:t xml:space="preserve">, </w:t>
      </w:r>
      <w:r w:rsidR="00C22B69">
        <w:t>61-</w:t>
      </w:r>
      <w:r w:rsidRPr="00001501">
        <w:t xml:space="preserve">62.) </w:t>
      </w:r>
    </w:p>
    <w:p w14:paraId="6233F481" w14:textId="1F771537" w:rsidR="00F41D6F" w:rsidRDefault="00F41D6F" w:rsidP="005E377A">
      <w:pPr>
        <w:pStyle w:val="ListParagraph"/>
        <w:numPr>
          <w:ilvl w:val="0"/>
          <w:numId w:val="2"/>
        </w:numPr>
        <w:spacing w:line="480" w:lineRule="auto"/>
        <w:ind w:left="0" w:firstLine="720"/>
      </w:pPr>
      <w:r w:rsidRPr="00001501">
        <w:t xml:space="preserve">Patients liked Dr. </w:t>
      </w:r>
      <w:proofErr w:type="spellStart"/>
      <w:r w:rsidRPr="00001501">
        <w:t>Altvater</w:t>
      </w:r>
      <w:proofErr w:type="spellEnd"/>
      <w:r w:rsidRPr="00001501">
        <w:t xml:space="preserve"> because he “took an interest in their condition and how they were using marijuana.” </w:t>
      </w:r>
      <w:r w:rsidRPr="00337D0A">
        <w:t>(</w:t>
      </w:r>
      <w:r w:rsidR="005F7543" w:rsidRPr="00337D0A">
        <w:t>T</w:t>
      </w:r>
      <w:r w:rsidR="00337D0A">
        <w:t>r</w:t>
      </w:r>
      <w:r w:rsidR="00337D0A" w:rsidRPr="00337D0A">
        <w:t>. I:</w:t>
      </w:r>
      <w:r w:rsidR="00337D0A">
        <w:rPr>
          <w:b/>
          <w:bCs/>
        </w:rPr>
        <w:t xml:space="preserve"> </w:t>
      </w:r>
      <w:r w:rsidRPr="00001501">
        <w:t>28.)</w:t>
      </w:r>
    </w:p>
    <w:p w14:paraId="2ED8D39A" w14:textId="5CFB6426" w:rsidR="002F599C" w:rsidRPr="00001501" w:rsidRDefault="00FB2EEA" w:rsidP="005E377A">
      <w:pPr>
        <w:pStyle w:val="ListParagraph"/>
        <w:numPr>
          <w:ilvl w:val="0"/>
          <w:numId w:val="2"/>
        </w:numPr>
        <w:spacing w:line="480" w:lineRule="auto"/>
        <w:ind w:left="0" w:firstLine="720"/>
      </w:pPr>
      <w:r>
        <w:t xml:space="preserve">Dr. </w:t>
      </w:r>
      <w:proofErr w:type="spellStart"/>
      <w:r>
        <w:t>Altvater</w:t>
      </w:r>
      <w:proofErr w:type="spellEnd"/>
      <w:r>
        <w:t xml:space="preserve"> </w:t>
      </w:r>
      <w:r w:rsidR="006A1013">
        <w:t>offered discounts to veterans seeking relief from</w:t>
      </w:r>
      <w:r w:rsidR="0095505E">
        <w:t xml:space="preserve"> service</w:t>
      </w:r>
      <w:r w:rsidR="00623A58">
        <w:t>-</w:t>
      </w:r>
      <w:r w:rsidR="0095505E">
        <w:t xml:space="preserve">related injuries including PTSD. </w:t>
      </w:r>
      <w:r w:rsidR="00623A58">
        <w:t>(Ex. 4.)</w:t>
      </w:r>
    </w:p>
    <w:p w14:paraId="5149A680" w14:textId="53C83C7A" w:rsidR="00BF2049" w:rsidRPr="00001501" w:rsidRDefault="00BF2049" w:rsidP="00020D52">
      <w:pPr>
        <w:pStyle w:val="ListParagraph"/>
        <w:numPr>
          <w:ilvl w:val="0"/>
          <w:numId w:val="2"/>
        </w:numPr>
        <w:spacing w:line="480" w:lineRule="auto"/>
        <w:ind w:left="0" w:firstLine="720"/>
        <w:rPr>
          <w:b/>
          <w:bCs/>
          <w:i/>
          <w:iCs/>
          <w:color w:val="000000" w:themeColor="text1"/>
          <w:u w:val="single"/>
        </w:rPr>
      </w:pPr>
      <w:r w:rsidRPr="00001501">
        <w:rPr>
          <w:color w:val="000000" w:themeColor="text1"/>
        </w:rPr>
        <w:t xml:space="preserve">Dr. </w:t>
      </w:r>
      <w:proofErr w:type="spellStart"/>
      <w:r w:rsidRPr="00001501">
        <w:rPr>
          <w:color w:val="000000" w:themeColor="text1"/>
        </w:rPr>
        <w:t>Altvater</w:t>
      </w:r>
      <w:proofErr w:type="spellEnd"/>
      <w:r w:rsidRPr="00001501">
        <w:rPr>
          <w:color w:val="000000" w:themeColor="text1"/>
        </w:rPr>
        <w:t xml:space="preserve"> wrote a letter </w:t>
      </w:r>
      <w:r w:rsidR="00330053" w:rsidRPr="00001501">
        <w:rPr>
          <w:color w:val="000000" w:themeColor="text1"/>
        </w:rPr>
        <w:t xml:space="preserve">for </w:t>
      </w:r>
      <w:r w:rsidR="00330053">
        <w:rPr>
          <w:color w:val="000000" w:themeColor="text1"/>
        </w:rPr>
        <w:t xml:space="preserve">a </w:t>
      </w:r>
      <w:r w:rsidR="00330053" w:rsidRPr="00001501">
        <w:rPr>
          <w:color w:val="000000" w:themeColor="text1"/>
        </w:rPr>
        <w:t xml:space="preserve">patient </w:t>
      </w:r>
      <w:r w:rsidRPr="00001501">
        <w:rPr>
          <w:color w:val="000000" w:themeColor="text1"/>
        </w:rPr>
        <w:t xml:space="preserve">supporting the use of medical cannabis for post-traumatic stress disorder </w:t>
      </w:r>
      <w:r w:rsidR="00F528FC" w:rsidRPr="00001501">
        <w:rPr>
          <w:color w:val="000000" w:themeColor="text1"/>
        </w:rPr>
        <w:t>because of</w:t>
      </w:r>
      <w:r w:rsidRPr="00001501">
        <w:rPr>
          <w:color w:val="000000" w:themeColor="text1"/>
        </w:rPr>
        <w:t xml:space="preserve"> severe domestic violence. The patient stated: “Dr. </w:t>
      </w:r>
      <w:proofErr w:type="spellStart"/>
      <w:r w:rsidRPr="00001501">
        <w:rPr>
          <w:color w:val="000000" w:themeColor="text1"/>
        </w:rPr>
        <w:t>Altvater</w:t>
      </w:r>
      <w:proofErr w:type="spellEnd"/>
      <w:r w:rsidRPr="00001501">
        <w:rPr>
          <w:color w:val="000000" w:themeColor="text1"/>
        </w:rPr>
        <w:t xml:space="preserve"> was professionally compassionate, attentive and understanding in every way</w:t>
      </w:r>
      <w:r w:rsidR="005A7D0C">
        <w:rPr>
          <w:color w:val="000000" w:themeColor="text1"/>
        </w:rPr>
        <w:t>,</w:t>
      </w:r>
      <w:r w:rsidRPr="00001501">
        <w:rPr>
          <w:color w:val="000000" w:themeColor="text1"/>
        </w:rPr>
        <w:t xml:space="preserve">” that he “basically saved [her] from a life of eternal despair with no hope of ever </w:t>
      </w:r>
      <w:r w:rsidR="00081DF7">
        <w:rPr>
          <w:color w:val="000000" w:themeColor="text1"/>
        </w:rPr>
        <w:t>b</w:t>
      </w:r>
      <w:r w:rsidRPr="00001501">
        <w:rPr>
          <w:color w:val="000000" w:themeColor="text1"/>
        </w:rPr>
        <w:t xml:space="preserve">eing truly free in the past” and that he turned her life around. (Ex. </w:t>
      </w:r>
      <w:r w:rsidR="00623A58">
        <w:rPr>
          <w:color w:val="000000" w:themeColor="text1"/>
        </w:rPr>
        <w:t>4</w:t>
      </w:r>
      <w:r w:rsidRPr="00001501">
        <w:rPr>
          <w:color w:val="000000" w:themeColor="text1"/>
        </w:rPr>
        <w:t>.)</w:t>
      </w:r>
      <w:r w:rsidR="006F755C">
        <w:rPr>
          <w:color w:val="000000" w:themeColor="text1"/>
        </w:rPr>
        <w:t xml:space="preserve"> </w:t>
      </w:r>
    </w:p>
    <w:p w14:paraId="7E37EB0D" w14:textId="45BF6A0E" w:rsidR="00F41D6F" w:rsidRPr="00001501" w:rsidRDefault="00F41D6F" w:rsidP="00F4485B">
      <w:pPr>
        <w:pStyle w:val="ListParagraph"/>
        <w:numPr>
          <w:ilvl w:val="0"/>
          <w:numId w:val="2"/>
        </w:numPr>
        <w:spacing w:line="480" w:lineRule="auto"/>
        <w:ind w:left="0" w:firstLine="720"/>
      </w:pPr>
      <w:r w:rsidRPr="00001501">
        <w:t xml:space="preserve">Dr. </w:t>
      </w:r>
      <w:proofErr w:type="spellStart"/>
      <w:r w:rsidRPr="00001501">
        <w:t>Altvater’s</w:t>
      </w:r>
      <w:proofErr w:type="spellEnd"/>
      <w:r w:rsidRPr="00001501">
        <w:t xml:space="preserve"> patients were </w:t>
      </w:r>
      <w:r w:rsidR="00B565A5">
        <w:t xml:space="preserve">referred by </w:t>
      </w:r>
      <w:r w:rsidRPr="00001501">
        <w:t xml:space="preserve">other physicians </w:t>
      </w:r>
      <w:r w:rsidR="003E7A78">
        <w:t>or his other patients</w:t>
      </w:r>
      <w:r w:rsidRPr="00001501">
        <w:t>. (</w:t>
      </w:r>
      <w:r w:rsidR="00A827BA" w:rsidRPr="00337D0A">
        <w:t>T</w:t>
      </w:r>
      <w:r w:rsidR="00A827BA">
        <w:t>r</w:t>
      </w:r>
      <w:r w:rsidR="00A827BA" w:rsidRPr="00337D0A">
        <w:t>. I:</w:t>
      </w:r>
      <w:r w:rsidR="00A827BA">
        <w:rPr>
          <w:b/>
          <w:bCs/>
        </w:rPr>
        <w:t xml:space="preserve"> </w:t>
      </w:r>
      <w:r w:rsidRPr="00001501">
        <w:t xml:space="preserve">64.) </w:t>
      </w:r>
    </w:p>
    <w:p w14:paraId="4549EED2" w14:textId="7A49E040" w:rsidR="00D823F8" w:rsidRPr="00001501" w:rsidRDefault="00E84ED9" w:rsidP="005E377A">
      <w:pPr>
        <w:pStyle w:val="ListParagraph"/>
        <w:numPr>
          <w:ilvl w:val="0"/>
          <w:numId w:val="2"/>
        </w:numPr>
        <w:spacing w:line="480" w:lineRule="auto"/>
        <w:ind w:left="0" w:firstLine="720"/>
      </w:pPr>
      <w:r w:rsidRPr="00001501">
        <w:t xml:space="preserve">Kimberly Ann Walton </w:t>
      </w:r>
      <w:r w:rsidR="001F72AD">
        <w:t xml:space="preserve">was a patient </w:t>
      </w:r>
      <w:r w:rsidR="006D5413">
        <w:t xml:space="preserve">of </w:t>
      </w:r>
      <w:r w:rsidRPr="00001501">
        <w:t xml:space="preserve">Dr. </w:t>
      </w:r>
      <w:proofErr w:type="spellStart"/>
      <w:r w:rsidRPr="00001501">
        <w:t>Altvater</w:t>
      </w:r>
      <w:proofErr w:type="spellEnd"/>
      <w:r w:rsidR="006D5413">
        <w:t xml:space="preserve"> and later became the </w:t>
      </w:r>
      <w:r w:rsidR="00D823F8" w:rsidRPr="00001501">
        <w:t>office manager for Delta 9 from 2014 to 2019, except for a brief time in 2017. (</w:t>
      </w:r>
      <w:r w:rsidR="006E4A89">
        <w:t xml:space="preserve">Tr. </w:t>
      </w:r>
      <w:r w:rsidR="008148FE">
        <w:t>I: 1</w:t>
      </w:r>
      <w:r w:rsidR="00D823F8" w:rsidRPr="00001501">
        <w:t xml:space="preserve">5-16.) </w:t>
      </w:r>
    </w:p>
    <w:p w14:paraId="74F2AD31" w14:textId="4A79566C" w:rsidR="0030063A" w:rsidRPr="00001501" w:rsidRDefault="00D823F8" w:rsidP="005E377A">
      <w:pPr>
        <w:pStyle w:val="ListParagraph"/>
        <w:numPr>
          <w:ilvl w:val="0"/>
          <w:numId w:val="2"/>
        </w:numPr>
        <w:spacing w:line="480" w:lineRule="auto"/>
        <w:ind w:left="0" w:firstLine="720"/>
      </w:pPr>
      <w:r w:rsidRPr="00001501">
        <w:lastRenderedPageBreak/>
        <w:t>Once Ms. Walton became an employee</w:t>
      </w:r>
      <w:r w:rsidR="0030063A" w:rsidRPr="00001501">
        <w:t xml:space="preserve">, </w:t>
      </w:r>
      <w:r w:rsidR="003F7A17">
        <w:t xml:space="preserve">Dr. </w:t>
      </w:r>
      <w:proofErr w:type="spellStart"/>
      <w:r w:rsidR="003F7A17">
        <w:t>Altvater</w:t>
      </w:r>
      <w:proofErr w:type="spellEnd"/>
      <w:r w:rsidR="003F7A17">
        <w:t xml:space="preserve"> no longer treated her</w:t>
      </w:r>
      <w:r w:rsidR="00580971">
        <w:t xml:space="preserve">. </w:t>
      </w:r>
      <w:r w:rsidR="0030063A" w:rsidRPr="00001501">
        <w:t>(</w:t>
      </w:r>
      <w:r w:rsidR="00580971">
        <w:t xml:space="preserve">Tr. I: </w:t>
      </w:r>
      <w:r w:rsidR="0030063A" w:rsidRPr="00001501">
        <w:t>20.)</w:t>
      </w:r>
    </w:p>
    <w:p w14:paraId="279BDAE1" w14:textId="5C22E071" w:rsidR="007C3F85" w:rsidRPr="00001501" w:rsidRDefault="007C3F85" w:rsidP="005E377A">
      <w:pPr>
        <w:pStyle w:val="ListParagraph"/>
        <w:numPr>
          <w:ilvl w:val="0"/>
          <w:numId w:val="2"/>
        </w:numPr>
        <w:spacing w:line="480" w:lineRule="auto"/>
        <w:ind w:left="0" w:firstLine="720"/>
      </w:pPr>
      <w:r w:rsidRPr="00001501">
        <w:t>Ms. Walton</w:t>
      </w:r>
      <w:r w:rsidR="00151CCC">
        <w:t xml:space="preserve"> </w:t>
      </w:r>
      <w:r w:rsidR="00170FE1">
        <w:t xml:space="preserve">worked at home and handled </w:t>
      </w:r>
      <w:r w:rsidRPr="00001501">
        <w:t xml:space="preserve">scheduling, billing, </w:t>
      </w:r>
      <w:r w:rsidR="00396CC6">
        <w:t xml:space="preserve">and </w:t>
      </w:r>
      <w:r w:rsidRPr="00001501">
        <w:t>medical record organization</w:t>
      </w:r>
      <w:r w:rsidR="005E52C3">
        <w:t xml:space="preserve">. She </w:t>
      </w:r>
      <w:r w:rsidRPr="00001501">
        <w:t>conduct</w:t>
      </w:r>
      <w:r w:rsidR="005E52C3">
        <w:t>ed</w:t>
      </w:r>
      <w:r w:rsidRPr="00001501">
        <w:t xml:space="preserve"> initial patient intakes. (</w:t>
      </w:r>
      <w:r w:rsidR="00FC52FA">
        <w:t xml:space="preserve">Tr. I: </w:t>
      </w:r>
      <w:r w:rsidRPr="00001501">
        <w:t xml:space="preserve">20-21.) </w:t>
      </w:r>
    </w:p>
    <w:p w14:paraId="28CDD1B5" w14:textId="030C79D1" w:rsidR="00A42F82" w:rsidRPr="00001501" w:rsidRDefault="00E538A4" w:rsidP="005E377A">
      <w:pPr>
        <w:pStyle w:val="ListParagraph"/>
        <w:numPr>
          <w:ilvl w:val="0"/>
          <w:numId w:val="2"/>
        </w:numPr>
        <w:spacing w:line="480" w:lineRule="auto"/>
        <w:ind w:left="0" w:firstLine="720"/>
      </w:pPr>
      <w:r w:rsidRPr="00001501">
        <w:t>Ms. Wa</w:t>
      </w:r>
      <w:r>
        <w:t>lt</w:t>
      </w:r>
      <w:r w:rsidRPr="00001501">
        <w:t xml:space="preserve">on interacted with Dr. </w:t>
      </w:r>
      <w:proofErr w:type="spellStart"/>
      <w:r w:rsidRPr="00001501">
        <w:t>Altvater’s</w:t>
      </w:r>
      <w:proofErr w:type="spellEnd"/>
      <w:r w:rsidRPr="00001501">
        <w:t xml:space="preserve"> patients </w:t>
      </w:r>
      <w:r w:rsidR="00E72303">
        <w:t xml:space="preserve">daily </w:t>
      </w:r>
      <w:r w:rsidRPr="00001501">
        <w:t>by phone</w:t>
      </w:r>
      <w:r w:rsidR="00E72303">
        <w:t>.</w:t>
      </w:r>
      <w:r>
        <w:t xml:space="preserve"> </w:t>
      </w:r>
      <w:r w:rsidR="0036106C" w:rsidRPr="00001501">
        <w:t>She went into the Delta 9 offices a few times a year</w:t>
      </w:r>
      <w:r w:rsidR="0036106C">
        <w:t>.</w:t>
      </w:r>
      <w:r>
        <w:t xml:space="preserve"> </w:t>
      </w:r>
      <w:r w:rsidR="00B37D11">
        <w:t xml:space="preserve">She </w:t>
      </w:r>
      <w:r w:rsidR="00A42F82" w:rsidRPr="00001501">
        <w:t xml:space="preserve">personally observed Dr. </w:t>
      </w:r>
      <w:proofErr w:type="spellStart"/>
      <w:r w:rsidR="00A42F82" w:rsidRPr="00001501">
        <w:t>Altvater’s</w:t>
      </w:r>
      <w:proofErr w:type="spellEnd"/>
      <w:r w:rsidR="00A42F82" w:rsidRPr="00001501">
        <w:t xml:space="preserve"> interactions with patients on about 60 occasions </w:t>
      </w:r>
      <w:r w:rsidR="00E72303">
        <w:t>over</w:t>
      </w:r>
      <w:r w:rsidR="00A42F82" w:rsidRPr="00001501">
        <w:t xml:space="preserve"> the </w:t>
      </w:r>
      <w:r w:rsidR="003E7C56">
        <w:t xml:space="preserve">five </w:t>
      </w:r>
      <w:r w:rsidR="00A42F82" w:rsidRPr="00001501">
        <w:t>year</w:t>
      </w:r>
      <w:r w:rsidR="00E72303">
        <w:t>s</w:t>
      </w:r>
      <w:r w:rsidR="00A42F82" w:rsidRPr="00001501">
        <w:t xml:space="preserve"> she worked for him.</w:t>
      </w:r>
      <w:r w:rsidR="00EE785B" w:rsidRPr="00EE785B">
        <w:rPr>
          <w:rStyle w:val="FootnoteReference"/>
        </w:rPr>
        <w:t xml:space="preserve"> </w:t>
      </w:r>
      <w:r w:rsidR="00EE785B" w:rsidRPr="00654D5A">
        <w:rPr>
          <w:rStyle w:val="FootnoteReference"/>
        </w:rPr>
        <w:footnoteReference w:id="3"/>
      </w:r>
      <w:r w:rsidR="00EE785B" w:rsidRPr="00654D5A">
        <w:t xml:space="preserve"> </w:t>
      </w:r>
      <w:r w:rsidR="00A42F82" w:rsidRPr="00001501">
        <w:t>(</w:t>
      </w:r>
      <w:r w:rsidR="00582659">
        <w:t>Tr. I:</w:t>
      </w:r>
      <w:r w:rsidR="00A42F82" w:rsidRPr="00001501">
        <w:t xml:space="preserve"> </w:t>
      </w:r>
      <w:r>
        <w:t xml:space="preserve">21, </w:t>
      </w:r>
      <w:r w:rsidR="00A42F82" w:rsidRPr="00001501">
        <w:t xml:space="preserve">45.) </w:t>
      </w:r>
    </w:p>
    <w:p w14:paraId="2392F19D" w14:textId="274FCB42" w:rsidR="0019538A" w:rsidRDefault="0019538A" w:rsidP="005E377A">
      <w:pPr>
        <w:pStyle w:val="ListParagraph"/>
        <w:numPr>
          <w:ilvl w:val="0"/>
          <w:numId w:val="2"/>
        </w:numPr>
        <w:spacing w:line="480" w:lineRule="auto"/>
        <w:ind w:left="0" w:firstLine="720"/>
      </w:pPr>
      <w:r w:rsidRPr="00001501">
        <w:t xml:space="preserve">As </w:t>
      </w:r>
      <w:r w:rsidR="00812572" w:rsidRPr="00001501">
        <w:t xml:space="preserve">of 2013 and </w:t>
      </w:r>
      <w:r w:rsidRPr="00001501">
        <w:t xml:space="preserve">into early </w:t>
      </w:r>
      <w:r w:rsidR="00812572" w:rsidRPr="00001501">
        <w:t xml:space="preserve">2014, </w:t>
      </w:r>
      <w:r w:rsidRPr="00001501">
        <w:t xml:space="preserve">Dr. </w:t>
      </w:r>
      <w:proofErr w:type="spellStart"/>
      <w:r w:rsidRPr="00001501">
        <w:t>Altvater’s</w:t>
      </w:r>
      <w:proofErr w:type="spellEnd"/>
      <w:r w:rsidRPr="00001501">
        <w:t xml:space="preserve"> </w:t>
      </w:r>
      <w:r w:rsidR="005A6B54">
        <w:t>ex-</w:t>
      </w:r>
      <w:r w:rsidRPr="00001501">
        <w:t xml:space="preserve">wife was </w:t>
      </w:r>
      <w:r w:rsidR="00D11B34">
        <w:t xml:space="preserve">a senior employee </w:t>
      </w:r>
      <w:r w:rsidR="00877C9A">
        <w:t xml:space="preserve">with the title of </w:t>
      </w:r>
      <w:r w:rsidRPr="00001501">
        <w:t>Senior Director of Pharmacovigilant and Risk Management at Ariad. (</w:t>
      </w:r>
      <w:r w:rsidR="005A6B54" w:rsidRPr="00337D0A">
        <w:t>T</w:t>
      </w:r>
      <w:r w:rsidR="005A6B54">
        <w:t>r</w:t>
      </w:r>
      <w:r w:rsidR="005A6B54" w:rsidRPr="00337D0A">
        <w:t>. I:</w:t>
      </w:r>
      <w:r w:rsidR="005A6B54">
        <w:rPr>
          <w:b/>
          <w:bCs/>
        </w:rPr>
        <w:t xml:space="preserve"> </w:t>
      </w:r>
      <w:r w:rsidRPr="00001501">
        <w:t>81-82.)</w:t>
      </w:r>
    </w:p>
    <w:p w14:paraId="629DDD40" w14:textId="6D260B01" w:rsidR="00591E10" w:rsidRDefault="00591E10" w:rsidP="005E377A">
      <w:pPr>
        <w:pStyle w:val="ListParagraph"/>
        <w:numPr>
          <w:ilvl w:val="0"/>
          <w:numId w:val="2"/>
        </w:numPr>
        <w:spacing w:line="480" w:lineRule="auto"/>
        <w:ind w:left="0" w:firstLine="720"/>
      </w:pPr>
      <w:r>
        <w:t>She worked hard</w:t>
      </w:r>
      <w:r w:rsidR="00E42099">
        <w:t xml:space="preserve"> </w:t>
      </w:r>
      <w:r>
        <w:t xml:space="preserve">to rise </w:t>
      </w:r>
      <w:r w:rsidR="00D52C81">
        <w:t>in the company and was passionate about her work</w:t>
      </w:r>
      <w:r w:rsidR="00E42099">
        <w:t xml:space="preserve"> </w:t>
      </w:r>
      <w:r w:rsidR="00D52C81">
        <w:t>in drug safety and management</w:t>
      </w:r>
      <w:r w:rsidR="00E42099">
        <w:t xml:space="preserve">. </w:t>
      </w:r>
      <w:r w:rsidR="00F171E9">
        <w:t>(</w:t>
      </w:r>
      <w:r w:rsidR="00E42099">
        <w:t>Tr. I:</w:t>
      </w:r>
      <w:r w:rsidR="006A42A8">
        <w:t xml:space="preserve"> </w:t>
      </w:r>
      <w:r w:rsidR="00F171E9">
        <w:t>82.)</w:t>
      </w:r>
    </w:p>
    <w:p w14:paraId="741B477C" w14:textId="165B951B" w:rsidR="00891821" w:rsidRDefault="00891821" w:rsidP="00891821">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w:t>
      </w:r>
      <w:r w:rsidR="00BE1CED">
        <w:t xml:space="preserve">believed that </w:t>
      </w:r>
      <w:r w:rsidR="008F12E1">
        <w:t xml:space="preserve">he </w:t>
      </w:r>
      <w:r w:rsidRPr="00001501">
        <w:t xml:space="preserve">owed his </w:t>
      </w:r>
      <w:r w:rsidR="00807BA0">
        <w:t>ex-</w:t>
      </w:r>
      <w:r w:rsidRPr="00001501">
        <w:t>wife a duty of trust and confidence</w:t>
      </w:r>
      <w:r w:rsidR="00807BA0">
        <w:t xml:space="preserve"> and that h</w:t>
      </w:r>
      <w:r>
        <w:t>is w</w:t>
      </w:r>
      <w:r w:rsidRPr="00001501">
        <w:t xml:space="preserve">ife had </w:t>
      </w:r>
      <w:r>
        <w:t>a</w:t>
      </w:r>
      <w:r w:rsidRPr="00001501">
        <w:t xml:space="preserve"> reasonable expectation of confidentiality in what she disclosed to </w:t>
      </w:r>
      <w:r w:rsidR="008E5223">
        <w:t>him</w:t>
      </w:r>
      <w:r w:rsidRPr="00001501">
        <w:t xml:space="preserve"> about Ariad</w:t>
      </w:r>
      <w:r>
        <w:t>’s</w:t>
      </w:r>
      <w:r w:rsidRPr="00001501">
        <w:t xml:space="preserve"> </w:t>
      </w:r>
      <w:r>
        <w:t>business---information she was privy to as a senior employee.</w:t>
      </w:r>
      <w:r w:rsidRPr="00001501">
        <w:t xml:space="preserve"> (</w:t>
      </w:r>
      <w:r w:rsidR="00A4681F" w:rsidRPr="00337D0A">
        <w:t>T</w:t>
      </w:r>
      <w:r w:rsidR="00A4681F">
        <w:t>r</w:t>
      </w:r>
      <w:r w:rsidR="00A4681F" w:rsidRPr="00337D0A">
        <w:t>. I:</w:t>
      </w:r>
      <w:r w:rsidR="00A4681F">
        <w:rPr>
          <w:b/>
          <w:bCs/>
        </w:rPr>
        <w:t xml:space="preserve"> </w:t>
      </w:r>
      <w:r w:rsidRPr="00001501">
        <w:t xml:space="preserve">97.) </w:t>
      </w:r>
    </w:p>
    <w:p w14:paraId="28DC192C" w14:textId="1F85C0AB" w:rsidR="00812572" w:rsidRPr="00001501" w:rsidRDefault="0019538A" w:rsidP="005E377A">
      <w:pPr>
        <w:pStyle w:val="ListParagraph"/>
        <w:numPr>
          <w:ilvl w:val="0"/>
          <w:numId w:val="2"/>
        </w:numPr>
        <w:spacing w:line="480" w:lineRule="auto"/>
        <w:ind w:left="0" w:firstLine="720"/>
      </w:pPr>
      <w:r w:rsidRPr="00001501">
        <w:t xml:space="preserve">During at least one conversation between Dr. </w:t>
      </w:r>
      <w:proofErr w:type="spellStart"/>
      <w:r w:rsidRPr="00001501">
        <w:t>Altvater</w:t>
      </w:r>
      <w:proofErr w:type="spellEnd"/>
      <w:r w:rsidRPr="00001501">
        <w:t xml:space="preserve"> and his </w:t>
      </w:r>
      <w:r w:rsidR="008E5223">
        <w:t>ex-</w:t>
      </w:r>
      <w:r w:rsidRPr="00001501">
        <w:t xml:space="preserve">wife between the summer of 2013 and January 2014, </w:t>
      </w:r>
      <w:r w:rsidR="00F1334C">
        <w:t>she</w:t>
      </w:r>
      <w:r w:rsidRPr="00001501">
        <w:t xml:space="preserve"> asked him </w:t>
      </w:r>
      <w:r w:rsidR="000B4B18">
        <w:t>not</w:t>
      </w:r>
      <w:r w:rsidRPr="00001501">
        <w:t xml:space="preserve"> to trade in Ariad stock. After this conversation, Dr. </w:t>
      </w:r>
      <w:proofErr w:type="spellStart"/>
      <w:r w:rsidR="00812572" w:rsidRPr="00001501">
        <w:t>Altvater</w:t>
      </w:r>
      <w:proofErr w:type="spellEnd"/>
      <w:r w:rsidR="00812572" w:rsidRPr="00001501">
        <w:t xml:space="preserve"> trade</w:t>
      </w:r>
      <w:r w:rsidRPr="00001501">
        <w:t>d</w:t>
      </w:r>
      <w:r w:rsidR="00812572" w:rsidRPr="00001501">
        <w:t xml:space="preserve"> in Ariad stock. (</w:t>
      </w:r>
      <w:r w:rsidR="00A4681F" w:rsidRPr="00337D0A">
        <w:t>T</w:t>
      </w:r>
      <w:r w:rsidR="00A4681F">
        <w:t>r</w:t>
      </w:r>
      <w:r w:rsidR="00A4681F" w:rsidRPr="00337D0A">
        <w:t>. I:</w:t>
      </w:r>
      <w:r w:rsidR="00A4681F">
        <w:rPr>
          <w:b/>
          <w:bCs/>
        </w:rPr>
        <w:t xml:space="preserve"> </w:t>
      </w:r>
      <w:r w:rsidR="00812572" w:rsidRPr="00001501">
        <w:t>81-8</w:t>
      </w:r>
      <w:r w:rsidRPr="00001501">
        <w:t>2, 96</w:t>
      </w:r>
      <w:r w:rsidR="00812572" w:rsidRPr="00001501">
        <w:t>.)</w:t>
      </w:r>
    </w:p>
    <w:p w14:paraId="19B362A5" w14:textId="7CBC2D86" w:rsidR="00B37D11" w:rsidRDefault="00B37D11" w:rsidP="005E377A">
      <w:pPr>
        <w:pStyle w:val="ListParagraph"/>
        <w:numPr>
          <w:ilvl w:val="0"/>
          <w:numId w:val="2"/>
        </w:numPr>
        <w:spacing w:line="480" w:lineRule="auto"/>
        <w:ind w:left="0" w:firstLine="720"/>
      </w:pPr>
      <w:r w:rsidRPr="00001501">
        <w:t xml:space="preserve">In March </w:t>
      </w:r>
      <w:r w:rsidRPr="00001501">
        <w:rPr>
          <w:color w:val="000000" w:themeColor="text1"/>
        </w:rPr>
        <w:t>2014,</w:t>
      </w:r>
      <w:r w:rsidRPr="00001501">
        <w:t xml:space="preserve"> Dr. </w:t>
      </w:r>
      <w:proofErr w:type="spellStart"/>
      <w:r w:rsidRPr="00001501">
        <w:t>Altvater’s</w:t>
      </w:r>
      <w:proofErr w:type="spellEnd"/>
      <w:r w:rsidRPr="00001501">
        <w:t xml:space="preserve"> wife resigned from her job at Ariad. (</w:t>
      </w:r>
      <w:r w:rsidR="00A4681F" w:rsidRPr="00337D0A">
        <w:t>T</w:t>
      </w:r>
      <w:r w:rsidR="00A4681F">
        <w:t>r</w:t>
      </w:r>
      <w:r w:rsidR="00A4681F" w:rsidRPr="00337D0A">
        <w:t>. I:</w:t>
      </w:r>
      <w:r w:rsidR="00A4681F">
        <w:rPr>
          <w:b/>
          <w:bCs/>
        </w:rPr>
        <w:t xml:space="preserve"> </w:t>
      </w:r>
      <w:r w:rsidRPr="00001501">
        <w:t>84-86</w:t>
      </w:r>
      <w:r w:rsidR="00084ED3">
        <w:t xml:space="preserve">, </w:t>
      </w:r>
      <w:r w:rsidR="0000373D">
        <w:t>89</w:t>
      </w:r>
      <w:r w:rsidRPr="00001501">
        <w:t xml:space="preserve">.) </w:t>
      </w:r>
    </w:p>
    <w:p w14:paraId="65D95BBD" w14:textId="5764C786" w:rsidR="00D84A06" w:rsidRPr="00001501" w:rsidRDefault="007B5AFD" w:rsidP="005E377A">
      <w:pPr>
        <w:pStyle w:val="ListParagraph"/>
        <w:numPr>
          <w:ilvl w:val="0"/>
          <w:numId w:val="2"/>
        </w:numPr>
        <w:spacing w:line="480" w:lineRule="auto"/>
        <w:ind w:left="0" w:firstLine="720"/>
      </w:pPr>
      <w:r>
        <w:lastRenderedPageBreak/>
        <w:t xml:space="preserve">In 2016, </w:t>
      </w:r>
      <w:r w:rsidR="002F658D">
        <w:t xml:space="preserve">Dr. </w:t>
      </w:r>
      <w:proofErr w:type="spellStart"/>
      <w:r w:rsidR="002F658D">
        <w:t>Altvater</w:t>
      </w:r>
      <w:proofErr w:type="spellEnd"/>
      <w:r w:rsidR="002F658D">
        <w:t xml:space="preserve"> told an SEC investigator </w:t>
      </w:r>
      <w:r>
        <w:t xml:space="preserve">that his wife resigned </w:t>
      </w:r>
      <w:r w:rsidR="00353F3B">
        <w:t>because he had ruined her reputation at Ariad.</w:t>
      </w:r>
      <w:r>
        <w:t xml:space="preserve"> </w:t>
      </w:r>
      <w:r w:rsidR="00023392">
        <w:t xml:space="preserve">Otherwise, when pressed, Dr. </w:t>
      </w:r>
      <w:proofErr w:type="spellStart"/>
      <w:r w:rsidR="00023392">
        <w:t>Altvater</w:t>
      </w:r>
      <w:proofErr w:type="spellEnd"/>
      <w:r w:rsidR="00023392">
        <w:t xml:space="preserve"> </w:t>
      </w:r>
      <w:r w:rsidR="0000373D">
        <w:t xml:space="preserve">was reluctant to </w:t>
      </w:r>
      <w:r w:rsidR="00961F6C">
        <w:t>acknowledge</w:t>
      </w:r>
      <w:r w:rsidR="005979AD">
        <w:t xml:space="preserve"> that her resignation wa</w:t>
      </w:r>
      <w:r w:rsidR="00BE2408">
        <w:t xml:space="preserve">s a </w:t>
      </w:r>
      <w:r w:rsidR="009E60ED">
        <w:t xml:space="preserve">consequence </w:t>
      </w:r>
      <w:r w:rsidR="00BE2408">
        <w:t xml:space="preserve">of his trades </w:t>
      </w:r>
      <w:r w:rsidR="000C0F2B">
        <w:t xml:space="preserve">based </w:t>
      </w:r>
      <w:r w:rsidR="00BE2408">
        <w:t>o</w:t>
      </w:r>
      <w:r w:rsidR="000C0F2B">
        <w:t>n</w:t>
      </w:r>
      <w:r w:rsidR="00BE2408">
        <w:t xml:space="preserve"> information she revealed to him. </w:t>
      </w:r>
      <w:r w:rsidR="00981800">
        <w:t xml:space="preserve">(Tr. I: </w:t>
      </w:r>
      <w:r w:rsidR="00054432">
        <w:t>83.)</w:t>
      </w:r>
    </w:p>
    <w:p w14:paraId="2ADEC54E" w14:textId="46E2EF17" w:rsidR="00F41D6F" w:rsidRPr="00001501" w:rsidRDefault="00F72B6E" w:rsidP="005E377A">
      <w:pPr>
        <w:pStyle w:val="ListParagraph"/>
        <w:numPr>
          <w:ilvl w:val="0"/>
          <w:numId w:val="2"/>
        </w:numPr>
        <w:spacing w:line="480" w:lineRule="auto"/>
        <w:ind w:left="0" w:firstLine="720"/>
      </w:pPr>
      <w:r w:rsidRPr="00001501">
        <w:t xml:space="preserve">From about 2015 onwards, Ms. Walton and Dr. </w:t>
      </w:r>
      <w:proofErr w:type="spellStart"/>
      <w:r w:rsidRPr="00001501">
        <w:t>Altvater</w:t>
      </w:r>
      <w:proofErr w:type="spellEnd"/>
      <w:r w:rsidRPr="00001501">
        <w:t xml:space="preserve"> </w:t>
      </w:r>
      <w:r w:rsidRPr="00001501">
        <w:rPr>
          <w:color w:val="000000" w:themeColor="text1"/>
        </w:rPr>
        <w:t>became friends</w:t>
      </w:r>
      <w:r w:rsidR="00C1723D" w:rsidRPr="00001501">
        <w:rPr>
          <w:color w:val="000000" w:themeColor="text1"/>
        </w:rPr>
        <w:t xml:space="preserve">. </w:t>
      </w:r>
      <w:r w:rsidRPr="00001501">
        <w:rPr>
          <w:color w:val="000000" w:themeColor="text1"/>
        </w:rPr>
        <w:t>(</w:t>
      </w:r>
      <w:r w:rsidR="00C1723D" w:rsidRPr="00337D0A">
        <w:t>T</w:t>
      </w:r>
      <w:r w:rsidR="00C1723D">
        <w:t>r</w:t>
      </w:r>
      <w:r w:rsidR="00C1723D" w:rsidRPr="00337D0A">
        <w:t>. I:</w:t>
      </w:r>
      <w:r w:rsidR="00C1723D">
        <w:rPr>
          <w:b/>
          <w:bCs/>
        </w:rPr>
        <w:t xml:space="preserve"> </w:t>
      </w:r>
      <w:r w:rsidRPr="00001501">
        <w:rPr>
          <w:color w:val="000000" w:themeColor="text1"/>
        </w:rPr>
        <w:t>40</w:t>
      </w:r>
      <w:r w:rsidR="00B37D11">
        <w:rPr>
          <w:color w:val="000000" w:themeColor="text1"/>
        </w:rPr>
        <w:t>-41</w:t>
      </w:r>
      <w:r w:rsidRPr="00001501">
        <w:rPr>
          <w:color w:val="000000" w:themeColor="text1"/>
        </w:rPr>
        <w:t>.)</w:t>
      </w:r>
    </w:p>
    <w:p w14:paraId="1DCE92CB" w14:textId="44ACA505" w:rsidR="00F72B6E" w:rsidRPr="00001501" w:rsidRDefault="005E7590" w:rsidP="005E377A">
      <w:pPr>
        <w:pStyle w:val="ListParagraph"/>
        <w:numPr>
          <w:ilvl w:val="0"/>
          <w:numId w:val="2"/>
        </w:numPr>
        <w:spacing w:line="480" w:lineRule="auto"/>
        <w:ind w:left="0" w:firstLine="720"/>
      </w:pPr>
      <w:r>
        <w:t xml:space="preserve">In </w:t>
      </w:r>
      <w:r w:rsidR="00A355AE" w:rsidRPr="00001501">
        <w:t xml:space="preserve">early 2016, </w:t>
      </w:r>
      <w:r w:rsidR="005F7D0D">
        <w:t xml:space="preserve">when </w:t>
      </w:r>
      <w:r w:rsidR="00A355AE" w:rsidRPr="00001501">
        <w:t xml:space="preserve">the FBI first visited Dr. </w:t>
      </w:r>
      <w:proofErr w:type="spellStart"/>
      <w:r w:rsidR="00A355AE" w:rsidRPr="00001501">
        <w:t>Altvater’s</w:t>
      </w:r>
      <w:proofErr w:type="spellEnd"/>
      <w:r w:rsidR="00A355AE" w:rsidRPr="00001501">
        <w:t xml:space="preserve"> office, Ms. Walton realized that Dr. </w:t>
      </w:r>
      <w:proofErr w:type="spellStart"/>
      <w:r w:rsidR="00A355AE" w:rsidRPr="00001501">
        <w:t>Altvater</w:t>
      </w:r>
      <w:proofErr w:type="spellEnd"/>
      <w:r w:rsidR="00A355AE" w:rsidRPr="00001501">
        <w:t xml:space="preserve"> was going to be arrested. </w:t>
      </w:r>
      <w:r w:rsidR="00844025">
        <w:t xml:space="preserve">She </w:t>
      </w:r>
      <w:r w:rsidR="008624EB" w:rsidRPr="00001501">
        <w:t xml:space="preserve">was surprised to learn that Dr. </w:t>
      </w:r>
      <w:proofErr w:type="spellStart"/>
      <w:r w:rsidR="008624EB" w:rsidRPr="00001501">
        <w:t>Altvater</w:t>
      </w:r>
      <w:proofErr w:type="spellEnd"/>
      <w:r w:rsidR="008624EB" w:rsidRPr="00001501">
        <w:t xml:space="preserve"> engaged in illegal conduct</w:t>
      </w:r>
      <w:r w:rsidR="00FF3942" w:rsidRPr="00001501">
        <w:t xml:space="preserve">. </w:t>
      </w:r>
      <w:r w:rsidR="008624EB" w:rsidRPr="00001501">
        <w:t>(Ex. 2</w:t>
      </w:r>
      <w:r w:rsidR="00DC0975">
        <w:t xml:space="preserve">; </w:t>
      </w:r>
      <w:r w:rsidR="001E4A1B" w:rsidRPr="00337D0A">
        <w:t>T</w:t>
      </w:r>
      <w:r w:rsidR="001E4A1B">
        <w:t>r</w:t>
      </w:r>
      <w:r w:rsidR="001E4A1B" w:rsidRPr="00337D0A">
        <w:t>. I:</w:t>
      </w:r>
      <w:r w:rsidR="001E4A1B">
        <w:rPr>
          <w:b/>
          <w:bCs/>
        </w:rPr>
        <w:t xml:space="preserve"> </w:t>
      </w:r>
      <w:r w:rsidR="008624EB" w:rsidRPr="00001501">
        <w:t xml:space="preserve">37, 42-43.) </w:t>
      </w:r>
    </w:p>
    <w:p w14:paraId="0BEF4BFE" w14:textId="2647BAA6" w:rsidR="00CB6819" w:rsidRPr="00001501" w:rsidRDefault="00CB6819" w:rsidP="005E377A">
      <w:pPr>
        <w:pStyle w:val="ListParagraph"/>
        <w:numPr>
          <w:ilvl w:val="0"/>
          <w:numId w:val="2"/>
        </w:numPr>
        <w:spacing w:line="480" w:lineRule="auto"/>
        <w:ind w:left="0" w:firstLine="720"/>
      </w:pPr>
      <w:r w:rsidRPr="00001501">
        <w:t xml:space="preserve">In 2017, Dr. </w:t>
      </w:r>
      <w:proofErr w:type="spellStart"/>
      <w:r w:rsidRPr="00001501">
        <w:t>Altvater</w:t>
      </w:r>
      <w:proofErr w:type="spellEnd"/>
      <w:r w:rsidR="00C402D7" w:rsidRPr="00001501">
        <w:t xml:space="preserve"> and his wife </w:t>
      </w:r>
      <w:r w:rsidR="00DC5B89">
        <w:t>were</w:t>
      </w:r>
      <w:r w:rsidRPr="00001501">
        <w:t xml:space="preserve"> divorced. (</w:t>
      </w:r>
      <w:r w:rsidR="001C4127" w:rsidRPr="00337D0A">
        <w:t>T</w:t>
      </w:r>
      <w:r w:rsidR="001C4127">
        <w:t>r</w:t>
      </w:r>
      <w:r w:rsidR="001C4127" w:rsidRPr="00337D0A">
        <w:t>. I:</w:t>
      </w:r>
      <w:r w:rsidRPr="00001501">
        <w:t xml:space="preserve"> 94.) </w:t>
      </w:r>
    </w:p>
    <w:p w14:paraId="16DEF3C8" w14:textId="39FB6B0A" w:rsidR="00817ECC" w:rsidRDefault="00817ECC" w:rsidP="005E377A">
      <w:pPr>
        <w:pStyle w:val="ListParagraph"/>
        <w:numPr>
          <w:ilvl w:val="0"/>
          <w:numId w:val="2"/>
        </w:numPr>
        <w:spacing w:line="480" w:lineRule="auto"/>
        <w:ind w:left="0" w:firstLine="720"/>
      </w:pPr>
      <w:r w:rsidRPr="00001501">
        <w:t>B</w:t>
      </w:r>
      <w:r w:rsidR="00E63A3B">
        <w:t>efor</w:t>
      </w:r>
      <w:r w:rsidR="003D09D1">
        <w:t xml:space="preserve">e his </w:t>
      </w:r>
      <w:r w:rsidR="00D549B9">
        <w:t xml:space="preserve">federal </w:t>
      </w:r>
      <w:r w:rsidRPr="00001501">
        <w:t xml:space="preserve">trial </w:t>
      </w:r>
      <w:r w:rsidR="003D09D1">
        <w:t xml:space="preserve">began </w:t>
      </w:r>
      <w:r w:rsidRPr="00001501">
        <w:t>in October 201</w:t>
      </w:r>
      <w:r w:rsidR="00487E43">
        <w:t>8</w:t>
      </w:r>
      <w:r w:rsidRPr="00001501">
        <w:t xml:space="preserve">, Dr. </w:t>
      </w:r>
      <w:proofErr w:type="spellStart"/>
      <w:r w:rsidRPr="00001501">
        <w:t>Altvater</w:t>
      </w:r>
      <w:proofErr w:type="spellEnd"/>
      <w:r w:rsidRPr="00001501">
        <w:t xml:space="preserve"> </w:t>
      </w:r>
      <w:r w:rsidR="003D09D1">
        <w:t>knew</w:t>
      </w:r>
      <w:r w:rsidRPr="00001501">
        <w:t xml:space="preserve"> that </w:t>
      </w:r>
      <w:r w:rsidR="006D68D9">
        <w:t xml:space="preserve">his ex-wife </w:t>
      </w:r>
      <w:r w:rsidR="00F22659">
        <w:t xml:space="preserve">would have to </w:t>
      </w:r>
      <w:r w:rsidRPr="00001501">
        <w:t xml:space="preserve">testify about her relationship with </w:t>
      </w:r>
      <w:r w:rsidR="00B0251F">
        <w:t xml:space="preserve">him </w:t>
      </w:r>
      <w:r w:rsidRPr="00001501">
        <w:t xml:space="preserve">and how the </w:t>
      </w:r>
      <w:r w:rsidR="006D68D9">
        <w:t xml:space="preserve">illegal </w:t>
      </w:r>
      <w:r w:rsidRPr="00001501">
        <w:t>stock trades occurred during their mar</w:t>
      </w:r>
      <w:r w:rsidR="00947829">
        <w:t>r</w:t>
      </w:r>
      <w:r w:rsidRPr="00001501">
        <w:t>ia</w:t>
      </w:r>
      <w:r w:rsidR="001E4A1B">
        <w:t>ge</w:t>
      </w:r>
      <w:r w:rsidRPr="00001501">
        <w:t>. (</w:t>
      </w:r>
      <w:r w:rsidR="001E4A1B" w:rsidRPr="00337D0A">
        <w:t>T</w:t>
      </w:r>
      <w:r w:rsidR="001E4A1B">
        <w:t>r</w:t>
      </w:r>
      <w:r w:rsidR="001E4A1B" w:rsidRPr="00337D0A">
        <w:t>. I:</w:t>
      </w:r>
      <w:r w:rsidR="001E4A1B">
        <w:rPr>
          <w:b/>
          <w:bCs/>
        </w:rPr>
        <w:t xml:space="preserve"> </w:t>
      </w:r>
      <w:r w:rsidRPr="00001501">
        <w:t xml:space="preserve">93-94.) </w:t>
      </w:r>
    </w:p>
    <w:p w14:paraId="46555864" w14:textId="2107BD4E" w:rsidR="00B1011E" w:rsidRDefault="0081640F" w:rsidP="005E377A">
      <w:pPr>
        <w:pStyle w:val="ListParagraph"/>
        <w:numPr>
          <w:ilvl w:val="0"/>
          <w:numId w:val="2"/>
        </w:numPr>
        <w:spacing w:line="480" w:lineRule="auto"/>
        <w:ind w:left="0" w:firstLine="720"/>
      </w:pPr>
      <w:r>
        <w:t xml:space="preserve">Dr. </w:t>
      </w:r>
      <w:proofErr w:type="spellStart"/>
      <w:r>
        <w:t>Atvater’s</w:t>
      </w:r>
      <w:proofErr w:type="spellEnd"/>
      <w:r>
        <w:t xml:space="preserve"> ex</w:t>
      </w:r>
      <w:r w:rsidR="00EE63FE">
        <w:t xml:space="preserve">-wife </w:t>
      </w:r>
      <w:r w:rsidR="00E7772A">
        <w:t xml:space="preserve">provided </w:t>
      </w:r>
      <w:r w:rsidR="00EE63FE">
        <w:t xml:space="preserve">a </w:t>
      </w:r>
      <w:r w:rsidR="007557EC">
        <w:t xml:space="preserve">thoughtful </w:t>
      </w:r>
      <w:r w:rsidR="00EE63FE">
        <w:t>character reference</w:t>
      </w:r>
      <w:r w:rsidR="00205AA0">
        <w:t xml:space="preserve"> prior to his sentencing</w:t>
      </w:r>
      <w:r w:rsidR="009F73D4">
        <w:t>.</w:t>
      </w:r>
      <w:r w:rsidR="00055D48">
        <w:t xml:space="preserve"> </w:t>
      </w:r>
      <w:r w:rsidR="00E7772A">
        <w:t>She wrote that</w:t>
      </w:r>
      <w:r w:rsidR="00BE4EB1">
        <w:t xml:space="preserve"> </w:t>
      </w:r>
      <w:r w:rsidR="00D61EF7">
        <w:t xml:space="preserve">her </w:t>
      </w:r>
      <w:r w:rsidR="00BE4EB1">
        <w:t xml:space="preserve">trust in his </w:t>
      </w:r>
      <w:r w:rsidR="00573BE9">
        <w:t>“</w:t>
      </w:r>
      <w:r w:rsidR="00BE4EB1">
        <w:t>medica</w:t>
      </w:r>
      <w:r w:rsidR="00573BE9">
        <w:t xml:space="preserve">l/nursing skills is as strong today as </w:t>
      </w:r>
      <w:r w:rsidR="000A6436">
        <w:t xml:space="preserve">it has been </w:t>
      </w:r>
      <w:r w:rsidR="00573BE9">
        <w:t>in the past</w:t>
      </w:r>
      <w:r w:rsidR="000A6436">
        <w:t>.</w:t>
      </w:r>
      <w:r w:rsidR="000D2098">
        <w:t>”</w:t>
      </w:r>
      <w:r w:rsidR="000A6436">
        <w:t xml:space="preserve"> </w:t>
      </w:r>
      <w:r w:rsidR="00857DFC">
        <w:t xml:space="preserve">She </w:t>
      </w:r>
      <w:r w:rsidR="00250F73">
        <w:t xml:space="preserve">addressed his “many good traits” </w:t>
      </w:r>
      <w:r w:rsidR="00590E5A">
        <w:t>and his “several flaws</w:t>
      </w:r>
      <w:r w:rsidR="00D05D0D">
        <w:t>,</w:t>
      </w:r>
      <w:r w:rsidR="00590E5A">
        <w:t>” including a gambling ad</w:t>
      </w:r>
      <w:r w:rsidR="00D27339">
        <w:t>diction</w:t>
      </w:r>
      <w:r w:rsidR="00D05D0D">
        <w:t>,</w:t>
      </w:r>
      <w:r w:rsidR="00D27339">
        <w:t xml:space="preserve"> that caused great pain and suffering </w:t>
      </w:r>
      <w:r w:rsidR="001318BF">
        <w:t>for the family.</w:t>
      </w:r>
      <w:r w:rsidR="007F0A63">
        <w:t xml:space="preserve"> </w:t>
      </w:r>
      <w:r w:rsidR="00727833">
        <w:t xml:space="preserve">In closing, his ex-wife said: “For me, the mistakes he’s made do not obviate the positive aspects of his character…I accept his apology and have forgiven him for his transgressions involving me.” </w:t>
      </w:r>
      <w:r w:rsidR="007F0A63">
        <w:t>(Ex. 4 at 2-3.)</w:t>
      </w:r>
    </w:p>
    <w:p w14:paraId="292FEA7C" w14:textId="59F97717" w:rsidR="006D68D9" w:rsidRDefault="00F13CE1" w:rsidP="005E377A">
      <w:pPr>
        <w:pStyle w:val="ListParagraph"/>
        <w:numPr>
          <w:ilvl w:val="0"/>
          <w:numId w:val="2"/>
        </w:numPr>
        <w:spacing w:line="480" w:lineRule="auto"/>
        <w:ind w:left="0" w:firstLine="720"/>
      </w:pPr>
      <w:r>
        <w:t>After his sentencing</w:t>
      </w:r>
      <w:r w:rsidR="00EB3191">
        <w:t xml:space="preserve">, Dr. </w:t>
      </w:r>
      <w:proofErr w:type="spellStart"/>
      <w:r w:rsidR="00EB3191">
        <w:t>Altvater</w:t>
      </w:r>
      <w:proofErr w:type="spellEnd"/>
      <w:r w:rsidR="00EB3191">
        <w:t xml:space="preserve"> </w:t>
      </w:r>
      <w:r w:rsidR="000D2098" w:rsidRPr="00001501">
        <w:t>closed</w:t>
      </w:r>
      <w:r w:rsidR="006D68D9" w:rsidRPr="00001501">
        <w:t xml:space="preserve"> his medical</w:t>
      </w:r>
      <w:r w:rsidR="006D68D9">
        <w:t xml:space="preserve"> practice</w:t>
      </w:r>
      <w:r w:rsidR="00656A13">
        <w:t xml:space="preserve"> in early March and reported to prison on March 15, 2019.</w:t>
      </w:r>
      <w:r w:rsidR="006D68D9" w:rsidRPr="00001501">
        <w:t xml:space="preserve"> (</w:t>
      </w:r>
      <w:r w:rsidR="005C5F16">
        <w:t>Tr. I:</w:t>
      </w:r>
      <w:r w:rsidR="006D68D9" w:rsidRPr="00001501">
        <w:t xml:space="preserve"> 69-70</w:t>
      </w:r>
      <w:r w:rsidR="00376C44">
        <w:t>,</w:t>
      </w:r>
      <w:r w:rsidR="00376C44" w:rsidRPr="00376C44">
        <w:rPr>
          <w:color w:val="000000" w:themeColor="text1"/>
        </w:rPr>
        <w:t xml:space="preserve"> </w:t>
      </w:r>
      <w:r w:rsidR="00376C44" w:rsidRPr="006D68D9">
        <w:rPr>
          <w:color w:val="000000" w:themeColor="text1"/>
        </w:rPr>
        <w:t>Ex. 3.)</w:t>
      </w:r>
    </w:p>
    <w:p w14:paraId="6C7D576E" w14:textId="2E1E8DA8" w:rsidR="00BA298A" w:rsidRPr="00195AFB" w:rsidRDefault="006D68D9" w:rsidP="005E377A">
      <w:pPr>
        <w:pStyle w:val="ListParagraph"/>
        <w:numPr>
          <w:ilvl w:val="0"/>
          <w:numId w:val="2"/>
        </w:numPr>
        <w:spacing w:line="480" w:lineRule="auto"/>
        <w:ind w:left="0" w:firstLine="720"/>
      </w:pPr>
      <w:r>
        <w:rPr>
          <w:color w:val="000000" w:themeColor="text1"/>
        </w:rPr>
        <w:t xml:space="preserve">The </w:t>
      </w:r>
      <w:r w:rsidR="00DD3E47">
        <w:rPr>
          <w:color w:val="000000" w:themeColor="text1"/>
        </w:rPr>
        <w:t xml:space="preserve">U.S. </w:t>
      </w:r>
      <w:r w:rsidR="00BA298A" w:rsidRPr="006D68D9">
        <w:rPr>
          <w:color w:val="000000" w:themeColor="text1"/>
        </w:rPr>
        <w:t>District Court imposed a sentenc</w:t>
      </w:r>
      <w:r w:rsidR="00961E08">
        <w:rPr>
          <w:color w:val="000000" w:themeColor="text1"/>
        </w:rPr>
        <w:t>e</w:t>
      </w:r>
      <w:r w:rsidR="00BA298A" w:rsidRPr="006D68D9">
        <w:rPr>
          <w:color w:val="000000" w:themeColor="text1"/>
        </w:rPr>
        <w:t xml:space="preserve"> below </w:t>
      </w:r>
      <w:r w:rsidR="005B49AF">
        <w:rPr>
          <w:color w:val="000000" w:themeColor="text1"/>
        </w:rPr>
        <w:t xml:space="preserve">the </w:t>
      </w:r>
      <w:r w:rsidR="00BA298A" w:rsidRPr="006D68D9">
        <w:rPr>
          <w:color w:val="000000" w:themeColor="text1"/>
        </w:rPr>
        <w:t>range</w:t>
      </w:r>
      <w:r>
        <w:rPr>
          <w:color w:val="000000" w:themeColor="text1"/>
        </w:rPr>
        <w:t xml:space="preserve"> </w:t>
      </w:r>
      <w:r w:rsidR="005B49AF">
        <w:rPr>
          <w:color w:val="000000" w:themeColor="text1"/>
        </w:rPr>
        <w:t xml:space="preserve">provided in the </w:t>
      </w:r>
      <w:r w:rsidR="004C3C0C">
        <w:rPr>
          <w:color w:val="000000" w:themeColor="text1"/>
        </w:rPr>
        <w:t xml:space="preserve">federal Guidelines </w:t>
      </w:r>
      <w:r w:rsidR="00D561BA">
        <w:rPr>
          <w:color w:val="000000" w:themeColor="text1"/>
        </w:rPr>
        <w:t>M</w:t>
      </w:r>
      <w:r w:rsidR="004C3C0C">
        <w:rPr>
          <w:color w:val="000000" w:themeColor="text1"/>
        </w:rPr>
        <w:t>anu</w:t>
      </w:r>
      <w:r w:rsidR="00E332D4">
        <w:rPr>
          <w:color w:val="000000" w:themeColor="text1"/>
        </w:rPr>
        <w:t>a</w:t>
      </w:r>
      <w:r w:rsidR="004C3C0C">
        <w:rPr>
          <w:color w:val="000000" w:themeColor="text1"/>
        </w:rPr>
        <w:t>l.</w:t>
      </w:r>
      <w:r w:rsidR="00BA298A" w:rsidRPr="006D68D9">
        <w:rPr>
          <w:color w:val="000000" w:themeColor="text1"/>
        </w:rPr>
        <w:t xml:space="preserve"> The reasons </w:t>
      </w:r>
      <w:r w:rsidR="00D561BA">
        <w:rPr>
          <w:color w:val="000000" w:themeColor="text1"/>
        </w:rPr>
        <w:t xml:space="preserve">identified </w:t>
      </w:r>
      <w:r w:rsidR="00461EF5">
        <w:rPr>
          <w:color w:val="000000" w:themeColor="text1"/>
        </w:rPr>
        <w:t xml:space="preserve">for </w:t>
      </w:r>
      <w:r w:rsidR="00BA298A" w:rsidRPr="006D68D9">
        <w:rPr>
          <w:color w:val="000000" w:themeColor="text1"/>
        </w:rPr>
        <w:t xml:space="preserve">the variance were: (1) to “reflect the </w:t>
      </w:r>
      <w:r w:rsidR="00BA298A" w:rsidRPr="006D68D9">
        <w:rPr>
          <w:color w:val="000000" w:themeColor="text1"/>
        </w:rPr>
        <w:lastRenderedPageBreak/>
        <w:t>seriousness of the offense, promote respect for the law, and provide just punishment for the offense”; (2) to “afford adequate deterrence to criminal conduct”; and (3) to “protect the public from further crimes of the defendant.” (Ex. 3.)</w:t>
      </w:r>
    </w:p>
    <w:p w14:paraId="2507A3A1" w14:textId="37167094" w:rsidR="006C4DCC" w:rsidRDefault="00195AFB" w:rsidP="008D07D1">
      <w:pPr>
        <w:pStyle w:val="ListParagraph"/>
        <w:numPr>
          <w:ilvl w:val="0"/>
          <w:numId w:val="2"/>
        </w:numPr>
        <w:spacing w:line="480" w:lineRule="auto"/>
        <w:ind w:left="0" w:firstLine="720"/>
      </w:pPr>
      <w:r w:rsidRPr="00495937">
        <w:rPr>
          <w:color w:val="000000" w:themeColor="text1"/>
        </w:rPr>
        <w:t xml:space="preserve">The </w:t>
      </w:r>
      <w:r w:rsidR="00791B57">
        <w:rPr>
          <w:color w:val="000000" w:themeColor="text1"/>
        </w:rPr>
        <w:t xml:space="preserve">U.S. </w:t>
      </w:r>
      <w:r w:rsidRPr="00495937">
        <w:rPr>
          <w:color w:val="000000" w:themeColor="text1"/>
        </w:rPr>
        <w:t>District Court further re</w:t>
      </w:r>
      <w:r w:rsidR="00970B86" w:rsidRPr="00495937">
        <w:rPr>
          <w:color w:val="000000" w:themeColor="text1"/>
        </w:rPr>
        <w:t xml:space="preserve">commended </w:t>
      </w:r>
      <w:r w:rsidRPr="00495937">
        <w:rPr>
          <w:color w:val="000000" w:themeColor="text1"/>
        </w:rPr>
        <w:t>that</w:t>
      </w:r>
      <w:r w:rsidR="00A173C4" w:rsidRPr="00495937">
        <w:rPr>
          <w:color w:val="000000" w:themeColor="text1"/>
        </w:rPr>
        <w:t xml:space="preserve"> </w:t>
      </w:r>
      <w:r w:rsidR="00CC4699">
        <w:rPr>
          <w:color w:val="000000" w:themeColor="text1"/>
        </w:rPr>
        <w:t xml:space="preserve">Dr. </w:t>
      </w:r>
      <w:proofErr w:type="spellStart"/>
      <w:r w:rsidR="00CC4699">
        <w:rPr>
          <w:color w:val="000000" w:themeColor="text1"/>
        </w:rPr>
        <w:t>Altvater</w:t>
      </w:r>
      <w:proofErr w:type="spellEnd"/>
      <w:r w:rsidR="00CC4699">
        <w:rPr>
          <w:color w:val="000000" w:themeColor="text1"/>
        </w:rPr>
        <w:t xml:space="preserve"> </w:t>
      </w:r>
      <w:r w:rsidR="00A173C4" w:rsidRPr="00495937">
        <w:rPr>
          <w:color w:val="000000" w:themeColor="text1"/>
        </w:rPr>
        <w:t xml:space="preserve">participate in </w:t>
      </w:r>
      <w:r w:rsidR="00970B86" w:rsidRPr="00495937">
        <w:rPr>
          <w:color w:val="000000" w:themeColor="text1"/>
        </w:rPr>
        <w:t>a gambling addi</w:t>
      </w:r>
      <w:r w:rsidR="00E75C4F">
        <w:rPr>
          <w:color w:val="000000" w:themeColor="text1"/>
        </w:rPr>
        <w:t>c</w:t>
      </w:r>
      <w:r w:rsidR="00970B86" w:rsidRPr="00495937">
        <w:rPr>
          <w:color w:val="000000" w:themeColor="text1"/>
        </w:rPr>
        <w:t>tion program</w:t>
      </w:r>
      <w:r w:rsidR="00E67EC2" w:rsidRPr="00495937">
        <w:rPr>
          <w:color w:val="000000" w:themeColor="text1"/>
        </w:rPr>
        <w:t xml:space="preserve">. </w:t>
      </w:r>
      <w:r w:rsidR="001558FA" w:rsidRPr="00001501">
        <w:t xml:space="preserve">Dr. </w:t>
      </w:r>
      <w:proofErr w:type="spellStart"/>
      <w:r w:rsidR="001558FA" w:rsidRPr="00001501">
        <w:t>Altvater</w:t>
      </w:r>
      <w:r w:rsidR="00CC4699">
        <w:t>’s</w:t>
      </w:r>
      <w:proofErr w:type="spellEnd"/>
      <w:r w:rsidR="0079071F">
        <w:t xml:space="preserve"> gambling addiction</w:t>
      </w:r>
      <w:r w:rsidR="009016DB">
        <w:t xml:space="preserve"> </w:t>
      </w:r>
      <w:r w:rsidR="00350499">
        <w:t xml:space="preserve">was raised at </w:t>
      </w:r>
      <w:r w:rsidR="009F4430">
        <w:t xml:space="preserve">his </w:t>
      </w:r>
      <w:r w:rsidR="00350499">
        <w:t>sentencing.</w:t>
      </w:r>
      <w:r w:rsidR="00F4557B">
        <w:t xml:space="preserve"> </w:t>
      </w:r>
      <w:r w:rsidR="00115B3A">
        <w:t xml:space="preserve">He recognized that </w:t>
      </w:r>
      <w:r w:rsidR="00F73658">
        <w:t xml:space="preserve">gambling </w:t>
      </w:r>
      <w:r w:rsidR="00115B3A">
        <w:t xml:space="preserve">was one of several </w:t>
      </w:r>
      <w:r w:rsidR="001558FA" w:rsidRPr="00001501">
        <w:t>risk</w:t>
      </w:r>
      <w:r w:rsidR="00281C5D" w:rsidRPr="00001501">
        <w:t>-</w:t>
      </w:r>
      <w:r w:rsidR="001558FA" w:rsidRPr="00001501">
        <w:t>taking behavior</w:t>
      </w:r>
      <w:r w:rsidR="00E06012">
        <w:t xml:space="preserve">s he </w:t>
      </w:r>
      <w:r w:rsidR="009F4430">
        <w:t xml:space="preserve">had </w:t>
      </w:r>
      <w:r w:rsidR="00E06012">
        <w:t xml:space="preserve">engaged in </w:t>
      </w:r>
      <w:r w:rsidR="001558FA" w:rsidRPr="00001501">
        <w:t xml:space="preserve">over the years, including </w:t>
      </w:r>
      <w:r w:rsidR="00281C5D" w:rsidRPr="00001501">
        <w:t xml:space="preserve">certain types of </w:t>
      </w:r>
      <w:r w:rsidR="001558FA" w:rsidRPr="00001501">
        <w:t xml:space="preserve">stock </w:t>
      </w:r>
      <w:proofErr w:type="gramStart"/>
      <w:r w:rsidR="001558FA" w:rsidRPr="00001501">
        <w:t>trading</w:t>
      </w:r>
      <w:proofErr w:type="gramEnd"/>
      <w:r w:rsidR="001558FA" w:rsidRPr="00001501">
        <w:t xml:space="preserve"> and </w:t>
      </w:r>
      <w:r w:rsidR="00F95FD9">
        <w:t>speeding</w:t>
      </w:r>
      <w:r w:rsidR="00584494">
        <w:t xml:space="preserve"> on </w:t>
      </w:r>
      <w:r w:rsidR="001558FA" w:rsidRPr="00001501">
        <w:t xml:space="preserve">his motorcycle. </w:t>
      </w:r>
      <w:r w:rsidR="00D814D8">
        <w:t>He completed a</w:t>
      </w:r>
      <w:r w:rsidR="00791B57">
        <w:t>n</w:t>
      </w:r>
      <w:r w:rsidR="00D814D8">
        <w:t xml:space="preserve"> </w:t>
      </w:r>
      <w:r w:rsidR="005A26DE">
        <w:t>8- or 10-week</w:t>
      </w:r>
      <w:r w:rsidR="0015725F">
        <w:t xml:space="preserve"> </w:t>
      </w:r>
      <w:r w:rsidR="00E910FD">
        <w:t xml:space="preserve">treatment </w:t>
      </w:r>
      <w:r w:rsidR="0015725F">
        <w:t>program</w:t>
      </w:r>
      <w:r w:rsidR="003A6E49">
        <w:t xml:space="preserve"> as required by the Bureau of Prisons. </w:t>
      </w:r>
      <w:r w:rsidR="00C302F7" w:rsidRPr="00001501">
        <w:t>(</w:t>
      </w:r>
      <w:r w:rsidR="00873FD0">
        <w:t xml:space="preserve">Tr. I: </w:t>
      </w:r>
      <w:r w:rsidR="00C302F7" w:rsidRPr="00001501">
        <w:t>73,</w:t>
      </w:r>
      <w:r w:rsidR="00BF6D3B">
        <w:t xml:space="preserve"> 99</w:t>
      </w:r>
      <w:r w:rsidR="003A6E49">
        <w:t xml:space="preserve">, Ex. </w:t>
      </w:r>
      <w:r w:rsidR="002D01B0">
        <w:t>3</w:t>
      </w:r>
      <w:r w:rsidR="00031EF4">
        <w:t>.</w:t>
      </w:r>
      <w:r w:rsidR="00C302F7">
        <w:t>)</w:t>
      </w:r>
    </w:p>
    <w:p w14:paraId="1E648930" w14:textId="32C65BEE" w:rsidR="00824FBA" w:rsidRDefault="00824FBA" w:rsidP="008D07D1">
      <w:pPr>
        <w:pStyle w:val="ListParagraph"/>
        <w:numPr>
          <w:ilvl w:val="0"/>
          <w:numId w:val="2"/>
        </w:numPr>
        <w:spacing w:line="480" w:lineRule="auto"/>
        <w:ind w:left="0" w:firstLine="720"/>
      </w:pPr>
      <w:r>
        <w:rPr>
          <w:color w:val="000000" w:themeColor="text1"/>
        </w:rPr>
        <w:t>Dr.</w:t>
      </w:r>
      <w:r>
        <w:t xml:space="preserve"> </w:t>
      </w:r>
      <w:proofErr w:type="spellStart"/>
      <w:r>
        <w:t>Altvater</w:t>
      </w:r>
      <w:proofErr w:type="spellEnd"/>
      <w:r>
        <w:t xml:space="preserve"> </w:t>
      </w:r>
      <w:r w:rsidR="00842395">
        <w:t xml:space="preserve">was </w:t>
      </w:r>
      <w:r w:rsidR="0075034D">
        <w:t xml:space="preserve">subject to drug </w:t>
      </w:r>
      <w:r w:rsidR="00842395">
        <w:t>test</w:t>
      </w:r>
      <w:r w:rsidR="0075034D">
        <w:t>ing</w:t>
      </w:r>
      <w:r w:rsidR="00842395">
        <w:t xml:space="preserve"> while in prison. He has </w:t>
      </w:r>
      <w:r w:rsidR="00112029">
        <w:t>never been diagnosed</w:t>
      </w:r>
      <w:r w:rsidR="0075034D">
        <w:t xml:space="preserve"> with a substance use disorder</w:t>
      </w:r>
      <w:r w:rsidR="007231DA">
        <w:t>. (Tr.</w:t>
      </w:r>
      <w:r w:rsidR="00DF5212">
        <w:t xml:space="preserve"> I</w:t>
      </w:r>
      <w:r w:rsidR="007231DA">
        <w:t>: 75.)</w:t>
      </w:r>
    </w:p>
    <w:p w14:paraId="7F12AFDE" w14:textId="2F20630F" w:rsidR="00E76A03" w:rsidRDefault="00654109" w:rsidP="005E377A">
      <w:pPr>
        <w:pStyle w:val="ListParagraph"/>
        <w:numPr>
          <w:ilvl w:val="0"/>
          <w:numId w:val="2"/>
        </w:numPr>
        <w:spacing w:line="480" w:lineRule="auto"/>
        <w:ind w:left="0" w:firstLine="720"/>
      </w:pPr>
      <w:r>
        <w:t xml:space="preserve">After leaving prison, Dr. </w:t>
      </w:r>
      <w:proofErr w:type="spellStart"/>
      <w:r>
        <w:t>Altvater</w:t>
      </w:r>
      <w:proofErr w:type="spellEnd"/>
      <w:r w:rsidR="00745353">
        <w:t xml:space="preserve"> was sent to a halfway house</w:t>
      </w:r>
      <w:r w:rsidR="00E00833">
        <w:t xml:space="preserve"> where he </w:t>
      </w:r>
      <w:r w:rsidR="00E76A03">
        <w:t xml:space="preserve">was </w:t>
      </w:r>
      <w:r w:rsidR="008E1E96" w:rsidRPr="00001501">
        <w:t>psycholog</w:t>
      </w:r>
      <w:r w:rsidR="008E1E96">
        <w:t>ically</w:t>
      </w:r>
      <w:r w:rsidR="008E1E96" w:rsidRPr="00001501">
        <w:t xml:space="preserve"> evaluat</w:t>
      </w:r>
      <w:r w:rsidR="008E1E96">
        <w:t xml:space="preserve">ed over </w:t>
      </w:r>
      <w:r w:rsidR="00B87405">
        <w:t>5 to 6 weeks.</w:t>
      </w:r>
      <w:r w:rsidR="0028187F">
        <w:t xml:space="preserve"> </w:t>
      </w:r>
      <w:r w:rsidR="00B07562">
        <w:t xml:space="preserve">(Tr. I: </w:t>
      </w:r>
      <w:r w:rsidR="0028187F">
        <w:t xml:space="preserve">72, </w:t>
      </w:r>
      <w:r w:rsidR="006F06C9">
        <w:t>100</w:t>
      </w:r>
      <w:r w:rsidR="00B07562">
        <w:t>.)</w:t>
      </w:r>
    </w:p>
    <w:p w14:paraId="6C4DE574" w14:textId="702DDD8F" w:rsidR="00654109" w:rsidRDefault="00E37964" w:rsidP="005E377A">
      <w:pPr>
        <w:pStyle w:val="ListParagraph"/>
        <w:numPr>
          <w:ilvl w:val="0"/>
          <w:numId w:val="2"/>
        </w:numPr>
        <w:spacing w:line="480" w:lineRule="auto"/>
        <w:ind w:left="0" w:firstLine="720"/>
      </w:pPr>
      <w:r>
        <w:t xml:space="preserve">At the time of the </w:t>
      </w:r>
      <w:r w:rsidR="00185CD6">
        <w:t xml:space="preserve">administrative </w:t>
      </w:r>
      <w:r>
        <w:t xml:space="preserve">hearing, Dr. </w:t>
      </w:r>
      <w:proofErr w:type="spellStart"/>
      <w:r>
        <w:t>Altvater</w:t>
      </w:r>
      <w:proofErr w:type="spellEnd"/>
      <w:r>
        <w:t xml:space="preserve"> was serving </w:t>
      </w:r>
      <w:r w:rsidR="00184824">
        <w:t>one</w:t>
      </w:r>
      <w:r w:rsidR="007C5A3D">
        <w:t xml:space="preserve"> year </w:t>
      </w:r>
      <w:r w:rsidR="002C0942">
        <w:t xml:space="preserve">on </w:t>
      </w:r>
      <w:r w:rsidR="007C5A3D">
        <w:t xml:space="preserve">probation. </w:t>
      </w:r>
      <w:r w:rsidR="009264E5">
        <w:t xml:space="preserve">A sentencing </w:t>
      </w:r>
      <w:r w:rsidR="00653372">
        <w:t>requirement was that h</w:t>
      </w:r>
      <w:r w:rsidR="00F4009A">
        <w:t xml:space="preserve">e participate in </w:t>
      </w:r>
      <w:r w:rsidR="005170D4">
        <w:rPr>
          <w:color w:val="000000" w:themeColor="text1"/>
        </w:rPr>
        <w:t>addiction treatment programs</w:t>
      </w:r>
      <w:r w:rsidR="007A1336">
        <w:rPr>
          <w:color w:val="000000" w:themeColor="text1"/>
        </w:rPr>
        <w:t xml:space="preserve"> as directed by the Probation Office</w:t>
      </w:r>
      <w:r w:rsidR="009F63B8">
        <w:rPr>
          <w:color w:val="000000" w:themeColor="text1"/>
        </w:rPr>
        <w:t>.</w:t>
      </w:r>
      <w:r w:rsidR="004F05C7">
        <w:rPr>
          <w:color w:val="000000" w:themeColor="text1"/>
        </w:rPr>
        <w:t xml:space="preserve"> </w:t>
      </w:r>
      <w:r w:rsidR="00F035A6">
        <w:rPr>
          <w:color w:val="000000" w:themeColor="text1"/>
        </w:rPr>
        <w:t>(</w:t>
      </w:r>
      <w:r w:rsidR="00F035A6">
        <w:t xml:space="preserve">Tr. I: </w:t>
      </w:r>
      <w:r w:rsidR="00C019C8">
        <w:t>74</w:t>
      </w:r>
      <w:r w:rsidR="00D309DC">
        <w:t>.)</w:t>
      </w:r>
    </w:p>
    <w:p w14:paraId="42F0C574" w14:textId="64F4B1D8" w:rsidR="00974745" w:rsidRPr="00001501" w:rsidRDefault="00154211" w:rsidP="005E377A">
      <w:pPr>
        <w:pStyle w:val="ListParagraph"/>
        <w:numPr>
          <w:ilvl w:val="0"/>
          <w:numId w:val="2"/>
        </w:numPr>
        <w:spacing w:line="480" w:lineRule="auto"/>
        <w:ind w:left="0" w:firstLine="720"/>
      </w:pPr>
      <w:r>
        <w:t xml:space="preserve">After several </w:t>
      </w:r>
      <w:r w:rsidR="005E308E" w:rsidRPr="00001501">
        <w:t>interview</w:t>
      </w:r>
      <w:r w:rsidR="006D68D9">
        <w:t>s</w:t>
      </w:r>
      <w:r w:rsidR="005E308E" w:rsidRPr="00001501">
        <w:t xml:space="preserve"> with his probation officer</w:t>
      </w:r>
      <w:r>
        <w:t xml:space="preserve">, </w:t>
      </w:r>
      <w:r w:rsidRPr="00001501">
        <w:t xml:space="preserve">Dr. </w:t>
      </w:r>
      <w:proofErr w:type="spellStart"/>
      <w:r w:rsidRPr="00001501">
        <w:t>Altvater</w:t>
      </w:r>
      <w:proofErr w:type="spellEnd"/>
      <w:r w:rsidR="005E308E" w:rsidRPr="00001501">
        <w:t xml:space="preserve"> </w:t>
      </w:r>
      <w:r w:rsidR="00C47F5B">
        <w:t>was not re</w:t>
      </w:r>
      <w:r w:rsidR="00FD2D7C">
        <w:t xml:space="preserve">quired to </w:t>
      </w:r>
      <w:r w:rsidR="00266458">
        <w:t xml:space="preserve">participate further in a gambling addiction </w:t>
      </w:r>
      <w:r w:rsidR="00C76A85">
        <w:t xml:space="preserve">recovery </w:t>
      </w:r>
      <w:r w:rsidR="00266458">
        <w:t>program</w:t>
      </w:r>
      <w:r w:rsidR="00C76A85">
        <w:t xml:space="preserve">. He </w:t>
      </w:r>
      <w:r w:rsidR="00D66E78">
        <w:t>complies</w:t>
      </w:r>
      <w:r w:rsidR="00C76A85">
        <w:t xml:space="preserve"> with </w:t>
      </w:r>
      <w:r w:rsidR="00B75FA0">
        <w:t>the requirement that he check in monthly by computer</w:t>
      </w:r>
      <w:r w:rsidR="007B69F1">
        <w:t xml:space="preserve">. </w:t>
      </w:r>
      <w:r w:rsidR="00974745" w:rsidRPr="00001501">
        <w:t>(</w:t>
      </w:r>
      <w:r w:rsidR="00FD2D7C">
        <w:t xml:space="preserve">Tr. I: </w:t>
      </w:r>
      <w:r w:rsidR="00F4557B">
        <w:t xml:space="preserve">99, </w:t>
      </w:r>
      <w:r w:rsidR="005E308E" w:rsidRPr="00001501">
        <w:t>100</w:t>
      </w:r>
      <w:r w:rsidR="00974745" w:rsidRPr="00001501">
        <w:t>.)</w:t>
      </w:r>
    </w:p>
    <w:p w14:paraId="3A5D44C7" w14:textId="64275628" w:rsidR="00974745" w:rsidRPr="00001501" w:rsidRDefault="00974745" w:rsidP="005E377A">
      <w:pPr>
        <w:pStyle w:val="ListParagraph"/>
        <w:numPr>
          <w:ilvl w:val="0"/>
          <w:numId w:val="2"/>
        </w:numPr>
        <w:spacing w:line="480" w:lineRule="auto"/>
        <w:ind w:left="0" w:firstLine="720"/>
      </w:pPr>
      <w:r w:rsidRPr="00001501">
        <w:t xml:space="preserve">Dr. </w:t>
      </w:r>
      <w:proofErr w:type="spellStart"/>
      <w:r w:rsidRPr="00001501">
        <w:t>Altvater</w:t>
      </w:r>
      <w:proofErr w:type="spellEnd"/>
      <w:r w:rsidR="001558FA" w:rsidRPr="00001501">
        <w:t xml:space="preserve"> acknowledge</w:t>
      </w:r>
      <w:r w:rsidRPr="00001501">
        <w:t xml:space="preserve">d </w:t>
      </w:r>
      <w:r w:rsidR="009729F8">
        <w:t>that</w:t>
      </w:r>
      <w:r w:rsidRPr="00001501">
        <w:t xml:space="preserve">: </w:t>
      </w:r>
    </w:p>
    <w:p w14:paraId="24C4A429" w14:textId="4C9E672D" w:rsidR="00974745" w:rsidRDefault="00974745" w:rsidP="000350A9">
      <w:pPr>
        <w:ind w:left="720" w:right="720"/>
      </w:pPr>
      <w:r w:rsidRPr="00001501">
        <w:t xml:space="preserve">. . . </w:t>
      </w:r>
      <w:proofErr w:type="gramStart"/>
      <w:r w:rsidR="002B618D">
        <w:t>unfortunately</w:t>
      </w:r>
      <w:proofErr w:type="gramEnd"/>
      <w:r w:rsidR="002B618D">
        <w:t xml:space="preserve"> there were </w:t>
      </w:r>
      <w:r w:rsidRPr="00001501">
        <w:t xml:space="preserve">victims of my crime that were my own family – two people I love the most, my ex-wife and my daughter. And this was – I beg for forgiveness . . . and I know that was the most severe consequence of all </w:t>
      </w:r>
      <w:r w:rsidR="00094656">
        <w:t xml:space="preserve">of </w:t>
      </w:r>
      <w:r w:rsidR="00D7158F">
        <w:t>this t</w:t>
      </w:r>
      <w:r w:rsidRPr="00001501">
        <w:t>hat prison time</w:t>
      </w:r>
      <w:proofErr w:type="gramStart"/>
      <w:r w:rsidR="00BB6E5F">
        <w:t>.</w:t>
      </w:r>
      <w:r w:rsidR="00BB6E5F" w:rsidRPr="00001501">
        <w:t xml:space="preserve"> . .</w:t>
      </w:r>
      <w:r w:rsidRPr="00001501">
        <w:t xml:space="preserve"> </w:t>
      </w:r>
      <w:r w:rsidR="00945EA8">
        <w:t>.</w:t>
      </w:r>
      <w:proofErr w:type="gramEnd"/>
      <w:r w:rsidR="007A74C9">
        <w:t>[W]</w:t>
      </w:r>
      <w:proofErr w:type="spellStart"/>
      <w:r w:rsidRPr="00001501">
        <w:t>hen</w:t>
      </w:r>
      <w:proofErr w:type="spellEnd"/>
      <w:r w:rsidRPr="00001501">
        <w:t xml:space="preserve"> you fail your child</w:t>
      </w:r>
      <w:r w:rsidR="007A74C9">
        <w:t xml:space="preserve"> [by</w:t>
      </w:r>
      <w:r w:rsidR="004C7D9F">
        <w:t>]</w:t>
      </w:r>
      <w:r w:rsidRPr="00001501">
        <w:t xml:space="preserve"> providing [an] inadequate role model which I don’t think I took serious in life</w:t>
      </w:r>
      <w:r w:rsidR="00B95C91">
        <w:t>.</w:t>
      </w:r>
      <w:r w:rsidRPr="00001501">
        <w:t xml:space="preserve"> . . .</w:t>
      </w:r>
      <w:r w:rsidR="00E51CB0">
        <w:t xml:space="preserve"> Now I have a firmer understanding</w:t>
      </w:r>
      <w:r w:rsidR="00E31514">
        <w:t>. I now work to show her we accept responsibilit</w:t>
      </w:r>
      <w:r w:rsidR="00B94E00">
        <w:t xml:space="preserve">ies for things </w:t>
      </w:r>
      <w:r w:rsidR="00E66DBB">
        <w:t>you</w:t>
      </w:r>
      <w:r w:rsidR="00B94E00">
        <w:t xml:space="preserve"> do in life.</w:t>
      </w:r>
    </w:p>
    <w:p w14:paraId="3CE40D18" w14:textId="77777777" w:rsidR="005E377A" w:rsidRPr="00001501" w:rsidRDefault="005E377A" w:rsidP="000350A9">
      <w:pPr>
        <w:ind w:left="720" w:right="720"/>
      </w:pPr>
    </w:p>
    <w:p w14:paraId="133B3CB2" w14:textId="35D31E7C" w:rsidR="005C4F96" w:rsidRPr="00001501" w:rsidRDefault="001558FA" w:rsidP="005E377A">
      <w:pPr>
        <w:spacing w:line="480" w:lineRule="auto"/>
      </w:pPr>
      <w:r w:rsidRPr="00001501">
        <w:lastRenderedPageBreak/>
        <w:t>(</w:t>
      </w:r>
      <w:r w:rsidR="00CB10D3">
        <w:t xml:space="preserve">Tr. I: </w:t>
      </w:r>
      <w:r w:rsidRPr="00001501">
        <w:t xml:space="preserve">78.) </w:t>
      </w:r>
    </w:p>
    <w:p w14:paraId="29A7346A" w14:textId="412B1C11" w:rsidR="005328B7" w:rsidRPr="00001501" w:rsidRDefault="001558FA" w:rsidP="005E377A">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does </w:t>
      </w:r>
      <w:r w:rsidRPr="006D68D9">
        <w:t xml:space="preserve">not </w:t>
      </w:r>
      <w:r w:rsidRPr="00001501">
        <w:t xml:space="preserve">see a </w:t>
      </w:r>
      <w:r w:rsidR="002F4812" w:rsidRPr="00001501">
        <w:t>b</w:t>
      </w:r>
      <w:r w:rsidRPr="00001501">
        <w:t xml:space="preserve">enefit </w:t>
      </w:r>
      <w:r w:rsidR="001900A7">
        <w:t>in</w:t>
      </w:r>
      <w:r w:rsidRPr="00001501">
        <w:t xml:space="preserve"> </w:t>
      </w:r>
      <w:r w:rsidR="00715953" w:rsidRPr="00001501">
        <w:t xml:space="preserve">continuing </w:t>
      </w:r>
      <w:r w:rsidR="00D5422F">
        <w:t xml:space="preserve">to </w:t>
      </w:r>
      <w:r w:rsidR="00715953" w:rsidRPr="00001501">
        <w:t>participat</w:t>
      </w:r>
      <w:r w:rsidR="00D5422F">
        <w:t>e</w:t>
      </w:r>
      <w:r w:rsidR="00715953" w:rsidRPr="00001501">
        <w:t xml:space="preserve"> in </w:t>
      </w:r>
      <w:r w:rsidR="008626B7" w:rsidRPr="00001501">
        <w:t xml:space="preserve">gambling addiction </w:t>
      </w:r>
      <w:r w:rsidR="00D5422F">
        <w:t xml:space="preserve">recovery </w:t>
      </w:r>
      <w:r w:rsidRPr="00001501">
        <w:t>programs</w:t>
      </w:r>
      <w:r w:rsidR="00981B28">
        <w:t>.</w:t>
      </w:r>
      <w:r w:rsidR="00B457C5" w:rsidRPr="00001501">
        <w:t xml:space="preserve"> He </w:t>
      </w:r>
      <w:r w:rsidR="005328B7" w:rsidRPr="00001501">
        <w:t xml:space="preserve">explained his </w:t>
      </w:r>
      <w:r w:rsidR="006D68D9">
        <w:t>decreased desire</w:t>
      </w:r>
      <w:r w:rsidR="005328B7" w:rsidRPr="00001501">
        <w:t xml:space="preserve"> for risk-taking behaviors</w:t>
      </w:r>
      <w:r w:rsidR="00A36B5E">
        <w:t xml:space="preserve"> as follows</w:t>
      </w:r>
      <w:r w:rsidR="005328B7" w:rsidRPr="00001501">
        <w:t xml:space="preserve">: </w:t>
      </w:r>
    </w:p>
    <w:p w14:paraId="645EF0A3" w14:textId="23B2EC54" w:rsidR="005328B7" w:rsidRDefault="005328B7" w:rsidP="000350A9">
      <w:pPr>
        <w:pStyle w:val="ListParagraph"/>
        <w:ind w:right="720"/>
      </w:pPr>
      <w:r w:rsidRPr="00001501">
        <w:t xml:space="preserve">I became more involved in terms of spiritual content while I was in prison like a lot of men do </w:t>
      </w:r>
      <w:r w:rsidR="00C73D74">
        <w:t>[I went</w:t>
      </w:r>
      <w:r w:rsidR="00A15334">
        <w:t xml:space="preserve">] </w:t>
      </w:r>
      <w:r w:rsidRPr="00001501">
        <w:t>to nightly Bible studies. I continue to do that on the outside. In my life, I never really had time for the Scripture or God, and I didn't grow up in a family with that.</w:t>
      </w:r>
      <w:r w:rsidR="003A2D2F">
        <w:t>…</w:t>
      </w:r>
      <w:r w:rsidRPr="00001501">
        <w:t>I've really come to embrace that, and so my idle time is more constructive now.</w:t>
      </w:r>
    </w:p>
    <w:p w14:paraId="6A18734A" w14:textId="77777777" w:rsidR="005E377A" w:rsidRPr="00001501" w:rsidRDefault="005E377A" w:rsidP="000350A9">
      <w:pPr>
        <w:pStyle w:val="ListParagraph"/>
        <w:ind w:right="720"/>
      </w:pPr>
    </w:p>
    <w:p w14:paraId="799B61FD" w14:textId="1C33C43A" w:rsidR="001558FA" w:rsidRPr="00001501" w:rsidRDefault="001558FA" w:rsidP="005E377A">
      <w:pPr>
        <w:spacing w:line="480" w:lineRule="auto"/>
      </w:pPr>
      <w:r w:rsidRPr="00001501">
        <w:t>(</w:t>
      </w:r>
      <w:r w:rsidR="009A56C3">
        <w:t xml:space="preserve">Tr. I: </w:t>
      </w:r>
      <w:r w:rsidR="005328B7" w:rsidRPr="00001501">
        <w:t xml:space="preserve">79-80, </w:t>
      </w:r>
      <w:r w:rsidR="00B457C5" w:rsidRPr="00001501">
        <w:t>100</w:t>
      </w:r>
      <w:r w:rsidRPr="00001501">
        <w:t xml:space="preserve">-101.) </w:t>
      </w:r>
    </w:p>
    <w:p w14:paraId="590B26D0" w14:textId="20BF86AF" w:rsidR="001558FA" w:rsidRPr="00001501" w:rsidRDefault="001558FA" w:rsidP="005E377A">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w:t>
      </w:r>
      <w:r w:rsidR="00715953" w:rsidRPr="00001501">
        <w:t xml:space="preserve">sees </w:t>
      </w:r>
      <w:r w:rsidRPr="00001501">
        <w:t>a Veteran’s Healthcare psychiatrist monthly</w:t>
      </w:r>
      <w:r w:rsidR="007E0A3B">
        <w:t xml:space="preserve"> and finds these sessions helpful</w:t>
      </w:r>
      <w:r w:rsidR="00AA3A4A">
        <w:t>.</w:t>
      </w:r>
      <w:r w:rsidRPr="00001501">
        <w:t xml:space="preserve"> </w:t>
      </w:r>
      <w:r w:rsidR="005703B1">
        <w:t xml:space="preserve">During his sessions he discusses all aspects of </w:t>
      </w:r>
      <w:r w:rsidR="00944561">
        <w:t xml:space="preserve">his </w:t>
      </w:r>
      <w:r w:rsidR="00257C49">
        <w:t>recovery and release from prison, including</w:t>
      </w:r>
      <w:r w:rsidR="003E6D90">
        <w:t xml:space="preserve"> </w:t>
      </w:r>
      <w:r w:rsidRPr="00001501">
        <w:t>stress management</w:t>
      </w:r>
      <w:r w:rsidR="00136165" w:rsidRPr="00001501">
        <w:t xml:space="preserve">, </w:t>
      </w:r>
      <w:r w:rsidR="003E6D90">
        <w:t xml:space="preserve">his </w:t>
      </w:r>
      <w:proofErr w:type="gramStart"/>
      <w:r w:rsidR="00136165" w:rsidRPr="00001501">
        <w:t>future plans</w:t>
      </w:r>
      <w:proofErr w:type="gramEnd"/>
      <w:r w:rsidR="00136165" w:rsidRPr="00001501">
        <w:t>,</w:t>
      </w:r>
      <w:r w:rsidRPr="00001501">
        <w:t xml:space="preserve"> and</w:t>
      </w:r>
      <w:r w:rsidR="00136165" w:rsidRPr="00001501">
        <w:t xml:space="preserve"> approaches to </w:t>
      </w:r>
      <w:r w:rsidRPr="00001501">
        <w:t>decision-makin</w:t>
      </w:r>
      <w:r w:rsidR="00136165" w:rsidRPr="00001501">
        <w:t>g</w:t>
      </w:r>
      <w:r w:rsidRPr="00001501">
        <w:t>. (</w:t>
      </w:r>
      <w:r w:rsidR="00047EC9">
        <w:t xml:space="preserve">Tr. I: </w:t>
      </w:r>
      <w:r w:rsidRPr="00001501">
        <w:t xml:space="preserve">101.) </w:t>
      </w:r>
    </w:p>
    <w:p w14:paraId="5F5655C4" w14:textId="580AB83C" w:rsidR="002A3713" w:rsidRPr="00001501" w:rsidRDefault="002A3713" w:rsidP="005E377A">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works at Lowe’s Home Improvement. (</w:t>
      </w:r>
      <w:r w:rsidR="00047EC9">
        <w:t xml:space="preserve">Tr. I: </w:t>
      </w:r>
      <w:r w:rsidRPr="00001501">
        <w:t>51.)</w:t>
      </w:r>
    </w:p>
    <w:p w14:paraId="0B38D062" w14:textId="04B93570" w:rsidR="00EC2B62" w:rsidRDefault="001558FA" w:rsidP="005E377A">
      <w:pPr>
        <w:pStyle w:val="ListParagraph"/>
        <w:numPr>
          <w:ilvl w:val="0"/>
          <w:numId w:val="2"/>
        </w:numPr>
        <w:spacing w:line="480" w:lineRule="auto"/>
        <w:ind w:left="0" w:firstLine="720"/>
      </w:pPr>
      <w:r w:rsidRPr="00001501">
        <w:t xml:space="preserve">Dr. </w:t>
      </w:r>
      <w:proofErr w:type="spellStart"/>
      <w:r w:rsidRPr="00001501">
        <w:t>Altvater</w:t>
      </w:r>
      <w:proofErr w:type="spellEnd"/>
      <w:r w:rsidRPr="00001501">
        <w:t xml:space="preserve"> wishes to return to the practice of medicine because he</w:t>
      </w:r>
      <w:r w:rsidR="00B20D82" w:rsidRPr="00001501">
        <w:t xml:space="preserve"> has</w:t>
      </w:r>
      <w:r w:rsidRPr="00001501">
        <w:t xml:space="preserve"> “always made it a point in [his] life to reach out and help folks that were disenfranchised a lot with traditional medical approaches and guide them safely to being able to deal better with life.” (</w:t>
      </w:r>
      <w:r w:rsidR="00047EC9">
        <w:t xml:space="preserve">Tr. I: </w:t>
      </w:r>
      <w:r w:rsidRPr="00001501">
        <w:t xml:space="preserve">81.) </w:t>
      </w:r>
    </w:p>
    <w:p w14:paraId="6E410A7F" w14:textId="27E02A38" w:rsidR="00503B0B" w:rsidRDefault="004C1033" w:rsidP="005E377A">
      <w:pPr>
        <w:pStyle w:val="ListParagraph"/>
        <w:numPr>
          <w:ilvl w:val="0"/>
          <w:numId w:val="2"/>
        </w:numPr>
        <w:spacing w:line="480" w:lineRule="auto"/>
        <w:ind w:left="0" w:firstLine="720"/>
      </w:pPr>
      <w:r>
        <w:t>He has no p</w:t>
      </w:r>
      <w:r w:rsidR="001F13FB">
        <w:t xml:space="preserve">reference for an area of medicine he wishes to </w:t>
      </w:r>
      <w:r w:rsidR="00494858">
        <w:t>pursue</w:t>
      </w:r>
      <w:r w:rsidR="004B2C05">
        <w:t>; he is open to several possibilities and would consider a solo or group practice</w:t>
      </w:r>
      <w:r w:rsidR="00626CD6">
        <w:t>. (Tr. I: 106-107.)</w:t>
      </w:r>
    </w:p>
    <w:p w14:paraId="5D99AA8D" w14:textId="70FD9363" w:rsidR="001558FA" w:rsidRPr="00001501" w:rsidRDefault="000748D8" w:rsidP="005E377A">
      <w:pPr>
        <w:pStyle w:val="ListParagraph"/>
        <w:numPr>
          <w:ilvl w:val="0"/>
          <w:numId w:val="2"/>
        </w:numPr>
        <w:spacing w:line="480" w:lineRule="auto"/>
        <w:ind w:left="0" w:firstLine="720"/>
      </w:pPr>
      <w:r w:rsidRPr="00001501">
        <w:t xml:space="preserve">Both Dr. </w:t>
      </w:r>
      <w:proofErr w:type="spellStart"/>
      <w:r w:rsidRPr="00001501">
        <w:t>Altvater’s</w:t>
      </w:r>
      <w:proofErr w:type="spellEnd"/>
      <w:r w:rsidRPr="00001501">
        <w:t xml:space="preserve"> ex-wife and </w:t>
      </w:r>
      <w:r w:rsidR="003266CC">
        <w:t xml:space="preserve">their </w:t>
      </w:r>
      <w:r w:rsidRPr="00001501">
        <w:t xml:space="preserve">daughter describe </w:t>
      </w:r>
      <w:r w:rsidR="00C96D3E">
        <w:t>him</w:t>
      </w:r>
      <w:r w:rsidRPr="00001501">
        <w:t xml:space="preserve"> as an attentive and encouraging father. </w:t>
      </w:r>
      <w:r w:rsidR="001558FA" w:rsidRPr="00001501">
        <w:t xml:space="preserve">(Ex. </w:t>
      </w:r>
      <w:r w:rsidR="00870E30">
        <w:t>4</w:t>
      </w:r>
      <w:r w:rsidR="001558FA" w:rsidRPr="00001501">
        <w:t>.)</w:t>
      </w:r>
    </w:p>
    <w:p w14:paraId="2A0FA409" w14:textId="1BDB4FF1" w:rsidR="00573E88" w:rsidRDefault="003266CC" w:rsidP="00573E88">
      <w:pPr>
        <w:pStyle w:val="ListParagraph"/>
        <w:numPr>
          <w:ilvl w:val="0"/>
          <w:numId w:val="2"/>
        </w:numPr>
        <w:spacing w:line="480" w:lineRule="auto"/>
        <w:ind w:left="0" w:firstLine="720"/>
      </w:pPr>
      <w:r>
        <w:t xml:space="preserve">Dr. </w:t>
      </w:r>
      <w:proofErr w:type="spellStart"/>
      <w:r w:rsidR="000748D8" w:rsidRPr="00001501">
        <w:t>Altvater</w:t>
      </w:r>
      <w:r w:rsidR="00106882">
        <w:t>’s</w:t>
      </w:r>
      <w:proofErr w:type="spellEnd"/>
      <w:r w:rsidR="00106882">
        <w:t xml:space="preserve"> daughter </w:t>
      </w:r>
      <w:r w:rsidR="009B3063">
        <w:t xml:space="preserve">acknowledged that life was not easy </w:t>
      </w:r>
      <w:proofErr w:type="gramStart"/>
      <w:r w:rsidR="009B3063">
        <w:t>as a result of</w:t>
      </w:r>
      <w:proofErr w:type="gramEnd"/>
      <w:r w:rsidR="009B3063">
        <w:t xml:space="preserve"> his conduct. Yet her father was the person who helped her through that difficult period</w:t>
      </w:r>
      <w:r w:rsidR="00DF64FB">
        <w:t xml:space="preserve">. </w:t>
      </w:r>
      <w:r w:rsidR="00EE2EED">
        <w:t xml:space="preserve">She believed </w:t>
      </w:r>
      <w:r w:rsidR="00EE2EED">
        <w:lastRenderedPageBreak/>
        <w:t>him to be</w:t>
      </w:r>
      <w:r w:rsidR="00AF4B30">
        <w:t xml:space="preserve"> </w:t>
      </w:r>
      <w:r w:rsidR="000748D8" w:rsidRPr="00001501">
        <w:t xml:space="preserve">an </w:t>
      </w:r>
      <w:r w:rsidR="00B96FA1" w:rsidRPr="00001501">
        <w:t>“extremely valuable and respected” doctor in the community</w:t>
      </w:r>
      <w:r w:rsidR="000748D8" w:rsidRPr="00001501">
        <w:t xml:space="preserve"> who has </w:t>
      </w:r>
      <w:r w:rsidR="00B96FA1" w:rsidRPr="00001501">
        <w:t xml:space="preserve">treated </w:t>
      </w:r>
      <w:r w:rsidR="0068091B" w:rsidRPr="00001501">
        <w:t xml:space="preserve">many cognitive and physical ailments, goes to patient’s houses </w:t>
      </w:r>
      <w:r w:rsidR="000748D8" w:rsidRPr="00001501">
        <w:t xml:space="preserve">as needed, and </w:t>
      </w:r>
      <w:r w:rsidR="0068091B" w:rsidRPr="00001501">
        <w:t xml:space="preserve">checks up on </w:t>
      </w:r>
      <w:r w:rsidR="00B96FA1" w:rsidRPr="00001501">
        <w:t>his patients</w:t>
      </w:r>
      <w:r w:rsidR="0068091B" w:rsidRPr="00001501">
        <w:t xml:space="preserve"> frequently. </w:t>
      </w:r>
      <w:r w:rsidR="00F80DC9">
        <w:t>(</w:t>
      </w:r>
      <w:r w:rsidR="00B96FA1" w:rsidRPr="00001501">
        <w:t xml:space="preserve">Ex. </w:t>
      </w:r>
      <w:r w:rsidR="00817EFE">
        <w:t>4 at 4</w:t>
      </w:r>
      <w:r w:rsidR="00B96FA1" w:rsidRPr="00001501">
        <w:t xml:space="preserve">.) </w:t>
      </w:r>
    </w:p>
    <w:p w14:paraId="75C3C1A8" w14:textId="645EB533" w:rsidR="00B27656" w:rsidRPr="00001501" w:rsidRDefault="00B27656" w:rsidP="00B27656">
      <w:pPr>
        <w:pStyle w:val="ListParagraph"/>
        <w:numPr>
          <w:ilvl w:val="0"/>
          <w:numId w:val="2"/>
        </w:numPr>
        <w:spacing w:line="480" w:lineRule="auto"/>
        <w:ind w:left="0" w:firstLine="720"/>
      </w:pPr>
      <w:r w:rsidRPr="00001501">
        <w:t xml:space="preserve">Dr. </w:t>
      </w:r>
      <w:proofErr w:type="spellStart"/>
      <w:r w:rsidRPr="00001501">
        <w:t>Altvater</w:t>
      </w:r>
      <w:r w:rsidR="0060501C">
        <w:t>’s</w:t>
      </w:r>
      <w:proofErr w:type="spellEnd"/>
      <w:r w:rsidR="0060501C">
        <w:t xml:space="preserve"> daughter</w:t>
      </w:r>
      <w:r w:rsidR="00AC118A">
        <w:t xml:space="preserve">, who </w:t>
      </w:r>
      <w:r w:rsidR="007B5768">
        <w:t xml:space="preserve">worked at her father’s office, </w:t>
      </w:r>
      <w:r w:rsidR="00947CE0">
        <w:t>believed</w:t>
      </w:r>
      <w:r w:rsidR="00942776">
        <w:t xml:space="preserve"> that he</w:t>
      </w:r>
      <w:r w:rsidRPr="00001501">
        <w:t xml:space="preserve"> “approached all patients with dignity and respect,” was “conscientious and hard-working</w:t>
      </w:r>
      <w:r>
        <w:t>,</w:t>
      </w:r>
      <w:r w:rsidRPr="00001501">
        <w:t xml:space="preserve">” and </w:t>
      </w:r>
      <w:r w:rsidRPr="00001501">
        <w:rPr>
          <w:color w:val="000000" w:themeColor="text1"/>
        </w:rPr>
        <w:t>treated patients as “individuals rather than opportunities for profit.”</w:t>
      </w:r>
      <w:r w:rsidRPr="00001501">
        <w:t xml:space="preserve"> </w:t>
      </w:r>
      <w:r w:rsidRPr="00001501">
        <w:rPr>
          <w:color w:val="000000" w:themeColor="text1"/>
        </w:rPr>
        <w:t>(E</w:t>
      </w:r>
      <w:r w:rsidRPr="00001501">
        <w:t xml:space="preserve">x. </w:t>
      </w:r>
      <w:r>
        <w:t>4 at 4</w:t>
      </w:r>
      <w:r w:rsidR="003B18FE">
        <w:t>, 7</w:t>
      </w:r>
      <w:r w:rsidRPr="00001501">
        <w:t>.)</w:t>
      </w:r>
    </w:p>
    <w:p w14:paraId="7425B29E" w14:textId="1DF6301B" w:rsidR="009F1836" w:rsidRPr="00AA3A9D" w:rsidRDefault="00573E88" w:rsidP="009F1836">
      <w:pPr>
        <w:pStyle w:val="ListParagraph"/>
        <w:numPr>
          <w:ilvl w:val="0"/>
          <w:numId w:val="2"/>
        </w:numPr>
        <w:spacing w:line="480" w:lineRule="auto"/>
        <w:ind w:left="0" w:firstLine="720"/>
        <w:rPr>
          <w:b/>
          <w:bCs/>
          <w:i/>
          <w:iCs/>
          <w:u w:val="single"/>
        </w:rPr>
      </w:pPr>
      <w:r w:rsidRPr="00640F0C">
        <w:rPr>
          <w:color w:val="000000" w:themeColor="text1"/>
        </w:rPr>
        <w:t xml:space="preserve">Dr. </w:t>
      </w:r>
      <w:proofErr w:type="spellStart"/>
      <w:r w:rsidRPr="00640F0C">
        <w:rPr>
          <w:color w:val="000000" w:themeColor="text1"/>
        </w:rPr>
        <w:t>Altvater’s</w:t>
      </w:r>
      <w:proofErr w:type="spellEnd"/>
      <w:r w:rsidRPr="00640F0C">
        <w:rPr>
          <w:color w:val="000000" w:themeColor="text1"/>
        </w:rPr>
        <w:t xml:space="preserve"> fellow Air Force veteran and friend of nearly 40 years described how his patient care “extended beyond his office, visiting patients in their homes, outside of normal office hours.”</w:t>
      </w:r>
      <w:r w:rsidR="009F1836">
        <w:rPr>
          <w:color w:val="000000" w:themeColor="text1"/>
        </w:rPr>
        <w:t xml:space="preserve"> </w:t>
      </w:r>
      <w:r w:rsidR="009F1836">
        <w:t xml:space="preserve">Dr. </w:t>
      </w:r>
      <w:proofErr w:type="spellStart"/>
      <w:r w:rsidR="009F1836">
        <w:t>Altvater’s</w:t>
      </w:r>
      <w:proofErr w:type="spellEnd"/>
      <w:r w:rsidR="009F1836">
        <w:t xml:space="preserve"> friend </w:t>
      </w:r>
      <w:r w:rsidR="00A4561A">
        <w:t xml:space="preserve">also </w:t>
      </w:r>
      <w:r w:rsidR="009F1836">
        <w:t xml:space="preserve">recognized that he accepts full responsibility and has sought forgiveness for his actions. (Ex. 4 </w:t>
      </w:r>
      <w:r w:rsidR="00646867">
        <w:t>at 7</w:t>
      </w:r>
      <w:r w:rsidR="00BD69A4">
        <w:t>, 8</w:t>
      </w:r>
      <w:r w:rsidR="009F1836">
        <w:t xml:space="preserve">.) </w:t>
      </w:r>
    </w:p>
    <w:p w14:paraId="64CEDC67" w14:textId="6A5C3541" w:rsidR="00D71A14" w:rsidRPr="00001501" w:rsidRDefault="00853872" w:rsidP="00075985">
      <w:pPr>
        <w:pStyle w:val="ListParagraph"/>
        <w:numPr>
          <w:ilvl w:val="0"/>
          <w:numId w:val="2"/>
        </w:numPr>
        <w:spacing w:line="480" w:lineRule="auto"/>
        <w:ind w:left="0" w:firstLine="720"/>
      </w:pPr>
      <w:r w:rsidRPr="00001501">
        <w:t>H</w:t>
      </w:r>
      <w:r w:rsidR="00C700A8" w:rsidRPr="00001501">
        <w:t xml:space="preserve">ealthcare professionals who worked with Dr. </w:t>
      </w:r>
      <w:proofErr w:type="spellStart"/>
      <w:r w:rsidR="00C700A8" w:rsidRPr="00001501">
        <w:t>Altvater</w:t>
      </w:r>
      <w:proofErr w:type="spellEnd"/>
      <w:r w:rsidR="00C700A8" w:rsidRPr="00001501">
        <w:t xml:space="preserve"> found him trustworthy, generous, and knowledgeable. </w:t>
      </w:r>
      <w:proofErr w:type="gramStart"/>
      <w:r w:rsidR="00E97C66">
        <w:t>In spite of</w:t>
      </w:r>
      <w:proofErr w:type="gramEnd"/>
      <w:r w:rsidR="00E97C66">
        <w:t xml:space="preserve"> her personal and professional difficulties</w:t>
      </w:r>
      <w:r w:rsidR="00152F6B">
        <w:t xml:space="preserve"> </w:t>
      </w:r>
      <w:r w:rsidR="002E3EBB">
        <w:t xml:space="preserve">following his stock trades, </w:t>
      </w:r>
      <w:r w:rsidR="00075985" w:rsidRPr="00001501">
        <w:t xml:space="preserve">Dr. </w:t>
      </w:r>
      <w:proofErr w:type="spellStart"/>
      <w:r w:rsidR="00075985" w:rsidRPr="00001501">
        <w:t>Altvater’s</w:t>
      </w:r>
      <w:proofErr w:type="spellEnd"/>
      <w:r w:rsidR="00075985" w:rsidRPr="00001501">
        <w:t xml:space="preserve"> ex-wife considers him to be a person of integrity. </w:t>
      </w:r>
      <w:r w:rsidR="00276DA8" w:rsidRPr="00001501">
        <w:rPr>
          <w:color w:val="000000" w:themeColor="text1"/>
        </w:rPr>
        <w:t xml:space="preserve">(Ex. </w:t>
      </w:r>
      <w:r w:rsidR="00F70DA7">
        <w:rPr>
          <w:color w:val="000000" w:themeColor="text1"/>
        </w:rPr>
        <w:t>4</w:t>
      </w:r>
      <w:r w:rsidR="00276DA8" w:rsidRPr="00001501">
        <w:rPr>
          <w:color w:val="000000" w:themeColor="text1"/>
        </w:rPr>
        <w:t xml:space="preserve">.) </w:t>
      </w:r>
    </w:p>
    <w:p w14:paraId="2F913CB1" w14:textId="36CACF9A" w:rsidR="00D71A14" w:rsidRPr="00001501" w:rsidRDefault="0058318C" w:rsidP="00075985">
      <w:pPr>
        <w:pStyle w:val="ListParagraph"/>
        <w:numPr>
          <w:ilvl w:val="0"/>
          <w:numId w:val="2"/>
        </w:numPr>
        <w:spacing w:line="480" w:lineRule="auto"/>
        <w:ind w:left="0" w:firstLine="720"/>
        <w:rPr>
          <w:b/>
          <w:bCs/>
          <w:i/>
          <w:iCs/>
          <w:u w:val="single"/>
        </w:rPr>
      </w:pPr>
      <w:r w:rsidRPr="00001501">
        <w:t xml:space="preserve">Dr. </w:t>
      </w:r>
      <w:proofErr w:type="spellStart"/>
      <w:r w:rsidRPr="00001501">
        <w:t>Altvater</w:t>
      </w:r>
      <w:proofErr w:type="spellEnd"/>
      <w:r w:rsidRPr="00001501">
        <w:t xml:space="preserve"> </w:t>
      </w:r>
      <w:r w:rsidR="00853872" w:rsidRPr="00001501">
        <w:t xml:space="preserve">has </w:t>
      </w:r>
      <w:r w:rsidR="00F11F4A" w:rsidRPr="00001501">
        <w:t>supported his</w:t>
      </w:r>
      <w:r w:rsidRPr="00001501">
        <w:t xml:space="preserve"> ex-wife and his friends </w:t>
      </w:r>
      <w:r w:rsidR="00F11F4A" w:rsidRPr="00001501">
        <w:t xml:space="preserve">during times when their </w:t>
      </w:r>
      <w:r w:rsidRPr="00001501">
        <w:t>family members</w:t>
      </w:r>
      <w:r w:rsidR="00F11F4A" w:rsidRPr="00001501">
        <w:t xml:space="preserve"> </w:t>
      </w:r>
      <w:r w:rsidRPr="00001501">
        <w:t>were quite ill</w:t>
      </w:r>
      <w:r w:rsidR="00F11F4A" w:rsidRPr="00001501">
        <w:t xml:space="preserve"> by advocating for the family’s</w:t>
      </w:r>
      <w:r w:rsidRPr="00001501">
        <w:t xml:space="preserve"> medical needs and provid</w:t>
      </w:r>
      <w:r w:rsidR="00F11F4A" w:rsidRPr="00001501">
        <w:t>ing</w:t>
      </w:r>
      <w:r w:rsidRPr="00001501">
        <w:t xml:space="preserve"> a “sense of peace and comfort to [them] through his steady presence.” </w:t>
      </w:r>
      <w:r w:rsidR="00F11F4A" w:rsidRPr="00001501">
        <w:t xml:space="preserve">His </w:t>
      </w:r>
      <w:r w:rsidR="00C94709" w:rsidRPr="00001501">
        <w:t xml:space="preserve">friends recount </w:t>
      </w:r>
      <w:r w:rsidR="00F11F4A" w:rsidRPr="00001501">
        <w:t xml:space="preserve">how he checked </w:t>
      </w:r>
      <w:r w:rsidR="00C94709" w:rsidRPr="00001501">
        <w:t>in with them regularly</w:t>
      </w:r>
      <w:r w:rsidR="00F11F4A" w:rsidRPr="00001501">
        <w:t xml:space="preserve"> when their family members and spouses were ill and provided </w:t>
      </w:r>
      <w:r w:rsidR="00F11F4A" w:rsidRPr="00001501">
        <w:rPr>
          <w:color w:val="000000" w:themeColor="text1"/>
        </w:rPr>
        <w:t xml:space="preserve">comfort and support to </w:t>
      </w:r>
      <w:r w:rsidR="00DE1E4D" w:rsidRPr="00001501">
        <w:t xml:space="preserve">friends when their loved ones passed away. </w:t>
      </w:r>
      <w:r w:rsidR="00C94709" w:rsidRPr="00001501">
        <w:t xml:space="preserve">(Ex. </w:t>
      </w:r>
      <w:r w:rsidR="005B647E">
        <w:t>4</w:t>
      </w:r>
      <w:r w:rsidR="00F11F4A" w:rsidRPr="00001501">
        <w:t>.</w:t>
      </w:r>
      <w:r w:rsidR="00AB0A4F" w:rsidRPr="00001501">
        <w:rPr>
          <w:color w:val="000000" w:themeColor="text1"/>
        </w:rPr>
        <w:t xml:space="preserve">) </w:t>
      </w:r>
    </w:p>
    <w:p w14:paraId="2D39FE17" w14:textId="28DC054A" w:rsidR="003B1F1D" w:rsidRPr="004D04E0" w:rsidRDefault="00674437" w:rsidP="00075985">
      <w:pPr>
        <w:pStyle w:val="ListParagraph"/>
        <w:numPr>
          <w:ilvl w:val="0"/>
          <w:numId w:val="2"/>
        </w:numPr>
        <w:spacing w:line="480" w:lineRule="auto"/>
        <w:ind w:left="0" w:firstLine="720"/>
        <w:rPr>
          <w:b/>
          <w:bCs/>
          <w:i/>
          <w:iCs/>
          <w:u w:val="single"/>
        </w:rPr>
      </w:pPr>
      <w:r w:rsidRPr="00001501">
        <w:t xml:space="preserve">Dr. </w:t>
      </w:r>
      <w:proofErr w:type="spellStart"/>
      <w:r w:rsidRPr="00001501">
        <w:t>Altvater</w:t>
      </w:r>
      <w:proofErr w:type="spellEnd"/>
      <w:r w:rsidRPr="00001501">
        <w:t xml:space="preserve"> is charitable</w:t>
      </w:r>
      <w:r w:rsidR="00E36CAB" w:rsidRPr="00001501">
        <w:t xml:space="preserve"> </w:t>
      </w:r>
      <w:r w:rsidRPr="00001501">
        <w:t>– he does favors for his friends</w:t>
      </w:r>
      <w:r w:rsidR="00E36CAB" w:rsidRPr="00001501">
        <w:t xml:space="preserve">, </w:t>
      </w:r>
      <w:r w:rsidRPr="00001501">
        <w:t>their families</w:t>
      </w:r>
      <w:r w:rsidR="00E36CAB" w:rsidRPr="00001501">
        <w:t>, and his employees</w:t>
      </w:r>
      <w:r w:rsidRPr="00001501">
        <w:t xml:space="preserve"> without expecting anything in return. For instance, </w:t>
      </w:r>
      <w:r w:rsidR="00E36CAB" w:rsidRPr="00001501">
        <w:t xml:space="preserve">he voluntarily did errands for his friend’s </w:t>
      </w:r>
      <w:r w:rsidRPr="00001501">
        <w:t>mother</w:t>
      </w:r>
      <w:r w:rsidR="005864F0">
        <w:t>,</w:t>
      </w:r>
      <w:r w:rsidR="00E36CAB" w:rsidRPr="00001501">
        <w:t xml:space="preserve"> and he </w:t>
      </w:r>
      <w:r w:rsidR="009E622D" w:rsidRPr="00001501">
        <w:t>bought a GPS for Ms. Walton</w:t>
      </w:r>
      <w:r w:rsidR="005B647E">
        <w:t>’s</w:t>
      </w:r>
      <w:r w:rsidR="00E36CAB" w:rsidRPr="00001501">
        <w:t xml:space="preserve"> car</w:t>
      </w:r>
      <w:r w:rsidR="009E622D" w:rsidRPr="00001501">
        <w:t>. (</w:t>
      </w:r>
      <w:r w:rsidR="00075985">
        <w:t xml:space="preserve">Ex. </w:t>
      </w:r>
      <w:r w:rsidR="00C457A2">
        <w:t>4</w:t>
      </w:r>
      <w:r w:rsidR="00075985">
        <w:t xml:space="preserve">; </w:t>
      </w:r>
      <w:r w:rsidR="009E622D" w:rsidRPr="00001501">
        <w:t>Walton Test., at 44</w:t>
      </w:r>
      <w:r w:rsidR="00075985">
        <w:t>.</w:t>
      </w:r>
      <w:r w:rsidR="00E36CAB" w:rsidRPr="00001501">
        <w:t>)</w:t>
      </w:r>
    </w:p>
    <w:p w14:paraId="1BC3A746" w14:textId="0E7CFA8C" w:rsidR="004D04E0" w:rsidRPr="00B36847" w:rsidRDefault="00CF641D" w:rsidP="00075985">
      <w:pPr>
        <w:pStyle w:val="ListParagraph"/>
        <w:numPr>
          <w:ilvl w:val="0"/>
          <w:numId w:val="2"/>
        </w:numPr>
        <w:spacing w:line="480" w:lineRule="auto"/>
        <w:ind w:left="0" w:firstLine="720"/>
        <w:rPr>
          <w:b/>
          <w:bCs/>
          <w:i/>
          <w:iCs/>
          <w:u w:val="single"/>
        </w:rPr>
      </w:pPr>
      <w:r>
        <w:t xml:space="preserve">Dr. </w:t>
      </w:r>
      <w:proofErr w:type="spellStart"/>
      <w:r>
        <w:t>Altvater</w:t>
      </w:r>
      <w:proofErr w:type="spellEnd"/>
      <w:r>
        <w:t xml:space="preserve"> is held in high regard by his </w:t>
      </w:r>
      <w:r w:rsidR="000C3075">
        <w:t>family, friends, and colleagues.</w:t>
      </w:r>
    </w:p>
    <w:p w14:paraId="03BEC9CC" w14:textId="77777777" w:rsidR="00544304" w:rsidRDefault="00544304" w:rsidP="00654D5A">
      <w:pPr>
        <w:spacing w:line="480" w:lineRule="auto"/>
        <w:ind w:left="360"/>
        <w:jc w:val="center"/>
        <w:rPr>
          <w:b/>
          <w:bCs/>
        </w:rPr>
      </w:pPr>
    </w:p>
    <w:p w14:paraId="755C0041" w14:textId="77777777" w:rsidR="00C1636A" w:rsidRPr="00001501" w:rsidRDefault="00C1636A" w:rsidP="00C1636A">
      <w:pPr>
        <w:spacing w:line="480" w:lineRule="auto"/>
        <w:ind w:left="360"/>
        <w:jc w:val="center"/>
        <w:rPr>
          <w:b/>
          <w:bCs/>
        </w:rPr>
      </w:pPr>
      <w:r w:rsidRPr="00001501">
        <w:rPr>
          <w:b/>
          <w:bCs/>
        </w:rPr>
        <w:lastRenderedPageBreak/>
        <w:t>DISCUSSION</w:t>
      </w:r>
    </w:p>
    <w:p w14:paraId="6582B293" w14:textId="77777777" w:rsidR="00C1636A" w:rsidRPr="00DD0938" w:rsidRDefault="00C1636A" w:rsidP="00C1636A">
      <w:pPr>
        <w:pStyle w:val="ListParagraph"/>
        <w:numPr>
          <w:ilvl w:val="0"/>
          <w:numId w:val="10"/>
        </w:numPr>
        <w:spacing w:line="480" w:lineRule="auto"/>
        <w:rPr>
          <w:b/>
          <w:bCs/>
          <w:color w:val="000000" w:themeColor="text1"/>
        </w:rPr>
      </w:pPr>
      <w:r w:rsidRPr="00DD0938">
        <w:rPr>
          <w:b/>
          <w:bCs/>
          <w:color w:val="000000" w:themeColor="text1"/>
        </w:rPr>
        <w:t>Discipline Based on Criminal Conviction</w:t>
      </w:r>
    </w:p>
    <w:p w14:paraId="6209A012" w14:textId="77777777" w:rsidR="00C1636A" w:rsidRDefault="00C1636A" w:rsidP="00C1636A">
      <w:pPr>
        <w:spacing w:line="480" w:lineRule="auto"/>
        <w:ind w:firstLine="720"/>
        <w:rPr>
          <w:color w:val="000000" w:themeColor="text1"/>
        </w:rPr>
      </w:pPr>
      <w:r w:rsidRPr="00654D5A">
        <w:rPr>
          <w:color w:val="000000" w:themeColor="text1"/>
        </w:rPr>
        <w:t xml:space="preserve">Dr. </w:t>
      </w:r>
      <w:proofErr w:type="spellStart"/>
      <w:r w:rsidRPr="00654D5A">
        <w:rPr>
          <w:color w:val="000000" w:themeColor="text1"/>
        </w:rPr>
        <w:t>Altvater</w:t>
      </w:r>
      <w:proofErr w:type="spellEnd"/>
      <w:r w:rsidRPr="00654D5A">
        <w:rPr>
          <w:color w:val="000000" w:themeColor="text1"/>
        </w:rPr>
        <w:t xml:space="preserve"> violated G.L. c. 112, § 5 and 243 CMR 1.03(5)(a)</w:t>
      </w:r>
      <w:r>
        <w:rPr>
          <w:color w:val="000000" w:themeColor="text1"/>
        </w:rPr>
        <w:t>7</w:t>
      </w:r>
      <w:r w:rsidRPr="00654D5A">
        <w:rPr>
          <w:color w:val="000000" w:themeColor="text1"/>
        </w:rPr>
        <w:t xml:space="preserve"> by committing securities fraud, a crime for which he was convicted</w:t>
      </w:r>
      <w:r>
        <w:rPr>
          <w:color w:val="000000" w:themeColor="text1"/>
        </w:rPr>
        <w:t xml:space="preserve"> and served a prison sentence</w:t>
      </w:r>
      <w:r w:rsidRPr="00654D5A">
        <w:rPr>
          <w:color w:val="000000" w:themeColor="text1"/>
        </w:rPr>
        <w:t xml:space="preserve">. The </w:t>
      </w:r>
      <w:r w:rsidRPr="00654D5A">
        <w:t xml:space="preserve">Board is authorized to discipline physicians who have been convicted of “any crime.” </w:t>
      </w:r>
      <w:r w:rsidRPr="00654D5A">
        <w:rPr>
          <w:color w:val="000000" w:themeColor="text1"/>
        </w:rPr>
        <w:t xml:space="preserve">G.L. c. 112, § 5; 243 CMR 1.03(5)(a)7; </w:t>
      </w:r>
      <w:r w:rsidRPr="00654D5A">
        <w:rPr>
          <w:i/>
          <w:iCs/>
          <w:color w:val="000000" w:themeColor="text1"/>
        </w:rPr>
        <w:t>Levy v</w:t>
      </w:r>
      <w:r>
        <w:rPr>
          <w:i/>
          <w:iCs/>
          <w:color w:val="000000" w:themeColor="text1"/>
        </w:rPr>
        <w:t xml:space="preserve">. </w:t>
      </w:r>
      <w:r w:rsidRPr="00654D5A">
        <w:rPr>
          <w:i/>
          <w:iCs/>
          <w:color w:val="000000" w:themeColor="text1"/>
        </w:rPr>
        <w:t>Board of Reg</w:t>
      </w:r>
      <w:r>
        <w:rPr>
          <w:i/>
          <w:iCs/>
          <w:color w:val="000000" w:themeColor="text1"/>
        </w:rPr>
        <w:t xml:space="preserve">. </w:t>
      </w:r>
      <w:r w:rsidRPr="00654D5A">
        <w:rPr>
          <w:i/>
          <w:iCs/>
          <w:color w:val="000000" w:themeColor="text1"/>
        </w:rPr>
        <w:t>in Med</w:t>
      </w:r>
      <w:r>
        <w:rPr>
          <w:i/>
          <w:iCs/>
          <w:color w:val="000000" w:themeColor="text1"/>
        </w:rPr>
        <w:t>.</w:t>
      </w:r>
      <w:r w:rsidRPr="00654D5A">
        <w:rPr>
          <w:color w:val="000000" w:themeColor="text1"/>
        </w:rPr>
        <w:t>, 378 Mass. 519, 526 (1979)</w:t>
      </w:r>
      <w:r>
        <w:rPr>
          <w:color w:val="000000" w:themeColor="text1"/>
        </w:rPr>
        <w:t>.</w:t>
      </w:r>
      <w:r w:rsidRPr="00654D5A">
        <w:rPr>
          <w:color w:val="000000" w:themeColor="text1"/>
        </w:rPr>
        <w:t xml:space="preserve"> In </w:t>
      </w:r>
      <w:r w:rsidRPr="00654D5A">
        <w:rPr>
          <w:i/>
          <w:iCs/>
          <w:color w:val="000000" w:themeColor="text1"/>
        </w:rPr>
        <w:t>Levy</w:t>
      </w:r>
      <w:r w:rsidRPr="00654D5A">
        <w:rPr>
          <w:color w:val="000000" w:themeColor="text1"/>
        </w:rPr>
        <w:t xml:space="preserve">, the doctor’s crimes were larceny and </w:t>
      </w:r>
      <w:r>
        <w:rPr>
          <w:color w:val="000000" w:themeColor="text1"/>
        </w:rPr>
        <w:t xml:space="preserve">submitting </w:t>
      </w:r>
      <w:r w:rsidRPr="00654D5A">
        <w:rPr>
          <w:color w:val="000000" w:themeColor="text1"/>
        </w:rPr>
        <w:t xml:space="preserve">false data </w:t>
      </w:r>
      <w:r>
        <w:rPr>
          <w:color w:val="000000" w:themeColor="text1"/>
        </w:rPr>
        <w:t xml:space="preserve">while he </w:t>
      </w:r>
      <w:r w:rsidRPr="00654D5A">
        <w:rPr>
          <w:color w:val="000000" w:themeColor="text1"/>
        </w:rPr>
        <w:t>owne</w:t>
      </w:r>
      <w:r>
        <w:rPr>
          <w:color w:val="000000" w:themeColor="text1"/>
        </w:rPr>
        <w:t xml:space="preserve">d and </w:t>
      </w:r>
      <w:r w:rsidRPr="00654D5A">
        <w:rPr>
          <w:color w:val="000000" w:themeColor="text1"/>
        </w:rPr>
        <w:t>manage</w:t>
      </w:r>
      <w:r>
        <w:rPr>
          <w:color w:val="000000" w:themeColor="text1"/>
        </w:rPr>
        <w:t>d</w:t>
      </w:r>
      <w:r w:rsidRPr="00654D5A">
        <w:rPr>
          <w:color w:val="000000" w:themeColor="text1"/>
        </w:rPr>
        <w:t xml:space="preserve"> </w:t>
      </w:r>
      <w:r>
        <w:rPr>
          <w:color w:val="000000" w:themeColor="text1"/>
        </w:rPr>
        <w:t xml:space="preserve">several </w:t>
      </w:r>
      <w:r w:rsidRPr="00654D5A">
        <w:rPr>
          <w:color w:val="000000" w:themeColor="text1"/>
        </w:rPr>
        <w:t xml:space="preserve">nursing homes. </w:t>
      </w:r>
      <w:r>
        <w:rPr>
          <w:i/>
          <w:iCs/>
          <w:color w:val="000000" w:themeColor="text1"/>
        </w:rPr>
        <w:t xml:space="preserve">Levy </w:t>
      </w:r>
      <w:r w:rsidRPr="00A3755F">
        <w:rPr>
          <w:color w:val="000000" w:themeColor="text1"/>
        </w:rPr>
        <w:t>at 520-521</w:t>
      </w:r>
      <w:r w:rsidRPr="00841E37">
        <w:rPr>
          <w:color w:val="000000" w:themeColor="text1"/>
        </w:rPr>
        <w:t xml:space="preserve">. </w:t>
      </w:r>
      <w:r w:rsidRPr="00654D5A">
        <w:rPr>
          <w:color w:val="000000" w:themeColor="text1"/>
        </w:rPr>
        <w:t xml:space="preserve">Dr. </w:t>
      </w:r>
      <w:proofErr w:type="spellStart"/>
      <w:r w:rsidRPr="00654D5A">
        <w:rPr>
          <w:color w:val="000000" w:themeColor="text1"/>
        </w:rPr>
        <w:t>Altvater</w:t>
      </w:r>
      <w:proofErr w:type="spellEnd"/>
      <w:r w:rsidRPr="00654D5A">
        <w:rPr>
          <w:color w:val="000000" w:themeColor="text1"/>
        </w:rPr>
        <w:t xml:space="preserve"> concedes</w:t>
      </w:r>
      <w:r>
        <w:rPr>
          <w:color w:val="000000" w:themeColor="text1"/>
        </w:rPr>
        <w:t>, as he must,</w:t>
      </w:r>
      <w:r w:rsidRPr="00654D5A">
        <w:rPr>
          <w:color w:val="000000" w:themeColor="text1"/>
        </w:rPr>
        <w:t xml:space="preserve"> that the Board has a basis to discipline him based on his conviction </w:t>
      </w:r>
      <w:r>
        <w:rPr>
          <w:color w:val="000000" w:themeColor="text1"/>
        </w:rPr>
        <w:t>for</w:t>
      </w:r>
      <w:r w:rsidRPr="00654D5A">
        <w:rPr>
          <w:color w:val="000000" w:themeColor="text1"/>
        </w:rPr>
        <w:t xml:space="preserve"> securities fraud</w:t>
      </w:r>
      <w:r>
        <w:rPr>
          <w:color w:val="000000" w:themeColor="text1"/>
        </w:rPr>
        <w:t xml:space="preserve">. </w:t>
      </w:r>
    </w:p>
    <w:p w14:paraId="264EB73F" w14:textId="77777777" w:rsidR="00C1636A" w:rsidRDefault="00C1636A" w:rsidP="00C1636A">
      <w:pPr>
        <w:spacing w:line="480" w:lineRule="auto"/>
        <w:ind w:firstLine="720"/>
        <w:rPr>
          <w:color w:val="000000" w:themeColor="text1"/>
        </w:rPr>
      </w:pPr>
      <w:r w:rsidRPr="00654D5A">
        <w:rPr>
          <w:color w:val="000000" w:themeColor="text1"/>
        </w:rPr>
        <w:t xml:space="preserve">The purpose of disciplinary action is to protect the public and patients. </w:t>
      </w:r>
      <w:r w:rsidRPr="00654D5A">
        <w:rPr>
          <w:i/>
          <w:iCs/>
          <w:color w:val="000000" w:themeColor="text1"/>
        </w:rPr>
        <w:t>See Arthurs v. Board of Reg</w:t>
      </w:r>
      <w:r>
        <w:rPr>
          <w:i/>
          <w:iCs/>
          <w:color w:val="000000" w:themeColor="text1"/>
        </w:rPr>
        <w:t>.</w:t>
      </w:r>
      <w:r w:rsidRPr="00654D5A">
        <w:rPr>
          <w:i/>
          <w:iCs/>
          <w:color w:val="000000" w:themeColor="text1"/>
        </w:rPr>
        <w:t xml:space="preserve"> in Med</w:t>
      </w:r>
      <w:r>
        <w:rPr>
          <w:i/>
          <w:iCs/>
          <w:color w:val="000000" w:themeColor="text1"/>
        </w:rPr>
        <w:t>.</w:t>
      </w:r>
      <w:r w:rsidRPr="00654D5A">
        <w:rPr>
          <w:color w:val="000000" w:themeColor="text1"/>
        </w:rPr>
        <w:t>, 383 Mass. 299, 314, 317 (1981) (sanctioning physicians after they are convicted of crimes is not for the purpose of punishment but is instead to protect the public from harm)</w:t>
      </w:r>
      <w:r>
        <w:rPr>
          <w:color w:val="000000" w:themeColor="text1"/>
        </w:rPr>
        <w:t xml:space="preserve">; </w:t>
      </w:r>
      <w:r w:rsidRPr="0063760F">
        <w:rPr>
          <w:i/>
          <w:iCs/>
          <w:color w:val="000000" w:themeColor="text1"/>
        </w:rPr>
        <w:t>Levy</w:t>
      </w:r>
      <w:r>
        <w:rPr>
          <w:color w:val="000000" w:themeColor="text1"/>
        </w:rPr>
        <w:t>,</w:t>
      </w:r>
      <w:r w:rsidRPr="00654D5A">
        <w:rPr>
          <w:i/>
          <w:iCs/>
          <w:color w:val="000000" w:themeColor="text1"/>
        </w:rPr>
        <w:t xml:space="preserve"> </w:t>
      </w:r>
      <w:r w:rsidRPr="00654D5A">
        <w:rPr>
          <w:color w:val="000000" w:themeColor="text1"/>
        </w:rPr>
        <w:t xml:space="preserve">378 Mass. </w:t>
      </w:r>
      <w:r>
        <w:rPr>
          <w:color w:val="000000" w:themeColor="text1"/>
        </w:rPr>
        <w:t>at 527 (same)</w:t>
      </w:r>
      <w:r w:rsidRPr="00654D5A">
        <w:rPr>
          <w:color w:val="000000" w:themeColor="text1"/>
        </w:rPr>
        <w:t>.</w:t>
      </w:r>
      <w:r>
        <w:rPr>
          <w:color w:val="000000" w:themeColor="text1"/>
        </w:rPr>
        <w:t xml:space="preserve"> The Board has considerable discretion when deciding what sanction to impose for the violations it proves. </w:t>
      </w:r>
      <w:r w:rsidRPr="007F206E">
        <w:rPr>
          <w:i/>
          <w:iCs/>
          <w:color w:val="000000" w:themeColor="text1"/>
        </w:rPr>
        <w:t xml:space="preserve">Sugarman </w:t>
      </w:r>
      <w:r>
        <w:rPr>
          <w:i/>
          <w:iCs/>
          <w:color w:val="000000" w:themeColor="text1"/>
        </w:rPr>
        <w:t xml:space="preserve">v. </w:t>
      </w:r>
      <w:r w:rsidRPr="00654D5A">
        <w:rPr>
          <w:i/>
          <w:iCs/>
          <w:color w:val="000000" w:themeColor="text1"/>
        </w:rPr>
        <w:t>Board of Reg</w:t>
      </w:r>
      <w:r>
        <w:rPr>
          <w:i/>
          <w:iCs/>
          <w:color w:val="000000" w:themeColor="text1"/>
        </w:rPr>
        <w:t>.</w:t>
      </w:r>
      <w:r w:rsidRPr="00654D5A">
        <w:rPr>
          <w:i/>
          <w:iCs/>
          <w:color w:val="000000" w:themeColor="text1"/>
        </w:rPr>
        <w:t xml:space="preserve"> in Med</w:t>
      </w:r>
      <w:r>
        <w:rPr>
          <w:i/>
          <w:iCs/>
          <w:color w:val="000000" w:themeColor="text1"/>
        </w:rPr>
        <w:t>.</w:t>
      </w:r>
      <w:r w:rsidRPr="00654D5A">
        <w:rPr>
          <w:color w:val="000000" w:themeColor="text1"/>
        </w:rPr>
        <w:t>,</w:t>
      </w:r>
      <w:r>
        <w:rPr>
          <w:color w:val="000000" w:themeColor="text1"/>
        </w:rPr>
        <w:t xml:space="preserve"> 422 Mass. 338, 347-348 (1976) citing </w:t>
      </w:r>
      <w:proofErr w:type="spellStart"/>
      <w:r w:rsidRPr="002D7A53">
        <w:rPr>
          <w:i/>
          <w:iCs/>
          <w:color w:val="000000" w:themeColor="text1"/>
        </w:rPr>
        <w:t>Kvitha</w:t>
      </w:r>
      <w:proofErr w:type="spellEnd"/>
      <w:r w:rsidRPr="002D7A53">
        <w:rPr>
          <w:i/>
          <w:iCs/>
          <w:color w:val="000000" w:themeColor="text1"/>
        </w:rPr>
        <w:t xml:space="preserve"> v.</w:t>
      </w:r>
      <w:r>
        <w:rPr>
          <w:color w:val="000000" w:themeColor="text1"/>
        </w:rPr>
        <w:t xml:space="preserve"> </w:t>
      </w:r>
      <w:r w:rsidRPr="00654D5A">
        <w:rPr>
          <w:i/>
          <w:iCs/>
          <w:color w:val="000000" w:themeColor="text1"/>
        </w:rPr>
        <w:t>Board of Reg</w:t>
      </w:r>
      <w:r>
        <w:rPr>
          <w:i/>
          <w:iCs/>
          <w:color w:val="000000" w:themeColor="text1"/>
        </w:rPr>
        <w:t>.</w:t>
      </w:r>
      <w:r w:rsidRPr="00654D5A">
        <w:rPr>
          <w:i/>
          <w:iCs/>
          <w:color w:val="000000" w:themeColor="text1"/>
        </w:rPr>
        <w:t xml:space="preserve"> in Med</w:t>
      </w:r>
      <w:r>
        <w:rPr>
          <w:i/>
          <w:iCs/>
          <w:color w:val="000000" w:themeColor="text1"/>
        </w:rPr>
        <w:t>.</w:t>
      </w:r>
      <w:r w:rsidRPr="00654D5A">
        <w:rPr>
          <w:color w:val="000000" w:themeColor="text1"/>
        </w:rPr>
        <w:t>,</w:t>
      </w:r>
      <w:r>
        <w:rPr>
          <w:color w:val="000000" w:themeColor="text1"/>
        </w:rPr>
        <w:t xml:space="preserve"> 407 Mass. 140, 143 (1990). The Board may consider the nature of the crime when determining the appropriate sanction</w:t>
      </w:r>
      <w:r w:rsidRPr="00654D5A">
        <w:rPr>
          <w:color w:val="000000" w:themeColor="text1"/>
        </w:rPr>
        <w:t>.</w:t>
      </w:r>
      <w:r w:rsidRPr="00D57187">
        <w:rPr>
          <w:i/>
          <w:iCs/>
          <w:color w:val="000000" w:themeColor="text1"/>
        </w:rPr>
        <w:t xml:space="preserve"> </w:t>
      </w:r>
      <w:r w:rsidRPr="00654D5A">
        <w:rPr>
          <w:i/>
          <w:iCs/>
          <w:color w:val="000000" w:themeColor="text1"/>
        </w:rPr>
        <w:t>Levy</w:t>
      </w:r>
      <w:r>
        <w:rPr>
          <w:color w:val="000000" w:themeColor="text1"/>
        </w:rPr>
        <w:t>,</w:t>
      </w:r>
      <w:r w:rsidRPr="00654D5A">
        <w:rPr>
          <w:i/>
          <w:iCs/>
          <w:color w:val="000000" w:themeColor="text1"/>
        </w:rPr>
        <w:t xml:space="preserve"> </w:t>
      </w:r>
      <w:r w:rsidRPr="00654D5A">
        <w:rPr>
          <w:color w:val="000000" w:themeColor="text1"/>
        </w:rPr>
        <w:t xml:space="preserve">378 Mass. </w:t>
      </w:r>
      <w:r>
        <w:rPr>
          <w:color w:val="000000" w:themeColor="text1"/>
        </w:rPr>
        <w:t xml:space="preserve">at </w:t>
      </w:r>
      <w:r w:rsidRPr="00654D5A">
        <w:rPr>
          <w:color w:val="000000" w:themeColor="text1"/>
        </w:rPr>
        <w:t xml:space="preserve">526 n.8. </w:t>
      </w:r>
      <w:r>
        <w:rPr>
          <w:color w:val="000000" w:themeColor="text1"/>
        </w:rPr>
        <w:t>At the same time, it is well settled that the Board must consider mitigating factors when deciding on an appropriate sanction.</w:t>
      </w:r>
      <w:r w:rsidRPr="00654D5A">
        <w:rPr>
          <w:color w:val="000000" w:themeColor="text1"/>
        </w:rPr>
        <w:t xml:space="preserve"> </w:t>
      </w:r>
      <w:proofErr w:type="spellStart"/>
      <w:r w:rsidRPr="00654D5A">
        <w:rPr>
          <w:i/>
          <w:iCs/>
          <w:color w:val="000000" w:themeColor="text1"/>
        </w:rPr>
        <w:t>Veksler</w:t>
      </w:r>
      <w:proofErr w:type="spellEnd"/>
      <w:r>
        <w:rPr>
          <w:i/>
          <w:iCs/>
          <w:color w:val="000000" w:themeColor="text1"/>
        </w:rPr>
        <w:t>,</w:t>
      </w:r>
      <w:r w:rsidRPr="00654D5A">
        <w:rPr>
          <w:i/>
          <w:iCs/>
          <w:color w:val="000000" w:themeColor="text1"/>
        </w:rPr>
        <w:t xml:space="preserve"> </w:t>
      </w:r>
      <w:r w:rsidRPr="00654D5A">
        <w:rPr>
          <w:color w:val="000000" w:themeColor="text1"/>
        </w:rPr>
        <w:t xml:space="preserve">429 Mass. </w:t>
      </w:r>
      <w:r>
        <w:rPr>
          <w:color w:val="000000" w:themeColor="text1"/>
        </w:rPr>
        <w:t xml:space="preserve">at 650, </w:t>
      </w:r>
      <w:r w:rsidRPr="00654D5A">
        <w:rPr>
          <w:color w:val="000000" w:themeColor="text1"/>
        </w:rPr>
        <w:t>65</w:t>
      </w:r>
      <w:r>
        <w:rPr>
          <w:color w:val="000000" w:themeColor="text1"/>
        </w:rPr>
        <w:t>1.</w:t>
      </w:r>
      <w:r w:rsidRPr="00654D5A">
        <w:rPr>
          <w:color w:val="000000" w:themeColor="text1"/>
        </w:rPr>
        <w:t xml:space="preserve"> </w:t>
      </w:r>
    </w:p>
    <w:p w14:paraId="34D8A429" w14:textId="77777777" w:rsidR="00C1636A" w:rsidRPr="002E02D2" w:rsidRDefault="00C1636A" w:rsidP="00C1636A">
      <w:pPr>
        <w:pStyle w:val="ListParagraph"/>
        <w:numPr>
          <w:ilvl w:val="0"/>
          <w:numId w:val="10"/>
        </w:numPr>
        <w:spacing w:line="480" w:lineRule="auto"/>
        <w:rPr>
          <w:b/>
          <w:bCs/>
          <w:color w:val="000000" w:themeColor="text1"/>
        </w:rPr>
      </w:pPr>
      <w:r w:rsidRPr="002E02D2">
        <w:rPr>
          <w:b/>
          <w:bCs/>
          <w:color w:val="000000" w:themeColor="text1"/>
        </w:rPr>
        <w:t>Hearing Evidence</w:t>
      </w:r>
    </w:p>
    <w:p w14:paraId="761E7C2D" w14:textId="77777777" w:rsidR="00C1636A" w:rsidRDefault="00C1636A" w:rsidP="00C1636A">
      <w:pPr>
        <w:spacing w:line="480" w:lineRule="auto"/>
        <w:ind w:firstLine="720"/>
        <w:rPr>
          <w:color w:val="000000" w:themeColor="text1"/>
        </w:rPr>
      </w:pPr>
      <w:r>
        <w:rPr>
          <w:color w:val="000000" w:themeColor="text1"/>
        </w:rPr>
        <w:t xml:space="preserve">At the hearing, the parties focused on the presence or absence of mitigating factors. In addition to the testimony he offered, </w:t>
      </w:r>
      <w:r w:rsidRPr="00654D5A">
        <w:rPr>
          <w:color w:val="000000" w:themeColor="text1"/>
        </w:rPr>
        <w:t xml:space="preserve">Dr. </w:t>
      </w:r>
      <w:proofErr w:type="spellStart"/>
      <w:r w:rsidRPr="00654D5A">
        <w:rPr>
          <w:color w:val="000000" w:themeColor="text1"/>
        </w:rPr>
        <w:t>Altvater</w:t>
      </w:r>
      <w:proofErr w:type="spellEnd"/>
      <w:r w:rsidRPr="00654D5A">
        <w:rPr>
          <w:color w:val="000000" w:themeColor="text1"/>
        </w:rPr>
        <w:t xml:space="preserve"> provided ten letters from friends, family, and others that </w:t>
      </w:r>
      <w:r>
        <w:rPr>
          <w:color w:val="000000" w:themeColor="text1"/>
        </w:rPr>
        <w:t xml:space="preserve">had been </w:t>
      </w:r>
      <w:r w:rsidRPr="00654D5A">
        <w:rPr>
          <w:color w:val="000000" w:themeColor="text1"/>
        </w:rPr>
        <w:t xml:space="preserve">submitted to the District Court Judge for Dr. </w:t>
      </w:r>
      <w:proofErr w:type="spellStart"/>
      <w:r w:rsidRPr="00654D5A">
        <w:rPr>
          <w:color w:val="000000" w:themeColor="text1"/>
        </w:rPr>
        <w:t>Altvater’s</w:t>
      </w:r>
      <w:proofErr w:type="spellEnd"/>
      <w:r w:rsidRPr="00654D5A">
        <w:rPr>
          <w:color w:val="000000" w:themeColor="text1"/>
        </w:rPr>
        <w:t xml:space="preserve"> sentencing hearing.</w:t>
      </w:r>
      <w:r>
        <w:rPr>
          <w:color w:val="000000" w:themeColor="text1"/>
        </w:rPr>
        <w:t xml:space="preserve"> (Ex. 4.)</w:t>
      </w:r>
      <w:r w:rsidRPr="00654D5A">
        <w:rPr>
          <w:color w:val="000000" w:themeColor="text1"/>
        </w:rPr>
        <w:t xml:space="preserve"> </w:t>
      </w:r>
      <w:r>
        <w:rPr>
          <w:color w:val="000000" w:themeColor="text1"/>
        </w:rPr>
        <w:t xml:space="preserve">Obviously, the letters’ authors want to present Dr. </w:t>
      </w:r>
      <w:proofErr w:type="spellStart"/>
      <w:r>
        <w:rPr>
          <w:color w:val="000000" w:themeColor="text1"/>
        </w:rPr>
        <w:t>Altvater</w:t>
      </w:r>
      <w:proofErr w:type="spellEnd"/>
      <w:r>
        <w:rPr>
          <w:color w:val="000000" w:themeColor="text1"/>
        </w:rPr>
        <w:t xml:space="preserve"> in a favorable light. I credit </w:t>
      </w:r>
      <w:r>
        <w:rPr>
          <w:color w:val="000000" w:themeColor="text1"/>
        </w:rPr>
        <w:lastRenderedPageBreak/>
        <w:t>the statements made in the letters, although the authors of them did not testify, because the letters were prepared for a serious purpose before a federal court, and no evidence rebutted the statements. I treat them as evidence of his reputation in the community.</w:t>
      </w:r>
    </w:p>
    <w:p w14:paraId="0A8ECEE6" w14:textId="77777777" w:rsidR="00C1636A" w:rsidRPr="00654D5A" w:rsidRDefault="00C1636A" w:rsidP="00C1636A">
      <w:pPr>
        <w:spacing w:line="480" w:lineRule="auto"/>
        <w:ind w:firstLine="720"/>
      </w:pPr>
      <w:r w:rsidRPr="00654D5A">
        <w:rPr>
          <w:color w:val="000000" w:themeColor="text1"/>
        </w:rPr>
        <w:t xml:space="preserve">The letters and </w:t>
      </w:r>
      <w:r>
        <w:rPr>
          <w:color w:val="000000" w:themeColor="text1"/>
        </w:rPr>
        <w:t xml:space="preserve">hearing </w:t>
      </w:r>
      <w:r w:rsidRPr="00654D5A">
        <w:rPr>
          <w:color w:val="000000" w:themeColor="text1"/>
        </w:rPr>
        <w:t xml:space="preserve">testimony shed light on Dr. </w:t>
      </w:r>
      <w:proofErr w:type="spellStart"/>
      <w:r w:rsidRPr="00654D5A">
        <w:rPr>
          <w:color w:val="000000" w:themeColor="text1"/>
        </w:rPr>
        <w:t>Altvater’s</w:t>
      </w:r>
      <w:proofErr w:type="spellEnd"/>
      <w:r w:rsidRPr="00654D5A">
        <w:rPr>
          <w:color w:val="000000" w:themeColor="text1"/>
        </w:rPr>
        <w:t xml:space="preserve"> practice of medicine in the years preceding his criminal conviction, his acknowledgment of the negative effects of his conduct</w:t>
      </w:r>
      <w:r>
        <w:rPr>
          <w:color w:val="000000" w:themeColor="text1"/>
        </w:rPr>
        <w:t xml:space="preserve">, and </w:t>
      </w:r>
      <w:r w:rsidRPr="00654D5A">
        <w:rPr>
          <w:color w:val="000000" w:themeColor="text1"/>
        </w:rPr>
        <w:t xml:space="preserve">his </w:t>
      </w:r>
      <w:r>
        <w:rPr>
          <w:color w:val="000000" w:themeColor="text1"/>
        </w:rPr>
        <w:t xml:space="preserve">personal and professional </w:t>
      </w:r>
      <w:r w:rsidRPr="00654D5A">
        <w:rPr>
          <w:color w:val="000000" w:themeColor="text1"/>
        </w:rPr>
        <w:t>character</w:t>
      </w:r>
      <w:r>
        <w:rPr>
          <w:color w:val="000000" w:themeColor="text1"/>
        </w:rPr>
        <w:t xml:space="preserve"> over many years.</w:t>
      </w:r>
      <w:r w:rsidRPr="00654D5A">
        <w:rPr>
          <w:color w:val="000000" w:themeColor="text1"/>
        </w:rPr>
        <w:t xml:space="preserve"> These are all factors </w:t>
      </w:r>
      <w:r>
        <w:rPr>
          <w:color w:val="000000" w:themeColor="text1"/>
        </w:rPr>
        <w:t xml:space="preserve">the </w:t>
      </w:r>
      <w:r w:rsidRPr="00654D5A">
        <w:rPr>
          <w:color w:val="000000" w:themeColor="text1"/>
        </w:rPr>
        <w:t xml:space="preserve">Board </w:t>
      </w:r>
      <w:r>
        <w:rPr>
          <w:color w:val="000000" w:themeColor="text1"/>
        </w:rPr>
        <w:t xml:space="preserve">may </w:t>
      </w:r>
      <w:r w:rsidRPr="00654D5A">
        <w:rPr>
          <w:color w:val="000000" w:themeColor="text1"/>
        </w:rPr>
        <w:t xml:space="preserve">consider </w:t>
      </w:r>
      <w:r>
        <w:rPr>
          <w:color w:val="000000" w:themeColor="text1"/>
        </w:rPr>
        <w:t xml:space="preserve">when </w:t>
      </w:r>
      <w:r w:rsidRPr="00654D5A">
        <w:rPr>
          <w:color w:val="000000" w:themeColor="text1"/>
        </w:rPr>
        <w:t xml:space="preserve">deciding on the appropriate level of discipline. </w:t>
      </w:r>
    </w:p>
    <w:p w14:paraId="23A40D78" w14:textId="77777777" w:rsidR="00C1636A" w:rsidRPr="00326622" w:rsidRDefault="00C1636A" w:rsidP="00C1636A">
      <w:pPr>
        <w:spacing w:line="480" w:lineRule="auto"/>
        <w:ind w:left="720" w:firstLine="720"/>
        <w:rPr>
          <w:i/>
          <w:iCs/>
          <w:color w:val="000000" w:themeColor="text1"/>
        </w:rPr>
      </w:pPr>
      <w:r w:rsidRPr="00326622">
        <w:rPr>
          <w:i/>
          <w:iCs/>
          <w:color w:val="000000" w:themeColor="text1"/>
        </w:rPr>
        <w:t>Patient Care</w:t>
      </w:r>
    </w:p>
    <w:p w14:paraId="67A58C1C" w14:textId="77777777" w:rsidR="00C1636A" w:rsidRPr="001911C3" w:rsidRDefault="00C1636A" w:rsidP="00C1636A">
      <w:pPr>
        <w:spacing w:line="480" w:lineRule="auto"/>
        <w:ind w:firstLine="720"/>
        <w:rPr>
          <w:color w:val="000000" w:themeColor="text1"/>
        </w:rPr>
      </w:pPr>
      <w:r w:rsidRPr="00654D5A">
        <w:rPr>
          <w:color w:val="000000" w:themeColor="text1"/>
        </w:rPr>
        <w:t xml:space="preserve">Dr. </w:t>
      </w:r>
      <w:proofErr w:type="spellStart"/>
      <w:r w:rsidRPr="00654D5A">
        <w:rPr>
          <w:color w:val="000000" w:themeColor="text1"/>
        </w:rPr>
        <w:t>Altvater</w:t>
      </w:r>
      <w:proofErr w:type="spellEnd"/>
      <w:r w:rsidRPr="00654D5A">
        <w:rPr>
          <w:color w:val="000000" w:themeColor="text1"/>
        </w:rPr>
        <w:t xml:space="preserve"> practiced medicine for twenty years without disciplinary action by </w:t>
      </w:r>
      <w:r>
        <w:rPr>
          <w:color w:val="000000" w:themeColor="text1"/>
        </w:rPr>
        <w:t>any state medical b</w:t>
      </w:r>
      <w:r w:rsidRPr="00654D5A">
        <w:rPr>
          <w:color w:val="000000" w:themeColor="text1"/>
        </w:rPr>
        <w:t xml:space="preserve">oard or any </w:t>
      </w:r>
      <w:r w:rsidRPr="00654D5A">
        <w:t xml:space="preserve">medical facility. </w:t>
      </w:r>
      <w:r>
        <w:t xml:space="preserve">No </w:t>
      </w:r>
      <w:r w:rsidRPr="00654D5A">
        <w:t>malpractice claims or patient complaints</w:t>
      </w:r>
      <w:r>
        <w:t xml:space="preserve"> have been lodged against him</w:t>
      </w:r>
      <w:r w:rsidRPr="00654D5A">
        <w:t>.</w:t>
      </w:r>
      <w:r>
        <w:t xml:space="preserve"> </w:t>
      </w:r>
      <w:r w:rsidRPr="001D7D9D">
        <w:rPr>
          <w:color w:val="000000" w:themeColor="text1"/>
        </w:rPr>
        <w:t xml:space="preserve">Dr. </w:t>
      </w:r>
      <w:proofErr w:type="spellStart"/>
      <w:r w:rsidRPr="001D7D9D">
        <w:rPr>
          <w:color w:val="000000" w:themeColor="text1"/>
        </w:rPr>
        <w:t>Altvater</w:t>
      </w:r>
      <w:r>
        <w:rPr>
          <w:color w:val="000000" w:themeColor="text1"/>
        </w:rPr>
        <w:t>’s</w:t>
      </w:r>
      <w:proofErr w:type="spellEnd"/>
      <w:r w:rsidRPr="001D7D9D">
        <w:rPr>
          <w:color w:val="000000" w:themeColor="text1"/>
        </w:rPr>
        <w:t xml:space="preserve"> securities fraud conviction did not involve </w:t>
      </w:r>
      <w:r>
        <w:rPr>
          <w:color w:val="000000" w:themeColor="text1"/>
        </w:rPr>
        <w:t xml:space="preserve">any aspect of the </w:t>
      </w:r>
      <w:r w:rsidRPr="001D7D9D">
        <w:rPr>
          <w:color w:val="000000" w:themeColor="text1"/>
        </w:rPr>
        <w:t>practice of medicine</w:t>
      </w:r>
      <w:r>
        <w:rPr>
          <w:color w:val="000000" w:themeColor="text1"/>
        </w:rPr>
        <w:t>.</w:t>
      </w:r>
    </w:p>
    <w:p w14:paraId="54FCEE01" w14:textId="77777777" w:rsidR="00C1636A" w:rsidRDefault="00C1636A" w:rsidP="00C1636A">
      <w:pPr>
        <w:spacing w:line="480" w:lineRule="auto"/>
        <w:ind w:firstLine="720"/>
      </w:pPr>
      <w:r w:rsidRPr="00654D5A">
        <w:t xml:space="preserve">Ms. Walton, Dr. </w:t>
      </w:r>
      <w:proofErr w:type="spellStart"/>
      <w:r w:rsidRPr="00654D5A">
        <w:t>Altvater’s</w:t>
      </w:r>
      <w:proofErr w:type="spellEnd"/>
      <w:r w:rsidRPr="00654D5A">
        <w:t xml:space="preserve"> former office manager, who observed him with patients in person on about 60 occasions and had daily phone contact with his patients, testified </w:t>
      </w:r>
      <w:r>
        <w:t xml:space="preserve">positively </w:t>
      </w:r>
      <w:r w:rsidRPr="00654D5A">
        <w:t xml:space="preserve">about Dr. </w:t>
      </w:r>
      <w:proofErr w:type="spellStart"/>
      <w:r w:rsidRPr="00654D5A">
        <w:t>Altvater’s</w:t>
      </w:r>
      <w:proofErr w:type="spellEnd"/>
      <w:r w:rsidRPr="00654D5A">
        <w:t xml:space="preserve"> medical care of </w:t>
      </w:r>
      <w:r>
        <w:t>them</w:t>
      </w:r>
      <w:r w:rsidRPr="00654D5A">
        <w:t xml:space="preserve">. </w:t>
      </w:r>
    </w:p>
    <w:p w14:paraId="0643826B" w14:textId="77777777" w:rsidR="00C1636A" w:rsidRPr="00654D5A" w:rsidRDefault="00C1636A" w:rsidP="00C1636A">
      <w:pPr>
        <w:spacing w:line="480" w:lineRule="auto"/>
        <w:ind w:firstLine="720"/>
      </w:pPr>
      <w:r w:rsidRPr="00654D5A">
        <w:rPr>
          <w:color w:val="000000" w:themeColor="text1"/>
        </w:rPr>
        <w:t xml:space="preserve">Most of Dr. </w:t>
      </w:r>
      <w:proofErr w:type="spellStart"/>
      <w:r w:rsidRPr="00654D5A">
        <w:rPr>
          <w:color w:val="000000" w:themeColor="text1"/>
        </w:rPr>
        <w:t>Altvater’s</w:t>
      </w:r>
      <w:proofErr w:type="spellEnd"/>
      <w:r w:rsidRPr="00654D5A">
        <w:rPr>
          <w:color w:val="000000" w:themeColor="text1"/>
        </w:rPr>
        <w:t xml:space="preserve"> patient referrals came from other physicians and word-of-mouth</w:t>
      </w:r>
      <w:r>
        <w:rPr>
          <w:color w:val="000000" w:themeColor="text1"/>
        </w:rPr>
        <w:t>, which provides some evidence of the medical community’s trust in his care.</w:t>
      </w:r>
      <w:r w:rsidRPr="00654D5A">
        <w:rPr>
          <w:color w:val="000000" w:themeColor="text1"/>
        </w:rPr>
        <w:t xml:space="preserve"> A former patient remarked that Dr. </w:t>
      </w:r>
      <w:proofErr w:type="spellStart"/>
      <w:r w:rsidRPr="00654D5A">
        <w:rPr>
          <w:color w:val="000000" w:themeColor="text1"/>
        </w:rPr>
        <w:t>Altvater</w:t>
      </w:r>
      <w:proofErr w:type="spellEnd"/>
      <w:r w:rsidRPr="00654D5A">
        <w:rPr>
          <w:color w:val="000000" w:themeColor="text1"/>
        </w:rPr>
        <w:t xml:space="preserve"> saved her from a life of despair by acknowledging and treating her for a traumatic disorder arising from domestic violence. </w:t>
      </w:r>
    </w:p>
    <w:p w14:paraId="66EF057B" w14:textId="77777777" w:rsidR="00C1636A" w:rsidRDefault="00C1636A" w:rsidP="00C1636A">
      <w:pPr>
        <w:spacing w:line="480" w:lineRule="auto"/>
        <w:ind w:firstLine="720"/>
        <w:rPr>
          <w:color w:val="000000" w:themeColor="text1"/>
        </w:rPr>
      </w:pPr>
      <w:r w:rsidRPr="00654D5A">
        <w:rPr>
          <w:color w:val="000000" w:themeColor="text1"/>
        </w:rPr>
        <w:t xml:space="preserve">The record </w:t>
      </w:r>
      <w:r>
        <w:rPr>
          <w:color w:val="000000" w:themeColor="text1"/>
        </w:rPr>
        <w:t>provides</w:t>
      </w:r>
      <w:r w:rsidRPr="00654D5A">
        <w:rPr>
          <w:color w:val="000000" w:themeColor="text1"/>
        </w:rPr>
        <w:t xml:space="preserve"> examples of Dr. </w:t>
      </w:r>
      <w:proofErr w:type="spellStart"/>
      <w:r w:rsidRPr="00654D5A">
        <w:rPr>
          <w:color w:val="000000" w:themeColor="text1"/>
        </w:rPr>
        <w:t>Altvater</w:t>
      </w:r>
      <w:r>
        <w:rPr>
          <w:color w:val="000000" w:themeColor="text1"/>
        </w:rPr>
        <w:t>’s</w:t>
      </w:r>
      <w:proofErr w:type="spellEnd"/>
      <w:r w:rsidRPr="00654D5A">
        <w:rPr>
          <w:color w:val="000000" w:themeColor="text1"/>
        </w:rPr>
        <w:t xml:space="preserve"> individualized attention to his patients’ experiences, including accommodations to afford patients </w:t>
      </w:r>
      <w:r>
        <w:rPr>
          <w:color w:val="000000" w:themeColor="text1"/>
        </w:rPr>
        <w:t xml:space="preserve">comfort and </w:t>
      </w:r>
      <w:r w:rsidRPr="00654D5A">
        <w:rPr>
          <w:color w:val="000000" w:themeColor="text1"/>
        </w:rPr>
        <w:t xml:space="preserve">privacy.  Dr. </w:t>
      </w:r>
      <w:proofErr w:type="spellStart"/>
      <w:r w:rsidRPr="00654D5A">
        <w:rPr>
          <w:color w:val="000000" w:themeColor="text1"/>
        </w:rPr>
        <w:t>Altvater</w:t>
      </w:r>
      <w:proofErr w:type="spellEnd"/>
      <w:r w:rsidRPr="00654D5A">
        <w:rPr>
          <w:color w:val="000000" w:themeColor="text1"/>
        </w:rPr>
        <w:t xml:space="preserve"> designed his offices so that patients with mobility impairments had equal access to care.  Dr. </w:t>
      </w:r>
      <w:proofErr w:type="spellStart"/>
      <w:r w:rsidRPr="00654D5A">
        <w:rPr>
          <w:color w:val="000000" w:themeColor="text1"/>
        </w:rPr>
        <w:t>Altvater</w:t>
      </w:r>
      <w:proofErr w:type="spellEnd"/>
      <w:r w:rsidRPr="00654D5A">
        <w:rPr>
          <w:color w:val="000000" w:themeColor="text1"/>
        </w:rPr>
        <w:t xml:space="preserve"> provided </w:t>
      </w:r>
      <w:r w:rsidRPr="00654D5A">
        <w:t>additional time in between patient appointments</w:t>
      </w:r>
      <w:r>
        <w:t xml:space="preserve">, which allowed for greater </w:t>
      </w:r>
      <w:r>
        <w:lastRenderedPageBreak/>
        <w:t>privacy</w:t>
      </w:r>
      <w:r w:rsidRPr="00654D5A">
        <w:t xml:space="preserve">.  Ms. Walton testified that she never received patient complaints about improper disclosure of </w:t>
      </w:r>
      <w:r w:rsidRPr="00654D5A">
        <w:rPr>
          <w:color w:val="000000" w:themeColor="text1"/>
        </w:rPr>
        <w:t xml:space="preserve">protected health information. Dr. </w:t>
      </w:r>
      <w:proofErr w:type="spellStart"/>
      <w:r w:rsidRPr="00654D5A">
        <w:rPr>
          <w:color w:val="000000" w:themeColor="text1"/>
        </w:rPr>
        <w:t>Altvater</w:t>
      </w:r>
      <w:proofErr w:type="spellEnd"/>
      <w:r w:rsidRPr="00654D5A">
        <w:rPr>
          <w:color w:val="FF0000"/>
        </w:rPr>
        <w:t xml:space="preserve"> </w:t>
      </w:r>
      <w:r w:rsidRPr="00654D5A">
        <w:rPr>
          <w:color w:val="000000" w:themeColor="text1"/>
        </w:rPr>
        <w:t>went to patient’s ho</w:t>
      </w:r>
      <w:r>
        <w:rPr>
          <w:color w:val="000000" w:themeColor="text1"/>
        </w:rPr>
        <w:t>mes</w:t>
      </w:r>
      <w:r w:rsidRPr="00654D5A">
        <w:rPr>
          <w:color w:val="000000" w:themeColor="text1"/>
        </w:rPr>
        <w:t xml:space="preserve">, </w:t>
      </w:r>
      <w:r>
        <w:rPr>
          <w:color w:val="000000" w:themeColor="text1"/>
        </w:rPr>
        <w:t>at</w:t>
      </w:r>
      <w:r w:rsidRPr="00654D5A">
        <w:rPr>
          <w:color w:val="000000" w:themeColor="text1"/>
        </w:rPr>
        <w:t xml:space="preserve"> no additional </w:t>
      </w:r>
      <w:r>
        <w:rPr>
          <w:color w:val="000000" w:themeColor="text1"/>
        </w:rPr>
        <w:t>fee</w:t>
      </w:r>
      <w:r w:rsidRPr="00654D5A">
        <w:rPr>
          <w:color w:val="000000" w:themeColor="text1"/>
        </w:rPr>
        <w:t>, to accommodate those who were either too ill or disabled to leave their house</w:t>
      </w:r>
      <w:r>
        <w:rPr>
          <w:color w:val="000000" w:themeColor="text1"/>
        </w:rPr>
        <w:t>s</w:t>
      </w:r>
      <w:r w:rsidRPr="00654D5A">
        <w:rPr>
          <w:color w:val="000000" w:themeColor="text1"/>
        </w:rPr>
        <w:t xml:space="preserve"> or were nearing the end of their lives. </w:t>
      </w:r>
    </w:p>
    <w:p w14:paraId="7AB22BE0" w14:textId="77777777" w:rsidR="00C1636A" w:rsidRDefault="00C1636A" w:rsidP="00C1636A">
      <w:pPr>
        <w:spacing w:line="480" w:lineRule="auto"/>
        <w:ind w:firstLine="720"/>
        <w:rPr>
          <w:color w:val="000000" w:themeColor="text1"/>
        </w:rPr>
      </w:pPr>
      <w:r>
        <w:rPr>
          <w:color w:val="000000" w:themeColor="text1"/>
        </w:rPr>
        <w:t xml:space="preserve">In sum, the record shows that Dr. </w:t>
      </w:r>
      <w:proofErr w:type="spellStart"/>
      <w:r>
        <w:rPr>
          <w:color w:val="000000" w:themeColor="text1"/>
        </w:rPr>
        <w:t>Altvater</w:t>
      </w:r>
      <w:proofErr w:type="spellEnd"/>
      <w:r>
        <w:rPr>
          <w:color w:val="000000" w:themeColor="text1"/>
        </w:rPr>
        <w:t xml:space="preserve"> provided excellent care and treated his patients with respect, kindness, and empathy.</w:t>
      </w:r>
    </w:p>
    <w:p w14:paraId="204A3BAB" w14:textId="77777777" w:rsidR="00C1636A" w:rsidRPr="00B80E75" w:rsidRDefault="00C1636A" w:rsidP="00C1636A">
      <w:pPr>
        <w:spacing w:line="480" w:lineRule="auto"/>
        <w:ind w:left="720" w:firstLine="720"/>
        <w:rPr>
          <w:i/>
          <w:iCs/>
          <w:color w:val="000000" w:themeColor="text1"/>
        </w:rPr>
      </w:pPr>
      <w:r w:rsidRPr="00B80E75">
        <w:rPr>
          <w:i/>
          <w:iCs/>
          <w:color w:val="000000" w:themeColor="text1"/>
        </w:rPr>
        <w:t>Family</w:t>
      </w:r>
    </w:p>
    <w:p w14:paraId="5ADFDC5F" w14:textId="77777777" w:rsidR="00C1636A" w:rsidRDefault="00C1636A" w:rsidP="00C1636A">
      <w:pPr>
        <w:spacing w:line="480" w:lineRule="auto"/>
        <w:ind w:firstLine="720"/>
        <w:rPr>
          <w:color w:val="000000" w:themeColor="text1"/>
        </w:rPr>
      </w:pPr>
      <w:r w:rsidRPr="00654D5A">
        <w:rPr>
          <w:color w:val="000000" w:themeColor="text1"/>
        </w:rPr>
        <w:t xml:space="preserve">It is undisputed that Dr. </w:t>
      </w:r>
      <w:proofErr w:type="spellStart"/>
      <w:r w:rsidRPr="00654D5A">
        <w:rPr>
          <w:color w:val="000000" w:themeColor="text1"/>
        </w:rPr>
        <w:t>Altvater’s</w:t>
      </w:r>
      <w:proofErr w:type="spellEnd"/>
      <w:r w:rsidRPr="00654D5A">
        <w:rPr>
          <w:color w:val="000000" w:themeColor="text1"/>
        </w:rPr>
        <w:t xml:space="preserve"> </w:t>
      </w:r>
      <w:r>
        <w:rPr>
          <w:color w:val="000000" w:themeColor="text1"/>
        </w:rPr>
        <w:t xml:space="preserve">illegal </w:t>
      </w:r>
      <w:r w:rsidRPr="00654D5A">
        <w:rPr>
          <w:color w:val="000000" w:themeColor="text1"/>
        </w:rPr>
        <w:t xml:space="preserve">conduct harmed his </w:t>
      </w:r>
      <w:r>
        <w:rPr>
          <w:color w:val="000000" w:themeColor="text1"/>
        </w:rPr>
        <w:t>family</w:t>
      </w:r>
      <w:r w:rsidRPr="00654D5A">
        <w:rPr>
          <w:color w:val="000000" w:themeColor="text1"/>
        </w:rPr>
        <w:t>.</w:t>
      </w:r>
      <w:r>
        <w:rPr>
          <w:color w:val="000000" w:themeColor="text1"/>
        </w:rPr>
        <w:t xml:space="preserve"> </w:t>
      </w:r>
      <w:r w:rsidRPr="00654D5A">
        <w:rPr>
          <w:color w:val="000000" w:themeColor="text1"/>
        </w:rPr>
        <w:t xml:space="preserve">Dr. </w:t>
      </w:r>
      <w:proofErr w:type="spellStart"/>
      <w:r w:rsidRPr="00654D5A">
        <w:rPr>
          <w:color w:val="000000" w:themeColor="text1"/>
        </w:rPr>
        <w:t>Altvater’s</w:t>
      </w:r>
      <w:proofErr w:type="spellEnd"/>
      <w:r w:rsidRPr="00654D5A">
        <w:rPr>
          <w:color w:val="000000" w:themeColor="text1"/>
        </w:rPr>
        <w:t xml:space="preserve"> ex-wife resign</w:t>
      </w:r>
      <w:r>
        <w:rPr>
          <w:color w:val="000000" w:themeColor="text1"/>
        </w:rPr>
        <w:t>ed</w:t>
      </w:r>
      <w:r w:rsidRPr="00654D5A">
        <w:rPr>
          <w:color w:val="000000" w:themeColor="text1"/>
        </w:rPr>
        <w:t xml:space="preserve"> from a </w:t>
      </w:r>
      <w:r>
        <w:rPr>
          <w:color w:val="000000" w:themeColor="text1"/>
        </w:rPr>
        <w:t>position</w:t>
      </w:r>
      <w:r w:rsidRPr="00654D5A">
        <w:rPr>
          <w:color w:val="000000" w:themeColor="text1"/>
        </w:rPr>
        <w:t xml:space="preserve"> she </w:t>
      </w:r>
      <w:r>
        <w:rPr>
          <w:color w:val="000000" w:themeColor="text1"/>
        </w:rPr>
        <w:t xml:space="preserve">worked hard to earn and one she </w:t>
      </w:r>
      <w:r w:rsidRPr="00654D5A">
        <w:rPr>
          <w:color w:val="000000" w:themeColor="text1"/>
        </w:rPr>
        <w:t>cared deeply about</w:t>
      </w:r>
      <w:r>
        <w:rPr>
          <w:color w:val="000000" w:themeColor="text1"/>
        </w:rPr>
        <w:t>.</w:t>
      </w:r>
      <w:r w:rsidRPr="00654D5A">
        <w:rPr>
          <w:color w:val="000000" w:themeColor="text1"/>
        </w:rPr>
        <w:t xml:space="preserve"> </w:t>
      </w:r>
      <w:r>
        <w:rPr>
          <w:color w:val="000000" w:themeColor="text1"/>
        </w:rPr>
        <w:t>I</w:t>
      </w:r>
      <w:r w:rsidRPr="008010E0">
        <w:rPr>
          <w:color w:val="000000" w:themeColor="text1"/>
        </w:rPr>
        <w:t xml:space="preserve">n </w:t>
      </w:r>
      <w:r>
        <w:rPr>
          <w:color w:val="000000" w:themeColor="text1"/>
        </w:rPr>
        <w:t xml:space="preserve">the end, however, she </w:t>
      </w:r>
      <w:r w:rsidRPr="008010E0">
        <w:rPr>
          <w:color w:val="000000" w:themeColor="text1"/>
        </w:rPr>
        <w:t>accept</w:t>
      </w:r>
      <w:r>
        <w:rPr>
          <w:color w:val="000000" w:themeColor="text1"/>
        </w:rPr>
        <w:t>ed</w:t>
      </w:r>
      <w:r w:rsidRPr="008010E0">
        <w:rPr>
          <w:color w:val="000000" w:themeColor="text1"/>
        </w:rPr>
        <w:t xml:space="preserve"> Dr. </w:t>
      </w:r>
      <w:proofErr w:type="spellStart"/>
      <w:r w:rsidRPr="008010E0">
        <w:rPr>
          <w:color w:val="000000" w:themeColor="text1"/>
        </w:rPr>
        <w:t>Altvater’s</w:t>
      </w:r>
      <w:proofErr w:type="spellEnd"/>
      <w:r w:rsidRPr="008010E0">
        <w:rPr>
          <w:color w:val="000000" w:themeColor="text1"/>
        </w:rPr>
        <w:t xml:space="preserve"> apology and forg</w:t>
      </w:r>
      <w:r>
        <w:rPr>
          <w:color w:val="000000" w:themeColor="text1"/>
        </w:rPr>
        <w:t>a</w:t>
      </w:r>
      <w:r w:rsidRPr="008010E0">
        <w:rPr>
          <w:color w:val="000000" w:themeColor="text1"/>
        </w:rPr>
        <w:t>ve him for his transgressions involving</w:t>
      </w:r>
      <w:r>
        <w:rPr>
          <w:color w:val="000000" w:themeColor="text1"/>
        </w:rPr>
        <w:t xml:space="preserve"> her</w:t>
      </w:r>
      <w:r w:rsidRPr="008010E0">
        <w:rPr>
          <w:color w:val="000000" w:themeColor="text1"/>
        </w:rPr>
        <w:t>.</w:t>
      </w:r>
      <w:r w:rsidRPr="00F57B51">
        <w:t xml:space="preserve"> Dr. </w:t>
      </w:r>
      <w:proofErr w:type="spellStart"/>
      <w:r w:rsidRPr="00F57B51">
        <w:t>Altvater’s</w:t>
      </w:r>
      <w:proofErr w:type="spellEnd"/>
      <w:r w:rsidRPr="00F57B51">
        <w:t xml:space="preserve"> daughter </w:t>
      </w:r>
      <w:r>
        <w:t xml:space="preserve">acknowledged that life was not easy for her because of his conduct. Yet her father was the person who helped her navigate that difficult period. She described </w:t>
      </w:r>
      <w:r w:rsidRPr="00F57B51">
        <w:rPr>
          <w:color w:val="000000" w:themeColor="text1"/>
        </w:rPr>
        <w:t xml:space="preserve">her father </w:t>
      </w:r>
      <w:r>
        <w:rPr>
          <w:color w:val="000000" w:themeColor="text1"/>
        </w:rPr>
        <w:t>a</w:t>
      </w:r>
      <w:r w:rsidRPr="00F57B51">
        <w:t xml:space="preserve">s an extremely valuable and respected doctor in the community. </w:t>
      </w:r>
      <w:r w:rsidRPr="00654D5A">
        <w:rPr>
          <w:color w:val="000000" w:themeColor="text1"/>
        </w:rPr>
        <w:t xml:space="preserve">Dr. </w:t>
      </w:r>
      <w:proofErr w:type="spellStart"/>
      <w:r w:rsidRPr="00654D5A">
        <w:rPr>
          <w:color w:val="000000" w:themeColor="text1"/>
        </w:rPr>
        <w:t>Altvater</w:t>
      </w:r>
      <w:proofErr w:type="spellEnd"/>
      <w:r w:rsidRPr="00654D5A">
        <w:rPr>
          <w:color w:val="000000" w:themeColor="text1"/>
        </w:rPr>
        <w:t xml:space="preserve"> </w:t>
      </w:r>
      <w:r>
        <w:rPr>
          <w:color w:val="000000" w:themeColor="text1"/>
        </w:rPr>
        <w:t xml:space="preserve">expressed sincere </w:t>
      </w:r>
      <w:r w:rsidRPr="00654D5A">
        <w:rPr>
          <w:color w:val="000000" w:themeColor="text1"/>
        </w:rPr>
        <w:t xml:space="preserve">remorse </w:t>
      </w:r>
      <w:r>
        <w:rPr>
          <w:color w:val="000000" w:themeColor="text1"/>
        </w:rPr>
        <w:t>over</w:t>
      </w:r>
      <w:r w:rsidRPr="00654D5A">
        <w:rPr>
          <w:color w:val="000000" w:themeColor="text1"/>
        </w:rPr>
        <w:t xml:space="preserve"> the pain and disappointment he caused his ex-wife and daughter through his actions.</w:t>
      </w:r>
      <w:r>
        <w:rPr>
          <w:color w:val="000000" w:themeColor="text1"/>
        </w:rPr>
        <w:t xml:space="preserve"> </w:t>
      </w:r>
    </w:p>
    <w:p w14:paraId="59160CC4" w14:textId="77777777" w:rsidR="00C1636A" w:rsidRDefault="00C1636A" w:rsidP="00C1636A">
      <w:pPr>
        <w:spacing w:line="480" w:lineRule="auto"/>
        <w:ind w:firstLine="720"/>
        <w:rPr>
          <w:color w:val="000000" w:themeColor="text1"/>
        </w:rPr>
      </w:pPr>
      <w:r w:rsidRPr="001D7D9D">
        <w:rPr>
          <w:color w:val="000000" w:themeColor="text1"/>
        </w:rPr>
        <w:t xml:space="preserve">The Board argues that Dr. </w:t>
      </w:r>
      <w:proofErr w:type="spellStart"/>
      <w:r w:rsidRPr="001D7D9D">
        <w:rPr>
          <w:color w:val="000000" w:themeColor="text1"/>
        </w:rPr>
        <w:t>Altvater’s</w:t>
      </w:r>
      <w:proofErr w:type="spellEnd"/>
      <w:r w:rsidRPr="001D7D9D">
        <w:rPr>
          <w:color w:val="000000" w:themeColor="text1"/>
        </w:rPr>
        <w:t xml:space="preserve"> conduct of breaching spousal trust may be even more “egregious” than cases where the doctors’ criminal conduct involved defrauding government entities.</w:t>
      </w:r>
      <w:r>
        <w:rPr>
          <w:color w:val="000000" w:themeColor="text1"/>
        </w:rPr>
        <w:t xml:space="preserve"> The Board attempts to impute Dr. </w:t>
      </w:r>
      <w:proofErr w:type="spellStart"/>
      <w:r>
        <w:rPr>
          <w:color w:val="000000" w:themeColor="text1"/>
        </w:rPr>
        <w:t>Altvater’s</w:t>
      </w:r>
      <w:proofErr w:type="spellEnd"/>
      <w:r>
        <w:rPr>
          <w:color w:val="000000" w:themeColor="text1"/>
        </w:rPr>
        <w:t xml:space="preserve"> breach of spousal trust to his treatment of patients. I see no evidentiary support for the contention that he is less likely to respect and honor the trust that must exist between a doctor and his patients because of his private conduct with his spouse.</w:t>
      </w:r>
    </w:p>
    <w:p w14:paraId="3DF49664" w14:textId="77777777" w:rsidR="00C1636A" w:rsidRDefault="00C1636A" w:rsidP="00C1636A">
      <w:pPr>
        <w:spacing w:line="480" w:lineRule="auto"/>
        <w:ind w:firstLine="720"/>
        <w:rPr>
          <w:color w:val="000000" w:themeColor="text1"/>
        </w:rPr>
      </w:pPr>
    </w:p>
    <w:p w14:paraId="6B3A5656" w14:textId="77777777" w:rsidR="00C1636A" w:rsidRPr="008010E0" w:rsidRDefault="00C1636A" w:rsidP="00C1636A">
      <w:pPr>
        <w:spacing w:line="480" w:lineRule="auto"/>
        <w:ind w:firstLine="720"/>
        <w:rPr>
          <w:color w:val="000000" w:themeColor="text1"/>
        </w:rPr>
      </w:pPr>
    </w:p>
    <w:p w14:paraId="380F238B" w14:textId="77777777" w:rsidR="00C1636A" w:rsidRPr="00190D62" w:rsidRDefault="00C1636A" w:rsidP="00C1636A">
      <w:pPr>
        <w:spacing w:line="480" w:lineRule="auto"/>
        <w:ind w:left="720" w:firstLine="720"/>
        <w:rPr>
          <w:color w:val="000000" w:themeColor="text1"/>
        </w:rPr>
      </w:pPr>
      <w:r w:rsidRPr="00BA2B7B">
        <w:rPr>
          <w:i/>
          <w:iCs/>
          <w:color w:val="000000" w:themeColor="text1"/>
        </w:rPr>
        <w:lastRenderedPageBreak/>
        <w:t xml:space="preserve">Reputation </w:t>
      </w:r>
    </w:p>
    <w:p w14:paraId="37D3608A" w14:textId="77777777" w:rsidR="00C1636A" w:rsidRDefault="00C1636A" w:rsidP="00C1636A">
      <w:pPr>
        <w:spacing w:line="480" w:lineRule="auto"/>
        <w:ind w:firstLine="720"/>
        <w:rPr>
          <w:color w:val="000000" w:themeColor="text1"/>
        </w:rPr>
      </w:pPr>
      <w:r w:rsidRPr="00654D5A">
        <w:rPr>
          <w:color w:val="000000" w:themeColor="text1"/>
        </w:rPr>
        <w:t>The letters</w:t>
      </w:r>
      <w:r>
        <w:rPr>
          <w:color w:val="000000" w:themeColor="text1"/>
        </w:rPr>
        <w:t xml:space="preserve"> in Ex. 4 show </w:t>
      </w:r>
      <w:r w:rsidRPr="00654D5A">
        <w:rPr>
          <w:color w:val="000000" w:themeColor="text1"/>
        </w:rPr>
        <w:t xml:space="preserve">Dr. </w:t>
      </w:r>
      <w:proofErr w:type="spellStart"/>
      <w:r w:rsidRPr="00654D5A">
        <w:rPr>
          <w:color w:val="000000" w:themeColor="text1"/>
        </w:rPr>
        <w:t>Altvater</w:t>
      </w:r>
      <w:proofErr w:type="spellEnd"/>
      <w:r>
        <w:rPr>
          <w:color w:val="000000" w:themeColor="text1"/>
        </w:rPr>
        <w:t xml:space="preserve"> to be a person of integrity and </w:t>
      </w:r>
      <w:r w:rsidRPr="00654D5A">
        <w:rPr>
          <w:color w:val="000000" w:themeColor="text1"/>
        </w:rPr>
        <w:t>good character</w:t>
      </w:r>
      <w:r w:rsidRPr="00654D5A">
        <w:rPr>
          <w:i/>
          <w:iCs/>
          <w:color w:val="000000" w:themeColor="text1"/>
        </w:rPr>
        <w:t>.</w:t>
      </w:r>
      <w:r>
        <w:rPr>
          <w:color w:val="000000" w:themeColor="text1"/>
        </w:rPr>
        <w:t xml:space="preserve"> </w:t>
      </w:r>
      <w:r w:rsidRPr="00654D5A">
        <w:rPr>
          <w:color w:val="000000" w:themeColor="text1"/>
        </w:rPr>
        <w:t xml:space="preserve">Dr. </w:t>
      </w:r>
      <w:proofErr w:type="spellStart"/>
      <w:r w:rsidRPr="00654D5A">
        <w:rPr>
          <w:color w:val="000000" w:themeColor="text1"/>
        </w:rPr>
        <w:t>Altvater’s</w:t>
      </w:r>
      <w:proofErr w:type="spellEnd"/>
      <w:r w:rsidRPr="00654D5A">
        <w:rPr>
          <w:color w:val="000000" w:themeColor="text1"/>
        </w:rPr>
        <w:t xml:space="preserve"> ex-wife and daughter describe him as an attentive and encouraging father. </w:t>
      </w:r>
      <w:r>
        <w:rPr>
          <w:color w:val="000000" w:themeColor="text1"/>
        </w:rPr>
        <w:t>He supported friends and family during difficult times.</w:t>
      </w:r>
      <w:r w:rsidRPr="00654D5A">
        <w:rPr>
          <w:color w:val="000000" w:themeColor="text1"/>
        </w:rPr>
        <w:t xml:space="preserve"> </w:t>
      </w:r>
    </w:p>
    <w:p w14:paraId="432B6E31" w14:textId="77777777" w:rsidR="00C1636A" w:rsidRPr="00BA2B7B" w:rsidRDefault="00C1636A" w:rsidP="00C1636A">
      <w:pPr>
        <w:spacing w:line="480" w:lineRule="auto"/>
        <w:ind w:left="720" w:firstLine="720"/>
        <w:rPr>
          <w:i/>
          <w:iCs/>
          <w:color w:val="000000" w:themeColor="text1"/>
        </w:rPr>
      </w:pPr>
      <w:r w:rsidRPr="00BA2B7B">
        <w:rPr>
          <w:i/>
          <w:iCs/>
          <w:color w:val="000000" w:themeColor="text1"/>
        </w:rPr>
        <w:t>Remorse, Responsibility for Conduct</w:t>
      </w:r>
    </w:p>
    <w:p w14:paraId="742F2264" w14:textId="77777777" w:rsidR="00C1636A" w:rsidRDefault="00C1636A" w:rsidP="00C1636A">
      <w:pPr>
        <w:shd w:val="clear" w:color="auto" w:fill="FFFFFF"/>
        <w:spacing w:line="480" w:lineRule="auto"/>
        <w:ind w:firstLine="720"/>
        <w:rPr>
          <w:color w:val="000000" w:themeColor="text1"/>
        </w:rPr>
      </w:pPr>
      <w:r>
        <w:rPr>
          <w:color w:val="000000" w:themeColor="text1"/>
        </w:rPr>
        <w:t xml:space="preserve">Dr. </w:t>
      </w:r>
      <w:proofErr w:type="spellStart"/>
      <w:r>
        <w:rPr>
          <w:color w:val="000000" w:themeColor="text1"/>
        </w:rPr>
        <w:t>Altvater</w:t>
      </w:r>
      <w:proofErr w:type="spellEnd"/>
      <w:r>
        <w:rPr>
          <w:color w:val="000000" w:themeColor="text1"/>
        </w:rPr>
        <w:t xml:space="preserve"> has shown remorse for his behavior. He accepts full responsibility for his actions leading to his arrest and conviction. He devoted time in prison to better understanding his actions. </w:t>
      </w:r>
      <w:r w:rsidRPr="00654D5A">
        <w:rPr>
          <w:color w:val="000000" w:themeColor="text1"/>
        </w:rPr>
        <w:t>He has since recognized his tendency to engage in risk-taking behavior</w:t>
      </w:r>
      <w:r>
        <w:rPr>
          <w:color w:val="000000" w:themeColor="text1"/>
        </w:rPr>
        <w:t xml:space="preserve"> and now better understands the motive behind it.</w:t>
      </w:r>
      <w:r w:rsidRPr="00654D5A">
        <w:rPr>
          <w:color w:val="000000" w:themeColor="text1"/>
        </w:rPr>
        <w:t xml:space="preserve"> </w:t>
      </w:r>
      <w:r>
        <w:rPr>
          <w:color w:val="000000" w:themeColor="text1"/>
        </w:rPr>
        <w:t xml:space="preserve">He sought and continues to receive psychiatric care. All indications are that he will not engage in harmful conduct toward others, including his patients. </w:t>
      </w:r>
    </w:p>
    <w:p w14:paraId="4F47594D" w14:textId="77777777" w:rsidR="00C1636A" w:rsidRPr="00654D5A" w:rsidRDefault="00C1636A" w:rsidP="00C1636A">
      <w:pPr>
        <w:shd w:val="clear" w:color="auto" w:fill="FFFFFF"/>
        <w:spacing w:line="480" w:lineRule="auto"/>
        <w:ind w:firstLine="720"/>
        <w:rPr>
          <w:color w:val="000000" w:themeColor="text1"/>
        </w:rPr>
      </w:pPr>
      <w:r>
        <w:rPr>
          <w:color w:val="000000" w:themeColor="text1"/>
        </w:rPr>
        <w:t xml:space="preserve">Lifelong friends of </w:t>
      </w:r>
      <w:r w:rsidRPr="00654D5A">
        <w:rPr>
          <w:color w:val="000000" w:themeColor="text1"/>
        </w:rPr>
        <w:t xml:space="preserve">Dr. </w:t>
      </w:r>
      <w:proofErr w:type="spellStart"/>
      <w:r w:rsidRPr="00654D5A">
        <w:rPr>
          <w:color w:val="000000" w:themeColor="text1"/>
        </w:rPr>
        <w:t>Altvater’s</w:t>
      </w:r>
      <w:proofErr w:type="spellEnd"/>
      <w:r w:rsidRPr="00654D5A">
        <w:rPr>
          <w:color w:val="000000" w:themeColor="text1"/>
        </w:rPr>
        <w:t xml:space="preserve"> </w:t>
      </w:r>
      <w:r>
        <w:rPr>
          <w:color w:val="000000" w:themeColor="text1"/>
        </w:rPr>
        <w:t xml:space="preserve">relayed </w:t>
      </w:r>
      <w:r w:rsidRPr="00654D5A">
        <w:rPr>
          <w:color w:val="000000" w:themeColor="text1"/>
        </w:rPr>
        <w:t xml:space="preserve">how remorseful he was for his mistakes and the way his actions have inflicted hardship upon his family. </w:t>
      </w:r>
    </w:p>
    <w:p w14:paraId="7F39CC4A" w14:textId="77777777" w:rsidR="00C1636A" w:rsidRDefault="00C1636A" w:rsidP="00C1636A">
      <w:pPr>
        <w:spacing w:line="480" w:lineRule="auto"/>
        <w:ind w:firstLine="720"/>
        <w:rPr>
          <w:color w:val="000000" w:themeColor="text1"/>
        </w:rPr>
      </w:pPr>
      <w:r w:rsidRPr="00654D5A">
        <w:rPr>
          <w:color w:val="000000" w:themeColor="text1"/>
        </w:rPr>
        <w:t xml:space="preserve">The Board </w:t>
      </w:r>
      <w:r>
        <w:rPr>
          <w:color w:val="000000" w:themeColor="text1"/>
        </w:rPr>
        <w:t>suggests</w:t>
      </w:r>
      <w:r w:rsidRPr="00654D5A">
        <w:rPr>
          <w:color w:val="000000" w:themeColor="text1"/>
        </w:rPr>
        <w:t xml:space="preserve"> that Dr. </w:t>
      </w:r>
      <w:proofErr w:type="spellStart"/>
      <w:r w:rsidRPr="00654D5A">
        <w:rPr>
          <w:color w:val="000000" w:themeColor="text1"/>
        </w:rPr>
        <w:t>Altvater</w:t>
      </w:r>
      <w:proofErr w:type="spellEnd"/>
      <w:r w:rsidRPr="00654D5A">
        <w:rPr>
          <w:color w:val="000000" w:themeColor="text1"/>
        </w:rPr>
        <w:t xml:space="preserve"> either does not have a gambling addiction or is in denial about it because</w:t>
      </w:r>
      <w:r>
        <w:rPr>
          <w:color w:val="000000" w:themeColor="text1"/>
        </w:rPr>
        <w:t>, during</w:t>
      </w:r>
      <w:r w:rsidRPr="00654D5A">
        <w:rPr>
          <w:color w:val="000000" w:themeColor="text1"/>
        </w:rPr>
        <w:t xml:space="preserve"> his testimony</w:t>
      </w:r>
      <w:r>
        <w:rPr>
          <w:color w:val="000000" w:themeColor="text1"/>
        </w:rPr>
        <w:t>,</w:t>
      </w:r>
      <w:r w:rsidRPr="00654D5A">
        <w:rPr>
          <w:color w:val="000000" w:themeColor="text1"/>
        </w:rPr>
        <w:t xml:space="preserve"> he downplayed his addiction and did not accept the role his addiction had </w:t>
      </w:r>
      <w:r>
        <w:rPr>
          <w:color w:val="000000" w:themeColor="text1"/>
        </w:rPr>
        <w:t xml:space="preserve">played </w:t>
      </w:r>
      <w:r w:rsidRPr="00654D5A">
        <w:rPr>
          <w:color w:val="000000" w:themeColor="text1"/>
        </w:rPr>
        <w:t xml:space="preserve">in his criminal conduct. </w:t>
      </w:r>
      <w:r>
        <w:rPr>
          <w:color w:val="000000" w:themeColor="text1"/>
        </w:rPr>
        <w:t xml:space="preserve">I find little support for the Board’s argument. </w:t>
      </w:r>
      <w:r w:rsidRPr="00911478">
        <w:rPr>
          <w:color w:val="000000" w:themeColor="text1"/>
        </w:rPr>
        <w:t xml:space="preserve">Dr. </w:t>
      </w:r>
      <w:proofErr w:type="spellStart"/>
      <w:r w:rsidRPr="00911478">
        <w:rPr>
          <w:color w:val="000000" w:themeColor="text1"/>
        </w:rPr>
        <w:t>Altvater</w:t>
      </w:r>
      <w:proofErr w:type="spellEnd"/>
      <w:r w:rsidRPr="00911478">
        <w:rPr>
          <w:color w:val="000000" w:themeColor="text1"/>
        </w:rPr>
        <w:t xml:space="preserve"> </w:t>
      </w:r>
      <w:r>
        <w:rPr>
          <w:color w:val="000000" w:themeColor="text1"/>
        </w:rPr>
        <w:t xml:space="preserve">admitted to a gambling addiction at his sentencing. He </w:t>
      </w:r>
      <w:r w:rsidRPr="00911478">
        <w:rPr>
          <w:color w:val="000000" w:themeColor="text1"/>
        </w:rPr>
        <w:t>completed a gambling treatment program during his 18-month incarceration.</w:t>
      </w:r>
      <w:r w:rsidRPr="001C10A3">
        <w:rPr>
          <w:color w:val="000000" w:themeColor="text1"/>
        </w:rPr>
        <w:t xml:space="preserve"> </w:t>
      </w:r>
      <w:r>
        <w:rPr>
          <w:color w:val="000000" w:themeColor="text1"/>
        </w:rPr>
        <w:t>He was evaluated while in a halfway house and was released without any requirement related to addiction. Following several interviews with his probation officer, he was not required to participate in a recovery program as a condition of probation.</w:t>
      </w:r>
      <w:r w:rsidRPr="00654D5A">
        <w:rPr>
          <w:color w:val="000000" w:themeColor="text1"/>
        </w:rPr>
        <w:t xml:space="preserve"> Dr. </w:t>
      </w:r>
      <w:proofErr w:type="spellStart"/>
      <w:r w:rsidRPr="00654D5A">
        <w:rPr>
          <w:color w:val="000000" w:themeColor="text1"/>
        </w:rPr>
        <w:t>Altvater</w:t>
      </w:r>
      <w:proofErr w:type="spellEnd"/>
      <w:r w:rsidRPr="00654D5A">
        <w:rPr>
          <w:color w:val="000000" w:themeColor="text1"/>
        </w:rPr>
        <w:t xml:space="preserve"> explained that he does not wish to continue </w:t>
      </w:r>
      <w:r>
        <w:rPr>
          <w:color w:val="000000" w:themeColor="text1"/>
        </w:rPr>
        <w:t xml:space="preserve">attending </w:t>
      </w:r>
      <w:r w:rsidRPr="00654D5A">
        <w:t xml:space="preserve">further gambling addiction programs because </w:t>
      </w:r>
      <w:r w:rsidRPr="00654D5A">
        <w:rPr>
          <w:color w:val="000000" w:themeColor="text1"/>
        </w:rPr>
        <w:t xml:space="preserve">his newfound connection to spirituality greatly reduces his desire for risk-taking behavior. </w:t>
      </w:r>
    </w:p>
    <w:p w14:paraId="675F339C" w14:textId="77777777" w:rsidR="00C1636A" w:rsidRDefault="00C1636A" w:rsidP="00C1636A">
      <w:pPr>
        <w:spacing w:line="480" w:lineRule="auto"/>
        <w:ind w:firstLine="720"/>
        <w:rPr>
          <w:color w:val="000000" w:themeColor="text1"/>
        </w:rPr>
      </w:pPr>
      <w:r>
        <w:rPr>
          <w:color w:val="000000" w:themeColor="text1"/>
        </w:rPr>
        <w:lastRenderedPageBreak/>
        <w:t xml:space="preserve">I found Dr. </w:t>
      </w:r>
      <w:proofErr w:type="spellStart"/>
      <w:r>
        <w:rPr>
          <w:color w:val="000000" w:themeColor="text1"/>
        </w:rPr>
        <w:t>Altvater</w:t>
      </w:r>
      <w:proofErr w:type="spellEnd"/>
      <w:r>
        <w:rPr>
          <w:color w:val="000000" w:themeColor="text1"/>
        </w:rPr>
        <w:t xml:space="preserve"> to be sincere in his understanding of his addiction and his lack of desire to gamble. He recognizes the possibility of relapse and continues to see a mental health professional with whom he can discuss a desire to gamble should it arise in the future. </w:t>
      </w:r>
      <w:r w:rsidRPr="00654D5A">
        <w:rPr>
          <w:color w:val="000000" w:themeColor="text1"/>
        </w:rPr>
        <w:t xml:space="preserve">Taken together, the evidence shows that Dr. </w:t>
      </w:r>
      <w:proofErr w:type="spellStart"/>
      <w:r w:rsidRPr="00654D5A">
        <w:rPr>
          <w:color w:val="000000" w:themeColor="text1"/>
        </w:rPr>
        <w:t>Altvater</w:t>
      </w:r>
      <w:proofErr w:type="spellEnd"/>
      <w:r w:rsidRPr="00654D5A">
        <w:rPr>
          <w:color w:val="000000" w:themeColor="text1"/>
        </w:rPr>
        <w:t xml:space="preserve"> admits his risk-seeking behavior was a problem, is aware that it is still a potential problem, and has acknowledged its contribution to his criminal conduct. </w:t>
      </w:r>
    </w:p>
    <w:p w14:paraId="4A4BC3E9" w14:textId="77777777" w:rsidR="00C1636A" w:rsidRDefault="00C1636A" w:rsidP="00C1636A">
      <w:pPr>
        <w:pStyle w:val="ListParagraph"/>
        <w:numPr>
          <w:ilvl w:val="0"/>
          <w:numId w:val="10"/>
        </w:numPr>
        <w:rPr>
          <w:b/>
          <w:bCs/>
          <w:color w:val="000000" w:themeColor="text1"/>
        </w:rPr>
      </w:pPr>
      <w:r w:rsidRPr="009B53E6">
        <w:rPr>
          <w:b/>
          <w:bCs/>
          <w:color w:val="000000" w:themeColor="text1"/>
        </w:rPr>
        <w:t xml:space="preserve">Discipline </w:t>
      </w:r>
      <w:r>
        <w:rPr>
          <w:b/>
          <w:bCs/>
          <w:color w:val="000000" w:themeColor="text1"/>
        </w:rPr>
        <w:t>Based on</w:t>
      </w:r>
      <w:r w:rsidRPr="009B53E6">
        <w:rPr>
          <w:b/>
          <w:bCs/>
          <w:color w:val="000000" w:themeColor="text1"/>
        </w:rPr>
        <w:t xml:space="preserve"> Lack of Good Moral Character and Conduct Undermining Public’s Confidence in Integrity of Medical Profession</w:t>
      </w:r>
    </w:p>
    <w:p w14:paraId="57A78C1F" w14:textId="77777777" w:rsidR="00C1636A" w:rsidRPr="008F3141" w:rsidRDefault="00C1636A" w:rsidP="00C1636A">
      <w:pPr>
        <w:rPr>
          <w:color w:val="000000" w:themeColor="text1"/>
        </w:rPr>
      </w:pPr>
    </w:p>
    <w:p w14:paraId="51B7703B" w14:textId="77777777" w:rsidR="00C1636A" w:rsidRDefault="00C1636A" w:rsidP="00C1636A">
      <w:pPr>
        <w:spacing w:line="480" w:lineRule="auto"/>
        <w:ind w:firstLine="720"/>
        <w:rPr>
          <w:color w:val="000000" w:themeColor="text1"/>
        </w:rPr>
      </w:pPr>
      <w:r>
        <w:rPr>
          <w:color w:val="000000" w:themeColor="text1"/>
        </w:rPr>
        <w:t>T</w:t>
      </w:r>
      <w:r w:rsidRPr="00654D5A">
        <w:rPr>
          <w:color w:val="000000" w:themeColor="text1"/>
        </w:rPr>
        <w:t xml:space="preserve">he Board also </w:t>
      </w:r>
      <w:r>
        <w:rPr>
          <w:color w:val="000000" w:themeColor="text1"/>
        </w:rPr>
        <w:t xml:space="preserve">alleged </w:t>
      </w:r>
      <w:r w:rsidRPr="00654D5A">
        <w:rPr>
          <w:color w:val="000000" w:themeColor="text1"/>
        </w:rPr>
        <w:t>th</w:t>
      </w:r>
      <w:r>
        <w:rPr>
          <w:color w:val="000000" w:themeColor="text1"/>
        </w:rPr>
        <w:t xml:space="preserve">at Dr. </w:t>
      </w:r>
      <w:proofErr w:type="spellStart"/>
      <w:r>
        <w:rPr>
          <w:color w:val="000000" w:themeColor="text1"/>
        </w:rPr>
        <w:t>Altvater</w:t>
      </w:r>
      <w:proofErr w:type="spellEnd"/>
      <w:r w:rsidRPr="00654D5A">
        <w:rPr>
          <w:color w:val="000000" w:themeColor="text1"/>
        </w:rPr>
        <w:t xml:space="preserve"> </w:t>
      </w:r>
      <w:r>
        <w:rPr>
          <w:color w:val="000000" w:themeColor="text1"/>
        </w:rPr>
        <w:t xml:space="preserve">lacks good moral character and </w:t>
      </w:r>
      <w:r w:rsidRPr="00654D5A">
        <w:rPr>
          <w:color w:val="000000" w:themeColor="text1"/>
        </w:rPr>
        <w:t xml:space="preserve">has engaged in conduct that undermines the public's confidence in the integrity of the medical profession. </w:t>
      </w:r>
      <w:r w:rsidRPr="00654D5A">
        <w:rPr>
          <w:i/>
          <w:iCs/>
          <w:color w:val="000000" w:themeColor="text1"/>
        </w:rPr>
        <w:t>Raymond v. Board of Reg</w:t>
      </w:r>
      <w:r>
        <w:rPr>
          <w:i/>
          <w:iCs/>
          <w:color w:val="000000" w:themeColor="text1"/>
        </w:rPr>
        <w:t>.</w:t>
      </w:r>
      <w:r w:rsidRPr="00654D5A">
        <w:rPr>
          <w:i/>
          <w:iCs/>
          <w:color w:val="000000" w:themeColor="text1"/>
        </w:rPr>
        <w:t xml:space="preserve"> in Med</w:t>
      </w:r>
      <w:r>
        <w:rPr>
          <w:i/>
          <w:iCs/>
          <w:color w:val="000000" w:themeColor="text1"/>
        </w:rPr>
        <w:t>.</w:t>
      </w:r>
      <w:r w:rsidRPr="00654D5A">
        <w:rPr>
          <w:color w:val="000000" w:themeColor="text1"/>
        </w:rPr>
        <w:t>,</w:t>
      </w:r>
      <w:r>
        <w:rPr>
          <w:color w:val="000000" w:themeColor="text1"/>
        </w:rPr>
        <w:t xml:space="preserve"> </w:t>
      </w:r>
      <w:r w:rsidRPr="00654D5A">
        <w:rPr>
          <w:color w:val="000000" w:themeColor="text1"/>
        </w:rPr>
        <w:t>387 Mass. 708</w:t>
      </w:r>
      <w:r>
        <w:rPr>
          <w:color w:val="000000" w:themeColor="text1"/>
        </w:rPr>
        <w:t xml:space="preserve"> </w:t>
      </w:r>
      <w:r w:rsidRPr="00654D5A">
        <w:rPr>
          <w:color w:val="000000" w:themeColor="text1"/>
        </w:rPr>
        <w:t>(1982)</w:t>
      </w:r>
      <w:r>
        <w:rPr>
          <w:color w:val="000000" w:themeColor="text1"/>
        </w:rPr>
        <w:t xml:space="preserve"> (Board may adopt policies by adjudication as well as formal rulemaking; it did so here by announcing that lack of good moral character and </w:t>
      </w:r>
      <w:r w:rsidRPr="00654D5A">
        <w:rPr>
          <w:color w:val="000000" w:themeColor="text1"/>
        </w:rPr>
        <w:t>conduct that undermines public confidence in the integrity of the medical profession</w:t>
      </w:r>
      <w:r>
        <w:rPr>
          <w:color w:val="000000" w:themeColor="text1"/>
        </w:rPr>
        <w:t xml:space="preserve"> are grounds for discipline). In granting the Board the authority to discipline physicians the Legislature “set up a plan whereby those who practice medicine will have the qualifications which will prevent, as far as possible, the evils which could result from ignorance or incompetency or a lack of honesty or integrity.” </w:t>
      </w:r>
      <w:r w:rsidRPr="00280011">
        <w:rPr>
          <w:i/>
          <w:iCs/>
          <w:color w:val="000000" w:themeColor="text1"/>
        </w:rPr>
        <w:t>Levy</w:t>
      </w:r>
      <w:r>
        <w:rPr>
          <w:color w:val="000000" w:themeColor="text1"/>
        </w:rPr>
        <w:t xml:space="preserve">, 378 Mass. at 527-528. (citation omitted.) </w:t>
      </w:r>
    </w:p>
    <w:p w14:paraId="055961A7" w14:textId="77777777" w:rsidR="00C1636A" w:rsidRDefault="00C1636A" w:rsidP="00C1636A">
      <w:pPr>
        <w:spacing w:line="480" w:lineRule="auto"/>
        <w:ind w:firstLine="720"/>
        <w:rPr>
          <w:color w:val="000000" w:themeColor="text1"/>
        </w:rPr>
      </w:pPr>
      <w:r>
        <w:rPr>
          <w:color w:val="000000" w:themeColor="text1"/>
        </w:rPr>
        <w:t xml:space="preserve">In contrast to </w:t>
      </w:r>
      <w:r w:rsidRPr="00DF5E8E">
        <w:rPr>
          <w:i/>
          <w:iCs/>
          <w:color w:val="000000" w:themeColor="text1"/>
        </w:rPr>
        <w:t>Levy</w:t>
      </w:r>
      <w:r>
        <w:rPr>
          <w:i/>
          <w:iCs/>
          <w:color w:val="000000" w:themeColor="text1"/>
        </w:rPr>
        <w:t>,</w:t>
      </w:r>
      <w:r w:rsidRPr="006159C5">
        <w:rPr>
          <w:color w:val="000000" w:themeColor="text1"/>
        </w:rPr>
        <w:t xml:space="preserve"> which</w:t>
      </w:r>
      <w:r>
        <w:rPr>
          <w:i/>
          <w:iCs/>
          <w:color w:val="000000" w:themeColor="text1"/>
        </w:rPr>
        <w:t xml:space="preserve"> </w:t>
      </w:r>
      <w:r>
        <w:rPr>
          <w:color w:val="000000" w:themeColor="text1"/>
        </w:rPr>
        <w:t xml:space="preserve">concerned financial crimes involving the physician’s practice of medicine, in </w:t>
      </w:r>
      <w:r w:rsidRPr="003F4C1A">
        <w:rPr>
          <w:i/>
          <w:iCs/>
          <w:color w:val="000000" w:themeColor="text1"/>
        </w:rPr>
        <w:t>Raymond</w:t>
      </w:r>
      <w:r>
        <w:rPr>
          <w:color w:val="000000" w:themeColor="text1"/>
        </w:rPr>
        <w:t xml:space="preserve"> the sanctioned conduct—selling and possessing unregistered firearms—was not related to the practice of medicine. As the Supreme Judicial Court, however, observed, “[</w:t>
      </w:r>
      <w:proofErr w:type="spellStart"/>
      <w:r>
        <w:rPr>
          <w:color w:val="000000" w:themeColor="text1"/>
        </w:rPr>
        <w:t>i</w:t>
      </w:r>
      <w:proofErr w:type="spellEnd"/>
      <w:r>
        <w:rPr>
          <w:color w:val="000000" w:themeColor="text1"/>
        </w:rPr>
        <w:t xml:space="preserve">]t is difficult to conceive of an attitude more antithetical to a commitment to preserve life, alleviate suffering, and restore health, than the mentality demonstrated by knowing possession of unregistered automatic submachine guns.” </w:t>
      </w:r>
      <w:r w:rsidRPr="003F0692">
        <w:rPr>
          <w:i/>
          <w:iCs/>
          <w:color w:val="000000" w:themeColor="text1"/>
        </w:rPr>
        <w:t>Raymond</w:t>
      </w:r>
      <w:r>
        <w:rPr>
          <w:color w:val="000000" w:themeColor="text1"/>
        </w:rPr>
        <w:t xml:space="preserve"> at 712.  </w:t>
      </w:r>
    </w:p>
    <w:p w14:paraId="5103EB74" w14:textId="77777777" w:rsidR="00C1636A" w:rsidRDefault="00C1636A" w:rsidP="00C1636A">
      <w:pPr>
        <w:spacing w:line="480" w:lineRule="auto"/>
        <w:ind w:firstLine="720"/>
        <w:rPr>
          <w:color w:val="000000" w:themeColor="text1"/>
        </w:rPr>
      </w:pPr>
      <w:r>
        <w:rPr>
          <w:color w:val="000000" w:themeColor="text1"/>
        </w:rPr>
        <w:lastRenderedPageBreak/>
        <w:tab/>
      </w:r>
      <w:r w:rsidRPr="00AB41F0">
        <w:rPr>
          <w:i/>
          <w:iCs/>
          <w:color w:val="000000" w:themeColor="text1"/>
        </w:rPr>
        <w:t>C</w:t>
      </w:r>
      <w:r>
        <w:rPr>
          <w:i/>
          <w:iCs/>
          <w:color w:val="000000" w:themeColor="text1"/>
        </w:rPr>
        <w:t xml:space="preserve">onduct undermining </w:t>
      </w:r>
      <w:r w:rsidRPr="003B430F">
        <w:rPr>
          <w:i/>
          <w:iCs/>
          <w:color w:val="000000" w:themeColor="text1"/>
        </w:rPr>
        <w:t>public</w:t>
      </w:r>
      <w:r w:rsidRPr="00C70679">
        <w:rPr>
          <w:i/>
          <w:iCs/>
          <w:color w:val="000000" w:themeColor="text1"/>
        </w:rPr>
        <w:t xml:space="preserve"> </w:t>
      </w:r>
      <w:r>
        <w:rPr>
          <w:i/>
          <w:iCs/>
          <w:color w:val="000000" w:themeColor="text1"/>
        </w:rPr>
        <w:t>c</w:t>
      </w:r>
      <w:r w:rsidRPr="00C70679">
        <w:rPr>
          <w:i/>
          <w:iCs/>
          <w:color w:val="000000" w:themeColor="text1"/>
        </w:rPr>
        <w:t>onfidence</w:t>
      </w:r>
      <w:r>
        <w:rPr>
          <w:i/>
          <w:iCs/>
          <w:color w:val="000000" w:themeColor="text1"/>
        </w:rPr>
        <w:t xml:space="preserve"> in medical profession</w:t>
      </w:r>
    </w:p>
    <w:p w14:paraId="1E6CAC4A" w14:textId="77777777" w:rsidR="00C1636A" w:rsidRDefault="00C1636A" w:rsidP="00C1636A">
      <w:pPr>
        <w:spacing w:line="480" w:lineRule="auto"/>
        <w:ind w:firstLine="720"/>
        <w:rPr>
          <w:color w:val="000000" w:themeColor="text1"/>
        </w:rPr>
      </w:pPr>
      <w:r>
        <w:rPr>
          <w:color w:val="000000" w:themeColor="text1"/>
        </w:rPr>
        <w:t xml:space="preserve">Dr. </w:t>
      </w:r>
      <w:proofErr w:type="spellStart"/>
      <w:r>
        <w:rPr>
          <w:color w:val="000000" w:themeColor="text1"/>
        </w:rPr>
        <w:t>Altvater</w:t>
      </w:r>
      <w:proofErr w:type="spellEnd"/>
      <w:r>
        <w:rPr>
          <w:color w:val="000000" w:themeColor="text1"/>
        </w:rPr>
        <w:t xml:space="preserve"> has been convicted of a crime. The Board has a basis to discipline him under the principles in </w:t>
      </w:r>
      <w:r w:rsidRPr="006F445E">
        <w:rPr>
          <w:i/>
          <w:iCs/>
          <w:color w:val="000000" w:themeColor="text1"/>
        </w:rPr>
        <w:t>Raymond</w:t>
      </w:r>
      <w:r>
        <w:rPr>
          <w:color w:val="000000" w:themeColor="text1"/>
        </w:rPr>
        <w:t xml:space="preserve"> and </w:t>
      </w:r>
      <w:r w:rsidRPr="006F445E">
        <w:rPr>
          <w:i/>
          <w:iCs/>
          <w:color w:val="000000" w:themeColor="text1"/>
        </w:rPr>
        <w:t>Levy</w:t>
      </w:r>
      <w:r>
        <w:rPr>
          <w:color w:val="000000" w:themeColor="text1"/>
        </w:rPr>
        <w:t xml:space="preserve">. </w:t>
      </w:r>
    </w:p>
    <w:p w14:paraId="4A1A62FB" w14:textId="77777777" w:rsidR="00C1636A" w:rsidRPr="0026639A" w:rsidRDefault="00C1636A" w:rsidP="00C1636A">
      <w:pPr>
        <w:spacing w:line="480" w:lineRule="auto"/>
        <w:ind w:firstLine="720"/>
        <w:rPr>
          <w:i/>
          <w:iCs/>
          <w:color w:val="000000" w:themeColor="text1"/>
        </w:rPr>
      </w:pPr>
      <w:r>
        <w:rPr>
          <w:color w:val="000000" w:themeColor="text1"/>
        </w:rPr>
        <w:tab/>
      </w:r>
      <w:r w:rsidRPr="00AB41F0">
        <w:rPr>
          <w:i/>
          <w:iCs/>
          <w:color w:val="000000" w:themeColor="text1"/>
        </w:rPr>
        <w:t>L</w:t>
      </w:r>
      <w:r w:rsidRPr="0026639A">
        <w:rPr>
          <w:i/>
          <w:iCs/>
          <w:color w:val="000000" w:themeColor="text1"/>
        </w:rPr>
        <w:t>ack of good moral character</w:t>
      </w:r>
    </w:p>
    <w:p w14:paraId="715417B0" w14:textId="77777777" w:rsidR="00C1636A" w:rsidRDefault="00C1636A" w:rsidP="00C1636A">
      <w:pPr>
        <w:spacing w:line="480" w:lineRule="auto"/>
        <w:ind w:firstLine="720"/>
      </w:pPr>
      <w:r>
        <w:t xml:space="preserve">In this case there is considerable evidence concerning Dr. </w:t>
      </w:r>
      <w:proofErr w:type="spellStart"/>
      <w:r>
        <w:t>Altvater’s</w:t>
      </w:r>
      <w:proofErr w:type="spellEnd"/>
      <w:r>
        <w:t xml:space="preserve"> moral character over his adult life as a nurse and physician and as a husband, father, and friend. There is no dispute that Dr. </w:t>
      </w:r>
      <w:proofErr w:type="spellStart"/>
      <w:r>
        <w:t>Altvater</w:t>
      </w:r>
      <w:proofErr w:type="spellEnd"/>
      <w:r>
        <w:t xml:space="preserve"> made a serious mistake when he improperly used information his wife told him in confidence, but the weight of the evidence is that this mistake is not representative of Dr. </w:t>
      </w:r>
      <w:proofErr w:type="spellStart"/>
      <w:r>
        <w:t>Altvater’s</w:t>
      </w:r>
      <w:proofErr w:type="spellEnd"/>
      <w:r>
        <w:t xml:space="preserve"> overall character, a term defined as “the complex of mental and ethical traits marking and often individualizing a person….” http://www.merriam-webster.com/dictionary/character. To the contrary, the weight of the evidence is that Dr. </w:t>
      </w:r>
      <w:proofErr w:type="spellStart"/>
      <w:r>
        <w:t>Altvater</w:t>
      </w:r>
      <w:proofErr w:type="spellEnd"/>
      <w:r>
        <w:t xml:space="preserve"> is a caring physician who treated his patients with respect and that he is now a man who has done his best to make amends to his family, his friends, and his community for the mistake he made. The Board’s focus on the significance of Dr. </w:t>
      </w:r>
      <w:proofErr w:type="spellStart"/>
      <w:r>
        <w:t>Altvater’s</w:t>
      </w:r>
      <w:proofErr w:type="spellEnd"/>
      <w:r>
        <w:t xml:space="preserve"> conduct to his marriage vows strays into an area of private conduct that seems beyond the Board’s charge to protect the public and patients from harm. Under the particular facts of this case, I cannot equate his conviction for insider trading with lack of good moral character.</w:t>
      </w:r>
      <w:r>
        <w:rPr>
          <w:rStyle w:val="FootnoteReference"/>
        </w:rPr>
        <w:footnoteReference w:id="4"/>
      </w:r>
      <w:r>
        <w:t xml:space="preserve"> </w:t>
      </w:r>
    </w:p>
    <w:p w14:paraId="421DB957" w14:textId="77777777" w:rsidR="00C1636A" w:rsidRDefault="00C1636A" w:rsidP="00C1636A">
      <w:pPr>
        <w:spacing w:line="480" w:lineRule="auto"/>
        <w:ind w:firstLine="720"/>
      </w:pPr>
    </w:p>
    <w:p w14:paraId="095C28EF" w14:textId="77777777" w:rsidR="00C1636A" w:rsidRPr="00C333EE" w:rsidRDefault="00C1636A" w:rsidP="00C1636A">
      <w:pPr>
        <w:spacing w:line="480" w:lineRule="auto"/>
        <w:jc w:val="center"/>
        <w:rPr>
          <w:b/>
          <w:bCs/>
          <w:color w:val="000000" w:themeColor="text1"/>
        </w:rPr>
      </w:pPr>
      <w:r w:rsidRPr="00C333EE">
        <w:rPr>
          <w:b/>
          <w:bCs/>
          <w:color w:val="000000" w:themeColor="text1"/>
        </w:rPr>
        <w:t>CONCLUSION</w:t>
      </w:r>
    </w:p>
    <w:p w14:paraId="2F9B02A3" w14:textId="77777777" w:rsidR="00C1636A" w:rsidRPr="00001501" w:rsidRDefault="00C1636A" w:rsidP="00C1636A">
      <w:pPr>
        <w:spacing w:line="480" w:lineRule="auto"/>
        <w:ind w:firstLine="720"/>
      </w:pPr>
      <w:r>
        <w:t xml:space="preserve">The Board may discipline Dr. </w:t>
      </w:r>
      <w:proofErr w:type="spellStart"/>
      <w:r>
        <w:t>Altvater</w:t>
      </w:r>
      <w:proofErr w:type="spellEnd"/>
      <w:r>
        <w:t xml:space="preserve"> based on his criminal conviction and </w:t>
      </w:r>
      <w:r>
        <w:rPr>
          <w:color w:val="000000" w:themeColor="text1"/>
        </w:rPr>
        <w:t xml:space="preserve">for </w:t>
      </w:r>
      <w:r w:rsidRPr="00654D5A">
        <w:rPr>
          <w:color w:val="000000" w:themeColor="text1"/>
        </w:rPr>
        <w:t>engag</w:t>
      </w:r>
      <w:r>
        <w:rPr>
          <w:color w:val="000000" w:themeColor="text1"/>
        </w:rPr>
        <w:t>ing</w:t>
      </w:r>
      <w:r w:rsidRPr="00654D5A">
        <w:rPr>
          <w:color w:val="000000" w:themeColor="text1"/>
        </w:rPr>
        <w:t xml:space="preserve"> in conduct that undermines the public's confidence in the integrity of the medical profession</w:t>
      </w:r>
      <w:r>
        <w:rPr>
          <w:color w:val="000000" w:themeColor="text1"/>
        </w:rPr>
        <w:t>. T</w:t>
      </w:r>
      <w:r>
        <w:t xml:space="preserve">he Board did not prove that Dr. </w:t>
      </w:r>
      <w:proofErr w:type="spellStart"/>
      <w:r>
        <w:t>Altvater</w:t>
      </w:r>
      <w:proofErr w:type="spellEnd"/>
      <w:r>
        <w:t xml:space="preserve"> lacks good moral character. </w:t>
      </w:r>
      <w:r w:rsidRPr="00654D5A">
        <w:rPr>
          <w:color w:val="000000" w:themeColor="text1"/>
        </w:rPr>
        <w:t xml:space="preserve">I recommend the Board impose on Dr. </w:t>
      </w:r>
      <w:proofErr w:type="spellStart"/>
      <w:r w:rsidRPr="00654D5A">
        <w:rPr>
          <w:color w:val="000000" w:themeColor="text1"/>
        </w:rPr>
        <w:t>Altvater</w:t>
      </w:r>
      <w:proofErr w:type="spellEnd"/>
      <w:r w:rsidRPr="00654D5A">
        <w:rPr>
          <w:color w:val="000000" w:themeColor="text1"/>
        </w:rPr>
        <w:t xml:space="preserve"> what it finds to be appropriate discipline, </w:t>
      </w:r>
      <w:r>
        <w:rPr>
          <w:color w:val="000000" w:themeColor="text1"/>
        </w:rPr>
        <w:t xml:space="preserve">after </w:t>
      </w:r>
      <w:r w:rsidRPr="00654D5A">
        <w:rPr>
          <w:color w:val="000000" w:themeColor="text1"/>
        </w:rPr>
        <w:t>considering the mitigating factors</w:t>
      </w:r>
      <w:r>
        <w:rPr>
          <w:color w:val="000000" w:themeColor="text1"/>
        </w:rPr>
        <w:t xml:space="preserve"> found in this decision.</w:t>
      </w:r>
      <w:r w:rsidRPr="00654D5A">
        <w:rPr>
          <w:color w:val="000000" w:themeColor="text1"/>
        </w:rPr>
        <w:t xml:space="preserve"> </w:t>
      </w:r>
    </w:p>
    <w:p w14:paraId="68C0E853" w14:textId="77777777" w:rsidR="00C1636A" w:rsidRPr="00001501" w:rsidRDefault="00C1636A" w:rsidP="00C1636A">
      <w:pPr>
        <w:ind w:left="2880" w:firstLine="720"/>
      </w:pPr>
      <w:r w:rsidRPr="00001501">
        <w:t>DIVISION OF ADMINISTRATIVE LAW APPEALS</w:t>
      </w:r>
    </w:p>
    <w:p w14:paraId="4B9DB26F" w14:textId="77777777" w:rsidR="00C1636A" w:rsidRPr="00001501" w:rsidRDefault="00C1636A" w:rsidP="00C1636A">
      <w:r w:rsidRPr="00001501">
        <w:tab/>
      </w:r>
      <w:r w:rsidRPr="00001501">
        <w:tab/>
      </w:r>
      <w:r w:rsidRPr="00001501">
        <w:tab/>
      </w:r>
      <w:r w:rsidRPr="00001501">
        <w:tab/>
      </w:r>
      <w:r w:rsidRPr="00001501">
        <w:tab/>
      </w:r>
    </w:p>
    <w:p w14:paraId="7BD336F2" w14:textId="77777777" w:rsidR="00C1636A" w:rsidRPr="00001501" w:rsidRDefault="00C1636A" w:rsidP="00C1636A"/>
    <w:p w14:paraId="70EFCDF5" w14:textId="381AD303" w:rsidR="00C1636A" w:rsidRPr="00001501" w:rsidRDefault="00C1636A" w:rsidP="00C1636A">
      <w:pPr>
        <w:ind w:left="2880" w:firstLine="720"/>
        <w:rPr>
          <w:u w:val="single"/>
        </w:rPr>
      </w:pPr>
      <w:r>
        <w:rPr>
          <w:u w:val="single"/>
        </w:rPr>
        <w:tab/>
      </w:r>
      <w:r w:rsidR="00C6488A">
        <w:rPr>
          <w:u w:val="single"/>
        </w:rPr>
        <w:t xml:space="preserve">/s/ </w:t>
      </w:r>
      <w:r w:rsidR="00C6488A" w:rsidRPr="000560D8">
        <w:rPr>
          <w:rFonts w:ascii="Lucida Handwriting" w:hAnsi="Lucida Handwriting"/>
          <w:u w:val="single"/>
        </w:rPr>
        <w:t>Bonney Cashin</w:t>
      </w:r>
      <w:r>
        <w:rPr>
          <w:u w:val="single"/>
        </w:rPr>
        <w:tab/>
      </w:r>
      <w:r>
        <w:rPr>
          <w:u w:val="single"/>
        </w:rPr>
        <w:tab/>
      </w:r>
      <w:r>
        <w:rPr>
          <w:u w:val="single"/>
        </w:rPr>
        <w:tab/>
      </w:r>
      <w:r w:rsidRPr="00001501">
        <w:rPr>
          <w:u w:val="single"/>
        </w:rPr>
        <w:tab/>
      </w:r>
    </w:p>
    <w:p w14:paraId="3ABD2D82" w14:textId="77777777" w:rsidR="00C1636A" w:rsidRPr="00001501" w:rsidRDefault="00C1636A" w:rsidP="00C1636A">
      <w:pPr>
        <w:ind w:left="2880" w:firstLine="720"/>
      </w:pPr>
      <w:r w:rsidRPr="00001501">
        <w:t>Bonney Cashin</w:t>
      </w:r>
    </w:p>
    <w:p w14:paraId="0687B7A9" w14:textId="77777777" w:rsidR="00C1636A" w:rsidRPr="00001501" w:rsidRDefault="00C1636A" w:rsidP="00C1636A">
      <w:r w:rsidRPr="00001501">
        <w:tab/>
      </w:r>
      <w:r w:rsidRPr="00001501">
        <w:tab/>
      </w:r>
      <w:r w:rsidRPr="00001501">
        <w:tab/>
      </w:r>
      <w:r w:rsidRPr="00001501">
        <w:tab/>
      </w:r>
      <w:r w:rsidRPr="00001501">
        <w:tab/>
        <w:t>Administrative Magistrate</w:t>
      </w:r>
    </w:p>
    <w:p w14:paraId="1F9D834C" w14:textId="77777777" w:rsidR="00C1636A" w:rsidRPr="00001501" w:rsidRDefault="00C1636A" w:rsidP="00C1636A"/>
    <w:p w14:paraId="78C2B739" w14:textId="14B83DB7" w:rsidR="00C1636A" w:rsidRDefault="00C1636A" w:rsidP="00C1636A">
      <w:r w:rsidRPr="00001501">
        <w:t>Dated:</w:t>
      </w:r>
      <w:r>
        <w:t xml:space="preserve"> </w:t>
      </w:r>
      <w:r w:rsidR="00E97925">
        <w:t>February 7, 2022</w:t>
      </w:r>
      <w:r w:rsidR="00BE1261">
        <w:t xml:space="preserve"> </w:t>
      </w:r>
    </w:p>
    <w:p w14:paraId="60FC03E2" w14:textId="77777777" w:rsidR="00C1636A" w:rsidRDefault="00C1636A" w:rsidP="00C1636A"/>
    <w:sectPr w:rsidR="00C1636A" w:rsidSect="003616A3">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CC68" w14:textId="77777777" w:rsidR="002C14BC" w:rsidRDefault="002C14BC" w:rsidP="00255185">
      <w:r>
        <w:separator/>
      </w:r>
    </w:p>
  </w:endnote>
  <w:endnote w:type="continuationSeparator" w:id="0">
    <w:p w14:paraId="29823D53" w14:textId="77777777" w:rsidR="002C14BC" w:rsidRDefault="002C14BC" w:rsidP="002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171677"/>
      <w:docPartObj>
        <w:docPartGallery w:val="Page Numbers (Bottom of Page)"/>
        <w:docPartUnique/>
      </w:docPartObj>
    </w:sdtPr>
    <w:sdtEndPr>
      <w:rPr>
        <w:rStyle w:val="PageNumber"/>
      </w:rPr>
    </w:sdtEndPr>
    <w:sdtContent>
      <w:p w14:paraId="13A23865" w14:textId="0CBB0D03" w:rsidR="00B622A8" w:rsidRDefault="00B622A8" w:rsidP="00B622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C3461" w14:textId="77777777" w:rsidR="00B622A8" w:rsidRDefault="00B62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1380405"/>
      <w:docPartObj>
        <w:docPartGallery w:val="Page Numbers (Bottom of Page)"/>
        <w:docPartUnique/>
      </w:docPartObj>
    </w:sdtPr>
    <w:sdtEndPr>
      <w:rPr>
        <w:rStyle w:val="PageNumber"/>
      </w:rPr>
    </w:sdtEndPr>
    <w:sdtContent>
      <w:p w14:paraId="3B063BF5" w14:textId="08CC1440" w:rsidR="00B622A8" w:rsidRDefault="00B622A8" w:rsidP="00B622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5E3438" w14:textId="77777777" w:rsidR="00B622A8" w:rsidRDefault="00B6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E2B5" w14:textId="77777777" w:rsidR="002C14BC" w:rsidRDefault="002C14BC" w:rsidP="00255185">
      <w:r>
        <w:separator/>
      </w:r>
    </w:p>
  </w:footnote>
  <w:footnote w:type="continuationSeparator" w:id="0">
    <w:p w14:paraId="7E9A7245" w14:textId="77777777" w:rsidR="002C14BC" w:rsidRDefault="002C14BC" w:rsidP="00255185">
      <w:r>
        <w:continuationSeparator/>
      </w:r>
    </w:p>
  </w:footnote>
  <w:footnote w:id="1">
    <w:p w14:paraId="6C2F8FC6" w14:textId="5C1ADC2A" w:rsidR="00B622A8" w:rsidRDefault="00B622A8">
      <w:pPr>
        <w:pStyle w:val="FootnoteText"/>
      </w:pPr>
      <w:r>
        <w:rPr>
          <w:rStyle w:val="FootnoteReference"/>
        </w:rPr>
        <w:footnoteRef/>
      </w:r>
      <w:r>
        <w:t xml:space="preserve"> Exhibit 1 </w:t>
      </w:r>
      <w:r w:rsidR="00A93803">
        <w:t xml:space="preserve">is </w:t>
      </w:r>
      <w:r>
        <w:t xml:space="preserve">the parties’ </w:t>
      </w:r>
      <w:r w:rsidR="00FB5722">
        <w:t xml:space="preserve">stipulated </w:t>
      </w:r>
      <w:r>
        <w:t>facts</w:t>
      </w:r>
      <w:r w:rsidR="00E52A99">
        <w:t>.</w:t>
      </w:r>
      <w:r>
        <w:t xml:space="preserve"> Exhibit 2 consists of Dr. </w:t>
      </w:r>
      <w:proofErr w:type="spellStart"/>
      <w:r>
        <w:t>Altvater’s</w:t>
      </w:r>
      <w:proofErr w:type="spellEnd"/>
      <w:r>
        <w:t xml:space="preserve"> resume.  Exhibit 3 consists of the U.S. District Court of Massachusetts Judgment.  Exhibit 4 consists of Letters Regarding Sentencing of Dr. </w:t>
      </w:r>
      <w:proofErr w:type="spellStart"/>
      <w:r>
        <w:t>Altvater</w:t>
      </w:r>
      <w:proofErr w:type="spellEnd"/>
      <w:r>
        <w:t xml:space="preserve">, all submitted to the U.S. District Court.  </w:t>
      </w:r>
    </w:p>
  </w:footnote>
  <w:footnote w:id="2">
    <w:p w14:paraId="46F68E83" w14:textId="1D21CA5C" w:rsidR="009B6D4C" w:rsidRDefault="009B6D4C">
      <w:pPr>
        <w:pStyle w:val="FootnoteText"/>
      </w:pPr>
      <w:r>
        <w:rPr>
          <w:rStyle w:val="FootnoteReference"/>
        </w:rPr>
        <w:footnoteRef/>
      </w:r>
      <w:r>
        <w:t xml:space="preserve">  </w:t>
      </w:r>
      <w:r w:rsidR="00473B41">
        <w:t xml:space="preserve">References to the hearing transcript will be designated </w:t>
      </w:r>
      <w:r w:rsidR="00C70F89">
        <w:t xml:space="preserve">by </w:t>
      </w:r>
      <w:r w:rsidR="000914CB">
        <w:t xml:space="preserve">transcript volume and </w:t>
      </w:r>
      <w:r w:rsidR="003360AC">
        <w:t>page number</w:t>
      </w:r>
      <w:r w:rsidR="00165B65">
        <w:t>.</w:t>
      </w:r>
    </w:p>
  </w:footnote>
  <w:footnote w:id="3">
    <w:p w14:paraId="584B7179" w14:textId="3F70C564" w:rsidR="00EE785B" w:rsidRDefault="00EE785B" w:rsidP="00EE785B">
      <w:pPr>
        <w:pStyle w:val="FootnoteText"/>
      </w:pPr>
      <w:r w:rsidRPr="00F244C9">
        <w:rPr>
          <w:rStyle w:val="FootnoteReference"/>
          <w:color w:val="000000" w:themeColor="text1"/>
        </w:rPr>
        <w:footnoteRef/>
      </w:r>
      <w:r w:rsidRPr="00F244C9">
        <w:rPr>
          <w:color w:val="000000" w:themeColor="text1"/>
        </w:rPr>
        <w:t xml:space="preserve"> The Board’s post-hearing brief states that Ms. Walton observed Dr. </w:t>
      </w:r>
      <w:proofErr w:type="spellStart"/>
      <w:r w:rsidRPr="00F244C9">
        <w:rPr>
          <w:color w:val="000000" w:themeColor="text1"/>
        </w:rPr>
        <w:t>Altvater</w:t>
      </w:r>
      <w:proofErr w:type="spellEnd"/>
      <w:r w:rsidRPr="00F244C9">
        <w:rPr>
          <w:color w:val="000000" w:themeColor="text1"/>
        </w:rPr>
        <w:t xml:space="preserve"> with his patients on six (6) occasions</w:t>
      </w:r>
      <w:r w:rsidR="00E9082C" w:rsidRPr="00F244C9">
        <w:rPr>
          <w:color w:val="000000" w:themeColor="text1"/>
        </w:rPr>
        <w:t>.</w:t>
      </w:r>
      <w:r w:rsidRPr="00F244C9">
        <w:rPr>
          <w:color w:val="000000" w:themeColor="text1"/>
        </w:rPr>
        <w:t xml:space="preserve"> Ms. Walton testified that she personally observed patients with Dr. </w:t>
      </w:r>
      <w:proofErr w:type="spellStart"/>
      <w:r w:rsidRPr="00F244C9">
        <w:rPr>
          <w:color w:val="000000" w:themeColor="text1"/>
        </w:rPr>
        <w:t>Altvater</w:t>
      </w:r>
      <w:proofErr w:type="spellEnd"/>
      <w:r w:rsidRPr="00F244C9">
        <w:rPr>
          <w:color w:val="000000" w:themeColor="text1"/>
        </w:rPr>
        <w:t xml:space="preserve"> on about sixty (60) occasions and this point was not further disputed by Board counsel</w:t>
      </w:r>
      <w:r>
        <w:rPr>
          <w:color w:val="000000" w:themeColor="text1"/>
        </w:rPr>
        <w:t xml:space="preserve"> during the DALA hearing</w:t>
      </w:r>
      <w:r w:rsidRPr="00F244C9">
        <w:rPr>
          <w:color w:val="000000" w:themeColor="text1"/>
        </w:rPr>
        <w:t xml:space="preserve">. </w:t>
      </w:r>
      <w:r>
        <w:rPr>
          <w:color w:val="000000" w:themeColor="text1"/>
        </w:rPr>
        <w:t>(</w:t>
      </w:r>
      <w:r w:rsidR="00A4681F">
        <w:rPr>
          <w:color w:val="000000" w:themeColor="text1"/>
        </w:rPr>
        <w:t xml:space="preserve">Tr. I: </w:t>
      </w:r>
      <w:r>
        <w:rPr>
          <w:color w:val="000000" w:themeColor="text1"/>
        </w:rPr>
        <w:t xml:space="preserve">44-45.) </w:t>
      </w:r>
    </w:p>
  </w:footnote>
  <w:footnote w:id="4">
    <w:p w14:paraId="3F2DF0CF" w14:textId="3FDD59FA" w:rsidR="00C1636A" w:rsidRDefault="00C1636A" w:rsidP="00C1636A">
      <w:pPr>
        <w:pStyle w:val="FootnoteText"/>
      </w:pPr>
      <w:r>
        <w:rPr>
          <w:rStyle w:val="FootnoteReference"/>
        </w:rPr>
        <w:footnoteRef/>
      </w:r>
      <w:r>
        <w:t xml:space="preserve"> The Board’s decisions in </w:t>
      </w:r>
      <w:r w:rsidRPr="00F1092C">
        <w:rPr>
          <w:i/>
          <w:iCs/>
        </w:rPr>
        <w:t>Matter of</w:t>
      </w:r>
      <w:r w:rsidRPr="00A84120">
        <w:rPr>
          <w:i/>
          <w:iCs/>
          <w:color w:val="000000" w:themeColor="text1"/>
        </w:rPr>
        <w:t xml:space="preserve"> </w:t>
      </w:r>
      <w:proofErr w:type="spellStart"/>
      <w:r w:rsidRPr="00A84120">
        <w:rPr>
          <w:i/>
          <w:iCs/>
          <w:color w:val="000000" w:themeColor="text1"/>
        </w:rPr>
        <w:t>Barrocas</w:t>
      </w:r>
      <w:proofErr w:type="spellEnd"/>
      <w:r w:rsidRPr="00A84120">
        <w:rPr>
          <w:i/>
          <w:iCs/>
          <w:color w:val="000000" w:themeColor="text1"/>
        </w:rPr>
        <w:t>, M.D.</w:t>
      </w:r>
      <w:r>
        <w:rPr>
          <w:color w:val="000000" w:themeColor="text1"/>
        </w:rPr>
        <w:t>, RM-20-0230 Final Decision and Order (Dec. 17, 2020)</w:t>
      </w:r>
      <w:r>
        <w:t xml:space="preserve"> and, more recently, </w:t>
      </w:r>
      <w:r w:rsidRPr="00152F03">
        <w:rPr>
          <w:i/>
          <w:iCs/>
        </w:rPr>
        <w:t>Matter of Pedro, D.O.</w:t>
      </w:r>
      <w:r>
        <w:t xml:space="preserve">, RM-18-662 </w:t>
      </w:r>
      <w:r>
        <w:rPr>
          <w:color w:val="000000" w:themeColor="text1"/>
        </w:rPr>
        <w:t xml:space="preserve">Final Decision and Order (Dec. 16, 2021) </w:t>
      </w:r>
      <w:r>
        <w:t xml:space="preserve">are not to the contrary and do not compel a different result. </w:t>
      </w:r>
      <w:r>
        <w:rPr>
          <w:color w:val="000000" w:themeColor="text1"/>
        </w:rPr>
        <w:t xml:space="preserve">In </w:t>
      </w:r>
      <w:proofErr w:type="spellStart"/>
      <w:r w:rsidRPr="00FF659D">
        <w:rPr>
          <w:i/>
          <w:iCs/>
          <w:color w:val="000000" w:themeColor="text1"/>
        </w:rPr>
        <w:t>Barrocas</w:t>
      </w:r>
      <w:proofErr w:type="spellEnd"/>
      <w:r>
        <w:rPr>
          <w:color w:val="000000" w:themeColor="text1"/>
        </w:rPr>
        <w:t xml:space="preserve">, a matter decided at DALA on default, the Board’s sanction was imposed based on its legal conclusion that Dr. </w:t>
      </w:r>
      <w:proofErr w:type="spellStart"/>
      <w:r>
        <w:rPr>
          <w:color w:val="000000" w:themeColor="text1"/>
        </w:rPr>
        <w:t>Barrocas</w:t>
      </w:r>
      <w:proofErr w:type="spellEnd"/>
      <w:r>
        <w:rPr>
          <w:color w:val="000000" w:themeColor="text1"/>
        </w:rPr>
        <w:t xml:space="preserve"> was disciplined in another jurisdiction by the proper licensing authority for reasons substantially the same as those set forth in G.L. c. 112, § 5 or 243 CMR 1.03(5) and that he engaged in conduct that undermines </w:t>
      </w:r>
      <w:r w:rsidRPr="00654D5A">
        <w:rPr>
          <w:color w:val="000000" w:themeColor="text1"/>
        </w:rPr>
        <w:t>the public confidence in the integrity of the medical profession</w:t>
      </w:r>
      <w:r>
        <w:rPr>
          <w:color w:val="000000" w:themeColor="text1"/>
        </w:rPr>
        <w:t xml:space="preserve">. Dr. </w:t>
      </w:r>
      <w:proofErr w:type="spellStart"/>
      <w:r>
        <w:rPr>
          <w:color w:val="000000" w:themeColor="text1"/>
        </w:rPr>
        <w:t>Barrocas</w:t>
      </w:r>
      <w:proofErr w:type="spellEnd"/>
      <w:r>
        <w:rPr>
          <w:color w:val="000000" w:themeColor="text1"/>
        </w:rPr>
        <w:t xml:space="preserve"> was not disciplined for lack of good moral character</w:t>
      </w:r>
      <w:r w:rsidRPr="00BF4860">
        <w:rPr>
          <w:color w:val="000000" w:themeColor="text1"/>
        </w:rPr>
        <w:t xml:space="preserve">. While the Board </w:t>
      </w:r>
      <w:r>
        <w:rPr>
          <w:color w:val="000000" w:themeColor="text1"/>
        </w:rPr>
        <w:t>referenced</w:t>
      </w:r>
      <w:r w:rsidRPr="00BF4860">
        <w:rPr>
          <w:color w:val="000000" w:themeColor="text1"/>
        </w:rPr>
        <w:t xml:space="preserve"> </w:t>
      </w:r>
      <w:proofErr w:type="spellStart"/>
      <w:r w:rsidRPr="00BF4860">
        <w:rPr>
          <w:color w:val="000000" w:themeColor="text1"/>
        </w:rPr>
        <w:t>Baroccas’s</w:t>
      </w:r>
      <w:proofErr w:type="spellEnd"/>
      <w:r w:rsidRPr="00BF4860">
        <w:rPr>
          <w:color w:val="000000" w:themeColor="text1"/>
        </w:rPr>
        <w:t xml:space="preserve"> lack of good moral character in its Final Decision and Order, it was not the legal basis for the sanction imposed, and thus is dicta.</w:t>
      </w:r>
      <w:r>
        <w:rPr>
          <w:color w:val="000000" w:themeColor="text1"/>
        </w:rPr>
        <w:t xml:space="preserve"> </w:t>
      </w:r>
      <w:r w:rsidRPr="006231A5">
        <w:rPr>
          <w:i/>
          <w:iCs/>
          <w:color w:val="000000" w:themeColor="text1"/>
        </w:rPr>
        <w:t>Pedro</w:t>
      </w:r>
      <w:r>
        <w:rPr>
          <w:color w:val="000000" w:themeColor="text1"/>
        </w:rPr>
        <w:t xml:space="preserve"> stands for the conclusion that a physician’s admission to criminal conduct in the absence of a conviction can be a basis for Board discipline under </w:t>
      </w:r>
      <w:r w:rsidRPr="00230DDE">
        <w:rPr>
          <w:i/>
          <w:iCs/>
          <w:color w:val="000000" w:themeColor="text1"/>
        </w:rPr>
        <w:t>Raymond</w:t>
      </w:r>
      <w:r>
        <w:rPr>
          <w:color w:val="000000" w:themeColor="text1"/>
        </w:rPr>
        <w:t xml:space="preserve"> and </w:t>
      </w:r>
      <w:r w:rsidRPr="00230DDE">
        <w:rPr>
          <w:i/>
          <w:iCs/>
          <w:color w:val="000000" w:themeColor="text1"/>
        </w:rPr>
        <w:t>Levy</w:t>
      </w:r>
      <w:r>
        <w:rPr>
          <w:color w:val="000000" w:themeColor="text1"/>
        </w:rPr>
        <w:t>.</w:t>
      </w:r>
      <w:r w:rsidR="0018063C">
        <w:rPr>
          <w:color w:val="000000" w:themeColor="text1"/>
        </w:rPr>
        <w:t xml:space="preserve"> The magistrate </w:t>
      </w:r>
      <w:r w:rsidR="00407AD0">
        <w:rPr>
          <w:color w:val="000000" w:themeColor="text1"/>
        </w:rPr>
        <w:t xml:space="preserve">who conducted the hearing in </w:t>
      </w:r>
      <w:r w:rsidR="00407AD0" w:rsidRPr="000F6FB8">
        <w:rPr>
          <w:i/>
          <w:iCs/>
          <w:color w:val="000000" w:themeColor="text1"/>
        </w:rPr>
        <w:t>Pedro</w:t>
      </w:r>
      <w:r w:rsidR="00407AD0">
        <w:rPr>
          <w:color w:val="000000" w:themeColor="text1"/>
        </w:rPr>
        <w:t xml:space="preserve"> found</w:t>
      </w:r>
      <w:r w:rsidR="0061522D">
        <w:rPr>
          <w:color w:val="000000" w:themeColor="text1"/>
        </w:rPr>
        <w:t xml:space="preserve"> that </w:t>
      </w:r>
      <w:r w:rsidR="00AC60D9">
        <w:rPr>
          <w:color w:val="000000" w:themeColor="text1"/>
        </w:rPr>
        <w:t xml:space="preserve">paying another person </w:t>
      </w:r>
      <w:r w:rsidR="00F30319">
        <w:rPr>
          <w:color w:val="000000" w:themeColor="text1"/>
        </w:rPr>
        <w:t xml:space="preserve">for sex </w:t>
      </w:r>
      <w:r w:rsidR="005E29EA">
        <w:rPr>
          <w:color w:val="000000" w:themeColor="text1"/>
        </w:rPr>
        <w:t>establishes</w:t>
      </w:r>
      <w:r w:rsidR="00D3721E">
        <w:rPr>
          <w:color w:val="000000" w:themeColor="text1"/>
        </w:rPr>
        <w:t xml:space="preserve"> lack of good moral character</w:t>
      </w:r>
      <w:r w:rsidR="006E496A">
        <w:rPr>
          <w:color w:val="000000" w:themeColor="text1"/>
        </w:rPr>
        <w:t xml:space="preserve"> and </w:t>
      </w:r>
      <w:r w:rsidR="006F0D85">
        <w:rPr>
          <w:color w:val="000000" w:themeColor="text1"/>
        </w:rPr>
        <w:t xml:space="preserve">is conduct that undermines the public’s confidence in the </w:t>
      </w:r>
      <w:r w:rsidR="008A1FA6">
        <w:rPr>
          <w:color w:val="000000" w:themeColor="text1"/>
        </w:rPr>
        <w:t xml:space="preserve">medical profession within the meaning of </w:t>
      </w:r>
      <w:r w:rsidR="008A1FA6" w:rsidRPr="00E06E7B">
        <w:rPr>
          <w:i/>
          <w:iCs/>
          <w:color w:val="000000" w:themeColor="text1"/>
        </w:rPr>
        <w:t>Raymon</w:t>
      </w:r>
      <w:r w:rsidR="00E06E7B" w:rsidRPr="00E06E7B">
        <w:rPr>
          <w:i/>
          <w:iCs/>
          <w:color w:val="000000" w:themeColor="text1"/>
        </w:rPr>
        <w:t>d</w:t>
      </w:r>
      <w:r w:rsidR="00CC6B40">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01AA" w14:textId="4D5EC5B6" w:rsidR="00001501" w:rsidRDefault="00001501">
    <w:pPr>
      <w:pStyle w:val="Header"/>
    </w:pPr>
    <w:r w:rsidRPr="00001501">
      <w:rPr>
        <w:i/>
        <w:iCs/>
      </w:rPr>
      <w:t>Board of Re</w:t>
    </w:r>
    <w:r w:rsidR="00247235">
      <w:rPr>
        <w:i/>
        <w:iCs/>
      </w:rPr>
      <w:t>g</w:t>
    </w:r>
    <w:r w:rsidRPr="00001501">
      <w:rPr>
        <w:i/>
        <w:iCs/>
      </w:rPr>
      <w:t xml:space="preserve">. in Medicine v. Harold </w:t>
    </w:r>
    <w:proofErr w:type="spellStart"/>
    <w:r w:rsidRPr="00001501">
      <w:rPr>
        <w:i/>
        <w:iCs/>
      </w:rPr>
      <w:t>Altvater</w:t>
    </w:r>
    <w:proofErr w:type="spellEnd"/>
    <w:r w:rsidRPr="00001501">
      <w:rPr>
        <w:i/>
        <w:iCs/>
      </w:rPr>
      <w:t>, M.D.</w:t>
    </w:r>
    <w:r>
      <w:tab/>
      <w:t>RM-19-0351</w:t>
    </w:r>
  </w:p>
  <w:p w14:paraId="356AA2F9" w14:textId="77777777" w:rsidR="00001501" w:rsidRDefault="00001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89D"/>
    <w:multiLevelType w:val="hybridMultilevel"/>
    <w:tmpl w:val="454AAFE6"/>
    <w:lvl w:ilvl="0" w:tplc="525E356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2BCB"/>
    <w:multiLevelType w:val="hybridMultilevel"/>
    <w:tmpl w:val="9CC47578"/>
    <w:lvl w:ilvl="0" w:tplc="525E356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398"/>
    <w:multiLevelType w:val="hybridMultilevel"/>
    <w:tmpl w:val="465210B2"/>
    <w:lvl w:ilvl="0" w:tplc="525E3564">
      <w:start w:val="1"/>
      <w:numFmt w:val="decimal"/>
      <w:lvlText w:val="%1."/>
      <w:lvlJc w:val="left"/>
      <w:pPr>
        <w:ind w:left="108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07F88"/>
    <w:multiLevelType w:val="hybridMultilevel"/>
    <w:tmpl w:val="CCC8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549AC"/>
    <w:multiLevelType w:val="hybridMultilevel"/>
    <w:tmpl w:val="4290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7365E"/>
    <w:multiLevelType w:val="hybridMultilevel"/>
    <w:tmpl w:val="DB40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16211"/>
    <w:multiLevelType w:val="hybridMultilevel"/>
    <w:tmpl w:val="8E1C3F78"/>
    <w:lvl w:ilvl="0" w:tplc="D188F2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20E0A"/>
    <w:multiLevelType w:val="hybridMultilevel"/>
    <w:tmpl w:val="570846D8"/>
    <w:lvl w:ilvl="0" w:tplc="525E356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856"/>
    <w:multiLevelType w:val="hybridMultilevel"/>
    <w:tmpl w:val="8E26D2B8"/>
    <w:lvl w:ilvl="0" w:tplc="525E356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B49AE"/>
    <w:multiLevelType w:val="hybridMultilevel"/>
    <w:tmpl w:val="ECA2AC0E"/>
    <w:lvl w:ilvl="0" w:tplc="254C3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6762292">
    <w:abstractNumId w:val="4"/>
  </w:num>
  <w:num w:numId="2" w16cid:durableId="957837521">
    <w:abstractNumId w:val="2"/>
  </w:num>
  <w:num w:numId="3" w16cid:durableId="940720780">
    <w:abstractNumId w:val="5"/>
  </w:num>
  <w:num w:numId="4" w16cid:durableId="1933737735">
    <w:abstractNumId w:val="3"/>
  </w:num>
  <w:num w:numId="5" w16cid:durableId="974487168">
    <w:abstractNumId w:val="9"/>
  </w:num>
  <w:num w:numId="6" w16cid:durableId="852766286">
    <w:abstractNumId w:val="8"/>
  </w:num>
  <w:num w:numId="7" w16cid:durableId="627664099">
    <w:abstractNumId w:val="1"/>
  </w:num>
  <w:num w:numId="8" w16cid:durableId="1404258831">
    <w:abstractNumId w:val="7"/>
  </w:num>
  <w:num w:numId="9" w16cid:durableId="1493830381">
    <w:abstractNumId w:val="0"/>
  </w:num>
  <w:num w:numId="10" w16cid:durableId="1543438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5D"/>
    <w:rsid w:val="00001501"/>
    <w:rsid w:val="000027A6"/>
    <w:rsid w:val="00002A6E"/>
    <w:rsid w:val="0000373D"/>
    <w:rsid w:val="000058A1"/>
    <w:rsid w:val="0000652F"/>
    <w:rsid w:val="00006F60"/>
    <w:rsid w:val="00007228"/>
    <w:rsid w:val="00010CFA"/>
    <w:rsid w:val="00012B8C"/>
    <w:rsid w:val="00012DA5"/>
    <w:rsid w:val="00013921"/>
    <w:rsid w:val="00014982"/>
    <w:rsid w:val="000153DE"/>
    <w:rsid w:val="00017275"/>
    <w:rsid w:val="00017616"/>
    <w:rsid w:val="00017BE7"/>
    <w:rsid w:val="00020847"/>
    <w:rsid w:val="00020D52"/>
    <w:rsid w:val="00023392"/>
    <w:rsid w:val="0002410E"/>
    <w:rsid w:val="000257B2"/>
    <w:rsid w:val="00026A26"/>
    <w:rsid w:val="000277DA"/>
    <w:rsid w:val="00030C55"/>
    <w:rsid w:val="00031EF4"/>
    <w:rsid w:val="000350A9"/>
    <w:rsid w:val="000353D8"/>
    <w:rsid w:val="00035ABD"/>
    <w:rsid w:val="00036785"/>
    <w:rsid w:val="000427C6"/>
    <w:rsid w:val="000427D2"/>
    <w:rsid w:val="000428CA"/>
    <w:rsid w:val="00047040"/>
    <w:rsid w:val="00047624"/>
    <w:rsid w:val="00047EC9"/>
    <w:rsid w:val="00052A1D"/>
    <w:rsid w:val="00054432"/>
    <w:rsid w:val="0005453B"/>
    <w:rsid w:val="0005482E"/>
    <w:rsid w:val="00054A29"/>
    <w:rsid w:val="00055A72"/>
    <w:rsid w:val="00055D48"/>
    <w:rsid w:val="000560D8"/>
    <w:rsid w:val="000563C5"/>
    <w:rsid w:val="00057167"/>
    <w:rsid w:val="00060460"/>
    <w:rsid w:val="0006295D"/>
    <w:rsid w:val="0006453D"/>
    <w:rsid w:val="00066CF0"/>
    <w:rsid w:val="00067251"/>
    <w:rsid w:val="00071CEF"/>
    <w:rsid w:val="000733C1"/>
    <w:rsid w:val="00073447"/>
    <w:rsid w:val="000748D8"/>
    <w:rsid w:val="00074CE7"/>
    <w:rsid w:val="00075985"/>
    <w:rsid w:val="00075E1A"/>
    <w:rsid w:val="00076A5D"/>
    <w:rsid w:val="00081DF7"/>
    <w:rsid w:val="00081EEB"/>
    <w:rsid w:val="000845CB"/>
    <w:rsid w:val="00084ED3"/>
    <w:rsid w:val="000878F8"/>
    <w:rsid w:val="00090E29"/>
    <w:rsid w:val="000914CB"/>
    <w:rsid w:val="00093969"/>
    <w:rsid w:val="00094228"/>
    <w:rsid w:val="00094656"/>
    <w:rsid w:val="00094757"/>
    <w:rsid w:val="00095448"/>
    <w:rsid w:val="0009640E"/>
    <w:rsid w:val="000A0497"/>
    <w:rsid w:val="000A1C6C"/>
    <w:rsid w:val="000A2EBC"/>
    <w:rsid w:val="000A4F3D"/>
    <w:rsid w:val="000A6436"/>
    <w:rsid w:val="000A6BDB"/>
    <w:rsid w:val="000A70A3"/>
    <w:rsid w:val="000B0232"/>
    <w:rsid w:val="000B05B0"/>
    <w:rsid w:val="000B263C"/>
    <w:rsid w:val="000B3440"/>
    <w:rsid w:val="000B352A"/>
    <w:rsid w:val="000B4B18"/>
    <w:rsid w:val="000B4B47"/>
    <w:rsid w:val="000B50CE"/>
    <w:rsid w:val="000B5B41"/>
    <w:rsid w:val="000B7994"/>
    <w:rsid w:val="000B79E8"/>
    <w:rsid w:val="000C0943"/>
    <w:rsid w:val="000C0F2B"/>
    <w:rsid w:val="000C0FEF"/>
    <w:rsid w:val="000C1C48"/>
    <w:rsid w:val="000C3075"/>
    <w:rsid w:val="000C3DEF"/>
    <w:rsid w:val="000C49B9"/>
    <w:rsid w:val="000C5119"/>
    <w:rsid w:val="000C5C37"/>
    <w:rsid w:val="000C76DF"/>
    <w:rsid w:val="000D1D7C"/>
    <w:rsid w:val="000D2098"/>
    <w:rsid w:val="000D2AA9"/>
    <w:rsid w:val="000D6354"/>
    <w:rsid w:val="000D726B"/>
    <w:rsid w:val="000E24DF"/>
    <w:rsid w:val="000E321B"/>
    <w:rsid w:val="000E4C0F"/>
    <w:rsid w:val="000E546C"/>
    <w:rsid w:val="000E6F13"/>
    <w:rsid w:val="000E7060"/>
    <w:rsid w:val="000F0CF6"/>
    <w:rsid w:val="000F492C"/>
    <w:rsid w:val="000F528F"/>
    <w:rsid w:val="000F6275"/>
    <w:rsid w:val="000F6FB8"/>
    <w:rsid w:val="000F716E"/>
    <w:rsid w:val="000F737D"/>
    <w:rsid w:val="000F7C72"/>
    <w:rsid w:val="001020FB"/>
    <w:rsid w:val="001026CC"/>
    <w:rsid w:val="00102930"/>
    <w:rsid w:val="00103856"/>
    <w:rsid w:val="00104904"/>
    <w:rsid w:val="00106394"/>
    <w:rsid w:val="00106882"/>
    <w:rsid w:val="00106B14"/>
    <w:rsid w:val="00106FF3"/>
    <w:rsid w:val="0010793C"/>
    <w:rsid w:val="00111745"/>
    <w:rsid w:val="00111855"/>
    <w:rsid w:val="00112029"/>
    <w:rsid w:val="001158FA"/>
    <w:rsid w:val="00115B3A"/>
    <w:rsid w:val="00116879"/>
    <w:rsid w:val="00120687"/>
    <w:rsid w:val="00121303"/>
    <w:rsid w:val="001230DF"/>
    <w:rsid w:val="001237B3"/>
    <w:rsid w:val="00130A8B"/>
    <w:rsid w:val="001318BF"/>
    <w:rsid w:val="00131E29"/>
    <w:rsid w:val="0013387E"/>
    <w:rsid w:val="0013421E"/>
    <w:rsid w:val="001347AC"/>
    <w:rsid w:val="00135A28"/>
    <w:rsid w:val="00136165"/>
    <w:rsid w:val="001366B1"/>
    <w:rsid w:val="001379C1"/>
    <w:rsid w:val="00137FE7"/>
    <w:rsid w:val="00142124"/>
    <w:rsid w:val="001425DA"/>
    <w:rsid w:val="001440E6"/>
    <w:rsid w:val="00144E13"/>
    <w:rsid w:val="0014551D"/>
    <w:rsid w:val="001474A0"/>
    <w:rsid w:val="001511A7"/>
    <w:rsid w:val="00151542"/>
    <w:rsid w:val="00151CCC"/>
    <w:rsid w:val="00152F6B"/>
    <w:rsid w:val="00153CAA"/>
    <w:rsid w:val="00154211"/>
    <w:rsid w:val="001558FA"/>
    <w:rsid w:val="00156CFC"/>
    <w:rsid w:val="0015725F"/>
    <w:rsid w:val="00162E46"/>
    <w:rsid w:val="0016353A"/>
    <w:rsid w:val="00164E9D"/>
    <w:rsid w:val="00164FB6"/>
    <w:rsid w:val="001659BD"/>
    <w:rsid w:val="00165B65"/>
    <w:rsid w:val="0016683C"/>
    <w:rsid w:val="00167E38"/>
    <w:rsid w:val="00170906"/>
    <w:rsid w:val="00170FE1"/>
    <w:rsid w:val="001713A0"/>
    <w:rsid w:val="001731FD"/>
    <w:rsid w:val="00173FF9"/>
    <w:rsid w:val="00175D89"/>
    <w:rsid w:val="001762A2"/>
    <w:rsid w:val="0018013B"/>
    <w:rsid w:val="0018063C"/>
    <w:rsid w:val="00180D59"/>
    <w:rsid w:val="00180E29"/>
    <w:rsid w:val="001830BF"/>
    <w:rsid w:val="001837E5"/>
    <w:rsid w:val="00183F2A"/>
    <w:rsid w:val="0018424B"/>
    <w:rsid w:val="00184824"/>
    <w:rsid w:val="00185CD6"/>
    <w:rsid w:val="001878D3"/>
    <w:rsid w:val="001900A7"/>
    <w:rsid w:val="001911C3"/>
    <w:rsid w:val="00191804"/>
    <w:rsid w:val="00191C11"/>
    <w:rsid w:val="0019231D"/>
    <w:rsid w:val="00193A1E"/>
    <w:rsid w:val="00193FA3"/>
    <w:rsid w:val="0019538A"/>
    <w:rsid w:val="00195608"/>
    <w:rsid w:val="00195AFB"/>
    <w:rsid w:val="001967BC"/>
    <w:rsid w:val="001A0559"/>
    <w:rsid w:val="001A3822"/>
    <w:rsid w:val="001A42E2"/>
    <w:rsid w:val="001A4692"/>
    <w:rsid w:val="001A4C78"/>
    <w:rsid w:val="001A529F"/>
    <w:rsid w:val="001A5C9C"/>
    <w:rsid w:val="001A650E"/>
    <w:rsid w:val="001B04B7"/>
    <w:rsid w:val="001B0E4A"/>
    <w:rsid w:val="001B1093"/>
    <w:rsid w:val="001B15F7"/>
    <w:rsid w:val="001B18F8"/>
    <w:rsid w:val="001B2239"/>
    <w:rsid w:val="001B62A2"/>
    <w:rsid w:val="001B66A7"/>
    <w:rsid w:val="001B7282"/>
    <w:rsid w:val="001C0C7B"/>
    <w:rsid w:val="001C10A3"/>
    <w:rsid w:val="001C1195"/>
    <w:rsid w:val="001C3CD1"/>
    <w:rsid w:val="001C4127"/>
    <w:rsid w:val="001C5608"/>
    <w:rsid w:val="001C5BFE"/>
    <w:rsid w:val="001C6B0D"/>
    <w:rsid w:val="001C7A2C"/>
    <w:rsid w:val="001C7B16"/>
    <w:rsid w:val="001D14EF"/>
    <w:rsid w:val="001D6766"/>
    <w:rsid w:val="001D7587"/>
    <w:rsid w:val="001D79F4"/>
    <w:rsid w:val="001D7D9D"/>
    <w:rsid w:val="001E13E5"/>
    <w:rsid w:val="001E16C8"/>
    <w:rsid w:val="001E19E6"/>
    <w:rsid w:val="001E1F16"/>
    <w:rsid w:val="001E47E5"/>
    <w:rsid w:val="001E4A1B"/>
    <w:rsid w:val="001E71CE"/>
    <w:rsid w:val="001F13FB"/>
    <w:rsid w:val="001F2318"/>
    <w:rsid w:val="001F2572"/>
    <w:rsid w:val="001F4914"/>
    <w:rsid w:val="001F5386"/>
    <w:rsid w:val="001F72AD"/>
    <w:rsid w:val="001F789B"/>
    <w:rsid w:val="0020185E"/>
    <w:rsid w:val="00202299"/>
    <w:rsid w:val="00205AA0"/>
    <w:rsid w:val="002063C3"/>
    <w:rsid w:val="00210D04"/>
    <w:rsid w:val="002118DC"/>
    <w:rsid w:val="002120B5"/>
    <w:rsid w:val="0021262C"/>
    <w:rsid w:val="00213239"/>
    <w:rsid w:val="00213AFC"/>
    <w:rsid w:val="0021428B"/>
    <w:rsid w:val="00214CFB"/>
    <w:rsid w:val="00215BD2"/>
    <w:rsid w:val="0021648F"/>
    <w:rsid w:val="002176D8"/>
    <w:rsid w:val="002214E2"/>
    <w:rsid w:val="002241CC"/>
    <w:rsid w:val="002245FE"/>
    <w:rsid w:val="002256D3"/>
    <w:rsid w:val="0022597F"/>
    <w:rsid w:val="00225E33"/>
    <w:rsid w:val="00230C06"/>
    <w:rsid w:val="00231452"/>
    <w:rsid w:val="00231C19"/>
    <w:rsid w:val="002323A7"/>
    <w:rsid w:val="00232429"/>
    <w:rsid w:val="002324CE"/>
    <w:rsid w:val="00232F87"/>
    <w:rsid w:val="002367E4"/>
    <w:rsid w:val="00236B5B"/>
    <w:rsid w:val="00236E49"/>
    <w:rsid w:val="0023728F"/>
    <w:rsid w:val="00237597"/>
    <w:rsid w:val="002408B8"/>
    <w:rsid w:val="0024104C"/>
    <w:rsid w:val="00241CD4"/>
    <w:rsid w:val="00243C08"/>
    <w:rsid w:val="0024535D"/>
    <w:rsid w:val="00247235"/>
    <w:rsid w:val="00247259"/>
    <w:rsid w:val="00247650"/>
    <w:rsid w:val="00250F73"/>
    <w:rsid w:val="00254AA0"/>
    <w:rsid w:val="00254D50"/>
    <w:rsid w:val="00255185"/>
    <w:rsid w:val="0025677E"/>
    <w:rsid w:val="00257C49"/>
    <w:rsid w:val="00261B55"/>
    <w:rsid w:val="00263161"/>
    <w:rsid w:val="0026383A"/>
    <w:rsid w:val="002649A6"/>
    <w:rsid w:val="002653BE"/>
    <w:rsid w:val="0026574B"/>
    <w:rsid w:val="0026613B"/>
    <w:rsid w:val="00266458"/>
    <w:rsid w:val="0026683D"/>
    <w:rsid w:val="00267C8B"/>
    <w:rsid w:val="00267F1F"/>
    <w:rsid w:val="00270555"/>
    <w:rsid w:val="00273BCF"/>
    <w:rsid w:val="00274387"/>
    <w:rsid w:val="00275376"/>
    <w:rsid w:val="00275B85"/>
    <w:rsid w:val="00275CCA"/>
    <w:rsid w:val="00276DA8"/>
    <w:rsid w:val="00280011"/>
    <w:rsid w:val="002809DB"/>
    <w:rsid w:val="00280C15"/>
    <w:rsid w:val="00281719"/>
    <w:rsid w:val="0028187F"/>
    <w:rsid w:val="00281C5D"/>
    <w:rsid w:val="002823C9"/>
    <w:rsid w:val="00282DC7"/>
    <w:rsid w:val="00283360"/>
    <w:rsid w:val="0028337E"/>
    <w:rsid w:val="002855B0"/>
    <w:rsid w:val="002856B2"/>
    <w:rsid w:val="0028601D"/>
    <w:rsid w:val="00287855"/>
    <w:rsid w:val="00291A38"/>
    <w:rsid w:val="00293C1C"/>
    <w:rsid w:val="00295332"/>
    <w:rsid w:val="002963A5"/>
    <w:rsid w:val="00297D08"/>
    <w:rsid w:val="00297F42"/>
    <w:rsid w:val="002A1619"/>
    <w:rsid w:val="002A1856"/>
    <w:rsid w:val="002A2A85"/>
    <w:rsid w:val="002A3713"/>
    <w:rsid w:val="002A3FA3"/>
    <w:rsid w:val="002A4D7B"/>
    <w:rsid w:val="002A6C8E"/>
    <w:rsid w:val="002A7384"/>
    <w:rsid w:val="002B1D2F"/>
    <w:rsid w:val="002B3B11"/>
    <w:rsid w:val="002B3DC1"/>
    <w:rsid w:val="002B4B9F"/>
    <w:rsid w:val="002B5C64"/>
    <w:rsid w:val="002B618D"/>
    <w:rsid w:val="002B7D6C"/>
    <w:rsid w:val="002C0942"/>
    <w:rsid w:val="002C0E58"/>
    <w:rsid w:val="002C14BC"/>
    <w:rsid w:val="002C1517"/>
    <w:rsid w:val="002C2204"/>
    <w:rsid w:val="002C3095"/>
    <w:rsid w:val="002C43E3"/>
    <w:rsid w:val="002C45F3"/>
    <w:rsid w:val="002C637E"/>
    <w:rsid w:val="002C7936"/>
    <w:rsid w:val="002D01B0"/>
    <w:rsid w:val="002D0A91"/>
    <w:rsid w:val="002D1DF5"/>
    <w:rsid w:val="002D6154"/>
    <w:rsid w:val="002D6D3F"/>
    <w:rsid w:val="002D7753"/>
    <w:rsid w:val="002D7A53"/>
    <w:rsid w:val="002E02BD"/>
    <w:rsid w:val="002E1CA6"/>
    <w:rsid w:val="002E2015"/>
    <w:rsid w:val="002E22F1"/>
    <w:rsid w:val="002E2501"/>
    <w:rsid w:val="002E3C74"/>
    <w:rsid w:val="002E3EBB"/>
    <w:rsid w:val="002E47D1"/>
    <w:rsid w:val="002E4907"/>
    <w:rsid w:val="002E4CEB"/>
    <w:rsid w:val="002E5163"/>
    <w:rsid w:val="002E51C6"/>
    <w:rsid w:val="002E676D"/>
    <w:rsid w:val="002E75B0"/>
    <w:rsid w:val="002E7A27"/>
    <w:rsid w:val="002F1DED"/>
    <w:rsid w:val="002F3FA8"/>
    <w:rsid w:val="002F4812"/>
    <w:rsid w:val="002F599C"/>
    <w:rsid w:val="002F600D"/>
    <w:rsid w:val="002F658D"/>
    <w:rsid w:val="002F6DB7"/>
    <w:rsid w:val="0030063A"/>
    <w:rsid w:val="00300B4D"/>
    <w:rsid w:val="003023B6"/>
    <w:rsid w:val="0030255A"/>
    <w:rsid w:val="00302BD0"/>
    <w:rsid w:val="00305C50"/>
    <w:rsid w:val="003103E5"/>
    <w:rsid w:val="00310C9E"/>
    <w:rsid w:val="00310EDF"/>
    <w:rsid w:val="0031139F"/>
    <w:rsid w:val="00312489"/>
    <w:rsid w:val="00312698"/>
    <w:rsid w:val="0031295D"/>
    <w:rsid w:val="00312E33"/>
    <w:rsid w:val="00313117"/>
    <w:rsid w:val="00313B18"/>
    <w:rsid w:val="0031509A"/>
    <w:rsid w:val="00315AF9"/>
    <w:rsid w:val="0031708F"/>
    <w:rsid w:val="003209AF"/>
    <w:rsid w:val="00323192"/>
    <w:rsid w:val="00323D98"/>
    <w:rsid w:val="00325ECB"/>
    <w:rsid w:val="00325F77"/>
    <w:rsid w:val="00326622"/>
    <w:rsid w:val="003266CC"/>
    <w:rsid w:val="0032763B"/>
    <w:rsid w:val="0032795F"/>
    <w:rsid w:val="00327A1A"/>
    <w:rsid w:val="00330053"/>
    <w:rsid w:val="00331F77"/>
    <w:rsid w:val="00332B55"/>
    <w:rsid w:val="00333CA5"/>
    <w:rsid w:val="003360AC"/>
    <w:rsid w:val="0033683F"/>
    <w:rsid w:val="00337D0A"/>
    <w:rsid w:val="00340C32"/>
    <w:rsid w:val="00341B06"/>
    <w:rsid w:val="00342E59"/>
    <w:rsid w:val="0034746A"/>
    <w:rsid w:val="00350499"/>
    <w:rsid w:val="0035148B"/>
    <w:rsid w:val="00351533"/>
    <w:rsid w:val="003522AB"/>
    <w:rsid w:val="00353994"/>
    <w:rsid w:val="00353F3B"/>
    <w:rsid w:val="00355913"/>
    <w:rsid w:val="00356384"/>
    <w:rsid w:val="00356AF4"/>
    <w:rsid w:val="00357537"/>
    <w:rsid w:val="0036106C"/>
    <w:rsid w:val="003616A3"/>
    <w:rsid w:val="00362F11"/>
    <w:rsid w:val="00363750"/>
    <w:rsid w:val="003668A9"/>
    <w:rsid w:val="00367F77"/>
    <w:rsid w:val="003734D4"/>
    <w:rsid w:val="00375A99"/>
    <w:rsid w:val="00376C44"/>
    <w:rsid w:val="003856C9"/>
    <w:rsid w:val="00385ACB"/>
    <w:rsid w:val="00385E52"/>
    <w:rsid w:val="00386AD0"/>
    <w:rsid w:val="0038760F"/>
    <w:rsid w:val="00387764"/>
    <w:rsid w:val="003949FC"/>
    <w:rsid w:val="00396CC6"/>
    <w:rsid w:val="003A05D3"/>
    <w:rsid w:val="003A063D"/>
    <w:rsid w:val="003A09C1"/>
    <w:rsid w:val="003A0C7A"/>
    <w:rsid w:val="003A0E55"/>
    <w:rsid w:val="003A0EF5"/>
    <w:rsid w:val="003A1496"/>
    <w:rsid w:val="003A2D2F"/>
    <w:rsid w:val="003A3CE0"/>
    <w:rsid w:val="003A461A"/>
    <w:rsid w:val="003A4F48"/>
    <w:rsid w:val="003A61A9"/>
    <w:rsid w:val="003A6847"/>
    <w:rsid w:val="003A6E49"/>
    <w:rsid w:val="003A7FE8"/>
    <w:rsid w:val="003B02CC"/>
    <w:rsid w:val="003B0FCA"/>
    <w:rsid w:val="003B155C"/>
    <w:rsid w:val="003B18FE"/>
    <w:rsid w:val="003B199C"/>
    <w:rsid w:val="003B1F1D"/>
    <w:rsid w:val="003B2DE5"/>
    <w:rsid w:val="003B315B"/>
    <w:rsid w:val="003B47A5"/>
    <w:rsid w:val="003B4BF7"/>
    <w:rsid w:val="003B562E"/>
    <w:rsid w:val="003B5DB6"/>
    <w:rsid w:val="003C057A"/>
    <w:rsid w:val="003C2293"/>
    <w:rsid w:val="003C4D43"/>
    <w:rsid w:val="003C5440"/>
    <w:rsid w:val="003C5C56"/>
    <w:rsid w:val="003C773E"/>
    <w:rsid w:val="003C788D"/>
    <w:rsid w:val="003D09D1"/>
    <w:rsid w:val="003D1620"/>
    <w:rsid w:val="003D39F2"/>
    <w:rsid w:val="003E0FA4"/>
    <w:rsid w:val="003E224A"/>
    <w:rsid w:val="003E3AE8"/>
    <w:rsid w:val="003E3FB0"/>
    <w:rsid w:val="003E69D5"/>
    <w:rsid w:val="003E6D90"/>
    <w:rsid w:val="003E787F"/>
    <w:rsid w:val="003E7A78"/>
    <w:rsid w:val="003E7C56"/>
    <w:rsid w:val="003F0692"/>
    <w:rsid w:val="003F08DC"/>
    <w:rsid w:val="003F40F9"/>
    <w:rsid w:val="003F4C1A"/>
    <w:rsid w:val="003F7909"/>
    <w:rsid w:val="003F7A17"/>
    <w:rsid w:val="00401C44"/>
    <w:rsid w:val="004024CD"/>
    <w:rsid w:val="00402B41"/>
    <w:rsid w:val="00402E9F"/>
    <w:rsid w:val="00403750"/>
    <w:rsid w:val="004041BD"/>
    <w:rsid w:val="004045DD"/>
    <w:rsid w:val="004065F4"/>
    <w:rsid w:val="004077F7"/>
    <w:rsid w:val="00407AD0"/>
    <w:rsid w:val="004132E9"/>
    <w:rsid w:val="00413560"/>
    <w:rsid w:val="00420E13"/>
    <w:rsid w:val="00423E25"/>
    <w:rsid w:val="00424471"/>
    <w:rsid w:val="00424B5F"/>
    <w:rsid w:val="00426176"/>
    <w:rsid w:val="00432164"/>
    <w:rsid w:val="0043427C"/>
    <w:rsid w:val="00434CA9"/>
    <w:rsid w:val="00436707"/>
    <w:rsid w:val="0044081C"/>
    <w:rsid w:val="00441A12"/>
    <w:rsid w:val="00443036"/>
    <w:rsid w:val="00443C79"/>
    <w:rsid w:val="00443E59"/>
    <w:rsid w:val="00444E62"/>
    <w:rsid w:val="0044580E"/>
    <w:rsid w:val="00446697"/>
    <w:rsid w:val="00446721"/>
    <w:rsid w:val="004479BB"/>
    <w:rsid w:val="00450588"/>
    <w:rsid w:val="0045119D"/>
    <w:rsid w:val="00452F8F"/>
    <w:rsid w:val="00453439"/>
    <w:rsid w:val="00454375"/>
    <w:rsid w:val="004557FB"/>
    <w:rsid w:val="00456C7C"/>
    <w:rsid w:val="00457852"/>
    <w:rsid w:val="004579B2"/>
    <w:rsid w:val="004617A1"/>
    <w:rsid w:val="00461EF5"/>
    <w:rsid w:val="00462416"/>
    <w:rsid w:val="00462F5D"/>
    <w:rsid w:val="004660FA"/>
    <w:rsid w:val="0046687D"/>
    <w:rsid w:val="004704AA"/>
    <w:rsid w:val="00471117"/>
    <w:rsid w:val="00472123"/>
    <w:rsid w:val="00472679"/>
    <w:rsid w:val="00473B41"/>
    <w:rsid w:val="00473DBD"/>
    <w:rsid w:val="00475D9B"/>
    <w:rsid w:val="00477A12"/>
    <w:rsid w:val="0048206C"/>
    <w:rsid w:val="004872F6"/>
    <w:rsid w:val="004875FC"/>
    <w:rsid w:val="004879B3"/>
    <w:rsid w:val="00487E43"/>
    <w:rsid w:val="00491755"/>
    <w:rsid w:val="004918ED"/>
    <w:rsid w:val="00491DB3"/>
    <w:rsid w:val="00491EA9"/>
    <w:rsid w:val="00494858"/>
    <w:rsid w:val="00495937"/>
    <w:rsid w:val="004965D2"/>
    <w:rsid w:val="0049670C"/>
    <w:rsid w:val="004A012D"/>
    <w:rsid w:val="004A12D9"/>
    <w:rsid w:val="004A2DEE"/>
    <w:rsid w:val="004A3BA8"/>
    <w:rsid w:val="004A6B04"/>
    <w:rsid w:val="004A72B2"/>
    <w:rsid w:val="004B13F1"/>
    <w:rsid w:val="004B2C05"/>
    <w:rsid w:val="004B37D4"/>
    <w:rsid w:val="004B464D"/>
    <w:rsid w:val="004B7005"/>
    <w:rsid w:val="004B76B5"/>
    <w:rsid w:val="004C1033"/>
    <w:rsid w:val="004C104D"/>
    <w:rsid w:val="004C2525"/>
    <w:rsid w:val="004C3C0C"/>
    <w:rsid w:val="004C3ED5"/>
    <w:rsid w:val="004C41D9"/>
    <w:rsid w:val="004C431F"/>
    <w:rsid w:val="004C43C0"/>
    <w:rsid w:val="004C4DA7"/>
    <w:rsid w:val="004C553E"/>
    <w:rsid w:val="004C790B"/>
    <w:rsid w:val="004C7D9F"/>
    <w:rsid w:val="004D04A3"/>
    <w:rsid w:val="004D04E0"/>
    <w:rsid w:val="004D1ED6"/>
    <w:rsid w:val="004D2160"/>
    <w:rsid w:val="004D32E6"/>
    <w:rsid w:val="004D3CD7"/>
    <w:rsid w:val="004D60BC"/>
    <w:rsid w:val="004D7214"/>
    <w:rsid w:val="004E04EC"/>
    <w:rsid w:val="004E0595"/>
    <w:rsid w:val="004E0CC5"/>
    <w:rsid w:val="004E1E84"/>
    <w:rsid w:val="004E25D2"/>
    <w:rsid w:val="004E2BC7"/>
    <w:rsid w:val="004E364B"/>
    <w:rsid w:val="004E375C"/>
    <w:rsid w:val="004E5AE8"/>
    <w:rsid w:val="004F05C7"/>
    <w:rsid w:val="004F118C"/>
    <w:rsid w:val="004F19A1"/>
    <w:rsid w:val="004F1F59"/>
    <w:rsid w:val="0050016F"/>
    <w:rsid w:val="005012FD"/>
    <w:rsid w:val="00501EB2"/>
    <w:rsid w:val="00503B0B"/>
    <w:rsid w:val="00505696"/>
    <w:rsid w:val="005076F3"/>
    <w:rsid w:val="00511EBB"/>
    <w:rsid w:val="00512A1B"/>
    <w:rsid w:val="00515A56"/>
    <w:rsid w:val="005170D4"/>
    <w:rsid w:val="005207C4"/>
    <w:rsid w:val="0052080A"/>
    <w:rsid w:val="0052086E"/>
    <w:rsid w:val="0052243E"/>
    <w:rsid w:val="00522D47"/>
    <w:rsid w:val="0052662B"/>
    <w:rsid w:val="00526A80"/>
    <w:rsid w:val="005271E5"/>
    <w:rsid w:val="00527298"/>
    <w:rsid w:val="0053007C"/>
    <w:rsid w:val="005328B7"/>
    <w:rsid w:val="00533691"/>
    <w:rsid w:val="005349A9"/>
    <w:rsid w:val="00534B4E"/>
    <w:rsid w:val="00536CBE"/>
    <w:rsid w:val="00537351"/>
    <w:rsid w:val="00541FFC"/>
    <w:rsid w:val="005436E6"/>
    <w:rsid w:val="00544304"/>
    <w:rsid w:val="00544DEC"/>
    <w:rsid w:val="005511E1"/>
    <w:rsid w:val="00551EEF"/>
    <w:rsid w:val="00552108"/>
    <w:rsid w:val="0055512F"/>
    <w:rsid w:val="0055604E"/>
    <w:rsid w:val="00557EAA"/>
    <w:rsid w:val="00560A28"/>
    <w:rsid w:val="00561290"/>
    <w:rsid w:val="005619BA"/>
    <w:rsid w:val="0056204A"/>
    <w:rsid w:val="0056367B"/>
    <w:rsid w:val="0056397D"/>
    <w:rsid w:val="00563B90"/>
    <w:rsid w:val="00564E5B"/>
    <w:rsid w:val="00565900"/>
    <w:rsid w:val="005703B1"/>
    <w:rsid w:val="00571246"/>
    <w:rsid w:val="0057151A"/>
    <w:rsid w:val="005720FB"/>
    <w:rsid w:val="00573A82"/>
    <w:rsid w:val="00573BE9"/>
    <w:rsid w:val="00573E88"/>
    <w:rsid w:val="00574243"/>
    <w:rsid w:val="00577E89"/>
    <w:rsid w:val="00580757"/>
    <w:rsid w:val="00580971"/>
    <w:rsid w:val="005823D8"/>
    <w:rsid w:val="00582659"/>
    <w:rsid w:val="0058291B"/>
    <w:rsid w:val="0058318C"/>
    <w:rsid w:val="00583C23"/>
    <w:rsid w:val="00584181"/>
    <w:rsid w:val="00584494"/>
    <w:rsid w:val="005845C4"/>
    <w:rsid w:val="0058565D"/>
    <w:rsid w:val="005861FF"/>
    <w:rsid w:val="005864F0"/>
    <w:rsid w:val="00587EBA"/>
    <w:rsid w:val="00590A0F"/>
    <w:rsid w:val="00590B21"/>
    <w:rsid w:val="00590E5A"/>
    <w:rsid w:val="00591CEB"/>
    <w:rsid w:val="00591E10"/>
    <w:rsid w:val="00592236"/>
    <w:rsid w:val="00594202"/>
    <w:rsid w:val="00595379"/>
    <w:rsid w:val="00595A92"/>
    <w:rsid w:val="00596281"/>
    <w:rsid w:val="00596831"/>
    <w:rsid w:val="005979AD"/>
    <w:rsid w:val="005A0BE1"/>
    <w:rsid w:val="005A26DE"/>
    <w:rsid w:val="005A415F"/>
    <w:rsid w:val="005A6B54"/>
    <w:rsid w:val="005A6FD5"/>
    <w:rsid w:val="005A7149"/>
    <w:rsid w:val="005A7D0C"/>
    <w:rsid w:val="005B32B0"/>
    <w:rsid w:val="005B49AF"/>
    <w:rsid w:val="005B5C76"/>
    <w:rsid w:val="005B647E"/>
    <w:rsid w:val="005B74D3"/>
    <w:rsid w:val="005B7CC4"/>
    <w:rsid w:val="005C11E0"/>
    <w:rsid w:val="005C14BE"/>
    <w:rsid w:val="005C40F0"/>
    <w:rsid w:val="005C4F96"/>
    <w:rsid w:val="005C5F16"/>
    <w:rsid w:val="005D1870"/>
    <w:rsid w:val="005D229C"/>
    <w:rsid w:val="005D2528"/>
    <w:rsid w:val="005D349E"/>
    <w:rsid w:val="005D3D2D"/>
    <w:rsid w:val="005D572E"/>
    <w:rsid w:val="005E1877"/>
    <w:rsid w:val="005E29EA"/>
    <w:rsid w:val="005E308E"/>
    <w:rsid w:val="005E3713"/>
    <w:rsid w:val="005E377A"/>
    <w:rsid w:val="005E49DD"/>
    <w:rsid w:val="005E4F20"/>
    <w:rsid w:val="005E52C3"/>
    <w:rsid w:val="005E7259"/>
    <w:rsid w:val="005E7590"/>
    <w:rsid w:val="005F106E"/>
    <w:rsid w:val="005F1E43"/>
    <w:rsid w:val="005F43FB"/>
    <w:rsid w:val="005F4C5D"/>
    <w:rsid w:val="005F4F57"/>
    <w:rsid w:val="005F51A9"/>
    <w:rsid w:val="005F51B5"/>
    <w:rsid w:val="005F6632"/>
    <w:rsid w:val="005F6F42"/>
    <w:rsid w:val="005F7543"/>
    <w:rsid w:val="005F79A3"/>
    <w:rsid w:val="005F7D0D"/>
    <w:rsid w:val="0060080B"/>
    <w:rsid w:val="0060208D"/>
    <w:rsid w:val="006043A1"/>
    <w:rsid w:val="0060501C"/>
    <w:rsid w:val="0060581D"/>
    <w:rsid w:val="00606DDB"/>
    <w:rsid w:val="00612B80"/>
    <w:rsid w:val="006130DB"/>
    <w:rsid w:val="00614479"/>
    <w:rsid w:val="0061522D"/>
    <w:rsid w:val="00615FDA"/>
    <w:rsid w:val="00616CFB"/>
    <w:rsid w:val="00616D81"/>
    <w:rsid w:val="00617D70"/>
    <w:rsid w:val="0062099B"/>
    <w:rsid w:val="00623A58"/>
    <w:rsid w:val="00624B98"/>
    <w:rsid w:val="00626919"/>
    <w:rsid w:val="00626CD6"/>
    <w:rsid w:val="00627954"/>
    <w:rsid w:val="00631B09"/>
    <w:rsid w:val="00632B71"/>
    <w:rsid w:val="006338E7"/>
    <w:rsid w:val="0063443E"/>
    <w:rsid w:val="0063549C"/>
    <w:rsid w:val="0063625D"/>
    <w:rsid w:val="006371A6"/>
    <w:rsid w:val="0063760F"/>
    <w:rsid w:val="00640F0C"/>
    <w:rsid w:val="00640F19"/>
    <w:rsid w:val="00641826"/>
    <w:rsid w:val="0064191C"/>
    <w:rsid w:val="00641EF3"/>
    <w:rsid w:val="00643165"/>
    <w:rsid w:val="00644014"/>
    <w:rsid w:val="00645D25"/>
    <w:rsid w:val="00646867"/>
    <w:rsid w:val="00646C62"/>
    <w:rsid w:val="0064751C"/>
    <w:rsid w:val="00647B65"/>
    <w:rsid w:val="00647CA3"/>
    <w:rsid w:val="00647F6B"/>
    <w:rsid w:val="00650849"/>
    <w:rsid w:val="00653372"/>
    <w:rsid w:val="00654109"/>
    <w:rsid w:val="00654776"/>
    <w:rsid w:val="00654D5A"/>
    <w:rsid w:val="00656A13"/>
    <w:rsid w:val="00656A95"/>
    <w:rsid w:val="00657976"/>
    <w:rsid w:val="0066002A"/>
    <w:rsid w:val="00660A2C"/>
    <w:rsid w:val="006624A1"/>
    <w:rsid w:val="006628A4"/>
    <w:rsid w:val="006640BC"/>
    <w:rsid w:val="00664D53"/>
    <w:rsid w:val="0067269C"/>
    <w:rsid w:val="00674437"/>
    <w:rsid w:val="00674E34"/>
    <w:rsid w:val="00676691"/>
    <w:rsid w:val="00677AB1"/>
    <w:rsid w:val="0068033E"/>
    <w:rsid w:val="00680858"/>
    <w:rsid w:val="0068091B"/>
    <w:rsid w:val="00680DF7"/>
    <w:rsid w:val="006816E4"/>
    <w:rsid w:val="00682FF4"/>
    <w:rsid w:val="00683917"/>
    <w:rsid w:val="00684BC5"/>
    <w:rsid w:val="0068621D"/>
    <w:rsid w:val="00686DEA"/>
    <w:rsid w:val="006908D9"/>
    <w:rsid w:val="0069271C"/>
    <w:rsid w:val="00693AFD"/>
    <w:rsid w:val="00694FE1"/>
    <w:rsid w:val="00695A31"/>
    <w:rsid w:val="00696B8E"/>
    <w:rsid w:val="00696BAF"/>
    <w:rsid w:val="006A0207"/>
    <w:rsid w:val="006A0BDA"/>
    <w:rsid w:val="006A0F96"/>
    <w:rsid w:val="006A1013"/>
    <w:rsid w:val="006A42A8"/>
    <w:rsid w:val="006A45BE"/>
    <w:rsid w:val="006A7BE9"/>
    <w:rsid w:val="006B00F7"/>
    <w:rsid w:val="006B0163"/>
    <w:rsid w:val="006B07BA"/>
    <w:rsid w:val="006B2997"/>
    <w:rsid w:val="006B411D"/>
    <w:rsid w:val="006B4D42"/>
    <w:rsid w:val="006B5729"/>
    <w:rsid w:val="006B5847"/>
    <w:rsid w:val="006B5A29"/>
    <w:rsid w:val="006B7752"/>
    <w:rsid w:val="006C072F"/>
    <w:rsid w:val="006C18BE"/>
    <w:rsid w:val="006C1A2B"/>
    <w:rsid w:val="006C2298"/>
    <w:rsid w:val="006C4DCC"/>
    <w:rsid w:val="006C5B3F"/>
    <w:rsid w:val="006C5C8E"/>
    <w:rsid w:val="006C7828"/>
    <w:rsid w:val="006D0213"/>
    <w:rsid w:val="006D1D2A"/>
    <w:rsid w:val="006D20D3"/>
    <w:rsid w:val="006D3DB0"/>
    <w:rsid w:val="006D5413"/>
    <w:rsid w:val="006D54EE"/>
    <w:rsid w:val="006D6030"/>
    <w:rsid w:val="006D68D9"/>
    <w:rsid w:val="006D7A57"/>
    <w:rsid w:val="006D7D80"/>
    <w:rsid w:val="006E0428"/>
    <w:rsid w:val="006E0753"/>
    <w:rsid w:val="006E496A"/>
    <w:rsid w:val="006E4A89"/>
    <w:rsid w:val="006E5BA9"/>
    <w:rsid w:val="006E7498"/>
    <w:rsid w:val="006F06C9"/>
    <w:rsid w:val="006F0D85"/>
    <w:rsid w:val="006F27A1"/>
    <w:rsid w:val="006F445E"/>
    <w:rsid w:val="006F6B1D"/>
    <w:rsid w:val="006F6CA0"/>
    <w:rsid w:val="006F755C"/>
    <w:rsid w:val="007018A9"/>
    <w:rsid w:val="00701B2C"/>
    <w:rsid w:val="00710D2E"/>
    <w:rsid w:val="0071272B"/>
    <w:rsid w:val="007147C2"/>
    <w:rsid w:val="00714FD1"/>
    <w:rsid w:val="00715953"/>
    <w:rsid w:val="007160E2"/>
    <w:rsid w:val="00721749"/>
    <w:rsid w:val="007231DA"/>
    <w:rsid w:val="00723443"/>
    <w:rsid w:val="007240DA"/>
    <w:rsid w:val="00726A6E"/>
    <w:rsid w:val="00726C86"/>
    <w:rsid w:val="00727833"/>
    <w:rsid w:val="00727995"/>
    <w:rsid w:val="007302BE"/>
    <w:rsid w:val="00730D13"/>
    <w:rsid w:val="007321AA"/>
    <w:rsid w:val="00732F26"/>
    <w:rsid w:val="00733233"/>
    <w:rsid w:val="00733BB1"/>
    <w:rsid w:val="007341CF"/>
    <w:rsid w:val="0073479E"/>
    <w:rsid w:val="00734FE5"/>
    <w:rsid w:val="0073585D"/>
    <w:rsid w:val="00735FAF"/>
    <w:rsid w:val="0073675C"/>
    <w:rsid w:val="00737382"/>
    <w:rsid w:val="007375AB"/>
    <w:rsid w:val="00737E1F"/>
    <w:rsid w:val="00737F96"/>
    <w:rsid w:val="007408EE"/>
    <w:rsid w:val="0074305E"/>
    <w:rsid w:val="00745353"/>
    <w:rsid w:val="00745E20"/>
    <w:rsid w:val="00745FA6"/>
    <w:rsid w:val="00747282"/>
    <w:rsid w:val="0074743D"/>
    <w:rsid w:val="0075034D"/>
    <w:rsid w:val="007506BC"/>
    <w:rsid w:val="007515D9"/>
    <w:rsid w:val="007525D0"/>
    <w:rsid w:val="00753938"/>
    <w:rsid w:val="00754B00"/>
    <w:rsid w:val="007557EC"/>
    <w:rsid w:val="00756525"/>
    <w:rsid w:val="00756CAC"/>
    <w:rsid w:val="0076115E"/>
    <w:rsid w:val="00761356"/>
    <w:rsid w:val="00761B90"/>
    <w:rsid w:val="0076314D"/>
    <w:rsid w:val="00763217"/>
    <w:rsid w:val="00764E62"/>
    <w:rsid w:val="00767D40"/>
    <w:rsid w:val="00770269"/>
    <w:rsid w:val="007703D8"/>
    <w:rsid w:val="00771647"/>
    <w:rsid w:val="0077494A"/>
    <w:rsid w:val="007749BF"/>
    <w:rsid w:val="00774A01"/>
    <w:rsid w:val="00780A28"/>
    <w:rsid w:val="00780C48"/>
    <w:rsid w:val="007835FF"/>
    <w:rsid w:val="0078368A"/>
    <w:rsid w:val="00783DF0"/>
    <w:rsid w:val="00783FD1"/>
    <w:rsid w:val="007841E6"/>
    <w:rsid w:val="007856C7"/>
    <w:rsid w:val="00786882"/>
    <w:rsid w:val="00786B90"/>
    <w:rsid w:val="00787737"/>
    <w:rsid w:val="007904E8"/>
    <w:rsid w:val="0079071F"/>
    <w:rsid w:val="00791B57"/>
    <w:rsid w:val="00791D42"/>
    <w:rsid w:val="007922D5"/>
    <w:rsid w:val="00793CCC"/>
    <w:rsid w:val="007941D4"/>
    <w:rsid w:val="00794C95"/>
    <w:rsid w:val="007954F7"/>
    <w:rsid w:val="0079643E"/>
    <w:rsid w:val="00797D4A"/>
    <w:rsid w:val="007A089F"/>
    <w:rsid w:val="007A11AA"/>
    <w:rsid w:val="007A1336"/>
    <w:rsid w:val="007A1DFA"/>
    <w:rsid w:val="007A2D1B"/>
    <w:rsid w:val="007A2DB5"/>
    <w:rsid w:val="007A3D55"/>
    <w:rsid w:val="007A3D82"/>
    <w:rsid w:val="007A556D"/>
    <w:rsid w:val="007A6292"/>
    <w:rsid w:val="007A74C9"/>
    <w:rsid w:val="007B2806"/>
    <w:rsid w:val="007B2B8F"/>
    <w:rsid w:val="007B5768"/>
    <w:rsid w:val="007B5AFD"/>
    <w:rsid w:val="007B69F1"/>
    <w:rsid w:val="007B754C"/>
    <w:rsid w:val="007B7A19"/>
    <w:rsid w:val="007C0440"/>
    <w:rsid w:val="007C153E"/>
    <w:rsid w:val="007C17D5"/>
    <w:rsid w:val="007C19A8"/>
    <w:rsid w:val="007C3F85"/>
    <w:rsid w:val="007C4A84"/>
    <w:rsid w:val="007C5A3D"/>
    <w:rsid w:val="007C7118"/>
    <w:rsid w:val="007D2074"/>
    <w:rsid w:val="007D543D"/>
    <w:rsid w:val="007E0A3B"/>
    <w:rsid w:val="007E0BD9"/>
    <w:rsid w:val="007E2B76"/>
    <w:rsid w:val="007E2EA5"/>
    <w:rsid w:val="007E36B2"/>
    <w:rsid w:val="007E5839"/>
    <w:rsid w:val="007E6E85"/>
    <w:rsid w:val="007F01CA"/>
    <w:rsid w:val="007F04BE"/>
    <w:rsid w:val="007F0787"/>
    <w:rsid w:val="007F07F5"/>
    <w:rsid w:val="007F0A63"/>
    <w:rsid w:val="007F206E"/>
    <w:rsid w:val="007F6470"/>
    <w:rsid w:val="007F78EE"/>
    <w:rsid w:val="008010E0"/>
    <w:rsid w:val="008021FD"/>
    <w:rsid w:val="0080326F"/>
    <w:rsid w:val="00803CF1"/>
    <w:rsid w:val="008069AE"/>
    <w:rsid w:val="008071A9"/>
    <w:rsid w:val="008075B3"/>
    <w:rsid w:val="008077BF"/>
    <w:rsid w:val="00807BA0"/>
    <w:rsid w:val="00811467"/>
    <w:rsid w:val="00811579"/>
    <w:rsid w:val="0081193A"/>
    <w:rsid w:val="0081241A"/>
    <w:rsid w:val="008124F4"/>
    <w:rsid w:val="00812572"/>
    <w:rsid w:val="00812F57"/>
    <w:rsid w:val="00813804"/>
    <w:rsid w:val="008148FE"/>
    <w:rsid w:val="0081640F"/>
    <w:rsid w:val="00817438"/>
    <w:rsid w:val="00817C0B"/>
    <w:rsid w:val="00817E1A"/>
    <w:rsid w:val="00817E32"/>
    <w:rsid w:val="00817ECC"/>
    <w:rsid w:val="00817EFE"/>
    <w:rsid w:val="008204E8"/>
    <w:rsid w:val="00821FC8"/>
    <w:rsid w:val="00824FBA"/>
    <w:rsid w:val="00825664"/>
    <w:rsid w:val="00825FBA"/>
    <w:rsid w:val="008267A9"/>
    <w:rsid w:val="008324E0"/>
    <w:rsid w:val="008327D5"/>
    <w:rsid w:val="00832F29"/>
    <w:rsid w:val="00833689"/>
    <w:rsid w:val="00834DAA"/>
    <w:rsid w:val="00836EDE"/>
    <w:rsid w:val="00837258"/>
    <w:rsid w:val="00837789"/>
    <w:rsid w:val="00840D23"/>
    <w:rsid w:val="00842395"/>
    <w:rsid w:val="00843465"/>
    <w:rsid w:val="0084399B"/>
    <w:rsid w:val="00843D37"/>
    <w:rsid w:val="00844025"/>
    <w:rsid w:val="00844659"/>
    <w:rsid w:val="008447EA"/>
    <w:rsid w:val="00847E10"/>
    <w:rsid w:val="008503CF"/>
    <w:rsid w:val="008518A5"/>
    <w:rsid w:val="00853872"/>
    <w:rsid w:val="00854420"/>
    <w:rsid w:val="00855393"/>
    <w:rsid w:val="008557B3"/>
    <w:rsid w:val="00857DFC"/>
    <w:rsid w:val="00861639"/>
    <w:rsid w:val="00861840"/>
    <w:rsid w:val="00862378"/>
    <w:rsid w:val="008624EB"/>
    <w:rsid w:val="008626B7"/>
    <w:rsid w:val="00862F60"/>
    <w:rsid w:val="00863DD9"/>
    <w:rsid w:val="0086564A"/>
    <w:rsid w:val="00866C16"/>
    <w:rsid w:val="008679E4"/>
    <w:rsid w:val="008700D6"/>
    <w:rsid w:val="00870E30"/>
    <w:rsid w:val="0087114F"/>
    <w:rsid w:val="00872888"/>
    <w:rsid w:val="00873FD0"/>
    <w:rsid w:val="0087481E"/>
    <w:rsid w:val="0087530D"/>
    <w:rsid w:val="00875AA1"/>
    <w:rsid w:val="008764BD"/>
    <w:rsid w:val="0087749B"/>
    <w:rsid w:val="00877C9A"/>
    <w:rsid w:val="00877FE1"/>
    <w:rsid w:val="008804FD"/>
    <w:rsid w:val="0088117C"/>
    <w:rsid w:val="00882EF7"/>
    <w:rsid w:val="008851C1"/>
    <w:rsid w:val="008858AF"/>
    <w:rsid w:val="00885DB5"/>
    <w:rsid w:val="00886E3C"/>
    <w:rsid w:val="0089004C"/>
    <w:rsid w:val="00891821"/>
    <w:rsid w:val="00892BFB"/>
    <w:rsid w:val="00893118"/>
    <w:rsid w:val="0089391D"/>
    <w:rsid w:val="008953A6"/>
    <w:rsid w:val="00895BE0"/>
    <w:rsid w:val="00895C88"/>
    <w:rsid w:val="00896245"/>
    <w:rsid w:val="00896993"/>
    <w:rsid w:val="00897FE9"/>
    <w:rsid w:val="008A1FA6"/>
    <w:rsid w:val="008A2465"/>
    <w:rsid w:val="008A3209"/>
    <w:rsid w:val="008A3AC3"/>
    <w:rsid w:val="008A3CD2"/>
    <w:rsid w:val="008A4844"/>
    <w:rsid w:val="008B0442"/>
    <w:rsid w:val="008B086D"/>
    <w:rsid w:val="008B20A5"/>
    <w:rsid w:val="008B470E"/>
    <w:rsid w:val="008C2EFB"/>
    <w:rsid w:val="008C5D77"/>
    <w:rsid w:val="008C7341"/>
    <w:rsid w:val="008D1797"/>
    <w:rsid w:val="008D24C7"/>
    <w:rsid w:val="008D2ADB"/>
    <w:rsid w:val="008D4A5C"/>
    <w:rsid w:val="008D53C3"/>
    <w:rsid w:val="008D5F6B"/>
    <w:rsid w:val="008D6875"/>
    <w:rsid w:val="008E1E96"/>
    <w:rsid w:val="008E3AFC"/>
    <w:rsid w:val="008E4533"/>
    <w:rsid w:val="008E5223"/>
    <w:rsid w:val="008E54D2"/>
    <w:rsid w:val="008E68CD"/>
    <w:rsid w:val="008E6ADA"/>
    <w:rsid w:val="008F12E1"/>
    <w:rsid w:val="008F1502"/>
    <w:rsid w:val="008F3514"/>
    <w:rsid w:val="008F3BD1"/>
    <w:rsid w:val="008F4BF9"/>
    <w:rsid w:val="008F60D0"/>
    <w:rsid w:val="008F730D"/>
    <w:rsid w:val="0090144E"/>
    <w:rsid w:val="009016DB"/>
    <w:rsid w:val="00901BD0"/>
    <w:rsid w:val="0090406D"/>
    <w:rsid w:val="00904631"/>
    <w:rsid w:val="00905153"/>
    <w:rsid w:val="00910322"/>
    <w:rsid w:val="00911478"/>
    <w:rsid w:val="00911926"/>
    <w:rsid w:val="00917405"/>
    <w:rsid w:val="00920EAF"/>
    <w:rsid w:val="0092127A"/>
    <w:rsid w:val="00921819"/>
    <w:rsid w:val="00921A20"/>
    <w:rsid w:val="009264E5"/>
    <w:rsid w:val="00926EEB"/>
    <w:rsid w:val="00931606"/>
    <w:rsid w:val="00933ABD"/>
    <w:rsid w:val="00934838"/>
    <w:rsid w:val="00934954"/>
    <w:rsid w:val="00936090"/>
    <w:rsid w:val="009417A6"/>
    <w:rsid w:val="00942776"/>
    <w:rsid w:val="00943058"/>
    <w:rsid w:val="00944561"/>
    <w:rsid w:val="0094466F"/>
    <w:rsid w:val="00945EA8"/>
    <w:rsid w:val="00947829"/>
    <w:rsid w:val="00947CE0"/>
    <w:rsid w:val="00947ECB"/>
    <w:rsid w:val="00951D05"/>
    <w:rsid w:val="00952F68"/>
    <w:rsid w:val="00953E88"/>
    <w:rsid w:val="0095505E"/>
    <w:rsid w:val="009562F5"/>
    <w:rsid w:val="00956FE0"/>
    <w:rsid w:val="00961E08"/>
    <w:rsid w:val="00961F6C"/>
    <w:rsid w:val="009629C4"/>
    <w:rsid w:val="00963D1F"/>
    <w:rsid w:val="009655DE"/>
    <w:rsid w:val="009704E0"/>
    <w:rsid w:val="00970A3D"/>
    <w:rsid w:val="00970B86"/>
    <w:rsid w:val="00971D29"/>
    <w:rsid w:val="00972372"/>
    <w:rsid w:val="0097243D"/>
    <w:rsid w:val="009729F8"/>
    <w:rsid w:val="00972C15"/>
    <w:rsid w:val="00974745"/>
    <w:rsid w:val="00975DCD"/>
    <w:rsid w:val="0097778A"/>
    <w:rsid w:val="00981800"/>
    <w:rsid w:val="00981B28"/>
    <w:rsid w:val="00983602"/>
    <w:rsid w:val="00983D14"/>
    <w:rsid w:val="00985732"/>
    <w:rsid w:val="00991C01"/>
    <w:rsid w:val="0099240C"/>
    <w:rsid w:val="009926EC"/>
    <w:rsid w:val="009927D1"/>
    <w:rsid w:val="00992E01"/>
    <w:rsid w:val="00993AF9"/>
    <w:rsid w:val="00993BD8"/>
    <w:rsid w:val="00994BA2"/>
    <w:rsid w:val="009950E6"/>
    <w:rsid w:val="009956F5"/>
    <w:rsid w:val="00997D8D"/>
    <w:rsid w:val="009A0594"/>
    <w:rsid w:val="009A3392"/>
    <w:rsid w:val="009A4BF7"/>
    <w:rsid w:val="009A56C3"/>
    <w:rsid w:val="009A6005"/>
    <w:rsid w:val="009A7239"/>
    <w:rsid w:val="009B29D4"/>
    <w:rsid w:val="009B3063"/>
    <w:rsid w:val="009B3C7F"/>
    <w:rsid w:val="009B3F34"/>
    <w:rsid w:val="009B444D"/>
    <w:rsid w:val="009B4DE7"/>
    <w:rsid w:val="009B53E6"/>
    <w:rsid w:val="009B5804"/>
    <w:rsid w:val="009B63BC"/>
    <w:rsid w:val="009B6BD2"/>
    <w:rsid w:val="009B6D4C"/>
    <w:rsid w:val="009C06D7"/>
    <w:rsid w:val="009C0F22"/>
    <w:rsid w:val="009C1E3F"/>
    <w:rsid w:val="009C2450"/>
    <w:rsid w:val="009C37D2"/>
    <w:rsid w:val="009C41F3"/>
    <w:rsid w:val="009C56CB"/>
    <w:rsid w:val="009C7414"/>
    <w:rsid w:val="009C7A30"/>
    <w:rsid w:val="009D553E"/>
    <w:rsid w:val="009D7AC5"/>
    <w:rsid w:val="009E13D6"/>
    <w:rsid w:val="009E29B2"/>
    <w:rsid w:val="009E3745"/>
    <w:rsid w:val="009E4087"/>
    <w:rsid w:val="009E4151"/>
    <w:rsid w:val="009E4249"/>
    <w:rsid w:val="009E43B7"/>
    <w:rsid w:val="009E497F"/>
    <w:rsid w:val="009E5C00"/>
    <w:rsid w:val="009E60ED"/>
    <w:rsid w:val="009E622D"/>
    <w:rsid w:val="009E7983"/>
    <w:rsid w:val="009E7F6C"/>
    <w:rsid w:val="009F0C5B"/>
    <w:rsid w:val="009F15ED"/>
    <w:rsid w:val="009F1836"/>
    <w:rsid w:val="009F22BC"/>
    <w:rsid w:val="009F4430"/>
    <w:rsid w:val="009F63B8"/>
    <w:rsid w:val="009F675C"/>
    <w:rsid w:val="009F73D4"/>
    <w:rsid w:val="00A007A2"/>
    <w:rsid w:val="00A00F25"/>
    <w:rsid w:val="00A04405"/>
    <w:rsid w:val="00A05A8B"/>
    <w:rsid w:val="00A15334"/>
    <w:rsid w:val="00A15DA0"/>
    <w:rsid w:val="00A1656D"/>
    <w:rsid w:val="00A17105"/>
    <w:rsid w:val="00A172DF"/>
    <w:rsid w:val="00A173C4"/>
    <w:rsid w:val="00A212D5"/>
    <w:rsid w:val="00A219A1"/>
    <w:rsid w:val="00A21A06"/>
    <w:rsid w:val="00A21C46"/>
    <w:rsid w:val="00A22FC0"/>
    <w:rsid w:val="00A263D0"/>
    <w:rsid w:val="00A26FD3"/>
    <w:rsid w:val="00A31EA0"/>
    <w:rsid w:val="00A32455"/>
    <w:rsid w:val="00A32FE8"/>
    <w:rsid w:val="00A355AE"/>
    <w:rsid w:val="00A36490"/>
    <w:rsid w:val="00A36B5E"/>
    <w:rsid w:val="00A3755F"/>
    <w:rsid w:val="00A37AB8"/>
    <w:rsid w:val="00A412FF"/>
    <w:rsid w:val="00A41F3A"/>
    <w:rsid w:val="00A42F82"/>
    <w:rsid w:val="00A43DBD"/>
    <w:rsid w:val="00A4561A"/>
    <w:rsid w:val="00A45E20"/>
    <w:rsid w:val="00A46013"/>
    <w:rsid w:val="00A4681F"/>
    <w:rsid w:val="00A46D54"/>
    <w:rsid w:val="00A500D1"/>
    <w:rsid w:val="00A512D2"/>
    <w:rsid w:val="00A52E37"/>
    <w:rsid w:val="00A54ED5"/>
    <w:rsid w:val="00A60B0B"/>
    <w:rsid w:val="00A611D8"/>
    <w:rsid w:val="00A61F63"/>
    <w:rsid w:val="00A63B31"/>
    <w:rsid w:val="00A64299"/>
    <w:rsid w:val="00A67115"/>
    <w:rsid w:val="00A70F70"/>
    <w:rsid w:val="00A7248E"/>
    <w:rsid w:val="00A73982"/>
    <w:rsid w:val="00A76C35"/>
    <w:rsid w:val="00A827BA"/>
    <w:rsid w:val="00A84120"/>
    <w:rsid w:val="00A85B3D"/>
    <w:rsid w:val="00A86FC4"/>
    <w:rsid w:val="00A928D2"/>
    <w:rsid w:val="00A93803"/>
    <w:rsid w:val="00A9600A"/>
    <w:rsid w:val="00A960E2"/>
    <w:rsid w:val="00A9642F"/>
    <w:rsid w:val="00A97ACD"/>
    <w:rsid w:val="00A97B4D"/>
    <w:rsid w:val="00AA1905"/>
    <w:rsid w:val="00AA1A98"/>
    <w:rsid w:val="00AA3A4A"/>
    <w:rsid w:val="00AA3A9D"/>
    <w:rsid w:val="00AA42F9"/>
    <w:rsid w:val="00AA4BC4"/>
    <w:rsid w:val="00AA4C9E"/>
    <w:rsid w:val="00AA5B6B"/>
    <w:rsid w:val="00AA606D"/>
    <w:rsid w:val="00AA64CD"/>
    <w:rsid w:val="00AA7D21"/>
    <w:rsid w:val="00AB0A4F"/>
    <w:rsid w:val="00AB26DE"/>
    <w:rsid w:val="00AC118A"/>
    <w:rsid w:val="00AC1661"/>
    <w:rsid w:val="00AC45A7"/>
    <w:rsid w:val="00AC5A3C"/>
    <w:rsid w:val="00AC60D9"/>
    <w:rsid w:val="00AD1DC3"/>
    <w:rsid w:val="00AE0037"/>
    <w:rsid w:val="00AE218D"/>
    <w:rsid w:val="00AE3D6A"/>
    <w:rsid w:val="00AE5B73"/>
    <w:rsid w:val="00AE5C03"/>
    <w:rsid w:val="00AE5CA6"/>
    <w:rsid w:val="00AE6A49"/>
    <w:rsid w:val="00AE74B2"/>
    <w:rsid w:val="00AE7CBB"/>
    <w:rsid w:val="00AE7F7C"/>
    <w:rsid w:val="00AF0A46"/>
    <w:rsid w:val="00AF0AA5"/>
    <w:rsid w:val="00AF4B30"/>
    <w:rsid w:val="00B00106"/>
    <w:rsid w:val="00B015CA"/>
    <w:rsid w:val="00B01845"/>
    <w:rsid w:val="00B01B85"/>
    <w:rsid w:val="00B0251F"/>
    <w:rsid w:val="00B02F3E"/>
    <w:rsid w:val="00B069F5"/>
    <w:rsid w:val="00B06B48"/>
    <w:rsid w:val="00B07562"/>
    <w:rsid w:val="00B1011E"/>
    <w:rsid w:val="00B1083F"/>
    <w:rsid w:val="00B10AEC"/>
    <w:rsid w:val="00B13053"/>
    <w:rsid w:val="00B1357E"/>
    <w:rsid w:val="00B13C06"/>
    <w:rsid w:val="00B13F63"/>
    <w:rsid w:val="00B16141"/>
    <w:rsid w:val="00B16227"/>
    <w:rsid w:val="00B16C79"/>
    <w:rsid w:val="00B17EEF"/>
    <w:rsid w:val="00B20D82"/>
    <w:rsid w:val="00B211F4"/>
    <w:rsid w:val="00B21C30"/>
    <w:rsid w:val="00B240B0"/>
    <w:rsid w:val="00B25363"/>
    <w:rsid w:val="00B26DD7"/>
    <w:rsid w:val="00B26E6C"/>
    <w:rsid w:val="00B27656"/>
    <w:rsid w:val="00B30CA2"/>
    <w:rsid w:val="00B3133F"/>
    <w:rsid w:val="00B35208"/>
    <w:rsid w:val="00B36117"/>
    <w:rsid w:val="00B36847"/>
    <w:rsid w:val="00B37C13"/>
    <w:rsid w:val="00B37D11"/>
    <w:rsid w:val="00B37EA5"/>
    <w:rsid w:val="00B40E5A"/>
    <w:rsid w:val="00B43065"/>
    <w:rsid w:val="00B43293"/>
    <w:rsid w:val="00B44C66"/>
    <w:rsid w:val="00B457C5"/>
    <w:rsid w:val="00B46644"/>
    <w:rsid w:val="00B50198"/>
    <w:rsid w:val="00B50BCA"/>
    <w:rsid w:val="00B51CBD"/>
    <w:rsid w:val="00B5246A"/>
    <w:rsid w:val="00B53E55"/>
    <w:rsid w:val="00B55EC6"/>
    <w:rsid w:val="00B565A5"/>
    <w:rsid w:val="00B578F4"/>
    <w:rsid w:val="00B619FA"/>
    <w:rsid w:val="00B622A8"/>
    <w:rsid w:val="00B62D9B"/>
    <w:rsid w:val="00B63D21"/>
    <w:rsid w:val="00B646BD"/>
    <w:rsid w:val="00B64CCF"/>
    <w:rsid w:val="00B655CA"/>
    <w:rsid w:val="00B657C7"/>
    <w:rsid w:val="00B66E81"/>
    <w:rsid w:val="00B70EA8"/>
    <w:rsid w:val="00B70F60"/>
    <w:rsid w:val="00B712EE"/>
    <w:rsid w:val="00B71372"/>
    <w:rsid w:val="00B7292A"/>
    <w:rsid w:val="00B7401C"/>
    <w:rsid w:val="00B74C13"/>
    <w:rsid w:val="00B75FA0"/>
    <w:rsid w:val="00B768D4"/>
    <w:rsid w:val="00B80E75"/>
    <w:rsid w:val="00B82C94"/>
    <w:rsid w:val="00B833E2"/>
    <w:rsid w:val="00B83623"/>
    <w:rsid w:val="00B83E3B"/>
    <w:rsid w:val="00B85555"/>
    <w:rsid w:val="00B87405"/>
    <w:rsid w:val="00B87606"/>
    <w:rsid w:val="00B904C7"/>
    <w:rsid w:val="00B908AC"/>
    <w:rsid w:val="00B90B02"/>
    <w:rsid w:val="00B92BCD"/>
    <w:rsid w:val="00B93047"/>
    <w:rsid w:val="00B930C8"/>
    <w:rsid w:val="00B94094"/>
    <w:rsid w:val="00B94E00"/>
    <w:rsid w:val="00B956CC"/>
    <w:rsid w:val="00B95C91"/>
    <w:rsid w:val="00B96FA1"/>
    <w:rsid w:val="00B97A44"/>
    <w:rsid w:val="00BA118B"/>
    <w:rsid w:val="00BA137B"/>
    <w:rsid w:val="00BA2199"/>
    <w:rsid w:val="00BA298A"/>
    <w:rsid w:val="00BA2B43"/>
    <w:rsid w:val="00BA2B7B"/>
    <w:rsid w:val="00BA2E86"/>
    <w:rsid w:val="00BA530B"/>
    <w:rsid w:val="00BA6427"/>
    <w:rsid w:val="00BB16BB"/>
    <w:rsid w:val="00BB1C31"/>
    <w:rsid w:val="00BB540A"/>
    <w:rsid w:val="00BB552C"/>
    <w:rsid w:val="00BB67F6"/>
    <w:rsid w:val="00BB6E5F"/>
    <w:rsid w:val="00BB79E0"/>
    <w:rsid w:val="00BC0E23"/>
    <w:rsid w:val="00BC5AE5"/>
    <w:rsid w:val="00BC5CE6"/>
    <w:rsid w:val="00BC6D79"/>
    <w:rsid w:val="00BC7752"/>
    <w:rsid w:val="00BD037A"/>
    <w:rsid w:val="00BD213F"/>
    <w:rsid w:val="00BD2222"/>
    <w:rsid w:val="00BD5808"/>
    <w:rsid w:val="00BD5977"/>
    <w:rsid w:val="00BD69A4"/>
    <w:rsid w:val="00BD712C"/>
    <w:rsid w:val="00BD7B2D"/>
    <w:rsid w:val="00BE01E0"/>
    <w:rsid w:val="00BE0639"/>
    <w:rsid w:val="00BE073D"/>
    <w:rsid w:val="00BE1261"/>
    <w:rsid w:val="00BE16F5"/>
    <w:rsid w:val="00BE1BC8"/>
    <w:rsid w:val="00BE1CED"/>
    <w:rsid w:val="00BE2408"/>
    <w:rsid w:val="00BE4542"/>
    <w:rsid w:val="00BE4EB1"/>
    <w:rsid w:val="00BE50C2"/>
    <w:rsid w:val="00BE59F6"/>
    <w:rsid w:val="00BE6580"/>
    <w:rsid w:val="00BE6619"/>
    <w:rsid w:val="00BE779E"/>
    <w:rsid w:val="00BF1927"/>
    <w:rsid w:val="00BF2049"/>
    <w:rsid w:val="00BF2A09"/>
    <w:rsid w:val="00BF2E81"/>
    <w:rsid w:val="00BF4698"/>
    <w:rsid w:val="00BF4FF7"/>
    <w:rsid w:val="00BF5C75"/>
    <w:rsid w:val="00BF5C85"/>
    <w:rsid w:val="00BF5CAD"/>
    <w:rsid w:val="00BF6D3B"/>
    <w:rsid w:val="00BF6F4E"/>
    <w:rsid w:val="00C0047E"/>
    <w:rsid w:val="00C00BA1"/>
    <w:rsid w:val="00C019C8"/>
    <w:rsid w:val="00C0384C"/>
    <w:rsid w:val="00C04922"/>
    <w:rsid w:val="00C056D6"/>
    <w:rsid w:val="00C057DD"/>
    <w:rsid w:val="00C07503"/>
    <w:rsid w:val="00C07582"/>
    <w:rsid w:val="00C10171"/>
    <w:rsid w:val="00C125F2"/>
    <w:rsid w:val="00C13AC5"/>
    <w:rsid w:val="00C14EE2"/>
    <w:rsid w:val="00C16345"/>
    <w:rsid w:val="00C1636A"/>
    <w:rsid w:val="00C16887"/>
    <w:rsid w:val="00C16B48"/>
    <w:rsid w:val="00C16C41"/>
    <w:rsid w:val="00C1723D"/>
    <w:rsid w:val="00C17B38"/>
    <w:rsid w:val="00C17EF4"/>
    <w:rsid w:val="00C17FE7"/>
    <w:rsid w:val="00C218E7"/>
    <w:rsid w:val="00C226D0"/>
    <w:rsid w:val="00C22B69"/>
    <w:rsid w:val="00C267C9"/>
    <w:rsid w:val="00C26D1C"/>
    <w:rsid w:val="00C27AAA"/>
    <w:rsid w:val="00C302F7"/>
    <w:rsid w:val="00C3123E"/>
    <w:rsid w:val="00C31695"/>
    <w:rsid w:val="00C333EE"/>
    <w:rsid w:val="00C33B42"/>
    <w:rsid w:val="00C34117"/>
    <w:rsid w:val="00C37B7A"/>
    <w:rsid w:val="00C37E07"/>
    <w:rsid w:val="00C402D7"/>
    <w:rsid w:val="00C40B94"/>
    <w:rsid w:val="00C4180F"/>
    <w:rsid w:val="00C423C2"/>
    <w:rsid w:val="00C42D8B"/>
    <w:rsid w:val="00C42FBA"/>
    <w:rsid w:val="00C43921"/>
    <w:rsid w:val="00C448CD"/>
    <w:rsid w:val="00C4499E"/>
    <w:rsid w:val="00C457A2"/>
    <w:rsid w:val="00C46004"/>
    <w:rsid w:val="00C462E7"/>
    <w:rsid w:val="00C4693C"/>
    <w:rsid w:val="00C47F5B"/>
    <w:rsid w:val="00C50AD6"/>
    <w:rsid w:val="00C526F9"/>
    <w:rsid w:val="00C53881"/>
    <w:rsid w:val="00C5448E"/>
    <w:rsid w:val="00C54521"/>
    <w:rsid w:val="00C54BED"/>
    <w:rsid w:val="00C55270"/>
    <w:rsid w:val="00C60BCC"/>
    <w:rsid w:val="00C61A17"/>
    <w:rsid w:val="00C61B3B"/>
    <w:rsid w:val="00C62BD2"/>
    <w:rsid w:val="00C640D2"/>
    <w:rsid w:val="00C6488A"/>
    <w:rsid w:val="00C700A8"/>
    <w:rsid w:val="00C70F89"/>
    <w:rsid w:val="00C716A2"/>
    <w:rsid w:val="00C73C0C"/>
    <w:rsid w:val="00C73D74"/>
    <w:rsid w:val="00C746B9"/>
    <w:rsid w:val="00C76A85"/>
    <w:rsid w:val="00C77BE2"/>
    <w:rsid w:val="00C80CB7"/>
    <w:rsid w:val="00C81E43"/>
    <w:rsid w:val="00C82832"/>
    <w:rsid w:val="00C82EC2"/>
    <w:rsid w:val="00C84138"/>
    <w:rsid w:val="00C85AB9"/>
    <w:rsid w:val="00C9010F"/>
    <w:rsid w:val="00C92582"/>
    <w:rsid w:val="00C92E23"/>
    <w:rsid w:val="00C94709"/>
    <w:rsid w:val="00C94C4A"/>
    <w:rsid w:val="00C9587B"/>
    <w:rsid w:val="00C965F3"/>
    <w:rsid w:val="00C9684D"/>
    <w:rsid w:val="00C96D22"/>
    <w:rsid w:val="00C96D3E"/>
    <w:rsid w:val="00CA1D49"/>
    <w:rsid w:val="00CA4614"/>
    <w:rsid w:val="00CA5123"/>
    <w:rsid w:val="00CA5F3F"/>
    <w:rsid w:val="00CA70B8"/>
    <w:rsid w:val="00CB10A4"/>
    <w:rsid w:val="00CB10D3"/>
    <w:rsid w:val="00CB218C"/>
    <w:rsid w:val="00CB3472"/>
    <w:rsid w:val="00CB3F05"/>
    <w:rsid w:val="00CB5DF2"/>
    <w:rsid w:val="00CB6819"/>
    <w:rsid w:val="00CB6820"/>
    <w:rsid w:val="00CC1604"/>
    <w:rsid w:val="00CC1743"/>
    <w:rsid w:val="00CC4699"/>
    <w:rsid w:val="00CC478D"/>
    <w:rsid w:val="00CC51A6"/>
    <w:rsid w:val="00CC5249"/>
    <w:rsid w:val="00CC6B40"/>
    <w:rsid w:val="00CC7A15"/>
    <w:rsid w:val="00CD0569"/>
    <w:rsid w:val="00CD1624"/>
    <w:rsid w:val="00CD3642"/>
    <w:rsid w:val="00CD4BF1"/>
    <w:rsid w:val="00CD6403"/>
    <w:rsid w:val="00CD7B3C"/>
    <w:rsid w:val="00CD7D8F"/>
    <w:rsid w:val="00CD7F09"/>
    <w:rsid w:val="00CE018E"/>
    <w:rsid w:val="00CE0664"/>
    <w:rsid w:val="00CE1F81"/>
    <w:rsid w:val="00CE2D20"/>
    <w:rsid w:val="00CE2FCD"/>
    <w:rsid w:val="00CE4317"/>
    <w:rsid w:val="00CE65CA"/>
    <w:rsid w:val="00CE6F34"/>
    <w:rsid w:val="00CE7165"/>
    <w:rsid w:val="00CF0C3E"/>
    <w:rsid w:val="00CF162C"/>
    <w:rsid w:val="00CF2BB4"/>
    <w:rsid w:val="00CF4937"/>
    <w:rsid w:val="00CF4AFC"/>
    <w:rsid w:val="00CF641D"/>
    <w:rsid w:val="00D01336"/>
    <w:rsid w:val="00D02528"/>
    <w:rsid w:val="00D02E84"/>
    <w:rsid w:val="00D03D36"/>
    <w:rsid w:val="00D04E69"/>
    <w:rsid w:val="00D056F2"/>
    <w:rsid w:val="00D05D0D"/>
    <w:rsid w:val="00D06E5E"/>
    <w:rsid w:val="00D07248"/>
    <w:rsid w:val="00D1125A"/>
    <w:rsid w:val="00D11287"/>
    <w:rsid w:val="00D1156E"/>
    <w:rsid w:val="00D115D3"/>
    <w:rsid w:val="00D11B34"/>
    <w:rsid w:val="00D130EA"/>
    <w:rsid w:val="00D14102"/>
    <w:rsid w:val="00D150A7"/>
    <w:rsid w:val="00D174FE"/>
    <w:rsid w:val="00D24945"/>
    <w:rsid w:val="00D24C17"/>
    <w:rsid w:val="00D26C97"/>
    <w:rsid w:val="00D26FB5"/>
    <w:rsid w:val="00D27339"/>
    <w:rsid w:val="00D302AD"/>
    <w:rsid w:val="00D3087D"/>
    <w:rsid w:val="00D309DC"/>
    <w:rsid w:val="00D30AA6"/>
    <w:rsid w:val="00D30F08"/>
    <w:rsid w:val="00D3271E"/>
    <w:rsid w:val="00D34ECD"/>
    <w:rsid w:val="00D361D3"/>
    <w:rsid w:val="00D36BD9"/>
    <w:rsid w:val="00D3721E"/>
    <w:rsid w:val="00D37BDA"/>
    <w:rsid w:val="00D37C44"/>
    <w:rsid w:val="00D410F7"/>
    <w:rsid w:val="00D41D5E"/>
    <w:rsid w:val="00D42560"/>
    <w:rsid w:val="00D434C7"/>
    <w:rsid w:val="00D43CEF"/>
    <w:rsid w:val="00D43EC8"/>
    <w:rsid w:val="00D46E01"/>
    <w:rsid w:val="00D47B49"/>
    <w:rsid w:val="00D52C81"/>
    <w:rsid w:val="00D539BF"/>
    <w:rsid w:val="00D5422F"/>
    <w:rsid w:val="00D54712"/>
    <w:rsid w:val="00D54853"/>
    <w:rsid w:val="00D549B9"/>
    <w:rsid w:val="00D55F24"/>
    <w:rsid w:val="00D561BA"/>
    <w:rsid w:val="00D569DA"/>
    <w:rsid w:val="00D57187"/>
    <w:rsid w:val="00D61EF7"/>
    <w:rsid w:val="00D645BC"/>
    <w:rsid w:val="00D645CC"/>
    <w:rsid w:val="00D6477E"/>
    <w:rsid w:val="00D66E78"/>
    <w:rsid w:val="00D70E62"/>
    <w:rsid w:val="00D71092"/>
    <w:rsid w:val="00D7158F"/>
    <w:rsid w:val="00D71A14"/>
    <w:rsid w:val="00D71EB0"/>
    <w:rsid w:val="00D739E9"/>
    <w:rsid w:val="00D73F1A"/>
    <w:rsid w:val="00D74576"/>
    <w:rsid w:val="00D74BEB"/>
    <w:rsid w:val="00D74FEB"/>
    <w:rsid w:val="00D77515"/>
    <w:rsid w:val="00D80103"/>
    <w:rsid w:val="00D807F6"/>
    <w:rsid w:val="00D81008"/>
    <w:rsid w:val="00D8102F"/>
    <w:rsid w:val="00D814D8"/>
    <w:rsid w:val="00D8176B"/>
    <w:rsid w:val="00D81FBC"/>
    <w:rsid w:val="00D823F8"/>
    <w:rsid w:val="00D8289A"/>
    <w:rsid w:val="00D82946"/>
    <w:rsid w:val="00D83927"/>
    <w:rsid w:val="00D83EAB"/>
    <w:rsid w:val="00D84A06"/>
    <w:rsid w:val="00D854F1"/>
    <w:rsid w:val="00D865B8"/>
    <w:rsid w:val="00D87435"/>
    <w:rsid w:val="00D9045E"/>
    <w:rsid w:val="00D93688"/>
    <w:rsid w:val="00D94299"/>
    <w:rsid w:val="00D95D18"/>
    <w:rsid w:val="00D97D85"/>
    <w:rsid w:val="00DA212E"/>
    <w:rsid w:val="00DA336D"/>
    <w:rsid w:val="00DA3E7C"/>
    <w:rsid w:val="00DA7556"/>
    <w:rsid w:val="00DA7871"/>
    <w:rsid w:val="00DA7DBF"/>
    <w:rsid w:val="00DB2162"/>
    <w:rsid w:val="00DB2D71"/>
    <w:rsid w:val="00DB4391"/>
    <w:rsid w:val="00DB740B"/>
    <w:rsid w:val="00DB7CE9"/>
    <w:rsid w:val="00DC0975"/>
    <w:rsid w:val="00DC09CB"/>
    <w:rsid w:val="00DC11E3"/>
    <w:rsid w:val="00DC1989"/>
    <w:rsid w:val="00DC220B"/>
    <w:rsid w:val="00DC4735"/>
    <w:rsid w:val="00DC5B89"/>
    <w:rsid w:val="00DC5D1C"/>
    <w:rsid w:val="00DC5D50"/>
    <w:rsid w:val="00DC6437"/>
    <w:rsid w:val="00DC665F"/>
    <w:rsid w:val="00DC751C"/>
    <w:rsid w:val="00DC7AF7"/>
    <w:rsid w:val="00DD0938"/>
    <w:rsid w:val="00DD24C1"/>
    <w:rsid w:val="00DD3E47"/>
    <w:rsid w:val="00DD41A8"/>
    <w:rsid w:val="00DD4752"/>
    <w:rsid w:val="00DE1E4D"/>
    <w:rsid w:val="00DE21F9"/>
    <w:rsid w:val="00DE2ABC"/>
    <w:rsid w:val="00DE4429"/>
    <w:rsid w:val="00DF05B0"/>
    <w:rsid w:val="00DF14C2"/>
    <w:rsid w:val="00DF17D2"/>
    <w:rsid w:val="00DF31F7"/>
    <w:rsid w:val="00DF5212"/>
    <w:rsid w:val="00DF5233"/>
    <w:rsid w:val="00DF55D2"/>
    <w:rsid w:val="00DF5E8E"/>
    <w:rsid w:val="00DF64FB"/>
    <w:rsid w:val="00DF65CC"/>
    <w:rsid w:val="00DF7FC3"/>
    <w:rsid w:val="00E00833"/>
    <w:rsid w:val="00E021CA"/>
    <w:rsid w:val="00E03F67"/>
    <w:rsid w:val="00E05354"/>
    <w:rsid w:val="00E054CA"/>
    <w:rsid w:val="00E056F0"/>
    <w:rsid w:val="00E06012"/>
    <w:rsid w:val="00E06E7B"/>
    <w:rsid w:val="00E0753C"/>
    <w:rsid w:val="00E109CC"/>
    <w:rsid w:val="00E1273C"/>
    <w:rsid w:val="00E136E3"/>
    <w:rsid w:val="00E16B6A"/>
    <w:rsid w:val="00E212D2"/>
    <w:rsid w:val="00E2356B"/>
    <w:rsid w:val="00E24802"/>
    <w:rsid w:val="00E25969"/>
    <w:rsid w:val="00E31514"/>
    <w:rsid w:val="00E332D4"/>
    <w:rsid w:val="00E35471"/>
    <w:rsid w:val="00E35CFE"/>
    <w:rsid w:val="00E36199"/>
    <w:rsid w:val="00E36CAB"/>
    <w:rsid w:val="00E37964"/>
    <w:rsid w:val="00E418FE"/>
    <w:rsid w:val="00E42099"/>
    <w:rsid w:val="00E4270A"/>
    <w:rsid w:val="00E44DBB"/>
    <w:rsid w:val="00E45056"/>
    <w:rsid w:val="00E4649B"/>
    <w:rsid w:val="00E47030"/>
    <w:rsid w:val="00E509FD"/>
    <w:rsid w:val="00E50DEA"/>
    <w:rsid w:val="00E51CB0"/>
    <w:rsid w:val="00E52480"/>
    <w:rsid w:val="00E52A99"/>
    <w:rsid w:val="00E538A4"/>
    <w:rsid w:val="00E575D3"/>
    <w:rsid w:val="00E63036"/>
    <w:rsid w:val="00E6326F"/>
    <w:rsid w:val="00E63A3B"/>
    <w:rsid w:val="00E64C12"/>
    <w:rsid w:val="00E6600A"/>
    <w:rsid w:val="00E66DBB"/>
    <w:rsid w:val="00E66E7E"/>
    <w:rsid w:val="00E67201"/>
    <w:rsid w:val="00E67EC2"/>
    <w:rsid w:val="00E70209"/>
    <w:rsid w:val="00E70257"/>
    <w:rsid w:val="00E70FD2"/>
    <w:rsid w:val="00E71973"/>
    <w:rsid w:val="00E72303"/>
    <w:rsid w:val="00E73A76"/>
    <w:rsid w:val="00E73B96"/>
    <w:rsid w:val="00E74CDA"/>
    <w:rsid w:val="00E74DA3"/>
    <w:rsid w:val="00E75674"/>
    <w:rsid w:val="00E75C4F"/>
    <w:rsid w:val="00E76A03"/>
    <w:rsid w:val="00E76CA8"/>
    <w:rsid w:val="00E7772A"/>
    <w:rsid w:val="00E77A1E"/>
    <w:rsid w:val="00E77C96"/>
    <w:rsid w:val="00E803DC"/>
    <w:rsid w:val="00E82E14"/>
    <w:rsid w:val="00E83254"/>
    <w:rsid w:val="00E839FE"/>
    <w:rsid w:val="00E84ED9"/>
    <w:rsid w:val="00E84F83"/>
    <w:rsid w:val="00E852D6"/>
    <w:rsid w:val="00E85D45"/>
    <w:rsid w:val="00E85FF3"/>
    <w:rsid w:val="00E86700"/>
    <w:rsid w:val="00E90264"/>
    <w:rsid w:val="00E90286"/>
    <w:rsid w:val="00E9082C"/>
    <w:rsid w:val="00E910FD"/>
    <w:rsid w:val="00E9236F"/>
    <w:rsid w:val="00E974E4"/>
    <w:rsid w:val="00E97925"/>
    <w:rsid w:val="00E97B89"/>
    <w:rsid w:val="00E97C66"/>
    <w:rsid w:val="00EA0309"/>
    <w:rsid w:val="00EA0AC0"/>
    <w:rsid w:val="00EA0DB6"/>
    <w:rsid w:val="00EA14FE"/>
    <w:rsid w:val="00EA20C9"/>
    <w:rsid w:val="00EA2CC3"/>
    <w:rsid w:val="00EA37B7"/>
    <w:rsid w:val="00EA4149"/>
    <w:rsid w:val="00EA48F6"/>
    <w:rsid w:val="00EA4C6F"/>
    <w:rsid w:val="00EB14B9"/>
    <w:rsid w:val="00EB2776"/>
    <w:rsid w:val="00EB2B9A"/>
    <w:rsid w:val="00EB3191"/>
    <w:rsid w:val="00EB3ADE"/>
    <w:rsid w:val="00EB4538"/>
    <w:rsid w:val="00EB6F94"/>
    <w:rsid w:val="00EB7196"/>
    <w:rsid w:val="00EB7B65"/>
    <w:rsid w:val="00EB7C98"/>
    <w:rsid w:val="00EB7CCC"/>
    <w:rsid w:val="00EC2B62"/>
    <w:rsid w:val="00EC4B55"/>
    <w:rsid w:val="00EC51A7"/>
    <w:rsid w:val="00EC55FE"/>
    <w:rsid w:val="00EC58FA"/>
    <w:rsid w:val="00EC7A5A"/>
    <w:rsid w:val="00ED188F"/>
    <w:rsid w:val="00ED30D8"/>
    <w:rsid w:val="00ED3A5F"/>
    <w:rsid w:val="00ED65D4"/>
    <w:rsid w:val="00EE109A"/>
    <w:rsid w:val="00EE2EED"/>
    <w:rsid w:val="00EE5341"/>
    <w:rsid w:val="00EE5762"/>
    <w:rsid w:val="00EE63FE"/>
    <w:rsid w:val="00EE785B"/>
    <w:rsid w:val="00EF0095"/>
    <w:rsid w:val="00EF1BE2"/>
    <w:rsid w:val="00EF30A6"/>
    <w:rsid w:val="00EF4DC1"/>
    <w:rsid w:val="00EF4E4B"/>
    <w:rsid w:val="00EF7050"/>
    <w:rsid w:val="00F028DB"/>
    <w:rsid w:val="00F030BE"/>
    <w:rsid w:val="00F035A6"/>
    <w:rsid w:val="00F04FA9"/>
    <w:rsid w:val="00F060E4"/>
    <w:rsid w:val="00F10A0B"/>
    <w:rsid w:val="00F11F4A"/>
    <w:rsid w:val="00F1334C"/>
    <w:rsid w:val="00F1377C"/>
    <w:rsid w:val="00F13CE1"/>
    <w:rsid w:val="00F13E05"/>
    <w:rsid w:val="00F16FB2"/>
    <w:rsid w:val="00F171E9"/>
    <w:rsid w:val="00F173B0"/>
    <w:rsid w:val="00F200F8"/>
    <w:rsid w:val="00F21F17"/>
    <w:rsid w:val="00F22659"/>
    <w:rsid w:val="00F2275A"/>
    <w:rsid w:val="00F229AB"/>
    <w:rsid w:val="00F244C9"/>
    <w:rsid w:val="00F24820"/>
    <w:rsid w:val="00F24B5F"/>
    <w:rsid w:val="00F250FD"/>
    <w:rsid w:val="00F27F10"/>
    <w:rsid w:val="00F30319"/>
    <w:rsid w:val="00F31FB7"/>
    <w:rsid w:val="00F34372"/>
    <w:rsid w:val="00F34439"/>
    <w:rsid w:val="00F35350"/>
    <w:rsid w:val="00F36BB3"/>
    <w:rsid w:val="00F37C26"/>
    <w:rsid w:val="00F4009A"/>
    <w:rsid w:val="00F402F4"/>
    <w:rsid w:val="00F40E2A"/>
    <w:rsid w:val="00F41D6F"/>
    <w:rsid w:val="00F4345E"/>
    <w:rsid w:val="00F43AF0"/>
    <w:rsid w:val="00F43AFC"/>
    <w:rsid w:val="00F43F98"/>
    <w:rsid w:val="00F43FF5"/>
    <w:rsid w:val="00F440F4"/>
    <w:rsid w:val="00F4485B"/>
    <w:rsid w:val="00F4557B"/>
    <w:rsid w:val="00F456A1"/>
    <w:rsid w:val="00F46813"/>
    <w:rsid w:val="00F47EDB"/>
    <w:rsid w:val="00F528FC"/>
    <w:rsid w:val="00F56948"/>
    <w:rsid w:val="00F57B51"/>
    <w:rsid w:val="00F61CE3"/>
    <w:rsid w:val="00F6243A"/>
    <w:rsid w:val="00F637D4"/>
    <w:rsid w:val="00F70DA7"/>
    <w:rsid w:val="00F70FBE"/>
    <w:rsid w:val="00F71367"/>
    <w:rsid w:val="00F71948"/>
    <w:rsid w:val="00F71EDD"/>
    <w:rsid w:val="00F72B6E"/>
    <w:rsid w:val="00F73658"/>
    <w:rsid w:val="00F771D6"/>
    <w:rsid w:val="00F77F7E"/>
    <w:rsid w:val="00F80DC9"/>
    <w:rsid w:val="00F82D70"/>
    <w:rsid w:val="00F832CA"/>
    <w:rsid w:val="00F845CC"/>
    <w:rsid w:val="00F85BBE"/>
    <w:rsid w:val="00F85CDF"/>
    <w:rsid w:val="00F90F09"/>
    <w:rsid w:val="00F92AF3"/>
    <w:rsid w:val="00F936E0"/>
    <w:rsid w:val="00F93DC2"/>
    <w:rsid w:val="00F95FD9"/>
    <w:rsid w:val="00F97288"/>
    <w:rsid w:val="00FA3B2C"/>
    <w:rsid w:val="00FA3BE9"/>
    <w:rsid w:val="00FA4376"/>
    <w:rsid w:val="00FA47D8"/>
    <w:rsid w:val="00FA4F1F"/>
    <w:rsid w:val="00FA4F8A"/>
    <w:rsid w:val="00FA64B5"/>
    <w:rsid w:val="00FA663C"/>
    <w:rsid w:val="00FB10A7"/>
    <w:rsid w:val="00FB144B"/>
    <w:rsid w:val="00FB1900"/>
    <w:rsid w:val="00FB2EEA"/>
    <w:rsid w:val="00FB5722"/>
    <w:rsid w:val="00FB6EDD"/>
    <w:rsid w:val="00FB7EC2"/>
    <w:rsid w:val="00FC0B5C"/>
    <w:rsid w:val="00FC21A2"/>
    <w:rsid w:val="00FC2D2B"/>
    <w:rsid w:val="00FC4786"/>
    <w:rsid w:val="00FC4E83"/>
    <w:rsid w:val="00FC52FA"/>
    <w:rsid w:val="00FC5368"/>
    <w:rsid w:val="00FC6548"/>
    <w:rsid w:val="00FD0AA9"/>
    <w:rsid w:val="00FD2874"/>
    <w:rsid w:val="00FD2D7C"/>
    <w:rsid w:val="00FD4303"/>
    <w:rsid w:val="00FD466E"/>
    <w:rsid w:val="00FD5BEF"/>
    <w:rsid w:val="00FD5E2B"/>
    <w:rsid w:val="00FD6586"/>
    <w:rsid w:val="00FE003E"/>
    <w:rsid w:val="00FE01C0"/>
    <w:rsid w:val="00FE0834"/>
    <w:rsid w:val="00FE0ABB"/>
    <w:rsid w:val="00FE0F94"/>
    <w:rsid w:val="00FE0FE0"/>
    <w:rsid w:val="00FE106D"/>
    <w:rsid w:val="00FE2023"/>
    <w:rsid w:val="00FE3F24"/>
    <w:rsid w:val="00FE5462"/>
    <w:rsid w:val="00FE6153"/>
    <w:rsid w:val="00FE6DA7"/>
    <w:rsid w:val="00FE7A71"/>
    <w:rsid w:val="00FE7C53"/>
    <w:rsid w:val="00FF0D65"/>
    <w:rsid w:val="00FF2A9E"/>
    <w:rsid w:val="00FF3942"/>
    <w:rsid w:val="00FF4C37"/>
    <w:rsid w:val="00FF5330"/>
    <w:rsid w:val="00FF54DE"/>
    <w:rsid w:val="00FF56C8"/>
    <w:rsid w:val="00FF6141"/>
    <w:rsid w:val="00FF659D"/>
    <w:rsid w:val="00FF6EFE"/>
    <w:rsid w:val="00FF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F4CFC"/>
  <w15:chartTrackingRefBased/>
  <w15:docId w15:val="{961E68D5-E2A5-0148-AAB4-6A92604F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F0"/>
    <w:pPr>
      <w:ind w:left="720"/>
      <w:contextualSpacing/>
    </w:pPr>
  </w:style>
  <w:style w:type="paragraph" w:styleId="FootnoteText">
    <w:name w:val="footnote text"/>
    <w:basedOn w:val="Normal"/>
    <w:link w:val="FootnoteTextChar"/>
    <w:uiPriority w:val="99"/>
    <w:semiHidden/>
    <w:unhideWhenUsed/>
    <w:rsid w:val="00255185"/>
    <w:rPr>
      <w:sz w:val="20"/>
      <w:szCs w:val="20"/>
    </w:rPr>
  </w:style>
  <w:style w:type="character" w:customStyle="1" w:styleId="FootnoteTextChar">
    <w:name w:val="Footnote Text Char"/>
    <w:basedOn w:val="DefaultParagraphFont"/>
    <w:link w:val="FootnoteText"/>
    <w:uiPriority w:val="99"/>
    <w:semiHidden/>
    <w:rsid w:val="002551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5185"/>
    <w:rPr>
      <w:vertAlign w:val="superscript"/>
    </w:rPr>
  </w:style>
  <w:style w:type="paragraph" w:styleId="Footer">
    <w:name w:val="footer"/>
    <w:basedOn w:val="Normal"/>
    <w:link w:val="FooterChar"/>
    <w:uiPriority w:val="99"/>
    <w:unhideWhenUsed/>
    <w:rsid w:val="003616A3"/>
    <w:pPr>
      <w:tabs>
        <w:tab w:val="center" w:pos="4680"/>
        <w:tab w:val="right" w:pos="9360"/>
      </w:tabs>
    </w:pPr>
  </w:style>
  <w:style w:type="character" w:customStyle="1" w:styleId="FooterChar">
    <w:name w:val="Footer Char"/>
    <w:basedOn w:val="DefaultParagraphFont"/>
    <w:link w:val="Footer"/>
    <w:uiPriority w:val="99"/>
    <w:rsid w:val="003616A3"/>
    <w:rPr>
      <w:rFonts w:ascii="Times New Roman" w:eastAsia="Times New Roman" w:hAnsi="Times New Roman" w:cs="Times New Roman"/>
    </w:rPr>
  </w:style>
  <w:style w:type="character" w:styleId="PageNumber">
    <w:name w:val="page number"/>
    <w:basedOn w:val="DefaultParagraphFont"/>
    <w:uiPriority w:val="99"/>
    <w:semiHidden/>
    <w:unhideWhenUsed/>
    <w:rsid w:val="003616A3"/>
  </w:style>
  <w:style w:type="character" w:customStyle="1" w:styleId="fieldlabel">
    <w:name w:val="field_label"/>
    <w:basedOn w:val="DefaultParagraphFont"/>
    <w:rsid w:val="007703D8"/>
  </w:style>
  <w:style w:type="character" w:customStyle="1" w:styleId="fieldvalue">
    <w:name w:val="field_value"/>
    <w:basedOn w:val="DefaultParagraphFont"/>
    <w:rsid w:val="007703D8"/>
  </w:style>
  <w:style w:type="character" w:customStyle="1" w:styleId="searchhit">
    <w:name w:val="searchhit"/>
    <w:basedOn w:val="DefaultParagraphFont"/>
    <w:rsid w:val="007703D8"/>
  </w:style>
  <w:style w:type="paragraph" w:customStyle="1" w:styleId="pa-fields">
    <w:name w:val="pa-fields"/>
    <w:basedOn w:val="Normal"/>
    <w:rsid w:val="007703D8"/>
    <w:pPr>
      <w:spacing w:before="100" w:beforeAutospacing="1" w:after="100" w:afterAutospacing="1"/>
    </w:pPr>
  </w:style>
  <w:style w:type="character" w:customStyle="1" w:styleId="fd-index-32-none">
    <w:name w:val="fd-index-32-none"/>
    <w:basedOn w:val="DefaultParagraphFont"/>
    <w:rsid w:val="007703D8"/>
  </w:style>
  <w:style w:type="character" w:customStyle="1" w:styleId="fd-caseno">
    <w:name w:val="fd-caseno"/>
    <w:basedOn w:val="DefaultParagraphFont"/>
    <w:rsid w:val="007703D8"/>
  </w:style>
  <w:style w:type="character" w:customStyle="1" w:styleId="fd-parties">
    <w:name w:val="fd-parties"/>
    <w:basedOn w:val="DefaultParagraphFont"/>
    <w:rsid w:val="007703D8"/>
  </w:style>
  <w:style w:type="character" w:styleId="Hyperlink">
    <w:name w:val="Hyperlink"/>
    <w:basedOn w:val="DefaultParagraphFont"/>
    <w:uiPriority w:val="99"/>
    <w:unhideWhenUsed/>
    <w:rsid w:val="007703D8"/>
    <w:rPr>
      <w:color w:val="0000FF"/>
      <w:u w:val="single"/>
    </w:rPr>
  </w:style>
  <w:style w:type="character" w:customStyle="1" w:styleId="fd-date">
    <w:name w:val="fd-date"/>
    <w:basedOn w:val="DefaultParagraphFont"/>
    <w:rsid w:val="007703D8"/>
  </w:style>
  <w:style w:type="paragraph" w:customStyle="1" w:styleId="le-normal-32-level">
    <w:name w:val="le-normal-32-level"/>
    <w:basedOn w:val="Normal"/>
    <w:rsid w:val="007703D8"/>
    <w:pPr>
      <w:spacing w:before="100" w:beforeAutospacing="1" w:after="100" w:afterAutospacing="1"/>
    </w:pPr>
  </w:style>
  <w:style w:type="character" w:customStyle="1" w:styleId="fd-citesto">
    <w:name w:val="fd-citesto"/>
    <w:basedOn w:val="DefaultParagraphFont"/>
    <w:rsid w:val="007703D8"/>
  </w:style>
  <w:style w:type="character" w:styleId="UnresolvedMention">
    <w:name w:val="Unresolved Mention"/>
    <w:basedOn w:val="DefaultParagraphFont"/>
    <w:uiPriority w:val="99"/>
    <w:semiHidden/>
    <w:unhideWhenUsed/>
    <w:rsid w:val="00EF4E4B"/>
    <w:rPr>
      <w:color w:val="605E5C"/>
      <w:shd w:val="clear" w:color="auto" w:fill="E1DFDD"/>
    </w:rPr>
  </w:style>
  <w:style w:type="paragraph" w:styleId="BalloonText">
    <w:name w:val="Balloon Text"/>
    <w:basedOn w:val="Normal"/>
    <w:link w:val="BalloonTextChar"/>
    <w:uiPriority w:val="99"/>
    <w:semiHidden/>
    <w:unhideWhenUsed/>
    <w:rsid w:val="004F118C"/>
    <w:rPr>
      <w:sz w:val="18"/>
      <w:szCs w:val="18"/>
    </w:rPr>
  </w:style>
  <w:style w:type="character" w:customStyle="1" w:styleId="BalloonTextChar">
    <w:name w:val="Balloon Text Char"/>
    <w:basedOn w:val="DefaultParagraphFont"/>
    <w:link w:val="BalloonText"/>
    <w:uiPriority w:val="99"/>
    <w:semiHidden/>
    <w:rsid w:val="004F118C"/>
    <w:rPr>
      <w:rFonts w:ascii="Times New Roman" w:eastAsia="Times New Roman" w:hAnsi="Times New Roman" w:cs="Times New Roman"/>
      <w:sz w:val="18"/>
      <w:szCs w:val="18"/>
    </w:rPr>
  </w:style>
  <w:style w:type="paragraph" w:styleId="NormalWeb">
    <w:name w:val="Normal (Web)"/>
    <w:basedOn w:val="Normal"/>
    <w:uiPriority w:val="99"/>
    <w:unhideWhenUsed/>
    <w:rsid w:val="00BA2E86"/>
    <w:pPr>
      <w:spacing w:before="100" w:beforeAutospacing="1" w:after="100" w:afterAutospacing="1"/>
    </w:pPr>
  </w:style>
  <w:style w:type="paragraph" w:styleId="Header">
    <w:name w:val="header"/>
    <w:basedOn w:val="Normal"/>
    <w:link w:val="HeaderChar"/>
    <w:uiPriority w:val="99"/>
    <w:unhideWhenUsed/>
    <w:rsid w:val="00001501"/>
    <w:pPr>
      <w:tabs>
        <w:tab w:val="center" w:pos="4680"/>
        <w:tab w:val="right" w:pos="9360"/>
      </w:tabs>
    </w:pPr>
  </w:style>
  <w:style w:type="character" w:customStyle="1" w:styleId="HeaderChar">
    <w:name w:val="Header Char"/>
    <w:basedOn w:val="DefaultParagraphFont"/>
    <w:link w:val="Header"/>
    <w:uiPriority w:val="99"/>
    <w:rsid w:val="000015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3507">
      <w:bodyDiv w:val="1"/>
      <w:marLeft w:val="0"/>
      <w:marRight w:val="0"/>
      <w:marTop w:val="0"/>
      <w:marBottom w:val="0"/>
      <w:divBdr>
        <w:top w:val="none" w:sz="0" w:space="0" w:color="auto"/>
        <w:left w:val="none" w:sz="0" w:space="0" w:color="auto"/>
        <w:bottom w:val="none" w:sz="0" w:space="0" w:color="auto"/>
        <w:right w:val="none" w:sz="0" w:space="0" w:color="auto"/>
      </w:divBdr>
      <w:divsChild>
        <w:div w:id="508177908">
          <w:marLeft w:val="0"/>
          <w:marRight w:val="0"/>
          <w:marTop w:val="0"/>
          <w:marBottom w:val="0"/>
          <w:divBdr>
            <w:top w:val="none" w:sz="0" w:space="0" w:color="auto"/>
            <w:left w:val="none" w:sz="0" w:space="0" w:color="auto"/>
            <w:bottom w:val="none" w:sz="0" w:space="0" w:color="auto"/>
            <w:right w:val="none" w:sz="0" w:space="0" w:color="auto"/>
          </w:divBdr>
          <w:divsChild>
            <w:div w:id="1391340177">
              <w:marLeft w:val="0"/>
              <w:marRight w:val="0"/>
              <w:marTop w:val="0"/>
              <w:marBottom w:val="0"/>
              <w:divBdr>
                <w:top w:val="none" w:sz="0" w:space="0" w:color="auto"/>
                <w:left w:val="none" w:sz="0" w:space="0" w:color="auto"/>
                <w:bottom w:val="none" w:sz="0" w:space="0" w:color="auto"/>
                <w:right w:val="none" w:sz="0" w:space="0" w:color="auto"/>
              </w:divBdr>
              <w:divsChild>
                <w:div w:id="15232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5609">
      <w:bodyDiv w:val="1"/>
      <w:marLeft w:val="0"/>
      <w:marRight w:val="0"/>
      <w:marTop w:val="0"/>
      <w:marBottom w:val="0"/>
      <w:divBdr>
        <w:top w:val="none" w:sz="0" w:space="0" w:color="auto"/>
        <w:left w:val="none" w:sz="0" w:space="0" w:color="auto"/>
        <w:bottom w:val="none" w:sz="0" w:space="0" w:color="auto"/>
        <w:right w:val="none" w:sz="0" w:space="0" w:color="auto"/>
      </w:divBdr>
    </w:div>
    <w:div w:id="256720869">
      <w:bodyDiv w:val="1"/>
      <w:marLeft w:val="0"/>
      <w:marRight w:val="0"/>
      <w:marTop w:val="0"/>
      <w:marBottom w:val="0"/>
      <w:divBdr>
        <w:top w:val="none" w:sz="0" w:space="0" w:color="auto"/>
        <w:left w:val="none" w:sz="0" w:space="0" w:color="auto"/>
        <w:bottom w:val="none" w:sz="0" w:space="0" w:color="auto"/>
        <w:right w:val="none" w:sz="0" w:space="0" w:color="auto"/>
      </w:divBdr>
    </w:div>
    <w:div w:id="301811111">
      <w:bodyDiv w:val="1"/>
      <w:marLeft w:val="0"/>
      <w:marRight w:val="0"/>
      <w:marTop w:val="0"/>
      <w:marBottom w:val="0"/>
      <w:divBdr>
        <w:top w:val="none" w:sz="0" w:space="0" w:color="auto"/>
        <w:left w:val="none" w:sz="0" w:space="0" w:color="auto"/>
        <w:bottom w:val="none" w:sz="0" w:space="0" w:color="auto"/>
        <w:right w:val="none" w:sz="0" w:space="0" w:color="auto"/>
      </w:divBdr>
    </w:div>
    <w:div w:id="330376595">
      <w:bodyDiv w:val="1"/>
      <w:marLeft w:val="0"/>
      <w:marRight w:val="0"/>
      <w:marTop w:val="0"/>
      <w:marBottom w:val="0"/>
      <w:divBdr>
        <w:top w:val="none" w:sz="0" w:space="0" w:color="auto"/>
        <w:left w:val="none" w:sz="0" w:space="0" w:color="auto"/>
        <w:bottom w:val="none" w:sz="0" w:space="0" w:color="auto"/>
        <w:right w:val="none" w:sz="0" w:space="0" w:color="auto"/>
      </w:divBdr>
    </w:div>
    <w:div w:id="394739679">
      <w:bodyDiv w:val="1"/>
      <w:marLeft w:val="0"/>
      <w:marRight w:val="0"/>
      <w:marTop w:val="0"/>
      <w:marBottom w:val="0"/>
      <w:divBdr>
        <w:top w:val="none" w:sz="0" w:space="0" w:color="auto"/>
        <w:left w:val="none" w:sz="0" w:space="0" w:color="auto"/>
        <w:bottom w:val="none" w:sz="0" w:space="0" w:color="auto"/>
        <w:right w:val="none" w:sz="0" w:space="0" w:color="auto"/>
      </w:divBdr>
    </w:div>
    <w:div w:id="402993555">
      <w:bodyDiv w:val="1"/>
      <w:marLeft w:val="0"/>
      <w:marRight w:val="0"/>
      <w:marTop w:val="0"/>
      <w:marBottom w:val="0"/>
      <w:divBdr>
        <w:top w:val="none" w:sz="0" w:space="0" w:color="auto"/>
        <w:left w:val="none" w:sz="0" w:space="0" w:color="auto"/>
        <w:bottom w:val="none" w:sz="0" w:space="0" w:color="auto"/>
        <w:right w:val="none" w:sz="0" w:space="0" w:color="auto"/>
      </w:divBdr>
      <w:divsChild>
        <w:div w:id="665523862">
          <w:marLeft w:val="0"/>
          <w:marRight w:val="0"/>
          <w:marTop w:val="0"/>
          <w:marBottom w:val="0"/>
          <w:divBdr>
            <w:top w:val="none" w:sz="0" w:space="0" w:color="auto"/>
            <w:left w:val="none" w:sz="0" w:space="0" w:color="auto"/>
            <w:bottom w:val="none" w:sz="0" w:space="0" w:color="auto"/>
            <w:right w:val="none" w:sz="0" w:space="0" w:color="auto"/>
          </w:divBdr>
          <w:divsChild>
            <w:div w:id="368840723">
              <w:marLeft w:val="0"/>
              <w:marRight w:val="0"/>
              <w:marTop w:val="0"/>
              <w:marBottom w:val="0"/>
              <w:divBdr>
                <w:top w:val="none" w:sz="0" w:space="0" w:color="auto"/>
                <w:left w:val="none" w:sz="0" w:space="0" w:color="auto"/>
                <w:bottom w:val="none" w:sz="0" w:space="0" w:color="auto"/>
                <w:right w:val="none" w:sz="0" w:space="0" w:color="auto"/>
              </w:divBdr>
              <w:divsChild>
                <w:div w:id="1629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39891">
      <w:bodyDiv w:val="1"/>
      <w:marLeft w:val="0"/>
      <w:marRight w:val="0"/>
      <w:marTop w:val="0"/>
      <w:marBottom w:val="0"/>
      <w:divBdr>
        <w:top w:val="none" w:sz="0" w:space="0" w:color="auto"/>
        <w:left w:val="none" w:sz="0" w:space="0" w:color="auto"/>
        <w:bottom w:val="none" w:sz="0" w:space="0" w:color="auto"/>
        <w:right w:val="none" w:sz="0" w:space="0" w:color="auto"/>
      </w:divBdr>
    </w:div>
    <w:div w:id="647131702">
      <w:bodyDiv w:val="1"/>
      <w:marLeft w:val="0"/>
      <w:marRight w:val="0"/>
      <w:marTop w:val="0"/>
      <w:marBottom w:val="0"/>
      <w:divBdr>
        <w:top w:val="none" w:sz="0" w:space="0" w:color="auto"/>
        <w:left w:val="none" w:sz="0" w:space="0" w:color="auto"/>
        <w:bottom w:val="none" w:sz="0" w:space="0" w:color="auto"/>
        <w:right w:val="none" w:sz="0" w:space="0" w:color="auto"/>
      </w:divBdr>
    </w:div>
    <w:div w:id="649406672">
      <w:bodyDiv w:val="1"/>
      <w:marLeft w:val="0"/>
      <w:marRight w:val="0"/>
      <w:marTop w:val="0"/>
      <w:marBottom w:val="0"/>
      <w:divBdr>
        <w:top w:val="none" w:sz="0" w:space="0" w:color="auto"/>
        <w:left w:val="none" w:sz="0" w:space="0" w:color="auto"/>
        <w:bottom w:val="none" w:sz="0" w:space="0" w:color="auto"/>
        <w:right w:val="none" w:sz="0" w:space="0" w:color="auto"/>
      </w:divBdr>
    </w:div>
    <w:div w:id="658970255">
      <w:bodyDiv w:val="1"/>
      <w:marLeft w:val="0"/>
      <w:marRight w:val="0"/>
      <w:marTop w:val="0"/>
      <w:marBottom w:val="0"/>
      <w:divBdr>
        <w:top w:val="none" w:sz="0" w:space="0" w:color="auto"/>
        <w:left w:val="none" w:sz="0" w:space="0" w:color="auto"/>
        <w:bottom w:val="none" w:sz="0" w:space="0" w:color="auto"/>
        <w:right w:val="none" w:sz="0" w:space="0" w:color="auto"/>
      </w:divBdr>
      <w:divsChild>
        <w:div w:id="974217067">
          <w:marLeft w:val="0"/>
          <w:marRight w:val="0"/>
          <w:marTop w:val="0"/>
          <w:marBottom w:val="0"/>
          <w:divBdr>
            <w:top w:val="none" w:sz="0" w:space="0" w:color="auto"/>
            <w:left w:val="none" w:sz="0" w:space="0" w:color="auto"/>
            <w:bottom w:val="none" w:sz="0" w:space="0" w:color="auto"/>
            <w:right w:val="none" w:sz="0" w:space="0" w:color="auto"/>
          </w:divBdr>
          <w:divsChild>
            <w:div w:id="2013142129">
              <w:marLeft w:val="0"/>
              <w:marRight w:val="0"/>
              <w:marTop w:val="0"/>
              <w:marBottom w:val="0"/>
              <w:divBdr>
                <w:top w:val="none" w:sz="0" w:space="0" w:color="auto"/>
                <w:left w:val="none" w:sz="0" w:space="0" w:color="auto"/>
                <w:bottom w:val="none" w:sz="0" w:space="0" w:color="auto"/>
                <w:right w:val="none" w:sz="0" w:space="0" w:color="auto"/>
              </w:divBdr>
              <w:divsChild>
                <w:div w:id="1264918483">
                  <w:marLeft w:val="0"/>
                  <w:marRight w:val="0"/>
                  <w:marTop w:val="0"/>
                  <w:marBottom w:val="0"/>
                  <w:divBdr>
                    <w:top w:val="none" w:sz="0" w:space="0" w:color="auto"/>
                    <w:left w:val="none" w:sz="0" w:space="0" w:color="auto"/>
                    <w:bottom w:val="none" w:sz="0" w:space="0" w:color="auto"/>
                    <w:right w:val="none" w:sz="0" w:space="0" w:color="auto"/>
                  </w:divBdr>
                  <w:divsChild>
                    <w:div w:id="9456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90054">
      <w:bodyDiv w:val="1"/>
      <w:marLeft w:val="0"/>
      <w:marRight w:val="0"/>
      <w:marTop w:val="0"/>
      <w:marBottom w:val="0"/>
      <w:divBdr>
        <w:top w:val="none" w:sz="0" w:space="0" w:color="auto"/>
        <w:left w:val="none" w:sz="0" w:space="0" w:color="auto"/>
        <w:bottom w:val="none" w:sz="0" w:space="0" w:color="auto"/>
        <w:right w:val="none" w:sz="0" w:space="0" w:color="auto"/>
      </w:divBdr>
    </w:div>
    <w:div w:id="711030209">
      <w:bodyDiv w:val="1"/>
      <w:marLeft w:val="0"/>
      <w:marRight w:val="0"/>
      <w:marTop w:val="0"/>
      <w:marBottom w:val="0"/>
      <w:divBdr>
        <w:top w:val="none" w:sz="0" w:space="0" w:color="auto"/>
        <w:left w:val="none" w:sz="0" w:space="0" w:color="auto"/>
        <w:bottom w:val="none" w:sz="0" w:space="0" w:color="auto"/>
        <w:right w:val="none" w:sz="0" w:space="0" w:color="auto"/>
      </w:divBdr>
    </w:div>
    <w:div w:id="739016473">
      <w:bodyDiv w:val="1"/>
      <w:marLeft w:val="0"/>
      <w:marRight w:val="0"/>
      <w:marTop w:val="0"/>
      <w:marBottom w:val="0"/>
      <w:divBdr>
        <w:top w:val="none" w:sz="0" w:space="0" w:color="auto"/>
        <w:left w:val="none" w:sz="0" w:space="0" w:color="auto"/>
        <w:bottom w:val="none" w:sz="0" w:space="0" w:color="auto"/>
        <w:right w:val="none" w:sz="0" w:space="0" w:color="auto"/>
      </w:divBdr>
      <w:divsChild>
        <w:div w:id="1678649111">
          <w:marLeft w:val="0"/>
          <w:marRight w:val="0"/>
          <w:marTop w:val="0"/>
          <w:marBottom w:val="0"/>
          <w:divBdr>
            <w:top w:val="none" w:sz="0" w:space="0" w:color="auto"/>
            <w:left w:val="none" w:sz="0" w:space="0" w:color="auto"/>
            <w:bottom w:val="none" w:sz="0" w:space="0" w:color="auto"/>
            <w:right w:val="none" w:sz="0" w:space="0" w:color="auto"/>
          </w:divBdr>
          <w:divsChild>
            <w:div w:id="815268426">
              <w:marLeft w:val="0"/>
              <w:marRight w:val="0"/>
              <w:marTop w:val="0"/>
              <w:marBottom w:val="0"/>
              <w:divBdr>
                <w:top w:val="none" w:sz="0" w:space="0" w:color="auto"/>
                <w:left w:val="none" w:sz="0" w:space="0" w:color="auto"/>
                <w:bottom w:val="none" w:sz="0" w:space="0" w:color="auto"/>
                <w:right w:val="none" w:sz="0" w:space="0" w:color="auto"/>
              </w:divBdr>
              <w:divsChild>
                <w:div w:id="1436632527">
                  <w:marLeft w:val="0"/>
                  <w:marRight w:val="0"/>
                  <w:marTop w:val="0"/>
                  <w:marBottom w:val="0"/>
                  <w:divBdr>
                    <w:top w:val="none" w:sz="0" w:space="0" w:color="auto"/>
                    <w:left w:val="none" w:sz="0" w:space="0" w:color="auto"/>
                    <w:bottom w:val="none" w:sz="0" w:space="0" w:color="auto"/>
                    <w:right w:val="none" w:sz="0" w:space="0" w:color="auto"/>
                  </w:divBdr>
                  <w:divsChild>
                    <w:div w:id="15796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19940">
      <w:bodyDiv w:val="1"/>
      <w:marLeft w:val="0"/>
      <w:marRight w:val="0"/>
      <w:marTop w:val="0"/>
      <w:marBottom w:val="0"/>
      <w:divBdr>
        <w:top w:val="none" w:sz="0" w:space="0" w:color="auto"/>
        <w:left w:val="none" w:sz="0" w:space="0" w:color="auto"/>
        <w:bottom w:val="none" w:sz="0" w:space="0" w:color="auto"/>
        <w:right w:val="none" w:sz="0" w:space="0" w:color="auto"/>
      </w:divBdr>
    </w:div>
    <w:div w:id="800264512">
      <w:bodyDiv w:val="1"/>
      <w:marLeft w:val="0"/>
      <w:marRight w:val="0"/>
      <w:marTop w:val="0"/>
      <w:marBottom w:val="0"/>
      <w:divBdr>
        <w:top w:val="none" w:sz="0" w:space="0" w:color="auto"/>
        <w:left w:val="none" w:sz="0" w:space="0" w:color="auto"/>
        <w:bottom w:val="none" w:sz="0" w:space="0" w:color="auto"/>
        <w:right w:val="none" w:sz="0" w:space="0" w:color="auto"/>
      </w:divBdr>
    </w:div>
    <w:div w:id="887256338">
      <w:bodyDiv w:val="1"/>
      <w:marLeft w:val="0"/>
      <w:marRight w:val="0"/>
      <w:marTop w:val="0"/>
      <w:marBottom w:val="0"/>
      <w:divBdr>
        <w:top w:val="none" w:sz="0" w:space="0" w:color="auto"/>
        <w:left w:val="none" w:sz="0" w:space="0" w:color="auto"/>
        <w:bottom w:val="none" w:sz="0" w:space="0" w:color="auto"/>
        <w:right w:val="none" w:sz="0" w:space="0" w:color="auto"/>
      </w:divBdr>
    </w:div>
    <w:div w:id="894508439">
      <w:bodyDiv w:val="1"/>
      <w:marLeft w:val="0"/>
      <w:marRight w:val="0"/>
      <w:marTop w:val="0"/>
      <w:marBottom w:val="0"/>
      <w:divBdr>
        <w:top w:val="none" w:sz="0" w:space="0" w:color="auto"/>
        <w:left w:val="none" w:sz="0" w:space="0" w:color="auto"/>
        <w:bottom w:val="none" w:sz="0" w:space="0" w:color="auto"/>
        <w:right w:val="none" w:sz="0" w:space="0" w:color="auto"/>
      </w:divBdr>
    </w:div>
    <w:div w:id="930578252">
      <w:bodyDiv w:val="1"/>
      <w:marLeft w:val="0"/>
      <w:marRight w:val="0"/>
      <w:marTop w:val="0"/>
      <w:marBottom w:val="0"/>
      <w:divBdr>
        <w:top w:val="none" w:sz="0" w:space="0" w:color="auto"/>
        <w:left w:val="none" w:sz="0" w:space="0" w:color="auto"/>
        <w:bottom w:val="none" w:sz="0" w:space="0" w:color="auto"/>
        <w:right w:val="none" w:sz="0" w:space="0" w:color="auto"/>
      </w:divBdr>
    </w:div>
    <w:div w:id="976951077">
      <w:bodyDiv w:val="1"/>
      <w:marLeft w:val="0"/>
      <w:marRight w:val="0"/>
      <w:marTop w:val="0"/>
      <w:marBottom w:val="0"/>
      <w:divBdr>
        <w:top w:val="none" w:sz="0" w:space="0" w:color="auto"/>
        <w:left w:val="none" w:sz="0" w:space="0" w:color="auto"/>
        <w:bottom w:val="none" w:sz="0" w:space="0" w:color="auto"/>
        <w:right w:val="none" w:sz="0" w:space="0" w:color="auto"/>
      </w:divBdr>
    </w:div>
    <w:div w:id="1211767730">
      <w:bodyDiv w:val="1"/>
      <w:marLeft w:val="0"/>
      <w:marRight w:val="0"/>
      <w:marTop w:val="0"/>
      <w:marBottom w:val="0"/>
      <w:divBdr>
        <w:top w:val="none" w:sz="0" w:space="0" w:color="auto"/>
        <w:left w:val="none" w:sz="0" w:space="0" w:color="auto"/>
        <w:bottom w:val="none" w:sz="0" w:space="0" w:color="auto"/>
        <w:right w:val="none" w:sz="0" w:space="0" w:color="auto"/>
      </w:divBdr>
      <w:divsChild>
        <w:div w:id="1686058674">
          <w:marLeft w:val="0"/>
          <w:marRight w:val="0"/>
          <w:marTop w:val="0"/>
          <w:marBottom w:val="225"/>
          <w:divBdr>
            <w:top w:val="none" w:sz="0" w:space="0" w:color="auto"/>
            <w:left w:val="none" w:sz="0" w:space="0" w:color="auto"/>
            <w:bottom w:val="none" w:sz="0" w:space="0" w:color="auto"/>
            <w:right w:val="none" w:sz="0" w:space="0" w:color="auto"/>
          </w:divBdr>
          <w:divsChild>
            <w:div w:id="866259891">
              <w:marLeft w:val="0"/>
              <w:marRight w:val="0"/>
              <w:marTop w:val="0"/>
              <w:marBottom w:val="0"/>
              <w:divBdr>
                <w:top w:val="none" w:sz="0" w:space="0" w:color="auto"/>
                <w:left w:val="none" w:sz="0" w:space="0" w:color="auto"/>
                <w:bottom w:val="none" w:sz="0" w:space="0" w:color="auto"/>
                <w:right w:val="none" w:sz="0" w:space="0" w:color="auto"/>
              </w:divBdr>
            </w:div>
            <w:div w:id="1311901909">
              <w:marLeft w:val="0"/>
              <w:marRight w:val="0"/>
              <w:marTop w:val="0"/>
              <w:marBottom w:val="0"/>
              <w:divBdr>
                <w:top w:val="none" w:sz="0" w:space="0" w:color="auto"/>
                <w:left w:val="none" w:sz="0" w:space="0" w:color="auto"/>
                <w:bottom w:val="none" w:sz="0" w:space="0" w:color="auto"/>
                <w:right w:val="none" w:sz="0" w:space="0" w:color="auto"/>
              </w:divBdr>
            </w:div>
            <w:div w:id="1877808970">
              <w:marLeft w:val="0"/>
              <w:marRight w:val="0"/>
              <w:marTop w:val="0"/>
              <w:marBottom w:val="0"/>
              <w:divBdr>
                <w:top w:val="none" w:sz="0" w:space="0" w:color="auto"/>
                <w:left w:val="none" w:sz="0" w:space="0" w:color="auto"/>
                <w:bottom w:val="none" w:sz="0" w:space="0" w:color="auto"/>
                <w:right w:val="none" w:sz="0" w:space="0" w:color="auto"/>
              </w:divBdr>
            </w:div>
            <w:div w:id="223807267">
              <w:marLeft w:val="0"/>
              <w:marRight w:val="0"/>
              <w:marTop w:val="0"/>
              <w:marBottom w:val="0"/>
              <w:divBdr>
                <w:top w:val="none" w:sz="0" w:space="0" w:color="auto"/>
                <w:left w:val="none" w:sz="0" w:space="0" w:color="auto"/>
                <w:bottom w:val="none" w:sz="0" w:space="0" w:color="auto"/>
                <w:right w:val="none" w:sz="0" w:space="0" w:color="auto"/>
              </w:divBdr>
            </w:div>
          </w:divsChild>
        </w:div>
        <w:div w:id="1222903617">
          <w:marLeft w:val="0"/>
          <w:marRight w:val="0"/>
          <w:marTop w:val="0"/>
          <w:marBottom w:val="0"/>
          <w:divBdr>
            <w:top w:val="none" w:sz="0" w:space="0" w:color="auto"/>
            <w:left w:val="none" w:sz="0" w:space="0" w:color="auto"/>
            <w:bottom w:val="none" w:sz="0" w:space="0" w:color="auto"/>
            <w:right w:val="none" w:sz="0" w:space="0" w:color="auto"/>
          </w:divBdr>
          <w:divsChild>
            <w:div w:id="1931228896">
              <w:marLeft w:val="0"/>
              <w:marRight w:val="0"/>
              <w:marTop w:val="0"/>
              <w:marBottom w:val="0"/>
              <w:divBdr>
                <w:top w:val="none" w:sz="0" w:space="0" w:color="auto"/>
                <w:left w:val="none" w:sz="0" w:space="0" w:color="auto"/>
                <w:bottom w:val="none" w:sz="0" w:space="0" w:color="auto"/>
                <w:right w:val="none" w:sz="0" w:space="0" w:color="auto"/>
              </w:divBdr>
            </w:div>
            <w:div w:id="1162282527">
              <w:marLeft w:val="0"/>
              <w:marRight w:val="0"/>
              <w:marTop w:val="0"/>
              <w:marBottom w:val="0"/>
              <w:divBdr>
                <w:top w:val="none" w:sz="0" w:space="0" w:color="auto"/>
                <w:left w:val="none" w:sz="0" w:space="0" w:color="auto"/>
                <w:bottom w:val="none" w:sz="0" w:space="0" w:color="auto"/>
                <w:right w:val="none" w:sz="0" w:space="0" w:color="auto"/>
              </w:divBdr>
            </w:div>
            <w:div w:id="1871723266">
              <w:marLeft w:val="0"/>
              <w:marRight w:val="0"/>
              <w:marTop w:val="0"/>
              <w:marBottom w:val="0"/>
              <w:divBdr>
                <w:top w:val="none" w:sz="0" w:space="0" w:color="auto"/>
                <w:left w:val="none" w:sz="0" w:space="0" w:color="auto"/>
                <w:bottom w:val="none" w:sz="0" w:space="0" w:color="auto"/>
                <w:right w:val="none" w:sz="0" w:space="0" w:color="auto"/>
              </w:divBdr>
            </w:div>
            <w:div w:id="1131440323">
              <w:marLeft w:val="0"/>
              <w:marRight w:val="0"/>
              <w:marTop w:val="0"/>
              <w:marBottom w:val="0"/>
              <w:divBdr>
                <w:top w:val="none" w:sz="0" w:space="0" w:color="auto"/>
                <w:left w:val="none" w:sz="0" w:space="0" w:color="auto"/>
                <w:bottom w:val="none" w:sz="0" w:space="0" w:color="auto"/>
                <w:right w:val="none" w:sz="0" w:space="0" w:color="auto"/>
              </w:divBdr>
            </w:div>
            <w:div w:id="754286504">
              <w:marLeft w:val="0"/>
              <w:marRight w:val="0"/>
              <w:marTop w:val="0"/>
              <w:marBottom w:val="0"/>
              <w:divBdr>
                <w:top w:val="none" w:sz="0" w:space="0" w:color="auto"/>
                <w:left w:val="none" w:sz="0" w:space="0" w:color="auto"/>
                <w:bottom w:val="none" w:sz="0" w:space="0" w:color="auto"/>
                <w:right w:val="none" w:sz="0" w:space="0" w:color="auto"/>
              </w:divBdr>
            </w:div>
            <w:div w:id="1366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130">
      <w:bodyDiv w:val="1"/>
      <w:marLeft w:val="0"/>
      <w:marRight w:val="0"/>
      <w:marTop w:val="0"/>
      <w:marBottom w:val="0"/>
      <w:divBdr>
        <w:top w:val="none" w:sz="0" w:space="0" w:color="auto"/>
        <w:left w:val="none" w:sz="0" w:space="0" w:color="auto"/>
        <w:bottom w:val="none" w:sz="0" w:space="0" w:color="auto"/>
        <w:right w:val="none" w:sz="0" w:space="0" w:color="auto"/>
      </w:divBdr>
      <w:divsChild>
        <w:div w:id="1936671948">
          <w:marLeft w:val="0"/>
          <w:marRight w:val="0"/>
          <w:marTop w:val="0"/>
          <w:marBottom w:val="0"/>
          <w:divBdr>
            <w:top w:val="none" w:sz="0" w:space="0" w:color="auto"/>
            <w:left w:val="none" w:sz="0" w:space="0" w:color="auto"/>
            <w:bottom w:val="none" w:sz="0" w:space="0" w:color="auto"/>
            <w:right w:val="none" w:sz="0" w:space="0" w:color="auto"/>
          </w:divBdr>
          <w:divsChild>
            <w:div w:id="420029275">
              <w:marLeft w:val="0"/>
              <w:marRight w:val="0"/>
              <w:marTop w:val="0"/>
              <w:marBottom w:val="0"/>
              <w:divBdr>
                <w:top w:val="none" w:sz="0" w:space="0" w:color="auto"/>
                <w:left w:val="none" w:sz="0" w:space="0" w:color="auto"/>
                <w:bottom w:val="none" w:sz="0" w:space="0" w:color="auto"/>
                <w:right w:val="none" w:sz="0" w:space="0" w:color="auto"/>
              </w:divBdr>
              <w:divsChild>
                <w:div w:id="1701280861">
                  <w:marLeft w:val="0"/>
                  <w:marRight w:val="0"/>
                  <w:marTop w:val="0"/>
                  <w:marBottom w:val="0"/>
                  <w:divBdr>
                    <w:top w:val="none" w:sz="0" w:space="0" w:color="auto"/>
                    <w:left w:val="none" w:sz="0" w:space="0" w:color="auto"/>
                    <w:bottom w:val="none" w:sz="0" w:space="0" w:color="auto"/>
                    <w:right w:val="none" w:sz="0" w:space="0" w:color="auto"/>
                  </w:divBdr>
                  <w:divsChild>
                    <w:div w:id="1648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2641">
      <w:bodyDiv w:val="1"/>
      <w:marLeft w:val="0"/>
      <w:marRight w:val="0"/>
      <w:marTop w:val="0"/>
      <w:marBottom w:val="0"/>
      <w:divBdr>
        <w:top w:val="none" w:sz="0" w:space="0" w:color="auto"/>
        <w:left w:val="none" w:sz="0" w:space="0" w:color="auto"/>
        <w:bottom w:val="none" w:sz="0" w:space="0" w:color="auto"/>
        <w:right w:val="none" w:sz="0" w:space="0" w:color="auto"/>
      </w:divBdr>
    </w:div>
    <w:div w:id="1413695500">
      <w:bodyDiv w:val="1"/>
      <w:marLeft w:val="0"/>
      <w:marRight w:val="0"/>
      <w:marTop w:val="0"/>
      <w:marBottom w:val="0"/>
      <w:divBdr>
        <w:top w:val="none" w:sz="0" w:space="0" w:color="auto"/>
        <w:left w:val="none" w:sz="0" w:space="0" w:color="auto"/>
        <w:bottom w:val="none" w:sz="0" w:space="0" w:color="auto"/>
        <w:right w:val="none" w:sz="0" w:space="0" w:color="auto"/>
      </w:divBdr>
    </w:div>
    <w:div w:id="1429888930">
      <w:bodyDiv w:val="1"/>
      <w:marLeft w:val="0"/>
      <w:marRight w:val="0"/>
      <w:marTop w:val="0"/>
      <w:marBottom w:val="0"/>
      <w:divBdr>
        <w:top w:val="none" w:sz="0" w:space="0" w:color="auto"/>
        <w:left w:val="none" w:sz="0" w:space="0" w:color="auto"/>
        <w:bottom w:val="none" w:sz="0" w:space="0" w:color="auto"/>
        <w:right w:val="none" w:sz="0" w:space="0" w:color="auto"/>
      </w:divBdr>
      <w:divsChild>
        <w:div w:id="1635981950">
          <w:marLeft w:val="0"/>
          <w:marRight w:val="0"/>
          <w:marTop w:val="20"/>
          <w:marBottom w:val="20"/>
          <w:divBdr>
            <w:top w:val="none" w:sz="0" w:space="0" w:color="auto"/>
            <w:left w:val="none" w:sz="0" w:space="0" w:color="auto"/>
            <w:bottom w:val="none" w:sz="0" w:space="0" w:color="auto"/>
            <w:right w:val="none" w:sz="0" w:space="0" w:color="auto"/>
          </w:divBdr>
        </w:div>
        <w:div w:id="1486554774">
          <w:marLeft w:val="0"/>
          <w:marRight w:val="0"/>
          <w:marTop w:val="20"/>
          <w:marBottom w:val="20"/>
          <w:divBdr>
            <w:top w:val="none" w:sz="0" w:space="0" w:color="auto"/>
            <w:left w:val="none" w:sz="0" w:space="0" w:color="auto"/>
            <w:bottom w:val="none" w:sz="0" w:space="0" w:color="auto"/>
            <w:right w:val="none" w:sz="0" w:space="0" w:color="auto"/>
          </w:divBdr>
        </w:div>
        <w:div w:id="891575089">
          <w:marLeft w:val="0"/>
          <w:marRight w:val="0"/>
          <w:marTop w:val="20"/>
          <w:marBottom w:val="20"/>
          <w:divBdr>
            <w:top w:val="none" w:sz="0" w:space="0" w:color="auto"/>
            <w:left w:val="none" w:sz="0" w:space="0" w:color="auto"/>
            <w:bottom w:val="none" w:sz="0" w:space="0" w:color="auto"/>
            <w:right w:val="none" w:sz="0" w:space="0" w:color="auto"/>
          </w:divBdr>
        </w:div>
        <w:div w:id="69664990">
          <w:marLeft w:val="0"/>
          <w:marRight w:val="0"/>
          <w:marTop w:val="20"/>
          <w:marBottom w:val="20"/>
          <w:divBdr>
            <w:top w:val="none" w:sz="0" w:space="0" w:color="auto"/>
            <w:left w:val="none" w:sz="0" w:space="0" w:color="auto"/>
            <w:bottom w:val="none" w:sz="0" w:space="0" w:color="auto"/>
            <w:right w:val="none" w:sz="0" w:space="0" w:color="auto"/>
          </w:divBdr>
        </w:div>
        <w:div w:id="1266158305">
          <w:marLeft w:val="0"/>
          <w:marRight w:val="0"/>
          <w:marTop w:val="20"/>
          <w:marBottom w:val="20"/>
          <w:divBdr>
            <w:top w:val="none" w:sz="0" w:space="0" w:color="auto"/>
            <w:left w:val="none" w:sz="0" w:space="0" w:color="auto"/>
            <w:bottom w:val="none" w:sz="0" w:space="0" w:color="auto"/>
            <w:right w:val="none" w:sz="0" w:space="0" w:color="auto"/>
          </w:divBdr>
        </w:div>
        <w:div w:id="1652097504">
          <w:marLeft w:val="0"/>
          <w:marRight w:val="0"/>
          <w:marTop w:val="20"/>
          <w:marBottom w:val="20"/>
          <w:divBdr>
            <w:top w:val="none" w:sz="0" w:space="0" w:color="auto"/>
            <w:left w:val="none" w:sz="0" w:space="0" w:color="auto"/>
            <w:bottom w:val="none" w:sz="0" w:space="0" w:color="auto"/>
            <w:right w:val="none" w:sz="0" w:space="0" w:color="auto"/>
          </w:divBdr>
        </w:div>
        <w:div w:id="78524619">
          <w:marLeft w:val="0"/>
          <w:marRight w:val="0"/>
          <w:marTop w:val="20"/>
          <w:marBottom w:val="20"/>
          <w:divBdr>
            <w:top w:val="none" w:sz="0" w:space="0" w:color="auto"/>
            <w:left w:val="none" w:sz="0" w:space="0" w:color="auto"/>
            <w:bottom w:val="none" w:sz="0" w:space="0" w:color="auto"/>
            <w:right w:val="none" w:sz="0" w:space="0" w:color="auto"/>
          </w:divBdr>
        </w:div>
        <w:div w:id="1860048929">
          <w:marLeft w:val="0"/>
          <w:marRight w:val="0"/>
          <w:marTop w:val="20"/>
          <w:marBottom w:val="20"/>
          <w:divBdr>
            <w:top w:val="none" w:sz="0" w:space="0" w:color="auto"/>
            <w:left w:val="none" w:sz="0" w:space="0" w:color="auto"/>
            <w:bottom w:val="none" w:sz="0" w:space="0" w:color="auto"/>
            <w:right w:val="none" w:sz="0" w:space="0" w:color="auto"/>
          </w:divBdr>
        </w:div>
        <w:div w:id="1261376764">
          <w:marLeft w:val="0"/>
          <w:marRight w:val="0"/>
          <w:marTop w:val="20"/>
          <w:marBottom w:val="20"/>
          <w:divBdr>
            <w:top w:val="none" w:sz="0" w:space="0" w:color="auto"/>
            <w:left w:val="none" w:sz="0" w:space="0" w:color="auto"/>
            <w:bottom w:val="none" w:sz="0" w:space="0" w:color="auto"/>
            <w:right w:val="none" w:sz="0" w:space="0" w:color="auto"/>
          </w:divBdr>
        </w:div>
        <w:div w:id="560484412">
          <w:marLeft w:val="0"/>
          <w:marRight w:val="0"/>
          <w:marTop w:val="20"/>
          <w:marBottom w:val="20"/>
          <w:divBdr>
            <w:top w:val="none" w:sz="0" w:space="0" w:color="auto"/>
            <w:left w:val="none" w:sz="0" w:space="0" w:color="auto"/>
            <w:bottom w:val="none" w:sz="0" w:space="0" w:color="auto"/>
            <w:right w:val="none" w:sz="0" w:space="0" w:color="auto"/>
          </w:divBdr>
        </w:div>
        <w:div w:id="520321775">
          <w:marLeft w:val="0"/>
          <w:marRight w:val="0"/>
          <w:marTop w:val="20"/>
          <w:marBottom w:val="20"/>
          <w:divBdr>
            <w:top w:val="none" w:sz="0" w:space="0" w:color="auto"/>
            <w:left w:val="none" w:sz="0" w:space="0" w:color="auto"/>
            <w:bottom w:val="none" w:sz="0" w:space="0" w:color="auto"/>
            <w:right w:val="none" w:sz="0" w:space="0" w:color="auto"/>
          </w:divBdr>
        </w:div>
        <w:div w:id="1545603689">
          <w:marLeft w:val="0"/>
          <w:marRight w:val="0"/>
          <w:marTop w:val="20"/>
          <w:marBottom w:val="20"/>
          <w:divBdr>
            <w:top w:val="none" w:sz="0" w:space="0" w:color="auto"/>
            <w:left w:val="none" w:sz="0" w:space="0" w:color="auto"/>
            <w:bottom w:val="none" w:sz="0" w:space="0" w:color="auto"/>
            <w:right w:val="none" w:sz="0" w:space="0" w:color="auto"/>
          </w:divBdr>
        </w:div>
        <w:div w:id="1870995788">
          <w:marLeft w:val="0"/>
          <w:marRight w:val="0"/>
          <w:marTop w:val="20"/>
          <w:marBottom w:val="20"/>
          <w:divBdr>
            <w:top w:val="none" w:sz="0" w:space="0" w:color="auto"/>
            <w:left w:val="none" w:sz="0" w:space="0" w:color="auto"/>
            <w:bottom w:val="none" w:sz="0" w:space="0" w:color="auto"/>
            <w:right w:val="none" w:sz="0" w:space="0" w:color="auto"/>
          </w:divBdr>
        </w:div>
        <w:div w:id="1866822999">
          <w:marLeft w:val="0"/>
          <w:marRight w:val="0"/>
          <w:marTop w:val="20"/>
          <w:marBottom w:val="20"/>
          <w:divBdr>
            <w:top w:val="none" w:sz="0" w:space="0" w:color="auto"/>
            <w:left w:val="none" w:sz="0" w:space="0" w:color="auto"/>
            <w:bottom w:val="none" w:sz="0" w:space="0" w:color="auto"/>
            <w:right w:val="none" w:sz="0" w:space="0" w:color="auto"/>
          </w:divBdr>
        </w:div>
        <w:div w:id="1146820189">
          <w:marLeft w:val="0"/>
          <w:marRight w:val="0"/>
          <w:marTop w:val="20"/>
          <w:marBottom w:val="20"/>
          <w:divBdr>
            <w:top w:val="none" w:sz="0" w:space="0" w:color="auto"/>
            <w:left w:val="none" w:sz="0" w:space="0" w:color="auto"/>
            <w:bottom w:val="none" w:sz="0" w:space="0" w:color="auto"/>
            <w:right w:val="none" w:sz="0" w:space="0" w:color="auto"/>
          </w:divBdr>
        </w:div>
        <w:div w:id="1899854515">
          <w:marLeft w:val="0"/>
          <w:marRight w:val="0"/>
          <w:marTop w:val="20"/>
          <w:marBottom w:val="20"/>
          <w:divBdr>
            <w:top w:val="none" w:sz="0" w:space="0" w:color="auto"/>
            <w:left w:val="none" w:sz="0" w:space="0" w:color="auto"/>
            <w:bottom w:val="none" w:sz="0" w:space="0" w:color="auto"/>
            <w:right w:val="none" w:sz="0" w:space="0" w:color="auto"/>
          </w:divBdr>
        </w:div>
        <w:div w:id="1322154814">
          <w:marLeft w:val="0"/>
          <w:marRight w:val="0"/>
          <w:marTop w:val="20"/>
          <w:marBottom w:val="20"/>
          <w:divBdr>
            <w:top w:val="none" w:sz="0" w:space="0" w:color="auto"/>
            <w:left w:val="none" w:sz="0" w:space="0" w:color="auto"/>
            <w:bottom w:val="none" w:sz="0" w:space="0" w:color="auto"/>
            <w:right w:val="none" w:sz="0" w:space="0" w:color="auto"/>
          </w:divBdr>
        </w:div>
        <w:div w:id="609161862">
          <w:marLeft w:val="0"/>
          <w:marRight w:val="0"/>
          <w:marTop w:val="20"/>
          <w:marBottom w:val="20"/>
          <w:divBdr>
            <w:top w:val="none" w:sz="0" w:space="0" w:color="auto"/>
            <w:left w:val="none" w:sz="0" w:space="0" w:color="auto"/>
            <w:bottom w:val="none" w:sz="0" w:space="0" w:color="auto"/>
            <w:right w:val="none" w:sz="0" w:space="0" w:color="auto"/>
          </w:divBdr>
        </w:div>
        <w:div w:id="713702586">
          <w:marLeft w:val="0"/>
          <w:marRight w:val="0"/>
          <w:marTop w:val="20"/>
          <w:marBottom w:val="20"/>
          <w:divBdr>
            <w:top w:val="none" w:sz="0" w:space="0" w:color="auto"/>
            <w:left w:val="none" w:sz="0" w:space="0" w:color="auto"/>
            <w:bottom w:val="none" w:sz="0" w:space="0" w:color="auto"/>
            <w:right w:val="none" w:sz="0" w:space="0" w:color="auto"/>
          </w:divBdr>
        </w:div>
        <w:div w:id="1445224281">
          <w:marLeft w:val="0"/>
          <w:marRight w:val="0"/>
          <w:marTop w:val="20"/>
          <w:marBottom w:val="20"/>
          <w:divBdr>
            <w:top w:val="none" w:sz="0" w:space="0" w:color="auto"/>
            <w:left w:val="none" w:sz="0" w:space="0" w:color="auto"/>
            <w:bottom w:val="none" w:sz="0" w:space="0" w:color="auto"/>
            <w:right w:val="none" w:sz="0" w:space="0" w:color="auto"/>
          </w:divBdr>
        </w:div>
        <w:div w:id="2025857322">
          <w:marLeft w:val="0"/>
          <w:marRight w:val="0"/>
          <w:marTop w:val="20"/>
          <w:marBottom w:val="20"/>
          <w:divBdr>
            <w:top w:val="none" w:sz="0" w:space="0" w:color="auto"/>
            <w:left w:val="none" w:sz="0" w:space="0" w:color="auto"/>
            <w:bottom w:val="none" w:sz="0" w:space="0" w:color="auto"/>
            <w:right w:val="none" w:sz="0" w:space="0" w:color="auto"/>
          </w:divBdr>
        </w:div>
        <w:div w:id="1189299316">
          <w:marLeft w:val="0"/>
          <w:marRight w:val="0"/>
          <w:marTop w:val="20"/>
          <w:marBottom w:val="20"/>
          <w:divBdr>
            <w:top w:val="none" w:sz="0" w:space="0" w:color="auto"/>
            <w:left w:val="none" w:sz="0" w:space="0" w:color="auto"/>
            <w:bottom w:val="none" w:sz="0" w:space="0" w:color="auto"/>
            <w:right w:val="none" w:sz="0" w:space="0" w:color="auto"/>
          </w:divBdr>
        </w:div>
        <w:div w:id="975260824">
          <w:marLeft w:val="0"/>
          <w:marRight w:val="0"/>
          <w:marTop w:val="20"/>
          <w:marBottom w:val="20"/>
          <w:divBdr>
            <w:top w:val="none" w:sz="0" w:space="0" w:color="auto"/>
            <w:left w:val="none" w:sz="0" w:space="0" w:color="auto"/>
            <w:bottom w:val="none" w:sz="0" w:space="0" w:color="auto"/>
            <w:right w:val="none" w:sz="0" w:space="0" w:color="auto"/>
          </w:divBdr>
        </w:div>
        <w:div w:id="2109421618">
          <w:marLeft w:val="0"/>
          <w:marRight w:val="0"/>
          <w:marTop w:val="20"/>
          <w:marBottom w:val="20"/>
          <w:divBdr>
            <w:top w:val="none" w:sz="0" w:space="0" w:color="auto"/>
            <w:left w:val="none" w:sz="0" w:space="0" w:color="auto"/>
            <w:bottom w:val="none" w:sz="0" w:space="0" w:color="auto"/>
            <w:right w:val="none" w:sz="0" w:space="0" w:color="auto"/>
          </w:divBdr>
        </w:div>
        <w:div w:id="1880849849">
          <w:marLeft w:val="0"/>
          <w:marRight w:val="0"/>
          <w:marTop w:val="20"/>
          <w:marBottom w:val="20"/>
          <w:divBdr>
            <w:top w:val="none" w:sz="0" w:space="0" w:color="auto"/>
            <w:left w:val="none" w:sz="0" w:space="0" w:color="auto"/>
            <w:bottom w:val="none" w:sz="0" w:space="0" w:color="auto"/>
            <w:right w:val="none" w:sz="0" w:space="0" w:color="auto"/>
          </w:divBdr>
        </w:div>
        <w:div w:id="1057975470">
          <w:marLeft w:val="0"/>
          <w:marRight w:val="0"/>
          <w:marTop w:val="20"/>
          <w:marBottom w:val="20"/>
          <w:divBdr>
            <w:top w:val="none" w:sz="0" w:space="0" w:color="auto"/>
            <w:left w:val="none" w:sz="0" w:space="0" w:color="auto"/>
            <w:bottom w:val="none" w:sz="0" w:space="0" w:color="auto"/>
            <w:right w:val="none" w:sz="0" w:space="0" w:color="auto"/>
          </w:divBdr>
        </w:div>
        <w:div w:id="1980068577">
          <w:marLeft w:val="0"/>
          <w:marRight w:val="0"/>
          <w:marTop w:val="20"/>
          <w:marBottom w:val="20"/>
          <w:divBdr>
            <w:top w:val="none" w:sz="0" w:space="0" w:color="auto"/>
            <w:left w:val="none" w:sz="0" w:space="0" w:color="auto"/>
            <w:bottom w:val="none" w:sz="0" w:space="0" w:color="auto"/>
            <w:right w:val="none" w:sz="0" w:space="0" w:color="auto"/>
          </w:divBdr>
        </w:div>
        <w:div w:id="1266033572">
          <w:marLeft w:val="0"/>
          <w:marRight w:val="0"/>
          <w:marTop w:val="20"/>
          <w:marBottom w:val="20"/>
          <w:divBdr>
            <w:top w:val="none" w:sz="0" w:space="0" w:color="auto"/>
            <w:left w:val="none" w:sz="0" w:space="0" w:color="auto"/>
            <w:bottom w:val="none" w:sz="0" w:space="0" w:color="auto"/>
            <w:right w:val="none" w:sz="0" w:space="0" w:color="auto"/>
          </w:divBdr>
        </w:div>
      </w:divsChild>
    </w:div>
    <w:div w:id="1528251426">
      <w:bodyDiv w:val="1"/>
      <w:marLeft w:val="0"/>
      <w:marRight w:val="0"/>
      <w:marTop w:val="0"/>
      <w:marBottom w:val="0"/>
      <w:divBdr>
        <w:top w:val="none" w:sz="0" w:space="0" w:color="auto"/>
        <w:left w:val="none" w:sz="0" w:space="0" w:color="auto"/>
        <w:bottom w:val="none" w:sz="0" w:space="0" w:color="auto"/>
        <w:right w:val="none" w:sz="0" w:space="0" w:color="auto"/>
      </w:divBdr>
    </w:div>
    <w:div w:id="1542550185">
      <w:bodyDiv w:val="1"/>
      <w:marLeft w:val="0"/>
      <w:marRight w:val="0"/>
      <w:marTop w:val="0"/>
      <w:marBottom w:val="0"/>
      <w:divBdr>
        <w:top w:val="none" w:sz="0" w:space="0" w:color="auto"/>
        <w:left w:val="none" w:sz="0" w:space="0" w:color="auto"/>
        <w:bottom w:val="none" w:sz="0" w:space="0" w:color="auto"/>
        <w:right w:val="none" w:sz="0" w:space="0" w:color="auto"/>
      </w:divBdr>
    </w:div>
    <w:div w:id="1558125138">
      <w:bodyDiv w:val="1"/>
      <w:marLeft w:val="0"/>
      <w:marRight w:val="0"/>
      <w:marTop w:val="0"/>
      <w:marBottom w:val="0"/>
      <w:divBdr>
        <w:top w:val="none" w:sz="0" w:space="0" w:color="auto"/>
        <w:left w:val="none" w:sz="0" w:space="0" w:color="auto"/>
        <w:bottom w:val="none" w:sz="0" w:space="0" w:color="auto"/>
        <w:right w:val="none" w:sz="0" w:space="0" w:color="auto"/>
      </w:divBdr>
    </w:div>
    <w:div w:id="1599556789">
      <w:bodyDiv w:val="1"/>
      <w:marLeft w:val="0"/>
      <w:marRight w:val="0"/>
      <w:marTop w:val="0"/>
      <w:marBottom w:val="0"/>
      <w:divBdr>
        <w:top w:val="none" w:sz="0" w:space="0" w:color="auto"/>
        <w:left w:val="none" w:sz="0" w:space="0" w:color="auto"/>
        <w:bottom w:val="none" w:sz="0" w:space="0" w:color="auto"/>
        <w:right w:val="none" w:sz="0" w:space="0" w:color="auto"/>
      </w:divBdr>
    </w:div>
    <w:div w:id="1795520991">
      <w:bodyDiv w:val="1"/>
      <w:marLeft w:val="0"/>
      <w:marRight w:val="0"/>
      <w:marTop w:val="0"/>
      <w:marBottom w:val="0"/>
      <w:divBdr>
        <w:top w:val="none" w:sz="0" w:space="0" w:color="auto"/>
        <w:left w:val="none" w:sz="0" w:space="0" w:color="auto"/>
        <w:bottom w:val="none" w:sz="0" w:space="0" w:color="auto"/>
        <w:right w:val="none" w:sz="0" w:space="0" w:color="auto"/>
      </w:divBdr>
    </w:div>
    <w:div w:id="1855608735">
      <w:bodyDiv w:val="1"/>
      <w:marLeft w:val="0"/>
      <w:marRight w:val="0"/>
      <w:marTop w:val="0"/>
      <w:marBottom w:val="0"/>
      <w:divBdr>
        <w:top w:val="none" w:sz="0" w:space="0" w:color="auto"/>
        <w:left w:val="none" w:sz="0" w:space="0" w:color="auto"/>
        <w:bottom w:val="none" w:sz="0" w:space="0" w:color="auto"/>
        <w:right w:val="none" w:sz="0" w:space="0" w:color="auto"/>
      </w:divBdr>
    </w:div>
    <w:div w:id="19372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5799</TotalTime>
  <Pages>18</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LaPointe, Donald (DPH)</cp:lastModifiedBy>
  <cp:revision>1347</cp:revision>
  <cp:lastPrinted>2022-02-03T18:09:00Z</cp:lastPrinted>
  <dcterms:created xsi:type="dcterms:W3CDTF">2021-05-27T12:28:00Z</dcterms:created>
  <dcterms:modified xsi:type="dcterms:W3CDTF">2022-08-02T17:15:00Z</dcterms:modified>
</cp:coreProperties>
</file>