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E4F" w14:textId="77777777" w:rsidR="00A746EC" w:rsidRPr="00A746EC" w:rsidRDefault="00A746EC" w:rsidP="00A746EC">
      <w:pPr>
        <w:widowControl w:val="0"/>
        <w:tabs>
          <w:tab w:val="left" w:pos="2532"/>
        </w:tabs>
        <w:autoSpaceDE w:val="0"/>
        <w:autoSpaceDN w:val="0"/>
        <w:adjustRightInd w:val="0"/>
        <w:rPr>
          <w:rFonts w:ascii="Courier New" w:eastAsiaTheme="minorEastAsia" w:hAnsi="Courier New" w:cs="Courier New"/>
          <w:color w:val="000000"/>
        </w:rPr>
      </w:pPr>
      <w:bookmarkStart w:id="0" w:name="_Hlk114667457"/>
      <w:r w:rsidRPr="00A746EC">
        <w:rPr>
          <w:rFonts w:ascii="Courier New" w:eastAsiaTheme="minorEastAsia" w:hAnsi="Courier New" w:cs="Courier New"/>
        </w:rPr>
        <w:tab/>
      </w:r>
      <w:r w:rsidRPr="00A746EC">
        <w:rPr>
          <w:rFonts w:ascii="Courier New" w:eastAsiaTheme="minorEastAsia" w:hAnsi="Courier New" w:cs="Courier New"/>
          <w:color w:val="000000"/>
        </w:rPr>
        <w:t>COMMONWEALTH OF MASSACHUSETTS</w:t>
      </w:r>
    </w:p>
    <w:p w14:paraId="46FDA51D" w14:textId="77777777" w:rsidR="00A746EC" w:rsidRPr="00A746EC" w:rsidRDefault="00A746EC" w:rsidP="00A746EC">
      <w:pPr>
        <w:widowControl w:val="0"/>
        <w:tabs>
          <w:tab w:val="left" w:pos="2532"/>
        </w:tabs>
        <w:autoSpaceDE w:val="0"/>
        <w:autoSpaceDN w:val="0"/>
        <w:adjustRightInd w:val="0"/>
        <w:rPr>
          <w:rFonts w:ascii="Courier New" w:eastAsiaTheme="minorEastAsia" w:hAnsi="Courier New" w:cs="Courier New"/>
          <w:color w:val="000000"/>
        </w:rPr>
      </w:pPr>
    </w:p>
    <w:p w14:paraId="0BB43044" w14:textId="77777777" w:rsidR="00A746EC" w:rsidRPr="00A746EC" w:rsidRDefault="00A746EC" w:rsidP="00A746EC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/>
        </w:rPr>
      </w:pPr>
      <w:r w:rsidRPr="00A746EC">
        <w:rPr>
          <w:rFonts w:ascii="Courier New" w:eastAsiaTheme="minorEastAsia" w:hAnsi="Courier New" w:cs="Courier New"/>
          <w:color w:val="000000"/>
        </w:rPr>
        <w:t>Middlesex, ss.</w:t>
      </w:r>
      <w:r w:rsidRPr="00A746EC">
        <w:rPr>
          <w:rFonts w:ascii="Courier New" w:eastAsiaTheme="minorEastAsia" w:hAnsi="Courier New" w:cs="Courier New"/>
        </w:rPr>
        <w:tab/>
      </w:r>
      <w:r w:rsidRPr="00A746EC">
        <w:rPr>
          <w:rFonts w:ascii="Courier New" w:eastAsiaTheme="minorEastAsia" w:hAnsi="Courier New" w:cs="Courier New"/>
        </w:rPr>
        <w:tab/>
      </w:r>
      <w:r w:rsidRPr="00A746EC">
        <w:rPr>
          <w:rFonts w:ascii="Courier New" w:eastAsiaTheme="minorEastAsia" w:hAnsi="Courier New" w:cs="Courier New"/>
        </w:rPr>
        <w:tab/>
        <w:t xml:space="preserve"> </w:t>
      </w:r>
      <w:r w:rsidRPr="00A746EC">
        <w:rPr>
          <w:rFonts w:ascii="Courier New" w:eastAsiaTheme="minorEastAsia" w:hAnsi="Courier New" w:cs="Courier New"/>
          <w:color w:val="000000"/>
        </w:rPr>
        <w:t>Division of Administrative Law Appeals</w:t>
      </w:r>
    </w:p>
    <w:p w14:paraId="1AAC554E" w14:textId="77777777" w:rsidR="00A746EC" w:rsidRPr="00A746EC" w:rsidRDefault="00A746EC" w:rsidP="00A746EC">
      <w:pPr>
        <w:widowControl w:val="0"/>
        <w:tabs>
          <w:tab w:val="left" w:pos="2532"/>
        </w:tabs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</w:rPr>
      </w:pPr>
    </w:p>
    <w:p w14:paraId="60515871" w14:textId="77777777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 w:rsidRPr="00A746EC">
        <w:rPr>
          <w:rFonts w:ascii="Courier New" w:hAnsi="Courier New" w:cs="Courier New"/>
          <w:color w:val="000000"/>
        </w:rPr>
        <w:t>___________________________________</w:t>
      </w:r>
    </w:p>
    <w:p w14:paraId="2BBACF5A" w14:textId="77777777" w:rsidR="00A746EC" w:rsidRPr="00A746EC" w:rsidRDefault="00A746EC" w:rsidP="00A746EC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  <w:t>:</w:t>
      </w:r>
    </w:p>
    <w:p w14:paraId="38B1838A" w14:textId="77777777" w:rsidR="00A746EC" w:rsidRPr="00A746EC" w:rsidRDefault="00A746EC" w:rsidP="00A746EC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A746EC">
        <w:rPr>
          <w:rFonts w:ascii="Courier New" w:hAnsi="Courier New" w:cs="Courier New"/>
          <w:noProof/>
        </w:rPr>
        <w:t>Board of Registration in Medicine,</w:t>
      </w:r>
      <w:r w:rsidRPr="00A746EC">
        <w:rPr>
          <w:rFonts w:ascii="Courier New" w:hAnsi="Courier New" w:cs="Courier New"/>
          <w:noProof/>
        </w:rPr>
        <w:tab/>
        <w:t>:</w:t>
      </w:r>
    </w:p>
    <w:p w14:paraId="0D1028CA" w14:textId="77777777" w:rsidR="00A746EC" w:rsidRPr="00A746EC" w:rsidRDefault="00A746EC" w:rsidP="00A746EC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  <w:t>:</w:t>
      </w:r>
      <w:r w:rsidRPr="00A746EC">
        <w:rPr>
          <w:rFonts w:ascii="Courier New" w:hAnsi="Courier New" w:cs="Courier New"/>
          <w:noProof/>
        </w:rPr>
        <w:tab/>
        <w:t>Docket No.: RM-24-0668</w:t>
      </w:r>
    </w:p>
    <w:p w14:paraId="3FF99730" w14:textId="6FF054B2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A746EC">
        <w:rPr>
          <w:rFonts w:ascii="Courier New" w:hAnsi="Courier New" w:cs="Courier New"/>
          <w:i/>
          <w:iCs/>
          <w:color w:val="000000"/>
        </w:rPr>
        <w:tab/>
      </w:r>
      <w:r w:rsidR="00BD1768" w:rsidRPr="00A746EC">
        <w:rPr>
          <w:rFonts w:ascii="Courier New" w:hAnsi="Courier New" w:cs="Courier New"/>
          <w:color w:val="000000"/>
        </w:rPr>
        <w:t>Petitioner</w:t>
      </w:r>
      <w:r w:rsidR="00BD1768" w:rsidRPr="00A746EC">
        <w:rPr>
          <w:rFonts w:ascii="Courier New" w:hAnsi="Courier New" w:cs="Courier New"/>
        </w:rPr>
        <w:t>,</w:t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  <w:t xml:space="preserve">  </w:t>
      </w:r>
      <w:r w:rsidR="00BD1768">
        <w:rPr>
          <w:rFonts w:ascii="Courier New" w:hAnsi="Courier New" w:cs="Courier New"/>
        </w:rPr>
        <w:tab/>
        <w:t>:</w:t>
      </w:r>
    </w:p>
    <w:p w14:paraId="6529E30D" w14:textId="12D70976" w:rsidR="00A746EC" w:rsidRPr="00A746EC" w:rsidRDefault="00A746EC" w:rsidP="00A746EC">
      <w:pPr>
        <w:widowControl w:val="0"/>
        <w:tabs>
          <w:tab w:val="left" w:pos="0"/>
          <w:tab w:val="left" w:pos="1440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  <w:t>:</w:t>
      </w: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</w:rPr>
        <w:tab/>
        <w:t xml:space="preserve"> </w:t>
      </w:r>
    </w:p>
    <w:p w14:paraId="12F86907" w14:textId="77777777" w:rsidR="00A746EC" w:rsidRPr="00A746EC" w:rsidRDefault="00A746EC" w:rsidP="00A746EC">
      <w:pPr>
        <w:widowControl w:val="0"/>
        <w:tabs>
          <w:tab w:val="left" w:pos="0"/>
          <w:tab w:val="left" w:pos="144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 w:rsidRPr="00A746EC">
        <w:rPr>
          <w:rFonts w:ascii="Courier New" w:hAnsi="Courier New" w:cs="Courier New"/>
        </w:rPr>
        <w:tab/>
      </w:r>
      <w:r w:rsidRPr="00A746EC">
        <w:rPr>
          <w:rFonts w:ascii="Courier New" w:hAnsi="Courier New" w:cs="Courier New"/>
          <w:color w:val="000000"/>
        </w:rPr>
        <w:t>v.</w:t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  <w:t>:</w:t>
      </w:r>
    </w:p>
    <w:p w14:paraId="5EE1FC52" w14:textId="77777777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  <w:t>:</w:t>
      </w:r>
    </w:p>
    <w:p w14:paraId="1E99BA45" w14:textId="77777777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A746EC">
        <w:rPr>
          <w:rFonts w:ascii="Courier New" w:eastAsiaTheme="minorEastAsia" w:hAnsi="Courier New" w:cs="Courier New"/>
          <w:noProof/>
        </w:rPr>
        <w:t>Meena D. Chaudhary, M.D.</w:t>
      </w:r>
      <w:r w:rsidRPr="00A746EC">
        <w:rPr>
          <w:rFonts w:ascii="Courier New" w:hAnsi="Courier New" w:cs="Courier New"/>
          <w:noProof/>
        </w:rPr>
        <w:t>,</w:t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  <w:t>:</w:t>
      </w:r>
    </w:p>
    <w:p w14:paraId="0A8BB2CD" w14:textId="77777777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</w:r>
      <w:r w:rsidRPr="00A746EC">
        <w:rPr>
          <w:rFonts w:ascii="Courier New" w:hAnsi="Courier New" w:cs="Courier New"/>
          <w:noProof/>
        </w:rPr>
        <w:tab/>
        <w:t>:</w:t>
      </w:r>
      <w:r w:rsidRPr="00A746EC">
        <w:rPr>
          <w:rFonts w:ascii="Courier New" w:hAnsi="Courier New" w:cs="Courier New"/>
        </w:rPr>
        <w:tab/>
      </w:r>
    </w:p>
    <w:p w14:paraId="2C570BC2" w14:textId="77777777" w:rsidR="00A746EC" w:rsidRPr="00A746EC" w:rsidRDefault="00A746EC" w:rsidP="00A746EC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 w:rsidRPr="00A746EC">
        <w:rPr>
          <w:rFonts w:ascii="Courier New" w:hAnsi="Courier New" w:cs="Courier New"/>
          <w:i/>
          <w:iCs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>Respondent.</w:t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</w:r>
      <w:r w:rsidRPr="00A746EC">
        <w:rPr>
          <w:rFonts w:ascii="Courier New" w:hAnsi="Courier New" w:cs="Courier New"/>
          <w:color w:val="000000"/>
        </w:rPr>
        <w:tab/>
        <w:t>:</w:t>
      </w:r>
    </w:p>
    <w:p w14:paraId="226AEE8A" w14:textId="77777777" w:rsidR="00A746EC" w:rsidRPr="00A746EC" w:rsidRDefault="00A746EC" w:rsidP="00A746EC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 w:rsidRPr="00A746EC">
        <w:rPr>
          <w:rFonts w:ascii="Courier New" w:hAnsi="Courier New" w:cs="Courier New"/>
          <w:color w:val="000000"/>
        </w:rPr>
        <w:t>___________________________________:</w:t>
      </w:r>
    </w:p>
    <w:bookmarkEnd w:id="0"/>
    <w:p w14:paraId="7B4DEE89" w14:textId="77777777" w:rsidR="00A746EC" w:rsidRPr="00A746EC" w:rsidRDefault="00A746EC" w:rsidP="00A746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1AC40EE8" w14:textId="77777777" w:rsidR="00B95F4A" w:rsidRDefault="00B95F4A" w:rsidP="005E05D3">
      <w:pPr>
        <w:jc w:val="center"/>
        <w:rPr>
          <w:b/>
          <w:u w:val="single"/>
        </w:rPr>
      </w:pPr>
    </w:p>
    <w:p w14:paraId="00C14748" w14:textId="2D57C241" w:rsidR="00264829" w:rsidRPr="005F6B99" w:rsidRDefault="00FC3063" w:rsidP="005E05D3">
      <w:pPr>
        <w:jc w:val="center"/>
        <w:rPr>
          <w:rFonts w:ascii="Courier New" w:hAnsi="Courier New" w:cs="Courier New"/>
          <w:b/>
          <w:u w:val="single"/>
        </w:rPr>
      </w:pPr>
      <w:r w:rsidRPr="005F6B99">
        <w:rPr>
          <w:rFonts w:ascii="Courier New" w:hAnsi="Courier New" w:cs="Courier New"/>
          <w:b/>
          <w:u w:val="single"/>
        </w:rPr>
        <w:t xml:space="preserve">RECOMMENDED </w:t>
      </w:r>
      <w:r w:rsidR="00264829" w:rsidRPr="005F6B99">
        <w:rPr>
          <w:rFonts w:ascii="Courier New" w:hAnsi="Courier New" w:cs="Courier New"/>
          <w:b/>
          <w:u w:val="single"/>
        </w:rPr>
        <w:t>D</w:t>
      </w:r>
      <w:r w:rsidR="005E05D3" w:rsidRPr="005F6B99">
        <w:rPr>
          <w:rFonts w:ascii="Courier New" w:hAnsi="Courier New" w:cs="Courier New"/>
          <w:b/>
          <w:u w:val="single"/>
        </w:rPr>
        <w:t>ECISION</w:t>
      </w:r>
    </w:p>
    <w:p w14:paraId="00C14749" w14:textId="77777777" w:rsidR="005E05D3" w:rsidRPr="005F6B99" w:rsidRDefault="005E05D3" w:rsidP="005E05D3">
      <w:pPr>
        <w:jc w:val="center"/>
        <w:rPr>
          <w:rFonts w:ascii="Courier New" w:hAnsi="Courier New" w:cs="Courier New"/>
        </w:rPr>
      </w:pPr>
    </w:p>
    <w:p w14:paraId="50E46AA4" w14:textId="7690E26B" w:rsidR="00733CF3" w:rsidRPr="005F6B99" w:rsidRDefault="00B003B0" w:rsidP="00A82FAE">
      <w:pPr>
        <w:spacing w:line="480" w:lineRule="auto"/>
        <w:ind w:firstLine="720"/>
        <w:rPr>
          <w:rFonts w:ascii="Courier New" w:hAnsi="Courier New" w:cs="Courier New"/>
        </w:rPr>
      </w:pPr>
      <w:r w:rsidRPr="005F6B99">
        <w:rPr>
          <w:rFonts w:ascii="Courier New" w:hAnsi="Courier New" w:cs="Courier New"/>
        </w:rPr>
        <w:t xml:space="preserve">On </w:t>
      </w:r>
      <w:r w:rsidR="00976770">
        <w:rPr>
          <w:rFonts w:ascii="Courier New" w:hAnsi="Courier New" w:cs="Courier New"/>
        </w:rPr>
        <w:t>November 7</w:t>
      </w:r>
      <w:r w:rsidR="00B23555" w:rsidRPr="005F6B99">
        <w:rPr>
          <w:rFonts w:ascii="Courier New" w:hAnsi="Courier New" w:cs="Courier New"/>
        </w:rPr>
        <w:t>, 202</w:t>
      </w:r>
      <w:r w:rsidR="00976770">
        <w:rPr>
          <w:rFonts w:ascii="Courier New" w:hAnsi="Courier New" w:cs="Courier New"/>
        </w:rPr>
        <w:t>4</w:t>
      </w:r>
      <w:r w:rsidRPr="005F6B99">
        <w:rPr>
          <w:rFonts w:ascii="Courier New" w:hAnsi="Courier New" w:cs="Courier New"/>
        </w:rPr>
        <w:t xml:space="preserve">, the </w:t>
      </w:r>
      <w:r w:rsidR="00B23555" w:rsidRPr="005F6B99">
        <w:rPr>
          <w:rFonts w:ascii="Courier New" w:hAnsi="Courier New" w:cs="Courier New"/>
        </w:rPr>
        <w:t>p</w:t>
      </w:r>
      <w:r w:rsidRPr="005F6B99">
        <w:rPr>
          <w:rFonts w:ascii="Courier New" w:hAnsi="Courier New" w:cs="Courier New"/>
        </w:rPr>
        <w:t>etitioner, Board of Registration in Medicine</w:t>
      </w:r>
      <w:r w:rsidR="000C4C93" w:rsidRPr="005F6B99">
        <w:rPr>
          <w:rFonts w:ascii="Courier New" w:hAnsi="Courier New" w:cs="Courier New"/>
        </w:rPr>
        <w:t xml:space="preserve"> (Board)</w:t>
      </w:r>
      <w:r w:rsidR="00BA7300" w:rsidRPr="005F6B99">
        <w:rPr>
          <w:rFonts w:ascii="Courier New" w:hAnsi="Courier New" w:cs="Courier New"/>
        </w:rPr>
        <w:t>,</w:t>
      </w:r>
      <w:r w:rsidRPr="005F6B99">
        <w:rPr>
          <w:rFonts w:ascii="Courier New" w:hAnsi="Courier New" w:cs="Courier New"/>
        </w:rPr>
        <w:t xml:space="preserve"> issued a Statement of Allegations ordering the </w:t>
      </w:r>
      <w:r w:rsidR="008E5446" w:rsidRPr="005F6B99">
        <w:rPr>
          <w:rFonts w:ascii="Courier New" w:hAnsi="Courier New" w:cs="Courier New"/>
        </w:rPr>
        <w:t>r</w:t>
      </w:r>
      <w:r w:rsidRPr="005F6B99">
        <w:rPr>
          <w:rFonts w:ascii="Courier New" w:hAnsi="Courier New" w:cs="Courier New"/>
        </w:rPr>
        <w:t xml:space="preserve">espondent, </w:t>
      </w:r>
      <w:r w:rsidR="0018397F">
        <w:rPr>
          <w:rFonts w:ascii="Courier New" w:hAnsi="Courier New" w:cs="Courier New"/>
        </w:rPr>
        <w:t>Meena Chaudhary</w:t>
      </w:r>
      <w:r w:rsidRPr="005F6B99">
        <w:rPr>
          <w:rFonts w:ascii="Courier New" w:hAnsi="Courier New" w:cs="Courier New"/>
        </w:rPr>
        <w:t xml:space="preserve">, M.D., </w:t>
      </w:r>
      <w:r w:rsidR="00B90E34" w:rsidRPr="005F6B99">
        <w:rPr>
          <w:rFonts w:ascii="Courier New" w:hAnsi="Courier New" w:cs="Courier New"/>
        </w:rPr>
        <w:t xml:space="preserve">to show cause why </w:t>
      </w:r>
      <w:r w:rsidR="00081F71" w:rsidRPr="005F6B99">
        <w:rPr>
          <w:rFonts w:ascii="Courier New" w:hAnsi="Courier New" w:cs="Courier New"/>
        </w:rPr>
        <w:t>t</w:t>
      </w:r>
      <w:r w:rsidR="00B90E34" w:rsidRPr="005F6B99">
        <w:rPr>
          <w:rFonts w:ascii="Courier New" w:hAnsi="Courier New" w:cs="Courier New"/>
        </w:rPr>
        <w:t xml:space="preserve">he </w:t>
      </w:r>
      <w:r w:rsidR="00E26885" w:rsidRPr="005F6B99">
        <w:rPr>
          <w:rFonts w:ascii="Courier New" w:hAnsi="Courier New" w:cs="Courier New"/>
        </w:rPr>
        <w:t xml:space="preserve">Board </w:t>
      </w:r>
      <w:r w:rsidR="00B90E34" w:rsidRPr="005F6B99">
        <w:rPr>
          <w:rFonts w:ascii="Courier New" w:hAnsi="Courier New" w:cs="Courier New"/>
        </w:rPr>
        <w:t>should not</w:t>
      </w:r>
      <w:r w:rsidR="00C601FC" w:rsidRPr="005F6B99">
        <w:rPr>
          <w:rFonts w:ascii="Courier New" w:hAnsi="Courier New" w:cs="Courier New"/>
        </w:rPr>
        <w:t xml:space="preserve"> discipline h</w:t>
      </w:r>
      <w:r w:rsidR="0018397F">
        <w:rPr>
          <w:rFonts w:ascii="Courier New" w:hAnsi="Courier New" w:cs="Courier New"/>
        </w:rPr>
        <w:t>er</w:t>
      </w:r>
      <w:r w:rsidR="00C32396" w:rsidRPr="005F6B99">
        <w:rPr>
          <w:rFonts w:ascii="Courier New" w:hAnsi="Courier New" w:cs="Courier New"/>
        </w:rPr>
        <w:t xml:space="preserve"> for </w:t>
      </w:r>
      <w:r w:rsidR="0013201C">
        <w:rPr>
          <w:rFonts w:ascii="Courier New" w:hAnsi="Courier New" w:cs="Courier New"/>
        </w:rPr>
        <w:t xml:space="preserve">failing </w:t>
      </w:r>
      <w:r w:rsidR="008417D4">
        <w:rPr>
          <w:rFonts w:ascii="Courier New" w:hAnsi="Courier New" w:cs="Courier New"/>
        </w:rPr>
        <w:t xml:space="preserve">to respond to the Board’s </w:t>
      </w:r>
      <w:r w:rsidR="00123D8B">
        <w:rPr>
          <w:rFonts w:ascii="Courier New" w:hAnsi="Courier New" w:cs="Courier New"/>
        </w:rPr>
        <w:t>correspondence</w:t>
      </w:r>
      <w:r w:rsidR="008417D4">
        <w:rPr>
          <w:rFonts w:ascii="Courier New" w:hAnsi="Courier New" w:cs="Courier New"/>
        </w:rPr>
        <w:t xml:space="preserve"> and</w:t>
      </w:r>
      <w:r w:rsidR="00AC2FC0">
        <w:rPr>
          <w:rFonts w:ascii="Courier New" w:hAnsi="Courier New" w:cs="Courier New"/>
        </w:rPr>
        <w:t xml:space="preserve"> to</w:t>
      </w:r>
      <w:r w:rsidR="00B83E07">
        <w:rPr>
          <w:rFonts w:ascii="Courier New" w:hAnsi="Courier New" w:cs="Courier New"/>
        </w:rPr>
        <w:t xml:space="preserve"> its order to respond.  </w:t>
      </w:r>
      <w:r w:rsidR="00AD1A7D" w:rsidRPr="005F6B99">
        <w:rPr>
          <w:rFonts w:ascii="Courier New" w:hAnsi="Courier New" w:cs="Courier New"/>
        </w:rPr>
        <w:t>T</w:t>
      </w:r>
      <w:r w:rsidR="00B90E34" w:rsidRPr="005F6B99">
        <w:rPr>
          <w:rFonts w:ascii="Courier New" w:hAnsi="Courier New" w:cs="Courier New"/>
        </w:rPr>
        <w:t xml:space="preserve">he </w:t>
      </w:r>
      <w:r w:rsidR="00307E50" w:rsidRPr="005F6B99">
        <w:rPr>
          <w:rFonts w:ascii="Courier New" w:hAnsi="Courier New" w:cs="Courier New"/>
        </w:rPr>
        <w:t xml:space="preserve">Board referred the </w:t>
      </w:r>
      <w:r w:rsidR="00B90E34" w:rsidRPr="005F6B99">
        <w:rPr>
          <w:rFonts w:ascii="Courier New" w:hAnsi="Courier New" w:cs="Courier New"/>
        </w:rPr>
        <w:t xml:space="preserve">matter </w:t>
      </w:r>
      <w:r w:rsidR="00307E50" w:rsidRPr="005F6B99">
        <w:rPr>
          <w:rFonts w:ascii="Courier New" w:hAnsi="Courier New" w:cs="Courier New"/>
        </w:rPr>
        <w:t xml:space="preserve">to </w:t>
      </w:r>
      <w:r w:rsidR="00B90E34" w:rsidRPr="005F6B99">
        <w:rPr>
          <w:rFonts w:ascii="Courier New" w:hAnsi="Courier New" w:cs="Courier New"/>
        </w:rPr>
        <w:t>the Division of Administrative Law Appeals (DALA)</w:t>
      </w:r>
      <w:r w:rsidR="00364802" w:rsidRPr="005F6B99">
        <w:rPr>
          <w:rFonts w:ascii="Courier New" w:hAnsi="Courier New" w:cs="Courier New"/>
        </w:rPr>
        <w:t xml:space="preserve"> for recommended findings of f</w:t>
      </w:r>
      <w:r w:rsidR="00046C15" w:rsidRPr="005F6B99">
        <w:rPr>
          <w:rFonts w:ascii="Courier New" w:hAnsi="Courier New" w:cs="Courier New"/>
        </w:rPr>
        <w:t xml:space="preserve">act and </w:t>
      </w:r>
      <w:r w:rsidR="005E23B8" w:rsidRPr="005F6B99">
        <w:rPr>
          <w:rFonts w:ascii="Courier New" w:hAnsi="Courier New" w:cs="Courier New"/>
        </w:rPr>
        <w:t xml:space="preserve">necessary </w:t>
      </w:r>
      <w:r w:rsidR="00046C15" w:rsidRPr="005F6B99">
        <w:rPr>
          <w:rFonts w:ascii="Courier New" w:hAnsi="Courier New" w:cs="Courier New"/>
        </w:rPr>
        <w:t>conclusions of law</w:t>
      </w:r>
      <w:r w:rsidR="00B90E34" w:rsidRPr="005F6B99">
        <w:rPr>
          <w:rFonts w:ascii="Courier New" w:hAnsi="Courier New" w:cs="Courier New"/>
        </w:rPr>
        <w:t xml:space="preserve">.  </w:t>
      </w:r>
      <w:r w:rsidR="00FF491E" w:rsidRPr="005F6B99">
        <w:rPr>
          <w:rFonts w:ascii="Courier New" w:hAnsi="Courier New" w:cs="Courier New"/>
        </w:rPr>
        <w:t xml:space="preserve">Dr. </w:t>
      </w:r>
      <w:r w:rsidR="00B83E07">
        <w:rPr>
          <w:rFonts w:ascii="Courier New" w:hAnsi="Courier New" w:cs="Courier New"/>
        </w:rPr>
        <w:t xml:space="preserve">Chaudhary </w:t>
      </w:r>
      <w:r w:rsidR="00FF491E" w:rsidRPr="005F6B99">
        <w:rPr>
          <w:rFonts w:ascii="Courier New" w:hAnsi="Courier New" w:cs="Courier New"/>
        </w:rPr>
        <w:t xml:space="preserve">did not file an answer to the </w:t>
      </w:r>
      <w:r w:rsidR="0003301C" w:rsidRPr="005F6B99">
        <w:rPr>
          <w:rFonts w:ascii="Courier New" w:hAnsi="Courier New" w:cs="Courier New"/>
        </w:rPr>
        <w:t xml:space="preserve">Board’s </w:t>
      </w:r>
      <w:r w:rsidR="00C00528" w:rsidRPr="005F6B99">
        <w:rPr>
          <w:rFonts w:ascii="Courier New" w:hAnsi="Courier New" w:cs="Courier New"/>
        </w:rPr>
        <w:t>S</w:t>
      </w:r>
      <w:r w:rsidR="0003301C" w:rsidRPr="005F6B99">
        <w:rPr>
          <w:rFonts w:ascii="Courier New" w:hAnsi="Courier New" w:cs="Courier New"/>
        </w:rPr>
        <w:t xml:space="preserve">tatement of </w:t>
      </w:r>
      <w:r w:rsidR="00C00528" w:rsidRPr="005F6B99">
        <w:rPr>
          <w:rFonts w:ascii="Courier New" w:hAnsi="Courier New" w:cs="Courier New"/>
        </w:rPr>
        <w:t>A</w:t>
      </w:r>
      <w:r w:rsidR="0003301C" w:rsidRPr="005F6B99">
        <w:rPr>
          <w:rFonts w:ascii="Courier New" w:hAnsi="Courier New" w:cs="Courier New"/>
        </w:rPr>
        <w:t xml:space="preserve">llegations, </w:t>
      </w:r>
      <w:r w:rsidR="005C6D2A" w:rsidRPr="005F6B99">
        <w:rPr>
          <w:rFonts w:ascii="Courier New" w:hAnsi="Courier New" w:cs="Courier New"/>
        </w:rPr>
        <w:t xml:space="preserve">as required by </w:t>
      </w:r>
      <w:r w:rsidR="0003301C" w:rsidRPr="005F6B99">
        <w:rPr>
          <w:rFonts w:ascii="Courier New" w:hAnsi="Courier New" w:cs="Courier New"/>
        </w:rPr>
        <w:t>801 Code Mass. Regs. § 1.01(6)(</w:t>
      </w:r>
      <w:r w:rsidR="0003301C" w:rsidRPr="00F61439">
        <w:rPr>
          <w:rFonts w:ascii="Courier New" w:hAnsi="Courier New" w:cs="Courier New"/>
          <w:i/>
          <w:iCs/>
        </w:rPr>
        <w:t>d</w:t>
      </w:r>
      <w:r w:rsidR="0003301C" w:rsidRPr="005F6B99">
        <w:rPr>
          <w:rFonts w:ascii="Courier New" w:hAnsi="Courier New" w:cs="Courier New"/>
        </w:rPr>
        <w:t>)</w:t>
      </w:r>
      <w:r w:rsidR="005C6D2A" w:rsidRPr="005F6B99">
        <w:rPr>
          <w:rFonts w:ascii="Courier New" w:hAnsi="Courier New" w:cs="Courier New"/>
        </w:rPr>
        <w:t>(1)</w:t>
      </w:r>
      <w:r w:rsidR="00550285">
        <w:rPr>
          <w:rFonts w:ascii="Courier New" w:hAnsi="Courier New" w:cs="Courier New"/>
        </w:rPr>
        <w:t xml:space="preserve">, and she did not attend the </w:t>
      </w:r>
      <w:r w:rsidR="008B1C05">
        <w:rPr>
          <w:rFonts w:ascii="Courier New" w:hAnsi="Courier New" w:cs="Courier New"/>
        </w:rPr>
        <w:t>pre-hearing conference held on January 10, 2025</w:t>
      </w:r>
      <w:r w:rsidR="0003301C" w:rsidRPr="005F6B99">
        <w:rPr>
          <w:rFonts w:ascii="Courier New" w:hAnsi="Courier New" w:cs="Courier New"/>
        </w:rPr>
        <w:t xml:space="preserve">.  </w:t>
      </w:r>
    </w:p>
    <w:p w14:paraId="1B46A1CB" w14:textId="16480EE6" w:rsidR="00894B66" w:rsidRPr="005F6B99" w:rsidRDefault="00825AE5" w:rsidP="00A82FAE">
      <w:pPr>
        <w:spacing w:line="480" w:lineRule="auto"/>
        <w:ind w:firstLine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>On January 14, 2025</w:t>
      </w:r>
      <w:r w:rsidR="00044B72">
        <w:rPr>
          <w:rFonts w:ascii="Courier New" w:hAnsi="Courier New" w:cs="Courier New"/>
        </w:rPr>
        <w:t xml:space="preserve">, </w:t>
      </w:r>
      <w:r w:rsidR="0012443B" w:rsidRPr="005F6B99">
        <w:rPr>
          <w:rFonts w:ascii="Courier New" w:hAnsi="Courier New" w:cs="Courier New"/>
        </w:rPr>
        <w:t xml:space="preserve">I issued an order to Dr. </w:t>
      </w:r>
      <w:r w:rsidR="00044B72">
        <w:rPr>
          <w:rFonts w:ascii="Courier New" w:hAnsi="Courier New" w:cs="Courier New"/>
        </w:rPr>
        <w:t>Chaudhary d</w:t>
      </w:r>
      <w:r w:rsidR="009931DA" w:rsidRPr="005F6B99">
        <w:rPr>
          <w:rFonts w:ascii="Courier New" w:hAnsi="Courier New" w:cs="Courier New"/>
        </w:rPr>
        <w:t>irecting h</w:t>
      </w:r>
      <w:r w:rsidR="00044B72">
        <w:rPr>
          <w:rFonts w:ascii="Courier New" w:hAnsi="Courier New" w:cs="Courier New"/>
        </w:rPr>
        <w:t>er</w:t>
      </w:r>
      <w:r w:rsidR="009931DA" w:rsidRPr="005F6B99">
        <w:rPr>
          <w:rFonts w:ascii="Courier New" w:hAnsi="Courier New" w:cs="Courier New"/>
        </w:rPr>
        <w:t xml:space="preserve"> to </w:t>
      </w:r>
      <w:r w:rsidR="0012443B" w:rsidRPr="005F6B99">
        <w:rPr>
          <w:rFonts w:ascii="Courier New" w:hAnsi="Courier New" w:cs="Courier New"/>
        </w:rPr>
        <w:t xml:space="preserve">show cause, in writing, why </w:t>
      </w:r>
      <w:r w:rsidR="000D02F8" w:rsidRPr="005F6B99">
        <w:rPr>
          <w:rFonts w:ascii="Courier New" w:hAnsi="Courier New" w:cs="Courier New"/>
          <w:color w:val="000000"/>
        </w:rPr>
        <w:t>I should not</w:t>
      </w:r>
      <w:r w:rsidR="00BA3876">
        <w:rPr>
          <w:rFonts w:ascii="Courier New" w:hAnsi="Courier New" w:cs="Courier New"/>
          <w:color w:val="000000"/>
        </w:rPr>
        <w:t>:</w:t>
      </w:r>
      <w:r w:rsidR="000D02F8" w:rsidRPr="005F6B99">
        <w:rPr>
          <w:rFonts w:ascii="Courier New" w:hAnsi="Courier New" w:cs="Courier New"/>
          <w:color w:val="000000"/>
        </w:rPr>
        <w:t xml:space="preserve"> (1) find h</w:t>
      </w:r>
      <w:r w:rsidR="00BA3876">
        <w:rPr>
          <w:rFonts w:ascii="Courier New" w:hAnsi="Courier New" w:cs="Courier New"/>
          <w:color w:val="000000"/>
        </w:rPr>
        <w:t>er</w:t>
      </w:r>
      <w:r w:rsidR="000D02F8" w:rsidRPr="005F6B99">
        <w:rPr>
          <w:rFonts w:ascii="Courier New" w:hAnsi="Courier New" w:cs="Courier New"/>
          <w:color w:val="000000"/>
        </w:rPr>
        <w:t xml:space="preserve"> in default, pursuant to 801 Code Mass. Regs. § </w:t>
      </w:r>
      <w:r w:rsidR="000D02F8" w:rsidRPr="005F6B99">
        <w:rPr>
          <w:rFonts w:ascii="Courier New" w:hAnsi="Courier New" w:cs="Courier New"/>
          <w:color w:val="000000"/>
        </w:rPr>
        <w:lastRenderedPageBreak/>
        <w:t>1.01(7)(</w:t>
      </w:r>
      <w:r w:rsidR="000D02F8" w:rsidRPr="008431BC">
        <w:rPr>
          <w:rFonts w:ascii="Courier New" w:hAnsi="Courier New" w:cs="Courier New"/>
          <w:i/>
          <w:iCs/>
          <w:color w:val="000000"/>
        </w:rPr>
        <w:t>g</w:t>
      </w:r>
      <w:r w:rsidR="000D02F8" w:rsidRPr="005F6B99">
        <w:rPr>
          <w:rFonts w:ascii="Courier New" w:hAnsi="Courier New" w:cs="Courier New"/>
          <w:color w:val="000000"/>
        </w:rPr>
        <w:t>)(2)</w:t>
      </w:r>
      <w:r w:rsidR="00BA3876">
        <w:rPr>
          <w:rFonts w:ascii="Courier New" w:hAnsi="Courier New" w:cs="Courier New"/>
          <w:color w:val="000000"/>
        </w:rPr>
        <w:t>;</w:t>
      </w:r>
      <w:r w:rsidR="000D02F8" w:rsidRPr="005F6B99">
        <w:rPr>
          <w:rFonts w:ascii="Courier New" w:hAnsi="Courier New" w:cs="Courier New"/>
          <w:color w:val="000000"/>
        </w:rPr>
        <w:t xml:space="preserve"> and (2) issue a decision that adopts the </w:t>
      </w:r>
      <w:r w:rsidR="006856CD" w:rsidRPr="005F6B99">
        <w:rPr>
          <w:rFonts w:ascii="Courier New" w:hAnsi="Courier New" w:cs="Courier New"/>
          <w:color w:val="000000"/>
        </w:rPr>
        <w:t xml:space="preserve">Board’s </w:t>
      </w:r>
      <w:r w:rsidR="00B32E53">
        <w:rPr>
          <w:rFonts w:ascii="Courier New" w:hAnsi="Courier New" w:cs="Courier New"/>
          <w:color w:val="000000"/>
        </w:rPr>
        <w:t xml:space="preserve">assertions in its </w:t>
      </w:r>
      <w:r w:rsidR="006856CD" w:rsidRPr="005F6B99">
        <w:rPr>
          <w:rFonts w:ascii="Courier New" w:hAnsi="Courier New" w:cs="Courier New"/>
          <w:color w:val="000000"/>
        </w:rPr>
        <w:t>S</w:t>
      </w:r>
      <w:r w:rsidR="000D02F8" w:rsidRPr="005F6B99">
        <w:rPr>
          <w:rFonts w:ascii="Courier New" w:hAnsi="Courier New" w:cs="Courier New"/>
          <w:color w:val="000000"/>
        </w:rPr>
        <w:t>tatement of Allegations as undisputed and recommend</w:t>
      </w:r>
      <w:r w:rsidR="00BD1768">
        <w:rPr>
          <w:rFonts w:ascii="Courier New" w:hAnsi="Courier New" w:cs="Courier New"/>
          <w:color w:val="000000"/>
        </w:rPr>
        <w:t>s</w:t>
      </w:r>
      <w:r w:rsidR="000D02F8" w:rsidRPr="005F6B99">
        <w:rPr>
          <w:rFonts w:ascii="Courier New" w:hAnsi="Courier New" w:cs="Courier New"/>
          <w:color w:val="000000"/>
        </w:rPr>
        <w:t xml:space="preserve"> that the Board proceed to determine appropriate</w:t>
      </w:r>
      <w:r w:rsidR="008B3082" w:rsidRPr="005F6B99">
        <w:rPr>
          <w:rFonts w:ascii="Courier New" w:hAnsi="Courier New" w:cs="Courier New"/>
          <w:color w:val="000000"/>
        </w:rPr>
        <w:t xml:space="preserve"> discipline</w:t>
      </w:r>
      <w:r w:rsidR="000D02F8" w:rsidRPr="005F6B99">
        <w:rPr>
          <w:rFonts w:ascii="Courier New" w:hAnsi="Courier New" w:cs="Courier New"/>
          <w:color w:val="000000"/>
        </w:rPr>
        <w:t>.</w:t>
      </w:r>
      <w:r w:rsidR="00AD3432" w:rsidRPr="005F6B99">
        <w:rPr>
          <w:rFonts w:ascii="Courier New" w:hAnsi="Courier New" w:cs="Courier New"/>
          <w:color w:val="000000"/>
        </w:rPr>
        <w:t xml:space="preserve">  </w:t>
      </w:r>
      <w:r w:rsidR="009931DA" w:rsidRPr="005F6B99">
        <w:rPr>
          <w:rFonts w:ascii="Courier New" w:hAnsi="Courier New" w:cs="Courier New"/>
          <w:color w:val="000000"/>
        </w:rPr>
        <w:t xml:space="preserve">I indicated in the order that DALA has not received </w:t>
      </w:r>
      <w:r w:rsidR="0047611B" w:rsidRPr="005F6B99">
        <w:rPr>
          <w:rFonts w:ascii="Courier New" w:hAnsi="Courier New" w:cs="Courier New"/>
          <w:color w:val="000000"/>
        </w:rPr>
        <w:t xml:space="preserve">an </w:t>
      </w:r>
      <w:r w:rsidR="005410CC" w:rsidRPr="005F6B99">
        <w:rPr>
          <w:rFonts w:ascii="Courier New" w:hAnsi="Courier New" w:cs="Courier New"/>
          <w:color w:val="000000"/>
        </w:rPr>
        <w:t xml:space="preserve">answer to the </w:t>
      </w:r>
      <w:r w:rsidR="004314FB" w:rsidRPr="005F6B99">
        <w:rPr>
          <w:rFonts w:ascii="Courier New" w:hAnsi="Courier New" w:cs="Courier New"/>
          <w:color w:val="000000"/>
        </w:rPr>
        <w:t>S</w:t>
      </w:r>
      <w:r w:rsidR="005410CC" w:rsidRPr="005F6B99">
        <w:rPr>
          <w:rFonts w:ascii="Courier New" w:hAnsi="Courier New" w:cs="Courier New"/>
          <w:color w:val="000000"/>
        </w:rPr>
        <w:t xml:space="preserve">tatement of </w:t>
      </w:r>
      <w:r w:rsidR="004314FB" w:rsidRPr="005F6B99">
        <w:rPr>
          <w:rFonts w:ascii="Courier New" w:hAnsi="Courier New" w:cs="Courier New"/>
          <w:color w:val="000000"/>
        </w:rPr>
        <w:t>A</w:t>
      </w:r>
      <w:r w:rsidR="005410CC" w:rsidRPr="005F6B99">
        <w:rPr>
          <w:rFonts w:ascii="Courier New" w:hAnsi="Courier New" w:cs="Courier New"/>
          <w:color w:val="000000"/>
        </w:rPr>
        <w:t xml:space="preserve">llegations </w:t>
      </w:r>
      <w:r w:rsidR="00C627F8">
        <w:rPr>
          <w:rFonts w:ascii="Courier New" w:hAnsi="Courier New" w:cs="Courier New"/>
          <w:color w:val="000000"/>
        </w:rPr>
        <w:t xml:space="preserve">and that she did not attend the scheduled pre-hearing conference.  </w:t>
      </w:r>
      <w:r w:rsidR="008E7946">
        <w:rPr>
          <w:rFonts w:ascii="Courier New" w:hAnsi="Courier New" w:cs="Courier New"/>
          <w:color w:val="000000"/>
        </w:rPr>
        <w:t xml:space="preserve">Dr. Chaudhary has not filed a response to the order to show cause.  </w:t>
      </w:r>
    </w:p>
    <w:p w14:paraId="54DF7575" w14:textId="4F10EC64" w:rsidR="005C1CF8" w:rsidRPr="005F6B99" w:rsidRDefault="00B776F5" w:rsidP="0061220A">
      <w:pPr>
        <w:spacing w:line="480" w:lineRule="auto"/>
        <w:ind w:firstLine="720"/>
        <w:rPr>
          <w:rFonts w:ascii="Courier New" w:hAnsi="Courier New" w:cs="Courier New"/>
          <w:color w:val="000000"/>
        </w:rPr>
      </w:pPr>
      <w:r w:rsidRPr="005F6B99">
        <w:rPr>
          <w:rFonts w:ascii="Courier New" w:hAnsi="Courier New" w:cs="Courier New"/>
          <w:color w:val="000000"/>
        </w:rPr>
        <w:t xml:space="preserve">Accordingly, </w:t>
      </w:r>
      <w:r w:rsidR="00EC02A9" w:rsidRPr="005F6B99">
        <w:rPr>
          <w:rFonts w:ascii="Courier New" w:hAnsi="Courier New" w:cs="Courier New"/>
          <w:color w:val="000000"/>
        </w:rPr>
        <w:t xml:space="preserve">I </w:t>
      </w:r>
      <w:r w:rsidR="00A47A2F" w:rsidRPr="005F6B99">
        <w:rPr>
          <w:rFonts w:ascii="Courier New" w:hAnsi="Courier New" w:cs="Courier New"/>
          <w:color w:val="000000"/>
        </w:rPr>
        <w:t xml:space="preserve">find Dr. </w:t>
      </w:r>
      <w:r w:rsidR="007224CE">
        <w:rPr>
          <w:rFonts w:ascii="Courier New" w:hAnsi="Courier New" w:cs="Courier New"/>
          <w:color w:val="000000"/>
        </w:rPr>
        <w:t xml:space="preserve">Chaudhary </w:t>
      </w:r>
      <w:r w:rsidR="004B3245" w:rsidRPr="005F6B99">
        <w:rPr>
          <w:rFonts w:ascii="Courier New" w:hAnsi="Courier New" w:cs="Courier New"/>
          <w:color w:val="000000"/>
        </w:rPr>
        <w:t>in default, pursuant to 801 Code Mass. Regs. § 1.01(7)(</w:t>
      </w:r>
      <w:r w:rsidR="004B3245" w:rsidRPr="00BD1768">
        <w:rPr>
          <w:rFonts w:ascii="Courier New" w:hAnsi="Courier New" w:cs="Courier New"/>
          <w:i/>
          <w:iCs/>
          <w:color w:val="000000"/>
        </w:rPr>
        <w:t>g</w:t>
      </w:r>
      <w:r w:rsidR="004B3245" w:rsidRPr="005F6B99">
        <w:rPr>
          <w:rFonts w:ascii="Courier New" w:hAnsi="Courier New" w:cs="Courier New"/>
          <w:color w:val="000000"/>
        </w:rPr>
        <w:t>)(2)</w:t>
      </w:r>
      <w:r w:rsidR="00D8648E" w:rsidRPr="005F6B99">
        <w:rPr>
          <w:rFonts w:ascii="Courier New" w:hAnsi="Courier New" w:cs="Courier New"/>
          <w:color w:val="000000"/>
        </w:rPr>
        <w:t>, and the</w:t>
      </w:r>
      <w:r w:rsidR="00E830C5" w:rsidRPr="005F6B99">
        <w:rPr>
          <w:rFonts w:ascii="Courier New" w:hAnsi="Courier New" w:cs="Courier New"/>
          <w:color w:val="000000"/>
        </w:rPr>
        <w:t xml:space="preserve"> allegations contained in the Statement of Allegations are therefore deemed admitted</w:t>
      </w:r>
      <w:r w:rsidR="004B3245" w:rsidRPr="005F6B99">
        <w:rPr>
          <w:rFonts w:ascii="Courier New" w:hAnsi="Courier New" w:cs="Courier New"/>
          <w:color w:val="000000"/>
        </w:rPr>
        <w:t xml:space="preserve">.  </w:t>
      </w:r>
      <w:r w:rsidR="00E830C5" w:rsidRPr="005F6B99">
        <w:rPr>
          <w:rFonts w:ascii="Courier New" w:hAnsi="Courier New" w:cs="Courier New"/>
          <w:color w:val="000000"/>
        </w:rPr>
        <w:t>See</w:t>
      </w:r>
      <w:r w:rsidR="00B005D6" w:rsidRPr="005F6B99">
        <w:rPr>
          <w:rFonts w:ascii="Courier New" w:hAnsi="Courier New" w:cs="Courier New"/>
          <w:color w:val="000000"/>
        </w:rPr>
        <w:t>, e.g.,</w:t>
      </w:r>
      <w:r w:rsidR="00DA4725" w:rsidRPr="005F6B99">
        <w:rPr>
          <w:rFonts w:ascii="Courier New" w:hAnsi="Courier New" w:cs="Courier New"/>
          <w:color w:val="000000"/>
        </w:rPr>
        <w:t xml:space="preserve"> </w:t>
      </w:r>
      <w:r w:rsidR="001A1ECC" w:rsidRPr="001A1ECC">
        <w:rPr>
          <w:rFonts w:ascii="Courier New" w:hAnsi="Courier New" w:cs="Courier New"/>
          <w:i/>
          <w:iCs/>
          <w:color w:val="000000"/>
        </w:rPr>
        <w:t>Matter of</w:t>
      </w:r>
      <w:r w:rsidR="001A1ECC">
        <w:rPr>
          <w:rFonts w:ascii="Courier New" w:hAnsi="Courier New" w:cs="Courier New"/>
          <w:color w:val="000000"/>
        </w:rPr>
        <w:t xml:space="preserve"> </w:t>
      </w:r>
      <w:r w:rsidR="00DA4725" w:rsidRPr="005F6B99">
        <w:rPr>
          <w:rFonts w:ascii="Courier New" w:hAnsi="Courier New" w:cs="Courier New"/>
          <w:i/>
          <w:iCs/>
          <w:color w:val="000000"/>
        </w:rPr>
        <w:t>Ste</w:t>
      </w:r>
      <w:r w:rsidR="0034507C" w:rsidRPr="005F6B99">
        <w:rPr>
          <w:rFonts w:ascii="Courier New" w:hAnsi="Courier New" w:cs="Courier New"/>
          <w:i/>
          <w:iCs/>
          <w:color w:val="000000"/>
        </w:rPr>
        <w:t>iner</w:t>
      </w:r>
      <w:r w:rsidR="0034507C" w:rsidRPr="005F6B99">
        <w:rPr>
          <w:rFonts w:ascii="Courier New" w:hAnsi="Courier New" w:cs="Courier New"/>
          <w:color w:val="000000"/>
        </w:rPr>
        <w:t xml:space="preserve">, </w:t>
      </w:r>
      <w:r w:rsidR="001A1ECC">
        <w:rPr>
          <w:rFonts w:ascii="Courier New" w:hAnsi="Courier New" w:cs="Courier New"/>
          <w:color w:val="000000"/>
        </w:rPr>
        <w:t xml:space="preserve">Adjudicatory Case </w:t>
      </w:r>
      <w:r w:rsidR="0034507C" w:rsidRPr="005F6B99">
        <w:rPr>
          <w:rFonts w:ascii="Courier New" w:hAnsi="Courier New" w:cs="Courier New"/>
          <w:color w:val="000000"/>
        </w:rPr>
        <w:t>No. 2019-048 (</w:t>
      </w:r>
      <w:r w:rsidR="007C05E0" w:rsidRPr="005F6B99">
        <w:rPr>
          <w:rFonts w:ascii="Courier New" w:hAnsi="Courier New" w:cs="Courier New"/>
          <w:color w:val="000000"/>
        </w:rPr>
        <w:t>Jun</w:t>
      </w:r>
      <w:r w:rsidR="00C15464">
        <w:rPr>
          <w:rFonts w:ascii="Courier New" w:hAnsi="Courier New" w:cs="Courier New"/>
          <w:color w:val="000000"/>
        </w:rPr>
        <w:t>e</w:t>
      </w:r>
      <w:r w:rsidR="007C05E0" w:rsidRPr="005F6B99">
        <w:rPr>
          <w:rFonts w:ascii="Courier New" w:hAnsi="Courier New" w:cs="Courier New"/>
          <w:color w:val="000000"/>
        </w:rPr>
        <w:t xml:space="preserve"> 25, 2020); </w:t>
      </w:r>
      <w:r w:rsidR="001A1ECC">
        <w:rPr>
          <w:rFonts w:ascii="Courier New" w:hAnsi="Courier New" w:cs="Courier New"/>
          <w:i/>
          <w:iCs/>
          <w:color w:val="000000"/>
        </w:rPr>
        <w:t xml:space="preserve">Matter of </w:t>
      </w:r>
      <w:r w:rsidR="007C05E0" w:rsidRPr="005F6B99">
        <w:rPr>
          <w:rFonts w:ascii="Courier New" w:hAnsi="Courier New" w:cs="Courier New"/>
          <w:i/>
          <w:iCs/>
          <w:color w:val="000000"/>
        </w:rPr>
        <w:t>Owens</w:t>
      </w:r>
      <w:r w:rsidR="007C05E0" w:rsidRPr="005F6B99">
        <w:rPr>
          <w:rFonts w:ascii="Courier New" w:hAnsi="Courier New" w:cs="Courier New"/>
          <w:color w:val="000000"/>
        </w:rPr>
        <w:t xml:space="preserve">, </w:t>
      </w:r>
      <w:r w:rsidR="001A1ECC">
        <w:rPr>
          <w:rFonts w:ascii="Courier New" w:hAnsi="Courier New" w:cs="Courier New"/>
          <w:color w:val="000000"/>
        </w:rPr>
        <w:t xml:space="preserve">Adjudicatory Case </w:t>
      </w:r>
      <w:r w:rsidR="007C05E0" w:rsidRPr="005F6B99">
        <w:rPr>
          <w:rFonts w:ascii="Courier New" w:hAnsi="Courier New" w:cs="Courier New"/>
          <w:color w:val="000000"/>
        </w:rPr>
        <w:t xml:space="preserve">No. 2017-031 (Apr. </w:t>
      </w:r>
      <w:r w:rsidR="000D59C7" w:rsidRPr="005F6B99">
        <w:rPr>
          <w:rFonts w:ascii="Courier New" w:hAnsi="Courier New" w:cs="Courier New"/>
          <w:color w:val="000000"/>
        </w:rPr>
        <w:t xml:space="preserve">25, 2018); </w:t>
      </w:r>
      <w:r w:rsidR="00564A50">
        <w:rPr>
          <w:rFonts w:ascii="Courier New" w:hAnsi="Courier New" w:cs="Courier New"/>
          <w:i/>
          <w:iCs/>
          <w:color w:val="000000"/>
        </w:rPr>
        <w:t xml:space="preserve">Matter of </w:t>
      </w:r>
      <w:r w:rsidR="000D59C7" w:rsidRPr="005F6B99">
        <w:rPr>
          <w:rFonts w:ascii="Courier New" w:hAnsi="Courier New" w:cs="Courier New"/>
          <w:i/>
          <w:iCs/>
          <w:color w:val="000000"/>
        </w:rPr>
        <w:t>Russell</w:t>
      </w:r>
      <w:r w:rsidR="000D59C7" w:rsidRPr="005F6B99">
        <w:rPr>
          <w:rFonts w:ascii="Courier New" w:hAnsi="Courier New" w:cs="Courier New"/>
          <w:color w:val="000000"/>
        </w:rPr>
        <w:t xml:space="preserve">, </w:t>
      </w:r>
      <w:r w:rsidR="00564A50">
        <w:rPr>
          <w:rFonts w:ascii="Courier New" w:hAnsi="Courier New" w:cs="Courier New"/>
          <w:color w:val="000000"/>
        </w:rPr>
        <w:t xml:space="preserve">Adjudicatory Case </w:t>
      </w:r>
      <w:r w:rsidR="000D59C7" w:rsidRPr="005F6B99">
        <w:rPr>
          <w:rFonts w:ascii="Courier New" w:hAnsi="Courier New" w:cs="Courier New"/>
          <w:color w:val="000000"/>
        </w:rPr>
        <w:t>No. 2017-006 (Jul</w:t>
      </w:r>
      <w:r w:rsidR="00C15464">
        <w:rPr>
          <w:rFonts w:ascii="Courier New" w:hAnsi="Courier New" w:cs="Courier New"/>
          <w:color w:val="000000"/>
        </w:rPr>
        <w:t>y</w:t>
      </w:r>
      <w:r w:rsidR="000D59C7" w:rsidRPr="005F6B99">
        <w:rPr>
          <w:rFonts w:ascii="Courier New" w:hAnsi="Courier New" w:cs="Courier New"/>
          <w:color w:val="000000"/>
        </w:rPr>
        <w:t xml:space="preserve"> 13, 2017). </w:t>
      </w:r>
      <w:r w:rsidR="00DA193B" w:rsidRPr="005F6B99">
        <w:rPr>
          <w:rFonts w:ascii="Courier New" w:hAnsi="Courier New" w:cs="Courier New"/>
          <w:color w:val="000000"/>
        </w:rPr>
        <w:t xml:space="preserve"> </w:t>
      </w:r>
      <w:r w:rsidR="00B3191D">
        <w:rPr>
          <w:rFonts w:ascii="Courier New" w:hAnsi="Courier New" w:cs="Courier New"/>
          <w:color w:val="000000"/>
        </w:rPr>
        <w:t>The Board’s Statement of Allegations is attached hereto as Exhibit A, and</w:t>
      </w:r>
      <w:r w:rsidR="00A85183">
        <w:rPr>
          <w:rFonts w:ascii="Courier New" w:hAnsi="Courier New" w:cs="Courier New"/>
          <w:color w:val="000000"/>
        </w:rPr>
        <w:t xml:space="preserve"> the factual allegations set forth in paragraphs 1 through 18 are incorporated herein by reference.</w:t>
      </w:r>
    </w:p>
    <w:p w14:paraId="2F59890C" w14:textId="34A02F12" w:rsidR="007E12A0" w:rsidRPr="005F6B99" w:rsidRDefault="000338D4" w:rsidP="008E27EE">
      <w:pPr>
        <w:spacing w:line="480" w:lineRule="auto"/>
        <w:jc w:val="center"/>
        <w:rPr>
          <w:rFonts w:ascii="Courier New" w:hAnsi="Courier New" w:cs="Courier New"/>
          <w:b/>
          <w:bCs/>
          <w:smallCaps/>
          <w:u w:val="single"/>
        </w:rPr>
      </w:pPr>
      <w:r>
        <w:rPr>
          <w:rFonts w:ascii="Courier New" w:hAnsi="Courier New" w:cs="Courier New"/>
          <w:b/>
          <w:bCs/>
          <w:smallCaps/>
          <w:u w:val="single"/>
        </w:rPr>
        <w:t>Discussion</w:t>
      </w:r>
    </w:p>
    <w:p w14:paraId="25CFEA72" w14:textId="77777777" w:rsidR="003C2B10" w:rsidRDefault="00C6053E" w:rsidP="0090539A">
      <w:pPr>
        <w:spacing w:line="480" w:lineRule="auto"/>
        <w:rPr>
          <w:rFonts w:ascii="Courier New" w:hAnsi="Courier New" w:cs="Courier New"/>
        </w:rPr>
      </w:pPr>
      <w:r w:rsidRPr="005F6B99">
        <w:rPr>
          <w:rFonts w:ascii="Courier New" w:hAnsi="Courier New" w:cs="Courier New"/>
        </w:rPr>
        <w:tab/>
      </w:r>
      <w:r w:rsidR="005F25CC" w:rsidRPr="005F6B99">
        <w:rPr>
          <w:rFonts w:ascii="Courier New" w:hAnsi="Courier New" w:cs="Courier New"/>
        </w:rPr>
        <w:t>The Board may discipline a physician</w:t>
      </w:r>
      <w:r w:rsidR="004B7205" w:rsidRPr="005F6B99">
        <w:rPr>
          <w:rFonts w:ascii="Courier New" w:hAnsi="Courier New" w:cs="Courier New"/>
        </w:rPr>
        <w:t xml:space="preserve"> </w:t>
      </w:r>
      <w:r w:rsidR="00444CF2">
        <w:rPr>
          <w:rFonts w:ascii="Courier New" w:hAnsi="Courier New" w:cs="Courier New"/>
        </w:rPr>
        <w:t xml:space="preserve">for violating any rule or regulation of the Board </w:t>
      </w:r>
      <w:r w:rsidR="00EC4D43">
        <w:rPr>
          <w:rFonts w:ascii="Courier New" w:hAnsi="Courier New" w:cs="Courier New"/>
        </w:rPr>
        <w:t xml:space="preserve">governing the practice of medicine, including the </w:t>
      </w:r>
      <w:r w:rsidR="006E4476">
        <w:rPr>
          <w:rFonts w:ascii="Courier New" w:hAnsi="Courier New" w:cs="Courier New"/>
        </w:rPr>
        <w:t xml:space="preserve">failure to </w:t>
      </w:r>
      <w:r w:rsidR="005D694D">
        <w:rPr>
          <w:rFonts w:ascii="Courier New" w:hAnsi="Courier New" w:cs="Courier New"/>
        </w:rPr>
        <w:t>“furnish the Board, its investigators or representatives, documents,</w:t>
      </w:r>
      <w:r w:rsidR="00B93878">
        <w:rPr>
          <w:rFonts w:ascii="Courier New" w:hAnsi="Courier New" w:cs="Courier New"/>
        </w:rPr>
        <w:t xml:space="preserve"> information or testimony to which the Board is legally entitled.</w:t>
      </w:r>
      <w:r w:rsidR="00B629E7">
        <w:rPr>
          <w:rFonts w:ascii="Courier New" w:hAnsi="Courier New" w:cs="Courier New"/>
        </w:rPr>
        <w:t>”</w:t>
      </w:r>
      <w:r w:rsidR="00B93878">
        <w:rPr>
          <w:rFonts w:ascii="Courier New" w:hAnsi="Courier New" w:cs="Courier New"/>
        </w:rPr>
        <w:t xml:space="preserve">  G. L. c. 112</w:t>
      </w:r>
      <w:r w:rsidR="009376F5">
        <w:rPr>
          <w:rFonts w:ascii="Courier New" w:hAnsi="Courier New" w:cs="Courier New"/>
        </w:rPr>
        <w:t>, § 5, eighth par. (</w:t>
      </w:r>
      <w:r w:rsidR="009376F5" w:rsidRPr="00F61439">
        <w:rPr>
          <w:rFonts w:ascii="Courier New" w:hAnsi="Courier New" w:cs="Courier New"/>
          <w:i/>
          <w:iCs/>
        </w:rPr>
        <w:t>h</w:t>
      </w:r>
      <w:r w:rsidR="009376F5">
        <w:rPr>
          <w:rFonts w:ascii="Courier New" w:hAnsi="Courier New" w:cs="Courier New"/>
        </w:rPr>
        <w:t xml:space="preserve">); </w:t>
      </w:r>
      <w:r w:rsidR="000F38D4" w:rsidRPr="005F6B99">
        <w:rPr>
          <w:rFonts w:ascii="Courier New" w:hAnsi="Courier New" w:cs="Courier New"/>
        </w:rPr>
        <w:t xml:space="preserve">243 Code Mass. Regs. § </w:t>
      </w:r>
      <w:r w:rsidR="002D17D9" w:rsidRPr="005F6B99">
        <w:rPr>
          <w:rFonts w:ascii="Courier New" w:hAnsi="Courier New" w:cs="Courier New"/>
        </w:rPr>
        <w:t>1.03(5)(</w:t>
      </w:r>
      <w:r w:rsidR="002D17D9" w:rsidRPr="00BD1768">
        <w:rPr>
          <w:rFonts w:ascii="Courier New" w:hAnsi="Courier New" w:cs="Courier New"/>
        </w:rPr>
        <w:t>a</w:t>
      </w:r>
      <w:r w:rsidR="002D17D9" w:rsidRPr="005F6B99">
        <w:rPr>
          <w:rFonts w:ascii="Courier New" w:hAnsi="Courier New" w:cs="Courier New"/>
        </w:rPr>
        <w:t>)(</w:t>
      </w:r>
      <w:r w:rsidR="00EB607A">
        <w:rPr>
          <w:rFonts w:ascii="Courier New" w:hAnsi="Courier New" w:cs="Courier New"/>
        </w:rPr>
        <w:t>16</w:t>
      </w:r>
      <w:r w:rsidR="002D17D9" w:rsidRPr="005F6B99">
        <w:rPr>
          <w:rFonts w:ascii="Courier New" w:hAnsi="Courier New" w:cs="Courier New"/>
        </w:rPr>
        <w:t>)</w:t>
      </w:r>
      <w:r w:rsidR="00884CDA" w:rsidRPr="005F6B99">
        <w:rPr>
          <w:rFonts w:ascii="Courier New" w:hAnsi="Courier New" w:cs="Courier New"/>
        </w:rPr>
        <w:t>.</w:t>
      </w:r>
      <w:r w:rsidR="001F626F" w:rsidRPr="005F6B99">
        <w:rPr>
          <w:rFonts w:ascii="Courier New" w:hAnsi="Courier New" w:cs="Courier New"/>
        </w:rPr>
        <w:t xml:space="preserve">  </w:t>
      </w:r>
      <w:r w:rsidR="00B629E7">
        <w:rPr>
          <w:rFonts w:ascii="Courier New" w:hAnsi="Courier New" w:cs="Courier New"/>
        </w:rPr>
        <w:t xml:space="preserve">More specifically, </w:t>
      </w:r>
      <w:r w:rsidR="00B629E7">
        <w:rPr>
          <w:rFonts w:ascii="Courier New" w:hAnsi="Courier New" w:cs="Courier New"/>
        </w:rPr>
        <w:lastRenderedPageBreak/>
        <w:t>a phy</w:t>
      </w:r>
      <w:r w:rsidR="00DF28D2">
        <w:rPr>
          <w:rFonts w:ascii="Courier New" w:hAnsi="Courier New" w:cs="Courier New"/>
        </w:rPr>
        <w:t>sician’s “failure to respond to a written communication from the Board under 243 CMR 2.07(12)</w:t>
      </w:r>
      <w:r w:rsidR="00D753DD">
        <w:rPr>
          <w:rFonts w:ascii="Courier New" w:hAnsi="Courier New" w:cs="Courier New"/>
        </w:rPr>
        <w:t>(a) and to a Ten-day Order from the Board or its committees under 243 CMR 2.07</w:t>
      </w:r>
      <w:r w:rsidR="0094174A">
        <w:rPr>
          <w:rFonts w:ascii="Courier New" w:hAnsi="Courier New" w:cs="Courier New"/>
        </w:rPr>
        <w:t>(12)(b)</w:t>
      </w:r>
      <w:r w:rsidR="00BB4B47">
        <w:rPr>
          <w:rFonts w:ascii="Courier New" w:hAnsi="Courier New" w:cs="Courier New"/>
        </w:rPr>
        <w:t xml:space="preserve">” is </w:t>
      </w:r>
      <w:r w:rsidR="00631B7E">
        <w:rPr>
          <w:rFonts w:ascii="Courier New" w:hAnsi="Courier New" w:cs="Courier New"/>
        </w:rPr>
        <w:t xml:space="preserve">grounds for imposing discipline under </w:t>
      </w:r>
      <w:r w:rsidR="009B53A3">
        <w:rPr>
          <w:rFonts w:ascii="Courier New" w:hAnsi="Courier New" w:cs="Courier New"/>
        </w:rPr>
        <w:t>243 Code Mass. Regs. § 1.03(5).  243</w:t>
      </w:r>
      <w:r w:rsidR="00B35EB7">
        <w:rPr>
          <w:rFonts w:ascii="Courier New" w:hAnsi="Courier New" w:cs="Courier New"/>
        </w:rPr>
        <w:t xml:space="preserve"> Code Mass. Regs. § 2.07(12)(b).  </w:t>
      </w:r>
    </w:p>
    <w:p w14:paraId="340B63FF" w14:textId="5F4C198B" w:rsidR="006E3A38" w:rsidRPr="005F6B99" w:rsidRDefault="00B44381" w:rsidP="00A43EDD">
      <w:pPr>
        <w:spacing w:line="480" w:lineRule="auto"/>
        <w:ind w:firstLine="720"/>
        <w:rPr>
          <w:rFonts w:ascii="Courier New" w:hAnsi="Courier New" w:cs="Courier New"/>
        </w:rPr>
      </w:pPr>
      <w:r w:rsidRPr="005F6B99">
        <w:rPr>
          <w:rFonts w:ascii="Courier New" w:hAnsi="Courier New" w:cs="Courier New"/>
        </w:rPr>
        <w:t xml:space="preserve">I conclude that the Board may discipline Dr. </w:t>
      </w:r>
      <w:r w:rsidR="00795174">
        <w:rPr>
          <w:rFonts w:ascii="Courier New" w:hAnsi="Courier New" w:cs="Courier New"/>
        </w:rPr>
        <w:t>Chaudhary</w:t>
      </w:r>
      <w:r w:rsidR="00C84B30">
        <w:rPr>
          <w:rFonts w:ascii="Courier New" w:hAnsi="Courier New" w:cs="Courier New"/>
        </w:rPr>
        <w:t xml:space="preserve"> </w:t>
      </w:r>
      <w:r w:rsidR="00917E6D">
        <w:rPr>
          <w:rFonts w:ascii="Courier New" w:hAnsi="Courier New" w:cs="Courier New"/>
        </w:rPr>
        <w:t>based on her failure to respond to Investigator Simard’s letter within thirty days</w:t>
      </w:r>
      <w:r w:rsidR="0031770B">
        <w:rPr>
          <w:rFonts w:ascii="Courier New" w:hAnsi="Courier New" w:cs="Courier New"/>
        </w:rPr>
        <w:t xml:space="preserve"> and her failure to respond to the Board’s </w:t>
      </w:r>
      <w:r w:rsidR="00DC3233">
        <w:rPr>
          <w:rFonts w:ascii="Courier New" w:hAnsi="Courier New" w:cs="Courier New"/>
        </w:rPr>
        <w:t>Ten-Day Order,</w:t>
      </w:r>
      <w:r w:rsidR="00A519AD">
        <w:rPr>
          <w:rFonts w:ascii="Courier New" w:hAnsi="Courier New" w:cs="Courier New"/>
        </w:rPr>
        <w:t xml:space="preserve"> </w:t>
      </w:r>
      <w:r w:rsidR="008D5230">
        <w:rPr>
          <w:rFonts w:ascii="Courier New" w:hAnsi="Courier New" w:cs="Courier New"/>
        </w:rPr>
        <w:t>as required by 243 Code Mass. Regs. § 2.07(12)(</w:t>
      </w:r>
      <w:proofErr w:type="gramStart"/>
      <w:r w:rsidR="008D5230">
        <w:rPr>
          <w:rFonts w:ascii="Courier New" w:hAnsi="Courier New" w:cs="Courier New"/>
        </w:rPr>
        <w:t>a)&amp;</w:t>
      </w:r>
      <w:proofErr w:type="gramEnd"/>
      <w:r w:rsidR="008D5230">
        <w:rPr>
          <w:rFonts w:ascii="Courier New" w:hAnsi="Courier New" w:cs="Courier New"/>
        </w:rPr>
        <w:t xml:space="preserve">(b).  </w:t>
      </w:r>
      <w:r w:rsidR="0078102F">
        <w:rPr>
          <w:rFonts w:ascii="Courier New" w:hAnsi="Courier New" w:cs="Courier New"/>
        </w:rPr>
        <w:t>Dr. Chaudhary’s failure to respond to both the letter</w:t>
      </w:r>
      <w:r w:rsidR="00E1387C">
        <w:rPr>
          <w:rFonts w:ascii="Courier New" w:hAnsi="Courier New" w:cs="Courier New"/>
        </w:rPr>
        <w:t xml:space="preserve"> and the Board’s order establishes grounds for discipline under </w:t>
      </w:r>
      <w:r w:rsidR="00AA0783">
        <w:rPr>
          <w:rFonts w:ascii="Courier New" w:hAnsi="Courier New" w:cs="Courier New"/>
        </w:rPr>
        <w:t xml:space="preserve">243 Code Mass. Regs. § </w:t>
      </w:r>
      <w:r w:rsidR="00D35C79">
        <w:rPr>
          <w:rFonts w:ascii="Courier New" w:hAnsi="Courier New" w:cs="Courier New"/>
        </w:rPr>
        <w:t xml:space="preserve">2.07(12)(b). </w:t>
      </w:r>
    </w:p>
    <w:p w14:paraId="4473CBA8" w14:textId="1F66AE0F" w:rsidR="00384EAC" w:rsidRPr="005F6B99" w:rsidRDefault="00384EAC" w:rsidP="00384EAC">
      <w:pPr>
        <w:spacing w:line="480" w:lineRule="auto"/>
        <w:jc w:val="center"/>
        <w:rPr>
          <w:rFonts w:ascii="Courier New" w:hAnsi="Courier New" w:cs="Courier New"/>
          <w:b/>
          <w:bCs/>
          <w:smallCaps/>
          <w:u w:val="single"/>
        </w:rPr>
      </w:pPr>
      <w:r w:rsidRPr="005F6B99">
        <w:rPr>
          <w:rFonts w:ascii="Courier New" w:hAnsi="Courier New" w:cs="Courier New"/>
          <w:b/>
          <w:bCs/>
          <w:smallCaps/>
          <w:u w:val="single"/>
        </w:rPr>
        <w:t>C</w:t>
      </w:r>
      <w:r w:rsidR="004A209B" w:rsidRPr="005F6B99">
        <w:rPr>
          <w:rFonts w:ascii="Courier New" w:hAnsi="Courier New" w:cs="Courier New"/>
          <w:b/>
          <w:bCs/>
          <w:smallCaps/>
          <w:u w:val="single"/>
        </w:rPr>
        <w:t xml:space="preserve">onclusion and </w:t>
      </w:r>
      <w:r w:rsidR="00C752E3" w:rsidRPr="005F6B99">
        <w:rPr>
          <w:rFonts w:ascii="Courier New" w:hAnsi="Courier New" w:cs="Courier New"/>
          <w:b/>
          <w:bCs/>
          <w:smallCaps/>
          <w:u w:val="single"/>
        </w:rPr>
        <w:t>Recommendation</w:t>
      </w:r>
    </w:p>
    <w:p w14:paraId="726D4C20" w14:textId="2E2CDC00" w:rsidR="00384EAC" w:rsidRPr="005F6B99" w:rsidRDefault="00384EAC" w:rsidP="00384EAC">
      <w:pPr>
        <w:spacing w:line="480" w:lineRule="auto"/>
        <w:rPr>
          <w:rFonts w:ascii="Courier New" w:hAnsi="Courier New" w:cs="Courier New"/>
        </w:rPr>
      </w:pPr>
      <w:r w:rsidRPr="005F6B99">
        <w:rPr>
          <w:rFonts w:ascii="Courier New" w:hAnsi="Courier New" w:cs="Courier New"/>
        </w:rPr>
        <w:tab/>
      </w:r>
      <w:r w:rsidR="00FA7B5D" w:rsidRPr="005F6B99">
        <w:rPr>
          <w:rFonts w:ascii="Courier New" w:hAnsi="Courier New" w:cs="Courier New"/>
        </w:rPr>
        <w:t xml:space="preserve">Based on the foregoing, I recommend that the Board find </w:t>
      </w:r>
      <w:r w:rsidR="00CE36DB" w:rsidRPr="005F6B99">
        <w:rPr>
          <w:rFonts w:ascii="Courier New" w:hAnsi="Courier New" w:cs="Courier New"/>
        </w:rPr>
        <w:t xml:space="preserve">Dr. </w:t>
      </w:r>
      <w:r w:rsidR="00A43EDD">
        <w:rPr>
          <w:rFonts w:ascii="Courier New" w:hAnsi="Courier New" w:cs="Courier New"/>
        </w:rPr>
        <w:t>Chaudhary</w:t>
      </w:r>
      <w:r w:rsidR="00FA7B5D" w:rsidRPr="005F6B99">
        <w:rPr>
          <w:rFonts w:ascii="Courier New" w:hAnsi="Courier New" w:cs="Courier New"/>
        </w:rPr>
        <w:t xml:space="preserve"> in default,</w:t>
      </w:r>
      <w:r w:rsidR="00882438" w:rsidRPr="005F6B99">
        <w:rPr>
          <w:rFonts w:ascii="Courier New" w:hAnsi="Courier New" w:cs="Courier New"/>
        </w:rPr>
        <w:t xml:space="preserve"> consider the allegation</w:t>
      </w:r>
      <w:r w:rsidR="00904D35" w:rsidRPr="005F6B99">
        <w:rPr>
          <w:rFonts w:ascii="Courier New" w:hAnsi="Courier New" w:cs="Courier New"/>
        </w:rPr>
        <w:t xml:space="preserve">s contained in the Statement of Allegations to be </w:t>
      </w:r>
      <w:r w:rsidR="005F19E2" w:rsidRPr="005F6B99">
        <w:rPr>
          <w:rFonts w:ascii="Courier New" w:hAnsi="Courier New" w:cs="Courier New"/>
        </w:rPr>
        <w:t xml:space="preserve">undisputed as a result, </w:t>
      </w:r>
      <w:r w:rsidR="00AE26A5" w:rsidRPr="005F6B99">
        <w:rPr>
          <w:rFonts w:ascii="Courier New" w:hAnsi="Courier New" w:cs="Courier New"/>
        </w:rPr>
        <w:t xml:space="preserve">and impose upon Dr. </w:t>
      </w:r>
      <w:r w:rsidR="002737E2">
        <w:rPr>
          <w:rFonts w:ascii="Courier New" w:hAnsi="Courier New" w:cs="Courier New"/>
        </w:rPr>
        <w:t>Chaudhary</w:t>
      </w:r>
      <w:r w:rsidR="00AE26A5" w:rsidRPr="005F6B99">
        <w:rPr>
          <w:rFonts w:ascii="Courier New" w:hAnsi="Courier New" w:cs="Courier New"/>
        </w:rPr>
        <w:t xml:space="preserve"> the </w:t>
      </w:r>
      <w:r w:rsidRPr="005F6B99">
        <w:rPr>
          <w:rFonts w:ascii="Courier New" w:hAnsi="Courier New" w:cs="Courier New"/>
        </w:rPr>
        <w:t>discipline it deems</w:t>
      </w:r>
      <w:r w:rsidR="00B17BB1" w:rsidRPr="005F6B99">
        <w:rPr>
          <w:rFonts w:ascii="Courier New" w:hAnsi="Courier New" w:cs="Courier New"/>
        </w:rPr>
        <w:t xml:space="preserve"> appropriate</w:t>
      </w:r>
      <w:r w:rsidR="00D2396C" w:rsidRPr="005F6B99">
        <w:rPr>
          <w:rFonts w:ascii="Courier New" w:hAnsi="Courier New" w:cs="Courier New"/>
        </w:rPr>
        <w:t xml:space="preserve"> </w:t>
      </w:r>
      <w:r w:rsidR="00E95A80" w:rsidRPr="005F6B99">
        <w:rPr>
          <w:rFonts w:ascii="Courier New" w:hAnsi="Courier New" w:cs="Courier New"/>
        </w:rPr>
        <w:t>considering</w:t>
      </w:r>
      <w:r w:rsidR="006459D0" w:rsidRPr="005F6B99">
        <w:rPr>
          <w:rFonts w:ascii="Courier New" w:hAnsi="Courier New" w:cs="Courier New"/>
        </w:rPr>
        <w:t xml:space="preserve"> </w:t>
      </w:r>
      <w:r w:rsidR="00C42000" w:rsidRPr="005F6B99">
        <w:rPr>
          <w:rFonts w:ascii="Courier New" w:hAnsi="Courier New" w:cs="Courier New"/>
        </w:rPr>
        <w:t xml:space="preserve">the </w:t>
      </w:r>
      <w:r w:rsidR="00B85F0F" w:rsidRPr="005F6B99">
        <w:rPr>
          <w:rFonts w:ascii="Courier New" w:hAnsi="Courier New" w:cs="Courier New"/>
        </w:rPr>
        <w:t xml:space="preserve">findings of </w:t>
      </w:r>
      <w:r w:rsidR="007E4429" w:rsidRPr="005F6B99">
        <w:rPr>
          <w:rFonts w:ascii="Courier New" w:hAnsi="Courier New" w:cs="Courier New"/>
        </w:rPr>
        <w:t xml:space="preserve">fact and conclusions of law set forth </w:t>
      </w:r>
      <w:r w:rsidR="006459D0" w:rsidRPr="005F6B99">
        <w:rPr>
          <w:rFonts w:ascii="Courier New" w:hAnsi="Courier New" w:cs="Courier New"/>
        </w:rPr>
        <w:t xml:space="preserve">above.  </w:t>
      </w:r>
      <w:r w:rsidRPr="005F6B99">
        <w:rPr>
          <w:rFonts w:ascii="Courier New" w:hAnsi="Courier New" w:cs="Courier New"/>
        </w:rPr>
        <w:t xml:space="preserve">  </w:t>
      </w:r>
    </w:p>
    <w:p w14:paraId="131CBB63" w14:textId="77777777" w:rsidR="00C06E70" w:rsidRPr="00C06E70" w:rsidRDefault="00C06E70" w:rsidP="00C06E70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Courier New" w:eastAsiaTheme="minorEastAsia" w:hAnsi="Courier New" w:cs="Courier New"/>
          <w:color w:val="000000"/>
        </w:rPr>
      </w:pP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  <w:color w:val="000000"/>
        </w:rPr>
        <w:t>DIVISION OF ADMINISTRATIVE LAW APPEALS</w:t>
      </w:r>
    </w:p>
    <w:p w14:paraId="504D82B5" w14:textId="77777777" w:rsidR="00C06E70" w:rsidRPr="00C06E70" w:rsidRDefault="00C06E70" w:rsidP="00C06E70">
      <w:pPr>
        <w:widowControl w:val="0"/>
        <w:tabs>
          <w:tab w:val="left" w:pos="3480"/>
        </w:tabs>
        <w:autoSpaceDE w:val="0"/>
        <w:autoSpaceDN w:val="0"/>
        <w:adjustRightInd w:val="0"/>
        <w:rPr>
          <w:rFonts w:ascii="Courier New" w:eastAsiaTheme="minorEastAsia" w:hAnsi="Courier New" w:cs="Courier New"/>
          <w:color w:val="000000"/>
        </w:rPr>
      </w:pPr>
    </w:p>
    <w:p w14:paraId="489C2701" w14:textId="77777777" w:rsidR="00C06E70" w:rsidRPr="00C06E70" w:rsidRDefault="00C06E70" w:rsidP="00C06E70">
      <w:pPr>
        <w:rPr>
          <w:rFonts w:ascii="Freestyle Script" w:eastAsiaTheme="minorEastAsia" w:hAnsi="Freestyle Script" w:cstheme="minorBidi"/>
          <w:sz w:val="36"/>
          <w:szCs w:val="36"/>
        </w:rPr>
      </w:pPr>
      <w:r w:rsidRPr="00C06E70">
        <w:rPr>
          <w:rFonts w:asciiTheme="minorHAnsi" w:eastAsiaTheme="minorEastAsia" w:hAnsiTheme="minorHAnsi" w:cstheme="minorBidi"/>
          <w:sz w:val="22"/>
          <w:szCs w:val="22"/>
        </w:rPr>
        <w:tab/>
      </w:r>
      <w:r w:rsidRPr="00C06E70">
        <w:rPr>
          <w:rFonts w:asciiTheme="minorHAnsi" w:eastAsiaTheme="minorEastAsia" w:hAnsiTheme="minorHAnsi" w:cstheme="minorBidi"/>
          <w:sz w:val="22"/>
          <w:szCs w:val="22"/>
        </w:rPr>
        <w:tab/>
      </w:r>
      <w:r w:rsidRPr="00C06E70">
        <w:rPr>
          <w:rFonts w:asciiTheme="minorHAnsi" w:eastAsiaTheme="minorEastAsia" w:hAnsiTheme="minorHAnsi" w:cstheme="minorBidi"/>
          <w:sz w:val="22"/>
          <w:szCs w:val="22"/>
        </w:rPr>
        <w:tab/>
      </w:r>
      <w:r w:rsidRPr="00C06E70">
        <w:rPr>
          <w:rFonts w:asciiTheme="minorHAnsi" w:eastAsiaTheme="minorEastAsia" w:hAnsiTheme="minorHAnsi" w:cstheme="minorBidi"/>
          <w:sz w:val="22"/>
          <w:szCs w:val="22"/>
        </w:rPr>
        <w:tab/>
      </w:r>
      <w:r w:rsidRPr="00C06E70">
        <w:rPr>
          <w:rFonts w:asciiTheme="minorHAnsi" w:eastAsiaTheme="minorEastAsia" w:hAnsiTheme="minorHAnsi" w:cstheme="minorBidi"/>
          <w:sz w:val="22"/>
          <w:szCs w:val="22"/>
        </w:rPr>
        <w:tab/>
      </w:r>
      <w:r w:rsidRPr="00C06E70">
        <w:rPr>
          <w:rFonts w:ascii="Freestyle Script" w:eastAsiaTheme="minorEastAsia" w:hAnsi="Freestyle Script" w:cstheme="minorBidi"/>
          <w:sz w:val="36"/>
          <w:szCs w:val="36"/>
        </w:rPr>
        <w:t>/s/ John G. Wheatley</w:t>
      </w:r>
    </w:p>
    <w:p w14:paraId="2991359E" w14:textId="77777777" w:rsidR="00C06E70" w:rsidRPr="00C06E70" w:rsidRDefault="00C06E70" w:rsidP="00C06E70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ourier New" w:eastAsiaTheme="minorEastAsia" w:hAnsi="Courier New" w:cs="Courier New"/>
        </w:rPr>
      </w:pP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  <w:t>_____________________</w:t>
      </w:r>
    </w:p>
    <w:p w14:paraId="42C2C996" w14:textId="77777777" w:rsidR="00C06E70" w:rsidRPr="00C06E70" w:rsidRDefault="00C06E70" w:rsidP="00C06E70">
      <w:pPr>
        <w:rPr>
          <w:rFonts w:ascii="Courier New" w:eastAsiaTheme="minorEastAsia" w:hAnsi="Courier New" w:cs="Courier New"/>
        </w:rPr>
      </w:pP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  <w:t xml:space="preserve">      </w:t>
      </w:r>
      <w:r w:rsidRPr="00C06E70">
        <w:rPr>
          <w:rFonts w:ascii="Courier New" w:eastAsiaTheme="minorEastAsia" w:hAnsi="Courier New" w:cs="Courier New"/>
          <w:noProof/>
        </w:rPr>
        <w:t>John G. Wheatley</w:t>
      </w:r>
    </w:p>
    <w:p w14:paraId="45BC5B81" w14:textId="77777777" w:rsidR="00C06E70" w:rsidRPr="00C06E70" w:rsidRDefault="00C06E70" w:rsidP="00C06E70">
      <w:pPr>
        <w:rPr>
          <w:rFonts w:ascii="Courier New" w:eastAsiaTheme="minorEastAsia" w:hAnsi="Courier New" w:cs="Courier New"/>
        </w:rPr>
      </w:pP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</w:r>
      <w:r w:rsidRPr="00C06E70">
        <w:rPr>
          <w:rFonts w:ascii="Courier New" w:eastAsiaTheme="minorEastAsia" w:hAnsi="Courier New" w:cs="Courier New"/>
        </w:rPr>
        <w:tab/>
        <w:t xml:space="preserve">      </w:t>
      </w:r>
      <w:r w:rsidRPr="00C06E70">
        <w:rPr>
          <w:rFonts w:ascii="Courier New" w:eastAsiaTheme="minorEastAsia" w:hAnsi="Courier New" w:cs="Courier New"/>
          <w:noProof/>
        </w:rPr>
        <w:t>Administrative Magistrate</w:t>
      </w:r>
    </w:p>
    <w:p w14:paraId="00C14756" w14:textId="33605EAC" w:rsidR="00ED70FF" w:rsidRPr="005F6B99" w:rsidRDefault="00ED70FF" w:rsidP="00C06E70">
      <w:pPr>
        <w:spacing w:line="480" w:lineRule="auto"/>
        <w:ind w:left="3600"/>
        <w:rPr>
          <w:rFonts w:ascii="Courier New" w:hAnsi="Courier New" w:cs="Courier New"/>
        </w:rPr>
      </w:pPr>
    </w:p>
    <w:sectPr w:rsidR="00ED70FF" w:rsidRPr="005F6B99" w:rsidSect="000B65D4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E72D" w14:textId="77777777" w:rsidR="00552110" w:rsidRDefault="00552110">
      <w:r>
        <w:separator/>
      </w:r>
    </w:p>
  </w:endnote>
  <w:endnote w:type="continuationSeparator" w:id="0">
    <w:p w14:paraId="3213A37A" w14:textId="77777777" w:rsidR="00552110" w:rsidRDefault="0055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475D" w14:textId="77777777" w:rsidR="007B6F68" w:rsidRDefault="007B6F68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1475E" w14:textId="77777777" w:rsidR="007B6F68" w:rsidRDefault="007B6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475F" w14:textId="77777777" w:rsidR="007B6F68" w:rsidRPr="005F6B99" w:rsidRDefault="007B6F68" w:rsidP="00EB6682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 w:rsidRPr="005F6B99">
      <w:rPr>
        <w:rStyle w:val="PageNumber"/>
        <w:rFonts w:ascii="Courier New" w:hAnsi="Courier New" w:cs="Courier New"/>
      </w:rPr>
      <w:fldChar w:fldCharType="begin"/>
    </w:r>
    <w:r w:rsidRPr="005F6B99">
      <w:rPr>
        <w:rStyle w:val="PageNumber"/>
        <w:rFonts w:ascii="Courier New" w:hAnsi="Courier New" w:cs="Courier New"/>
      </w:rPr>
      <w:instrText xml:space="preserve">PAGE  </w:instrText>
    </w:r>
    <w:r w:rsidRPr="005F6B99">
      <w:rPr>
        <w:rStyle w:val="PageNumber"/>
        <w:rFonts w:ascii="Courier New" w:hAnsi="Courier New" w:cs="Courier New"/>
      </w:rPr>
      <w:fldChar w:fldCharType="separate"/>
    </w:r>
    <w:r w:rsidR="007D3D76" w:rsidRPr="005F6B99">
      <w:rPr>
        <w:rStyle w:val="PageNumber"/>
        <w:rFonts w:ascii="Courier New" w:hAnsi="Courier New" w:cs="Courier New"/>
        <w:noProof/>
      </w:rPr>
      <w:t>2</w:t>
    </w:r>
    <w:r w:rsidRPr="005F6B99">
      <w:rPr>
        <w:rStyle w:val="PageNumber"/>
        <w:rFonts w:ascii="Courier New" w:hAnsi="Courier New" w:cs="Courier New"/>
      </w:rPr>
      <w:fldChar w:fldCharType="end"/>
    </w:r>
  </w:p>
  <w:p w14:paraId="00C14760" w14:textId="77777777" w:rsidR="007B6F68" w:rsidRDefault="007B6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DCAC" w14:textId="77777777" w:rsidR="00552110" w:rsidRDefault="00552110">
      <w:r>
        <w:separator/>
      </w:r>
    </w:p>
  </w:footnote>
  <w:footnote w:type="continuationSeparator" w:id="0">
    <w:p w14:paraId="740222F0" w14:textId="77777777" w:rsidR="00552110" w:rsidRDefault="0055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475C" w14:textId="1EBEB531" w:rsidR="007B6F68" w:rsidRPr="00797884" w:rsidRDefault="00676A67">
    <w:pPr>
      <w:pStyle w:val="Header"/>
      <w:rPr>
        <w:i/>
      </w:rPr>
    </w:pPr>
    <w:r>
      <w:rPr>
        <w:i/>
      </w:rPr>
      <w:t>Meena D. Chaudhary</w:t>
    </w:r>
    <w:r w:rsidR="007B6F68" w:rsidRPr="00797884">
      <w:rPr>
        <w:i/>
      </w:rPr>
      <w:t>, M.D.</w:t>
    </w:r>
    <w:r w:rsidR="007B6F68" w:rsidRPr="00797884">
      <w:rPr>
        <w:i/>
      </w:rPr>
      <w:tab/>
    </w:r>
    <w:r w:rsidR="007B6F68" w:rsidRPr="00797884">
      <w:rPr>
        <w:i/>
      </w:rPr>
      <w:tab/>
      <w:t>RM-</w:t>
    </w:r>
    <w:r w:rsidR="00B97576">
      <w:rPr>
        <w:i/>
      </w:rPr>
      <w:t>2</w:t>
    </w:r>
    <w:r>
      <w:rPr>
        <w:i/>
      </w:rPr>
      <w:t>4</w:t>
    </w:r>
    <w:r w:rsidR="00B97576">
      <w:rPr>
        <w:i/>
      </w:rPr>
      <w:t>-0</w:t>
    </w:r>
    <w:r>
      <w:rPr>
        <w:i/>
      </w:rPr>
      <w:t>668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10"/>
    <w:multiLevelType w:val="hybridMultilevel"/>
    <w:tmpl w:val="BBFC474A"/>
    <w:lvl w:ilvl="0" w:tplc="98D46BE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386A"/>
    <w:multiLevelType w:val="hybridMultilevel"/>
    <w:tmpl w:val="20DE253E"/>
    <w:lvl w:ilvl="0" w:tplc="F1DC2CF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16B5A"/>
    <w:multiLevelType w:val="hybridMultilevel"/>
    <w:tmpl w:val="4BB6E4EE"/>
    <w:lvl w:ilvl="0" w:tplc="E47AD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499"/>
    <w:multiLevelType w:val="multilevel"/>
    <w:tmpl w:val="FA6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91727"/>
    <w:multiLevelType w:val="multilevel"/>
    <w:tmpl w:val="4622F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B0D74"/>
    <w:multiLevelType w:val="hybridMultilevel"/>
    <w:tmpl w:val="36142390"/>
    <w:lvl w:ilvl="0" w:tplc="CDDE5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738930">
    <w:abstractNumId w:val="0"/>
  </w:num>
  <w:num w:numId="2" w16cid:durableId="1288584598">
    <w:abstractNumId w:val="4"/>
  </w:num>
  <w:num w:numId="3" w16cid:durableId="1701935887">
    <w:abstractNumId w:val="1"/>
  </w:num>
  <w:num w:numId="4" w16cid:durableId="1852455171">
    <w:abstractNumId w:val="3"/>
  </w:num>
  <w:num w:numId="5" w16cid:durableId="720403168">
    <w:abstractNumId w:val="2"/>
  </w:num>
  <w:num w:numId="6" w16cid:durableId="1144854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4"/>
    <w:rsid w:val="000004E1"/>
    <w:rsid w:val="000005A4"/>
    <w:rsid w:val="00000787"/>
    <w:rsid w:val="000008BB"/>
    <w:rsid w:val="00001562"/>
    <w:rsid w:val="000044C9"/>
    <w:rsid w:val="000057FC"/>
    <w:rsid w:val="00006C21"/>
    <w:rsid w:val="0000768D"/>
    <w:rsid w:val="00012285"/>
    <w:rsid w:val="000124E1"/>
    <w:rsid w:val="000130DC"/>
    <w:rsid w:val="00014F38"/>
    <w:rsid w:val="000218A5"/>
    <w:rsid w:val="0002392A"/>
    <w:rsid w:val="00025849"/>
    <w:rsid w:val="00025BDD"/>
    <w:rsid w:val="0002658A"/>
    <w:rsid w:val="00027FC8"/>
    <w:rsid w:val="00027FEB"/>
    <w:rsid w:val="000307A3"/>
    <w:rsid w:val="000314F7"/>
    <w:rsid w:val="00031B65"/>
    <w:rsid w:val="00032F0D"/>
    <w:rsid w:val="0003301C"/>
    <w:rsid w:val="00033619"/>
    <w:rsid w:val="000338D4"/>
    <w:rsid w:val="00034C73"/>
    <w:rsid w:val="000354AF"/>
    <w:rsid w:val="00040E42"/>
    <w:rsid w:val="00041068"/>
    <w:rsid w:val="0004376A"/>
    <w:rsid w:val="00044B72"/>
    <w:rsid w:val="00045202"/>
    <w:rsid w:val="00046C15"/>
    <w:rsid w:val="00050141"/>
    <w:rsid w:val="000502A9"/>
    <w:rsid w:val="00052ED3"/>
    <w:rsid w:val="0005514A"/>
    <w:rsid w:val="00055FCA"/>
    <w:rsid w:val="00056CD9"/>
    <w:rsid w:val="00060D87"/>
    <w:rsid w:val="0006166C"/>
    <w:rsid w:val="000638C2"/>
    <w:rsid w:val="00066749"/>
    <w:rsid w:val="00066EB4"/>
    <w:rsid w:val="0006737B"/>
    <w:rsid w:val="00070B83"/>
    <w:rsid w:val="00072F22"/>
    <w:rsid w:val="0007405A"/>
    <w:rsid w:val="0007491E"/>
    <w:rsid w:val="00074BC2"/>
    <w:rsid w:val="00074F09"/>
    <w:rsid w:val="00077C04"/>
    <w:rsid w:val="00080D4E"/>
    <w:rsid w:val="000814BE"/>
    <w:rsid w:val="00081F71"/>
    <w:rsid w:val="00085567"/>
    <w:rsid w:val="00085669"/>
    <w:rsid w:val="00085C5D"/>
    <w:rsid w:val="000907AC"/>
    <w:rsid w:val="00091543"/>
    <w:rsid w:val="00091F08"/>
    <w:rsid w:val="0009447B"/>
    <w:rsid w:val="0009571A"/>
    <w:rsid w:val="00097E08"/>
    <w:rsid w:val="000A4022"/>
    <w:rsid w:val="000A5D6B"/>
    <w:rsid w:val="000A6EF7"/>
    <w:rsid w:val="000B0646"/>
    <w:rsid w:val="000B1D88"/>
    <w:rsid w:val="000B3036"/>
    <w:rsid w:val="000B341C"/>
    <w:rsid w:val="000B65D4"/>
    <w:rsid w:val="000C0FBD"/>
    <w:rsid w:val="000C34FB"/>
    <w:rsid w:val="000C3651"/>
    <w:rsid w:val="000C4180"/>
    <w:rsid w:val="000C4C93"/>
    <w:rsid w:val="000D02F8"/>
    <w:rsid w:val="000D0B6D"/>
    <w:rsid w:val="000D2EFF"/>
    <w:rsid w:val="000D30C4"/>
    <w:rsid w:val="000D59C7"/>
    <w:rsid w:val="000D73A5"/>
    <w:rsid w:val="000D7FBE"/>
    <w:rsid w:val="000E473C"/>
    <w:rsid w:val="000E4F09"/>
    <w:rsid w:val="000E54AF"/>
    <w:rsid w:val="000F07B6"/>
    <w:rsid w:val="000F13B8"/>
    <w:rsid w:val="000F2E1B"/>
    <w:rsid w:val="000F38D4"/>
    <w:rsid w:val="001015B3"/>
    <w:rsid w:val="0010232B"/>
    <w:rsid w:val="00103DE6"/>
    <w:rsid w:val="00104709"/>
    <w:rsid w:val="00105308"/>
    <w:rsid w:val="00113E36"/>
    <w:rsid w:val="00115D89"/>
    <w:rsid w:val="00115DE3"/>
    <w:rsid w:val="00117D8D"/>
    <w:rsid w:val="00123D8B"/>
    <w:rsid w:val="0012443B"/>
    <w:rsid w:val="00126B7D"/>
    <w:rsid w:val="00127703"/>
    <w:rsid w:val="0013201C"/>
    <w:rsid w:val="00132038"/>
    <w:rsid w:val="00133B5B"/>
    <w:rsid w:val="00134D30"/>
    <w:rsid w:val="00135C8F"/>
    <w:rsid w:val="001363CC"/>
    <w:rsid w:val="001444DB"/>
    <w:rsid w:val="00144CD9"/>
    <w:rsid w:val="0014551E"/>
    <w:rsid w:val="001473B5"/>
    <w:rsid w:val="001500CB"/>
    <w:rsid w:val="00155F72"/>
    <w:rsid w:val="0015642A"/>
    <w:rsid w:val="0016497D"/>
    <w:rsid w:val="00166AAF"/>
    <w:rsid w:val="00167CEF"/>
    <w:rsid w:val="00170C4A"/>
    <w:rsid w:val="00172FAC"/>
    <w:rsid w:val="001749D1"/>
    <w:rsid w:val="00176229"/>
    <w:rsid w:val="0017657C"/>
    <w:rsid w:val="00176895"/>
    <w:rsid w:val="0018397F"/>
    <w:rsid w:val="0018714B"/>
    <w:rsid w:val="00192522"/>
    <w:rsid w:val="0019464B"/>
    <w:rsid w:val="00194C63"/>
    <w:rsid w:val="001952CA"/>
    <w:rsid w:val="001A1376"/>
    <w:rsid w:val="001A1ECC"/>
    <w:rsid w:val="001A1EEA"/>
    <w:rsid w:val="001A25C1"/>
    <w:rsid w:val="001A2BF7"/>
    <w:rsid w:val="001A5316"/>
    <w:rsid w:val="001A6776"/>
    <w:rsid w:val="001A6DD7"/>
    <w:rsid w:val="001A7526"/>
    <w:rsid w:val="001B48D6"/>
    <w:rsid w:val="001C2806"/>
    <w:rsid w:val="001C6776"/>
    <w:rsid w:val="001D0A0B"/>
    <w:rsid w:val="001D1E21"/>
    <w:rsid w:val="001D2D9A"/>
    <w:rsid w:val="001D7DF4"/>
    <w:rsid w:val="001E5712"/>
    <w:rsid w:val="001F0567"/>
    <w:rsid w:val="001F12BA"/>
    <w:rsid w:val="001F626F"/>
    <w:rsid w:val="00203328"/>
    <w:rsid w:val="00212E05"/>
    <w:rsid w:val="002140D4"/>
    <w:rsid w:val="00216398"/>
    <w:rsid w:val="00217CA0"/>
    <w:rsid w:val="002224F6"/>
    <w:rsid w:val="00222E2A"/>
    <w:rsid w:val="002272BB"/>
    <w:rsid w:val="002306AE"/>
    <w:rsid w:val="00234780"/>
    <w:rsid w:val="00234A02"/>
    <w:rsid w:val="002354E3"/>
    <w:rsid w:val="00236F2D"/>
    <w:rsid w:val="00240B5F"/>
    <w:rsid w:val="002425EF"/>
    <w:rsid w:val="0024564E"/>
    <w:rsid w:val="00246A93"/>
    <w:rsid w:val="00247237"/>
    <w:rsid w:val="00247664"/>
    <w:rsid w:val="00247BF1"/>
    <w:rsid w:val="00250820"/>
    <w:rsid w:val="002568C3"/>
    <w:rsid w:val="00257E56"/>
    <w:rsid w:val="00264829"/>
    <w:rsid w:val="00272D6F"/>
    <w:rsid w:val="002737E2"/>
    <w:rsid w:val="00274CB9"/>
    <w:rsid w:val="00276623"/>
    <w:rsid w:val="00280C4C"/>
    <w:rsid w:val="0028758D"/>
    <w:rsid w:val="00292684"/>
    <w:rsid w:val="00293B37"/>
    <w:rsid w:val="00294214"/>
    <w:rsid w:val="00294388"/>
    <w:rsid w:val="002A1B3B"/>
    <w:rsid w:val="002A1D85"/>
    <w:rsid w:val="002A4913"/>
    <w:rsid w:val="002A5BB3"/>
    <w:rsid w:val="002A709C"/>
    <w:rsid w:val="002B0DEA"/>
    <w:rsid w:val="002C33A7"/>
    <w:rsid w:val="002C41B9"/>
    <w:rsid w:val="002C4D6D"/>
    <w:rsid w:val="002C5E85"/>
    <w:rsid w:val="002D08D1"/>
    <w:rsid w:val="002D11F9"/>
    <w:rsid w:val="002D17D9"/>
    <w:rsid w:val="002D19E8"/>
    <w:rsid w:val="002D47F0"/>
    <w:rsid w:val="002D70D7"/>
    <w:rsid w:val="002E19FB"/>
    <w:rsid w:val="002E5AF8"/>
    <w:rsid w:val="002F42BA"/>
    <w:rsid w:val="00302476"/>
    <w:rsid w:val="0030407D"/>
    <w:rsid w:val="00306F67"/>
    <w:rsid w:val="00307E50"/>
    <w:rsid w:val="003115D5"/>
    <w:rsid w:val="0031637F"/>
    <w:rsid w:val="0031770B"/>
    <w:rsid w:val="003177BF"/>
    <w:rsid w:val="00317D44"/>
    <w:rsid w:val="00320171"/>
    <w:rsid w:val="003201A2"/>
    <w:rsid w:val="00321137"/>
    <w:rsid w:val="00321AD9"/>
    <w:rsid w:val="00322612"/>
    <w:rsid w:val="00322DF8"/>
    <w:rsid w:val="00325D63"/>
    <w:rsid w:val="00327F4D"/>
    <w:rsid w:val="00332D4D"/>
    <w:rsid w:val="0033412D"/>
    <w:rsid w:val="00334662"/>
    <w:rsid w:val="00340AAC"/>
    <w:rsid w:val="00342A3F"/>
    <w:rsid w:val="0034300E"/>
    <w:rsid w:val="003440C1"/>
    <w:rsid w:val="0034507C"/>
    <w:rsid w:val="00346CD5"/>
    <w:rsid w:val="003521D5"/>
    <w:rsid w:val="00356556"/>
    <w:rsid w:val="003566A5"/>
    <w:rsid w:val="003610FC"/>
    <w:rsid w:val="00361A41"/>
    <w:rsid w:val="00361B2E"/>
    <w:rsid w:val="0036240F"/>
    <w:rsid w:val="003624D7"/>
    <w:rsid w:val="00364374"/>
    <w:rsid w:val="00364802"/>
    <w:rsid w:val="00365306"/>
    <w:rsid w:val="00372E9D"/>
    <w:rsid w:val="0037713B"/>
    <w:rsid w:val="0037735E"/>
    <w:rsid w:val="00383594"/>
    <w:rsid w:val="00384630"/>
    <w:rsid w:val="00384EAC"/>
    <w:rsid w:val="00386DF3"/>
    <w:rsid w:val="00387962"/>
    <w:rsid w:val="00387D92"/>
    <w:rsid w:val="00391C42"/>
    <w:rsid w:val="003945FD"/>
    <w:rsid w:val="003A0665"/>
    <w:rsid w:val="003A08FB"/>
    <w:rsid w:val="003B07A4"/>
    <w:rsid w:val="003B101C"/>
    <w:rsid w:val="003B1E27"/>
    <w:rsid w:val="003B2F73"/>
    <w:rsid w:val="003B4419"/>
    <w:rsid w:val="003B5A12"/>
    <w:rsid w:val="003B6AE3"/>
    <w:rsid w:val="003B71A8"/>
    <w:rsid w:val="003C230C"/>
    <w:rsid w:val="003C2B10"/>
    <w:rsid w:val="003C45CF"/>
    <w:rsid w:val="003C51B8"/>
    <w:rsid w:val="003D18A0"/>
    <w:rsid w:val="003D2640"/>
    <w:rsid w:val="003D64AD"/>
    <w:rsid w:val="003D7345"/>
    <w:rsid w:val="003E404A"/>
    <w:rsid w:val="003E43EE"/>
    <w:rsid w:val="003E6D60"/>
    <w:rsid w:val="003F078C"/>
    <w:rsid w:val="003F1E2E"/>
    <w:rsid w:val="003F543B"/>
    <w:rsid w:val="003F559F"/>
    <w:rsid w:val="003F5AFF"/>
    <w:rsid w:val="003F6C3F"/>
    <w:rsid w:val="004012AB"/>
    <w:rsid w:val="00402B3E"/>
    <w:rsid w:val="004059D0"/>
    <w:rsid w:val="00410F6A"/>
    <w:rsid w:val="00413177"/>
    <w:rsid w:val="00415744"/>
    <w:rsid w:val="00415A83"/>
    <w:rsid w:val="004226EC"/>
    <w:rsid w:val="004257D1"/>
    <w:rsid w:val="00426AE7"/>
    <w:rsid w:val="004270A5"/>
    <w:rsid w:val="0043033A"/>
    <w:rsid w:val="00430B55"/>
    <w:rsid w:val="004314FB"/>
    <w:rsid w:val="004343F9"/>
    <w:rsid w:val="00435AAB"/>
    <w:rsid w:val="00436357"/>
    <w:rsid w:val="00441856"/>
    <w:rsid w:val="00442379"/>
    <w:rsid w:val="00444CF2"/>
    <w:rsid w:val="00446F14"/>
    <w:rsid w:val="0044730B"/>
    <w:rsid w:val="004546DB"/>
    <w:rsid w:val="00457CB1"/>
    <w:rsid w:val="00460BF7"/>
    <w:rsid w:val="00463AB1"/>
    <w:rsid w:val="00471CFD"/>
    <w:rsid w:val="00475C55"/>
    <w:rsid w:val="0047611B"/>
    <w:rsid w:val="004767D2"/>
    <w:rsid w:val="00477799"/>
    <w:rsid w:val="00483238"/>
    <w:rsid w:val="004837A6"/>
    <w:rsid w:val="004844E7"/>
    <w:rsid w:val="004856BF"/>
    <w:rsid w:val="00487A97"/>
    <w:rsid w:val="00491376"/>
    <w:rsid w:val="0049402C"/>
    <w:rsid w:val="00494B37"/>
    <w:rsid w:val="00495277"/>
    <w:rsid w:val="004971F1"/>
    <w:rsid w:val="004A209B"/>
    <w:rsid w:val="004A238C"/>
    <w:rsid w:val="004A2408"/>
    <w:rsid w:val="004A732D"/>
    <w:rsid w:val="004B1DCA"/>
    <w:rsid w:val="004B22D6"/>
    <w:rsid w:val="004B2C43"/>
    <w:rsid w:val="004B3245"/>
    <w:rsid w:val="004B635B"/>
    <w:rsid w:val="004B7205"/>
    <w:rsid w:val="004B76F7"/>
    <w:rsid w:val="004B7F3C"/>
    <w:rsid w:val="004C0464"/>
    <w:rsid w:val="004C1B27"/>
    <w:rsid w:val="004D18FC"/>
    <w:rsid w:val="004D209B"/>
    <w:rsid w:val="004E139B"/>
    <w:rsid w:val="004E789B"/>
    <w:rsid w:val="004E7A37"/>
    <w:rsid w:val="004F257D"/>
    <w:rsid w:val="004F2932"/>
    <w:rsid w:val="004F2CF4"/>
    <w:rsid w:val="004F57EF"/>
    <w:rsid w:val="004F6045"/>
    <w:rsid w:val="00500AFA"/>
    <w:rsid w:val="00502033"/>
    <w:rsid w:val="00503984"/>
    <w:rsid w:val="00507138"/>
    <w:rsid w:val="005105D8"/>
    <w:rsid w:val="00510C9D"/>
    <w:rsid w:val="00513BA9"/>
    <w:rsid w:val="00514D28"/>
    <w:rsid w:val="005150C8"/>
    <w:rsid w:val="005215A4"/>
    <w:rsid w:val="0052613D"/>
    <w:rsid w:val="00530145"/>
    <w:rsid w:val="0053152D"/>
    <w:rsid w:val="005324FC"/>
    <w:rsid w:val="0053388E"/>
    <w:rsid w:val="00537E48"/>
    <w:rsid w:val="005410CC"/>
    <w:rsid w:val="005412C2"/>
    <w:rsid w:val="00541930"/>
    <w:rsid w:val="00543276"/>
    <w:rsid w:val="005444CF"/>
    <w:rsid w:val="00546389"/>
    <w:rsid w:val="00550285"/>
    <w:rsid w:val="00551313"/>
    <w:rsid w:val="00552110"/>
    <w:rsid w:val="005543F0"/>
    <w:rsid w:val="005571AD"/>
    <w:rsid w:val="0055780F"/>
    <w:rsid w:val="00557F1E"/>
    <w:rsid w:val="005616E3"/>
    <w:rsid w:val="00561C5A"/>
    <w:rsid w:val="00564156"/>
    <w:rsid w:val="00564A50"/>
    <w:rsid w:val="005675E8"/>
    <w:rsid w:val="0057056B"/>
    <w:rsid w:val="00570BC8"/>
    <w:rsid w:val="00585FD5"/>
    <w:rsid w:val="00587B79"/>
    <w:rsid w:val="00587EEB"/>
    <w:rsid w:val="0059301C"/>
    <w:rsid w:val="005A0353"/>
    <w:rsid w:val="005A5BE8"/>
    <w:rsid w:val="005A7C68"/>
    <w:rsid w:val="005B4404"/>
    <w:rsid w:val="005B5880"/>
    <w:rsid w:val="005B6A54"/>
    <w:rsid w:val="005B75A9"/>
    <w:rsid w:val="005C1CF8"/>
    <w:rsid w:val="005C21F0"/>
    <w:rsid w:val="005C39DB"/>
    <w:rsid w:val="005C3BFC"/>
    <w:rsid w:val="005C545F"/>
    <w:rsid w:val="005C5FC8"/>
    <w:rsid w:val="005C6D2A"/>
    <w:rsid w:val="005D2A73"/>
    <w:rsid w:val="005D3E62"/>
    <w:rsid w:val="005D44DD"/>
    <w:rsid w:val="005D453A"/>
    <w:rsid w:val="005D511C"/>
    <w:rsid w:val="005D694D"/>
    <w:rsid w:val="005E026B"/>
    <w:rsid w:val="005E05D3"/>
    <w:rsid w:val="005E0CB8"/>
    <w:rsid w:val="005E0E10"/>
    <w:rsid w:val="005E0FEC"/>
    <w:rsid w:val="005E1A41"/>
    <w:rsid w:val="005E23B8"/>
    <w:rsid w:val="005F19E2"/>
    <w:rsid w:val="005F25CC"/>
    <w:rsid w:val="005F2610"/>
    <w:rsid w:val="005F6B99"/>
    <w:rsid w:val="006000B7"/>
    <w:rsid w:val="006038F9"/>
    <w:rsid w:val="0060490C"/>
    <w:rsid w:val="0061220A"/>
    <w:rsid w:val="006128C4"/>
    <w:rsid w:val="00615B79"/>
    <w:rsid w:val="00615EE5"/>
    <w:rsid w:val="00617045"/>
    <w:rsid w:val="006244F5"/>
    <w:rsid w:val="00625411"/>
    <w:rsid w:val="00625537"/>
    <w:rsid w:val="006302F8"/>
    <w:rsid w:val="00630D3E"/>
    <w:rsid w:val="00631B7E"/>
    <w:rsid w:val="0063262A"/>
    <w:rsid w:val="00635B27"/>
    <w:rsid w:val="00636A39"/>
    <w:rsid w:val="00636B67"/>
    <w:rsid w:val="0063765F"/>
    <w:rsid w:val="00642DD6"/>
    <w:rsid w:val="006438E0"/>
    <w:rsid w:val="006459D0"/>
    <w:rsid w:val="00645A49"/>
    <w:rsid w:val="00650B36"/>
    <w:rsid w:val="00652112"/>
    <w:rsid w:val="00653112"/>
    <w:rsid w:val="00656A28"/>
    <w:rsid w:val="00657D86"/>
    <w:rsid w:val="0066087F"/>
    <w:rsid w:val="006618D2"/>
    <w:rsid w:val="006630FD"/>
    <w:rsid w:val="00663433"/>
    <w:rsid w:val="006639CD"/>
    <w:rsid w:val="00665DF3"/>
    <w:rsid w:val="0066635A"/>
    <w:rsid w:val="00666B51"/>
    <w:rsid w:val="00672019"/>
    <w:rsid w:val="00672145"/>
    <w:rsid w:val="006727C9"/>
    <w:rsid w:val="00673832"/>
    <w:rsid w:val="00676884"/>
    <w:rsid w:val="00676A67"/>
    <w:rsid w:val="00682246"/>
    <w:rsid w:val="006824BF"/>
    <w:rsid w:val="00684F39"/>
    <w:rsid w:val="00684FE3"/>
    <w:rsid w:val="006856CD"/>
    <w:rsid w:val="00686670"/>
    <w:rsid w:val="00690109"/>
    <w:rsid w:val="00694525"/>
    <w:rsid w:val="006A0793"/>
    <w:rsid w:val="006A21A0"/>
    <w:rsid w:val="006A3AC2"/>
    <w:rsid w:val="006A5619"/>
    <w:rsid w:val="006A7B0D"/>
    <w:rsid w:val="006B2112"/>
    <w:rsid w:val="006B2195"/>
    <w:rsid w:val="006B3488"/>
    <w:rsid w:val="006B7534"/>
    <w:rsid w:val="006B7974"/>
    <w:rsid w:val="006C3315"/>
    <w:rsid w:val="006C45F8"/>
    <w:rsid w:val="006D34E4"/>
    <w:rsid w:val="006D3643"/>
    <w:rsid w:val="006D4305"/>
    <w:rsid w:val="006D6817"/>
    <w:rsid w:val="006E0B75"/>
    <w:rsid w:val="006E3A38"/>
    <w:rsid w:val="006E4476"/>
    <w:rsid w:val="006F3273"/>
    <w:rsid w:val="006F3570"/>
    <w:rsid w:val="006F4C8A"/>
    <w:rsid w:val="006F6012"/>
    <w:rsid w:val="006F72E5"/>
    <w:rsid w:val="00700702"/>
    <w:rsid w:val="00700DF5"/>
    <w:rsid w:val="0070175E"/>
    <w:rsid w:val="00702CEA"/>
    <w:rsid w:val="00706FA6"/>
    <w:rsid w:val="007071CF"/>
    <w:rsid w:val="007075CE"/>
    <w:rsid w:val="007102EA"/>
    <w:rsid w:val="007109D9"/>
    <w:rsid w:val="00717877"/>
    <w:rsid w:val="0072026A"/>
    <w:rsid w:val="0072188B"/>
    <w:rsid w:val="007224CE"/>
    <w:rsid w:val="00724601"/>
    <w:rsid w:val="00726BB7"/>
    <w:rsid w:val="007326FF"/>
    <w:rsid w:val="00733A41"/>
    <w:rsid w:val="00733CF3"/>
    <w:rsid w:val="00744390"/>
    <w:rsid w:val="00745208"/>
    <w:rsid w:val="00746868"/>
    <w:rsid w:val="0074706C"/>
    <w:rsid w:val="007470C6"/>
    <w:rsid w:val="007479E8"/>
    <w:rsid w:val="00750D29"/>
    <w:rsid w:val="0075245A"/>
    <w:rsid w:val="00757FEC"/>
    <w:rsid w:val="0076392D"/>
    <w:rsid w:val="00764405"/>
    <w:rsid w:val="00773091"/>
    <w:rsid w:val="007746BF"/>
    <w:rsid w:val="00776381"/>
    <w:rsid w:val="007775E2"/>
    <w:rsid w:val="0078102F"/>
    <w:rsid w:val="00782771"/>
    <w:rsid w:val="007902BA"/>
    <w:rsid w:val="00790E8B"/>
    <w:rsid w:val="0079219E"/>
    <w:rsid w:val="00792A15"/>
    <w:rsid w:val="00792BC4"/>
    <w:rsid w:val="00793953"/>
    <w:rsid w:val="00795174"/>
    <w:rsid w:val="00797884"/>
    <w:rsid w:val="007A0326"/>
    <w:rsid w:val="007A1542"/>
    <w:rsid w:val="007A3F16"/>
    <w:rsid w:val="007A7BC3"/>
    <w:rsid w:val="007A7DF6"/>
    <w:rsid w:val="007B106B"/>
    <w:rsid w:val="007B19AD"/>
    <w:rsid w:val="007B2309"/>
    <w:rsid w:val="007B6F68"/>
    <w:rsid w:val="007C05E0"/>
    <w:rsid w:val="007C0802"/>
    <w:rsid w:val="007C0C3D"/>
    <w:rsid w:val="007C140E"/>
    <w:rsid w:val="007C1918"/>
    <w:rsid w:val="007C4397"/>
    <w:rsid w:val="007C58D2"/>
    <w:rsid w:val="007C5B08"/>
    <w:rsid w:val="007C5E5A"/>
    <w:rsid w:val="007C73C5"/>
    <w:rsid w:val="007C7AAA"/>
    <w:rsid w:val="007D0617"/>
    <w:rsid w:val="007D0D5D"/>
    <w:rsid w:val="007D17CB"/>
    <w:rsid w:val="007D1CE8"/>
    <w:rsid w:val="007D3D76"/>
    <w:rsid w:val="007E12A0"/>
    <w:rsid w:val="007E3640"/>
    <w:rsid w:val="007E3B79"/>
    <w:rsid w:val="007E4429"/>
    <w:rsid w:val="007E477A"/>
    <w:rsid w:val="007E677C"/>
    <w:rsid w:val="007E68FC"/>
    <w:rsid w:val="007F465B"/>
    <w:rsid w:val="00800BA4"/>
    <w:rsid w:val="00801988"/>
    <w:rsid w:val="00801A8A"/>
    <w:rsid w:val="00802B8D"/>
    <w:rsid w:val="008065F9"/>
    <w:rsid w:val="008114CA"/>
    <w:rsid w:val="00811F47"/>
    <w:rsid w:val="00816F67"/>
    <w:rsid w:val="00817621"/>
    <w:rsid w:val="008224AE"/>
    <w:rsid w:val="00824166"/>
    <w:rsid w:val="00825AE5"/>
    <w:rsid w:val="00826535"/>
    <w:rsid w:val="00827818"/>
    <w:rsid w:val="0083494D"/>
    <w:rsid w:val="0083495D"/>
    <w:rsid w:val="0084026F"/>
    <w:rsid w:val="008417D4"/>
    <w:rsid w:val="008431BC"/>
    <w:rsid w:val="00845EA5"/>
    <w:rsid w:val="00846514"/>
    <w:rsid w:val="00846624"/>
    <w:rsid w:val="00846D68"/>
    <w:rsid w:val="0085154E"/>
    <w:rsid w:val="00851BAA"/>
    <w:rsid w:val="00851D0E"/>
    <w:rsid w:val="00855B78"/>
    <w:rsid w:val="00856AAF"/>
    <w:rsid w:val="00872ECA"/>
    <w:rsid w:val="00882438"/>
    <w:rsid w:val="008827BB"/>
    <w:rsid w:val="00882942"/>
    <w:rsid w:val="00882C8E"/>
    <w:rsid w:val="008834A8"/>
    <w:rsid w:val="00884CDA"/>
    <w:rsid w:val="00890FB3"/>
    <w:rsid w:val="00893445"/>
    <w:rsid w:val="00894B66"/>
    <w:rsid w:val="00894D57"/>
    <w:rsid w:val="008971CF"/>
    <w:rsid w:val="008A12CF"/>
    <w:rsid w:val="008A222F"/>
    <w:rsid w:val="008A311A"/>
    <w:rsid w:val="008A3247"/>
    <w:rsid w:val="008A421C"/>
    <w:rsid w:val="008A44A2"/>
    <w:rsid w:val="008A6ECF"/>
    <w:rsid w:val="008B1C05"/>
    <w:rsid w:val="008B2258"/>
    <w:rsid w:val="008B2D4D"/>
    <w:rsid w:val="008B3082"/>
    <w:rsid w:val="008B57B5"/>
    <w:rsid w:val="008B6F26"/>
    <w:rsid w:val="008B7448"/>
    <w:rsid w:val="008C1AE1"/>
    <w:rsid w:val="008C2932"/>
    <w:rsid w:val="008C2962"/>
    <w:rsid w:val="008C47A0"/>
    <w:rsid w:val="008C51ED"/>
    <w:rsid w:val="008C5C7C"/>
    <w:rsid w:val="008C648D"/>
    <w:rsid w:val="008C6D7B"/>
    <w:rsid w:val="008C6F00"/>
    <w:rsid w:val="008C7155"/>
    <w:rsid w:val="008D5230"/>
    <w:rsid w:val="008D7B04"/>
    <w:rsid w:val="008E1D25"/>
    <w:rsid w:val="008E27EE"/>
    <w:rsid w:val="008E5446"/>
    <w:rsid w:val="008E61BB"/>
    <w:rsid w:val="008E667F"/>
    <w:rsid w:val="008E7903"/>
    <w:rsid w:val="008E7946"/>
    <w:rsid w:val="008E7E6D"/>
    <w:rsid w:val="008F2C7D"/>
    <w:rsid w:val="008F46CE"/>
    <w:rsid w:val="008F4C94"/>
    <w:rsid w:val="008F6D1C"/>
    <w:rsid w:val="0090143B"/>
    <w:rsid w:val="00901B7E"/>
    <w:rsid w:val="009033F2"/>
    <w:rsid w:val="00903BAB"/>
    <w:rsid w:val="00904D35"/>
    <w:rsid w:val="00905171"/>
    <w:rsid w:val="0090539A"/>
    <w:rsid w:val="00905828"/>
    <w:rsid w:val="00910F82"/>
    <w:rsid w:val="009138D7"/>
    <w:rsid w:val="0091694E"/>
    <w:rsid w:val="00917E6D"/>
    <w:rsid w:val="0092168D"/>
    <w:rsid w:val="0092297D"/>
    <w:rsid w:val="00923CDD"/>
    <w:rsid w:val="00924A2B"/>
    <w:rsid w:val="0093010E"/>
    <w:rsid w:val="00931B1E"/>
    <w:rsid w:val="0093381B"/>
    <w:rsid w:val="009348E3"/>
    <w:rsid w:val="00934AAB"/>
    <w:rsid w:val="00936D9E"/>
    <w:rsid w:val="00936DE2"/>
    <w:rsid w:val="009376F5"/>
    <w:rsid w:val="00937CBA"/>
    <w:rsid w:val="0094174A"/>
    <w:rsid w:val="009423E7"/>
    <w:rsid w:val="00942450"/>
    <w:rsid w:val="009428DF"/>
    <w:rsid w:val="00944CC2"/>
    <w:rsid w:val="00945921"/>
    <w:rsid w:val="009467C3"/>
    <w:rsid w:val="00947BEA"/>
    <w:rsid w:val="009501DD"/>
    <w:rsid w:val="009511D6"/>
    <w:rsid w:val="009540F3"/>
    <w:rsid w:val="00957550"/>
    <w:rsid w:val="009614C6"/>
    <w:rsid w:val="009619BD"/>
    <w:rsid w:val="00964CF1"/>
    <w:rsid w:val="009652C7"/>
    <w:rsid w:val="00967872"/>
    <w:rsid w:val="00971C18"/>
    <w:rsid w:val="00972ED7"/>
    <w:rsid w:val="009736AF"/>
    <w:rsid w:val="009745FC"/>
    <w:rsid w:val="00975494"/>
    <w:rsid w:val="00976770"/>
    <w:rsid w:val="00976ABA"/>
    <w:rsid w:val="009829E9"/>
    <w:rsid w:val="0099041D"/>
    <w:rsid w:val="00991128"/>
    <w:rsid w:val="00992068"/>
    <w:rsid w:val="0099308F"/>
    <w:rsid w:val="009931DA"/>
    <w:rsid w:val="00993DA9"/>
    <w:rsid w:val="00997ABC"/>
    <w:rsid w:val="009A23D6"/>
    <w:rsid w:val="009A2B9D"/>
    <w:rsid w:val="009A2C1B"/>
    <w:rsid w:val="009A2E7E"/>
    <w:rsid w:val="009A2EE7"/>
    <w:rsid w:val="009A32A6"/>
    <w:rsid w:val="009A4664"/>
    <w:rsid w:val="009A7AD2"/>
    <w:rsid w:val="009B2449"/>
    <w:rsid w:val="009B3B34"/>
    <w:rsid w:val="009B4AE6"/>
    <w:rsid w:val="009B53A3"/>
    <w:rsid w:val="009B69BA"/>
    <w:rsid w:val="009B6EE9"/>
    <w:rsid w:val="009C2CFB"/>
    <w:rsid w:val="009C7EF9"/>
    <w:rsid w:val="009D4F15"/>
    <w:rsid w:val="009D6402"/>
    <w:rsid w:val="009D7116"/>
    <w:rsid w:val="009E11BA"/>
    <w:rsid w:val="009E1B79"/>
    <w:rsid w:val="009E3EDC"/>
    <w:rsid w:val="009E7F98"/>
    <w:rsid w:val="009E7FD2"/>
    <w:rsid w:val="009F0A28"/>
    <w:rsid w:val="009F0BEA"/>
    <w:rsid w:val="00A00913"/>
    <w:rsid w:val="00A05318"/>
    <w:rsid w:val="00A07482"/>
    <w:rsid w:val="00A1068A"/>
    <w:rsid w:val="00A10889"/>
    <w:rsid w:val="00A11130"/>
    <w:rsid w:val="00A12469"/>
    <w:rsid w:val="00A14C14"/>
    <w:rsid w:val="00A15AC7"/>
    <w:rsid w:val="00A16262"/>
    <w:rsid w:val="00A170E3"/>
    <w:rsid w:val="00A1730F"/>
    <w:rsid w:val="00A17A46"/>
    <w:rsid w:val="00A22E58"/>
    <w:rsid w:val="00A23A59"/>
    <w:rsid w:val="00A24656"/>
    <w:rsid w:val="00A26A1E"/>
    <w:rsid w:val="00A325F3"/>
    <w:rsid w:val="00A34B0B"/>
    <w:rsid w:val="00A36223"/>
    <w:rsid w:val="00A36B48"/>
    <w:rsid w:val="00A4370F"/>
    <w:rsid w:val="00A43D9E"/>
    <w:rsid w:val="00A43E4A"/>
    <w:rsid w:val="00A43EDD"/>
    <w:rsid w:val="00A4663C"/>
    <w:rsid w:val="00A4798B"/>
    <w:rsid w:val="00A47A2F"/>
    <w:rsid w:val="00A519AD"/>
    <w:rsid w:val="00A52C26"/>
    <w:rsid w:val="00A52E73"/>
    <w:rsid w:val="00A5337C"/>
    <w:rsid w:val="00A55858"/>
    <w:rsid w:val="00A62A16"/>
    <w:rsid w:val="00A62FB7"/>
    <w:rsid w:val="00A634F0"/>
    <w:rsid w:val="00A71AF1"/>
    <w:rsid w:val="00A7254E"/>
    <w:rsid w:val="00A738D2"/>
    <w:rsid w:val="00A744CD"/>
    <w:rsid w:val="00A746EC"/>
    <w:rsid w:val="00A74C09"/>
    <w:rsid w:val="00A76882"/>
    <w:rsid w:val="00A76918"/>
    <w:rsid w:val="00A805FC"/>
    <w:rsid w:val="00A80691"/>
    <w:rsid w:val="00A82FAE"/>
    <w:rsid w:val="00A8410A"/>
    <w:rsid w:val="00A84C74"/>
    <w:rsid w:val="00A85183"/>
    <w:rsid w:val="00A86CA1"/>
    <w:rsid w:val="00A8719D"/>
    <w:rsid w:val="00A879AD"/>
    <w:rsid w:val="00A90909"/>
    <w:rsid w:val="00A90FAA"/>
    <w:rsid w:val="00A912DE"/>
    <w:rsid w:val="00A91448"/>
    <w:rsid w:val="00A9225D"/>
    <w:rsid w:val="00A96833"/>
    <w:rsid w:val="00A9713C"/>
    <w:rsid w:val="00A973D4"/>
    <w:rsid w:val="00AA0783"/>
    <w:rsid w:val="00AA11AD"/>
    <w:rsid w:val="00AA1C55"/>
    <w:rsid w:val="00AA5DF4"/>
    <w:rsid w:val="00AA7076"/>
    <w:rsid w:val="00AA7105"/>
    <w:rsid w:val="00AA7B21"/>
    <w:rsid w:val="00AB01E4"/>
    <w:rsid w:val="00AB1C1D"/>
    <w:rsid w:val="00AB271A"/>
    <w:rsid w:val="00AB2B43"/>
    <w:rsid w:val="00AB4A58"/>
    <w:rsid w:val="00AB6140"/>
    <w:rsid w:val="00AC107B"/>
    <w:rsid w:val="00AC187E"/>
    <w:rsid w:val="00AC2FC0"/>
    <w:rsid w:val="00AC382B"/>
    <w:rsid w:val="00AC53D2"/>
    <w:rsid w:val="00AD0A83"/>
    <w:rsid w:val="00AD0BA1"/>
    <w:rsid w:val="00AD1A7D"/>
    <w:rsid w:val="00AD2C21"/>
    <w:rsid w:val="00AD3432"/>
    <w:rsid w:val="00AD43FD"/>
    <w:rsid w:val="00AD606F"/>
    <w:rsid w:val="00AE11DF"/>
    <w:rsid w:val="00AE21FE"/>
    <w:rsid w:val="00AE26A5"/>
    <w:rsid w:val="00AF0529"/>
    <w:rsid w:val="00AF2205"/>
    <w:rsid w:val="00AF26F8"/>
    <w:rsid w:val="00AF3B3A"/>
    <w:rsid w:val="00AF3C91"/>
    <w:rsid w:val="00AF3D44"/>
    <w:rsid w:val="00AF48E3"/>
    <w:rsid w:val="00B003B0"/>
    <w:rsid w:val="00B005D6"/>
    <w:rsid w:val="00B02AD3"/>
    <w:rsid w:val="00B106F2"/>
    <w:rsid w:val="00B10FF6"/>
    <w:rsid w:val="00B11B26"/>
    <w:rsid w:val="00B122B1"/>
    <w:rsid w:val="00B17A5E"/>
    <w:rsid w:val="00B17BB1"/>
    <w:rsid w:val="00B17D9C"/>
    <w:rsid w:val="00B17F28"/>
    <w:rsid w:val="00B209C2"/>
    <w:rsid w:val="00B21C73"/>
    <w:rsid w:val="00B2286B"/>
    <w:rsid w:val="00B23555"/>
    <w:rsid w:val="00B25E88"/>
    <w:rsid w:val="00B3191D"/>
    <w:rsid w:val="00B31B0C"/>
    <w:rsid w:val="00B32587"/>
    <w:rsid w:val="00B32E53"/>
    <w:rsid w:val="00B35EB7"/>
    <w:rsid w:val="00B377C6"/>
    <w:rsid w:val="00B44381"/>
    <w:rsid w:val="00B56A4A"/>
    <w:rsid w:val="00B60354"/>
    <w:rsid w:val="00B61F8E"/>
    <w:rsid w:val="00B629E7"/>
    <w:rsid w:val="00B62B7B"/>
    <w:rsid w:val="00B636DF"/>
    <w:rsid w:val="00B64644"/>
    <w:rsid w:val="00B65CDD"/>
    <w:rsid w:val="00B67E20"/>
    <w:rsid w:val="00B70AA6"/>
    <w:rsid w:val="00B71B7C"/>
    <w:rsid w:val="00B724F8"/>
    <w:rsid w:val="00B72568"/>
    <w:rsid w:val="00B727F9"/>
    <w:rsid w:val="00B731F0"/>
    <w:rsid w:val="00B74A4A"/>
    <w:rsid w:val="00B74EBA"/>
    <w:rsid w:val="00B776F5"/>
    <w:rsid w:val="00B839C8"/>
    <w:rsid w:val="00B83E07"/>
    <w:rsid w:val="00B84218"/>
    <w:rsid w:val="00B84768"/>
    <w:rsid w:val="00B85533"/>
    <w:rsid w:val="00B85F0F"/>
    <w:rsid w:val="00B86580"/>
    <w:rsid w:val="00B8658B"/>
    <w:rsid w:val="00B90E34"/>
    <w:rsid w:val="00B9151D"/>
    <w:rsid w:val="00B92DFB"/>
    <w:rsid w:val="00B93878"/>
    <w:rsid w:val="00B95F4A"/>
    <w:rsid w:val="00B96F9F"/>
    <w:rsid w:val="00B97576"/>
    <w:rsid w:val="00BA0E18"/>
    <w:rsid w:val="00BA1F0A"/>
    <w:rsid w:val="00BA2249"/>
    <w:rsid w:val="00BA2D4E"/>
    <w:rsid w:val="00BA3469"/>
    <w:rsid w:val="00BA3876"/>
    <w:rsid w:val="00BA4769"/>
    <w:rsid w:val="00BA711E"/>
    <w:rsid w:val="00BA7300"/>
    <w:rsid w:val="00BB01D2"/>
    <w:rsid w:val="00BB0DFE"/>
    <w:rsid w:val="00BB4741"/>
    <w:rsid w:val="00BB4B47"/>
    <w:rsid w:val="00BB6CC3"/>
    <w:rsid w:val="00BC47BF"/>
    <w:rsid w:val="00BC681B"/>
    <w:rsid w:val="00BD1768"/>
    <w:rsid w:val="00BD1B44"/>
    <w:rsid w:val="00BD2E4B"/>
    <w:rsid w:val="00BD551A"/>
    <w:rsid w:val="00BD648F"/>
    <w:rsid w:val="00BE26BD"/>
    <w:rsid w:val="00BE3510"/>
    <w:rsid w:val="00BF07F1"/>
    <w:rsid w:val="00BF0838"/>
    <w:rsid w:val="00BF28AF"/>
    <w:rsid w:val="00BF407B"/>
    <w:rsid w:val="00BF6552"/>
    <w:rsid w:val="00BF7547"/>
    <w:rsid w:val="00BF7906"/>
    <w:rsid w:val="00C00528"/>
    <w:rsid w:val="00C05A97"/>
    <w:rsid w:val="00C06E70"/>
    <w:rsid w:val="00C07FB6"/>
    <w:rsid w:val="00C10794"/>
    <w:rsid w:val="00C13960"/>
    <w:rsid w:val="00C15464"/>
    <w:rsid w:val="00C15A65"/>
    <w:rsid w:val="00C1602D"/>
    <w:rsid w:val="00C17E8A"/>
    <w:rsid w:val="00C2447D"/>
    <w:rsid w:val="00C258EF"/>
    <w:rsid w:val="00C32396"/>
    <w:rsid w:val="00C353DE"/>
    <w:rsid w:val="00C36C33"/>
    <w:rsid w:val="00C3794C"/>
    <w:rsid w:val="00C37A21"/>
    <w:rsid w:val="00C40C40"/>
    <w:rsid w:val="00C41171"/>
    <w:rsid w:val="00C42000"/>
    <w:rsid w:val="00C43818"/>
    <w:rsid w:val="00C4564C"/>
    <w:rsid w:val="00C459E9"/>
    <w:rsid w:val="00C511CD"/>
    <w:rsid w:val="00C53338"/>
    <w:rsid w:val="00C56845"/>
    <w:rsid w:val="00C601FC"/>
    <w:rsid w:val="00C6053E"/>
    <w:rsid w:val="00C627F8"/>
    <w:rsid w:val="00C64D82"/>
    <w:rsid w:val="00C7030B"/>
    <w:rsid w:val="00C72195"/>
    <w:rsid w:val="00C72F03"/>
    <w:rsid w:val="00C73605"/>
    <w:rsid w:val="00C7418A"/>
    <w:rsid w:val="00C749D1"/>
    <w:rsid w:val="00C74F41"/>
    <w:rsid w:val="00C752E3"/>
    <w:rsid w:val="00C763BD"/>
    <w:rsid w:val="00C828B4"/>
    <w:rsid w:val="00C841C6"/>
    <w:rsid w:val="00C84B30"/>
    <w:rsid w:val="00C86A77"/>
    <w:rsid w:val="00C924A3"/>
    <w:rsid w:val="00C930CE"/>
    <w:rsid w:val="00C953FB"/>
    <w:rsid w:val="00CA3274"/>
    <w:rsid w:val="00CB1BA0"/>
    <w:rsid w:val="00CB424B"/>
    <w:rsid w:val="00CB4AD1"/>
    <w:rsid w:val="00CB6386"/>
    <w:rsid w:val="00CC09C7"/>
    <w:rsid w:val="00CC2B9E"/>
    <w:rsid w:val="00CC4FCD"/>
    <w:rsid w:val="00CD1788"/>
    <w:rsid w:val="00CD3C42"/>
    <w:rsid w:val="00CD5DD3"/>
    <w:rsid w:val="00CE04C4"/>
    <w:rsid w:val="00CE1DD1"/>
    <w:rsid w:val="00CE295E"/>
    <w:rsid w:val="00CE2E44"/>
    <w:rsid w:val="00CE36DB"/>
    <w:rsid w:val="00CE7929"/>
    <w:rsid w:val="00CF1DCE"/>
    <w:rsid w:val="00CF4D72"/>
    <w:rsid w:val="00CF62C5"/>
    <w:rsid w:val="00D1332C"/>
    <w:rsid w:val="00D13BA6"/>
    <w:rsid w:val="00D173C8"/>
    <w:rsid w:val="00D22FDA"/>
    <w:rsid w:val="00D2396C"/>
    <w:rsid w:val="00D30159"/>
    <w:rsid w:val="00D30AE9"/>
    <w:rsid w:val="00D35C79"/>
    <w:rsid w:val="00D36B5C"/>
    <w:rsid w:val="00D37E8C"/>
    <w:rsid w:val="00D401FC"/>
    <w:rsid w:val="00D4053B"/>
    <w:rsid w:val="00D4071E"/>
    <w:rsid w:val="00D41B00"/>
    <w:rsid w:val="00D42583"/>
    <w:rsid w:val="00D4269D"/>
    <w:rsid w:val="00D427EB"/>
    <w:rsid w:val="00D45D3C"/>
    <w:rsid w:val="00D47F4C"/>
    <w:rsid w:val="00D50B90"/>
    <w:rsid w:val="00D524A8"/>
    <w:rsid w:val="00D52C08"/>
    <w:rsid w:val="00D607B6"/>
    <w:rsid w:val="00D619CB"/>
    <w:rsid w:val="00D62A30"/>
    <w:rsid w:val="00D636A7"/>
    <w:rsid w:val="00D67A82"/>
    <w:rsid w:val="00D71ED4"/>
    <w:rsid w:val="00D7464A"/>
    <w:rsid w:val="00D749C1"/>
    <w:rsid w:val="00D753DD"/>
    <w:rsid w:val="00D84954"/>
    <w:rsid w:val="00D8648E"/>
    <w:rsid w:val="00D90CE4"/>
    <w:rsid w:val="00D91286"/>
    <w:rsid w:val="00D97F89"/>
    <w:rsid w:val="00DA193B"/>
    <w:rsid w:val="00DA29C0"/>
    <w:rsid w:val="00DA4725"/>
    <w:rsid w:val="00DA47D8"/>
    <w:rsid w:val="00DA69ED"/>
    <w:rsid w:val="00DB03D8"/>
    <w:rsid w:val="00DB38DA"/>
    <w:rsid w:val="00DB455E"/>
    <w:rsid w:val="00DC3233"/>
    <w:rsid w:val="00DC3B0B"/>
    <w:rsid w:val="00DC3F13"/>
    <w:rsid w:val="00DC58DD"/>
    <w:rsid w:val="00DC7D20"/>
    <w:rsid w:val="00DD05F0"/>
    <w:rsid w:val="00DD2599"/>
    <w:rsid w:val="00DD2DF5"/>
    <w:rsid w:val="00DD2E98"/>
    <w:rsid w:val="00DD4A6D"/>
    <w:rsid w:val="00DD4ADE"/>
    <w:rsid w:val="00DD4B50"/>
    <w:rsid w:val="00DD63E3"/>
    <w:rsid w:val="00DD6975"/>
    <w:rsid w:val="00DD79F1"/>
    <w:rsid w:val="00DE1F26"/>
    <w:rsid w:val="00DE2A94"/>
    <w:rsid w:val="00DE783F"/>
    <w:rsid w:val="00DF0530"/>
    <w:rsid w:val="00DF28D2"/>
    <w:rsid w:val="00DF3794"/>
    <w:rsid w:val="00DF6B00"/>
    <w:rsid w:val="00DF744E"/>
    <w:rsid w:val="00DF7646"/>
    <w:rsid w:val="00DF76A0"/>
    <w:rsid w:val="00DF7EAD"/>
    <w:rsid w:val="00E01523"/>
    <w:rsid w:val="00E01802"/>
    <w:rsid w:val="00E01D46"/>
    <w:rsid w:val="00E02092"/>
    <w:rsid w:val="00E02BDA"/>
    <w:rsid w:val="00E10192"/>
    <w:rsid w:val="00E116C3"/>
    <w:rsid w:val="00E1387C"/>
    <w:rsid w:val="00E1797A"/>
    <w:rsid w:val="00E207F0"/>
    <w:rsid w:val="00E22D80"/>
    <w:rsid w:val="00E2621F"/>
    <w:rsid w:val="00E26885"/>
    <w:rsid w:val="00E30203"/>
    <w:rsid w:val="00E3187E"/>
    <w:rsid w:val="00E37FEF"/>
    <w:rsid w:val="00E44CEC"/>
    <w:rsid w:val="00E4572E"/>
    <w:rsid w:val="00E475FD"/>
    <w:rsid w:val="00E47914"/>
    <w:rsid w:val="00E5622E"/>
    <w:rsid w:val="00E575EE"/>
    <w:rsid w:val="00E60616"/>
    <w:rsid w:val="00E6078C"/>
    <w:rsid w:val="00E65138"/>
    <w:rsid w:val="00E70CCB"/>
    <w:rsid w:val="00E7273E"/>
    <w:rsid w:val="00E741FC"/>
    <w:rsid w:val="00E7739F"/>
    <w:rsid w:val="00E803C4"/>
    <w:rsid w:val="00E81BBB"/>
    <w:rsid w:val="00E81F96"/>
    <w:rsid w:val="00E830C5"/>
    <w:rsid w:val="00E84A5E"/>
    <w:rsid w:val="00E903BD"/>
    <w:rsid w:val="00E94586"/>
    <w:rsid w:val="00E94FA9"/>
    <w:rsid w:val="00E9552D"/>
    <w:rsid w:val="00E95A80"/>
    <w:rsid w:val="00E964B4"/>
    <w:rsid w:val="00E9681E"/>
    <w:rsid w:val="00EA1EFB"/>
    <w:rsid w:val="00EA46A8"/>
    <w:rsid w:val="00EA5DD1"/>
    <w:rsid w:val="00EA6951"/>
    <w:rsid w:val="00EB2F35"/>
    <w:rsid w:val="00EB4C2F"/>
    <w:rsid w:val="00EB50C6"/>
    <w:rsid w:val="00EB5639"/>
    <w:rsid w:val="00EB607A"/>
    <w:rsid w:val="00EB6682"/>
    <w:rsid w:val="00EB7694"/>
    <w:rsid w:val="00EC02A9"/>
    <w:rsid w:val="00EC0D32"/>
    <w:rsid w:val="00EC408C"/>
    <w:rsid w:val="00EC4D43"/>
    <w:rsid w:val="00EC615F"/>
    <w:rsid w:val="00EC793B"/>
    <w:rsid w:val="00ED0515"/>
    <w:rsid w:val="00ED1DD1"/>
    <w:rsid w:val="00ED220E"/>
    <w:rsid w:val="00ED70FF"/>
    <w:rsid w:val="00EE0673"/>
    <w:rsid w:val="00EE1BE5"/>
    <w:rsid w:val="00EE2490"/>
    <w:rsid w:val="00EE6682"/>
    <w:rsid w:val="00EE6A9F"/>
    <w:rsid w:val="00EF039D"/>
    <w:rsid w:val="00EF2173"/>
    <w:rsid w:val="00EF450B"/>
    <w:rsid w:val="00F00320"/>
    <w:rsid w:val="00F059B0"/>
    <w:rsid w:val="00F05CFA"/>
    <w:rsid w:val="00F0734D"/>
    <w:rsid w:val="00F07365"/>
    <w:rsid w:val="00F100A4"/>
    <w:rsid w:val="00F12C33"/>
    <w:rsid w:val="00F14085"/>
    <w:rsid w:val="00F22FFE"/>
    <w:rsid w:val="00F255C0"/>
    <w:rsid w:val="00F2603F"/>
    <w:rsid w:val="00F26041"/>
    <w:rsid w:val="00F270C5"/>
    <w:rsid w:val="00F33790"/>
    <w:rsid w:val="00F35392"/>
    <w:rsid w:val="00F377AD"/>
    <w:rsid w:val="00F40626"/>
    <w:rsid w:val="00F45844"/>
    <w:rsid w:val="00F560AB"/>
    <w:rsid w:val="00F604EA"/>
    <w:rsid w:val="00F61439"/>
    <w:rsid w:val="00F62472"/>
    <w:rsid w:val="00F6255B"/>
    <w:rsid w:val="00F62766"/>
    <w:rsid w:val="00F630D2"/>
    <w:rsid w:val="00F63E76"/>
    <w:rsid w:val="00F660EC"/>
    <w:rsid w:val="00F675E4"/>
    <w:rsid w:val="00F675F9"/>
    <w:rsid w:val="00F718E1"/>
    <w:rsid w:val="00F7225A"/>
    <w:rsid w:val="00F7292A"/>
    <w:rsid w:val="00F742ED"/>
    <w:rsid w:val="00F74F23"/>
    <w:rsid w:val="00F7545D"/>
    <w:rsid w:val="00F76994"/>
    <w:rsid w:val="00F80445"/>
    <w:rsid w:val="00F8540D"/>
    <w:rsid w:val="00F86A8E"/>
    <w:rsid w:val="00F87750"/>
    <w:rsid w:val="00F9421B"/>
    <w:rsid w:val="00F954C7"/>
    <w:rsid w:val="00FA00FC"/>
    <w:rsid w:val="00FA2B69"/>
    <w:rsid w:val="00FA2D31"/>
    <w:rsid w:val="00FA56E5"/>
    <w:rsid w:val="00FA7B5D"/>
    <w:rsid w:val="00FA7BE3"/>
    <w:rsid w:val="00FB3E57"/>
    <w:rsid w:val="00FB42D9"/>
    <w:rsid w:val="00FB7DC6"/>
    <w:rsid w:val="00FC096F"/>
    <w:rsid w:val="00FC3063"/>
    <w:rsid w:val="00FC5570"/>
    <w:rsid w:val="00FC7955"/>
    <w:rsid w:val="00FD0087"/>
    <w:rsid w:val="00FD0981"/>
    <w:rsid w:val="00FD114A"/>
    <w:rsid w:val="00FD20F3"/>
    <w:rsid w:val="00FD2205"/>
    <w:rsid w:val="00FD3567"/>
    <w:rsid w:val="00FD3770"/>
    <w:rsid w:val="00FD42C0"/>
    <w:rsid w:val="00FD565B"/>
    <w:rsid w:val="00FD56DE"/>
    <w:rsid w:val="00FE25FE"/>
    <w:rsid w:val="00FE7D79"/>
    <w:rsid w:val="00FF1129"/>
    <w:rsid w:val="00FF491E"/>
    <w:rsid w:val="00FF4C83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14726"/>
  <w15:docId w15:val="{DC113EC2-02AB-4C54-85B9-5FC05E0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846514"/>
  </w:style>
  <w:style w:type="paragraph" w:customStyle="1" w:styleId="InsideAddress">
    <w:name w:val="Inside Address"/>
    <w:basedOn w:val="Normal"/>
    <w:rsid w:val="00846514"/>
  </w:style>
  <w:style w:type="paragraph" w:styleId="Title">
    <w:name w:val="Title"/>
    <w:basedOn w:val="Normal"/>
    <w:qFormat/>
    <w:rsid w:val="00846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846514"/>
    <w:pPr>
      <w:spacing w:after="120"/>
    </w:pPr>
  </w:style>
  <w:style w:type="paragraph" w:customStyle="1" w:styleId="ReferenceLine">
    <w:name w:val="Reference Line"/>
    <w:basedOn w:val="BodyText"/>
    <w:rsid w:val="00846514"/>
  </w:style>
  <w:style w:type="paragraph" w:styleId="BodyTextFirstIndent">
    <w:name w:val="Body Text First Indent"/>
    <w:basedOn w:val="BodyText"/>
    <w:rsid w:val="00846514"/>
    <w:pPr>
      <w:ind w:firstLine="210"/>
    </w:pPr>
  </w:style>
  <w:style w:type="paragraph" w:styleId="Footer">
    <w:name w:val="footer"/>
    <w:basedOn w:val="Normal"/>
    <w:rsid w:val="009E7F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7FD2"/>
  </w:style>
  <w:style w:type="paragraph" w:styleId="Header">
    <w:name w:val="header"/>
    <w:basedOn w:val="Normal"/>
    <w:rsid w:val="00E02BD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606F"/>
    <w:rPr>
      <w:sz w:val="20"/>
      <w:szCs w:val="20"/>
    </w:rPr>
  </w:style>
  <w:style w:type="character" w:styleId="FootnoteReference">
    <w:name w:val="footnote reference"/>
    <w:semiHidden/>
    <w:rsid w:val="00AD606F"/>
    <w:rPr>
      <w:vertAlign w:val="superscript"/>
    </w:rPr>
  </w:style>
  <w:style w:type="paragraph" w:styleId="BalloonText">
    <w:name w:val="Balloon Text"/>
    <w:basedOn w:val="Normal"/>
    <w:semiHidden/>
    <w:rsid w:val="00072F22"/>
    <w:rPr>
      <w:rFonts w:ascii="Tahoma" w:hAnsi="Tahoma" w:cs="Tahoma"/>
      <w:sz w:val="16"/>
      <w:szCs w:val="16"/>
    </w:rPr>
  </w:style>
  <w:style w:type="character" w:customStyle="1" w:styleId="documentbody1">
    <w:name w:val="documentbody1"/>
    <w:rsid w:val="0015642A"/>
    <w:rPr>
      <w:rFonts w:ascii="Verdana" w:hAnsi="Verdana" w:hint="default"/>
      <w:sz w:val="19"/>
      <w:szCs w:val="19"/>
    </w:rPr>
  </w:style>
  <w:style w:type="character" w:styleId="CommentReference">
    <w:name w:val="annotation reference"/>
    <w:semiHidden/>
    <w:rsid w:val="00790E8B"/>
    <w:rPr>
      <w:sz w:val="16"/>
      <w:szCs w:val="16"/>
    </w:rPr>
  </w:style>
  <w:style w:type="paragraph" w:styleId="CommentText">
    <w:name w:val="annotation text"/>
    <w:basedOn w:val="Normal"/>
    <w:semiHidden/>
    <w:rsid w:val="00790E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0E8B"/>
    <w:rPr>
      <w:b/>
      <w:bCs/>
    </w:rPr>
  </w:style>
  <w:style w:type="paragraph" w:styleId="ListParagraph">
    <w:name w:val="List Paragraph"/>
    <w:basedOn w:val="Normal"/>
    <w:uiPriority w:val="34"/>
    <w:qFormat/>
    <w:rsid w:val="000D73A5"/>
    <w:pPr>
      <w:ind w:left="720"/>
      <w:contextualSpacing/>
    </w:pPr>
  </w:style>
  <w:style w:type="character" w:customStyle="1" w:styleId="normaltextrun">
    <w:name w:val="normaltextrun"/>
    <w:basedOn w:val="DefaultParagraphFont"/>
    <w:rsid w:val="0057056B"/>
  </w:style>
  <w:style w:type="paragraph" w:styleId="Revision">
    <w:name w:val="Revision"/>
    <w:hidden/>
    <w:uiPriority w:val="99"/>
    <w:semiHidden/>
    <w:rsid w:val="00EC0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7D64-26CF-48D2-A1B3-E399AFBFA0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Wheatley, John (ALA)</dc:creator>
  <cp:lastModifiedBy>Wheatley, John (ALA)</cp:lastModifiedBy>
  <cp:revision>74</cp:revision>
  <cp:lastPrinted>2025-02-07T20:38:00Z</cp:lastPrinted>
  <dcterms:created xsi:type="dcterms:W3CDTF">2025-01-28T18:03:00Z</dcterms:created>
  <dcterms:modified xsi:type="dcterms:W3CDTF">2025-02-07T20:42:00Z</dcterms:modified>
</cp:coreProperties>
</file>