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B37F" w14:textId="77777777" w:rsidR="006E1378" w:rsidRPr="006E1378" w:rsidRDefault="006E1378" w:rsidP="006E1378">
      <w:pPr>
        <w:spacing w:line="480" w:lineRule="auto"/>
        <w:jc w:val="center"/>
        <w:rPr>
          <w:rFonts w:ascii="Courier New" w:eastAsiaTheme="minorHAnsi" w:hAnsi="Courier New" w:cs="Courier New"/>
          <w:b/>
          <w:bCs/>
        </w:rPr>
      </w:pPr>
      <w:r w:rsidRPr="006E1378">
        <w:rPr>
          <w:rFonts w:ascii="Courier New" w:eastAsiaTheme="minorHAnsi" w:hAnsi="Courier New" w:cs="Courier New"/>
          <w:b/>
          <w:bCs/>
        </w:rPr>
        <w:t>COMMONWEALTH OF MASSACHUSETTS</w:t>
      </w:r>
    </w:p>
    <w:p w14:paraId="300FF6D7" w14:textId="77777777" w:rsidR="006E1378" w:rsidRPr="006E1378" w:rsidRDefault="006E1378" w:rsidP="006E1378">
      <w:pPr>
        <w:widowControl w:val="0"/>
        <w:tabs>
          <w:tab w:val="left" w:pos="90"/>
          <w:tab w:val="left" w:pos="1980"/>
          <w:tab w:val="left" w:pos="3456"/>
        </w:tabs>
        <w:autoSpaceDE w:val="0"/>
        <w:autoSpaceDN w:val="0"/>
        <w:adjustRightInd w:val="0"/>
        <w:rPr>
          <w:rFonts w:ascii="Courier New" w:hAnsi="Courier New" w:cs="Courier New"/>
          <w:b/>
          <w:bCs/>
          <w:color w:val="000000"/>
          <w:lang w:val="en"/>
        </w:rPr>
      </w:pPr>
      <w:r w:rsidRPr="006E1378">
        <w:rPr>
          <w:rFonts w:ascii="Courier New" w:hAnsi="Courier New" w:cs="Courier New"/>
          <w:b/>
          <w:bCs/>
          <w:color w:val="000000"/>
          <w:lang w:val="en"/>
        </w:rPr>
        <w:t>Middlesex, ss.</w:t>
      </w:r>
      <w:r w:rsidRPr="006E1378">
        <w:rPr>
          <w:rFonts w:ascii="Courier New" w:hAnsi="Courier New" w:cs="Courier New"/>
          <w:b/>
          <w:bCs/>
          <w:color w:val="000000"/>
          <w:lang w:val="en"/>
        </w:rPr>
        <w:tab/>
      </w:r>
      <w:r w:rsidRPr="006E1378">
        <w:rPr>
          <w:rFonts w:ascii="Courier New" w:hAnsi="Courier New" w:cs="Courier New"/>
          <w:b/>
          <w:bCs/>
          <w:color w:val="000000"/>
          <w:lang w:val="en"/>
        </w:rPr>
        <w:tab/>
        <w:t>Division of Administrative Law Appeals</w:t>
      </w:r>
    </w:p>
    <w:p w14:paraId="6F7D5890" w14:textId="77777777" w:rsidR="006E1378" w:rsidRPr="006E1378" w:rsidRDefault="006E1378" w:rsidP="006E1378">
      <w:pPr>
        <w:widowControl w:val="0"/>
        <w:tabs>
          <w:tab w:val="left" w:pos="90"/>
          <w:tab w:val="left" w:pos="1980"/>
          <w:tab w:val="left" w:pos="4680"/>
        </w:tabs>
        <w:autoSpaceDE w:val="0"/>
        <w:autoSpaceDN w:val="0"/>
        <w:adjustRightInd w:val="0"/>
        <w:rPr>
          <w:rFonts w:ascii="Courier New" w:hAnsi="Courier New" w:cs="Courier New"/>
          <w:color w:val="000000"/>
          <w:lang w:val="en"/>
        </w:rPr>
      </w:pPr>
    </w:p>
    <w:p w14:paraId="36BB90F0" w14:textId="77777777" w:rsidR="006E1378" w:rsidRPr="006E1378" w:rsidRDefault="006E1378" w:rsidP="006E1378">
      <w:pPr>
        <w:widowControl w:val="0"/>
        <w:tabs>
          <w:tab w:val="left" w:pos="90"/>
          <w:tab w:val="left" w:pos="360"/>
          <w:tab w:val="left" w:pos="720"/>
          <w:tab w:val="left" w:pos="4680"/>
        </w:tabs>
        <w:autoSpaceDE w:val="0"/>
        <w:autoSpaceDN w:val="0"/>
        <w:adjustRightInd w:val="0"/>
        <w:rPr>
          <w:rFonts w:ascii="Courier New" w:hAnsi="Courier New" w:cs="Courier New"/>
          <w:b/>
          <w:bCs/>
          <w:color w:val="000000"/>
          <w:lang w:val="en"/>
        </w:rPr>
      </w:pPr>
      <w:r w:rsidRPr="006E1378">
        <w:rPr>
          <w:rFonts w:ascii="Courier New" w:hAnsi="Courier New" w:cs="Courier New"/>
          <w:b/>
          <w:bCs/>
          <w:color w:val="000000"/>
          <w:lang w:val="en"/>
        </w:rPr>
        <w:t>_____________________________________</w:t>
      </w:r>
      <w:r w:rsidRPr="006E1378">
        <w:rPr>
          <w:rFonts w:ascii="Courier New" w:hAnsi="Courier New" w:cs="Courier New"/>
          <w:b/>
          <w:bCs/>
          <w:color w:val="000000"/>
          <w:lang w:val="en"/>
        </w:rPr>
        <w:tab/>
      </w:r>
    </w:p>
    <w:p w14:paraId="54B40E25" w14:textId="77777777" w:rsidR="006E1378" w:rsidRPr="006E1378" w:rsidRDefault="006E1378" w:rsidP="006E1378">
      <w:pPr>
        <w:widowControl w:val="0"/>
        <w:tabs>
          <w:tab w:val="left" w:pos="90"/>
          <w:tab w:val="left" w:pos="360"/>
          <w:tab w:val="left" w:pos="720"/>
          <w:tab w:val="left" w:pos="4680"/>
        </w:tabs>
        <w:autoSpaceDE w:val="0"/>
        <w:autoSpaceDN w:val="0"/>
        <w:adjustRightInd w:val="0"/>
        <w:rPr>
          <w:rFonts w:ascii="Courier New" w:hAnsi="Courier New" w:cs="Courier New"/>
          <w:color w:val="000000"/>
          <w:lang w:val="en"/>
        </w:rPr>
      </w:pPr>
    </w:p>
    <w:p w14:paraId="1A8F7BCF" w14:textId="3F98A9C3" w:rsidR="006E1378" w:rsidRPr="006E1378" w:rsidRDefault="00C46A99" w:rsidP="006E1378">
      <w:pPr>
        <w:widowControl w:val="0"/>
        <w:tabs>
          <w:tab w:val="left" w:pos="90"/>
          <w:tab w:val="left" w:pos="360"/>
          <w:tab w:val="left" w:pos="720"/>
          <w:tab w:val="left" w:pos="4680"/>
        </w:tabs>
        <w:autoSpaceDE w:val="0"/>
        <w:autoSpaceDN w:val="0"/>
        <w:adjustRightInd w:val="0"/>
        <w:rPr>
          <w:rFonts w:ascii="Courier New" w:hAnsi="Courier New" w:cs="Courier New"/>
          <w:color w:val="000000"/>
          <w:lang w:val="en"/>
        </w:rPr>
      </w:pPr>
      <w:r>
        <w:rPr>
          <w:rFonts w:ascii="Courier New" w:hAnsi="Courier New" w:cs="Courier New"/>
          <w:color w:val="000000"/>
          <w:lang w:val="en"/>
        </w:rPr>
        <w:t>Board of Registration in Medicine</w:t>
      </w:r>
      <w:r w:rsidR="006E1378" w:rsidRPr="006E1378">
        <w:rPr>
          <w:rFonts w:ascii="Courier New" w:hAnsi="Courier New" w:cs="Courier New"/>
          <w:color w:val="000000"/>
          <w:lang w:val="en"/>
        </w:rPr>
        <w:t>,</w:t>
      </w:r>
    </w:p>
    <w:p w14:paraId="0D8D69ED" w14:textId="77777777" w:rsidR="006E1378" w:rsidRPr="006E1378" w:rsidRDefault="006E1378" w:rsidP="006E1378">
      <w:pPr>
        <w:widowControl w:val="0"/>
        <w:tabs>
          <w:tab w:val="left" w:pos="90"/>
          <w:tab w:val="left" w:pos="360"/>
          <w:tab w:val="left" w:pos="720"/>
          <w:tab w:val="left" w:pos="4680"/>
        </w:tabs>
        <w:autoSpaceDE w:val="0"/>
        <w:autoSpaceDN w:val="0"/>
        <w:adjustRightInd w:val="0"/>
        <w:rPr>
          <w:rFonts w:ascii="Courier New" w:hAnsi="Courier New" w:cs="Courier New"/>
          <w:color w:val="000000"/>
          <w:lang w:val="en"/>
        </w:rPr>
      </w:pPr>
      <w:r w:rsidRPr="006E1378">
        <w:rPr>
          <w:rFonts w:ascii="Courier New" w:hAnsi="Courier New" w:cs="Courier New"/>
          <w:color w:val="000000"/>
          <w:lang w:val="en"/>
        </w:rPr>
        <w:tab/>
      </w:r>
    </w:p>
    <w:p w14:paraId="052565A5" w14:textId="77777777" w:rsidR="006E1378" w:rsidRPr="006E1378" w:rsidRDefault="006E1378" w:rsidP="006E1378">
      <w:pPr>
        <w:widowControl w:val="0"/>
        <w:tabs>
          <w:tab w:val="left" w:pos="90"/>
          <w:tab w:val="left" w:pos="360"/>
          <w:tab w:val="left" w:pos="720"/>
          <w:tab w:val="left" w:pos="4680"/>
        </w:tabs>
        <w:autoSpaceDE w:val="0"/>
        <w:autoSpaceDN w:val="0"/>
        <w:adjustRightInd w:val="0"/>
        <w:rPr>
          <w:rFonts w:ascii="Courier New" w:hAnsi="Courier New" w:cs="Courier New"/>
        </w:rPr>
      </w:pPr>
      <w:r w:rsidRPr="006E1378">
        <w:rPr>
          <w:rFonts w:ascii="Courier New" w:hAnsi="Courier New" w:cs="Courier New"/>
          <w:color w:val="000000"/>
          <w:lang w:val="en"/>
        </w:rPr>
        <w:tab/>
      </w:r>
      <w:r w:rsidRPr="006E1378">
        <w:rPr>
          <w:rFonts w:ascii="Courier New" w:hAnsi="Courier New" w:cs="Courier New"/>
          <w:color w:val="000000"/>
          <w:lang w:val="en"/>
        </w:rPr>
        <w:tab/>
      </w:r>
      <w:r w:rsidRPr="006E1378">
        <w:rPr>
          <w:rFonts w:ascii="Courier New" w:hAnsi="Courier New" w:cs="Courier New"/>
          <w:color w:val="000000"/>
          <w:lang w:val="en"/>
        </w:rPr>
        <w:tab/>
        <w:t>Petitioner,</w:t>
      </w:r>
    </w:p>
    <w:p w14:paraId="06B9156E" w14:textId="77777777" w:rsidR="006E1378" w:rsidRPr="006E1378" w:rsidRDefault="006E1378" w:rsidP="006E1378">
      <w:pPr>
        <w:widowControl w:val="0"/>
        <w:tabs>
          <w:tab w:val="left" w:pos="420"/>
          <w:tab w:val="left" w:pos="4680"/>
          <w:tab w:val="left" w:pos="6180"/>
        </w:tabs>
        <w:autoSpaceDE w:val="0"/>
        <w:autoSpaceDN w:val="0"/>
        <w:adjustRightInd w:val="0"/>
        <w:rPr>
          <w:rFonts w:ascii="Courier New" w:hAnsi="Courier New" w:cs="Courier New"/>
        </w:rPr>
      </w:pPr>
      <w:r w:rsidRPr="006E1378">
        <w:rPr>
          <w:rFonts w:ascii="Courier New" w:hAnsi="Courier New" w:cs="Courier New"/>
        </w:rPr>
        <w:tab/>
      </w:r>
      <w:r w:rsidRPr="006E1378">
        <w:rPr>
          <w:rFonts w:ascii="Courier New" w:hAnsi="Courier New" w:cs="Courier New"/>
        </w:rPr>
        <w:tab/>
      </w:r>
    </w:p>
    <w:p w14:paraId="0577D011" w14:textId="30556893" w:rsidR="006E1378" w:rsidRPr="006E1378" w:rsidRDefault="006E1378" w:rsidP="006E1378">
      <w:pPr>
        <w:widowControl w:val="0"/>
        <w:tabs>
          <w:tab w:val="left" w:pos="720"/>
        </w:tabs>
        <w:autoSpaceDE w:val="0"/>
        <w:autoSpaceDN w:val="0"/>
        <w:adjustRightInd w:val="0"/>
        <w:rPr>
          <w:rFonts w:ascii="Courier New" w:hAnsi="Courier New" w:cs="Courier New"/>
          <w:iCs/>
          <w:color w:val="000000"/>
        </w:rPr>
      </w:pPr>
      <w:r w:rsidRPr="006E1378">
        <w:rPr>
          <w:rFonts w:ascii="Courier New" w:hAnsi="Courier New" w:cs="Courier New"/>
          <w:iCs/>
          <w:color w:val="000000"/>
        </w:rPr>
        <w:tab/>
      </w:r>
      <w:r w:rsidRPr="006E1378">
        <w:rPr>
          <w:rFonts w:ascii="Courier New" w:hAnsi="Courier New" w:cs="Courier New"/>
          <w:iCs/>
          <w:color w:val="000000"/>
        </w:rPr>
        <w:tab/>
        <w:t>v.</w:t>
      </w:r>
      <w:r w:rsidRPr="006E1378">
        <w:rPr>
          <w:rFonts w:ascii="Courier New" w:hAnsi="Courier New" w:cs="Courier New"/>
          <w:iCs/>
          <w:color w:val="000000"/>
        </w:rPr>
        <w:tab/>
      </w:r>
      <w:r w:rsidRPr="006E1378">
        <w:rPr>
          <w:rFonts w:ascii="Courier New" w:hAnsi="Courier New" w:cs="Courier New"/>
          <w:iCs/>
          <w:color w:val="000000"/>
        </w:rPr>
        <w:tab/>
      </w:r>
      <w:r w:rsidRPr="006E1378">
        <w:rPr>
          <w:rFonts w:ascii="Courier New" w:hAnsi="Courier New" w:cs="Courier New"/>
          <w:iCs/>
          <w:color w:val="000000"/>
        </w:rPr>
        <w:tab/>
      </w:r>
      <w:r w:rsidRPr="006E1378">
        <w:rPr>
          <w:rFonts w:ascii="Courier New" w:hAnsi="Courier New" w:cs="Courier New"/>
          <w:iCs/>
          <w:color w:val="000000"/>
        </w:rPr>
        <w:tab/>
      </w:r>
      <w:r w:rsidRPr="006E1378">
        <w:rPr>
          <w:rFonts w:ascii="Courier New" w:hAnsi="Courier New" w:cs="Courier New"/>
          <w:iCs/>
          <w:color w:val="000000"/>
        </w:rPr>
        <w:tab/>
      </w:r>
      <w:r w:rsidRPr="006E1378">
        <w:rPr>
          <w:rFonts w:ascii="Courier New" w:hAnsi="Courier New" w:cs="Courier New"/>
          <w:iCs/>
          <w:color w:val="000000"/>
        </w:rPr>
        <w:tab/>
        <w:t>Docket No. R</w:t>
      </w:r>
      <w:r w:rsidR="006D64CD">
        <w:rPr>
          <w:rFonts w:ascii="Courier New" w:hAnsi="Courier New" w:cs="Courier New"/>
          <w:iCs/>
          <w:color w:val="000000"/>
        </w:rPr>
        <w:t>M</w:t>
      </w:r>
      <w:r w:rsidRPr="006E1378">
        <w:rPr>
          <w:rFonts w:ascii="Courier New" w:hAnsi="Courier New" w:cs="Courier New"/>
          <w:iCs/>
          <w:color w:val="000000"/>
        </w:rPr>
        <w:t>-2</w:t>
      </w:r>
      <w:r w:rsidR="000A679B">
        <w:rPr>
          <w:rFonts w:ascii="Courier New" w:hAnsi="Courier New" w:cs="Courier New"/>
          <w:iCs/>
          <w:color w:val="000000"/>
        </w:rPr>
        <w:t>4</w:t>
      </w:r>
      <w:r w:rsidRPr="006E1378">
        <w:rPr>
          <w:rFonts w:ascii="Courier New" w:hAnsi="Courier New" w:cs="Courier New"/>
          <w:iCs/>
          <w:color w:val="000000"/>
        </w:rPr>
        <w:t>-</w:t>
      </w:r>
      <w:r w:rsidR="000A679B">
        <w:rPr>
          <w:rFonts w:ascii="Courier New" w:hAnsi="Courier New" w:cs="Courier New"/>
          <w:iCs/>
          <w:color w:val="000000"/>
        </w:rPr>
        <w:t>0608</w:t>
      </w:r>
    </w:p>
    <w:p w14:paraId="6075CB01" w14:textId="77777777" w:rsidR="006E1378" w:rsidRPr="006E1378" w:rsidRDefault="006E1378" w:rsidP="006E1378">
      <w:pPr>
        <w:widowControl w:val="0"/>
        <w:tabs>
          <w:tab w:val="left" w:pos="720"/>
          <w:tab w:val="left" w:pos="4680"/>
        </w:tabs>
        <w:autoSpaceDE w:val="0"/>
        <w:autoSpaceDN w:val="0"/>
        <w:adjustRightInd w:val="0"/>
        <w:rPr>
          <w:rFonts w:ascii="Courier New" w:hAnsi="Courier New" w:cs="Courier New"/>
          <w:iCs/>
          <w:color w:val="000000"/>
        </w:rPr>
      </w:pPr>
    </w:p>
    <w:p w14:paraId="082E3CC7" w14:textId="6C0D71E0" w:rsidR="006E1378" w:rsidRPr="006E1378" w:rsidRDefault="005D7B04" w:rsidP="006E1378">
      <w:pPr>
        <w:widowControl w:val="0"/>
        <w:tabs>
          <w:tab w:val="left" w:pos="720"/>
          <w:tab w:val="left" w:pos="4680"/>
        </w:tabs>
        <w:autoSpaceDE w:val="0"/>
        <w:autoSpaceDN w:val="0"/>
        <w:adjustRightInd w:val="0"/>
        <w:rPr>
          <w:rFonts w:ascii="Courier New" w:eastAsiaTheme="minorHAnsi" w:hAnsi="Courier New" w:cs="Courier New"/>
        </w:rPr>
      </w:pPr>
      <w:r>
        <w:rPr>
          <w:rFonts w:ascii="Courier New" w:eastAsiaTheme="minorHAnsi" w:hAnsi="Courier New" w:cs="Courier New"/>
        </w:rPr>
        <w:t>Trung N. Nguyen, D.O.</w:t>
      </w:r>
      <w:r w:rsidR="006E1378" w:rsidRPr="006E1378">
        <w:rPr>
          <w:rFonts w:ascii="Courier New" w:eastAsiaTheme="minorHAnsi" w:hAnsi="Courier New" w:cs="Courier New"/>
        </w:rPr>
        <w:t>,</w:t>
      </w:r>
      <w:r w:rsidR="006E1378" w:rsidRPr="006E1378">
        <w:rPr>
          <w:rFonts w:ascii="Courier New" w:eastAsiaTheme="minorHAnsi" w:hAnsi="Courier New" w:cs="Courier New"/>
        </w:rPr>
        <w:tab/>
      </w:r>
      <w:r w:rsidR="006E1378" w:rsidRPr="006E1378">
        <w:rPr>
          <w:rFonts w:ascii="Courier New" w:eastAsiaTheme="minorHAnsi" w:hAnsi="Courier New" w:cs="Courier New"/>
        </w:rPr>
        <w:tab/>
      </w:r>
      <w:r w:rsidR="006E1378" w:rsidRPr="006E1378">
        <w:rPr>
          <w:rFonts w:ascii="Courier New" w:eastAsiaTheme="minorHAnsi" w:hAnsi="Courier New" w:cs="Courier New"/>
        </w:rPr>
        <w:tab/>
        <w:t>Date:</w:t>
      </w:r>
      <w:r w:rsidR="008F09A8">
        <w:rPr>
          <w:rFonts w:ascii="Courier New" w:eastAsiaTheme="minorHAnsi" w:hAnsi="Courier New" w:cs="Courier New"/>
        </w:rPr>
        <w:t xml:space="preserve"> March 18, 2025</w:t>
      </w:r>
    </w:p>
    <w:p w14:paraId="70DE554A" w14:textId="77777777" w:rsidR="006E1378" w:rsidRPr="006E1378" w:rsidRDefault="006E1378" w:rsidP="006E1378">
      <w:pPr>
        <w:widowControl w:val="0"/>
        <w:tabs>
          <w:tab w:val="left" w:pos="720"/>
          <w:tab w:val="left" w:pos="4680"/>
        </w:tabs>
        <w:autoSpaceDE w:val="0"/>
        <w:autoSpaceDN w:val="0"/>
        <w:adjustRightInd w:val="0"/>
        <w:rPr>
          <w:rFonts w:ascii="Courier New" w:eastAsiaTheme="minorHAnsi" w:hAnsi="Courier New" w:cs="Courier New"/>
        </w:rPr>
      </w:pPr>
    </w:p>
    <w:p w14:paraId="1C7ADE2A" w14:textId="77777777" w:rsidR="006E1378" w:rsidRPr="006E1378" w:rsidRDefault="006E1378" w:rsidP="006E1378">
      <w:pPr>
        <w:widowControl w:val="0"/>
        <w:tabs>
          <w:tab w:val="left" w:pos="420"/>
        </w:tabs>
        <w:autoSpaceDE w:val="0"/>
        <w:autoSpaceDN w:val="0"/>
        <w:adjustRightInd w:val="0"/>
        <w:rPr>
          <w:rFonts w:ascii="Courier New" w:hAnsi="Courier New" w:cs="Courier New"/>
          <w:iCs/>
          <w:color w:val="000000"/>
        </w:rPr>
      </w:pPr>
      <w:r w:rsidRPr="006E1378">
        <w:rPr>
          <w:rFonts w:ascii="Courier New" w:hAnsi="Courier New" w:cs="Courier New"/>
          <w:iCs/>
          <w:color w:val="000000"/>
        </w:rPr>
        <w:tab/>
      </w:r>
      <w:r w:rsidRPr="006E1378">
        <w:rPr>
          <w:rFonts w:ascii="Courier New" w:hAnsi="Courier New" w:cs="Courier New"/>
          <w:iCs/>
          <w:color w:val="000000"/>
        </w:rPr>
        <w:tab/>
        <w:t>Respondent.</w:t>
      </w:r>
    </w:p>
    <w:p w14:paraId="30A9A27D" w14:textId="77777777" w:rsidR="006E1378" w:rsidRPr="006E1378" w:rsidRDefault="006E1378" w:rsidP="006E1378">
      <w:pPr>
        <w:rPr>
          <w:rFonts w:ascii="Courier New" w:hAnsi="Courier New" w:cs="Courier New"/>
          <w:b/>
        </w:rPr>
      </w:pPr>
      <w:r w:rsidRPr="006E1378">
        <w:rPr>
          <w:rFonts w:ascii="Courier New" w:hAnsi="Courier New" w:cs="Courier New"/>
          <w:b/>
        </w:rPr>
        <w:t>_____________________________________</w:t>
      </w:r>
      <w:r w:rsidRPr="006E1378">
        <w:rPr>
          <w:rFonts w:ascii="Courier New" w:hAnsi="Courier New" w:cs="Courier New"/>
          <w:b/>
        </w:rPr>
        <w:tab/>
      </w:r>
    </w:p>
    <w:p w14:paraId="76CB55D8" w14:textId="77777777" w:rsidR="006E1378" w:rsidRPr="006E1378" w:rsidRDefault="006E1378" w:rsidP="006E1378">
      <w:pPr>
        <w:rPr>
          <w:rFonts w:ascii="Courier New" w:hAnsi="Courier New" w:cs="Courier New"/>
          <w:b/>
        </w:rPr>
      </w:pPr>
    </w:p>
    <w:p w14:paraId="71A947C3" w14:textId="77777777" w:rsidR="006E1378" w:rsidRPr="006E1378" w:rsidRDefault="006E1378" w:rsidP="006E1378">
      <w:pPr>
        <w:rPr>
          <w:rFonts w:ascii="Courier New" w:eastAsiaTheme="minorHAnsi" w:hAnsi="Courier New" w:cs="Courier New"/>
        </w:rPr>
      </w:pPr>
    </w:p>
    <w:p w14:paraId="0632ED45" w14:textId="77777777" w:rsidR="006E1378" w:rsidRPr="006E1378" w:rsidRDefault="006E1378" w:rsidP="006E1378">
      <w:pPr>
        <w:rPr>
          <w:rFonts w:ascii="Courier New" w:eastAsiaTheme="minorHAnsi" w:hAnsi="Courier New" w:cs="Courier New"/>
        </w:rPr>
      </w:pPr>
      <w:r w:rsidRPr="006E1378">
        <w:rPr>
          <w:rFonts w:ascii="Courier New" w:eastAsiaTheme="minorHAnsi" w:hAnsi="Courier New" w:cs="Courier New"/>
          <w:b/>
        </w:rPr>
        <w:t>Appearances</w:t>
      </w:r>
      <w:r w:rsidRPr="006E1378">
        <w:rPr>
          <w:rFonts w:ascii="Courier New" w:eastAsiaTheme="minorHAnsi" w:hAnsi="Courier New" w:cs="Courier New"/>
        </w:rPr>
        <w:t>:</w:t>
      </w:r>
      <w:r w:rsidRPr="006E1378">
        <w:rPr>
          <w:rFonts w:ascii="Courier New" w:eastAsiaTheme="minorHAnsi" w:hAnsi="Courier New" w:cs="Courier New"/>
        </w:rPr>
        <w:tab/>
      </w:r>
      <w:r w:rsidRPr="006E1378">
        <w:rPr>
          <w:rFonts w:ascii="Courier New" w:eastAsiaTheme="minorHAnsi" w:hAnsi="Courier New" w:cs="Courier New"/>
        </w:rPr>
        <w:tab/>
      </w:r>
      <w:r w:rsidRPr="006E1378">
        <w:rPr>
          <w:rFonts w:ascii="Courier New" w:eastAsiaTheme="minorHAnsi" w:hAnsi="Courier New" w:cs="Courier New"/>
        </w:rPr>
        <w:tab/>
      </w:r>
    </w:p>
    <w:p w14:paraId="6AC5130E" w14:textId="77777777" w:rsidR="006E1378" w:rsidRPr="006E1378" w:rsidRDefault="006E1378" w:rsidP="006E1378">
      <w:pPr>
        <w:rPr>
          <w:rFonts w:ascii="Courier New" w:eastAsiaTheme="minorHAnsi" w:hAnsi="Courier New" w:cs="Courier New"/>
          <w:highlight w:val="lightGray"/>
        </w:rPr>
      </w:pPr>
    </w:p>
    <w:p w14:paraId="2578F99F" w14:textId="71268BB1" w:rsidR="006E1378" w:rsidRPr="006E1378" w:rsidRDefault="006E1378" w:rsidP="006E1378">
      <w:pPr>
        <w:shd w:val="clear" w:color="auto" w:fill="FFFFFF"/>
        <w:ind w:left="720"/>
        <w:rPr>
          <w:rFonts w:ascii="Courier New" w:hAnsi="Courier New" w:cs="Courier New"/>
          <w:color w:val="333333"/>
        </w:rPr>
      </w:pPr>
      <w:r w:rsidRPr="006E1378">
        <w:rPr>
          <w:rFonts w:ascii="Courier New" w:hAnsi="Courier New" w:cs="Courier New"/>
          <w:color w:val="333333"/>
        </w:rPr>
        <w:t xml:space="preserve">For Petitioner: </w:t>
      </w:r>
      <w:r w:rsidR="00A31FE7">
        <w:rPr>
          <w:rFonts w:ascii="Courier New" w:hAnsi="Courier New" w:cs="Courier New"/>
          <w:color w:val="333333"/>
        </w:rPr>
        <w:t>Erik R. Benn</w:t>
      </w:r>
      <w:r w:rsidR="006C389F">
        <w:rPr>
          <w:rFonts w:ascii="Courier New" w:hAnsi="Courier New" w:cs="Courier New"/>
          <w:color w:val="333333"/>
        </w:rPr>
        <w:t xml:space="preserve">ett, Esq. </w:t>
      </w:r>
    </w:p>
    <w:p w14:paraId="2D0D1437" w14:textId="55A40A3B" w:rsidR="006E1378" w:rsidRPr="006E1378" w:rsidRDefault="006E1378" w:rsidP="006E1378">
      <w:pPr>
        <w:shd w:val="clear" w:color="auto" w:fill="FFFFFF"/>
        <w:ind w:left="720"/>
        <w:rPr>
          <w:rFonts w:ascii="Courier New" w:hAnsi="Courier New" w:cs="Courier New"/>
          <w:color w:val="333333"/>
          <w:lang w:val="pt-BR"/>
        </w:rPr>
      </w:pPr>
      <w:r w:rsidRPr="006E1378">
        <w:rPr>
          <w:rFonts w:ascii="Courier New" w:hAnsi="Courier New" w:cs="Courier New"/>
          <w:color w:val="333333"/>
          <w:lang w:val="pt-BR"/>
        </w:rPr>
        <w:t xml:space="preserve">For Respondent: </w:t>
      </w:r>
      <w:r w:rsidR="006C389F">
        <w:rPr>
          <w:rFonts w:ascii="Courier New" w:hAnsi="Courier New" w:cs="Courier New"/>
          <w:color w:val="333333"/>
        </w:rPr>
        <w:t>Stephen Angelette, Esq.</w:t>
      </w:r>
    </w:p>
    <w:p w14:paraId="69CD5872" w14:textId="77777777" w:rsidR="006E1378" w:rsidRPr="006E1378" w:rsidRDefault="006E1378" w:rsidP="006E1378">
      <w:pPr>
        <w:rPr>
          <w:rFonts w:ascii="Courier New" w:eastAsiaTheme="minorHAnsi" w:hAnsi="Courier New" w:cs="Courier New"/>
          <w:lang w:val="pt-BR"/>
        </w:rPr>
      </w:pPr>
    </w:p>
    <w:p w14:paraId="05C6FEC9" w14:textId="77777777" w:rsidR="006E1378" w:rsidRPr="006E1378" w:rsidRDefault="006E1378" w:rsidP="006E1378">
      <w:pPr>
        <w:rPr>
          <w:rFonts w:ascii="Courier New" w:eastAsiaTheme="minorHAnsi" w:hAnsi="Courier New" w:cs="Courier New"/>
        </w:rPr>
      </w:pPr>
      <w:r w:rsidRPr="006E1378">
        <w:rPr>
          <w:rFonts w:ascii="Courier New" w:eastAsiaTheme="minorHAnsi" w:hAnsi="Courier New" w:cs="Courier New"/>
          <w:b/>
        </w:rPr>
        <w:t>Administrative Magistrate</w:t>
      </w:r>
      <w:r w:rsidRPr="006E1378">
        <w:rPr>
          <w:rFonts w:ascii="Courier New" w:eastAsiaTheme="minorHAnsi" w:hAnsi="Courier New" w:cs="Courier New"/>
        </w:rPr>
        <w:t>:</w:t>
      </w:r>
      <w:r w:rsidRPr="006E1378">
        <w:rPr>
          <w:rFonts w:ascii="Courier New" w:eastAsiaTheme="minorHAnsi" w:hAnsi="Courier New" w:cs="Courier New"/>
        </w:rPr>
        <w:tab/>
      </w:r>
      <w:r w:rsidRPr="006E1378">
        <w:rPr>
          <w:rFonts w:ascii="Courier New" w:eastAsiaTheme="minorHAnsi" w:hAnsi="Courier New" w:cs="Courier New"/>
        </w:rPr>
        <w:tab/>
      </w:r>
      <w:r w:rsidRPr="006E1378">
        <w:rPr>
          <w:rFonts w:ascii="Courier New" w:eastAsiaTheme="minorHAnsi" w:hAnsi="Courier New" w:cs="Courier New"/>
        </w:rPr>
        <w:tab/>
      </w:r>
    </w:p>
    <w:p w14:paraId="3E2911AD" w14:textId="77777777" w:rsidR="006E1378" w:rsidRPr="006E1378" w:rsidRDefault="006E1378" w:rsidP="006E1378">
      <w:pPr>
        <w:rPr>
          <w:rFonts w:ascii="Courier New" w:eastAsiaTheme="minorHAnsi" w:hAnsi="Courier New" w:cs="Courier New"/>
        </w:rPr>
      </w:pPr>
    </w:p>
    <w:p w14:paraId="4897FD94" w14:textId="77777777" w:rsidR="006E1378" w:rsidRPr="006E1378" w:rsidRDefault="006E1378" w:rsidP="006E1378">
      <w:pPr>
        <w:spacing w:line="480" w:lineRule="auto"/>
        <w:ind w:firstLine="720"/>
        <w:rPr>
          <w:rFonts w:ascii="Courier New" w:eastAsiaTheme="minorHAnsi" w:hAnsi="Courier New" w:cs="Courier New"/>
        </w:rPr>
      </w:pPr>
      <w:r w:rsidRPr="006E1378">
        <w:rPr>
          <w:rFonts w:ascii="Courier New" w:eastAsiaTheme="minorHAnsi" w:hAnsi="Courier New" w:cs="Courier New"/>
        </w:rPr>
        <w:t>John G. Wheatley</w:t>
      </w:r>
    </w:p>
    <w:p w14:paraId="53630D78" w14:textId="77777777" w:rsidR="00A10889" w:rsidRPr="00A35E8B" w:rsidRDefault="00A10889" w:rsidP="005E05D3">
      <w:pPr>
        <w:jc w:val="center"/>
        <w:rPr>
          <w:rFonts w:ascii="Courier New" w:hAnsi="Courier New" w:cs="Courier New"/>
          <w:b/>
        </w:rPr>
      </w:pPr>
    </w:p>
    <w:p w14:paraId="1AC40EE8" w14:textId="77777777" w:rsidR="00B95F4A" w:rsidRPr="00A35E8B" w:rsidRDefault="00B95F4A" w:rsidP="005E05D3">
      <w:pPr>
        <w:jc w:val="center"/>
        <w:rPr>
          <w:rFonts w:ascii="Courier New" w:hAnsi="Courier New" w:cs="Courier New"/>
          <w:b/>
          <w:u w:val="single"/>
        </w:rPr>
      </w:pPr>
    </w:p>
    <w:p w14:paraId="00C14748" w14:textId="2D57C241" w:rsidR="00264829" w:rsidRPr="00A35E8B" w:rsidRDefault="00FC3063" w:rsidP="005E05D3">
      <w:pPr>
        <w:jc w:val="center"/>
        <w:rPr>
          <w:rFonts w:ascii="Courier New" w:hAnsi="Courier New" w:cs="Courier New"/>
          <w:b/>
          <w:u w:val="single"/>
        </w:rPr>
      </w:pPr>
      <w:r w:rsidRPr="00A35E8B">
        <w:rPr>
          <w:rFonts w:ascii="Courier New" w:hAnsi="Courier New" w:cs="Courier New"/>
          <w:b/>
          <w:u w:val="single"/>
        </w:rPr>
        <w:t xml:space="preserve">RECOMMENDED </w:t>
      </w:r>
      <w:r w:rsidR="00264829" w:rsidRPr="00A35E8B">
        <w:rPr>
          <w:rFonts w:ascii="Courier New" w:hAnsi="Courier New" w:cs="Courier New"/>
          <w:b/>
          <w:u w:val="single"/>
        </w:rPr>
        <w:t>D</w:t>
      </w:r>
      <w:r w:rsidR="005E05D3" w:rsidRPr="00A35E8B">
        <w:rPr>
          <w:rFonts w:ascii="Courier New" w:hAnsi="Courier New" w:cs="Courier New"/>
          <w:b/>
          <w:u w:val="single"/>
        </w:rPr>
        <w:t>ECISION</w:t>
      </w:r>
    </w:p>
    <w:p w14:paraId="00C14749" w14:textId="77777777" w:rsidR="005E05D3" w:rsidRPr="00A35E8B" w:rsidRDefault="005E05D3" w:rsidP="005E05D3">
      <w:pPr>
        <w:jc w:val="center"/>
        <w:rPr>
          <w:rFonts w:ascii="Courier New" w:hAnsi="Courier New" w:cs="Courier New"/>
        </w:rPr>
      </w:pPr>
    </w:p>
    <w:p w14:paraId="50E46AA4" w14:textId="532F79BC" w:rsidR="00733CF3" w:rsidRPr="00A35E8B" w:rsidRDefault="00B003B0" w:rsidP="00A82FAE">
      <w:pPr>
        <w:spacing w:line="480" w:lineRule="auto"/>
        <w:ind w:firstLine="720"/>
        <w:rPr>
          <w:rFonts w:ascii="Courier New" w:hAnsi="Courier New" w:cs="Courier New"/>
        </w:rPr>
      </w:pPr>
      <w:r w:rsidRPr="00A35E8B">
        <w:rPr>
          <w:rFonts w:ascii="Courier New" w:hAnsi="Courier New" w:cs="Courier New"/>
        </w:rPr>
        <w:t xml:space="preserve">On </w:t>
      </w:r>
      <w:r w:rsidR="00F079F8">
        <w:rPr>
          <w:rFonts w:ascii="Courier New" w:hAnsi="Courier New" w:cs="Courier New"/>
        </w:rPr>
        <w:t>September 26, 2024</w:t>
      </w:r>
      <w:r w:rsidRPr="00A35E8B">
        <w:rPr>
          <w:rFonts w:ascii="Courier New" w:hAnsi="Courier New" w:cs="Courier New"/>
        </w:rPr>
        <w:t xml:space="preserve">, the </w:t>
      </w:r>
      <w:r w:rsidR="00B23555" w:rsidRPr="00A35E8B">
        <w:rPr>
          <w:rFonts w:ascii="Courier New" w:hAnsi="Courier New" w:cs="Courier New"/>
        </w:rPr>
        <w:t>p</w:t>
      </w:r>
      <w:r w:rsidRPr="00A35E8B">
        <w:rPr>
          <w:rFonts w:ascii="Courier New" w:hAnsi="Courier New" w:cs="Courier New"/>
        </w:rPr>
        <w:t>etitioner, Board of Registration in Medicine</w:t>
      </w:r>
      <w:r w:rsidR="000C4C93" w:rsidRPr="00A35E8B">
        <w:rPr>
          <w:rFonts w:ascii="Courier New" w:hAnsi="Courier New" w:cs="Courier New"/>
        </w:rPr>
        <w:t xml:space="preserve"> (Board)</w:t>
      </w:r>
      <w:r w:rsidR="00BA7300" w:rsidRPr="00A35E8B">
        <w:rPr>
          <w:rFonts w:ascii="Courier New" w:hAnsi="Courier New" w:cs="Courier New"/>
        </w:rPr>
        <w:t>,</w:t>
      </w:r>
      <w:r w:rsidRPr="00A35E8B">
        <w:rPr>
          <w:rFonts w:ascii="Courier New" w:hAnsi="Courier New" w:cs="Courier New"/>
        </w:rPr>
        <w:t xml:space="preserve"> issued a Statement of Allegations ordering the </w:t>
      </w:r>
      <w:r w:rsidR="008E5446" w:rsidRPr="00A35E8B">
        <w:rPr>
          <w:rFonts w:ascii="Courier New" w:hAnsi="Courier New" w:cs="Courier New"/>
        </w:rPr>
        <w:t>r</w:t>
      </w:r>
      <w:r w:rsidRPr="00A35E8B">
        <w:rPr>
          <w:rFonts w:ascii="Courier New" w:hAnsi="Courier New" w:cs="Courier New"/>
        </w:rPr>
        <w:t xml:space="preserve">espondent, </w:t>
      </w:r>
      <w:r w:rsidR="00863A95">
        <w:rPr>
          <w:rFonts w:ascii="Courier New" w:hAnsi="Courier New" w:cs="Courier New"/>
        </w:rPr>
        <w:t>Tr</w:t>
      </w:r>
      <w:r w:rsidR="00145C20">
        <w:rPr>
          <w:rFonts w:ascii="Courier New" w:hAnsi="Courier New" w:cs="Courier New"/>
        </w:rPr>
        <w:t>ung N. Nguyen</w:t>
      </w:r>
      <w:r w:rsidRPr="00A35E8B">
        <w:rPr>
          <w:rFonts w:ascii="Courier New" w:hAnsi="Courier New" w:cs="Courier New"/>
        </w:rPr>
        <w:t>, D.</w:t>
      </w:r>
      <w:r w:rsidR="00145C20">
        <w:rPr>
          <w:rFonts w:ascii="Courier New" w:hAnsi="Courier New" w:cs="Courier New"/>
        </w:rPr>
        <w:t>O.</w:t>
      </w:r>
      <w:r w:rsidRPr="00A35E8B">
        <w:rPr>
          <w:rFonts w:ascii="Courier New" w:hAnsi="Courier New" w:cs="Courier New"/>
        </w:rPr>
        <w:t xml:space="preserve">, </w:t>
      </w:r>
      <w:r w:rsidR="00B90E34" w:rsidRPr="00A35E8B">
        <w:rPr>
          <w:rFonts w:ascii="Courier New" w:hAnsi="Courier New" w:cs="Courier New"/>
        </w:rPr>
        <w:t xml:space="preserve">to show cause why </w:t>
      </w:r>
      <w:r w:rsidR="00081F71" w:rsidRPr="00A35E8B">
        <w:rPr>
          <w:rFonts w:ascii="Courier New" w:hAnsi="Courier New" w:cs="Courier New"/>
        </w:rPr>
        <w:t>t</w:t>
      </w:r>
      <w:r w:rsidR="00B90E34" w:rsidRPr="00A35E8B">
        <w:rPr>
          <w:rFonts w:ascii="Courier New" w:hAnsi="Courier New" w:cs="Courier New"/>
        </w:rPr>
        <w:t xml:space="preserve">he </w:t>
      </w:r>
      <w:r w:rsidR="00E26885" w:rsidRPr="00A35E8B">
        <w:rPr>
          <w:rFonts w:ascii="Courier New" w:hAnsi="Courier New" w:cs="Courier New"/>
        </w:rPr>
        <w:t xml:space="preserve">Board </w:t>
      </w:r>
      <w:r w:rsidR="00B90E34" w:rsidRPr="00A35E8B">
        <w:rPr>
          <w:rFonts w:ascii="Courier New" w:hAnsi="Courier New" w:cs="Courier New"/>
        </w:rPr>
        <w:t>should not</w:t>
      </w:r>
      <w:r w:rsidR="00C601FC" w:rsidRPr="00A35E8B">
        <w:rPr>
          <w:rFonts w:ascii="Courier New" w:hAnsi="Courier New" w:cs="Courier New"/>
        </w:rPr>
        <w:t xml:space="preserve"> discipline him</w:t>
      </w:r>
      <w:r w:rsidR="00C32396" w:rsidRPr="00A35E8B">
        <w:rPr>
          <w:rFonts w:ascii="Courier New" w:hAnsi="Courier New" w:cs="Courier New"/>
        </w:rPr>
        <w:t xml:space="preserve"> </w:t>
      </w:r>
      <w:r w:rsidR="008A10E8">
        <w:rPr>
          <w:rFonts w:ascii="Courier New" w:hAnsi="Courier New" w:cs="Courier New"/>
        </w:rPr>
        <w:t>because he was</w:t>
      </w:r>
      <w:r w:rsidR="00D13843">
        <w:rPr>
          <w:rFonts w:ascii="Courier New" w:hAnsi="Courier New" w:cs="Courier New"/>
        </w:rPr>
        <w:t xml:space="preserve"> disciplined by </w:t>
      </w:r>
      <w:r w:rsidR="00AF0E3B">
        <w:rPr>
          <w:rFonts w:ascii="Courier New" w:hAnsi="Courier New" w:cs="Courier New"/>
        </w:rPr>
        <w:t xml:space="preserve">the </w:t>
      </w:r>
      <w:r w:rsidR="00D13843">
        <w:rPr>
          <w:rFonts w:ascii="Courier New" w:hAnsi="Courier New" w:cs="Courier New"/>
        </w:rPr>
        <w:t>medical licensing authorit</w:t>
      </w:r>
      <w:r w:rsidR="000F635F">
        <w:rPr>
          <w:rFonts w:ascii="Courier New" w:hAnsi="Courier New" w:cs="Courier New"/>
        </w:rPr>
        <w:t>ies</w:t>
      </w:r>
      <w:r w:rsidR="00917E97">
        <w:rPr>
          <w:rFonts w:ascii="Courier New" w:hAnsi="Courier New" w:cs="Courier New"/>
        </w:rPr>
        <w:t xml:space="preserve"> in Kentucky, </w:t>
      </w:r>
      <w:r w:rsidR="00B473E1">
        <w:rPr>
          <w:rFonts w:ascii="Courier New" w:hAnsi="Courier New" w:cs="Courier New"/>
        </w:rPr>
        <w:t>Maine</w:t>
      </w:r>
      <w:r w:rsidR="00917E97">
        <w:rPr>
          <w:rFonts w:ascii="Courier New" w:hAnsi="Courier New" w:cs="Courier New"/>
        </w:rPr>
        <w:t>, an</w:t>
      </w:r>
      <w:r w:rsidR="00B473E1">
        <w:rPr>
          <w:rFonts w:ascii="Courier New" w:hAnsi="Courier New" w:cs="Courier New"/>
        </w:rPr>
        <w:t xml:space="preserve">d </w:t>
      </w:r>
      <w:r w:rsidR="00900359">
        <w:rPr>
          <w:rFonts w:ascii="Courier New" w:hAnsi="Courier New" w:cs="Courier New"/>
        </w:rPr>
        <w:t>Virginia</w:t>
      </w:r>
      <w:r w:rsidR="00917E97">
        <w:rPr>
          <w:rFonts w:ascii="Courier New" w:hAnsi="Courier New" w:cs="Courier New"/>
        </w:rPr>
        <w:t xml:space="preserve">. </w:t>
      </w:r>
      <w:r w:rsidR="00900359">
        <w:rPr>
          <w:rFonts w:ascii="Courier New" w:hAnsi="Courier New" w:cs="Courier New"/>
        </w:rPr>
        <w:t xml:space="preserve"> </w:t>
      </w:r>
      <w:r w:rsidR="00AD1A7D" w:rsidRPr="00A35E8B">
        <w:rPr>
          <w:rFonts w:ascii="Courier New" w:hAnsi="Courier New" w:cs="Courier New"/>
        </w:rPr>
        <w:t>T</w:t>
      </w:r>
      <w:r w:rsidR="00B90E34" w:rsidRPr="00A35E8B">
        <w:rPr>
          <w:rFonts w:ascii="Courier New" w:hAnsi="Courier New" w:cs="Courier New"/>
        </w:rPr>
        <w:t xml:space="preserve">he </w:t>
      </w:r>
      <w:r w:rsidR="00307E50" w:rsidRPr="00A35E8B">
        <w:rPr>
          <w:rFonts w:ascii="Courier New" w:hAnsi="Courier New" w:cs="Courier New"/>
        </w:rPr>
        <w:t xml:space="preserve">Board referred the </w:t>
      </w:r>
      <w:r w:rsidR="00B90E34" w:rsidRPr="00A35E8B">
        <w:rPr>
          <w:rFonts w:ascii="Courier New" w:hAnsi="Courier New" w:cs="Courier New"/>
        </w:rPr>
        <w:t xml:space="preserve">matter </w:t>
      </w:r>
      <w:r w:rsidR="00307E50" w:rsidRPr="00A35E8B">
        <w:rPr>
          <w:rFonts w:ascii="Courier New" w:hAnsi="Courier New" w:cs="Courier New"/>
        </w:rPr>
        <w:t xml:space="preserve">to </w:t>
      </w:r>
      <w:r w:rsidR="00B90E34" w:rsidRPr="00A35E8B">
        <w:rPr>
          <w:rFonts w:ascii="Courier New" w:hAnsi="Courier New" w:cs="Courier New"/>
        </w:rPr>
        <w:t>the Division of Administrative Law Appeals (DALA)</w:t>
      </w:r>
      <w:r w:rsidR="00364802" w:rsidRPr="00A35E8B">
        <w:rPr>
          <w:rFonts w:ascii="Courier New" w:hAnsi="Courier New" w:cs="Courier New"/>
        </w:rPr>
        <w:t xml:space="preserve"> for recommended findings of f</w:t>
      </w:r>
      <w:r w:rsidR="00046C15" w:rsidRPr="00A35E8B">
        <w:rPr>
          <w:rFonts w:ascii="Courier New" w:hAnsi="Courier New" w:cs="Courier New"/>
        </w:rPr>
        <w:t xml:space="preserve">act and </w:t>
      </w:r>
      <w:r w:rsidR="005E23B8" w:rsidRPr="00A35E8B">
        <w:rPr>
          <w:rFonts w:ascii="Courier New" w:hAnsi="Courier New" w:cs="Courier New"/>
        </w:rPr>
        <w:t xml:space="preserve">necessary </w:t>
      </w:r>
      <w:r w:rsidR="00046C15" w:rsidRPr="00A35E8B">
        <w:rPr>
          <w:rFonts w:ascii="Courier New" w:hAnsi="Courier New" w:cs="Courier New"/>
        </w:rPr>
        <w:t>conclusions of law</w:t>
      </w:r>
      <w:r w:rsidR="00B90E34" w:rsidRPr="00A35E8B">
        <w:rPr>
          <w:rFonts w:ascii="Courier New" w:hAnsi="Courier New" w:cs="Courier New"/>
        </w:rPr>
        <w:t xml:space="preserve">.  </w:t>
      </w:r>
    </w:p>
    <w:p w14:paraId="3EE1CFAD" w14:textId="2741E540" w:rsidR="004129D5" w:rsidRDefault="000638C2" w:rsidP="00A82FAE">
      <w:pPr>
        <w:spacing w:line="480" w:lineRule="auto"/>
        <w:ind w:firstLine="720"/>
        <w:rPr>
          <w:rFonts w:ascii="Courier New" w:hAnsi="Courier New" w:cs="Courier New"/>
        </w:rPr>
      </w:pPr>
      <w:r w:rsidRPr="00A35E8B">
        <w:rPr>
          <w:rFonts w:ascii="Courier New" w:hAnsi="Courier New" w:cs="Courier New"/>
        </w:rPr>
        <w:lastRenderedPageBreak/>
        <w:t xml:space="preserve">On </w:t>
      </w:r>
      <w:r w:rsidR="006A75C4">
        <w:rPr>
          <w:rFonts w:ascii="Courier New" w:hAnsi="Courier New" w:cs="Courier New"/>
        </w:rPr>
        <w:t>January 17, 2025</w:t>
      </w:r>
      <w:r w:rsidRPr="00A35E8B">
        <w:rPr>
          <w:rFonts w:ascii="Courier New" w:hAnsi="Courier New" w:cs="Courier New"/>
        </w:rPr>
        <w:t xml:space="preserve">, the Board filed a </w:t>
      </w:r>
      <w:r w:rsidR="00760688">
        <w:rPr>
          <w:rFonts w:ascii="Courier New" w:hAnsi="Courier New" w:cs="Courier New"/>
        </w:rPr>
        <w:t>m</w:t>
      </w:r>
      <w:r w:rsidRPr="00A35E8B">
        <w:rPr>
          <w:rFonts w:ascii="Courier New" w:hAnsi="Courier New" w:cs="Courier New"/>
        </w:rPr>
        <w:t xml:space="preserve">otion for </w:t>
      </w:r>
      <w:proofErr w:type="gramStart"/>
      <w:r w:rsidR="00760688">
        <w:rPr>
          <w:rFonts w:ascii="Courier New" w:hAnsi="Courier New" w:cs="Courier New"/>
        </w:rPr>
        <w:t>s</w:t>
      </w:r>
      <w:r w:rsidRPr="00A35E8B">
        <w:rPr>
          <w:rFonts w:ascii="Courier New" w:hAnsi="Courier New" w:cs="Courier New"/>
        </w:rPr>
        <w:t>ummary</w:t>
      </w:r>
      <w:proofErr w:type="gramEnd"/>
      <w:r w:rsidRPr="00A35E8B">
        <w:rPr>
          <w:rFonts w:ascii="Courier New" w:hAnsi="Courier New" w:cs="Courier New"/>
        </w:rPr>
        <w:t xml:space="preserve"> </w:t>
      </w:r>
      <w:r w:rsidR="00760688">
        <w:rPr>
          <w:rFonts w:ascii="Courier New" w:hAnsi="Courier New" w:cs="Courier New"/>
        </w:rPr>
        <w:t>d</w:t>
      </w:r>
      <w:r w:rsidRPr="00A35E8B">
        <w:rPr>
          <w:rFonts w:ascii="Courier New" w:hAnsi="Courier New" w:cs="Courier New"/>
        </w:rPr>
        <w:t>ecision</w:t>
      </w:r>
      <w:r w:rsidR="00234780" w:rsidRPr="00A35E8B">
        <w:rPr>
          <w:rFonts w:ascii="Courier New" w:hAnsi="Courier New" w:cs="Courier New"/>
        </w:rPr>
        <w:t>.</w:t>
      </w:r>
      <w:r w:rsidR="0012443B" w:rsidRPr="00A35E8B">
        <w:rPr>
          <w:rFonts w:ascii="Courier New" w:hAnsi="Courier New" w:cs="Courier New"/>
        </w:rPr>
        <w:t xml:space="preserve">  </w:t>
      </w:r>
      <w:r w:rsidR="00EC46BE">
        <w:rPr>
          <w:rFonts w:ascii="Courier New" w:hAnsi="Courier New" w:cs="Courier New"/>
        </w:rPr>
        <w:t xml:space="preserve">Dr. Nguyen </w:t>
      </w:r>
      <w:r w:rsidR="00DC541D">
        <w:rPr>
          <w:rFonts w:ascii="Courier New" w:hAnsi="Courier New" w:cs="Courier New"/>
        </w:rPr>
        <w:t>does not</w:t>
      </w:r>
      <w:r w:rsidR="002E21BE">
        <w:rPr>
          <w:rFonts w:ascii="Courier New" w:hAnsi="Courier New" w:cs="Courier New"/>
        </w:rPr>
        <w:t xml:space="preserve"> oppose or object to </w:t>
      </w:r>
      <w:r w:rsidR="0092117A">
        <w:rPr>
          <w:rFonts w:ascii="Courier New" w:hAnsi="Courier New" w:cs="Courier New"/>
        </w:rPr>
        <w:t xml:space="preserve">the Board’s motion.  </w:t>
      </w:r>
      <w:r w:rsidR="005936C7">
        <w:rPr>
          <w:rFonts w:ascii="Courier New" w:hAnsi="Courier New" w:cs="Courier New"/>
        </w:rPr>
        <w:t>(</w:t>
      </w:r>
      <w:r w:rsidR="0046352E">
        <w:rPr>
          <w:rFonts w:ascii="Courier New" w:hAnsi="Courier New" w:cs="Courier New"/>
        </w:rPr>
        <w:t>Resp.’s Response dated Jan. 29, 2025.)</w:t>
      </w:r>
    </w:p>
    <w:p w14:paraId="54DF7575" w14:textId="4BB6773E" w:rsidR="005C1CF8" w:rsidRPr="00A35E8B" w:rsidRDefault="00375211" w:rsidP="00182EDA">
      <w:pPr>
        <w:spacing w:line="480" w:lineRule="auto"/>
        <w:ind w:firstLine="720"/>
        <w:rPr>
          <w:rFonts w:ascii="Courier New" w:hAnsi="Courier New" w:cs="Courier New"/>
          <w:color w:val="000000"/>
        </w:rPr>
      </w:pPr>
      <w:r>
        <w:rPr>
          <w:rFonts w:ascii="Courier New" w:hAnsi="Courier New" w:cs="Courier New"/>
        </w:rPr>
        <w:t xml:space="preserve">The Board has established that Dr. Nguyen </w:t>
      </w:r>
      <w:r w:rsidR="00E91440">
        <w:rPr>
          <w:rFonts w:ascii="Courier New" w:hAnsi="Courier New" w:cs="Courier New"/>
        </w:rPr>
        <w:t xml:space="preserve">was </w:t>
      </w:r>
      <w:r>
        <w:rPr>
          <w:rFonts w:ascii="Courier New" w:hAnsi="Courier New" w:cs="Courier New"/>
        </w:rPr>
        <w:t>disciplined by the medical licensing authorities in Kentucky</w:t>
      </w:r>
      <w:r w:rsidR="00242062">
        <w:rPr>
          <w:rFonts w:ascii="Courier New" w:hAnsi="Courier New" w:cs="Courier New"/>
        </w:rPr>
        <w:t xml:space="preserve"> and</w:t>
      </w:r>
      <w:r>
        <w:rPr>
          <w:rFonts w:ascii="Courier New" w:hAnsi="Courier New" w:cs="Courier New"/>
        </w:rPr>
        <w:t xml:space="preserve"> Maine</w:t>
      </w:r>
      <w:r w:rsidR="0017612B">
        <w:rPr>
          <w:rFonts w:ascii="Courier New" w:hAnsi="Courier New" w:cs="Courier New"/>
        </w:rPr>
        <w:t xml:space="preserve"> </w:t>
      </w:r>
      <w:r>
        <w:rPr>
          <w:rFonts w:ascii="Courier New" w:hAnsi="Courier New" w:cs="Courier New"/>
        </w:rPr>
        <w:t>for reasons substantially the same as</w:t>
      </w:r>
      <w:r w:rsidR="00EE6430">
        <w:rPr>
          <w:rFonts w:ascii="Courier New" w:hAnsi="Courier New" w:cs="Courier New"/>
        </w:rPr>
        <w:t xml:space="preserve"> those </w:t>
      </w:r>
      <w:r w:rsidR="00693A64">
        <w:rPr>
          <w:rFonts w:ascii="Courier New" w:hAnsi="Courier New" w:cs="Courier New"/>
        </w:rPr>
        <w:t>set forth in</w:t>
      </w:r>
      <w:r w:rsidR="00BD7001">
        <w:rPr>
          <w:rFonts w:ascii="Courier New" w:hAnsi="Courier New" w:cs="Courier New"/>
        </w:rPr>
        <w:t xml:space="preserve"> </w:t>
      </w:r>
      <w:r w:rsidR="00693A64">
        <w:rPr>
          <w:rFonts w:ascii="Courier New" w:hAnsi="Courier New" w:cs="Courier New"/>
        </w:rPr>
        <w:t xml:space="preserve">G. L. c. 112, § 5, </w:t>
      </w:r>
      <w:r w:rsidR="00CF2AAB">
        <w:rPr>
          <w:rFonts w:ascii="Courier New" w:hAnsi="Courier New" w:cs="Courier New"/>
        </w:rPr>
        <w:t>par.</w:t>
      </w:r>
      <w:r w:rsidR="00693A64">
        <w:rPr>
          <w:rFonts w:ascii="Courier New" w:hAnsi="Courier New" w:cs="Courier New"/>
        </w:rPr>
        <w:t xml:space="preserve"> 8(</w:t>
      </w:r>
      <w:r w:rsidR="00693A64" w:rsidRPr="00920269">
        <w:rPr>
          <w:rFonts w:ascii="Courier New" w:hAnsi="Courier New" w:cs="Courier New"/>
          <w:i/>
          <w:iCs/>
        </w:rPr>
        <w:t>a</w:t>
      </w:r>
      <w:r w:rsidR="00693A64">
        <w:rPr>
          <w:rFonts w:ascii="Courier New" w:hAnsi="Courier New" w:cs="Courier New"/>
        </w:rPr>
        <w:t>), (</w:t>
      </w:r>
      <w:r w:rsidR="00693A64" w:rsidRPr="00920269">
        <w:rPr>
          <w:rFonts w:ascii="Courier New" w:hAnsi="Courier New" w:cs="Courier New"/>
          <w:i/>
          <w:iCs/>
        </w:rPr>
        <w:t>c</w:t>
      </w:r>
      <w:proofErr w:type="gramStart"/>
      <w:r w:rsidR="00693A64">
        <w:rPr>
          <w:rFonts w:ascii="Courier New" w:hAnsi="Courier New" w:cs="Courier New"/>
        </w:rPr>
        <w:t xml:space="preserve">), </w:t>
      </w:r>
      <w:r w:rsidR="00C660A1">
        <w:rPr>
          <w:rFonts w:ascii="Courier New" w:hAnsi="Courier New" w:cs="Courier New"/>
        </w:rPr>
        <w:t>&amp;</w:t>
      </w:r>
      <w:proofErr w:type="gramEnd"/>
      <w:r w:rsidR="00C660A1">
        <w:rPr>
          <w:rFonts w:ascii="Courier New" w:hAnsi="Courier New" w:cs="Courier New"/>
        </w:rPr>
        <w:t xml:space="preserve"> (</w:t>
      </w:r>
      <w:r w:rsidR="00C660A1" w:rsidRPr="00920269">
        <w:rPr>
          <w:rFonts w:ascii="Courier New" w:hAnsi="Courier New" w:cs="Courier New"/>
          <w:i/>
          <w:iCs/>
        </w:rPr>
        <w:t>h</w:t>
      </w:r>
      <w:r w:rsidR="00C660A1">
        <w:rPr>
          <w:rFonts w:ascii="Courier New" w:hAnsi="Courier New" w:cs="Courier New"/>
        </w:rPr>
        <w:t>)</w:t>
      </w:r>
      <w:r w:rsidR="002B1AE8">
        <w:rPr>
          <w:rFonts w:ascii="Courier New" w:hAnsi="Courier New" w:cs="Courier New"/>
        </w:rPr>
        <w:t>,</w:t>
      </w:r>
      <w:r w:rsidR="00C660A1">
        <w:rPr>
          <w:rFonts w:ascii="Courier New" w:hAnsi="Courier New" w:cs="Courier New"/>
        </w:rPr>
        <w:t xml:space="preserve"> and 243 Code Mass. Regs. </w:t>
      </w:r>
      <w:r w:rsidR="00BD7001">
        <w:rPr>
          <w:rFonts w:ascii="Courier New" w:hAnsi="Courier New" w:cs="Courier New"/>
        </w:rPr>
        <w:t xml:space="preserve">§ </w:t>
      </w:r>
      <w:r w:rsidR="00890E6D">
        <w:rPr>
          <w:rFonts w:ascii="Courier New" w:hAnsi="Courier New" w:cs="Courier New"/>
        </w:rPr>
        <w:t>1.03(5)(a)(1)</w:t>
      </w:r>
      <w:r w:rsidR="002222E5">
        <w:rPr>
          <w:rFonts w:ascii="Courier New" w:hAnsi="Courier New" w:cs="Courier New"/>
        </w:rPr>
        <w:t xml:space="preserve">, (3), (10), (11), </w:t>
      </w:r>
      <w:r w:rsidR="00C4620A">
        <w:rPr>
          <w:rFonts w:ascii="Courier New" w:hAnsi="Courier New" w:cs="Courier New"/>
        </w:rPr>
        <w:t>&amp; (12)</w:t>
      </w:r>
      <w:r w:rsidR="00BD7001">
        <w:rPr>
          <w:rFonts w:ascii="Courier New" w:hAnsi="Courier New" w:cs="Courier New"/>
        </w:rPr>
        <w:t xml:space="preserve">.  </w:t>
      </w:r>
      <w:r w:rsidR="00242062">
        <w:rPr>
          <w:rFonts w:ascii="Courier New" w:hAnsi="Courier New" w:cs="Courier New"/>
        </w:rPr>
        <w:t xml:space="preserve">The automatic suspension of Dr. Nguyen’s license in Virginia, however, was based solely on the suspension of his license in Maine, and there is no similar provision under Massachusetts law that would provide grounds for reciprocal discipline.  </w:t>
      </w:r>
      <w:r w:rsidR="00BD7001">
        <w:rPr>
          <w:rFonts w:ascii="Courier New" w:hAnsi="Courier New" w:cs="Courier New"/>
        </w:rPr>
        <w:t>I recommend, therefore, that the Board impose the discipline i</w:t>
      </w:r>
      <w:r w:rsidR="00182EDA">
        <w:rPr>
          <w:rFonts w:ascii="Courier New" w:hAnsi="Courier New" w:cs="Courier New"/>
        </w:rPr>
        <w:t>t</w:t>
      </w:r>
      <w:r w:rsidR="00BD7001">
        <w:rPr>
          <w:rFonts w:ascii="Courier New" w:hAnsi="Courier New" w:cs="Courier New"/>
        </w:rPr>
        <w:t xml:space="preserve"> deems appropriate</w:t>
      </w:r>
      <w:r w:rsidR="00F70928">
        <w:rPr>
          <w:rFonts w:ascii="Courier New" w:hAnsi="Courier New" w:cs="Courier New"/>
        </w:rPr>
        <w:t xml:space="preserve"> based on the disciplinary action taken by the licensing boards in Kentucky and Maine</w:t>
      </w:r>
      <w:r w:rsidR="00E1087B">
        <w:rPr>
          <w:rFonts w:ascii="Courier New" w:hAnsi="Courier New" w:cs="Courier New"/>
        </w:rPr>
        <w:t>.</w:t>
      </w:r>
    </w:p>
    <w:p w14:paraId="076F131E" w14:textId="4358D403" w:rsidR="00C05A97" w:rsidRPr="00A35E8B" w:rsidRDefault="0062130D" w:rsidP="00B95F4A">
      <w:pPr>
        <w:spacing w:line="480" w:lineRule="auto"/>
        <w:jc w:val="center"/>
        <w:rPr>
          <w:rFonts w:ascii="Courier New" w:hAnsi="Courier New" w:cs="Courier New"/>
          <w:b/>
          <w:bCs/>
          <w:smallCaps/>
          <w:color w:val="000000"/>
          <w:u w:val="single"/>
        </w:rPr>
      </w:pPr>
      <w:r>
        <w:rPr>
          <w:rFonts w:ascii="Courier New" w:hAnsi="Courier New" w:cs="Courier New"/>
          <w:b/>
          <w:bCs/>
          <w:smallCaps/>
          <w:color w:val="000000"/>
          <w:u w:val="single"/>
        </w:rPr>
        <w:t>Background</w:t>
      </w:r>
    </w:p>
    <w:p w14:paraId="28D9B1EF" w14:textId="1854B994" w:rsidR="008A222F" w:rsidRPr="00A35E8B" w:rsidRDefault="00C05A97" w:rsidP="0061220A">
      <w:pPr>
        <w:spacing w:line="480" w:lineRule="auto"/>
        <w:rPr>
          <w:rFonts w:ascii="Courier New" w:hAnsi="Courier New" w:cs="Courier New"/>
        </w:rPr>
      </w:pPr>
      <w:r w:rsidRPr="00A35E8B">
        <w:rPr>
          <w:rFonts w:ascii="Courier New" w:hAnsi="Courier New" w:cs="Courier New"/>
        </w:rPr>
        <w:tab/>
      </w:r>
      <w:r w:rsidR="005E3852">
        <w:rPr>
          <w:rFonts w:ascii="Courier New" w:hAnsi="Courier New" w:cs="Courier New"/>
        </w:rPr>
        <w:t>Based on the pleadings and the evidence in the record</w:t>
      </w:r>
      <w:r w:rsidR="009A2C1B" w:rsidRPr="00A35E8B">
        <w:rPr>
          <w:rFonts w:ascii="Courier New" w:hAnsi="Courier New" w:cs="Courier New"/>
        </w:rPr>
        <w:t xml:space="preserve">, </w:t>
      </w:r>
      <w:r w:rsidR="00FF4C83" w:rsidRPr="00A35E8B">
        <w:rPr>
          <w:rFonts w:ascii="Courier New" w:hAnsi="Courier New" w:cs="Courier New"/>
        </w:rPr>
        <w:t>I find the following facts</w:t>
      </w:r>
      <w:r w:rsidR="00247BF1" w:rsidRPr="00A35E8B">
        <w:rPr>
          <w:rFonts w:ascii="Courier New" w:hAnsi="Courier New" w:cs="Courier New"/>
        </w:rPr>
        <w:t xml:space="preserve"> to be undispute</w:t>
      </w:r>
      <w:r w:rsidR="0062130D">
        <w:rPr>
          <w:rFonts w:ascii="Courier New" w:hAnsi="Courier New" w:cs="Courier New"/>
        </w:rPr>
        <w:t>d</w:t>
      </w:r>
      <w:r w:rsidR="00247BF1" w:rsidRPr="00A35E8B">
        <w:rPr>
          <w:rFonts w:ascii="Courier New" w:hAnsi="Courier New" w:cs="Courier New"/>
        </w:rPr>
        <w:t>:</w:t>
      </w:r>
    </w:p>
    <w:p w14:paraId="28D225C0" w14:textId="7D212B26" w:rsidR="00A50E83" w:rsidRDefault="00F87750" w:rsidP="00A16FD1">
      <w:pPr>
        <w:pStyle w:val="ListParagraph"/>
        <w:numPr>
          <w:ilvl w:val="0"/>
          <w:numId w:val="5"/>
        </w:numPr>
        <w:spacing w:line="480" w:lineRule="auto"/>
        <w:ind w:left="0" w:firstLine="0"/>
        <w:rPr>
          <w:rFonts w:ascii="Courier New" w:hAnsi="Courier New" w:cs="Courier New"/>
        </w:rPr>
      </w:pPr>
      <w:r w:rsidRPr="00A35E8B">
        <w:rPr>
          <w:rFonts w:ascii="Courier New" w:hAnsi="Courier New" w:cs="Courier New"/>
        </w:rPr>
        <w:t xml:space="preserve">Dr. </w:t>
      </w:r>
      <w:r w:rsidR="00BD2819">
        <w:rPr>
          <w:rFonts w:ascii="Courier New" w:hAnsi="Courier New" w:cs="Courier New"/>
        </w:rPr>
        <w:t>Nguyen</w:t>
      </w:r>
      <w:r w:rsidR="00F27551">
        <w:rPr>
          <w:rFonts w:ascii="Courier New" w:hAnsi="Courier New" w:cs="Courier New"/>
        </w:rPr>
        <w:t xml:space="preserve"> graduated from Oklahoma State College of Osteopathic Medicine and Surgery in </w:t>
      </w:r>
      <w:r w:rsidR="00AF1A9E">
        <w:rPr>
          <w:rFonts w:ascii="Courier New" w:hAnsi="Courier New" w:cs="Courier New"/>
        </w:rPr>
        <w:t>1998.  He has been licensed to practice medicine in the Commonwealth of Massachusetts</w:t>
      </w:r>
      <w:r w:rsidR="00616392">
        <w:rPr>
          <w:rFonts w:ascii="Courier New" w:hAnsi="Courier New" w:cs="Courier New"/>
        </w:rPr>
        <w:t xml:space="preserve">, under license number 276844, since 2021.  </w:t>
      </w:r>
      <w:r w:rsidR="00A50E83">
        <w:rPr>
          <w:rFonts w:ascii="Courier New" w:hAnsi="Courier New" w:cs="Courier New"/>
        </w:rPr>
        <w:t>(Exhibit 1,</w:t>
      </w:r>
      <w:r w:rsidR="00C52460">
        <w:rPr>
          <w:rFonts w:ascii="Courier New" w:hAnsi="Courier New" w:cs="Courier New"/>
        </w:rPr>
        <w:t xml:space="preserve"> par. </w:t>
      </w:r>
      <w:r w:rsidR="008B3264">
        <w:rPr>
          <w:rFonts w:ascii="Courier New" w:hAnsi="Courier New" w:cs="Courier New"/>
        </w:rPr>
        <w:t>1; Exhibit</w:t>
      </w:r>
      <w:r w:rsidR="00A50E83">
        <w:rPr>
          <w:rFonts w:ascii="Courier New" w:hAnsi="Courier New" w:cs="Courier New"/>
        </w:rPr>
        <w:t xml:space="preserve"> 3</w:t>
      </w:r>
      <w:r w:rsidR="008B3264">
        <w:rPr>
          <w:rFonts w:ascii="Courier New" w:hAnsi="Courier New" w:cs="Courier New"/>
        </w:rPr>
        <w:t>, par. 1</w:t>
      </w:r>
      <w:r w:rsidR="00A50E83">
        <w:rPr>
          <w:rFonts w:ascii="Courier New" w:hAnsi="Courier New" w:cs="Courier New"/>
        </w:rPr>
        <w:t>.)</w:t>
      </w:r>
    </w:p>
    <w:p w14:paraId="0124D68A" w14:textId="5BC47BA3" w:rsidR="006426D4" w:rsidRDefault="006A7969" w:rsidP="00A16FD1">
      <w:pPr>
        <w:pStyle w:val="ListParagraph"/>
        <w:numPr>
          <w:ilvl w:val="0"/>
          <w:numId w:val="5"/>
        </w:numPr>
        <w:spacing w:line="480" w:lineRule="auto"/>
        <w:ind w:left="0" w:firstLine="0"/>
        <w:rPr>
          <w:rFonts w:ascii="Courier New" w:hAnsi="Courier New" w:cs="Courier New"/>
        </w:rPr>
      </w:pPr>
      <w:r>
        <w:rPr>
          <w:rFonts w:ascii="Courier New" w:hAnsi="Courier New" w:cs="Courier New"/>
        </w:rPr>
        <w:lastRenderedPageBreak/>
        <w:t xml:space="preserve">Dr. Nguyen </w:t>
      </w:r>
      <w:r w:rsidR="005F5608">
        <w:rPr>
          <w:rFonts w:ascii="Courier New" w:hAnsi="Courier New" w:cs="Courier New"/>
        </w:rPr>
        <w:t xml:space="preserve">either currently </w:t>
      </w:r>
      <w:r>
        <w:rPr>
          <w:rFonts w:ascii="Courier New" w:hAnsi="Courier New" w:cs="Courier New"/>
        </w:rPr>
        <w:t xml:space="preserve">holds or has </w:t>
      </w:r>
      <w:r w:rsidR="002357A2">
        <w:rPr>
          <w:rFonts w:ascii="Courier New" w:hAnsi="Courier New" w:cs="Courier New"/>
        </w:rPr>
        <w:t xml:space="preserve">previously </w:t>
      </w:r>
      <w:r>
        <w:rPr>
          <w:rFonts w:ascii="Courier New" w:hAnsi="Courier New" w:cs="Courier New"/>
        </w:rPr>
        <w:t xml:space="preserve">held licenses to practice medicine </w:t>
      </w:r>
      <w:r w:rsidR="007C6C38">
        <w:rPr>
          <w:rFonts w:ascii="Courier New" w:hAnsi="Courier New" w:cs="Courier New"/>
        </w:rPr>
        <w:t xml:space="preserve">or osteopathy in </w:t>
      </w:r>
      <w:r w:rsidR="002357A2">
        <w:rPr>
          <w:rFonts w:ascii="Courier New" w:hAnsi="Courier New" w:cs="Courier New"/>
        </w:rPr>
        <w:t>multiple U.S. states, including</w:t>
      </w:r>
      <w:r w:rsidR="00691499">
        <w:rPr>
          <w:rFonts w:ascii="Courier New" w:hAnsi="Courier New" w:cs="Courier New"/>
        </w:rPr>
        <w:t xml:space="preserve"> (in addition to Massachusetts</w:t>
      </w:r>
      <w:r w:rsidR="009D3040">
        <w:rPr>
          <w:rFonts w:ascii="Courier New" w:hAnsi="Courier New" w:cs="Courier New"/>
        </w:rPr>
        <w:t xml:space="preserve">) </w:t>
      </w:r>
      <w:r w:rsidR="00EC73CB">
        <w:rPr>
          <w:rFonts w:ascii="Courier New" w:hAnsi="Courier New" w:cs="Courier New"/>
        </w:rPr>
        <w:t xml:space="preserve">Kentucky, Maine, Virginia, </w:t>
      </w:r>
      <w:r w:rsidR="00B032F7">
        <w:rPr>
          <w:rFonts w:ascii="Courier New" w:hAnsi="Courier New" w:cs="Courier New"/>
        </w:rPr>
        <w:t xml:space="preserve">Colorado, </w:t>
      </w:r>
      <w:r w:rsidR="00966952">
        <w:rPr>
          <w:rFonts w:ascii="Courier New" w:hAnsi="Courier New" w:cs="Courier New"/>
        </w:rPr>
        <w:t xml:space="preserve">Maryland, </w:t>
      </w:r>
      <w:r w:rsidR="003E6905">
        <w:rPr>
          <w:rFonts w:ascii="Courier New" w:hAnsi="Courier New" w:cs="Courier New"/>
        </w:rPr>
        <w:t xml:space="preserve">Wisconsin, </w:t>
      </w:r>
      <w:r w:rsidR="007748D0">
        <w:rPr>
          <w:rFonts w:ascii="Courier New" w:hAnsi="Courier New" w:cs="Courier New"/>
        </w:rPr>
        <w:t xml:space="preserve">and </w:t>
      </w:r>
      <w:r w:rsidR="003E6905">
        <w:rPr>
          <w:rFonts w:ascii="Courier New" w:hAnsi="Courier New" w:cs="Courier New"/>
        </w:rPr>
        <w:t>Montana</w:t>
      </w:r>
      <w:r w:rsidR="006426D4">
        <w:rPr>
          <w:rFonts w:ascii="Courier New" w:hAnsi="Courier New" w:cs="Courier New"/>
        </w:rPr>
        <w:t xml:space="preserve">.  </w:t>
      </w:r>
      <w:r w:rsidR="00F157F9">
        <w:rPr>
          <w:rFonts w:ascii="Courier New" w:hAnsi="Courier New" w:cs="Courier New"/>
        </w:rPr>
        <w:t xml:space="preserve">(Exhibit 1, par. </w:t>
      </w:r>
      <w:r w:rsidR="00E31941">
        <w:rPr>
          <w:rFonts w:ascii="Courier New" w:hAnsi="Courier New" w:cs="Courier New"/>
        </w:rPr>
        <w:t>2</w:t>
      </w:r>
      <w:r w:rsidR="00F157F9">
        <w:rPr>
          <w:rFonts w:ascii="Courier New" w:hAnsi="Courier New" w:cs="Courier New"/>
        </w:rPr>
        <w:t xml:space="preserve">; Exhibit 3, par. </w:t>
      </w:r>
      <w:r w:rsidR="00E31941">
        <w:rPr>
          <w:rFonts w:ascii="Courier New" w:hAnsi="Courier New" w:cs="Courier New"/>
        </w:rPr>
        <w:t>2</w:t>
      </w:r>
      <w:r w:rsidR="00C00916">
        <w:rPr>
          <w:rFonts w:ascii="Courier New" w:hAnsi="Courier New" w:cs="Courier New"/>
        </w:rPr>
        <w:t xml:space="preserve">.  See also </w:t>
      </w:r>
      <w:r w:rsidR="00987BB2">
        <w:rPr>
          <w:rFonts w:ascii="Courier New" w:hAnsi="Courier New" w:cs="Courier New"/>
        </w:rPr>
        <w:t>Exhibits 4-12.</w:t>
      </w:r>
      <w:r w:rsidR="00423123">
        <w:rPr>
          <w:rFonts w:ascii="Courier New" w:hAnsi="Courier New" w:cs="Courier New"/>
        </w:rPr>
        <w:t>)</w:t>
      </w:r>
    </w:p>
    <w:p w14:paraId="7086B4BA" w14:textId="160ECA74" w:rsidR="00947121" w:rsidRDefault="00D1680D" w:rsidP="00A16FD1">
      <w:pPr>
        <w:pStyle w:val="ListParagraph"/>
        <w:numPr>
          <w:ilvl w:val="0"/>
          <w:numId w:val="5"/>
        </w:numPr>
        <w:spacing w:line="480" w:lineRule="auto"/>
        <w:ind w:left="0" w:firstLine="0"/>
        <w:rPr>
          <w:rFonts w:ascii="Courier New" w:hAnsi="Courier New" w:cs="Courier New"/>
        </w:rPr>
      </w:pPr>
      <w:r>
        <w:rPr>
          <w:rFonts w:ascii="Courier New" w:hAnsi="Courier New" w:cs="Courier New"/>
        </w:rPr>
        <w:t xml:space="preserve">On July </w:t>
      </w:r>
      <w:r w:rsidR="00684CE6">
        <w:rPr>
          <w:rFonts w:ascii="Courier New" w:hAnsi="Courier New" w:cs="Courier New"/>
        </w:rPr>
        <w:t>22, 2022, the Kentucky Board of Medical Licensure (Kentucky Board) received an investigative report</w:t>
      </w:r>
      <w:r w:rsidR="00F401DF">
        <w:rPr>
          <w:rFonts w:ascii="Courier New" w:hAnsi="Courier New" w:cs="Courier New"/>
        </w:rPr>
        <w:t xml:space="preserve"> from the Kentucky Office of Inspector General alleging that Dr. Nguyen </w:t>
      </w:r>
      <w:r w:rsidR="00815023">
        <w:rPr>
          <w:rFonts w:ascii="Courier New" w:hAnsi="Courier New" w:cs="Courier New"/>
        </w:rPr>
        <w:t>“</w:t>
      </w:r>
      <w:r w:rsidR="00F401DF">
        <w:rPr>
          <w:rFonts w:ascii="Courier New" w:hAnsi="Courier New" w:cs="Courier New"/>
        </w:rPr>
        <w:t xml:space="preserve">may have </w:t>
      </w:r>
      <w:r w:rsidR="00815023">
        <w:rPr>
          <w:rFonts w:ascii="Courier New" w:hAnsi="Courier New" w:cs="Courier New"/>
        </w:rPr>
        <w:t>prescribed controlled substances improperly</w:t>
      </w:r>
      <w:r w:rsidR="00947121">
        <w:rPr>
          <w:rFonts w:ascii="Courier New" w:hAnsi="Courier New" w:cs="Courier New"/>
        </w:rPr>
        <w:t xml:space="preserve">, sometimes overlapping, during telemedicine appointments.”  </w:t>
      </w:r>
      <w:r w:rsidR="00BC41B6">
        <w:rPr>
          <w:rFonts w:ascii="Courier New" w:hAnsi="Courier New" w:cs="Courier New"/>
        </w:rPr>
        <w:t>The report identified eight patient charts that raised concern</w:t>
      </w:r>
      <w:r w:rsidR="004D7B6E">
        <w:rPr>
          <w:rFonts w:ascii="Courier New" w:hAnsi="Courier New" w:cs="Courier New"/>
        </w:rPr>
        <w:t xml:space="preserve">s.  </w:t>
      </w:r>
      <w:r w:rsidR="00947121">
        <w:rPr>
          <w:rFonts w:ascii="Courier New" w:hAnsi="Courier New" w:cs="Courier New"/>
        </w:rPr>
        <w:t>(Exhibit 4.)</w:t>
      </w:r>
    </w:p>
    <w:p w14:paraId="6B445F80" w14:textId="2C0D7EBE" w:rsidR="00E847EF" w:rsidRDefault="006F2218" w:rsidP="00A16FD1">
      <w:pPr>
        <w:pStyle w:val="ListParagraph"/>
        <w:numPr>
          <w:ilvl w:val="0"/>
          <w:numId w:val="5"/>
        </w:numPr>
        <w:spacing w:line="480" w:lineRule="auto"/>
        <w:ind w:left="0" w:firstLine="0"/>
        <w:rPr>
          <w:rFonts w:ascii="Courier New" w:hAnsi="Courier New" w:cs="Courier New"/>
        </w:rPr>
      </w:pPr>
      <w:r>
        <w:rPr>
          <w:rFonts w:ascii="Courier New" w:hAnsi="Courier New" w:cs="Courier New"/>
        </w:rPr>
        <w:t xml:space="preserve">On September 14, 2022, Dr. Nguyen responded to the investigative report, </w:t>
      </w:r>
      <w:r w:rsidR="003C6F4E">
        <w:rPr>
          <w:rFonts w:ascii="Courier New" w:hAnsi="Courier New" w:cs="Courier New"/>
        </w:rPr>
        <w:t>contending</w:t>
      </w:r>
      <w:r>
        <w:rPr>
          <w:rFonts w:ascii="Courier New" w:hAnsi="Courier New" w:cs="Courier New"/>
        </w:rPr>
        <w:t xml:space="preserve"> that he</w:t>
      </w:r>
      <w:r w:rsidR="008678CD">
        <w:rPr>
          <w:rFonts w:ascii="Courier New" w:hAnsi="Courier New" w:cs="Courier New"/>
        </w:rPr>
        <w:t xml:space="preserve"> prescribed medication </w:t>
      </w:r>
      <w:r w:rsidR="00F60E0D">
        <w:rPr>
          <w:rFonts w:ascii="Courier New" w:hAnsi="Courier New" w:cs="Courier New"/>
        </w:rPr>
        <w:t>“</w:t>
      </w:r>
      <w:r w:rsidR="008678CD">
        <w:rPr>
          <w:rFonts w:ascii="Courier New" w:hAnsi="Courier New" w:cs="Courier New"/>
        </w:rPr>
        <w:t>in accor</w:t>
      </w:r>
      <w:r w:rsidR="00F60E0D">
        <w:rPr>
          <w:rFonts w:ascii="Courier New" w:hAnsi="Courier New" w:cs="Courier New"/>
        </w:rPr>
        <w:t>dance with appropriate clinical standards that have developed over a number of years</w:t>
      </w:r>
      <w:r w:rsidR="00FE17CC">
        <w:rPr>
          <w:rFonts w:ascii="Courier New" w:hAnsi="Courier New" w:cs="Courier New"/>
        </w:rPr>
        <w:t xml:space="preserve"> of experience treating obese patients.”  (Exhibit 4.)</w:t>
      </w:r>
    </w:p>
    <w:p w14:paraId="64130754" w14:textId="16FD319B" w:rsidR="004D7B6E" w:rsidRDefault="004D7B6E" w:rsidP="004D7B6E">
      <w:pPr>
        <w:pStyle w:val="ListParagraph"/>
        <w:numPr>
          <w:ilvl w:val="0"/>
          <w:numId w:val="5"/>
        </w:numPr>
        <w:spacing w:line="480" w:lineRule="auto"/>
        <w:ind w:left="0" w:firstLine="0"/>
        <w:rPr>
          <w:rFonts w:ascii="Courier New" w:hAnsi="Courier New" w:cs="Courier New"/>
        </w:rPr>
      </w:pPr>
      <w:r>
        <w:rPr>
          <w:rFonts w:ascii="Courier New" w:hAnsi="Courier New" w:cs="Courier New"/>
        </w:rPr>
        <w:t xml:space="preserve">A consultant for the Kentucky Board examined </w:t>
      </w:r>
      <w:r w:rsidR="00C86EED">
        <w:rPr>
          <w:rFonts w:ascii="Courier New" w:hAnsi="Courier New" w:cs="Courier New"/>
        </w:rPr>
        <w:t xml:space="preserve">the eight patient charts </w:t>
      </w:r>
      <w:r>
        <w:rPr>
          <w:rFonts w:ascii="Courier New" w:hAnsi="Courier New" w:cs="Courier New"/>
        </w:rPr>
        <w:t>and concluded:</w:t>
      </w:r>
    </w:p>
    <w:p w14:paraId="490CFC7A" w14:textId="77777777" w:rsidR="004D7B6E" w:rsidRDefault="004D7B6E" w:rsidP="004D7B6E">
      <w:pPr>
        <w:pStyle w:val="ListParagraph"/>
        <w:spacing w:after="240"/>
        <w:rPr>
          <w:rFonts w:ascii="Courier New" w:hAnsi="Courier New" w:cs="Courier New"/>
        </w:rPr>
      </w:pPr>
      <w:r>
        <w:rPr>
          <w:rFonts w:ascii="Courier New" w:hAnsi="Courier New" w:cs="Courier New"/>
        </w:rPr>
        <w:t xml:space="preserve">“[…] Examples of violations of [201 KAR 9:016.  Restrictions on use of amphetamine and amphetamine-like anorectic controlled substances] </w:t>
      </w:r>
      <w:proofErr w:type="gramStart"/>
      <w:r>
        <w:rPr>
          <w:rFonts w:ascii="Courier New" w:hAnsi="Courier New" w:cs="Courier New"/>
        </w:rPr>
        <w:t>include:</w:t>
      </w:r>
      <w:proofErr w:type="gramEnd"/>
      <w:r>
        <w:rPr>
          <w:rFonts w:ascii="Courier New" w:hAnsi="Courier New" w:cs="Courier New"/>
        </w:rPr>
        <w:t xml:space="preserve"> no carefully prescribed diet, counseling on exercise, behavior modification and other appropriate supportive and collateral therapies on initial visit.  There is not an adequate patient record in accordance with subsection (4) of [201 KAR 9:016].  No eating habits, exercise habits, weight history, and weight loss history, are asked on new </w:t>
      </w:r>
      <w:r>
        <w:rPr>
          <w:rFonts w:ascii="Courier New" w:hAnsi="Courier New" w:cs="Courier New"/>
        </w:rPr>
        <w:lastRenderedPageBreak/>
        <w:t>patient forms.  They do not inquiry [</w:t>
      </w:r>
      <w:r w:rsidRPr="00741434">
        <w:rPr>
          <w:rFonts w:ascii="Courier New" w:hAnsi="Courier New" w:cs="Courier New"/>
          <w:i/>
          <w:iCs/>
        </w:rPr>
        <w:t>sic</w:t>
      </w:r>
      <w:r>
        <w:rPr>
          <w:rFonts w:ascii="Courier New" w:hAnsi="Courier New" w:cs="Courier New"/>
        </w:rPr>
        <w:t xml:space="preserve">] about other anorectic or other controlled substances used.  They do not ask about patient’s compliance to past programs.  A menstruation history is not documented.  There is no family history.  There is no physical exam.  There is no obtaining or evaluation of the seven required laboratory tests.  There is no evaluation/documentation of the patient’s compliance with the total treatment regimen.  No KASPER reports are reviewed.  There are multiple occurrences where BMI is below 27 without any co-morbidities documented yet anorectic medications are still prescribed.  No </w:t>
      </w:r>
      <w:proofErr w:type="gramStart"/>
      <w:r>
        <w:rPr>
          <w:rFonts w:ascii="Courier New" w:hAnsi="Courier New" w:cs="Courier New"/>
        </w:rPr>
        <w:t>sig</w:t>
      </w:r>
      <w:proofErr w:type="gramEnd"/>
      <w:r>
        <w:rPr>
          <w:rFonts w:ascii="Courier New" w:hAnsi="Courier New" w:cs="Courier New"/>
        </w:rPr>
        <w:t xml:space="preserve"> is documented for medications prescribed.  There is no justification of use of scheduled IV substances beyond three months, etc. […] The licensee prescribed controlled substances across numerous state lines with multiple refills.  There is no evidence of any obesity specialty knowledge.  The patients simply pay for a virtual visit and obtain medication.”</w:t>
      </w:r>
    </w:p>
    <w:p w14:paraId="123EC1CB" w14:textId="77777777" w:rsidR="004D7B6E" w:rsidRPr="00A7461C" w:rsidRDefault="004D7B6E" w:rsidP="004D7B6E">
      <w:pPr>
        <w:spacing w:after="240"/>
        <w:rPr>
          <w:rFonts w:ascii="Courier New" w:hAnsi="Courier New" w:cs="Courier New"/>
        </w:rPr>
      </w:pPr>
      <w:r>
        <w:rPr>
          <w:rFonts w:ascii="Courier New" w:hAnsi="Courier New" w:cs="Courier New"/>
        </w:rPr>
        <w:t>(Exhibit 4.)</w:t>
      </w:r>
    </w:p>
    <w:p w14:paraId="7808CCCE" w14:textId="77777777" w:rsidR="00315803" w:rsidRDefault="00315803" w:rsidP="00315803">
      <w:pPr>
        <w:pStyle w:val="ListParagraph"/>
        <w:numPr>
          <w:ilvl w:val="0"/>
          <w:numId w:val="5"/>
        </w:numPr>
        <w:spacing w:line="480" w:lineRule="auto"/>
        <w:ind w:left="0" w:firstLine="0"/>
        <w:rPr>
          <w:rFonts w:ascii="Courier New" w:hAnsi="Courier New" w:cs="Courier New"/>
        </w:rPr>
      </w:pPr>
      <w:r w:rsidRPr="005A50ED">
        <w:rPr>
          <w:rFonts w:ascii="Courier New" w:hAnsi="Courier New" w:cs="Courier New"/>
        </w:rPr>
        <w:t xml:space="preserve">Dr. Nguyen admitted that he did not obtain and review Kentucky All Schedule Prescription Electronic Reporting </w:t>
      </w:r>
      <w:r>
        <w:rPr>
          <w:rFonts w:ascii="Courier New" w:hAnsi="Courier New" w:cs="Courier New"/>
        </w:rPr>
        <w:t>(</w:t>
      </w:r>
      <w:r w:rsidRPr="005A50ED">
        <w:rPr>
          <w:rFonts w:ascii="Courier New" w:hAnsi="Courier New" w:cs="Courier New"/>
        </w:rPr>
        <w:t>KASPER</w:t>
      </w:r>
      <w:r>
        <w:rPr>
          <w:rFonts w:ascii="Courier New" w:hAnsi="Courier New" w:cs="Courier New"/>
        </w:rPr>
        <w:t>)</w:t>
      </w:r>
      <w:r w:rsidRPr="005A50ED">
        <w:rPr>
          <w:rFonts w:ascii="Courier New" w:hAnsi="Courier New" w:cs="Courier New"/>
        </w:rPr>
        <w:t xml:space="preserve"> reports for his patients.  (Exhibit 4</w:t>
      </w:r>
      <w:r>
        <w:rPr>
          <w:rFonts w:ascii="Courier New" w:hAnsi="Courier New" w:cs="Courier New"/>
        </w:rPr>
        <w:t>.</w:t>
      </w:r>
      <w:r w:rsidRPr="005A50ED">
        <w:rPr>
          <w:rFonts w:ascii="Courier New" w:hAnsi="Courier New" w:cs="Courier New"/>
        </w:rPr>
        <w:t xml:space="preserve">) </w:t>
      </w:r>
    </w:p>
    <w:p w14:paraId="5C5492A7" w14:textId="3939B024" w:rsidR="007D17CB" w:rsidRPr="00A35E8B" w:rsidRDefault="00D52AE6" w:rsidP="00A16FD1">
      <w:pPr>
        <w:pStyle w:val="ListParagraph"/>
        <w:numPr>
          <w:ilvl w:val="0"/>
          <w:numId w:val="5"/>
        </w:numPr>
        <w:spacing w:line="480" w:lineRule="auto"/>
        <w:ind w:left="0" w:firstLine="0"/>
        <w:rPr>
          <w:rFonts w:ascii="Courier New" w:hAnsi="Courier New" w:cs="Courier New"/>
        </w:rPr>
      </w:pPr>
      <w:r>
        <w:rPr>
          <w:rFonts w:ascii="Courier New" w:hAnsi="Courier New" w:cs="Courier New"/>
        </w:rPr>
        <w:t>Dr. Ng</w:t>
      </w:r>
      <w:r w:rsidR="0036519B">
        <w:rPr>
          <w:rFonts w:ascii="Courier New" w:hAnsi="Courier New" w:cs="Courier New"/>
        </w:rPr>
        <w:t>uyen</w:t>
      </w:r>
      <w:r w:rsidR="00072047">
        <w:rPr>
          <w:rFonts w:ascii="Courier New" w:hAnsi="Courier New" w:cs="Courier New"/>
        </w:rPr>
        <w:t xml:space="preserve"> and the Kentucky </w:t>
      </w:r>
      <w:r w:rsidR="007958C3">
        <w:rPr>
          <w:rFonts w:ascii="Courier New" w:hAnsi="Courier New" w:cs="Courier New"/>
        </w:rPr>
        <w:t xml:space="preserve">Board </w:t>
      </w:r>
      <w:proofErr w:type="gramStart"/>
      <w:r w:rsidR="007958C3">
        <w:rPr>
          <w:rFonts w:ascii="Courier New" w:hAnsi="Courier New" w:cs="Courier New"/>
        </w:rPr>
        <w:t>entered into</w:t>
      </w:r>
      <w:proofErr w:type="gramEnd"/>
      <w:r w:rsidR="007958C3">
        <w:rPr>
          <w:rFonts w:ascii="Courier New" w:hAnsi="Courier New" w:cs="Courier New"/>
        </w:rPr>
        <w:t xml:space="preserve"> an “Agreed Order,” effective March 8, </w:t>
      </w:r>
      <w:r w:rsidR="00E666ED">
        <w:rPr>
          <w:rFonts w:ascii="Courier New" w:hAnsi="Courier New" w:cs="Courier New"/>
        </w:rPr>
        <w:t xml:space="preserve">2023, that restricted his license to practice medicine in Kentucky.  </w:t>
      </w:r>
      <w:r w:rsidR="006530BD">
        <w:rPr>
          <w:rFonts w:ascii="Courier New" w:hAnsi="Courier New" w:cs="Courier New"/>
        </w:rPr>
        <w:t xml:space="preserve">Among other things, the order prohibited Dr. Nguyen from </w:t>
      </w:r>
      <w:r w:rsidR="002A1D12">
        <w:rPr>
          <w:rFonts w:ascii="Courier New" w:hAnsi="Courier New" w:cs="Courier New"/>
        </w:rPr>
        <w:t>prescribing, dispensing, administering, or otherwise professionally utilizing controlled substance</w:t>
      </w:r>
      <w:r w:rsidR="00411A1F">
        <w:rPr>
          <w:rFonts w:ascii="Courier New" w:hAnsi="Courier New" w:cs="Courier New"/>
        </w:rPr>
        <w:t>s.</w:t>
      </w:r>
      <w:r w:rsidR="00135C8F" w:rsidRPr="00A35E8B">
        <w:rPr>
          <w:rFonts w:ascii="Courier New" w:hAnsi="Courier New" w:cs="Courier New"/>
        </w:rPr>
        <w:t xml:space="preserve">  </w:t>
      </w:r>
      <w:r w:rsidR="006E7023">
        <w:rPr>
          <w:rFonts w:ascii="Courier New" w:hAnsi="Courier New" w:cs="Courier New"/>
        </w:rPr>
        <w:t>(Exhibit 1, par</w:t>
      </w:r>
      <w:r w:rsidR="00411A1F">
        <w:rPr>
          <w:rFonts w:ascii="Courier New" w:hAnsi="Courier New" w:cs="Courier New"/>
        </w:rPr>
        <w:t>s</w:t>
      </w:r>
      <w:r w:rsidR="006E7023">
        <w:rPr>
          <w:rFonts w:ascii="Courier New" w:hAnsi="Courier New" w:cs="Courier New"/>
        </w:rPr>
        <w:t xml:space="preserve">. </w:t>
      </w:r>
      <w:r w:rsidR="0074580C">
        <w:rPr>
          <w:rFonts w:ascii="Courier New" w:hAnsi="Courier New" w:cs="Courier New"/>
        </w:rPr>
        <w:t>3</w:t>
      </w:r>
      <w:r w:rsidR="00411A1F">
        <w:rPr>
          <w:rFonts w:ascii="Courier New" w:hAnsi="Courier New" w:cs="Courier New"/>
        </w:rPr>
        <w:t>, 4</w:t>
      </w:r>
      <w:r w:rsidR="006E7023">
        <w:rPr>
          <w:rFonts w:ascii="Courier New" w:hAnsi="Courier New" w:cs="Courier New"/>
        </w:rPr>
        <w:t xml:space="preserve">; Exhibit 3, </w:t>
      </w:r>
      <w:proofErr w:type="gramStart"/>
      <w:r w:rsidR="006E7023">
        <w:rPr>
          <w:rFonts w:ascii="Courier New" w:hAnsi="Courier New" w:cs="Courier New"/>
        </w:rPr>
        <w:t>par</w:t>
      </w:r>
      <w:r w:rsidR="00411A1F">
        <w:rPr>
          <w:rFonts w:ascii="Courier New" w:hAnsi="Courier New" w:cs="Courier New"/>
        </w:rPr>
        <w:t>s</w:t>
      </w:r>
      <w:proofErr w:type="gramEnd"/>
      <w:r w:rsidR="006E7023">
        <w:rPr>
          <w:rFonts w:ascii="Courier New" w:hAnsi="Courier New" w:cs="Courier New"/>
        </w:rPr>
        <w:t xml:space="preserve">. </w:t>
      </w:r>
      <w:r w:rsidR="0074580C">
        <w:rPr>
          <w:rFonts w:ascii="Courier New" w:hAnsi="Courier New" w:cs="Courier New"/>
        </w:rPr>
        <w:t>3</w:t>
      </w:r>
      <w:r w:rsidR="00411A1F">
        <w:rPr>
          <w:rFonts w:ascii="Courier New" w:hAnsi="Courier New" w:cs="Courier New"/>
        </w:rPr>
        <w:t>, 4</w:t>
      </w:r>
      <w:r w:rsidR="006E7023">
        <w:rPr>
          <w:rFonts w:ascii="Courier New" w:hAnsi="Courier New" w:cs="Courier New"/>
        </w:rPr>
        <w:t xml:space="preserve">; Exhibit </w:t>
      </w:r>
      <w:r w:rsidR="0074580C">
        <w:rPr>
          <w:rFonts w:ascii="Courier New" w:hAnsi="Courier New" w:cs="Courier New"/>
        </w:rPr>
        <w:t>4</w:t>
      </w:r>
      <w:r w:rsidR="001F3AB1">
        <w:rPr>
          <w:rFonts w:ascii="Courier New" w:hAnsi="Courier New" w:cs="Courier New"/>
        </w:rPr>
        <w:t>; Exhibit 5</w:t>
      </w:r>
      <w:r w:rsidR="006E7023">
        <w:rPr>
          <w:rFonts w:ascii="Courier New" w:hAnsi="Courier New" w:cs="Courier New"/>
        </w:rPr>
        <w:t>.)</w:t>
      </w:r>
    </w:p>
    <w:p w14:paraId="03634605" w14:textId="31928C15" w:rsidR="007D4619" w:rsidRDefault="004F7A1C" w:rsidP="00A16FD1">
      <w:pPr>
        <w:pStyle w:val="ListParagraph"/>
        <w:numPr>
          <w:ilvl w:val="0"/>
          <w:numId w:val="5"/>
        </w:numPr>
        <w:spacing w:line="480" w:lineRule="auto"/>
        <w:ind w:left="0" w:firstLine="0"/>
        <w:rPr>
          <w:rFonts w:ascii="Courier New" w:hAnsi="Courier New" w:cs="Courier New"/>
        </w:rPr>
      </w:pPr>
      <w:r>
        <w:rPr>
          <w:rFonts w:ascii="Courier New" w:hAnsi="Courier New" w:cs="Courier New"/>
        </w:rPr>
        <w:t>The stated purpose of th</w:t>
      </w:r>
      <w:r w:rsidR="00B85799">
        <w:rPr>
          <w:rFonts w:ascii="Courier New" w:hAnsi="Courier New" w:cs="Courier New"/>
        </w:rPr>
        <w:t>e Agreed Order w</w:t>
      </w:r>
      <w:r w:rsidR="008C0398">
        <w:rPr>
          <w:rFonts w:ascii="Courier New" w:hAnsi="Courier New" w:cs="Courier New"/>
        </w:rPr>
        <w:t xml:space="preserve">as to resolve </w:t>
      </w:r>
      <w:r w:rsidR="00D45D12">
        <w:rPr>
          <w:rFonts w:ascii="Courier New" w:hAnsi="Courier New" w:cs="Courier New"/>
        </w:rPr>
        <w:t xml:space="preserve">the </w:t>
      </w:r>
      <w:r w:rsidR="008C0398">
        <w:rPr>
          <w:rFonts w:ascii="Courier New" w:hAnsi="Courier New" w:cs="Courier New"/>
        </w:rPr>
        <w:t>Kentucky</w:t>
      </w:r>
      <w:r w:rsidR="00E12618">
        <w:rPr>
          <w:rFonts w:ascii="Courier New" w:hAnsi="Courier New" w:cs="Courier New"/>
        </w:rPr>
        <w:t xml:space="preserve"> Board</w:t>
      </w:r>
      <w:r w:rsidR="00D45D12">
        <w:rPr>
          <w:rFonts w:ascii="Courier New" w:hAnsi="Courier New" w:cs="Courier New"/>
        </w:rPr>
        <w:t xml:space="preserve">’s pending investigation </w:t>
      </w:r>
      <w:r w:rsidR="00884455">
        <w:rPr>
          <w:rFonts w:ascii="Courier New" w:hAnsi="Courier New" w:cs="Courier New"/>
        </w:rPr>
        <w:t>without an evidentiary hearing</w:t>
      </w:r>
      <w:r w:rsidR="00B451A4">
        <w:rPr>
          <w:rFonts w:ascii="Courier New" w:hAnsi="Courier New" w:cs="Courier New"/>
        </w:rPr>
        <w:t xml:space="preserve">.  </w:t>
      </w:r>
      <w:r w:rsidR="001D0A45">
        <w:rPr>
          <w:rFonts w:ascii="Courier New" w:hAnsi="Courier New" w:cs="Courier New"/>
        </w:rPr>
        <w:t>(Exhibit 4.)</w:t>
      </w:r>
    </w:p>
    <w:p w14:paraId="672F2E3E" w14:textId="15914344" w:rsidR="00B20E15" w:rsidRPr="00B1595B" w:rsidRDefault="0095569D" w:rsidP="00B1595B">
      <w:pPr>
        <w:pStyle w:val="ListParagraph"/>
        <w:numPr>
          <w:ilvl w:val="0"/>
          <w:numId w:val="5"/>
        </w:numPr>
        <w:spacing w:line="480" w:lineRule="auto"/>
        <w:ind w:left="0" w:firstLine="0"/>
        <w:rPr>
          <w:rFonts w:ascii="Courier New" w:hAnsi="Courier New" w:cs="Courier New"/>
        </w:rPr>
      </w:pPr>
      <w:r>
        <w:rPr>
          <w:rFonts w:ascii="Courier New" w:hAnsi="Courier New" w:cs="Courier New"/>
        </w:rPr>
        <w:lastRenderedPageBreak/>
        <w:t>The Agreed Order</w:t>
      </w:r>
      <w:r w:rsidR="00CB44E8">
        <w:rPr>
          <w:rFonts w:ascii="Courier New" w:hAnsi="Courier New" w:cs="Courier New"/>
        </w:rPr>
        <w:t xml:space="preserve"> set forth</w:t>
      </w:r>
      <w:r w:rsidR="00C657F9">
        <w:rPr>
          <w:rFonts w:ascii="Courier New" w:hAnsi="Courier New" w:cs="Courier New"/>
        </w:rPr>
        <w:t xml:space="preserve"> stipulations of both fact and law.</w:t>
      </w:r>
      <w:r w:rsidR="00167849">
        <w:rPr>
          <w:rFonts w:ascii="Courier New" w:hAnsi="Courier New" w:cs="Courier New"/>
        </w:rPr>
        <w:t xml:space="preserve">  </w:t>
      </w:r>
      <w:r w:rsidR="00167849" w:rsidRPr="00B1595B">
        <w:rPr>
          <w:rFonts w:ascii="Courier New" w:hAnsi="Courier New" w:cs="Courier New"/>
        </w:rPr>
        <w:t xml:space="preserve">Dr. </w:t>
      </w:r>
      <w:r w:rsidR="00807D08" w:rsidRPr="00B1595B">
        <w:rPr>
          <w:rFonts w:ascii="Courier New" w:hAnsi="Courier New" w:cs="Courier New"/>
        </w:rPr>
        <w:t>Nguyen</w:t>
      </w:r>
      <w:r w:rsidR="001A5406" w:rsidRPr="00B1595B">
        <w:rPr>
          <w:rFonts w:ascii="Courier New" w:hAnsi="Courier New" w:cs="Courier New"/>
        </w:rPr>
        <w:t xml:space="preserve"> </w:t>
      </w:r>
      <w:r w:rsidR="00EF0573" w:rsidRPr="00B1595B">
        <w:rPr>
          <w:rFonts w:ascii="Courier New" w:hAnsi="Courier New" w:cs="Courier New"/>
        </w:rPr>
        <w:t xml:space="preserve">stipulated </w:t>
      </w:r>
      <w:r w:rsidR="00627D9F" w:rsidRPr="00B1595B">
        <w:rPr>
          <w:rFonts w:ascii="Courier New" w:hAnsi="Courier New" w:cs="Courier New"/>
        </w:rPr>
        <w:t xml:space="preserve">that </w:t>
      </w:r>
      <w:r w:rsidR="003F21C0" w:rsidRPr="00B1595B">
        <w:rPr>
          <w:rFonts w:ascii="Courier New" w:hAnsi="Courier New" w:cs="Courier New"/>
        </w:rPr>
        <w:t xml:space="preserve">he </w:t>
      </w:r>
      <w:r w:rsidR="00C06C37" w:rsidRPr="00B1595B">
        <w:rPr>
          <w:rFonts w:ascii="Courier New" w:hAnsi="Courier New" w:cs="Courier New"/>
        </w:rPr>
        <w:t>“engaged in conduct which violate</w:t>
      </w:r>
      <w:r w:rsidR="00817110" w:rsidRPr="00B1595B">
        <w:rPr>
          <w:rFonts w:ascii="Courier New" w:hAnsi="Courier New" w:cs="Courier New"/>
        </w:rPr>
        <w:t>[d]</w:t>
      </w:r>
      <w:r w:rsidR="00C06C37" w:rsidRPr="00B1595B">
        <w:rPr>
          <w:rFonts w:ascii="Courier New" w:hAnsi="Courier New" w:cs="Courier New"/>
        </w:rPr>
        <w:t xml:space="preserve"> </w:t>
      </w:r>
      <w:r w:rsidR="00E771D0" w:rsidRPr="00B1595B">
        <w:rPr>
          <w:rFonts w:ascii="Courier New" w:hAnsi="Courier New" w:cs="Courier New"/>
        </w:rPr>
        <w:t>the provisions of KRS 311.595(9) [as illustrated by KRS 311.597(4)] and KRS 311.595(12).”  (Exhibit 4.)</w:t>
      </w:r>
    </w:p>
    <w:p w14:paraId="24997D55" w14:textId="63128E6D" w:rsidR="008A53E8" w:rsidRDefault="008A53E8" w:rsidP="00A16FD1">
      <w:pPr>
        <w:pStyle w:val="ListParagraph"/>
        <w:numPr>
          <w:ilvl w:val="0"/>
          <w:numId w:val="5"/>
        </w:numPr>
        <w:spacing w:line="480" w:lineRule="auto"/>
        <w:ind w:left="0" w:firstLine="0"/>
        <w:rPr>
          <w:rFonts w:ascii="Courier New" w:hAnsi="Courier New" w:cs="Courier New"/>
        </w:rPr>
      </w:pPr>
      <w:r>
        <w:rPr>
          <w:rFonts w:ascii="Courier New" w:hAnsi="Courier New" w:cs="Courier New"/>
        </w:rPr>
        <w:t>Dr. Nguyen agreed that any violation of the Agreed Order “would provide a legal basis for additional disciplinary action.”  (Exhibit 4.)</w:t>
      </w:r>
    </w:p>
    <w:p w14:paraId="58692DD8" w14:textId="5EE6711D" w:rsidR="00A21A06" w:rsidRPr="00A7461C" w:rsidRDefault="00A21A06" w:rsidP="00A21A06">
      <w:pPr>
        <w:pStyle w:val="ListParagraph"/>
        <w:numPr>
          <w:ilvl w:val="0"/>
          <w:numId w:val="5"/>
        </w:numPr>
        <w:spacing w:line="480" w:lineRule="auto"/>
        <w:ind w:left="0" w:firstLine="0"/>
        <w:rPr>
          <w:rFonts w:ascii="Courier New" w:hAnsi="Courier New" w:cs="Courier New"/>
        </w:rPr>
      </w:pPr>
      <w:r>
        <w:rPr>
          <w:rFonts w:ascii="Courier New" w:hAnsi="Courier New" w:cs="Courier New"/>
        </w:rPr>
        <w:t>On December 30, 2022, while the Kentucky matter was pending, Dr. Nguyen applied for renewal of his license to practice osteopathic medicine in Maine.  The application inquired whether Dr. Nguyen had been “notified of the existence of allegations involving [him], filed with or by ANY licensing authority . . . and which allegations are open as of the date of [the] application</w:t>
      </w:r>
      <w:r w:rsidR="00AA043D">
        <w:rPr>
          <w:rFonts w:ascii="Courier New" w:hAnsi="Courier New" w:cs="Courier New"/>
        </w:rPr>
        <w:t>.</w:t>
      </w:r>
      <w:r>
        <w:rPr>
          <w:rFonts w:ascii="Courier New" w:hAnsi="Courier New" w:cs="Courier New"/>
        </w:rPr>
        <w:t>”  Dr. Nguyen answered “No” to this question.  (Exhibit 10.)</w:t>
      </w:r>
      <w:r w:rsidR="0040321C">
        <w:rPr>
          <w:rFonts w:ascii="Courier New" w:hAnsi="Courier New" w:cs="Courier New"/>
        </w:rPr>
        <w:t xml:space="preserve">  </w:t>
      </w:r>
    </w:p>
    <w:p w14:paraId="6117105A" w14:textId="6B4FC76A" w:rsidR="00F74F23" w:rsidRDefault="005A50ED" w:rsidP="00A16FD1">
      <w:pPr>
        <w:pStyle w:val="ListParagraph"/>
        <w:numPr>
          <w:ilvl w:val="0"/>
          <w:numId w:val="5"/>
        </w:numPr>
        <w:spacing w:line="480" w:lineRule="auto"/>
        <w:ind w:left="0" w:firstLine="0"/>
        <w:rPr>
          <w:rFonts w:ascii="Courier New" w:hAnsi="Courier New" w:cs="Courier New"/>
        </w:rPr>
      </w:pPr>
      <w:r>
        <w:rPr>
          <w:rFonts w:ascii="Courier New" w:hAnsi="Courier New" w:cs="Courier New"/>
        </w:rPr>
        <w:t xml:space="preserve">On May 18, 2023, </w:t>
      </w:r>
      <w:r w:rsidR="00A234B9">
        <w:rPr>
          <w:rFonts w:ascii="Courier New" w:hAnsi="Courier New" w:cs="Courier New"/>
        </w:rPr>
        <w:t xml:space="preserve">the Maine Board of Osteopathic Licensure </w:t>
      </w:r>
      <w:r w:rsidR="00925DE4">
        <w:rPr>
          <w:rFonts w:ascii="Courier New" w:hAnsi="Courier New" w:cs="Courier New"/>
        </w:rPr>
        <w:t xml:space="preserve">(Maine Board) </w:t>
      </w:r>
      <w:r w:rsidR="00A234B9">
        <w:rPr>
          <w:rFonts w:ascii="Courier New" w:hAnsi="Courier New" w:cs="Courier New"/>
        </w:rPr>
        <w:t xml:space="preserve">suspended Dr. Nguyen’s license </w:t>
      </w:r>
      <w:r w:rsidR="001D6E29">
        <w:rPr>
          <w:rFonts w:ascii="Courier New" w:hAnsi="Courier New" w:cs="Courier New"/>
        </w:rPr>
        <w:t>to practice osteopathic medicine in Maine</w:t>
      </w:r>
      <w:r w:rsidR="00ED1023">
        <w:rPr>
          <w:rFonts w:ascii="Courier New" w:hAnsi="Courier New" w:cs="Courier New"/>
        </w:rPr>
        <w:t xml:space="preserve">.  The Maine Board’s suspension order was </w:t>
      </w:r>
      <w:r w:rsidR="005418F6">
        <w:rPr>
          <w:rFonts w:ascii="Courier New" w:hAnsi="Courier New" w:cs="Courier New"/>
        </w:rPr>
        <w:t xml:space="preserve">based on </w:t>
      </w:r>
      <w:r w:rsidR="00ED1023">
        <w:rPr>
          <w:rFonts w:ascii="Courier New" w:hAnsi="Courier New" w:cs="Courier New"/>
        </w:rPr>
        <w:t xml:space="preserve">Dr. Nguyen’s </w:t>
      </w:r>
      <w:r w:rsidR="005418F6">
        <w:rPr>
          <w:rFonts w:ascii="Courier New" w:hAnsi="Courier New" w:cs="Courier New"/>
        </w:rPr>
        <w:t>denial of pending allegations on his renewal application</w:t>
      </w:r>
      <w:r w:rsidR="0061038B">
        <w:rPr>
          <w:rFonts w:ascii="Courier New" w:hAnsi="Courier New" w:cs="Courier New"/>
        </w:rPr>
        <w:t xml:space="preserve"> and</w:t>
      </w:r>
      <w:r w:rsidR="00725D32">
        <w:rPr>
          <w:rFonts w:ascii="Courier New" w:hAnsi="Courier New" w:cs="Courier New"/>
        </w:rPr>
        <w:t xml:space="preserve"> the board’s</w:t>
      </w:r>
      <w:r w:rsidR="005D2750">
        <w:rPr>
          <w:rFonts w:ascii="Courier New" w:hAnsi="Courier New" w:cs="Courier New"/>
        </w:rPr>
        <w:t xml:space="preserve"> review of unspecified “disciplinary documents” </w:t>
      </w:r>
      <w:r w:rsidR="001946A1">
        <w:rPr>
          <w:rFonts w:ascii="Courier New" w:hAnsi="Courier New" w:cs="Courier New"/>
        </w:rPr>
        <w:t xml:space="preserve">from licensing </w:t>
      </w:r>
      <w:r w:rsidR="00725D32">
        <w:rPr>
          <w:rFonts w:ascii="Courier New" w:hAnsi="Courier New" w:cs="Courier New"/>
        </w:rPr>
        <w:t xml:space="preserve">authorities </w:t>
      </w:r>
      <w:r w:rsidR="001946A1">
        <w:rPr>
          <w:rFonts w:ascii="Courier New" w:hAnsi="Courier New" w:cs="Courier New"/>
        </w:rPr>
        <w:t xml:space="preserve">in Kentucky and Alabama.  </w:t>
      </w:r>
      <w:r w:rsidR="00ED0CC3">
        <w:rPr>
          <w:rFonts w:ascii="Courier New" w:hAnsi="Courier New" w:cs="Courier New"/>
        </w:rPr>
        <w:t>The Maine Board cited the following violations in support of its suspension order:</w:t>
      </w:r>
    </w:p>
    <w:p w14:paraId="691779FF" w14:textId="4B6F26E0" w:rsidR="00ED0CC3" w:rsidRDefault="00ED0CC3" w:rsidP="00925DE4">
      <w:pPr>
        <w:ind w:left="720"/>
        <w:rPr>
          <w:rFonts w:ascii="Courier New" w:hAnsi="Courier New" w:cs="Courier New"/>
        </w:rPr>
      </w:pPr>
      <w:r>
        <w:rPr>
          <w:rFonts w:ascii="Courier New" w:hAnsi="Courier New" w:cs="Courier New"/>
        </w:rPr>
        <w:lastRenderedPageBreak/>
        <w:t>“A. 32 M.R.S. § 2591-A(2)(A) for fraud or deceit in in [</w:t>
      </w:r>
      <w:r>
        <w:rPr>
          <w:rFonts w:ascii="Courier New" w:hAnsi="Courier New" w:cs="Courier New"/>
          <w:i/>
          <w:iCs/>
        </w:rPr>
        <w:t>sic</w:t>
      </w:r>
      <w:r>
        <w:rPr>
          <w:rFonts w:ascii="Courier New" w:hAnsi="Courier New" w:cs="Courier New"/>
        </w:rPr>
        <w:t xml:space="preserve">] obtaining a license </w:t>
      </w:r>
      <w:proofErr w:type="gramStart"/>
      <w:r>
        <w:rPr>
          <w:rFonts w:ascii="Courier New" w:hAnsi="Courier New" w:cs="Courier New"/>
        </w:rPr>
        <w:t>. . . .</w:t>
      </w:r>
      <w:proofErr w:type="gramEnd"/>
    </w:p>
    <w:p w14:paraId="03BEF24B" w14:textId="60B8F367" w:rsidR="00ED0CC3" w:rsidRDefault="00ED0CC3" w:rsidP="00925DE4">
      <w:pPr>
        <w:ind w:left="720"/>
        <w:rPr>
          <w:rFonts w:ascii="Courier New" w:hAnsi="Courier New" w:cs="Courier New"/>
        </w:rPr>
      </w:pPr>
      <w:r>
        <w:rPr>
          <w:rFonts w:ascii="Courier New" w:hAnsi="Courier New" w:cs="Courier New"/>
        </w:rPr>
        <w:t>B. 32 M.R.S. § 2591-A(2)(E) for incompetence</w:t>
      </w:r>
      <w:proofErr w:type="gramStart"/>
      <w:r>
        <w:rPr>
          <w:rFonts w:ascii="Courier New" w:hAnsi="Courier New" w:cs="Courier New"/>
        </w:rPr>
        <w:t>. . . .</w:t>
      </w:r>
      <w:proofErr w:type="gramEnd"/>
      <w:r>
        <w:rPr>
          <w:rFonts w:ascii="Courier New" w:hAnsi="Courier New" w:cs="Courier New"/>
        </w:rPr>
        <w:t xml:space="preserve"> </w:t>
      </w:r>
    </w:p>
    <w:p w14:paraId="329E7984" w14:textId="2BC286C5" w:rsidR="00ED0CC3" w:rsidRDefault="00ED0CC3" w:rsidP="00925DE4">
      <w:pPr>
        <w:ind w:left="720"/>
        <w:rPr>
          <w:rFonts w:ascii="Courier New" w:hAnsi="Courier New" w:cs="Courier New"/>
        </w:rPr>
      </w:pPr>
      <w:r>
        <w:rPr>
          <w:rFonts w:ascii="Courier New" w:hAnsi="Courier New" w:cs="Courier New"/>
        </w:rPr>
        <w:t>C. 32 M.R.S. § 2591-A(2)(F) for unprofessional conduct</w:t>
      </w:r>
      <w:proofErr w:type="gramStart"/>
      <w:r>
        <w:rPr>
          <w:rFonts w:ascii="Courier New" w:hAnsi="Courier New" w:cs="Courier New"/>
        </w:rPr>
        <w:t>. . . .</w:t>
      </w:r>
      <w:proofErr w:type="gramEnd"/>
      <w:r>
        <w:rPr>
          <w:rFonts w:ascii="Courier New" w:hAnsi="Courier New" w:cs="Courier New"/>
        </w:rPr>
        <w:t xml:space="preserve"> </w:t>
      </w:r>
    </w:p>
    <w:p w14:paraId="752C5378" w14:textId="00ECA557" w:rsidR="00ED0CC3" w:rsidRDefault="00ED0CC3" w:rsidP="00925DE4">
      <w:pPr>
        <w:ind w:left="720"/>
        <w:rPr>
          <w:rFonts w:ascii="Courier New" w:hAnsi="Courier New" w:cs="Courier New"/>
        </w:rPr>
      </w:pPr>
      <w:r>
        <w:rPr>
          <w:rFonts w:ascii="Courier New" w:hAnsi="Courier New" w:cs="Courier New"/>
        </w:rPr>
        <w:t>D. 32 M.R.S. § 2591-A(2)(N) for restriction of a license to practice medicine or other disciplinary action following the institution of disciplinary action by another state</w:t>
      </w:r>
      <w:r w:rsidR="00A47E7B">
        <w:rPr>
          <w:rFonts w:ascii="Courier New" w:hAnsi="Courier New" w:cs="Courier New"/>
        </w:rPr>
        <w:t xml:space="preserve"> . . . if the conduct resulting in the disciplinary or other action involving the license would, if committed in [Maine], constitute grounds for discipline under [Maine law].”</w:t>
      </w:r>
    </w:p>
    <w:p w14:paraId="6FBCFDE7" w14:textId="77777777" w:rsidR="00925DE4" w:rsidRDefault="00925DE4" w:rsidP="00925DE4">
      <w:pPr>
        <w:ind w:left="720"/>
        <w:rPr>
          <w:rFonts w:ascii="Courier New" w:hAnsi="Courier New" w:cs="Courier New"/>
        </w:rPr>
      </w:pPr>
    </w:p>
    <w:p w14:paraId="7C783E5F" w14:textId="60CC823C" w:rsidR="00A47E7B" w:rsidRDefault="00A47E7B" w:rsidP="00925DE4">
      <w:pPr>
        <w:rPr>
          <w:rFonts w:ascii="Courier New" w:hAnsi="Courier New" w:cs="Courier New"/>
        </w:rPr>
      </w:pPr>
      <w:r>
        <w:rPr>
          <w:rFonts w:ascii="Courier New" w:hAnsi="Courier New" w:cs="Courier New"/>
        </w:rPr>
        <w:t>(Exhibit 10.)</w:t>
      </w:r>
    </w:p>
    <w:p w14:paraId="10C1503D" w14:textId="77777777" w:rsidR="00925DE4" w:rsidRDefault="00925DE4" w:rsidP="00925DE4">
      <w:pPr>
        <w:rPr>
          <w:rFonts w:ascii="Courier New" w:hAnsi="Courier New" w:cs="Courier New"/>
        </w:rPr>
      </w:pPr>
    </w:p>
    <w:p w14:paraId="3FC20ACB" w14:textId="77ED074E" w:rsidR="00925DE4" w:rsidRDefault="00925DE4" w:rsidP="00925DE4">
      <w:pPr>
        <w:pStyle w:val="ListParagraph"/>
        <w:numPr>
          <w:ilvl w:val="0"/>
          <w:numId w:val="5"/>
        </w:numPr>
        <w:spacing w:line="480" w:lineRule="auto"/>
        <w:ind w:left="0" w:firstLine="0"/>
        <w:rPr>
          <w:rFonts w:ascii="Courier New" w:hAnsi="Courier New" w:cs="Courier New"/>
        </w:rPr>
      </w:pPr>
      <w:r>
        <w:rPr>
          <w:rFonts w:ascii="Courier New" w:hAnsi="Courier New" w:cs="Courier New"/>
        </w:rPr>
        <w:t xml:space="preserve">On June 12, 2023, Dr. Nguyen </w:t>
      </w:r>
      <w:proofErr w:type="gramStart"/>
      <w:r>
        <w:rPr>
          <w:rFonts w:ascii="Courier New" w:hAnsi="Courier New" w:cs="Courier New"/>
        </w:rPr>
        <w:t>entered into</w:t>
      </w:r>
      <w:proofErr w:type="gramEnd"/>
      <w:r>
        <w:rPr>
          <w:rFonts w:ascii="Courier New" w:hAnsi="Courier New" w:cs="Courier New"/>
        </w:rPr>
        <w:t xml:space="preserve"> an </w:t>
      </w:r>
      <w:r w:rsidR="00DB6E31">
        <w:rPr>
          <w:rFonts w:ascii="Courier New" w:hAnsi="Courier New" w:cs="Courier New"/>
        </w:rPr>
        <w:t>“I</w:t>
      </w:r>
      <w:r>
        <w:rPr>
          <w:rFonts w:ascii="Courier New" w:hAnsi="Courier New" w:cs="Courier New"/>
        </w:rPr>
        <w:t xml:space="preserve">nterim </w:t>
      </w:r>
      <w:r w:rsidR="00DB6E31">
        <w:rPr>
          <w:rFonts w:ascii="Courier New" w:hAnsi="Courier New" w:cs="Courier New"/>
        </w:rPr>
        <w:t>C</w:t>
      </w:r>
      <w:r>
        <w:rPr>
          <w:rFonts w:ascii="Courier New" w:hAnsi="Courier New" w:cs="Courier New"/>
        </w:rPr>
        <w:t xml:space="preserve">onsent </w:t>
      </w:r>
      <w:r w:rsidR="00DB6E31">
        <w:rPr>
          <w:rFonts w:ascii="Courier New" w:hAnsi="Courier New" w:cs="Courier New"/>
        </w:rPr>
        <w:t>A</w:t>
      </w:r>
      <w:r>
        <w:rPr>
          <w:rFonts w:ascii="Courier New" w:hAnsi="Courier New" w:cs="Courier New"/>
        </w:rPr>
        <w:t>greement</w:t>
      </w:r>
      <w:r w:rsidR="00DB6E31">
        <w:rPr>
          <w:rFonts w:ascii="Courier New" w:hAnsi="Courier New" w:cs="Courier New"/>
        </w:rPr>
        <w:t>”</w:t>
      </w:r>
      <w:r>
        <w:rPr>
          <w:rFonts w:ascii="Courier New" w:hAnsi="Courier New" w:cs="Courier New"/>
        </w:rPr>
        <w:t xml:space="preserve"> with the Maine Board and Maine Attorney General, pursuant to which he agreed to a continued suspension of his license until </w:t>
      </w:r>
      <w:r w:rsidR="00252962">
        <w:rPr>
          <w:rFonts w:ascii="Courier New" w:hAnsi="Courier New" w:cs="Courier New"/>
        </w:rPr>
        <w:t>“</w:t>
      </w:r>
      <w:r>
        <w:rPr>
          <w:rFonts w:ascii="Courier New" w:hAnsi="Courier New" w:cs="Courier New"/>
        </w:rPr>
        <w:t xml:space="preserve">the matter </w:t>
      </w:r>
      <w:r w:rsidR="00252962">
        <w:rPr>
          <w:rFonts w:ascii="Courier New" w:hAnsi="Courier New" w:cs="Courier New"/>
        </w:rPr>
        <w:t xml:space="preserve">is </w:t>
      </w:r>
      <w:r>
        <w:rPr>
          <w:rFonts w:ascii="Courier New" w:hAnsi="Courier New" w:cs="Courier New"/>
        </w:rPr>
        <w:t xml:space="preserve">resolved by an adjudicatory </w:t>
      </w:r>
      <w:r w:rsidR="00252962">
        <w:rPr>
          <w:rFonts w:ascii="Courier New" w:hAnsi="Courier New" w:cs="Courier New"/>
        </w:rPr>
        <w:t xml:space="preserve">hearing </w:t>
      </w:r>
      <w:r>
        <w:rPr>
          <w:rFonts w:ascii="Courier New" w:hAnsi="Courier New" w:cs="Courier New"/>
        </w:rPr>
        <w:t>or other Board</w:t>
      </w:r>
      <w:r w:rsidR="00252962">
        <w:rPr>
          <w:rFonts w:ascii="Courier New" w:hAnsi="Courier New" w:cs="Courier New"/>
        </w:rPr>
        <w:t xml:space="preserve"> action</w:t>
      </w:r>
      <w:r>
        <w:rPr>
          <w:rFonts w:ascii="Courier New" w:hAnsi="Courier New" w:cs="Courier New"/>
        </w:rPr>
        <w:t>.</w:t>
      </w:r>
      <w:r w:rsidR="00252962">
        <w:rPr>
          <w:rFonts w:ascii="Courier New" w:hAnsi="Courier New" w:cs="Courier New"/>
        </w:rPr>
        <w:t>”</w:t>
      </w:r>
      <w:r>
        <w:rPr>
          <w:rFonts w:ascii="Courier New" w:hAnsi="Courier New" w:cs="Courier New"/>
        </w:rPr>
        <w:t xml:space="preserve">  </w:t>
      </w:r>
      <w:r w:rsidR="00DB6E31">
        <w:rPr>
          <w:rFonts w:ascii="Courier New" w:hAnsi="Courier New" w:cs="Courier New"/>
        </w:rPr>
        <w:t>(Exhibit 11.)</w:t>
      </w:r>
    </w:p>
    <w:p w14:paraId="38CEE0BF" w14:textId="016ABB86" w:rsidR="005529AB" w:rsidRDefault="005529AB" w:rsidP="005529AB">
      <w:pPr>
        <w:pStyle w:val="ListParagraph"/>
        <w:numPr>
          <w:ilvl w:val="0"/>
          <w:numId w:val="5"/>
        </w:numPr>
        <w:spacing w:line="480" w:lineRule="auto"/>
        <w:ind w:left="0" w:firstLine="0"/>
        <w:rPr>
          <w:rFonts w:ascii="Courier New" w:hAnsi="Courier New" w:cs="Courier New"/>
        </w:rPr>
      </w:pPr>
      <w:r>
        <w:rPr>
          <w:rFonts w:ascii="Courier New" w:hAnsi="Courier New" w:cs="Courier New"/>
        </w:rPr>
        <w:t xml:space="preserve">On November 28, 2023, the Virginia Department of Health Professions suspended Dr. Nguyen’s license to practice medicine in Virginia because of the Maine Board’s </w:t>
      </w:r>
      <w:r w:rsidRPr="005529AB">
        <w:rPr>
          <w:rFonts w:ascii="Courier New" w:hAnsi="Courier New" w:cs="Courier New"/>
        </w:rPr>
        <w:t xml:space="preserve">suspension of his license </w:t>
      </w:r>
      <w:r>
        <w:rPr>
          <w:rFonts w:ascii="Courier New" w:hAnsi="Courier New" w:cs="Courier New"/>
        </w:rPr>
        <w:t xml:space="preserve">to practice osteopathic medicine </w:t>
      </w:r>
      <w:r w:rsidRPr="005529AB">
        <w:rPr>
          <w:rFonts w:ascii="Courier New" w:hAnsi="Courier New" w:cs="Courier New"/>
        </w:rPr>
        <w:t>in Maine.  (Ex</w:t>
      </w:r>
      <w:r>
        <w:rPr>
          <w:rFonts w:ascii="Courier New" w:hAnsi="Courier New" w:cs="Courier New"/>
        </w:rPr>
        <w:t>hibit 12.)</w:t>
      </w:r>
    </w:p>
    <w:p w14:paraId="040254E9" w14:textId="343E7E05" w:rsidR="00863212" w:rsidRPr="005529AB" w:rsidRDefault="00863212" w:rsidP="005529AB">
      <w:pPr>
        <w:pStyle w:val="ListParagraph"/>
        <w:numPr>
          <w:ilvl w:val="0"/>
          <w:numId w:val="5"/>
        </w:numPr>
        <w:spacing w:line="480" w:lineRule="auto"/>
        <w:ind w:left="0" w:firstLine="0"/>
        <w:rPr>
          <w:rFonts w:ascii="Courier New" w:hAnsi="Courier New" w:cs="Courier New"/>
        </w:rPr>
      </w:pPr>
      <w:r>
        <w:rPr>
          <w:rFonts w:ascii="Courier New" w:hAnsi="Courier New" w:cs="Courier New"/>
        </w:rPr>
        <w:t xml:space="preserve">On April 1, 2024, the Kentucky Board terminated the restrictions that the Agreed Order </w:t>
      </w:r>
      <w:r w:rsidR="00BA0CCE">
        <w:rPr>
          <w:rFonts w:ascii="Courier New" w:hAnsi="Courier New" w:cs="Courier New"/>
        </w:rPr>
        <w:t xml:space="preserve">had </w:t>
      </w:r>
      <w:r>
        <w:rPr>
          <w:rFonts w:ascii="Courier New" w:hAnsi="Courier New" w:cs="Courier New"/>
        </w:rPr>
        <w:t>imposed on Dr. Nguyen’s osteopathic license.  (Exhibit 4.)</w:t>
      </w:r>
    </w:p>
    <w:p w14:paraId="2F59890C" w14:textId="7CEB3D1D" w:rsidR="007E12A0" w:rsidRPr="00A9115C" w:rsidRDefault="00801EF8" w:rsidP="008E27EE">
      <w:pPr>
        <w:spacing w:line="480" w:lineRule="auto"/>
        <w:jc w:val="center"/>
        <w:rPr>
          <w:rFonts w:ascii="Courier New" w:hAnsi="Courier New" w:cs="Courier New"/>
          <w:b/>
          <w:bCs/>
          <w:smallCaps/>
          <w:u w:val="single"/>
        </w:rPr>
      </w:pPr>
      <w:r>
        <w:rPr>
          <w:rFonts w:ascii="Courier New" w:hAnsi="Courier New" w:cs="Courier New"/>
          <w:b/>
          <w:bCs/>
          <w:smallCaps/>
          <w:u w:val="single"/>
        </w:rPr>
        <w:t>Analysis</w:t>
      </w:r>
    </w:p>
    <w:p w14:paraId="2F8C74C6" w14:textId="77777777" w:rsidR="0069577D" w:rsidRDefault="00C6053E" w:rsidP="002666EB">
      <w:pPr>
        <w:spacing w:line="480" w:lineRule="auto"/>
        <w:rPr>
          <w:rFonts w:ascii="Courier New" w:hAnsi="Courier New" w:cs="Courier New"/>
        </w:rPr>
      </w:pPr>
      <w:r w:rsidRPr="00A9115C">
        <w:rPr>
          <w:rFonts w:ascii="Courier New" w:hAnsi="Courier New" w:cs="Courier New"/>
        </w:rPr>
        <w:tab/>
      </w:r>
      <w:r w:rsidR="002666EB" w:rsidRPr="00A9115C">
        <w:rPr>
          <w:rFonts w:ascii="Courier New" w:hAnsi="Courier New" w:cs="Courier New"/>
        </w:rPr>
        <w:t xml:space="preserve">The Board may discipline a physician because of discipline imposed by another </w:t>
      </w:r>
      <w:r w:rsidR="00266330">
        <w:rPr>
          <w:rFonts w:ascii="Courier New" w:hAnsi="Courier New" w:cs="Courier New"/>
        </w:rPr>
        <w:t>s</w:t>
      </w:r>
      <w:r w:rsidR="002666EB" w:rsidRPr="00A9115C">
        <w:rPr>
          <w:rFonts w:ascii="Courier New" w:hAnsi="Courier New" w:cs="Courier New"/>
        </w:rPr>
        <w:t xml:space="preserve">tate’s licensing authority, provided that </w:t>
      </w:r>
      <w:r w:rsidR="002666EB" w:rsidRPr="00A9115C">
        <w:rPr>
          <w:rFonts w:ascii="Courier New" w:hAnsi="Courier New" w:cs="Courier New"/>
        </w:rPr>
        <w:lastRenderedPageBreak/>
        <w:t xml:space="preserve">the reasons for that discipline are “substantially the same” as those that would subject the physician to discipline in Massachusetts.  243 Code Mass. Regs. § 1.03(5)(a)(12).  When there is no significant difference between another state’s reasons for discipline and the grounds for discipline cognizable in Massachusetts, the doctrine of collateral estoppel prevents physicians from relitigating the underlying facts or questions decided against them in the foreign jurisdiction.  </w:t>
      </w:r>
      <w:r w:rsidR="002666EB" w:rsidRPr="00A9115C">
        <w:rPr>
          <w:rFonts w:ascii="Courier New" w:hAnsi="Courier New" w:cs="Courier New"/>
          <w:i/>
          <w:iCs/>
        </w:rPr>
        <w:t>Haran</w:t>
      </w:r>
      <w:r w:rsidR="002666EB" w:rsidRPr="00A9115C">
        <w:rPr>
          <w:rFonts w:ascii="Courier New" w:hAnsi="Courier New" w:cs="Courier New"/>
        </w:rPr>
        <w:t xml:space="preserve"> v. </w:t>
      </w:r>
      <w:r w:rsidR="002666EB" w:rsidRPr="00A9115C">
        <w:rPr>
          <w:rFonts w:ascii="Courier New" w:hAnsi="Courier New" w:cs="Courier New"/>
          <w:i/>
          <w:iCs/>
        </w:rPr>
        <w:t>Board of Registration in Med</w:t>
      </w:r>
      <w:r w:rsidR="002666EB" w:rsidRPr="004F2F4D">
        <w:rPr>
          <w:rFonts w:ascii="Courier New" w:hAnsi="Courier New" w:cs="Courier New"/>
        </w:rPr>
        <w:t>.</w:t>
      </w:r>
      <w:r w:rsidR="002666EB" w:rsidRPr="00A9115C">
        <w:rPr>
          <w:rFonts w:ascii="Courier New" w:hAnsi="Courier New" w:cs="Courier New"/>
        </w:rPr>
        <w:t xml:space="preserve">, 398 Mass. 571, 575 (1986); </w:t>
      </w:r>
      <w:r w:rsidR="002666EB" w:rsidRPr="00A9115C">
        <w:rPr>
          <w:rFonts w:ascii="Courier New" w:hAnsi="Courier New" w:cs="Courier New"/>
          <w:i/>
          <w:iCs/>
        </w:rPr>
        <w:t xml:space="preserve">Matter of </w:t>
      </w:r>
      <w:r w:rsidR="00A11593">
        <w:rPr>
          <w:rFonts w:ascii="Courier New" w:hAnsi="Courier New" w:cs="Courier New"/>
          <w:i/>
          <w:iCs/>
        </w:rPr>
        <w:t xml:space="preserve">Corey J. </w:t>
      </w:r>
      <w:r w:rsidR="002666EB" w:rsidRPr="00A9115C">
        <w:rPr>
          <w:rFonts w:ascii="Courier New" w:hAnsi="Courier New" w:cs="Courier New"/>
          <w:i/>
          <w:iCs/>
        </w:rPr>
        <w:t>Meyers</w:t>
      </w:r>
      <w:r w:rsidR="00A11593">
        <w:rPr>
          <w:rFonts w:ascii="Courier New" w:hAnsi="Courier New" w:cs="Courier New"/>
          <w:i/>
          <w:iCs/>
        </w:rPr>
        <w:t>, M.D.</w:t>
      </w:r>
      <w:r w:rsidR="002666EB" w:rsidRPr="00A9115C">
        <w:rPr>
          <w:rFonts w:ascii="Courier New" w:hAnsi="Courier New" w:cs="Courier New"/>
        </w:rPr>
        <w:t xml:space="preserve">, </w:t>
      </w:r>
      <w:r w:rsidR="008A42BE">
        <w:rPr>
          <w:rFonts w:ascii="Courier New" w:hAnsi="Courier New" w:cs="Courier New"/>
        </w:rPr>
        <w:t xml:space="preserve">Board of Registration in Medicine, </w:t>
      </w:r>
      <w:r w:rsidR="002666EB" w:rsidRPr="00A9115C">
        <w:rPr>
          <w:rFonts w:ascii="Courier New" w:hAnsi="Courier New" w:cs="Courier New"/>
        </w:rPr>
        <w:t>Adjudicatory Case No. 2012-027 (</w:t>
      </w:r>
      <w:r w:rsidR="00C62A8D">
        <w:rPr>
          <w:rFonts w:ascii="Courier New" w:hAnsi="Courier New" w:cs="Courier New"/>
        </w:rPr>
        <w:t xml:space="preserve">Final Decision and Order, </w:t>
      </w:r>
      <w:r w:rsidR="002666EB" w:rsidRPr="00A9115C">
        <w:rPr>
          <w:rFonts w:ascii="Courier New" w:hAnsi="Courier New" w:cs="Courier New"/>
        </w:rPr>
        <w:t xml:space="preserve">May 22, 2013).  </w:t>
      </w:r>
    </w:p>
    <w:p w14:paraId="6A161B4E" w14:textId="3FF0658F" w:rsidR="002666EB" w:rsidRDefault="002B6E05" w:rsidP="0069577D">
      <w:pPr>
        <w:spacing w:line="480" w:lineRule="auto"/>
        <w:ind w:firstLine="720"/>
        <w:rPr>
          <w:rFonts w:ascii="Courier New" w:hAnsi="Courier New" w:cs="Courier New"/>
        </w:rPr>
      </w:pPr>
      <w:r>
        <w:rPr>
          <w:rFonts w:ascii="Courier New" w:hAnsi="Courier New" w:cs="Courier New"/>
        </w:rPr>
        <w:t xml:space="preserve">There is no genuine dispute that Dr. Nguyen was disciplined by the licensing authorities in Kentucky, Maine, and Virginia.  </w:t>
      </w:r>
      <w:r w:rsidR="00636ED3">
        <w:rPr>
          <w:rFonts w:ascii="Courier New" w:hAnsi="Courier New" w:cs="Courier New"/>
        </w:rPr>
        <w:t xml:space="preserve">See </w:t>
      </w:r>
      <w:r w:rsidR="00636ED3" w:rsidRPr="00511CE6">
        <w:rPr>
          <w:rFonts w:ascii="Courier New" w:hAnsi="Courier New" w:cs="Courier New"/>
          <w:i/>
          <w:iCs/>
        </w:rPr>
        <w:t>Ramirez</w:t>
      </w:r>
      <w:r w:rsidR="00636ED3">
        <w:rPr>
          <w:rFonts w:ascii="Courier New" w:hAnsi="Courier New" w:cs="Courier New"/>
        </w:rPr>
        <w:t xml:space="preserve"> v. </w:t>
      </w:r>
      <w:r w:rsidR="00636ED3" w:rsidRPr="00511CE6">
        <w:rPr>
          <w:rFonts w:ascii="Courier New" w:hAnsi="Courier New" w:cs="Courier New"/>
          <w:i/>
          <w:iCs/>
        </w:rPr>
        <w:t>Board of Registration in Med</w:t>
      </w:r>
      <w:r w:rsidR="00CC7EDF" w:rsidRPr="001C4050">
        <w:rPr>
          <w:rFonts w:ascii="Courier New" w:hAnsi="Courier New" w:cs="Courier New"/>
        </w:rPr>
        <w:t>.</w:t>
      </w:r>
      <w:r w:rsidR="00636ED3">
        <w:rPr>
          <w:rFonts w:ascii="Courier New" w:hAnsi="Courier New" w:cs="Courier New"/>
        </w:rPr>
        <w:t xml:space="preserve">, </w:t>
      </w:r>
      <w:r w:rsidR="00CE0361">
        <w:rPr>
          <w:rFonts w:ascii="Courier New" w:hAnsi="Courier New" w:cs="Courier New"/>
        </w:rPr>
        <w:t xml:space="preserve">441 Mass. 479, 485 (2004) (holding that discipline </w:t>
      </w:r>
      <w:r w:rsidR="00F74F4B">
        <w:rPr>
          <w:rFonts w:ascii="Courier New" w:hAnsi="Courier New" w:cs="Courier New"/>
        </w:rPr>
        <w:t xml:space="preserve">imposed by consent order </w:t>
      </w:r>
      <w:r w:rsidR="00764842">
        <w:rPr>
          <w:rFonts w:ascii="Courier New" w:hAnsi="Courier New" w:cs="Courier New"/>
        </w:rPr>
        <w:t>in lieu of an evidentiary hearing in another stat</w:t>
      </w:r>
      <w:r w:rsidR="00511CE6">
        <w:rPr>
          <w:rFonts w:ascii="Courier New" w:hAnsi="Courier New" w:cs="Courier New"/>
        </w:rPr>
        <w:t>e was grounds for reciprocal discipline in Massachusetts)</w:t>
      </w:r>
      <w:r w:rsidR="00CC7EDF">
        <w:rPr>
          <w:rFonts w:ascii="Courier New" w:hAnsi="Courier New" w:cs="Courier New"/>
        </w:rPr>
        <w:t>.</w:t>
      </w:r>
      <w:r w:rsidR="0069577D">
        <w:rPr>
          <w:rFonts w:ascii="Courier New" w:hAnsi="Courier New" w:cs="Courier New"/>
        </w:rPr>
        <w:t xml:space="preserve">  The Kentucky Board imposed restrictions on </w:t>
      </w:r>
      <w:r w:rsidR="0055310E">
        <w:rPr>
          <w:rFonts w:ascii="Courier New" w:hAnsi="Courier New" w:cs="Courier New"/>
        </w:rPr>
        <w:t xml:space="preserve">Dr. Nguyen’s </w:t>
      </w:r>
      <w:r w:rsidR="0069577D">
        <w:rPr>
          <w:rFonts w:ascii="Courier New" w:hAnsi="Courier New" w:cs="Courier New"/>
        </w:rPr>
        <w:t xml:space="preserve">license, including </w:t>
      </w:r>
      <w:r w:rsidR="0055310E">
        <w:rPr>
          <w:rFonts w:ascii="Courier New" w:hAnsi="Courier New" w:cs="Courier New"/>
        </w:rPr>
        <w:t>a prohibition on prescribing certain medications, and his licenses in Maine and Virginia were suspended.</w:t>
      </w:r>
      <w:r w:rsidR="00EA2732">
        <w:rPr>
          <w:rFonts w:ascii="Courier New" w:hAnsi="Courier New" w:cs="Courier New"/>
        </w:rPr>
        <w:t xml:space="preserve">  Dr. Nguyen is subject to reciprocal discipline in Massachusetts if the reasons for such discipline are substantially the same as those that would subject a physician to discipline in this state.  </w:t>
      </w:r>
    </w:p>
    <w:p w14:paraId="67BE75BA" w14:textId="724CB965" w:rsidR="00F93EE8" w:rsidRDefault="00C06C37" w:rsidP="002666EB">
      <w:pPr>
        <w:spacing w:line="480" w:lineRule="auto"/>
        <w:rPr>
          <w:rFonts w:ascii="Courier New" w:hAnsi="Courier New" w:cs="Courier New"/>
        </w:rPr>
      </w:pPr>
      <w:r>
        <w:rPr>
          <w:rFonts w:ascii="Courier New" w:hAnsi="Courier New" w:cs="Courier New"/>
        </w:rPr>
        <w:lastRenderedPageBreak/>
        <w:tab/>
      </w:r>
      <w:r w:rsidR="002D6B38">
        <w:rPr>
          <w:rFonts w:ascii="Courier New" w:hAnsi="Courier New" w:cs="Courier New"/>
        </w:rPr>
        <w:t xml:space="preserve">The Kentucky Board’s grounds for imposing discipline are substantially the same as provisions that would subject a physician to discipline in Massachusetts.  </w:t>
      </w:r>
      <w:r w:rsidR="000A30FA">
        <w:rPr>
          <w:rFonts w:ascii="Courier New" w:hAnsi="Courier New" w:cs="Courier New"/>
        </w:rPr>
        <w:t>The Kentucky Board disciplined Dr. Nguyen under Ky. Rev. Stat. § 311.595(</w:t>
      </w:r>
      <w:r w:rsidR="003E6058">
        <w:rPr>
          <w:rFonts w:ascii="Courier New" w:hAnsi="Courier New" w:cs="Courier New"/>
        </w:rPr>
        <w:t>9) &amp; (</w:t>
      </w:r>
      <w:r w:rsidR="000A30FA">
        <w:rPr>
          <w:rFonts w:ascii="Courier New" w:hAnsi="Courier New" w:cs="Courier New"/>
        </w:rPr>
        <w:t>12).  The first provision, § 311.595(9), authorizes the board to discipline a physician who has “[e]</w:t>
      </w:r>
      <w:proofErr w:type="spellStart"/>
      <w:r w:rsidR="000A30FA">
        <w:rPr>
          <w:rFonts w:ascii="Courier New" w:hAnsi="Courier New" w:cs="Courier New"/>
        </w:rPr>
        <w:t>ngaged</w:t>
      </w:r>
      <w:proofErr w:type="spellEnd"/>
      <w:r w:rsidR="000A30FA">
        <w:rPr>
          <w:rFonts w:ascii="Courier New" w:hAnsi="Courier New" w:cs="Courier New"/>
        </w:rPr>
        <w:t xml:space="preserve"> in dishonorable, unethical, or unprofessional conduct of a character likely to deceive, defraud, or harm the public or any member thereof</w:t>
      </w:r>
      <w:proofErr w:type="gramStart"/>
      <w:r w:rsidR="000A30FA">
        <w:rPr>
          <w:rFonts w:ascii="Courier New" w:hAnsi="Courier New" w:cs="Courier New"/>
        </w:rPr>
        <w:t>[.]”</w:t>
      </w:r>
      <w:r w:rsidR="00DD7E88">
        <w:rPr>
          <w:rFonts w:ascii="Courier New" w:hAnsi="Courier New" w:cs="Courier New"/>
        </w:rPr>
        <w:t xml:space="preserve">  </w:t>
      </w:r>
      <w:r w:rsidR="002D6B38">
        <w:rPr>
          <w:rFonts w:ascii="Courier New" w:hAnsi="Courier New" w:cs="Courier New"/>
        </w:rPr>
        <w:t>This</w:t>
      </w:r>
      <w:proofErr w:type="gramEnd"/>
      <w:r w:rsidR="002D6B38">
        <w:rPr>
          <w:rFonts w:ascii="Courier New" w:hAnsi="Courier New" w:cs="Courier New"/>
        </w:rPr>
        <w:t xml:space="preserve"> basis for discipline is analogous to 243 Code Mass. Regs. § 1.03(5)(a)(10), under which a physician may be disciplined for “[p]</w:t>
      </w:r>
      <w:proofErr w:type="spellStart"/>
      <w:r w:rsidR="002D6B38">
        <w:rPr>
          <w:rFonts w:ascii="Courier New" w:hAnsi="Courier New" w:cs="Courier New"/>
        </w:rPr>
        <w:t>racticing</w:t>
      </w:r>
      <w:proofErr w:type="spellEnd"/>
      <w:r w:rsidR="002D6B38">
        <w:rPr>
          <w:rFonts w:ascii="Courier New" w:hAnsi="Courier New" w:cs="Courier New"/>
        </w:rPr>
        <w:t xml:space="preserve"> medicine </w:t>
      </w:r>
      <w:proofErr w:type="gramStart"/>
      <w:r w:rsidR="002D6B38">
        <w:rPr>
          <w:rFonts w:ascii="Courier New" w:hAnsi="Courier New" w:cs="Courier New"/>
        </w:rPr>
        <w:t>deceitfully, or</w:t>
      </w:r>
      <w:proofErr w:type="gramEnd"/>
      <w:r w:rsidR="002D6B38">
        <w:rPr>
          <w:rFonts w:ascii="Courier New" w:hAnsi="Courier New" w:cs="Courier New"/>
        </w:rPr>
        <w:t xml:space="preserve"> engaging in conduct which has the capacity to deceive or defraud.”  The second provision cited by the Kentucky Board</w:t>
      </w:r>
      <w:r w:rsidR="00DD7E88">
        <w:rPr>
          <w:rFonts w:ascii="Courier New" w:hAnsi="Courier New" w:cs="Courier New"/>
        </w:rPr>
        <w:t>, § 311.595(12),</w:t>
      </w:r>
      <w:r w:rsidR="002D6B38">
        <w:rPr>
          <w:rFonts w:ascii="Courier New" w:hAnsi="Courier New" w:cs="Courier New"/>
        </w:rPr>
        <w:t xml:space="preserve"> imposes discipline on a </w:t>
      </w:r>
      <w:r w:rsidR="00DD7E88">
        <w:rPr>
          <w:rFonts w:ascii="Courier New" w:hAnsi="Courier New" w:cs="Courier New"/>
        </w:rPr>
        <w:t>physician who has “[v]</w:t>
      </w:r>
      <w:proofErr w:type="spellStart"/>
      <w:r w:rsidR="00DD7E88">
        <w:rPr>
          <w:rFonts w:ascii="Courier New" w:hAnsi="Courier New" w:cs="Courier New"/>
        </w:rPr>
        <w:t>iol</w:t>
      </w:r>
      <w:r w:rsidR="00170E0B">
        <w:rPr>
          <w:rFonts w:ascii="Courier New" w:hAnsi="Courier New" w:cs="Courier New"/>
        </w:rPr>
        <w:t>a</w:t>
      </w:r>
      <w:r w:rsidR="00DD7E88">
        <w:rPr>
          <w:rFonts w:ascii="Courier New" w:hAnsi="Courier New" w:cs="Courier New"/>
        </w:rPr>
        <w:t>ted</w:t>
      </w:r>
      <w:proofErr w:type="spellEnd"/>
      <w:r w:rsidR="00DD7E88">
        <w:rPr>
          <w:rFonts w:ascii="Courier New" w:hAnsi="Courier New" w:cs="Courier New"/>
        </w:rPr>
        <w:t xml:space="preserve"> or attempted to violate . . . any provision or term of any medical practice act, including but not limited to the code of conduct promulgated by the board . . . or any other valid regulation of the board[.]”</w:t>
      </w:r>
      <w:r w:rsidR="00F9111F">
        <w:rPr>
          <w:rFonts w:ascii="Courier New" w:hAnsi="Courier New" w:cs="Courier New"/>
        </w:rPr>
        <w:t xml:space="preserve">  A substantially similar basis for discipline is provided under </w:t>
      </w:r>
      <w:r w:rsidR="0028668A">
        <w:rPr>
          <w:rFonts w:ascii="Courier New" w:hAnsi="Courier New" w:cs="Courier New"/>
        </w:rPr>
        <w:t xml:space="preserve">G. L. c. 112, § 5, </w:t>
      </w:r>
      <w:r w:rsidR="00CF2AAB">
        <w:rPr>
          <w:rFonts w:ascii="Courier New" w:hAnsi="Courier New" w:cs="Courier New"/>
        </w:rPr>
        <w:t>par.</w:t>
      </w:r>
      <w:r w:rsidR="00E91B88">
        <w:rPr>
          <w:rFonts w:ascii="Courier New" w:hAnsi="Courier New" w:cs="Courier New"/>
        </w:rPr>
        <w:t xml:space="preserve"> 8</w:t>
      </w:r>
      <w:r w:rsidR="0028668A">
        <w:rPr>
          <w:rFonts w:ascii="Courier New" w:hAnsi="Courier New" w:cs="Courier New"/>
        </w:rPr>
        <w:t>(</w:t>
      </w:r>
      <w:r w:rsidR="0028668A" w:rsidRPr="00920269">
        <w:rPr>
          <w:rFonts w:ascii="Courier New" w:hAnsi="Courier New" w:cs="Courier New"/>
          <w:i/>
          <w:iCs/>
        </w:rPr>
        <w:t>h</w:t>
      </w:r>
      <w:r w:rsidR="0028668A">
        <w:rPr>
          <w:rFonts w:ascii="Courier New" w:hAnsi="Courier New" w:cs="Courier New"/>
        </w:rPr>
        <w:t>)</w:t>
      </w:r>
      <w:r w:rsidR="00F9111F">
        <w:rPr>
          <w:rFonts w:ascii="Courier New" w:hAnsi="Courier New" w:cs="Courier New"/>
        </w:rPr>
        <w:t>,</w:t>
      </w:r>
      <w:r w:rsidR="0028668A">
        <w:rPr>
          <w:rFonts w:ascii="Courier New" w:hAnsi="Courier New" w:cs="Courier New"/>
        </w:rPr>
        <w:t xml:space="preserve"> which subject</w:t>
      </w:r>
      <w:r w:rsidR="00F9111F">
        <w:rPr>
          <w:rFonts w:ascii="Courier New" w:hAnsi="Courier New" w:cs="Courier New"/>
        </w:rPr>
        <w:t>s</w:t>
      </w:r>
      <w:r w:rsidR="0028668A">
        <w:rPr>
          <w:rFonts w:ascii="Courier New" w:hAnsi="Courier New" w:cs="Courier New"/>
        </w:rPr>
        <w:t xml:space="preserve"> a physician to discipline for </w:t>
      </w:r>
      <w:r w:rsidR="00F9111F">
        <w:rPr>
          <w:rFonts w:ascii="Courier New" w:hAnsi="Courier New" w:cs="Courier New"/>
        </w:rPr>
        <w:t>“</w:t>
      </w:r>
      <w:r w:rsidR="0028668A">
        <w:rPr>
          <w:rFonts w:ascii="Courier New" w:hAnsi="Courier New" w:cs="Courier New"/>
        </w:rPr>
        <w:t>violating any rule or regulation of the board</w:t>
      </w:r>
      <w:r w:rsidR="00F9111F">
        <w:rPr>
          <w:rFonts w:ascii="Courier New" w:hAnsi="Courier New" w:cs="Courier New"/>
        </w:rPr>
        <w:t>,</w:t>
      </w:r>
      <w:r w:rsidR="0028668A">
        <w:rPr>
          <w:rFonts w:ascii="Courier New" w:hAnsi="Courier New" w:cs="Courier New"/>
        </w:rPr>
        <w:t xml:space="preserve"> governing the practice of medicine.</w:t>
      </w:r>
      <w:r w:rsidR="00F9111F">
        <w:rPr>
          <w:rFonts w:ascii="Courier New" w:hAnsi="Courier New" w:cs="Courier New"/>
        </w:rPr>
        <w:t>”  See also 243 Code Mass. Regs. § 1.03(5)(a)(11)</w:t>
      </w:r>
      <w:r w:rsidR="00E97C21">
        <w:rPr>
          <w:rFonts w:ascii="Courier New" w:hAnsi="Courier New" w:cs="Courier New"/>
        </w:rPr>
        <w:t xml:space="preserve">.  The discipline Dr. Nguyen received in Kentucky is therefore grounds for reciprocal discipline in Massachusetts.  </w:t>
      </w:r>
      <w:r w:rsidR="00F9111F">
        <w:rPr>
          <w:rFonts w:ascii="Courier New" w:hAnsi="Courier New" w:cs="Courier New"/>
        </w:rPr>
        <w:t xml:space="preserve"> </w:t>
      </w:r>
    </w:p>
    <w:p w14:paraId="0EA803C7" w14:textId="78E4A420" w:rsidR="007F715D" w:rsidRDefault="007F715D" w:rsidP="002666EB">
      <w:pPr>
        <w:spacing w:line="480" w:lineRule="auto"/>
        <w:rPr>
          <w:rFonts w:ascii="Courier New" w:hAnsi="Courier New" w:cs="Courier New"/>
        </w:rPr>
      </w:pPr>
      <w:r>
        <w:rPr>
          <w:rFonts w:ascii="Courier New" w:hAnsi="Courier New" w:cs="Courier New"/>
        </w:rPr>
        <w:lastRenderedPageBreak/>
        <w:tab/>
        <w:t xml:space="preserve">The Maine Board </w:t>
      </w:r>
      <w:r w:rsidR="001903E9">
        <w:rPr>
          <w:rFonts w:ascii="Courier New" w:hAnsi="Courier New" w:cs="Courier New"/>
        </w:rPr>
        <w:t>cited four grounds for suspending Dr. Nguyen’s license</w:t>
      </w:r>
      <w:r w:rsidR="00532C7B">
        <w:rPr>
          <w:rFonts w:ascii="Courier New" w:hAnsi="Courier New" w:cs="Courier New"/>
        </w:rPr>
        <w:t xml:space="preserve">, each of which </w:t>
      </w:r>
      <w:r w:rsidR="00684066">
        <w:rPr>
          <w:rFonts w:ascii="Courier New" w:hAnsi="Courier New" w:cs="Courier New"/>
        </w:rPr>
        <w:t xml:space="preserve">also </w:t>
      </w:r>
      <w:r w:rsidR="00532C7B">
        <w:rPr>
          <w:rFonts w:ascii="Courier New" w:hAnsi="Courier New" w:cs="Courier New"/>
        </w:rPr>
        <w:t>has a Massachusetts analog</w:t>
      </w:r>
      <w:r w:rsidR="007248B5">
        <w:rPr>
          <w:rFonts w:ascii="Courier New" w:hAnsi="Courier New" w:cs="Courier New"/>
        </w:rPr>
        <w:t xml:space="preserve">.  </w:t>
      </w:r>
      <w:r w:rsidR="000F19F2">
        <w:rPr>
          <w:rFonts w:ascii="Courier New" w:hAnsi="Courier New" w:cs="Courier New"/>
        </w:rPr>
        <w:t>The first provision, 32 M.R.S. §</w:t>
      </w:r>
      <w:r w:rsidR="001C7C49">
        <w:rPr>
          <w:rFonts w:ascii="Courier New" w:hAnsi="Courier New" w:cs="Courier New"/>
        </w:rPr>
        <w:t xml:space="preserve"> 2591-A(2)(A),</w:t>
      </w:r>
      <w:r w:rsidR="00E2749D">
        <w:rPr>
          <w:rFonts w:ascii="Courier New" w:hAnsi="Courier New" w:cs="Courier New"/>
        </w:rPr>
        <w:t xml:space="preserve"> subjects a physician to discipline for </w:t>
      </w:r>
      <w:r w:rsidR="0009786C">
        <w:rPr>
          <w:rFonts w:ascii="Courier New" w:hAnsi="Courier New" w:cs="Courier New"/>
        </w:rPr>
        <w:t>“fraud or deceit in obtaining a [medical license</w:t>
      </w:r>
      <w:r w:rsidR="00E20F1A">
        <w:rPr>
          <w:rFonts w:ascii="Courier New" w:hAnsi="Courier New" w:cs="Courier New"/>
        </w:rPr>
        <w:t>]</w:t>
      </w:r>
      <w:r w:rsidR="0009786C">
        <w:rPr>
          <w:rFonts w:ascii="Courier New" w:hAnsi="Courier New" w:cs="Courier New"/>
        </w:rPr>
        <w:t>.”</w:t>
      </w:r>
      <w:r w:rsidR="008833C9">
        <w:rPr>
          <w:rFonts w:ascii="Courier New" w:hAnsi="Courier New" w:cs="Courier New"/>
        </w:rPr>
        <w:t xml:space="preserve">  T</w:t>
      </w:r>
      <w:r w:rsidR="00E737E0">
        <w:rPr>
          <w:rFonts w:ascii="Courier New" w:hAnsi="Courier New" w:cs="Courier New"/>
        </w:rPr>
        <w:t xml:space="preserve">his is substantially the same as </w:t>
      </w:r>
      <w:r w:rsidR="00984402">
        <w:rPr>
          <w:rFonts w:ascii="Courier New" w:hAnsi="Courier New" w:cs="Courier New"/>
        </w:rPr>
        <w:t xml:space="preserve">G. L. c. 112, § 5, </w:t>
      </w:r>
      <w:r w:rsidR="00986EB5">
        <w:rPr>
          <w:rFonts w:ascii="Courier New" w:hAnsi="Courier New" w:cs="Courier New"/>
        </w:rPr>
        <w:t>par.</w:t>
      </w:r>
      <w:r w:rsidR="00984402">
        <w:rPr>
          <w:rFonts w:ascii="Courier New" w:hAnsi="Courier New" w:cs="Courier New"/>
        </w:rPr>
        <w:t xml:space="preserve"> 8(</w:t>
      </w:r>
      <w:r w:rsidR="00984402" w:rsidRPr="00920269">
        <w:rPr>
          <w:rFonts w:ascii="Courier New" w:hAnsi="Courier New" w:cs="Courier New"/>
          <w:i/>
          <w:iCs/>
        </w:rPr>
        <w:t>a</w:t>
      </w:r>
      <w:r w:rsidR="00984402">
        <w:rPr>
          <w:rFonts w:ascii="Courier New" w:hAnsi="Courier New" w:cs="Courier New"/>
        </w:rPr>
        <w:t xml:space="preserve">) and </w:t>
      </w:r>
      <w:r w:rsidR="00E737E0">
        <w:rPr>
          <w:rFonts w:ascii="Courier New" w:hAnsi="Courier New" w:cs="Courier New"/>
        </w:rPr>
        <w:t>243 Code Mass. Regs. § 1.03</w:t>
      </w:r>
      <w:r w:rsidR="00FB5CC5">
        <w:rPr>
          <w:rFonts w:ascii="Courier New" w:hAnsi="Courier New" w:cs="Courier New"/>
        </w:rPr>
        <w:t>(5)(a)(1), which impose discipline for “fraudulent procurement” of</w:t>
      </w:r>
      <w:r w:rsidR="00FC1DDD">
        <w:rPr>
          <w:rFonts w:ascii="Courier New" w:hAnsi="Courier New" w:cs="Courier New"/>
        </w:rPr>
        <w:t xml:space="preserve"> a physician’s “certificate of registration or its renewal.”</w:t>
      </w:r>
      <w:r w:rsidR="002E3DF4">
        <w:rPr>
          <w:rFonts w:ascii="Courier New" w:hAnsi="Courier New" w:cs="Courier New"/>
        </w:rPr>
        <w:t xml:space="preserve">  The second </w:t>
      </w:r>
      <w:r w:rsidR="007D1CE0">
        <w:rPr>
          <w:rFonts w:ascii="Courier New" w:hAnsi="Courier New" w:cs="Courier New"/>
        </w:rPr>
        <w:t xml:space="preserve">and third </w:t>
      </w:r>
      <w:r w:rsidR="002E3DF4">
        <w:rPr>
          <w:rFonts w:ascii="Courier New" w:hAnsi="Courier New" w:cs="Courier New"/>
        </w:rPr>
        <w:t>reason</w:t>
      </w:r>
      <w:r w:rsidR="007D1CE0">
        <w:rPr>
          <w:rFonts w:ascii="Courier New" w:hAnsi="Courier New" w:cs="Courier New"/>
        </w:rPr>
        <w:t>s</w:t>
      </w:r>
      <w:r w:rsidR="002E3DF4">
        <w:rPr>
          <w:rFonts w:ascii="Courier New" w:hAnsi="Courier New" w:cs="Courier New"/>
        </w:rPr>
        <w:t xml:space="preserve"> cited by the Maine Board,</w:t>
      </w:r>
      <w:r w:rsidR="00E60133">
        <w:rPr>
          <w:rFonts w:ascii="Courier New" w:hAnsi="Courier New" w:cs="Courier New"/>
        </w:rPr>
        <w:t xml:space="preserve"> incompetence</w:t>
      </w:r>
      <w:r w:rsidR="00241B4C">
        <w:rPr>
          <w:rFonts w:ascii="Courier New" w:hAnsi="Courier New" w:cs="Courier New"/>
        </w:rPr>
        <w:t xml:space="preserve"> in the practice of medicine</w:t>
      </w:r>
      <w:r w:rsidR="00AD171D">
        <w:rPr>
          <w:rFonts w:ascii="Courier New" w:hAnsi="Courier New" w:cs="Courier New"/>
        </w:rPr>
        <w:t xml:space="preserve"> and unprofessional conduct</w:t>
      </w:r>
      <w:r w:rsidR="00241B4C">
        <w:rPr>
          <w:rFonts w:ascii="Courier New" w:hAnsi="Courier New" w:cs="Courier New"/>
        </w:rPr>
        <w:t xml:space="preserve">, </w:t>
      </w:r>
      <w:r w:rsidR="003C240C">
        <w:rPr>
          <w:rFonts w:ascii="Courier New" w:hAnsi="Courier New" w:cs="Courier New"/>
        </w:rPr>
        <w:t>32 M.R.S. § 2591-A(2)(E)&amp;(F), are analogous to</w:t>
      </w:r>
      <w:r w:rsidR="00E846CE">
        <w:rPr>
          <w:rFonts w:ascii="Courier New" w:hAnsi="Courier New" w:cs="Courier New"/>
        </w:rPr>
        <w:t xml:space="preserve"> provisions in Massachusetts</w:t>
      </w:r>
      <w:r w:rsidR="00771EC3">
        <w:rPr>
          <w:rFonts w:ascii="Courier New" w:hAnsi="Courier New" w:cs="Courier New"/>
        </w:rPr>
        <w:t xml:space="preserve"> </w:t>
      </w:r>
      <w:r w:rsidR="00E97C21">
        <w:rPr>
          <w:rFonts w:ascii="Courier New" w:hAnsi="Courier New" w:cs="Courier New"/>
        </w:rPr>
        <w:t xml:space="preserve">that </w:t>
      </w:r>
      <w:r w:rsidR="00771EC3">
        <w:rPr>
          <w:rFonts w:ascii="Courier New" w:hAnsi="Courier New" w:cs="Courier New"/>
        </w:rPr>
        <w:t>impos</w:t>
      </w:r>
      <w:r w:rsidR="00E97C21">
        <w:rPr>
          <w:rFonts w:ascii="Courier New" w:hAnsi="Courier New" w:cs="Courier New"/>
        </w:rPr>
        <w:t>e</w:t>
      </w:r>
      <w:r w:rsidR="00771EC3">
        <w:rPr>
          <w:rFonts w:ascii="Courier New" w:hAnsi="Courier New" w:cs="Courier New"/>
        </w:rPr>
        <w:t xml:space="preserve"> </w:t>
      </w:r>
      <w:r w:rsidR="00420F25">
        <w:rPr>
          <w:rFonts w:ascii="Courier New" w:hAnsi="Courier New" w:cs="Courier New"/>
        </w:rPr>
        <w:t xml:space="preserve">discipline for </w:t>
      </w:r>
      <w:r w:rsidR="009A39AF">
        <w:rPr>
          <w:rFonts w:ascii="Courier New" w:hAnsi="Courier New" w:cs="Courier New"/>
        </w:rPr>
        <w:t xml:space="preserve">“conduct which </w:t>
      </w:r>
      <w:r w:rsidR="00031B8D">
        <w:rPr>
          <w:rFonts w:ascii="Courier New" w:hAnsi="Courier New" w:cs="Courier New"/>
        </w:rPr>
        <w:t>places into question the physician’s competence to practice medicine</w:t>
      </w:r>
      <w:r w:rsidR="00B27E06">
        <w:rPr>
          <w:rFonts w:ascii="Courier New" w:hAnsi="Courier New" w:cs="Courier New"/>
        </w:rPr>
        <w:t xml:space="preserve">,” G. L. c. 112, § 5, </w:t>
      </w:r>
      <w:r w:rsidR="00986EB5">
        <w:rPr>
          <w:rFonts w:ascii="Courier New" w:hAnsi="Courier New" w:cs="Courier New"/>
        </w:rPr>
        <w:t>par.</w:t>
      </w:r>
      <w:r w:rsidR="00B27E06">
        <w:rPr>
          <w:rFonts w:ascii="Courier New" w:hAnsi="Courier New" w:cs="Courier New"/>
        </w:rPr>
        <w:t xml:space="preserve"> 8(</w:t>
      </w:r>
      <w:r w:rsidR="00B27E06" w:rsidRPr="00920269">
        <w:rPr>
          <w:rFonts w:ascii="Courier New" w:hAnsi="Courier New" w:cs="Courier New"/>
          <w:i/>
          <w:iCs/>
        </w:rPr>
        <w:t>c</w:t>
      </w:r>
      <w:r w:rsidR="00B27E06">
        <w:rPr>
          <w:rFonts w:ascii="Courier New" w:hAnsi="Courier New" w:cs="Courier New"/>
        </w:rPr>
        <w:t>)</w:t>
      </w:r>
      <w:r w:rsidR="005C50B8">
        <w:rPr>
          <w:rFonts w:ascii="Courier New" w:hAnsi="Courier New" w:cs="Courier New"/>
        </w:rPr>
        <w:t>, and for “[m]</w:t>
      </w:r>
      <w:proofErr w:type="spellStart"/>
      <w:r w:rsidR="005C50B8">
        <w:rPr>
          <w:rFonts w:ascii="Courier New" w:hAnsi="Courier New" w:cs="Courier New"/>
        </w:rPr>
        <w:t>isconduct</w:t>
      </w:r>
      <w:proofErr w:type="spellEnd"/>
      <w:r w:rsidR="005C50B8">
        <w:rPr>
          <w:rFonts w:ascii="Courier New" w:hAnsi="Courier New" w:cs="Courier New"/>
        </w:rPr>
        <w:t xml:space="preserve"> in the practice of medicine</w:t>
      </w:r>
      <w:r w:rsidR="00180921">
        <w:rPr>
          <w:rFonts w:ascii="Courier New" w:hAnsi="Courier New" w:cs="Courier New"/>
        </w:rPr>
        <w:t>,</w:t>
      </w:r>
      <w:r w:rsidR="005C50B8">
        <w:rPr>
          <w:rFonts w:ascii="Courier New" w:hAnsi="Courier New" w:cs="Courier New"/>
        </w:rPr>
        <w:t>”</w:t>
      </w:r>
      <w:r w:rsidR="005B26F6">
        <w:rPr>
          <w:rFonts w:ascii="Courier New" w:hAnsi="Courier New" w:cs="Courier New"/>
        </w:rPr>
        <w:t xml:space="preserve"> 243 Code Mass. Regs. § 1.03</w:t>
      </w:r>
      <w:r w:rsidR="002761AD">
        <w:rPr>
          <w:rFonts w:ascii="Courier New" w:hAnsi="Courier New" w:cs="Courier New"/>
        </w:rPr>
        <w:t>(5)(a)(</w:t>
      </w:r>
      <w:r w:rsidR="00180921">
        <w:rPr>
          <w:rFonts w:ascii="Courier New" w:hAnsi="Courier New" w:cs="Courier New"/>
        </w:rPr>
        <w:t>18</w:t>
      </w:r>
      <w:r w:rsidR="002761AD">
        <w:rPr>
          <w:rFonts w:ascii="Courier New" w:hAnsi="Courier New" w:cs="Courier New"/>
        </w:rPr>
        <w:t xml:space="preserve">).  </w:t>
      </w:r>
      <w:r w:rsidR="00326F35">
        <w:rPr>
          <w:rFonts w:ascii="Courier New" w:hAnsi="Courier New" w:cs="Courier New"/>
        </w:rPr>
        <w:t>See also 243 Code Mass. Regs. § 1.03(5)(a)(</w:t>
      </w:r>
      <w:r w:rsidR="005C0325">
        <w:rPr>
          <w:rFonts w:ascii="Courier New" w:hAnsi="Courier New" w:cs="Courier New"/>
        </w:rPr>
        <w:t>3</w:t>
      </w:r>
      <w:r w:rsidR="00326F35">
        <w:rPr>
          <w:rFonts w:ascii="Courier New" w:hAnsi="Courier New" w:cs="Courier New"/>
        </w:rPr>
        <w:t>)</w:t>
      </w:r>
      <w:r w:rsidR="005C0325">
        <w:rPr>
          <w:rFonts w:ascii="Courier New" w:hAnsi="Courier New" w:cs="Courier New"/>
        </w:rPr>
        <w:t xml:space="preserve">.  </w:t>
      </w:r>
      <w:r w:rsidR="008B2665">
        <w:rPr>
          <w:rFonts w:ascii="Courier New" w:hAnsi="Courier New" w:cs="Courier New"/>
        </w:rPr>
        <w:t xml:space="preserve">Lastly, the Maine Board </w:t>
      </w:r>
      <w:r w:rsidR="005209D4">
        <w:rPr>
          <w:rFonts w:ascii="Courier New" w:hAnsi="Courier New" w:cs="Courier New"/>
        </w:rPr>
        <w:t>cited</w:t>
      </w:r>
      <w:r w:rsidR="008B2665">
        <w:rPr>
          <w:rFonts w:ascii="Courier New" w:hAnsi="Courier New" w:cs="Courier New"/>
        </w:rPr>
        <w:t xml:space="preserve"> a provision for reciprocal discipline that is substantially </w:t>
      </w:r>
      <w:r w:rsidR="00EC7021">
        <w:rPr>
          <w:rFonts w:ascii="Courier New" w:hAnsi="Courier New" w:cs="Courier New"/>
        </w:rPr>
        <w:t>the same as</w:t>
      </w:r>
      <w:r w:rsidR="004648C4">
        <w:rPr>
          <w:rFonts w:ascii="Courier New" w:hAnsi="Courier New" w:cs="Courier New"/>
        </w:rPr>
        <w:t xml:space="preserve"> 243 Code Mass. Regs. § 1.03</w:t>
      </w:r>
      <w:r w:rsidR="002D7FB5">
        <w:rPr>
          <w:rFonts w:ascii="Courier New" w:hAnsi="Courier New" w:cs="Courier New"/>
        </w:rPr>
        <w:t>(5)(a)(12)</w:t>
      </w:r>
      <w:r w:rsidR="00B51EF1">
        <w:rPr>
          <w:rFonts w:ascii="Courier New" w:hAnsi="Courier New" w:cs="Courier New"/>
        </w:rPr>
        <w:t xml:space="preserve">, quoted above.  </w:t>
      </w:r>
      <w:r w:rsidR="00E97C21">
        <w:rPr>
          <w:rFonts w:ascii="Courier New" w:hAnsi="Courier New" w:cs="Courier New"/>
        </w:rPr>
        <w:t>The Board may therefore discipline Dr. Nguyen based on the discipline he received in Maine</w:t>
      </w:r>
      <w:r w:rsidR="00684066">
        <w:rPr>
          <w:rFonts w:ascii="Courier New" w:hAnsi="Courier New" w:cs="Courier New"/>
        </w:rPr>
        <w:t xml:space="preserve"> as well</w:t>
      </w:r>
      <w:r w:rsidR="00E97C21">
        <w:rPr>
          <w:rFonts w:ascii="Courier New" w:hAnsi="Courier New" w:cs="Courier New"/>
        </w:rPr>
        <w:t xml:space="preserve">.  </w:t>
      </w:r>
    </w:p>
    <w:p w14:paraId="1064ADB9" w14:textId="1D8CE73F" w:rsidR="004708B9" w:rsidRDefault="00A0201E" w:rsidP="002666EB">
      <w:pPr>
        <w:spacing w:line="480" w:lineRule="auto"/>
        <w:rPr>
          <w:rFonts w:ascii="Courier New" w:hAnsi="Courier New" w:cs="Courier New"/>
        </w:rPr>
      </w:pPr>
      <w:r>
        <w:rPr>
          <w:rFonts w:ascii="Courier New" w:hAnsi="Courier New" w:cs="Courier New"/>
        </w:rPr>
        <w:tab/>
      </w:r>
      <w:r w:rsidR="00401841">
        <w:rPr>
          <w:rFonts w:ascii="Courier New" w:hAnsi="Courier New" w:cs="Courier New"/>
        </w:rPr>
        <w:t xml:space="preserve">The Virginia </w:t>
      </w:r>
      <w:r w:rsidR="00E379AA">
        <w:rPr>
          <w:rFonts w:ascii="Courier New" w:hAnsi="Courier New" w:cs="Courier New"/>
        </w:rPr>
        <w:t xml:space="preserve">Department of Health Professions </w:t>
      </w:r>
      <w:r w:rsidR="00401841">
        <w:rPr>
          <w:rFonts w:ascii="Courier New" w:hAnsi="Courier New" w:cs="Courier New"/>
        </w:rPr>
        <w:t>disciplined Dr. Nguyen</w:t>
      </w:r>
      <w:r w:rsidR="00FC1F82">
        <w:rPr>
          <w:rFonts w:ascii="Courier New" w:hAnsi="Courier New" w:cs="Courier New"/>
        </w:rPr>
        <w:t xml:space="preserve"> </w:t>
      </w:r>
      <w:r w:rsidR="007B2855">
        <w:rPr>
          <w:rFonts w:ascii="Courier New" w:hAnsi="Courier New" w:cs="Courier New"/>
        </w:rPr>
        <w:t xml:space="preserve">solely </w:t>
      </w:r>
      <w:r w:rsidR="003143AA">
        <w:rPr>
          <w:rFonts w:ascii="Courier New" w:hAnsi="Courier New" w:cs="Courier New"/>
        </w:rPr>
        <w:t xml:space="preserve">because </w:t>
      </w:r>
      <w:r w:rsidR="00FC1F82">
        <w:rPr>
          <w:rFonts w:ascii="Courier New" w:hAnsi="Courier New" w:cs="Courier New"/>
        </w:rPr>
        <w:t xml:space="preserve">his </w:t>
      </w:r>
      <w:r w:rsidR="007B2855">
        <w:rPr>
          <w:rFonts w:ascii="Courier New" w:hAnsi="Courier New" w:cs="Courier New"/>
        </w:rPr>
        <w:t xml:space="preserve">osteopathic </w:t>
      </w:r>
      <w:r w:rsidR="00FC1F82">
        <w:rPr>
          <w:rFonts w:ascii="Courier New" w:hAnsi="Courier New" w:cs="Courier New"/>
        </w:rPr>
        <w:t>license was suspended in Maine.</w:t>
      </w:r>
      <w:r w:rsidR="002C43A2">
        <w:rPr>
          <w:rFonts w:ascii="Courier New" w:hAnsi="Courier New" w:cs="Courier New"/>
        </w:rPr>
        <w:t xml:space="preserve">  </w:t>
      </w:r>
      <w:r w:rsidR="007B2855">
        <w:rPr>
          <w:rFonts w:ascii="Courier New" w:hAnsi="Courier New" w:cs="Courier New"/>
        </w:rPr>
        <w:t xml:space="preserve">Virginia law imposes a mandatory, immediate suspension, without </w:t>
      </w:r>
      <w:proofErr w:type="gramStart"/>
      <w:r w:rsidR="007B2855">
        <w:rPr>
          <w:rFonts w:ascii="Courier New" w:hAnsi="Courier New" w:cs="Courier New"/>
        </w:rPr>
        <w:t>a hearing</w:t>
      </w:r>
      <w:proofErr w:type="gramEnd"/>
      <w:r w:rsidR="007B2855">
        <w:rPr>
          <w:rFonts w:ascii="Courier New" w:hAnsi="Courier New" w:cs="Courier New"/>
        </w:rPr>
        <w:t xml:space="preserve">, when another jurisdiction </w:t>
      </w:r>
      <w:r w:rsidR="007B2855">
        <w:rPr>
          <w:rFonts w:ascii="Courier New" w:hAnsi="Courier New" w:cs="Courier New"/>
        </w:rPr>
        <w:lastRenderedPageBreak/>
        <w:t xml:space="preserve">suspends or revokes a physician’s medical license for reasons other than nonrenewal.  </w:t>
      </w:r>
      <w:r w:rsidR="004A7B8C" w:rsidRPr="004A7B8C">
        <w:rPr>
          <w:rFonts w:ascii="Courier New" w:hAnsi="Courier New" w:cs="Courier New"/>
        </w:rPr>
        <w:t>Va. Code Ann. § 54.1-2409</w:t>
      </w:r>
      <w:r w:rsidR="00E56514">
        <w:rPr>
          <w:rFonts w:ascii="Courier New" w:hAnsi="Courier New" w:cs="Courier New"/>
        </w:rPr>
        <w:t>.</w:t>
      </w:r>
      <w:r w:rsidR="004A7B8C" w:rsidRPr="004A7B8C">
        <w:rPr>
          <w:rFonts w:ascii="Courier New" w:hAnsi="Courier New" w:cs="Courier New"/>
        </w:rPr>
        <w:t xml:space="preserve"> </w:t>
      </w:r>
      <w:r w:rsidR="00E56514">
        <w:rPr>
          <w:rFonts w:ascii="Courier New" w:hAnsi="Courier New" w:cs="Courier New"/>
        </w:rPr>
        <w:t xml:space="preserve"> </w:t>
      </w:r>
      <w:r w:rsidR="007B2855">
        <w:rPr>
          <w:rFonts w:ascii="Courier New" w:hAnsi="Courier New" w:cs="Courier New"/>
        </w:rPr>
        <w:t xml:space="preserve">The reasons for the other jurisdiction’s disciplinary action are irrelevant.  </w:t>
      </w:r>
      <w:r w:rsidR="00382E8A">
        <w:rPr>
          <w:rFonts w:ascii="Courier New" w:hAnsi="Courier New" w:cs="Courier New"/>
        </w:rPr>
        <w:t xml:space="preserve">See </w:t>
      </w:r>
      <w:r w:rsidR="00382E8A" w:rsidRPr="00382E8A">
        <w:rPr>
          <w:rFonts w:ascii="Courier New" w:hAnsi="Courier New" w:cs="Courier New"/>
          <w:i/>
          <w:iCs/>
        </w:rPr>
        <w:t>id</w:t>
      </w:r>
      <w:r w:rsidR="00382E8A">
        <w:rPr>
          <w:rFonts w:ascii="Courier New" w:hAnsi="Courier New" w:cs="Courier New"/>
        </w:rPr>
        <w:t xml:space="preserve">.  </w:t>
      </w:r>
      <w:r w:rsidR="00C92E3D">
        <w:rPr>
          <w:rFonts w:ascii="Courier New" w:hAnsi="Courier New" w:cs="Courier New"/>
        </w:rPr>
        <w:t>There is not a similar provision under Massachusetts law that would subject a physician to automatic suspension based on discipline imposed by another licensing authority.  There is no basis, therefore, to impose reciprocal discipline</w:t>
      </w:r>
      <w:r w:rsidR="00242062">
        <w:rPr>
          <w:rFonts w:ascii="Courier New" w:hAnsi="Courier New" w:cs="Courier New"/>
        </w:rPr>
        <w:t xml:space="preserve"> based on the suspension of Dr. Nguyen’s license in Virginia.  </w:t>
      </w:r>
    </w:p>
    <w:p w14:paraId="4473CBA8" w14:textId="1F66AE0F" w:rsidR="00384EAC" w:rsidRPr="00A9115C" w:rsidRDefault="00384EAC" w:rsidP="00384EAC">
      <w:pPr>
        <w:spacing w:line="480" w:lineRule="auto"/>
        <w:jc w:val="center"/>
        <w:rPr>
          <w:rFonts w:ascii="Courier New" w:hAnsi="Courier New" w:cs="Courier New"/>
          <w:b/>
          <w:bCs/>
          <w:smallCaps/>
          <w:u w:val="single"/>
        </w:rPr>
      </w:pPr>
      <w:r w:rsidRPr="00A9115C">
        <w:rPr>
          <w:rFonts w:ascii="Courier New" w:hAnsi="Courier New" w:cs="Courier New"/>
          <w:b/>
          <w:bCs/>
          <w:smallCaps/>
          <w:u w:val="single"/>
        </w:rPr>
        <w:t>C</w:t>
      </w:r>
      <w:r w:rsidR="004A209B" w:rsidRPr="00A9115C">
        <w:rPr>
          <w:rFonts w:ascii="Courier New" w:hAnsi="Courier New" w:cs="Courier New"/>
          <w:b/>
          <w:bCs/>
          <w:smallCaps/>
          <w:u w:val="single"/>
        </w:rPr>
        <w:t xml:space="preserve">onclusion and </w:t>
      </w:r>
      <w:r w:rsidR="00C752E3" w:rsidRPr="00A9115C">
        <w:rPr>
          <w:rFonts w:ascii="Courier New" w:hAnsi="Courier New" w:cs="Courier New"/>
          <w:b/>
          <w:bCs/>
          <w:smallCaps/>
          <w:u w:val="single"/>
        </w:rPr>
        <w:t>Recommendation</w:t>
      </w:r>
    </w:p>
    <w:p w14:paraId="726D4C20" w14:textId="131A8A58" w:rsidR="00384EAC" w:rsidRDefault="00384EAC" w:rsidP="00384EAC">
      <w:pPr>
        <w:spacing w:line="480" w:lineRule="auto"/>
        <w:rPr>
          <w:rFonts w:ascii="Courier New" w:hAnsi="Courier New" w:cs="Courier New"/>
        </w:rPr>
      </w:pPr>
      <w:r w:rsidRPr="00A35E8B">
        <w:rPr>
          <w:rFonts w:ascii="Courier New" w:hAnsi="Courier New" w:cs="Courier New"/>
        </w:rPr>
        <w:tab/>
      </w:r>
      <w:r w:rsidR="00F70928">
        <w:rPr>
          <w:rFonts w:ascii="Courier New" w:hAnsi="Courier New" w:cs="Courier New"/>
        </w:rPr>
        <w:t xml:space="preserve">Based on the foregoing, the Board may discipline Dr. Nguyen because of the discipline he received in Kentucky and Maine, but not because of the suspension of his license in Virginia.  </w:t>
      </w:r>
      <w:r w:rsidR="00C42670">
        <w:rPr>
          <w:rFonts w:ascii="Courier New" w:hAnsi="Courier New" w:cs="Courier New"/>
        </w:rPr>
        <w:t xml:space="preserve">I </w:t>
      </w:r>
      <w:r w:rsidR="00B152A6">
        <w:rPr>
          <w:rFonts w:ascii="Courier New" w:hAnsi="Courier New" w:cs="Courier New"/>
        </w:rPr>
        <w:t xml:space="preserve">recommend that the </w:t>
      </w:r>
      <w:r w:rsidR="0044618F">
        <w:rPr>
          <w:rFonts w:ascii="Courier New" w:hAnsi="Courier New" w:cs="Courier New"/>
        </w:rPr>
        <w:t xml:space="preserve">Board </w:t>
      </w:r>
      <w:r w:rsidR="00F76CF2">
        <w:rPr>
          <w:rFonts w:ascii="Courier New" w:hAnsi="Courier New" w:cs="Courier New"/>
        </w:rPr>
        <w:t xml:space="preserve">impose upon </w:t>
      </w:r>
      <w:r w:rsidR="00C761E0">
        <w:rPr>
          <w:rFonts w:ascii="Courier New" w:hAnsi="Courier New" w:cs="Courier New"/>
        </w:rPr>
        <w:t xml:space="preserve">Dr. Nguyen </w:t>
      </w:r>
      <w:r w:rsidR="00F76CF2">
        <w:rPr>
          <w:rFonts w:ascii="Courier New" w:hAnsi="Courier New" w:cs="Courier New"/>
        </w:rPr>
        <w:t xml:space="preserve">the discipline it deems appropriate considering the findings and conclusions </w:t>
      </w:r>
      <w:r w:rsidR="005B28AF">
        <w:rPr>
          <w:rFonts w:ascii="Courier New" w:hAnsi="Courier New" w:cs="Courier New"/>
        </w:rPr>
        <w:t xml:space="preserve">set forth above.  </w:t>
      </w:r>
    </w:p>
    <w:p w14:paraId="1C8E9696" w14:textId="77777777" w:rsidR="008669F1" w:rsidRPr="008669F1" w:rsidRDefault="008669F1" w:rsidP="008669F1">
      <w:pPr>
        <w:ind w:left="3600"/>
        <w:rPr>
          <w:rFonts w:ascii="Courier New" w:eastAsiaTheme="minorHAnsi" w:hAnsi="Courier New" w:cs="Courier New"/>
        </w:rPr>
      </w:pPr>
      <w:r w:rsidRPr="008669F1">
        <w:rPr>
          <w:rFonts w:ascii="Courier New" w:eastAsiaTheme="minorHAnsi" w:hAnsi="Courier New" w:cs="Courier New"/>
        </w:rPr>
        <w:t>Division of Administrative Law Appeals</w:t>
      </w:r>
    </w:p>
    <w:p w14:paraId="2533AF31" w14:textId="77777777" w:rsidR="008669F1" w:rsidRPr="008669F1" w:rsidRDefault="008669F1" w:rsidP="008669F1">
      <w:pPr>
        <w:ind w:left="3600"/>
        <w:rPr>
          <w:rFonts w:ascii="Courier New" w:eastAsiaTheme="minorHAnsi" w:hAnsi="Courier New" w:cs="Courier New"/>
        </w:rPr>
      </w:pPr>
    </w:p>
    <w:p w14:paraId="4AD4B534" w14:textId="77777777" w:rsidR="008669F1" w:rsidRPr="008669F1" w:rsidRDefault="008669F1" w:rsidP="008669F1">
      <w:pPr>
        <w:rPr>
          <w:rFonts w:ascii="Freestyle Script" w:eastAsiaTheme="minorHAnsi" w:hAnsi="Freestyle Script" w:cstheme="minorBidi"/>
          <w:sz w:val="36"/>
          <w:szCs w:val="36"/>
        </w:rPr>
      </w:pPr>
      <w:r w:rsidRPr="008669F1">
        <w:rPr>
          <w:rFonts w:eastAsiaTheme="minorHAnsi" w:cstheme="minorBidi"/>
          <w:szCs w:val="22"/>
        </w:rPr>
        <w:tab/>
      </w:r>
      <w:r w:rsidRPr="008669F1">
        <w:rPr>
          <w:rFonts w:eastAsiaTheme="minorHAnsi" w:cstheme="minorBidi"/>
          <w:szCs w:val="22"/>
        </w:rPr>
        <w:tab/>
      </w:r>
      <w:r w:rsidRPr="008669F1">
        <w:rPr>
          <w:rFonts w:eastAsiaTheme="minorHAnsi" w:cstheme="minorBidi"/>
          <w:szCs w:val="22"/>
        </w:rPr>
        <w:tab/>
      </w:r>
      <w:r w:rsidRPr="008669F1">
        <w:rPr>
          <w:rFonts w:eastAsiaTheme="minorHAnsi" w:cstheme="minorBidi"/>
          <w:szCs w:val="22"/>
        </w:rPr>
        <w:tab/>
      </w:r>
      <w:r w:rsidRPr="008669F1">
        <w:rPr>
          <w:rFonts w:eastAsiaTheme="minorHAnsi" w:cstheme="minorBidi"/>
          <w:szCs w:val="22"/>
        </w:rPr>
        <w:tab/>
      </w:r>
      <w:r w:rsidRPr="008669F1">
        <w:rPr>
          <w:rFonts w:ascii="Freestyle Script" w:eastAsiaTheme="minorHAnsi" w:hAnsi="Freestyle Script" w:cstheme="minorBidi"/>
          <w:sz w:val="36"/>
          <w:szCs w:val="36"/>
        </w:rPr>
        <w:t>/s/ John G. Wheatley</w:t>
      </w:r>
    </w:p>
    <w:p w14:paraId="5D3873E4" w14:textId="77777777" w:rsidR="008669F1" w:rsidRPr="008669F1" w:rsidRDefault="008669F1" w:rsidP="008669F1">
      <w:pPr>
        <w:ind w:left="3600"/>
        <w:rPr>
          <w:rFonts w:ascii="Courier New" w:eastAsiaTheme="minorHAnsi" w:hAnsi="Courier New" w:cs="Courier New"/>
          <w:szCs w:val="22"/>
        </w:rPr>
      </w:pPr>
      <w:r w:rsidRPr="008669F1">
        <w:rPr>
          <w:rFonts w:ascii="Courier New" w:eastAsiaTheme="minorHAnsi" w:hAnsi="Courier New" w:cs="Courier New"/>
          <w:szCs w:val="22"/>
        </w:rPr>
        <w:t>_______________________________________</w:t>
      </w:r>
    </w:p>
    <w:p w14:paraId="59C2D029" w14:textId="77777777" w:rsidR="008669F1" w:rsidRPr="008669F1" w:rsidRDefault="008669F1" w:rsidP="008669F1">
      <w:pPr>
        <w:ind w:left="2880" w:firstLine="720"/>
        <w:rPr>
          <w:rFonts w:ascii="Courier New" w:eastAsiaTheme="minorHAnsi" w:hAnsi="Courier New" w:cs="Courier New"/>
          <w:szCs w:val="22"/>
        </w:rPr>
      </w:pPr>
      <w:r w:rsidRPr="008669F1">
        <w:rPr>
          <w:rFonts w:ascii="Courier New" w:eastAsiaTheme="minorHAnsi" w:hAnsi="Courier New" w:cs="Courier New"/>
          <w:szCs w:val="22"/>
        </w:rPr>
        <w:t>John G. Wheatley</w:t>
      </w:r>
    </w:p>
    <w:p w14:paraId="00C14756" w14:textId="018503E2" w:rsidR="00ED70FF" w:rsidRPr="00AB3061" w:rsidRDefault="008669F1" w:rsidP="00AB3061">
      <w:pPr>
        <w:ind w:left="3600"/>
        <w:rPr>
          <w:rFonts w:ascii="Courier New" w:eastAsiaTheme="minorHAnsi" w:hAnsi="Courier New" w:cs="Courier New"/>
          <w:szCs w:val="22"/>
        </w:rPr>
      </w:pPr>
      <w:r w:rsidRPr="008669F1">
        <w:rPr>
          <w:rFonts w:ascii="Courier New" w:eastAsiaTheme="minorHAnsi" w:hAnsi="Courier New" w:cs="Courier New"/>
          <w:szCs w:val="22"/>
        </w:rPr>
        <w:t>Administrative Magistrate</w:t>
      </w:r>
    </w:p>
    <w:sectPr w:rsidR="00ED70FF" w:rsidRPr="00AB3061" w:rsidSect="000B65D4">
      <w:headerReference w:type="default" r:id="rId8"/>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561E" w14:textId="77777777" w:rsidR="00BE67CB" w:rsidRDefault="00BE67CB">
      <w:r>
        <w:separator/>
      </w:r>
    </w:p>
  </w:endnote>
  <w:endnote w:type="continuationSeparator" w:id="0">
    <w:p w14:paraId="7B5806CC" w14:textId="77777777" w:rsidR="00BE67CB" w:rsidRDefault="00BE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475D" w14:textId="77777777" w:rsidR="007B6F68" w:rsidRDefault="007B6F68"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1475E" w14:textId="77777777" w:rsidR="007B6F68" w:rsidRDefault="007B6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475F" w14:textId="77777777" w:rsidR="007B6F68" w:rsidRPr="00CE5414" w:rsidRDefault="007B6F68" w:rsidP="001C4050">
    <w:pPr>
      <w:pStyle w:val="Footer"/>
      <w:framePr w:wrap="around" w:vAnchor="text" w:hAnchor="page" w:x="6097" w:y="9"/>
      <w:rPr>
        <w:rStyle w:val="PageNumber"/>
        <w:rFonts w:ascii="Courier New" w:hAnsi="Courier New" w:cs="Courier New"/>
      </w:rPr>
    </w:pPr>
    <w:r w:rsidRPr="00CE5414">
      <w:rPr>
        <w:rStyle w:val="PageNumber"/>
        <w:rFonts w:ascii="Courier New" w:hAnsi="Courier New" w:cs="Courier New"/>
      </w:rPr>
      <w:fldChar w:fldCharType="begin"/>
    </w:r>
    <w:r w:rsidRPr="00CE5414">
      <w:rPr>
        <w:rStyle w:val="PageNumber"/>
        <w:rFonts w:ascii="Courier New" w:hAnsi="Courier New" w:cs="Courier New"/>
      </w:rPr>
      <w:instrText xml:space="preserve">PAGE  </w:instrText>
    </w:r>
    <w:r w:rsidRPr="00CE5414">
      <w:rPr>
        <w:rStyle w:val="PageNumber"/>
        <w:rFonts w:ascii="Courier New" w:hAnsi="Courier New" w:cs="Courier New"/>
      </w:rPr>
      <w:fldChar w:fldCharType="separate"/>
    </w:r>
    <w:r w:rsidR="007D3D76" w:rsidRPr="00CE5414">
      <w:rPr>
        <w:rStyle w:val="PageNumber"/>
        <w:rFonts w:ascii="Courier New" w:hAnsi="Courier New" w:cs="Courier New"/>
        <w:noProof/>
      </w:rPr>
      <w:t>2</w:t>
    </w:r>
    <w:r w:rsidRPr="00CE5414">
      <w:rPr>
        <w:rStyle w:val="PageNumber"/>
        <w:rFonts w:ascii="Courier New" w:hAnsi="Courier New" w:cs="Courier New"/>
      </w:rPr>
      <w:fldChar w:fldCharType="end"/>
    </w:r>
  </w:p>
  <w:p w14:paraId="00C14760" w14:textId="77777777" w:rsidR="007B6F68" w:rsidRPr="00CE5414" w:rsidRDefault="007B6F68">
    <w:pPr>
      <w:pStyle w:val="Footer"/>
      <w:rPr>
        <w:rFonts w:ascii="Courier New" w:hAnsi="Courier New" w:cs="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2599" w14:textId="77777777" w:rsidR="00BE67CB" w:rsidRDefault="00BE67CB">
      <w:r>
        <w:separator/>
      </w:r>
    </w:p>
  </w:footnote>
  <w:footnote w:type="continuationSeparator" w:id="0">
    <w:p w14:paraId="4C6B18A6" w14:textId="77777777" w:rsidR="00BE67CB" w:rsidRDefault="00BE6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475C" w14:textId="4D878423" w:rsidR="007B6F68" w:rsidRPr="00190480" w:rsidRDefault="00190480">
    <w:pPr>
      <w:pStyle w:val="Header"/>
      <w:rPr>
        <w:rFonts w:ascii="Courier New" w:hAnsi="Courier New" w:cs="Courier New"/>
        <w:i/>
      </w:rPr>
    </w:pPr>
    <w:r w:rsidRPr="00190480">
      <w:rPr>
        <w:rFonts w:ascii="Courier New" w:hAnsi="Courier New" w:cs="Courier New"/>
        <w:i/>
      </w:rPr>
      <w:t xml:space="preserve">Trung </w:t>
    </w:r>
    <w:r w:rsidR="00A43449">
      <w:rPr>
        <w:rFonts w:ascii="Courier New" w:hAnsi="Courier New" w:cs="Courier New"/>
        <w:i/>
      </w:rPr>
      <w:t>N</w:t>
    </w:r>
    <w:r w:rsidRPr="00190480">
      <w:rPr>
        <w:rFonts w:ascii="Courier New" w:hAnsi="Courier New" w:cs="Courier New"/>
        <w:i/>
      </w:rPr>
      <w:t>. Nguyen</w:t>
    </w:r>
    <w:r w:rsidR="00A43449">
      <w:rPr>
        <w:rFonts w:ascii="Courier New" w:hAnsi="Courier New" w:cs="Courier New"/>
        <w:i/>
      </w:rPr>
      <w:t>, D.O.</w:t>
    </w:r>
    <w:r w:rsidR="007B6F68" w:rsidRPr="00190480">
      <w:rPr>
        <w:rFonts w:ascii="Courier New" w:hAnsi="Courier New" w:cs="Courier New"/>
        <w:i/>
      </w:rPr>
      <w:tab/>
    </w:r>
    <w:r w:rsidR="007B6F68" w:rsidRPr="00190480">
      <w:rPr>
        <w:rFonts w:ascii="Courier New" w:hAnsi="Courier New" w:cs="Courier New"/>
        <w:i/>
      </w:rPr>
      <w:tab/>
      <w:t>RM-</w:t>
    </w:r>
    <w:r w:rsidR="00B97576" w:rsidRPr="00190480">
      <w:rPr>
        <w:rFonts w:ascii="Courier New" w:hAnsi="Courier New" w:cs="Courier New"/>
        <w:i/>
      </w:rPr>
      <w:t>2</w:t>
    </w:r>
    <w:r w:rsidRPr="00190480">
      <w:rPr>
        <w:rFonts w:ascii="Courier New" w:hAnsi="Courier New" w:cs="Courier New"/>
        <w:i/>
      </w:rPr>
      <w:t>4</w:t>
    </w:r>
    <w:r w:rsidR="00B97576" w:rsidRPr="00190480">
      <w:rPr>
        <w:rFonts w:ascii="Courier New" w:hAnsi="Courier New" w:cs="Courier New"/>
        <w:i/>
      </w:rPr>
      <w:t>-0</w:t>
    </w:r>
    <w:r w:rsidRPr="00190480">
      <w:rPr>
        <w:rFonts w:ascii="Courier New" w:hAnsi="Courier New" w:cs="Courier New"/>
        <w:i/>
      </w:rPr>
      <w:t>6</w:t>
    </w:r>
    <w:r w:rsidR="0092297D" w:rsidRPr="00190480">
      <w:rPr>
        <w:rFonts w:ascii="Courier New" w:hAnsi="Courier New" w:cs="Courier New"/>
        <w:i/>
      </w:rPr>
      <w:t>0</w:t>
    </w:r>
    <w:r w:rsidRPr="00190480">
      <w:rPr>
        <w:rFonts w:ascii="Courier New" w:hAnsi="Courier New" w:cs="Courier New"/>
        <w:i/>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593"/>
    <w:multiLevelType w:val="hybridMultilevel"/>
    <w:tmpl w:val="5714FCBE"/>
    <w:lvl w:ilvl="0" w:tplc="BB08B6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14410"/>
    <w:multiLevelType w:val="hybridMultilevel"/>
    <w:tmpl w:val="BBFC474A"/>
    <w:lvl w:ilvl="0" w:tplc="98D46BE4">
      <w:start w:val="1"/>
      <w:numFmt w:val="decimal"/>
      <w:lvlText w:val="%1."/>
      <w:lvlJc w:val="left"/>
      <w:pPr>
        <w:tabs>
          <w:tab w:val="num" w:pos="72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76AB2"/>
    <w:multiLevelType w:val="hybridMultilevel"/>
    <w:tmpl w:val="52B09178"/>
    <w:lvl w:ilvl="0" w:tplc="E976D4A2">
      <w:start w:val="1"/>
      <w:numFmt w:val="upperLetter"/>
      <w:lvlText w:val="%1."/>
      <w:lvlJc w:val="left"/>
      <w:pPr>
        <w:ind w:left="1150" w:hanging="4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8E5CB4"/>
    <w:multiLevelType w:val="hybridMultilevel"/>
    <w:tmpl w:val="E04690B2"/>
    <w:lvl w:ilvl="0" w:tplc="FFFFFFFF">
      <w:start w:val="1"/>
      <w:numFmt w:val="upperLetter"/>
      <w:lvlText w:val="%1."/>
      <w:lvlJc w:val="left"/>
      <w:pPr>
        <w:ind w:left="1150" w:hanging="43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354386A"/>
    <w:multiLevelType w:val="hybridMultilevel"/>
    <w:tmpl w:val="20DE253E"/>
    <w:lvl w:ilvl="0" w:tplc="F1DC2CFE">
      <w:start w:val="1"/>
      <w:numFmt w:val="decimal"/>
      <w:lvlText w:val="%1."/>
      <w:lvlJc w:val="left"/>
      <w:pPr>
        <w:tabs>
          <w:tab w:val="num" w:pos="72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3716B5A"/>
    <w:multiLevelType w:val="hybridMultilevel"/>
    <w:tmpl w:val="FE36F4EE"/>
    <w:lvl w:ilvl="0" w:tplc="E47ADA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66499"/>
    <w:multiLevelType w:val="multilevel"/>
    <w:tmpl w:val="FA648E4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50691727"/>
    <w:multiLevelType w:val="multilevel"/>
    <w:tmpl w:val="4622F0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02B1E82"/>
    <w:multiLevelType w:val="hybridMultilevel"/>
    <w:tmpl w:val="455424FE"/>
    <w:lvl w:ilvl="0" w:tplc="FFFFFFFF">
      <w:start w:val="1"/>
      <w:numFmt w:val="upperLetter"/>
      <w:lvlText w:val="%1."/>
      <w:lvlJc w:val="left"/>
      <w:pPr>
        <w:ind w:left="1150" w:hanging="43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A9B0D74"/>
    <w:multiLevelType w:val="hybridMultilevel"/>
    <w:tmpl w:val="36142390"/>
    <w:lvl w:ilvl="0" w:tplc="CDDE5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2738930">
    <w:abstractNumId w:val="1"/>
  </w:num>
  <w:num w:numId="2" w16cid:durableId="1288584598">
    <w:abstractNumId w:val="7"/>
  </w:num>
  <w:num w:numId="3" w16cid:durableId="1701935887">
    <w:abstractNumId w:val="4"/>
  </w:num>
  <w:num w:numId="4" w16cid:durableId="1852455171">
    <w:abstractNumId w:val="6"/>
  </w:num>
  <w:num w:numId="5" w16cid:durableId="720403168">
    <w:abstractNumId w:val="5"/>
  </w:num>
  <w:num w:numId="6" w16cid:durableId="1144854207">
    <w:abstractNumId w:val="9"/>
  </w:num>
  <w:num w:numId="7" w16cid:durableId="543567086">
    <w:abstractNumId w:val="0"/>
  </w:num>
  <w:num w:numId="8" w16cid:durableId="246380781">
    <w:abstractNumId w:val="2"/>
  </w:num>
  <w:num w:numId="9" w16cid:durableId="549076847">
    <w:abstractNumId w:val="3"/>
  </w:num>
  <w:num w:numId="10" w16cid:durableId="135223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14"/>
    <w:rsid w:val="000004E1"/>
    <w:rsid w:val="000005A4"/>
    <w:rsid w:val="00000787"/>
    <w:rsid w:val="000008BB"/>
    <w:rsid w:val="00001562"/>
    <w:rsid w:val="000044C9"/>
    <w:rsid w:val="000057FC"/>
    <w:rsid w:val="00006C21"/>
    <w:rsid w:val="0000768D"/>
    <w:rsid w:val="00012285"/>
    <w:rsid w:val="000124E1"/>
    <w:rsid w:val="000130DC"/>
    <w:rsid w:val="00014F38"/>
    <w:rsid w:val="000218A5"/>
    <w:rsid w:val="0002392A"/>
    <w:rsid w:val="00025849"/>
    <w:rsid w:val="00025BDD"/>
    <w:rsid w:val="0002658A"/>
    <w:rsid w:val="00027FC8"/>
    <w:rsid w:val="000307A3"/>
    <w:rsid w:val="000314F7"/>
    <w:rsid w:val="00031B65"/>
    <w:rsid w:val="00031B8D"/>
    <w:rsid w:val="00032F0D"/>
    <w:rsid w:val="0003301C"/>
    <w:rsid w:val="00033619"/>
    <w:rsid w:val="00034C73"/>
    <w:rsid w:val="000354AF"/>
    <w:rsid w:val="00040E42"/>
    <w:rsid w:val="00041068"/>
    <w:rsid w:val="0004376A"/>
    <w:rsid w:val="00044E18"/>
    <w:rsid w:val="00045202"/>
    <w:rsid w:val="00046C15"/>
    <w:rsid w:val="00050141"/>
    <w:rsid w:val="000502A9"/>
    <w:rsid w:val="00051B7F"/>
    <w:rsid w:val="00052ED3"/>
    <w:rsid w:val="0005514A"/>
    <w:rsid w:val="00055FCA"/>
    <w:rsid w:val="00056CD9"/>
    <w:rsid w:val="00060D87"/>
    <w:rsid w:val="0006166C"/>
    <w:rsid w:val="000638C2"/>
    <w:rsid w:val="00066749"/>
    <w:rsid w:val="00066EB4"/>
    <w:rsid w:val="0006737B"/>
    <w:rsid w:val="00070B83"/>
    <w:rsid w:val="00071F5B"/>
    <w:rsid w:val="00072047"/>
    <w:rsid w:val="00072F22"/>
    <w:rsid w:val="0007405A"/>
    <w:rsid w:val="000746E9"/>
    <w:rsid w:val="0007491E"/>
    <w:rsid w:val="00074BC2"/>
    <w:rsid w:val="00074F09"/>
    <w:rsid w:val="00077C04"/>
    <w:rsid w:val="00080D4E"/>
    <w:rsid w:val="000814BE"/>
    <w:rsid w:val="00081964"/>
    <w:rsid w:val="00081F71"/>
    <w:rsid w:val="00085567"/>
    <w:rsid w:val="00085669"/>
    <w:rsid w:val="00085C5D"/>
    <w:rsid w:val="000907AC"/>
    <w:rsid w:val="00091543"/>
    <w:rsid w:val="00091F08"/>
    <w:rsid w:val="000925D3"/>
    <w:rsid w:val="0009447B"/>
    <w:rsid w:val="0009571A"/>
    <w:rsid w:val="0009786C"/>
    <w:rsid w:val="00097E08"/>
    <w:rsid w:val="000A0D18"/>
    <w:rsid w:val="000A30FA"/>
    <w:rsid w:val="000A5D6B"/>
    <w:rsid w:val="000A679B"/>
    <w:rsid w:val="000A6EF7"/>
    <w:rsid w:val="000B0646"/>
    <w:rsid w:val="000B1D88"/>
    <w:rsid w:val="000B3036"/>
    <w:rsid w:val="000B5AB9"/>
    <w:rsid w:val="000B65D4"/>
    <w:rsid w:val="000C0FBD"/>
    <w:rsid w:val="000C34FB"/>
    <w:rsid w:val="000C3651"/>
    <w:rsid w:val="000C4180"/>
    <w:rsid w:val="000C4C93"/>
    <w:rsid w:val="000D02F8"/>
    <w:rsid w:val="000D0B6D"/>
    <w:rsid w:val="000D2EFF"/>
    <w:rsid w:val="000D30C4"/>
    <w:rsid w:val="000D59C7"/>
    <w:rsid w:val="000D73A5"/>
    <w:rsid w:val="000D7FBE"/>
    <w:rsid w:val="000E2297"/>
    <w:rsid w:val="000E473C"/>
    <w:rsid w:val="000E54AF"/>
    <w:rsid w:val="000E6A19"/>
    <w:rsid w:val="000F07B6"/>
    <w:rsid w:val="000F13B8"/>
    <w:rsid w:val="000F19F2"/>
    <w:rsid w:val="000F2E1B"/>
    <w:rsid w:val="000F38D4"/>
    <w:rsid w:val="000F49A9"/>
    <w:rsid w:val="000F6324"/>
    <w:rsid w:val="000F635F"/>
    <w:rsid w:val="001015B3"/>
    <w:rsid w:val="00103DE6"/>
    <w:rsid w:val="00104709"/>
    <w:rsid w:val="00105308"/>
    <w:rsid w:val="00113E36"/>
    <w:rsid w:val="00115D89"/>
    <w:rsid w:val="00115DE3"/>
    <w:rsid w:val="00117D8D"/>
    <w:rsid w:val="00121CD5"/>
    <w:rsid w:val="0012443B"/>
    <w:rsid w:val="00126B7D"/>
    <w:rsid w:val="00127703"/>
    <w:rsid w:val="00132038"/>
    <w:rsid w:val="00133B5B"/>
    <w:rsid w:val="001340D7"/>
    <w:rsid w:val="00134D30"/>
    <w:rsid w:val="00135C8F"/>
    <w:rsid w:val="001363CC"/>
    <w:rsid w:val="001444DB"/>
    <w:rsid w:val="00144CD9"/>
    <w:rsid w:val="0014551E"/>
    <w:rsid w:val="00145C20"/>
    <w:rsid w:val="001473B5"/>
    <w:rsid w:val="001500CB"/>
    <w:rsid w:val="00155F72"/>
    <w:rsid w:val="0015642A"/>
    <w:rsid w:val="00162615"/>
    <w:rsid w:val="0016497D"/>
    <w:rsid w:val="00166AAF"/>
    <w:rsid w:val="00167849"/>
    <w:rsid w:val="00167CEF"/>
    <w:rsid w:val="00170C4A"/>
    <w:rsid w:val="00170E0B"/>
    <w:rsid w:val="00172FAC"/>
    <w:rsid w:val="001749D1"/>
    <w:rsid w:val="0017612B"/>
    <w:rsid w:val="00176229"/>
    <w:rsid w:val="0017657C"/>
    <w:rsid w:val="00176895"/>
    <w:rsid w:val="00180921"/>
    <w:rsid w:val="00182EDA"/>
    <w:rsid w:val="0018714B"/>
    <w:rsid w:val="001903E9"/>
    <w:rsid w:val="00190480"/>
    <w:rsid w:val="00192522"/>
    <w:rsid w:val="0019464B"/>
    <w:rsid w:val="001946A1"/>
    <w:rsid w:val="00194C63"/>
    <w:rsid w:val="001952CA"/>
    <w:rsid w:val="001A1376"/>
    <w:rsid w:val="001A1EEA"/>
    <w:rsid w:val="001A25C1"/>
    <w:rsid w:val="001A2BF7"/>
    <w:rsid w:val="001A5316"/>
    <w:rsid w:val="001A5406"/>
    <w:rsid w:val="001A5959"/>
    <w:rsid w:val="001A661B"/>
    <w:rsid w:val="001A6776"/>
    <w:rsid w:val="001A6DD7"/>
    <w:rsid w:val="001A7526"/>
    <w:rsid w:val="001B48D6"/>
    <w:rsid w:val="001C2806"/>
    <w:rsid w:val="001C4050"/>
    <w:rsid w:val="001C589A"/>
    <w:rsid w:val="001C6776"/>
    <w:rsid w:val="001C7C49"/>
    <w:rsid w:val="001D0A0B"/>
    <w:rsid w:val="001D0A45"/>
    <w:rsid w:val="001D1E21"/>
    <w:rsid w:val="001D2D9A"/>
    <w:rsid w:val="001D3B76"/>
    <w:rsid w:val="001D5A88"/>
    <w:rsid w:val="001D6E29"/>
    <w:rsid w:val="001D7DF4"/>
    <w:rsid w:val="001E5712"/>
    <w:rsid w:val="001F0567"/>
    <w:rsid w:val="001F12BA"/>
    <w:rsid w:val="001F3AB1"/>
    <w:rsid w:val="001F626F"/>
    <w:rsid w:val="00203328"/>
    <w:rsid w:val="00207BE0"/>
    <w:rsid w:val="00212E05"/>
    <w:rsid w:val="002140D4"/>
    <w:rsid w:val="00216398"/>
    <w:rsid w:val="00217CA0"/>
    <w:rsid w:val="002222E5"/>
    <w:rsid w:val="00222E2A"/>
    <w:rsid w:val="002237B8"/>
    <w:rsid w:val="00225368"/>
    <w:rsid w:val="002272BB"/>
    <w:rsid w:val="002306AE"/>
    <w:rsid w:val="00234780"/>
    <w:rsid w:val="00234A02"/>
    <w:rsid w:val="002354E3"/>
    <w:rsid w:val="002357A2"/>
    <w:rsid w:val="00236F2D"/>
    <w:rsid w:val="00240B5F"/>
    <w:rsid w:val="00241B4C"/>
    <w:rsid w:val="00242062"/>
    <w:rsid w:val="002425EF"/>
    <w:rsid w:val="0024564E"/>
    <w:rsid w:val="00246A93"/>
    <w:rsid w:val="00247237"/>
    <w:rsid w:val="00247664"/>
    <w:rsid w:val="00247BF1"/>
    <w:rsid w:val="00250820"/>
    <w:rsid w:val="00252962"/>
    <w:rsid w:val="002568C3"/>
    <w:rsid w:val="00257E56"/>
    <w:rsid w:val="0026224E"/>
    <w:rsid w:val="00264829"/>
    <w:rsid w:val="00266330"/>
    <w:rsid w:val="002666EB"/>
    <w:rsid w:val="00272D6F"/>
    <w:rsid w:val="00273FD6"/>
    <w:rsid w:val="00274CB9"/>
    <w:rsid w:val="002761AD"/>
    <w:rsid w:val="00276623"/>
    <w:rsid w:val="00280C4C"/>
    <w:rsid w:val="00282C6C"/>
    <w:rsid w:val="0028546D"/>
    <w:rsid w:val="0028668A"/>
    <w:rsid w:val="0028758D"/>
    <w:rsid w:val="00292684"/>
    <w:rsid w:val="00293B37"/>
    <w:rsid w:val="00294388"/>
    <w:rsid w:val="0029692B"/>
    <w:rsid w:val="002A1B3B"/>
    <w:rsid w:val="002A1D12"/>
    <w:rsid w:val="002A1D85"/>
    <w:rsid w:val="002A4913"/>
    <w:rsid w:val="002A5BB3"/>
    <w:rsid w:val="002A709C"/>
    <w:rsid w:val="002B0DEA"/>
    <w:rsid w:val="002B1AE8"/>
    <w:rsid w:val="002B6E05"/>
    <w:rsid w:val="002C33A7"/>
    <w:rsid w:val="002C41B9"/>
    <w:rsid w:val="002C43A2"/>
    <w:rsid w:val="002C4D6D"/>
    <w:rsid w:val="002C5E85"/>
    <w:rsid w:val="002C62B7"/>
    <w:rsid w:val="002D08D1"/>
    <w:rsid w:val="002D11F9"/>
    <w:rsid w:val="002D17D9"/>
    <w:rsid w:val="002D19E8"/>
    <w:rsid w:val="002D47F0"/>
    <w:rsid w:val="002D6B38"/>
    <w:rsid w:val="002D70D7"/>
    <w:rsid w:val="002D7FB5"/>
    <w:rsid w:val="002E19FB"/>
    <w:rsid w:val="002E21BE"/>
    <w:rsid w:val="002E2B75"/>
    <w:rsid w:val="002E3DF4"/>
    <w:rsid w:val="002E5AF8"/>
    <w:rsid w:val="002F0268"/>
    <w:rsid w:val="002F42BA"/>
    <w:rsid w:val="00302476"/>
    <w:rsid w:val="003026AC"/>
    <w:rsid w:val="0030407D"/>
    <w:rsid w:val="00306F67"/>
    <w:rsid w:val="00307E50"/>
    <w:rsid w:val="003104BA"/>
    <w:rsid w:val="003115D5"/>
    <w:rsid w:val="003143AA"/>
    <w:rsid w:val="00315803"/>
    <w:rsid w:val="0031637F"/>
    <w:rsid w:val="003177BF"/>
    <w:rsid w:val="00317D44"/>
    <w:rsid w:val="00320171"/>
    <w:rsid w:val="003201A2"/>
    <w:rsid w:val="00321137"/>
    <w:rsid w:val="00321AD9"/>
    <w:rsid w:val="00322612"/>
    <w:rsid w:val="00322DF8"/>
    <w:rsid w:val="003237D6"/>
    <w:rsid w:val="003246D1"/>
    <w:rsid w:val="00325D63"/>
    <w:rsid w:val="00326F35"/>
    <w:rsid w:val="00327F4D"/>
    <w:rsid w:val="00332D4D"/>
    <w:rsid w:val="0033412D"/>
    <w:rsid w:val="00334662"/>
    <w:rsid w:val="00340AAC"/>
    <w:rsid w:val="00342A3F"/>
    <w:rsid w:val="0034300E"/>
    <w:rsid w:val="003440C1"/>
    <w:rsid w:val="00344C3D"/>
    <w:rsid w:val="0034507C"/>
    <w:rsid w:val="00346CD5"/>
    <w:rsid w:val="003521D5"/>
    <w:rsid w:val="00356556"/>
    <w:rsid w:val="003566A5"/>
    <w:rsid w:val="003610FC"/>
    <w:rsid w:val="0036152B"/>
    <w:rsid w:val="00361A41"/>
    <w:rsid w:val="00361B2E"/>
    <w:rsid w:val="0036240F"/>
    <w:rsid w:val="003624D7"/>
    <w:rsid w:val="00364374"/>
    <w:rsid w:val="00364802"/>
    <w:rsid w:val="0036519B"/>
    <w:rsid w:val="00365306"/>
    <w:rsid w:val="00372E9D"/>
    <w:rsid w:val="00375211"/>
    <w:rsid w:val="0037713B"/>
    <w:rsid w:val="0037735E"/>
    <w:rsid w:val="00377470"/>
    <w:rsid w:val="00382E8A"/>
    <w:rsid w:val="00383594"/>
    <w:rsid w:val="00383E74"/>
    <w:rsid w:val="00384630"/>
    <w:rsid w:val="00384EAC"/>
    <w:rsid w:val="00386DF3"/>
    <w:rsid w:val="00387962"/>
    <w:rsid w:val="00387D92"/>
    <w:rsid w:val="00391C42"/>
    <w:rsid w:val="00392701"/>
    <w:rsid w:val="00393362"/>
    <w:rsid w:val="00393423"/>
    <w:rsid w:val="003945FD"/>
    <w:rsid w:val="003A0665"/>
    <w:rsid w:val="003A08FB"/>
    <w:rsid w:val="003A21A4"/>
    <w:rsid w:val="003B07A4"/>
    <w:rsid w:val="003B101C"/>
    <w:rsid w:val="003B1E27"/>
    <w:rsid w:val="003B2F73"/>
    <w:rsid w:val="003B4419"/>
    <w:rsid w:val="003B5A12"/>
    <w:rsid w:val="003B6AE3"/>
    <w:rsid w:val="003B71A8"/>
    <w:rsid w:val="003C230C"/>
    <w:rsid w:val="003C240C"/>
    <w:rsid w:val="003C45CF"/>
    <w:rsid w:val="003C51B8"/>
    <w:rsid w:val="003C6F4E"/>
    <w:rsid w:val="003D14F7"/>
    <w:rsid w:val="003D1500"/>
    <w:rsid w:val="003D18A0"/>
    <w:rsid w:val="003D1F96"/>
    <w:rsid w:val="003D2640"/>
    <w:rsid w:val="003D64AD"/>
    <w:rsid w:val="003D7345"/>
    <w:rsid w:val="003E404A"/>
    <w:rsid w:val="003E43EE"/>
    <w:rsid w:val="003E6058"/>
    <w:rsid w:val="003E6905"/>
    <w:rsid w:val="003E6D60"/>
    <w:rsid w:val="003F078C"/>
    <w:rsid w:val="003F1E2E"/>
    <w:rsid w:val="003F21C0"/>
    <w:rsid w:val="003F543B"/>
    <w:rsid w:val="003F559F"/>
    <w:rsid w:val="003F5AFF"/>
    <w:rsid w:val="003F6C3F"/>
    <w:rsid w:val="004012AB"/>
    <w:rsid w:val="00401841"/>
    <w:rsid w:val="00402B3E"/>
    <w:rsid w:val="00402E77"/>
    <w:rsid w:val="0040321C"/>
    <w:rsid w:val="004059D0"/>
    <w:rsid w:val="00407CF4"/>
    <w:rsid w:val="00410F6A"/>
    <w:rsid w:val="00411A1F"/>
    <w:rsid w:val="004129D5"/>
    <w:rsid w:val="00413177"/>
    <w:rsid w:val="00415744"/>
    <w:rsid w:val="00415A83"/>
    <w:rsid w:val="00420F25"/>
    <w:rsid w:val="004226EC"/>
    <w:rsid w:val="00423123"/>
    <w:rsid w:val="004257D1"/>
    <w:rsid w:val="00426AE7"/>
    <w:rsid w:val="004270A5"/>
    <w:rsid w:val="0043033A"/>
    <w:rsid w:val="00430B55"/>
    <w:rsid w:val="004314FB"/>
    <w:rsid w:val="004333A7"/>
    <w:rsid w:val="004343F9"/>
    <w:rsid w:val="00435AAB"/>
    <w:rsid w:val="00436357"/>
    <w:rsid w:val="00441856"/>
    <w:rsid w:val="00442379"/>
    <w:rsid w:val="0044618F"/>
    <w:rsid w:val="00446F14"/>
    <w:rsid w:val="0044730B"/>
    <w:rsid w:val="004546DB"/>
    <w:rsid w:val="00457CB1"/>
    <w:rsid w:val="00460BF7"/>
    <w:rsid w:val="0046352E"/>
    <w:rsid w:val="00463AB1"/>
    <w:rsid w:val="004648C4"/>
    <w:rsid w:val="00467A1B"/>
    <w:rsid w:val="004708B9"/>
    <w:rsid w:val="00471CFD"/>
    <w:rsid w:val="00475C55"/>
    <w:rsid w:val="0047611B"/>
    <w:rsid w:val="004767D2"/>
    <w:rsid w:val="00477799"/>
    <w:rsid w:val="0048177C"/>
    <w:rsid w:val="00483238"/>
    <w:rsid w:val="004833A8"/>
    <w:rsid w:val="004837A6"/>
    <w:rsid w:val="004844E7"/>
    <w:rsid w:val="004856BF"/>
    <w:rsid w:val="00487A97"/>
    <w:rsid w:val="00491376"/>
    <w:rsid w:val="0049402C"/>
    <w:rsid w:val="00494B37"/>
    <w:rsid w:val="00494F35"/>
    <w:rsid w:val="00495277"/>
    <w:rsid w:val="004971F1"/>
    <w:rsid w:val="004A209B"/>
    <w:rsid w:val="004A238C"/>
    <w:rsid w:val="004A2408"/>
    <w:rsid w:val="004A732D"/>
    <w:rsid w:val="004A7B8C"/>
    <w:rsid w:val="004B1DCA"/>
    <w:rsid w:val="004B22D6"/>
    <w:rsid w:val="004B2C43"/>
    <w:rsid w:val="004B3245"/>
    <w:rsid w:val="004B635B"/>
    <w:rsid w:val="004B7205"/>
    <w:rsid w:val="004B76F7"/>
    <w:rsid w:val="004B7F3C"/>
    <w:rsid w:val="004C0464"/>
    <w:rsid w:val="004C1B27"/>
    <w:rsid w:val="004D18FC"/>
    <w:rsid w:val="004D1CE3"/>
    <w:rsid w:val="004D209B"/>
    <w:rsid w:val="004D6932"/>
    <w:rsid w:val="004D7B6E"/>
    <w:rsid w:val="004E139B"/>
    <w:rsid w:val="004E789B"/>
    <w:rsid w:val="004E7A37"/>
    <w:rsid w:val="004F257D"/>
    <w:rsid w:val="004F2932"/>
    <w:rsid w:val="004F2CF4"/>
    <w:rsid w:val="004F2F4D"/>
    <w:rsid w:val="004F57EF"/>
    <w:rsid w:val="004F7A1C"/>
    <w:rsid w:val="00500AFA"/>
    <w:rsid w:val="00502033"/>
    <w:rsid w:val="00503984"/>
    <w:rsid w:val="00507138"/>
    <w:rsid w:val="005105D8"/>
    <w:rsid w:val="00510C9D"/>
    <w:rsid w:val="00511CE6"/>
    <w:rsid w:val="00513BA9"/>
    <w:rsid w:val="00514D28"/>
    <w:rsid w:val="005150C8"/>
    <w:rsid w:val="005164C7"/>
    <w:rsid w:val="005209D4"/>
    <w:rsid w:val="005215A4"/>
    <w:rsid w:val="0052613D"/>
    <w:rsid w:val="0052678A"/>
    <w:rsid w:val="00530145"/>
    <w:rsid w:val="0053152D"/>
    <w:rsid w:val="005324FC"/>
    <w:rsid w:val="00532C7B"/>
    <w:rsid w:val="00533730"/>
    <w:rsid w:val="0053388E"/>
    <w:rsid w:val="00537E48"/>
    <w:rsid w:val="005410CC"/>
    <w:rsid w:val="005412C2"/>
    <w:rsid w:val="005418F6"/>
    <w:rsid w:val="00541930"/>
    <w:rsid w:val="005428AF"/>
    <w:rsid w:val="00543276"/>
    <w:rsid w:val="00543F15"/>
    <w:rsid w:val="005444CF"/>
    <w:rsid w:val="00546389"/>
    <w:rsid w:val="00551313"/>
    <w:rsid w:val="005529AB"/>
    <w:rsid w:val="0055310E"/>
    <w:rsid w:val="00553C50"/>
    <w:rsid w:val="005543F0"/>
    <w:rsid w:val="00555C0B"/>
    <w:rsid w:val="005571AD"/>
    <w:rsid w:val="0055780F"/>
    <w:rsid w:val="00557F1E"/>
    <w:rsid w:val="005616E3"/>
    <w:rsid w:val="00561C5A"/>
    <w:rsid w:val="00564156"/>
    <w:rsid w:val="005675E8"/>
    <w:rsid w:val="0057056B"/>
    <w:rsid w:val="00570BC8"/>
    <w:rsid w:val="00585FD5"/>
    <w:rsid w:val="00587B79"/>
    <w:rsid w:val="00587EEB"/>
    <w:rsid w:val="0059301C"/>
    <w:rsid w:val="005936C7"/>
    <w:rsid w:val="005A0353"/>
    <w:rsid w:val="005A50ED"/>
    <w:rsid w:val="005A5BE8"/>
    <w:rsid w:val="005A7C68"/>
    <w:rsid w:val="005B1CEE"/>
    <w:rsid w:val="005B26F6"/>
    <w:rsid w:val="005B28AF"/>
    <w:rsid w:val="005B4404"/>
    <w:rsid w:val="005B5626"/>
    <w:rsid w:val="005B5880"/>
    <w:rsid w:val="005B6A54"/>
    <w:rsid w:val="005B75A9"/>
    <w:rsid w:val="005C0325"/>
    <w:rsid w:val="005C1CF8"/>
    <w:rsid w:val="005C21F0"/>
    <w:rsid w:val="005C39DB"/>
    <w:rsid w:val="005C3BFC"/>
    <w:rsid w:val="005C50B8"/>
    <w:rsid w:val="005C545F"/>
    <w:rsid w:val="005C5FC8"/>
    <w:rsid w:val="005C6D2A"/>
    <w:rsid w:val="005D2750"/>
    <w:rsid w:val="005D2A73"/>
    <w:rsid w:val="005D3BDE"/>
    <w:rsid w:val="005D3E62"/>
    <w:rsid w:val="005D44DD"/>
    <w:rsid w:val="005D453A"/>
    <w:rsid w:val="005D511C"/>
    <w:rsid w:val="005D540D"/>
    <w:rsid w:val="005D7B04"/>
    <w:rsid w:val="005E026B"/>
    <w:rsid w:val="005E05D3"/>
    <w:rsid w:val="005E0CB8"/>
    <w:rsid w:val="005E0E10"/>
    <w:rsid w:val="005E0FEC"/>
    <w:rsid w:val="005E1A41"/>
    <w:rsid w:val="005E23B8"/>
    <w:rsid w:val="005E3852"/>
    <w:rsid w:val="005F19E2"/>
    <w:rsid w:val="005F25CC"/>
    <w:rsid w:val="005F2610"/>
    <w:rsid w:val="005F46DE"/>
    <w:rsid w:val="005F5608"/>
    <w:rsid w:val="006000B7"/>
    <w:rsid w:val="006038F9"/>
    <w:rsid w:val="0060490C"/>
    <w:rsid w:val="0061038B"/>
    <w:rsid w:val="0061220A"/>
    <w:rsid w:val="006128C4"/>
    <w:rsid w:val="00613065"/>
    <w:rsid w:val="00615B79"/>
    <w:rsid w:val="00615EE5"/>
    <w:rsid w:val="00616392"/>
    <w:rsid w:val="00617045"/>
    <w:rsid w:val="0062130D"/>
    <w:rsid w:val="00621D53"/>
    <w:rsid w:val="006244F5"/>
    <w:rsid w:val="00625411"/>
    <w:rsid w:val="00625537"/>
    <w:rsid w:val="00627D9F"/>
    <w:rsid w:val="006302F8"/>
    <w:rsid w:val="00630D3E"/>
    <w:rsid w:val="0063262A"/>
    <w:rsid w:val="00635B27"/>
    <w:rsid w:val="00636A39"/>
    <w:rsid w:val="00636B67"/>
    <w:rsid w:val="00636ED3"/>
    <w:rsid w:val="006426D4"/>
    <w:rsid w:val="00642DD6"/>
    <w:rsid w:val="006438E0"/>
    <w:rsid w:val="006459D0"/>
    <w:rsid w:val="00645A49"/>
    <w:rsid w:val="00646ABB"/>
    <w:rsid w:val="00650B36"/>
    <w:rsid w:val="00652112"/>
    <w:rsid w:val="0065308F"/>
    <w:rsid w:val="006530BD"/>
    <w:rsid w:val="00653112"/>
    <w:rsid w:val="00656A28"/>
    <w:rsid w:val="00657D86"/>
    <w:rsid w:val="0066087F"/>
    <w:rsid w:val="006618D2"/>
    <w:rsid w:val="006630FD"/>
    <w:rsid w:val="00663433"/>
    <w:rsid w:val="006639CD"/>
    <w:rsid w:val="00665DF3"/>
    <w:rsid w:val="0066635A"/>
    <w:rsid w:val="00666B51"/>
    <w:rsid w:val="00671815"/>
    <w:rsid w:val="00672019"/>
    <w:rsid w:val="00672145"/>
    <w:rsid w:val="006727C9"/>
    <w:rsid w:val="00673832"/>
    <w:rsid w:val="00676884"/>
    <w:rsid w:val="00682246"/>
    <w:rsid w:val="006824BF"/>
    <w:rsid w:val="00684066"/>
    <w:rsid w:val="00684CE6"/>
    <w:rsid w:val="00684F39"/>
    <w:rsid w:val="00684FE3"/>
    <w:rsid w:val="006856CD"/>
    <w:rsid w:val="00686670"/>
    <w:rsid w:val="00690109"/>
    <w:rsid w:val="00691499"/>
    <w:rsid w:val="00693A64"/>
    <w:rsid w:val="00694525"/>
    <w:rsid w:val="0069485B"/>
    <w:rsid w:val="00694933"/>
    <w:rsid w:val="0069577D"/>
    <w:rsid w:val="006A04EE"/>
    <w:rsid w:val="006A0793"/>
    <w:rsid w:val="006A21A0"/>
    <w:rsid w:val="006A3AC2"/>
    <w:rsid w:val="006A5619"/>
    <w:rsid w:val="006A75C4"/>
    <w:rsid w:val="006A7969"/>
    <w:rsid w:val="006A7B0D"/>
    <w:rsid w:val="006B2112"/>
    <w:rsid w:val="006B2195"/>
    <w:rsid w:val="006B3488"/>
    <w:rsid w:val="006B349E"/>
    <w:rsid w:val="006B7534"/>
    <w:rsid w:val="006B7974"/>
    <w:rsid w:val="006C3315"/>
    <w:rsid w:val="006C389F"/>
    <w:rsid w:val="006C45F8"/>
    <w:rsid w:val="006C7245"/>
    <w:rsid w:val="006D34E4"/>
    <w:rsid w:val="006D3643"/>
    <w:rsid w:val="006D4305"/>
    <w:rsid w:val="006D64CD"/>
    <w:rsid w:val="006D6817"/>
    <w:rsid w:val="006E0B75"/>
    <w:rsid w:val="006E1378"/>
    <w:rsid w:val="006E3A38"/>
    <w:rsid w:val="006E4580"/>
    <w:rsid w:val="006E7023"/>
    <w:rsid w:val="006F12A6"/>
    <w:rsid w:val="006F2218"/>
    <w:rsid w:val="006F3273"/>
    <w:rsid w:val="006F3570"/>
    <w:rsid w:val="006F4C8A"/>
    <w:rsid w:val="006F6012"/>
    <w:rsid w:val="006F72E5"/>
    <w:rsid w:val="00700702"/>
    <w:rsid w:val="00700DF5"/>
    <w:rsid w:val="0070175E"/>
    <w:rsid w:val="00702CEA"/>
    <w:rsid w:val="00704C72"/>
    <w:rsid w:val="007052B5"/>
    <w:rsid w:val="00706FA6"/>
    <w:rsid w:val="007071CF"/>
    <w:rsid w:val="007075CE"/>
    <w:rsid w:val="007102EA"/>
    <w:rsid w:val="007109D9"/>
    <w:rsid w:val="007132A0"/>
    <w:rsid w:val="00717877"/>
    <w:rsid w:val="0072026A"/>
    <w:rsid w:val="0072188B"/>
    <w:rsid w:val="00724601"/>
    <w:rsid w:val="007248B5"/>
    <w:rsid w:val="00725D32"/>
    <w:rsid w:val="00726BB7"/>
    <w:rsid w:val="00727B6D"/>
    <w:rsid w:val="007326FF"/>
    <w:rsid w:val="00733A41"/>
    <w:rsid w:val="00733CF3"/>
    <w:rsid w:val="007402A6"/>
    <w:rsid w:val="00741434"/>
    <w:rsid w:val="00744390"/>
    <w:rsid w:val="00745208"/>
    <w:rsid w:val="0074580C"/>
    <w:rsid w:val="00746868"/>
    <w:rsid w:val="0074706C"/>
    <w:rsid w:val="007470C6"/>
    <w:rsid w:val="007479E8"/>
    <w:rsid w:val="00750D29"/>
    <w:rsid w:val="0075245A"/>
    <w:rsid w:val="00757FEC"/>
    <w:rsid w:val="00760688"/>
    <w:rsid w:val="00763381"/>
    <w:rsid w:val="0076392D"/>
    <w:rsid w:val="00764405"/>
    <w:rsid w:val="00764842"/>
    <w:rsid w:val="00771EC3"/>
    <w:rsid w:val="00773091"/>
    <w:rsid w:val="007746BF"/>
    <w:rsid w:val="007748D0"/>
    <w:rsid w:val="00776381"/>
    <w:rsid w:val="007775E2"/>
    <w:rsid w:val="00782771"/>
    <w:rsid w:val="00783CEE"/>
    <w:rsid w:val="007902BA"/>
    <w:rsid w:val="00790E8B"/>
    <w:rsid w:val="0079219E"/>
    <w:rsid w:val="00792A15"/>
    <w:rsid w:val="00792BC4"/>
    <w:rsid w:val="00793953"/>
    <w:rsid w:val="007958C3"/>
    <w:rsid w:val="00797884"/>
    <w:rsid w:val="007A0326"/>
    <w:rsid w:val="007A1542"/>
    <w:rsid w:val="007A3F16"/>
    <w:rsid w:val="007A7BC3"/>
    <w:rsid w:val="007A7DF6"/>
    <w:rsid w:val="007B106B"/>
    <w:rsid w:val="007B2309"/>
    <w:rsid w:val="007B2855"/>
    <w:rsid w:val="007B3619"/>
    <w:rsid w:val="007B6F68"/>
    <w:rsid w:val="007C05E0"/>
    <w:rsid w:val="007C0802"/>
    <w:rsid w:val="007C0C3D"/>
    <w:rsid w:val="007C140E"/>
    <w:rsid w:val="007C4397"/>
    <w:rsid w:val="007C58D2"/>
    <w:rsid w:val="007C5B08"/>
    <w:rsid w:val="007C5E5A"/>
    <w:rsid w:val="007C67D0"/>
    <w:rsid w:val="007C6C38"/>
    <w:rsid w:val="007C73C5"/>
    <w:rsid w:val="007C7AAA"/>
    <w:rsid w:val="007C7AAD"/>
    <w:rsid w:val="007D0617"/>
    <w:rsid w:val="007D0D5D"/>
    <w:rsid w:val="007D17CB"/>
    <w:rsid w:val="007D1CE0"/>
    <w:rsid w:val="007D1CE8"/>
    <w:rsid w:val="007D3D76"/>
    <w:rsid w:val="007D4619"/>
    <w:rsid w:val="007E12A0"/>
    <w:rsid w:val="007E3640"/>
    <w:rsid w:val="007E3B79"/>
    <w:rsid w:val="007E4429"/>
    <w:rsid w:val="007E477A"/>
    <w:rsid w:val="007E677C"/>
    <w:rsid w:val="007E68FC"/>
    <w:rsid w:val="007E7A6C"/>
    <w:rsid w:val="007F21A4"/>
    <w:rsid w:val="007F465B"/>
    <w:rsid w:val="007F715D"/>
    <w:rsid w:val="00800BA4"/>
    <w:rsid w:val="00801988"/>
    <w:rsid w:val="00801EF8"/>
    <w:rsid w:val="00802B8D"/>
    <w:rsid w:val="008065F9"/>
    <w:rsid w:val="00807D08"/>
    <w:rsid w:val="008114CA"/>
    <w:rsid w:val="00811F47"/>
    <w:rsid w:val="00815023"/>
    <w:rsid w:val="00816F67"/>
    <w:rsid w:val="00817110"/>
    <w:rsid w:val="00817621"/>
    <w:rsid w:val="008224AE"/>
    <w:rsid w:val="00824166"/>
    <w:rsid w:val="00826535"/>
    <w:rsid w:val="00827818"/>
    <w:rsid w:val="0083494D"/>
    <w:rsid w:val="0083495D"/>
    <w:rsid w:val="0084026F"/>
    <w:rsid w:val="00845EA5"/>
    <w:rsid w:val="00846514"/>
    <w:rsid w:val="008465B1"/>
    <w:rsid w:val="00846624"/>
    <w:rsid w:val="00846D68"/>
    <w:rsid w:val="0085154E"/>
    <w:rsid w:val="00851BAA"/>
    <w:rsid w:val="00851D0E"/>
    <w:rsid w:val="00855B78"/>
    <w:rsid w:val="00856AAF"/>
    <w:rsid w:val="00863212"/>
    <w:rsid w:val="00863A95"/>
    <w:rsid w:val="0086576B"/>
    <w:rsid w:val="008669F1"/>
    <w:rsid w:val="008678CD"/>
    <w:rsid w:val="00872ECA"/>
    <w:rsid w:val="00882438"/>
    <w:rsid w:val="008827BB"/>
    <w:rsid w:val="00882942"/>
    <w:rsid w:val="00882C8E"/>
    <w:rsid w:val="008833C9"/>
    <w:rsid w:val="008834A8"/>
    <w:rsid w:val="00884455"/>
    <w:rsid w:val="00884CDA"/>
    <w:rsid w:val="00886202"/>
    <w:rsid w:val="00890E6D"/>
    <w:rsid w:val="00890FB3"/>
    <w:rsid w:val="00893445"/>
    <w:rsid w:val="00894075"/>
    <w:rsid w:val="00894B66"/>
    <w:rsid w:val="00894D57"/>
    <w:rsid w:val="008971CF"/>
    <w:rsid w:val="008A10E8"/>
    <w:rsid w:val="008A12CF"/>
    <w:rsid w:val="008A222F"/>
    <w:rsid w:val="008A311A"/>
    <w:rsid w:val="008A3247"/>
    <w:rsid w:val="008A421C"/>
    <w:rsid w:val="008A42BE"/>
    <w:rsid w:val="008A44A2"/>
    <w:rsid w:val="008A53E8"/>
    <w:rsid w:val="008A6ECF"/>
    <w:rsid w:val="008B2258"/>
    <w:rsid w:val="008B2665"/>
    <w:rsid w:val="008B2D4D"/>
    <w:rsid w:val="008B3082"/>
    <w:rsid w:val="008B3264"/>
    <w:rsid w:val="008B57B5"/>
    <w:rsid w:val="008B6F26"/>
    <w:rsid w:val="008B7448"/>
    <w:rsid w:val="008C0398"/>
    <w:rsid w:val="008C1AE1"/>
    <w:rsid w:val="008C2932"/>
    <w:rsid w:val="008C2962"/>
    <w:rsid w:val="008C47A0"/>
    <w:rsid w:val="008C51ED"/>
    <w:rsid w:val="008C5C7C"/>
    <w:rsid w:val="008C648D"/>
    <w:rsid w:val="008C6D7B"/>
    <w:rsid w:val="008C6F00"/>
    <w:rsid w:val="008C7155"/>
    <w:rsid w:val="008D7B04"/>
    <w:rsid w:val="008E1D25"/>
    <w:rsid w:val="008E27EE"/>
    <w:rsid w:val="008E5446"/>
    <w:rsid w:val="008E61BB"/>
    <w:rsid w:val="008E667F"/>
    <w:rsid w:val="008E7903"/>
    <w:rsid w:val="008E7E6D"/>
    <w:rsid w:val="008F09A8"/>
    <w:rsid w:val="008F2C7D"/>
    <w:rsid w:val="008F46CE"/>
    <w:rsid w:val="008F4C94"/>
    <w:rsid w:val="008F6D1C"/>
    <w:rsid w:val="00900359"/>
    <w:rsid w:val="0090143B"/>
    <w:rsid w:val="00901B7E"/>
    <w:rsid w:val="009033F2"/>
    <w:rsid w:val="00903BAB"/>
    <w:rsid w:val="00904D35"/>
    <w:rsid w:val="00905171"/>
    <w:rsid w:val="0090539A"/>
    <w:rsid w:val="00905828"/>
    <w:rsid w:val="00910F82"/>
    <w:rsid w:val="009138D7"/>
    <w:rsid w:val="0091694E"/>
    <w:rsid w:val="00917E97"/>
    <w:rsid w:val="00920269"/>
    <w:rsid w:val="009202F7"/>
    <w:rsid w:val="0092117A"/>
    <w:rsid w:val="0092168D"/>
    <w:rsid w:val="0092297D"/>
    <w:rsid w:val="00923CDD"/>
    <w:rsid w:val="00924A2B"/>
    <w:rsid w:val="00925DE4"/>
    <w:rsid w:val="0093010E"/>
    <w:rsid w:val="00931B1E"/>
    <w:rsid w:val="0093381B"/>
    <w:rsid w:val="009348E3"/>
    <w:rsid w:val="00934AAB"/>
    <w:rsid w:val="00936D9E"/>
    <w:rsid w:val="00936DE2"/>
    <w:rsid w:val="00937CBA"/>
    <w:rsid w:val="00941E74"/>
    <w:rsid w:val="009423E7"/>
    <w:rsid w:val="00942450"/>
    <w:rsid w:val="009428DF"/>
    <w:rsid w:val="00944CC2"/>
    <w:rsid w:val="00945921"/>
    <w:rsid w:val="009467C3"/>
    <w:rsid w:val="00947121"/>
    <w:rsid w:val="00947BEA"/>
    <w:rsid w:val="009501DD"/>
    <w:rsid w:val="009511D6"/>
    <w:rsid w:val="0095120F"/>
    <w:rsid w:val="009540F3"/>
    <w:rsid w:val="00954F87"/>
    <w:rsid w:val="0095569D"/>
    <w:rsid w:val="00957550"/>
    <w:rsid w:val="009614C6"/>
    <w:rsid w:val="009619BD"/>
    <w:rsid w:val="00964CF1"/>
    <w:rsid w:val="009652C7"/>
    <w:rsid w:val="00966952"/>
    <w:rsid w:val="00967872"/>
    <w:rsid w:val="00967B9E"/>
    <w:rsid w:val="00971C18"/>
    <w:rsid w:val="009728F4"/>
    <w:rsid w:val="00972ED7"/>
    <w:rsid w:val="009736AF"/>
    <w:rsid w:val="009745FC"/>
    <w:rsid w:val="00975494"/>
    <w:rsid w:val="00976ABA"/>
    <w:rsid w:val="009829E9"/>
    <w:rsid w:val="00983477"/>
    <w:rsid w:val="00984402"/>
    <w:rsid w:val="00986EB5"/>
    <w:rsid w:val="00987BB2"/>
    <w:rsid w:val="0099041D"/>
    <w:rsid w:val="00991128"/>
    <w:rsid w:val="00992068"/>
    <w:rsid w:val="0099308F"/>
    <w:rsid w:val="009931DA"/>
    <w:rsid w:val="00993DA9"/>
    <w:rsid w:val="00997ABC"/>
    <w:rsid w:val="009A23D6"/>
    <w:rsid w:val="009A2B9D"/>
    <w:rsid w:val="009A2C1B"/>
    <w:rsid w:val="009A2E7E"/>
    <w:rsid w:val="009A2EE7"/>
    <w:rsid w:val="009A32A6"/>
    <w:rsid w:val="009A39AF"/>
    <w:rsid w:val="009A4664"/>
    <w:rsid w:val="009A7AD2"/>
    <w:rsid w:val="009B2449"/>
    <w:rsid w:val="009B3B34"/>
    <w:rsid w:val="009B4AE6"/>
    <w:rsid w:val="009B69BA"/>
    <w:rsid w:val="009B6EE9"/>
    <w:rsid w:val="009C2CFB"/>
    <w:rsid w:val="009C4E16"/>
    <w:rsid w:val="009C7EF9"/>
    <w:rsid w:val="009D0FE8"/>
    <w:rsid w:val="009D3040"/>
    <w:rsid w:val="009D4F15"/>
    <w:rsid w:val="009D6402"/>
    <w:rsid w:val="009D7116"/>
    <w:rsid w:val="009E0264"/>
    <w:rsid w:val="009E0386"/>
    <w:rsid w:val="009E11BA"/>
    <w:rsid w:val="009E1B79"/>
    <w:rsid w:val="009E3EDC"/>
    <w:rsid w:val="009E7F98"/>
    <w:rsid w:val="009E7FD2"/>
    <w:rsid w:val="009F0A28"/>
    <w:rsid w:val="009F0BEA"/>
    <w:rsid w:val="009F5951"/>
    <w:rsid w:val="00A00913"/>
    <w:rsid w:val="00A0201E"/>
    <w:rsid w:val="00A03377"/>
    <w:rsid w:val="00A05318"/>
    <w:rsid w:val="00A07482"/>
    <w:rsid w:val="00A1068A"/>
    <w:rsid w:val="00A10889"/>
    <w:rsid w:val="00A1100B"/>
    <w:rsid w:val="00A11130"/>
    <w:rsid w:val="00A11593"/>
    <w:rsid w:val="00A12469"/>
    <w:rsid w:val="00A14C14"/>
    <w:rsid w:val="00A15AC7"/>
    <w:rsid w:val="00A16262"/>
    <w:rsid w:val="00A16FD1"/>
    <w:rsid w:val="00A170E3"/>
    <w:rsid w:val="00A1730F"/>
    <w:rsid w:val="00A17A46"/>
    <w:rsid w:val="00A21A06"/>
    <w:rsid w:val="00A22E58"/>
    <w:rsid w:val="00A234B9"/>
    <w:rsid w:val="00A23A59"/>
    <w:rsid w:val="00A24656"/>
    <w:rsid w:val="00A26A1E"/>
    <w:rsid w:val="00A31FE7"/>
    <w:rsid w:val="00A325F3"/>
    <w:rsid w:val="00A34B0B"/>
    <w:rsid w:val="00A35E8B"/>
    <w:rsid w:val="00A36223"/>
    <w:rsid w:val="00A36B48"/>
    <w:rsid w:val="00A43449"/>
    <w:rsid w:val="00A4370F"/>
    <w:rsid w:val="00A43D9E"/>
    <w:rsid w:val="00A43E4A"/>
    <w:rsid w:val="00A4663C"/>
    <w:rsid w:val="00A4798B"/>
    <w:rsid w:val="00A47A2F"/>
    <w:rsid w:val="00A47E7B"/>
    <w:rsid w:val="00A50A36"/>
    <w:rsid w:val="00A50E83"/>
    <w:rsid w:val="00A51551"/>
    <w:rsid w:val="00A52C26"/>
    <w:rsid w:val="00A52E73"/>
    <w:rsid w:val="00A5337C"/>
    <w:rsid w:val="00A55858"/>
    <w:rsid w:val="00A62A16"/>
    <w:rsid w:val="00A62ADB"/>
    <w:rsid w:val="00A62FB7"/>
    <w:rsid w:val="00A634F0"/>
    <w:rsid w:val="00A71AF1"/>
    <w:rsid w:val="00A7254E"/>
    <w:rsid w:val="00A738D2"/>
    <w:rsid w:val="00A744CD"/>
    <w:rsid w:val="00A7461C"/>
    <w:rsid w:val="00A74C09"/>
    <w:rsid w:val="00A76882"/>
    <w:rsid w:val="00A76918"/>
    <w:rsid w:val="00A805FC"/>
    <w:rsid w:val="00A80691"/>
    <w:rsid w:val="00A82FAE"/>
    <w:rsid w:val="00A8410A"/>
    <w:rsid w:val="00A84C74"/>
    <w:rsid w:val="00A86CA1"/>
    <w:rsid w:val="00A8719D"/>
    <w:rsid w:val="00A879AD"/>
    <w:rsid w:val="00A90909"/>
    <w:rsid w:val="00A90FAA"/>
    <w:rsid w:val="00A9115C"/>
    <w:rsid w:val="00A912DE"/>
    <w:rsid w:val="00A91448"/>
    <w:rsid w:val="00A9225D"/>
    <w:rsid w:val="00A96833"/>
    <w:rsid w:val="00A9713C"/>
    <w:rsid w:val="00AA043D"/>
    <w:rsid w:val="00AA11AD"/>
    <w:rsid w:val="00AA1C55"/>
    <w:rsid w:val="00AA5DF4"/>
    <w:rsid w:val="00AA7076"/>
    <w:rsid w:val="00AA7105"/>
    <w:rsid w:val="00AA7B21"/>
    <w:rsid w:val="00AB01E4"/>
    <w:rsid w:val="00AB0434"/>
    <w:rsid w:val="00AB1C1D"/>
    <w:rsid w:val="00AB2B43"/>
    <w:rsid w:val="00AB3061"/>
    <w:rsid w:val="00AB4A58"/>
    <w:rsid w:val="00AB6140"/>
    <w:rsid w:val="00AC107B"/>
    <w:rsid w:val="00AC187E"/>
    <w:rsid w:val="00AC381E"/>
    <w:rsid w:val="00AC382B"/>
    <w:rsid w:val="00AC53D2"/>
    <w:rsid w:val="00AC587F"/>
    <w:rsid w:val="00AD0A83"/>
    <w:rsid w:val="00AD0BA1"/>
    <w:rsid w:val="00AD171D"/>
    <w:rsid w:val="00AD1A7D"/>
    <w:rsid w:val="00AD2C21"/>
    <w:rsid w:val="00AD3432"/>
    <w:rsid w:val="00AD43FD"/>
    <w:rsid w:val="00AD606F"/>
    <w:rsid w:val="00AE11DF"/>
    <w:rsid w:val="00AE26A5"/>
    <w:rsid w:val="00AE4EE9"/>
    <w:rsid w:val="00AF0529"/>
    <w:rsid w:val="00AF0E3B"/>
    <w:rsid w:val="00AF1A9E"/>
    <w:rsid w:val="00AF2205"/>
    <w:rsid w:val="00AF26F8"/>
    <w:rsid w:val="00AF3B3A"/>
    <w:rsid w:val="00AF3C91"/>
    <w:rsid w:val="00AF3D44"/>
    <w:rsid w:val="00AF48E3"/>
    <w:rsid w:val="00B003B0"/>
    <w:rsid w:val="00B005D6"/>
    <w:rsid w:val="00B02AD3"/>
    <w:rsid w:val="00B032F7"/>
    <w:rsid w:val="00B106F2"/>
    <w:rsid w:val="00B10FF6"/>
    <w:rsid w:val="00B11B26"/>
    <w:rsid w:val="00B122B1"/>
    <w:rsid w:val="00B152A6"/>
    <w:rsid w:val="00B1595B"/>
    <w:rsid w:val="00B178E1"/>
    <w:rsid w:val="00B17A5E"/>
    <w:rsid w:val="00B17BB1"/>
    <w:rsid w:val="00B17D9C"/>
    <w:rsid w:val="00B17F28"/>
    <w:rsid w:val="00B209C2"/>
    <w:rsid w:val="00B20E15"/>
    <w:rsid w:val="00B21C73"/>
    <w:rsid w:val="00B2286B"/>
    <w:rsid w:val="00B23555"/>
    <w:rsid w:val="00B25E88"/>
    <w:rsid w:val="00B27E06"/>
    <w:rsid w:val="00B31B0C"/>
    <w:rsid w:val="00B32587"/>
    <w:rsid w:val="00B377C6"/>
    <w:rsid w:val="00B40758"/>
    <w:rsid w:val="00B40D4C"/>
    <w:rsid w:val="00B44381"/>
    <w:rsid w:val="00B451A4"/>
    <w:rsid w:val="00B473E1"/>
    <w:rsid w:val="00B51EF1"/>
    <w:rsid w:val="00B56A4A"/>
    <w:rsid w:val="00B60354"/>
    <w:rsid w:val="00B61F8E"/>
    <w:rsid w:val="00B62B7B"/>
    <w:rsid w:val="00B636DF"/>
    <w:rsid w:val="00B64644"/>
    <w:rsid w:val="00B65CDD"/>
    <w:rsid w:val="00B67E20"/>
    <w:rsid w:val="00B71B7C"/>
    <w:rsid w:val="00B724F8"/>
    <w:rsid w:val="00B72568"/>
    <w:rsid w:val="00B727F9"/>
    <w:rsid w:val="00B731F0"/>
    <w:rsid w:val="00B74A4A"/>
    <w:rsid w:val="00B74EBA"/>
    <w:rsid w:val="00B776F5"/>
    <w:rsid w:val="00B839C8"/>
    <w:rsid w:val="00B84218"/>
    <w:rsid w:val="00B84768"/>
    <w:rsid w:val="00B85533"/>
    <w:rsid w:val="00B85799"/>
    <w:rsid w:val="00B85F0F"/>
    <w:rsid w:val="00B86580"/>
    <w:rsid w:val="00B8658B"/>
    <w:rsid w:val="00B90E34"/>
    <w:rsid w:val="00B9151D"/>
    <w:rsid w:val="00B92DFB"/>
    <w:rsid w:val="00B95F4A"/>
    <w:rsid w:val="00B96F9F"/>
    <w:rsid w:val="00B9724C"/>
    <w:rsid w:val="00B97576"/>
    <w:rsid w:val="00BA0CCE"/>
    <w:rsid w:val="00BA0E18"/>
    <w:rsid w:val="00BA1F0A"/>
    <w:rsid w:val="00BA2249"/>
    <w:rsid w:val="00BA2D4E"/>
    <w:rsid w:val="00BA3469"/>
    <w:rsid w:val="00BA4769"/>
    <w:rsid w:val="00BA711E"/>
    <w:rsid w:val="00BA7300"/>
    <w:rsid w:val="00BB01D2"/>
    <w:rsid w:val="00BB0DFE"/>
    <w:rsid w:val="00BB4741"/>
    <w:rsid w:val="00BB6CC3"/>
    <w:rsid w:val="00BC41B6"/>
    <w:rsid w:val="00BC47BF"/>
    <w:rsid w:val="00BC681B"/>
    <w:rsid w:val="00BD1B44"/>
    <w:rsid w:val="00BD2819"/>
    <w:rsid w:val="00BD2E4B"/>
    <w:rsid w:val="00BD551A"/>
    <w:rsid w:val="00BD648F"/>
    <w:rsid w:val="00BD7001"/>
    <w:rsid w:val="00BE3510"/>
    <w:rsid w:val="00BE67CB"/>
    <w:rsid w:val="00BF07F1"/>
    <w:rsid w:val="00BF0838"/>
    <w:rsid w:val="00BF28AF"/>
    <w:rsid w:val="00BF407B"/>
    <w:rsid w:val="00BF6552"/>
    <w:rsid w:val="00BF7547"/>
    <w:rsid w:val="00BF7906"/>
    <w:rsid w:val="00C00528"/>
    <w:rsid w:val="00C00916"/>
    <w:rsid w:val="00C05534"/>
    <w:rsid w:val="00C05A97"/>
    <w:rsid w:val="00C06C37"/>
    <w:rsid w:val="00C07FB6"/>
    <w:rsid w:val="00C10794"/>
    <w:rsid w:val="00C13960"/>
    <w:rsid w:val="00C15A65"/>
    <w:rsid w:val="00C1602D"/>
    <w:rsid w:val="00C17338"/>
    <w:rsid w:val="00C17E8A"/>
    <w:rsid w:val="00C2447D"/>
    <w:rsid w:val="00C258EF"/>
    <w:rsid w:val="00C32396"/>
    <w:rsid w:val="00C353DE"/>
    <w:rsid w:val="00C36C33"/>
    <w:rsid w:val="00C3794C"/>
    <w:rsid w:val="00C37A21"/>
    <w:rsid w:val="00C40C40"/>
    <w:rsid w:val="00C41171"/>
    <w:rsid w:val="00C42000"/>
    <w:rsid w:val="00C42670"/>
    <w:rsid w:val="00C43818"/>
    <w:rsid w:val="00C4564C"/>
    <w:rsid w:val="00C459E9"/>
    <w:rsid w:val="00C4620A"/>
    <w:rsid w:val="00C46A99"/>
    <w:rsid w:val="00C510C5"/>
    <w:rsid w:val="00C511CD"/>
    <w:rsid w:val="00C52460"/>
    <w:rsid w:val="00C53338"/>
    <w:rsid w:val="00C56845"/>
    <w:rsid w:val="00C601FC"/>
    <w:rsid w:val="00C6053E"/>
    <w:rsid w:val="00C62A8D"/>
    <w:rsid w:val="00C64D82"/>
    <w:rsid w:val="00C65483"/>
    <w:rsid w:val="00C657F9"/>
    <w:rsid w:val="00C660A1"/>
    <w:rsid w:val="00C7030B"/>
    <w:rsid w:val="00C72195"/>
    <w:rsid w:val="00C72F03"/>
    <w:rsid w:val="00C73605"/>
    <w:rsid w:val="00C7418A"/>
    <w:rsid w:val="00C749D1"/>
    <w:rsid w:val="00C74F41"/>
    <w:rsid w:val="00C752E3"/>
    <w:rsid w:val="00C761E0"/>
    <w:rsid w:val="00C763BD"/>
    <w:rsid w:val="00C828B4"/>
    <w:rsid w:val="00C841C6"/>
    <w:rsid w:val="00C84445"/>
    <w:rsid w:val="00C86A77"/>
    <w:rsid w:val="00C86EED"/>
    <w:rsid w:val="00C924A3"/>
    <w:rsid w:val="00C92E3D"/>
    <w:rsid w:val="00C930CE"/>
    <w:rsid w:val="00C953FB"/>
    <w:rsid w:val="00CA3274"/>
    <w:rsid w:val="00CB0231"/>
    <w:rsid w:val="00CB17A9"/>
    <w:rsid w:val="00CB1BA0"/>
    <w:rsid w:val="00CB424B"/>
    <w:rsid w:val="00CB44E8"/>
    <w:rsid w:val="00CB4AD1"/>
    <w:rsid w:val="00CB6386"/>
    <w:rsid w:val="00CC09C7"/>
    <w:rsid w:val="00CC2B9E"/>
    <w:rsid w:val="00CC4FCD"/>
    <w:rsid w:val="00CC7EDF"/>
    <w:rsid w:val="00CD1788"/>
    <w:rsid w:val="00CD240B"/>
    <w:rsid w:val="00CD3C42"/>
    <w:rsid w:val="00CD5DD3"/>
    <w:rsid w:val="00CD6169"/>
    <w:rsid w:val="00CE0361"/>
    <w:rsid w:val="00CE04C4"/>
    <w:rsid w:val="00CE1DD1"/>
    <w:rsid w:val="00CE21DD"/>
    <w:rsid w:val="00CE295E"/>
    <w:rsid w:val="00CE2E44"/>
    <w:rsid w:val="00CE36DB"/>
    <w:rsid w:val="00CE5414"/>
    <w:rsid w:val="00CE7929"/>
    <w:rsid w:val="00CE7B89"/>
    <w:rsid w:val="00CF1DCE"/>
    <w:rsid w:val="00CF2AAB"/>
    <w:rsid w:val="00CF4D72"/>
    <w:rsid w:val="00CF562E"/>
    <w:rsid w:val="00CF62C5"/>
    <w:rsid w:val="00D06C82"/>
    <w:rsid w:val="00D1332C"/>
    <w:rsid w:val="00D13843"/>
    <w:rsid w:val="00D13BA6"/>
    <w:rsid w:val="00D1680D"/>
    <w:rsid w:val="00D173C8"/>
    <w:rsid w:val="00D212E9"/>
    <w:rsid w:val="00D22FDA"/>
    <w:rsid w:val="00D2396C"/>
    <w:rsid w:val="00D30159"/>
    <w:rsid w:val="00D30AE9"/>
    <w:rsid w:val="00D364EF"/>
    <w:rsid w:val="00D36B5C"/>
    <w:rsid w:val="00D37E8C"/>
    <w:rsid w:val="00D401FC"/>
    <w:rsid w:val="00D4053B"/>
    <w:rsid w:val="00D4071E"/>
    <w:rsid w:val="00D41842"/>
    <w:rsid w:val="00D41B00"/>
    <w:rsid w:val="00D42583"/>
    <w:rsid w:val="00D4269D"/>
    <w:rsid w:val="00D427EB"/>
    <w:rsid w:val="00D45D12"/>
    <w:rsid w:val="00D45D3C"/>
    <w:rsid w:val="00D4788D"/>
    <w:rsid w:val="00D47F4C"/>
    <w:rsid w:val="00D50B90"/>
    <w:rsid w:val="00D524A8"/>
    <w:rsid w:val="00D52AE6"/>
    <w:rsid w:val="00D52C08"/>
    <w:rsid w:val="00D607B6"/>
    <w:rsid w:val="00D619CB"/>
    <w:rsid w:val="00D62A30"/>
    <w:rsid w:val="00D636A7"/>
    <w:rsid w:val="00D67A82"/>
    <w:rsid w:val="00D71ED4"/>
    <w:rsid w:val="00D7464A"/>
    <w:rsid w:val="00D749C1"/>
    <w:rsid w:val="00D84954"/>
    <w:rsid w:val="00D8648E"/>
    <w:rsid w:val="00D867AF"/>
    <w:rsid w:val="00D90CE4"/>
    <w:rsid w:val="00D91286"/>
    <w:rsid w:val="00D9612B"/>
    <w:rsid w:val="00D97F89"/>
    <w:rsid w:val="00DA193B"/>
    <w:rsid w:val="00DA29C0"/>
    <w:rsid w:val="00DA4725"/>
    <w:rsid w:val="00DA47D8"/>
    <w:rsid w:val="00DA69ED"/>
    <w:rsid w:val="00DB03D8"/>
    <w:rsid w:val="00DB38DA"/>
    <w:rsid w:val="00DB455E"/>
    <w:rsid w:val="00DB6E31"/>
    <w:rsid w:val="00DC3B0B"/>
    <w:rsid w:val="00DC3F13"/>
    <w:rsid w:val="00DC541D"/>
    <w:rsid w:val="00DC58DD"/>
    <w:rsid w:val="00DC772E"/>
    <w:rsid w:val="00DC7D20"/>
    <w:rsid w:val="00DD05F0"/>
    <w:rsid w:val="00DD2599"/>
    <w:rsid w:val="00DD2DF5"/>
    <w:rsid w:val="00DD2E98"/>
    <w:rsid w:val="00DD4A6D"/>
    <w:rsid w:val="00DD4ADE"/>
    <w:rsid w:val="00DD4B50"/>
    <w:rsid w:val="00DD63E3"/>
    <w:rsid w:val="00DD6975"/>
    <w:rsid w:val="00DD79F1"/>
    <w:rsid w:val="00DD7E88"/>
    <w:rsid w:val="00DE1F26"/>
    <w:rsid w:val="00DE2A94"/>
    <w:rsid w:val="00DE783F"/>
    <w:rsid w:val="00DF0530"/>
    <w:rsid w:val="00DF3794"/>
    <w:rsid w:val="00DF3BAA"/>
    <w:rsid w:val="00DF6B00"/>
    <w:rsid w:val="00DF744E"/>
    <w:rsid w:val="00DF7646"/>
    <w:rsid w:val="00DF76A0"/>
    <w:rsid w:val="00DF7EAD"/>
    <w:rsid w:val="00E001A2"/>
    <w:rsid w:val="00E01523"/>
    <w:rsid w:val="00E01802"/>
    <w:rsid w:val="00E01D46"/>
    <w:rsid w:val="00E01DF5"/>
    <w:rsid w:val="00E02092"/>
    <w:rsid w:val="00E02BDA"/>
    <w:rsid w:val="00E10192"/>
    <w:rsid w:val="00E1087B"/>
    <w:rsid w:val="00E116C3"/>
    <w:rsid w:val="00E12618"/>
    <w:rsid w:val="00E13D6C"/>
    <w:rsid w:val="00E1797A"/>
    <w:rsid w:val="00E207F0"/>
    <w:rsid w:val="00E20DA1"/>
    <w:rsid w:val="00E20F1A"/>
    <w:rsid w:val="00E22D80"/>
    <w:rsid w:val="00E2621F"/>
    <w:rsid w:val="00E26885"/>
    <w:rsid w:val="00E2749D"/>
    <w:rsid w:val="00E30203"/>
    <w:rsid w:val="00E3187E"/>
    <w:rsid w:val="00E31941"/>
    <w:rsid w:val="00E359FA"/>
    <w:rsid w:val="00E379AA"/>
    <w:rsid w:val="00E37FEF"/>
    <w:rsid w:val="00E44CEC"/>
    <w:rsid w:val="00E4572E"/>
    <w:rsid w:val="00E475FD"/>
    <w:rsid w:val="00E47914"/>
    <w:rsid w:val="00E5622E"/>
    <w:rsid w:val="00E56514"/>
    <w:rsid w:val="00E56D8C"/>
    <w:rsid w:val="00E5732A"/>
    <w:rsid w:val="00E575EE"/>
    <w:rsid w:val="00E57F5E"/>
    <w:rsid w:val="00E60133"/>
    <w:rsid w:val="00E60616"/>
    <w:rsid w:val="00E6078C"/>
    <w:rsid w:val="00E6510C"/>
    <w:rsid w:val="00E65138"/>
    <w:rsid w:val="00E666ED"/>
    <w:rsid w:val="00E70CCB"/>
    <w:rsid w:val="00E7273E"/>
    <w:rsid w:val="00E737E0"/>
    <w:rsid w:val="00E741FC"/>
    <w:rsid w:val="00E771D0"/>
    <w:rsid w:val="00E7739F"/>
    <w:rsid w:val="00E803C4"/>
    <w:rsid w:val="00E81BBB"/>
    <w:rsid w:val="00E81F96"/>
    <w:rsid w:val="00E830C5"/>
    <w:rsid w:val="00E846CE"/>
    <w:rsid w:val="00E847EF"/>
    <w:rsid w:val="00E84A5E"/>
    <w:rsid w:val="00E903BD"/>
    <w:rsid w:val="00E91440"/>
    <w:rsid w:val="00E91B88"/>
    <w:rsid w:val="00E94586"/>
    <w:rsid w:val="00E94FA9"/>
    <w:rsid w:val="00E9552D"/>
    <w:rsid w:val="00E95A80"/>
    <w:rsid w:val="00E964B4"/>
    <w:rsid w:val="00E9681E"/>
    <w:rsid w:val="00E97C21"/>
    <w:rsid w:val="00EA1EFB"/>
    <w:rsid w:val="00EA2732"/>
    <w:rsid w:val="00EA46A8"/>
    <w:rsid w:val="00EA5DD1"/>
    <w:rsid w:val="00EA6951"/>
    <w:rsid w:val="00EB0672"/>
    <w:rsid w:val="00EB2F35"/>
    <w:rsid w:val="00EB4C2F"/>
    <w:rsid w:val="00EB50C6"/>
    <w:rsid w:val="00EB5639"/>
    <w:rsid w:val="00EB5871"/>
    <w:rsid w:val="00EB6682"/>
    <w:rsid w:val="00EB668B"/>
    <w:rsid w:val="00EB7694"/>
    <w:rsid w:val="00EC02A9"/>
    <w:rsid w:val="00EC0D32"/>
    <w:rsid w:val="00EC408C"/>
    <w:rsid w:val="00EC46BE"/>
    <w:rsid w:val="00EC615F"/>
    <w:rsid w:val="00EC7021"/>
    <w:rsid w:val="00EC73CB"/>
    <w:rsid w:val="00EC793B"/>
    <w:rsid w:val="00ED0515"/>
    <w:rsid w:val="00ED0CC3"/>
    <w:rsid w:val="00ED1023"/>
    <w:rsid w:val="00ED1DD1"/>
    <w:rsid w:val="00ED220E"/>
    <w:rsid w:val="00ED70FF"/>
    <w:rsid w:val="00EE0673"/>
    <w:rsid w:val="00EE1BE5"/>
    <w:rsid w:val="00EE2490"/>
    <w:rsid w:val="00EE2D93"/>
    <w:rsid w:val="00EE6430"/>
    <w:rsid w:val="00EE6A9F"/>
    <w:rsid w:val="00EF039D"/>
    <w:rsid w:val="00EF0573"/>
    <w:rsid w:val="00EF2173"/>
    <w:rsid w:val="00F00320"/>
    <w:rsid w:val="00F059B0"/>
    <w:rsid w:val="00F05CFA"/>
    <w:rsid w:val="00F0734D"/>
    <w:rsid w:val="00F07365"/>
    <w:rsid w:val="00F079F8"/>
    <w:rsid w:val="00F100A4"/>
    <w:rsid w:val="00F12C33"/>
    <w:rsid w:val="00F14085"/>
    <w:rsid w:val="00F157F9"/>
    <w:rsid w:val="00F22FFE"/>
    <w:rsid w:val="00F255C0"/>
    <w:rsid w:val="00F2603F"/>
    <w:rsid w:val="00F26041"/>
    <w:rsid w:val="00F270C5"/>
    <w:rsid w:val="00F27551"/>
    <w:rsid w:val="00F33790"/>
    <w:rsid w:val="00F35392"/>
    <w:rsid w:val="00F377AD"/>
    <w:rsid w:val="00F401DF"/>
    <w:rsid w:val="00F40626"/>
    <w:rsid w:val="00F41E2E"/>
    <w:rsid w:val="00F45844"/>
    <w:rsid w:val="00F54EF2"/>
    <w:rsid w:val="00F560AB"/>
    <w:rsid w:val="00F604EA"/>
    <w:rsid w:val="00F60E0D"/>
    <w:rsid w:val="00F62472"/>
    <w:rsid w:val="00F62766"/>
    <w:rsid w:val="00F630D2"/>
    <w:rsid w:val="00F63E76"/>
    <w:rsid w:val="00F660EC"/>
    <w:rsid w:val="00F675E4"/>
    <w:rsid w:val="00F675F9"/>
    <w:rsid w:val="00F70928"/>
    <w:rsid w:val="00F718E1"/>
    <w:rsid w:val="00F7225A"/>
    <w:rsid w:val="00F7292A"/>
    <w:rsid w:val="00F742ED"/>
    <w:rsid w:val="00F74F23"/>
    <w:rsid w:val="00F74F4B"/>
    <w:rsid w:val="00F7545D"/>
    <w:rsid w:val="00F76994"/>
    <w:rsid w:val="00F76CF2"/>
    <w:rsid w:val="00F80445"/>
    <w:rsid w:val="00F8540D"/>
    <w:rsid w:val="00F86A8E"/>
    <w:rsid w:val="00F87750"/>
    <w:rsid w:val="00F9111F"/>
    <w:rsid w:val="00F93EE8"/>
    <w:rsid w:val="00F9421B"/>
    <w:rsid w:val="00FA00FC"/>
    <w:rsid w:val="00FA0CFC"/>
    <w:rsid w:val="00FA2B69"/>
    <w:rsid w:val="00FA56E5"/>
    <w:rsid w:val="00FA7B5D"/>
    <w:rsid w:val="00FA7BE3"/>
    <w:rsid w:val="00FB3E57"/>
    <w:rsid w:val="00FB42D9"/>
    <w:rsid w:val="00FB5CC5"/>
    <w:rsid w:val="00FB7DC6"/>
    <w:rsid w:val="00FC096F"/>
    <w:rsid w:val="00FC1DDD"/>
    <w:rsid w:val="00FC1F82"/>
    <w:rsid w:val="00FC3063"/>
    <w:rsid w:val="00FC368F"/>
    <w:rsid w:val="00FC5570"/>
    <w:rsid w:val="00FC7955"/>
    <w:rsid w:val="00FD0087"/>
    <w:rsid w:val="00FD0981"/>
    <w:rsid w:val="00FD114A"/>
    <w:rsid w:val="00FD20F3"/>
    <w:rsid w:val="00FD2205"/>
    <w:rsid w:val="00FD3567"/>
    <w:rsid w:val="00FD3770"/>
    <w:rsid w:val="00FD42C0"/>
    <w:rsid w:val="00FD565B"/>
    <w:rsid w:val="00FD56DE"/>
    <w:rsid w:val="00FE17CC"/>
    <w:rsid w:val="00FE25FE"/>
    <w:rsid w:val="00FE7D79"/>
    <w:rsid w:val="00FF0514"/>
    <w:rsid w:val="00FF1129"/>
    <w:rsid w:val="00FF491E"/>
    <w:rsid w:val="00FF4C83"/>
    <w:rsid w:val="00FF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14726"/>
  <w15:docId w15:val="{DC113EC2-02AB-4C54-85B9-5FC05E04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846514"/>
  </w:style>
  <w:style w:type="paragraph" w:customStyle="1" w:styleId="InsideAddress">
    <w:name w:val="Inside Address"/>
    <w:basedOn w:val="Normal"/>
    <w:rsid w:val="00846514"/>
  </w:style>
  <w:style w:type="paragraph" w:styleId="Title">
    <w:name w:val="Title"/>
    <w:basedOn w:val="Normal"/>
    <w:qFormat/>
    <w:rsid w:val="00846514"/>
    <w:pPr>
      <w:spacing w:before="240" w:after="60"/>
      <w:jc w:val="center"/>
      <w:outlineLvl w:val="0"/>
    </w:pPr>
    <w:rPr>
      <w:rFonts w:ascii="Arial" w:hAnsi="Arial" w:cs="Arial"/>
      <w:b/>
      <w:bCs/>
      <w:kern w:val="28"/>
      <w:sz w:val="32"/>
      <w:szCs w:val="32"/>
    </w:rPr>
  </w:style>
  <w:style w:type="paragraph" w:styleId="BodyText">
    <w:name w:val="Body Text"/>
    <w:basedOn w:val="Normal"/>
    <w:rsid w:val="00846514"/>
    <w:pPr>
      <w:spacing w:after="120"/>
    </w:pPr>
  </w:style>
  <w:style w:type="paragraph" w:customStyle="1" w:styleId="ReferenceLine">
    <w:name w:val="Reference Line"/>
    <w:basedOn w:val="BodyText"/>
    <w:rsid w:val="00846514"/>
  </w:style>
  <w:style w:type="paragraph" w:styleId="BodyTextFirstIndent">
    <w:name w:val="Body Text First Indent"/>
    <w:basedOn w:val="BodyText"/>
    <w:rsid w:val="00846514"/>
    <w:pPr>
      <w:ind w:firstLine="210"/>
    </w:pPr>
  </w:style>
  <w:style w:type="paragraph" w:styleId="Footer">
    <w:name w:val="footer"/>
    <w:basedOn w:val="Normal"/>
    <w:rsid w:val="009E7FD2"/>
    <w:pPr>
      <w:tabs>
        <w:tab w:val="center" w:pos="4320"/>
        <w:tab w:val="right" w:pos="8640"/>
      </w:tabs>
    </w:pPr>
  </w:style>
  <w:style w:type="character" w:styleId="PageNumber">
    <w:name w:val="page number"/>
    <w:basedOn w:val="DefaultParagraphFont"/>
    <w:rsid w:val="009E7FD2"/>
  </w:style>
  <w:style w:type="paragraph" w:styleId="Header">
    <w:name w:val="header"/>
    <w:basedOn w:val="Normal"/>
    <w:rsid w:val="00E02BDA"/>
    <w:pPr>
      <w:tabs>
        <w:tab w:val="center" w:pos="4320"/>
        <w:tab w:val="right" w:pos="8640"/>
      </w:tabs>
    </w:pPr>
  </w:style>
  <w:style w:type="paragraph" w:styleId="FootnoteText">
    <w:name w:val="footnote text"/>
    <w:basedOn w:val="Normal"/>
    <w:link w:val="FootnoteTextChar"/>
    <w:semiHidden/>
    <w:rsid w:val="00AD606F"/>
    <w:rPr>
      <w:sz w:val="20"/>
      <w:szCs w:val="20"/>
    </w:rPr>
  </w:style>
  <w:style w:type="character" w:styleId="FootnoteReference">
    <w:name w:val="footnote reference"/>
    <w:semiHidden/>
    <w:rsid w:val="00AD606F"/>
    <w:rPr>
      <w:vertAlign w:val="superscript"/>
    </w:rPr>
  </w:style>
  <w:style w:type="paragraph" w:styleId="BalloonText">
    <w:name w:val="Balloon Text"/>
    <w:basedOn w:val="Normal"/>
    <w:semiHidden/>
    <w:rsid w:val="00072F22"/>
    <w:rPr>
      <w:rFonts w:ascii="Tahoma" w:hAnsi="Tahoma" w:cs="Tahoma"/>
      <w:sz w:val="16"/>
      <w:szCs w:val="16"/>
    </w:rPr>
  </w:style>
  <w:style w:type="character" w:customStyle="1" w:styleId="documentbody1">
    <w:name w:val="documentbody1"/>
    <w:rsid w:val="0015642A"/>
    <w:rPr>
      <w:rFonts w:ascii="Verdana" w:hAnsi="Verdana" w:hint="default"/>
      <w:sz w:val="19"/>
      <w:szCs w:val="19"/>
    </w:rPr>
  </w:style>
  <w:style w:type="character" w:styleId="CommentReference">
    <w:name w:val="annotation reference"/>
    <w:semiHidden/>
    <w:rsid w:val="00790E8B"/>
    <w:rPr>
      <w:sz w:val="16"/>
      <w:szCs w:val="16"/>
    </w:rPr>
  </w:style>
  <w:style w:type="paragraph" w:styleId="CommentText">
    <w:name w:val="annotation text"/>
    <w:basedOn w:val="Normal"/>
    <w:semiHidden/>
    <w:rsid w:val="00790E8B"/>
    <w:rPr>
      <w:sz w:val="20"/>
      <w:szCs w:val="20"/>
    </w:rPr>
  </w:style>
  <w:style w:type="paragraph" w:styleId="CommentSubject">
    <w:name w:val="annotation subject"/>
    <w:basedOn w:val="CommentText"/>
    <w:next w:val="CommentText"/>
    <w:semiHidden/>
    <w:rsid w:val="00790E8B"/>
    <w:rPr>
      <w:b/>
      <w:bCs/>
    </w:rPr>
  </w:style>
  <w:style w:type="paragraph" w:styleId="ListParagraph">
    <w:name w:val="List Paragraph"/>
    <w:basedOn w:val="Normal"/>
    <w:uiPriority w:val="34"/>
    <w:qFormat/>
    <w:rsid w:val="000D73A5"/>
    <w:pPr>
      <w:ind w:left="720"/>
      <w:contextualSpacing/>
    </w:pPr>
  </w:style>
  <w:style w:type="character" w:customStyle="1" w:styleId="normaltextrun">
    <w:name w:val="normaltextrun"/>
    <w:basedOn w:val="DefaultParagraphFont"/>
    <w:rsid w:val="0057056B"/>
  </w:style>
  <w:style w:type="paragraph" w:styleId="Revision">
    <w:name w:val="Revision"/>
    <w:hidden/>
    <w:uiPriority w:val="99"/>
    <w:semiHidden/>
    <w:rsid w:val="00EC02A9"/>
    <w:rPr>
      <w:sz w:val="24"/>
      <w:szCs w:val="24"/>
    </w:rPr>
  </w:style>
  <w:style w:type="character" w:customStyle="1" w:styleId="FootnoteTextChar">
    <w:name w:val="Footnote Text Char"/>
    <w:basedOn w:val="DefaultParagraphFont"/>
    <w:link w:val="FootnoteText"/>
    <w:semiHidden/>
    <w:rsid w:val="00266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4939">
      <w:bodyDiv w:val="1"/>
      <w:marLeft w:val="0"/>
      <w:marRight w:val="0"/>
      <w:marTop w:val="0"/>
      <w:marBottom w:val="0"/>
      <w:divBdr>
        <w:top w:val="none" w:sz="0" w:space="0" w:color="auto"/>
        <w:left w:val="none" w:sz="0" w:space="0" w:color="auto"/>
        <w:bottom w:val="none" w:sz="0" w:space="0" w:color="auto"/>
        <w:right w:val="none" w:sz="0" w:space="0" w:color="auto"/>
      </w:divBdr>
      <w:divsChild>
        <w:div w:id="1993219004">
          <w:marLeft w:val="0"/>
          <w:marRight w:val="0"/>
          <w:marTop w:val="0"/>
          <w:marBottom w:val="0"/>
          <w:divBdr>
            <w:top w:val="none" w:sz="0" w:space="0" w:color="3D3D3D"/>
            <w:left w:val="none" w:sz="0" w:space="0" w:color="3D3D3D"/>
            <w:bottom w:val="none" w:sz="0" w:space="0" w:color="3D3D3D"/>
            <w:right w:val="none" w:sz="0" w:space="0" w:color="3D3D3D"/>
          </w:divBdr>
          <w:divsChild>
            <w:div w:id="9247276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7168226">
      <w:bodyDiv w:val="1"/>
      <w:marLeft w:val="0"/>
      <w:marRight w:val="0"/>
      <w:marTop w:val="0"/>
      <w:marBottom w:val="0"/>
      <w:divBdr>
        <w:top w:val="none" w:sz="0" w:space="0" w:color="auto"/>
        <w:left w:val="none" w:sz="0" w:space="0" w:color="auto"/>
        <w:bottom w:val="none" w:sz="0" w:space="0" w:color="auto"/>
        <w:right w:val="none" w:sz="0" w:space="0" w:color="auto"/>
      </w:divBdr>
      <w:divsChild>
        <w:div w:id="570432805">
          <w:marLeft w:val="0"/>
          <w:marRight w:val="0"/>
          <w:marTop w:val="0"/>
          <w:marBottom w:val="0"/>
          <w:divBdr>
            <w:top w:val="none" w:sz="0" w:space="0" w:color="auto"/>
            <w:left w:val="none" w:sz="0" w:space="0" w:color="auto"/>
            <w:bottom w:val="none" w:sz="0" w:space="0" w:color="auto"/>
            <w:right w:val="none" w:sz="0" w:space="0" w:color="auto"/>
          </w:divBdr>
        </w:div>
      </w:divsChild>
    </w:div>
    <w:div w:id="911356787">
      <w:bodyDiv w:val="1"/>
      <w:marLeft w:val="0"/>
      <w:marRight w:val="0"/>
      <w:marTop w:val="0"/>
      <w:marBottom w:val="0"/>
      <w:divBdr>
        <w:top w:val="none" w:sz="0" w:space="0" w:color="auto"/>
        <w:left w:val="none" w:sz="0" w:space="0" w:color="auto"/>
        <w:bottom w:val="none" w:sz="0" w:space="0" w:color="auto"/>
        <w:right w:val="none" w:sz="0" w:space="0" w:color="auto"/>
      </w:divBdr>
    </w:div>
    <w:div w:id="1107627730">
      <w:bodyDiv w:val="1"/>
      <w:marLeft w:val="0"/>
      <w:marRight w:val="0"/>
      <w:marTop w:val="0"/>
      <w:marBottom w:val="0"/>
      <w:divBdr>
        <w:top w:val="none" w:sz="0" w:space="0" w:color="auto"/>
        <w:left w:val="none" w:sz="0" w:space="0" w:color="auto"/>
        <w:bottom w:val="none" w:sz="0" w:space="0" w:color="auto"/>
        <w:right w:val="none" w:sz="0" w:space="0" w:color="auto"/>
      </w:divBdr>
      <w:divsChild>
        <w:div w:id="805782744">
          <w:marLeft w:val="0"/>
          <w:marRight w:val="0"/>
          <w:marTop w:val="0"/>
          <w:marBottom w:val="0"/>
          <w:divBdr>
            <w:top w:val="none" w:sz="0" w:space="0" w:color="auto"/>
            <w:left w:val="none" w:sz="0" w:space="0" w:color="auto"/>
            <w:bottom w:val="none" w:sz="0" w:space="0" w:color="auto"/>
            <w:right w:val="none" w:sz="0" w:space="0" w:color="auto"/>
          </w:divBdr>
        </w:div>
      </w:divsChild>
    </w:div>
    <w:div w:id="1574121788">
      <w:bodyDiv w:val="1"/>
      <w:marLeft w:val="0"/>
      <w:marRight w:val="0"/>
      <w:marTop w:val="0"/>
      <w:marBottom w:val="0"/>
      <w:divBdr>
        <w:top w:val="none" w:sz="0" w:space="0" w:color="auto"/>
        <w:left w:val="none" w:sz="0" w:space="0" w:color="auto"/>
        <w:bottom w:val="none" w:sz="0" w:space="0" w:color="auto"/>
        <w:right w:val="none" w:sz="0" w:space="0" w:color="auto"/>
      </w:divBdr>
      <w:divsChild>
        <w:div w:id="1115828743">
          <w:marLeft w:val="0"/>
          <w:marRight w:val="0"/>
          <w:marTop w:val="0"/>
          <w:marBottom w:val="0"/>
          <w:divBdr>
            <w:top w:val="none" w:sz="0" w:space="0" w:color="3D3D3D"/>
            <w:left w:val="none" w:sz="0" w:space="0" w:color="3D3D3D"/>
            <w:bottom w:val="none" w:sz="0" w:space="0" w:color="3D3D3D"/>
            <w:right w:val="none" w:sz="0" w:space="0" w:color="3D3D3D"/>
          </w:divBdr>
          <w:divsChild>
            <w:div w:id="11093984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17D64-26CF-48D2-A1B3-E399AFBFA0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2016</Words>
  <Characters>11347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Wheatley, John (ALA)</dc:creator>
  <cp:lastModifiedBy>Barrett Foster, Marcia (ALA)</cp:lastModifiedBy>
  <cp:revision>2</cp:revision>
  <cp:lastPrinted>2025-03-18T13:40:00Z</cp:lastPrinted>
  <dcterms:created xsi:type="dcterms:W3CDTF">2025-03-18T13:43:00Z</dcterms:created>
  <dcterms:modified xsi:type="dcterms:W3CDTF">2025-03-18T13:43:00Z</dcterms:modified>
</cp:coreProperties>
</file>