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29738" w14:textId="0B773A3C" w:rsidR="00F8646C" w:rsidRPr="004D42A7" w:rsidRDefault="0071401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Recommended </w:t>
      </w:r>
      <w:r w:rsidR="00F8646C" w:rsidRPr="004D42A7">
        <w:rPr>
          <w:b/>
          <w:sz w:val="28"/>
          <w:szCs w:val="28"/>
        </w:rPr>
        <w:t xml:space="preserve">DHCD </w:t>
      </w:r>
      <w:r w:rsidR="00C519C2">
        <w:rPr>
          <w:b/>
          <w:sz w:val="28"/>
          <w:szCs w:val="28"/>
        </w:rPr>
        <w:t>Design Improvements</w:t>
      </w:r>
      <w:r w:rsidR="00F8646C" w:rsidRPr="004D42A7">
        <w:rPr>
          <w:b/>
          <w:sz w:val="28"/>
          <w:szCs w:val="28"/>
        </w:rPr>
        <w:t xml:space="preserve"> for Senior Housing Developments</w:t>
      </w:r>
    </w:p>
    <w:p w14:paraId="1622C1FD" w14:textId="1F4DD762" w:rsidR="00F8646C" w:rsidRDefault="00F8646C" w:rsidP="004D42A7">
      <w:pPr>
        <w:spacing w:after="0"/>
      </w:pPr>
      <w:r>
        <w:t>For senior housing develop</w:t>
      </w:r>
      <w:r w:rsidR="00D0244A">
        <w:t>ments</w:t>
      </w:r>
      <w:r>
        <w:t xml:space="preserve">, the following </w:t>
      </w:r>
      <w:r w:rsidR="00C519C2">
        <w:rPr>
          <w:u w:val="single"/>
        </w:rPr>
        <w:t xml:space="preserve">design improvements are recommended. </w:t>
      </w:r>
      <w:r w:rsidR="00C519C2" w:rsidRPr="00C519C2">
        <w:t xml:space="preserve">Please </w:t>
      </w:r>
      <w:r w:rsidR="00C519C2">
        <w:t>note if the development already has any of these features as well as improvements provided for in the proposed project</w:t>
      </w:r>
      <w:r w:rsidRPr="00C519C2">
        <w:t>.</w:t>
      </w:r>
      <w:r>
        <w:t xml:space="preserve">  </w:t>
      </w:r>
    </w:p>
    <w:p w14:paraId="4E78BC8F" w14:textId="77777777" w:rsidR="00F8646C" w:rsidRDefault="00F8646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1080"/>
        <w:gridCol w:w="4140"/>
      </w:tblGrid>
      <w:tr w:rsidR="00C519C2" w14:paraId="18A29B4D" w14:textId="77777777" w:rsidTr="00C519C2">
        <w:trPr>
          <w:trHeight w:val="350"/>
        </w:trPr>
        <w:tc>
          <w:tcPr>
            <w:tcW w:w="4045" w:type="dxa"/>
            <w:vMerge w:val="restart"/>
          </w:tcPr>
          <w:p w14:paraId="08E695E4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  <w:r w:rsidRPr="004D42A7">
              <w:rPr>
                <w:b/>
              </w:rPr>
              <w:t>Feature</w:t>
            </w:r>
          </w:p>
        </w:tc>
        <w:tc>
          <w:tcPr>
            <w:tcW w:w="1080" w:type="dxa"/>
            <w:vMerge w:val="restart"/>
          </w:tcPr>
          <w:p w14:paraId="53644D6A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  <w:r w:rsidRPr="004D42A7">
              <w:rPr>
                <w:b/>
              </w:rPr>
              <w:t>Check if Included</w:t>
            </w:r>
          </w:p>
        </w:tc>
        <w:tc>
          <w:tcPr>
            <w:tcW w:w="4140" w:type="dxa"/>
            <w:vMerge w:val="restart"/>
          </w:tcPr>
          <w:p w14:paraId="49FAB439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  <w:r w:rsidRPr="004D42A7">
              <w:rPr>
                <w:b/>
              </w:rPr>
              <w:t>Comment</w:t>
            </w:r>
          </w:p>
          <w:p w14:paraId="31E0CAF2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</w:p>
          <w:p w14:paraId="17D67065" w14:textId="55834BF5" w:rsidR="00C519C2" w:rsidRPr="004D42A7" w:rsidRDefault="00C519C2" w:rsidP="00C519C2">
            <w:pPr>
              <w:spacing w:line="252" w:lineRule="auto"/>
            </w:pPr>
          </w:p>
        </w:tc>
      </w:tr>
      <w:tr w:rsidR="00C519C2" w14:paraId="2DE7BE01" w14:textId="77777777" w:rsidTr="00C519C2">
        <w:trPr>
          <w:trHeight w:val="282"/>
        </w:trPr>
        <w:tc>
          <w:tcPr>
            <w:tcW w:w="4045" w:type="dxa"/>
            <w:vMerge/>
          </w:tcPr>
          <w:p w14:paraId="312C8CD3" w14:textId="77777777" w:rsidR="00C519C2" w:rsidRDefault="00C519C2" w:rsidP="00B704B3">
            <w:pPr>
              <w:spacing w:line="252" w:lineRule="auto"/>
            </w:pPr>
          </w:p>
        </w:tc>
        <w:tc>
          <w:tcPr>
            <w:tcW w:w="1080" w:type="dxa"/>
            <w:vMerge/>
          </w:tcPr>
          <w:p w14:paraId="510C62DC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  <w:vMerge/>
          </w:tcPr>
          <w:p w14:paraId="6339726D" w14:textId="77777777" w:rsidR="00C519C2" w:rsidRDefault="00C519C2" w:rsidP="00B704B3">
            <w:pPr>
              <w:spacing w:line="252" w:lineRule="auto"/>
            </w:pPr>
          </w:p>
        </w:tc>
      </w:tr>
    </w:tbl>
    <w:p w14:paraId="2E70F040" w14:textId="77777777" w:rsidR="00B704B3" w:rsidRDefault="00B704B3" w:rsidP="00B704B3">
      <w:pPr>
        <w:spacing w:after="0" w:line="252" w:lineRule="auto"/>
      </w:pPr>
    </w:p>
    <w:p w14:paraId="3DBD9075" w14:textId="77777777" w:rsidR="00F8646C" w:rsidRDefault="00F8646C" w:rsidP="00B704B3">
      <w:pPr>
        <w:spacing w:after="0" w:line="252" w:lineRule="auto"/>
      </w:pPr>
      <w:r>
        <w:t>Exterior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045"/>
        <w:gridCol w:w="4175"/>
      </w:tblGrid>
      <w:tr w:rsidR="00C519C2" w14:paraId="0F2ED135" w14:textId="77777777" w:rsidTr="00C519C2">
        <w:tc>
          <w:tcPr>
            <w:tcW w:w="4045" w:type="dxa"/>
          </w:tcPr>
          <w:p w14:paraId="2C5B9DBD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D42A7">
              <w:rPr>
                <w:sz w:val="20"/>
                <w:szCs w:val="20"/>
              </w:rPr>
              <w:t>rimary entry to the building without stairs</w:t>
            </w:r>
            <w:r>
              <w:rPr>
                <w:sz w:val="20"/>
                <w:szCs w:val="20"/>
              </w:rPr>
              <w:t xml:space="preserve"> and doorway</w:t>
            </w:r>
            <w:r w:rsidRPr="004D42A7">
              <w:rPr>
                <w:sz w:val="20"/>
                <w:szCs w:val="20"/>
              </w:rPr>
              <w:t xml:space="preserve"> with a flush threshold </w:t>
            </w:r>
            <w:r>
              <w:rPr>
                <w:sz w:val="20"/>
                <w:szCs w:val="20"/>
              </w:rPr>
              <w:t>(</w:t>
            </w:r>
            <w:r w:rsidRPr="004D42A7">
              <w:rPr>
                <w:sz w:val="20"/>
                <w:szCs w:val="20"/>
              </w:rPr>
              <w:t>or minimal beveled door transition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6ADA4F8E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542AF611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4AFF87D2" w14:textId="77777777" w:rsidTr="00C519C2">
        <w:tc>
          <w:tcPr>
            <w:tcW w:w="4045" w:type="dxa"/>
          </w:tcPr>
          <w:p w14:paraId="121C885E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D42A7">
              <w:rPr>
                <w:sz w:val="20"/>
                <w:szCs w:val="20"/>
              </w:rPr>
              <w:t>ontinuous</w:t>
            </w:r>
            <w:r>
              <w:rPr>
                <w:sz w:val="20"/>
                <w:szCs w:val="20"/>
              </w:rPr>
              <w:t xml:space="preserve"> p</w:t>
            </w:r>
            <w:r w:rsidRPr="004D42A7">
              <w:rPr>
                <w:sz w:val="20"/>
                <w:szCs w:val="20"/>
              </w:rPr>
              <w:t>athway between home, transit, and frequently used services that does not require shortcuts through alleys or landscaping</w:t>
            </w:r>
            <w:r w:rsidRPr="00D50006">
              <w:rPr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14:paraId="477402E8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175" w:type="dxa"/>
          </w:tcPr>
          <w:p w14:paraId="48A05C3E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480A6033" w14:textId="77777777" w:rsidR="00F8646C" w:rsidRDefault="00F8646C" w:rsidP="00B704B3">
      <w:pPr>
        <w:spacing w:after="0" w:line="252" w:lineRule="auto"/>
      </w:pPr>
    </w:p>
    <w:p w14:paraId="5119675B" w14:textId="77777777" w:rsidR="00D56D3F" w:rsidRDefault="00E843C8" w:rsidP="00B704B3">
      <w:pPr>
        <w:spacing w:after="0" w:line="252" w:lineRule="auto"/>
      </w:pPr>
      <w:r>
        <w:t>Common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080"/>
        <w:gridCol w:w="4140"/>
      </w:tblGrid>
      <w:tr w:rsidR="00C519C2" w14:paraId="548C91E8" w14:textId="77777777" w:rsidTr="00C519C2">
        <w:tc>
          <w:tcPr>
            <w:tcW w:w="4045" w:type="dxa"/>
          </w:tcPr>
          <w:p w14:paraId="569EFE4D" w14:textId="77777777" w:rsidR="00C519C2" w:rsidRPr="00184FC9" w:rsidRDefault="00C519C2" w:rsidP="00406D7B">
            <w:pPr>
              <w:spacing w:line="252" w:lineRule="auto"/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 xml:space="preserve">Video intercom system </w:t>
            </w:r>
            <w:r>
              <w:rPr>
                <w:sz w:val="20"/>
                <w:szCs w:val="20"/>
              </w:rPr>
              <w:t xml:space="preserve">with </w:t>
            </w:r>
            <w:r w:rsidRPr="00184FC9">
              <w:rPr>
                <w:sz w:val="20"/>
                <w:szCs w:val="20"/>
              </w:rPr>
              <w:t>push button screen (aka installed wall-phone) for ease of use by seniors</w:t>
            </w:r>
            <w:r>
              <w:rPr>
                <w:sz w:val="20"/>
                <w:szCs w:val="20"/>
              </w:rPr>
              <w:t xml:space="preserve">- </w:t>
            </w:r>
            <w:r w:rsidRPr="00184FC9">
              <w:rPr>
                <w:sz w:val="20"/>
                <w:szCs w:val="20"/>
              </w:rPr>
              <w:t>useful for seniors</w:t>
            </w:r>
            <w:r>
              <w:rPr>
                <w:sz w:val="20"/>
                <w:szCs w:val="20"/>
              </w:rPr>
              <w:t xml:space="preserve"> with </w:t>
            </w:r>
            <w:r w:rsidRPr="00184FC9">
              <w:rPr>
                <w:sz w:val="20"/>
                <w:szCs w:val="20"/>
              </w:rPr>
              <w:t xml:space="preserve">arthritis or other challenges that make it </w:t>
            </w:r>
            <w:r>
              <w:rPr>
                <w:sz w:val="20"/>
                <w:szCs w:val="20"/>
              </w:rPr>
              <w:t xml:space="preserve">hard </w:t>
            </w:r>
            <w:r w:rsidRPr="00184FC9">
              <w:rPr>
                <w:sz w:val="20"/>
                <w:szCs w:val="20"/>
              </w:rPr>
              <w:t xml:space="preserve">to use a touchscreen. </w:t>
            </w:r>
          </w:p>
        </w:tc>
        <w:tc>
          <w:tcPr>
            <w:tcW w:w="1080" w:type="dxa"/>
          </w:tcPr>
          <w:p w14:paraId="71271FB8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04F8B6E1" w14:textId="77777777" w:rsidR="00C519C2" w:rsidRDefault="00C519C2" w:rsidP="00B704B3">
            <w:pPr>
              <w:spacing w:line="252" w:lineRule="auto"/>
            </w:pPr>
          </w:p>
        </w:tc>
      </w:tr>
      <w:tr w:rsidR="00C519C2" w14:paraId="00061069" w14:textId="77777777" w:rsidTr="00C519C2">
        <w:tc>
          <w:tcPr>
            <w:tcW w:w="4045" w:type="dxa"/>
          </w:tcPr>
          <w:p w14:paraId="2FC645A7" w14:textId="6FD23685" w:rsidR="00C519C2" w:rsidRPr="004D42A7" w:rsidRDefault="00C519C2" w:rsidP="00D104AB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Resident services office(s)</w:t>
            </w:r>
            <w:r w:rsidRPr="00476C98">
              <w:rPr>
                <w:sz w:val="20"/>
                <w:szCs w:val="20"/>
              </w:rPr>
              <w:t xml:space="preserve"> near the front lobby</w:t>
            </w:r>
            <w:r w:rsidRPr="004D42A7">
              <w:rPr>
                <w:sz w:val="20"/>
                <w:szCs w:val="20"/>
              </w:rPr>
              <w:t xml:space="preserve"> to support </w:t>
            </w:r>
            <w:r w:rsidRPr="00476C98">
              <w:rPr>
                <w:sz w:val="20"/>
                <w:szCs w:val="20"/>
              </w:rPr>
              <w:t xml:space="preserve">staffing </w:t>
            </w:r>
            <w:r w:rsidRPr="004D42A7">
              <w:rPr>
                <w:sz w:val="20"/>
                <w:szCs w:val="20"/>
              </w:rPr>
              <w:t>of 1 R</w:t>
            </w:r>
            <w:r>
              <w:rPr>
                <w:sz w:val="20"/>
                <w:szCs w:val="20"/>
              </w:rPr>
              <w:t xml:space="preserve">esident </w:t>
            </w:r>
            <w:r w:rsidRPr="004D42A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ervice </w:t>
            </w:r>
            <w:r w:rsidRPr="004D42A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oordinator</w:t>
            </w:r>
            <w:r w:rsidRPr="004D42A7">
              <w:rPr>
                <w:sz w:val="20"/>
                <w:szCs w:val="20"/>
              </w:rPr>
              <w:t xml:space="preserve"> for every 100 residents</w:t>
            </w:r>
            <w:r>
              <w:rPr>
                <w:sz w:val="20"/>
                <w:szCs w:val="20"/>
              </w:rPr>
              <w:t>, but no less than one</w:t>
            </w:r>
            <w:r w:rsidRPr="004D42A7">
              <w:rPr>
                <w:sz w:val="20"/>
                <w:szCs w:val="20"/>
              </w:rPr>
              <w:t>. O</w:t>
            </w:r>
            <w:r w:rsidRPr="00406D7B">
              <w:rPr>
                <w:sz w:val="20"/>
                <w:szCs w:val="20"/>
              </w:rPr>
              <w:t>ffice</w:t>
            </w:r>
            <w:r>
              <w:rPr>
                <w:sz w:val="20"/>
                <w:szCs w:val="20"/>
              </w:rPr>
              <w:t>(</w:t>
            </w:r>
            <w:r w:rsidRPr="00406D7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Pr="00406D7B">
              <w:rPr>
                <w:sz w:val="20"/>
                <w:szCs w:val="20"/>
              </w:rPr>
              <w:t xml:space="preserve"> </w:t>
            </w:r>
            <w:r w:rsidRPr="004D42A7">
              <w:rPr>
                <w:sz w:val="20"/>
                <w:szCs w:val="20"/>
              </w:rPr>
              <w:t xml:space="preserve">fully enclosed for privacy and </w:t>
            </w:r>
            <w:r>
              <w:rPr>
                <w:sz w:val="20"/>
                <w:szCs w:val="20"/>
              </w:rPr>
              <w:t xml:space="preserve">at </w:t>
            </w:r>
            <w:r w:rsidRPr="00D104AB">
              <w:rPr>
                <w:sz w:val="20"/>
                <w:szCs w:val="20"/>
              </w:rPr>
              <w:t>least 250 sf</w:t>
            </w:r>
            <w:r>
              <w:rPr>
                <w:sz w:val="20"/>
                <w:szCs w:val="20"/>
              </w:rPr>
              <w:t xml:space="preserve"> so</w:t>
            </w:r>
            <w:r w:rsidRPr="004D42A7">
              <w:rPr>
                <w:sz w:val="20"/>
                <w:szCs w:val="20"/>
              </w:rPr>
              <w:t xml:space="preserve"> the resident</w:t>
            </w:r>
            <w:r>
              <w:rPr>
                <w:sz w:val="20"/>
                <w:szCs w:val="20"/>
              </w:rPr>
              <w:t xml:space="preserve"> and </w:t>
            </w:r>
            <w:r w:rsidRPr="004D42A7">
              <w:rPr>
                <w:sz w:val="20"/>
                <w:szCs w:val="20"/>
              </w:rPr>
              <w:t xml:space="preserve">one family member or support person </w:t>
            </w:r>
            <w:r>
              <w:rPr>
                <w:sz w:val="20"/>
                <w:szCs w:val="20"/>
              </w:rPr>
              <w:t xml:space="preserve">can </w:t>
            </w:r>
            <w:r w:rsidRPr="004D42A7">
              <w:rPr>
                <w:sz w:val="20"/>
                <w:szCs w:val="20"/>
              </w:rPr>
              <w:t xml:space="preserve">meet with the RSC. </w:t>
            </w:r>
          </w:p>
        </w:tc>
        <w:tc>
          <w:tcPr>
            <w:tcW w:w="1080" w:type="dxa"/>
          </w:tcPr>
          <w:p w14:paraId="1D870C68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60F3B225" w14:textId="77777777" w:rsidR="00C519C2" w:rsidRDefault="00C519C2" w:rsidP="00B704B3">
            <w:pPr>
              <w:spacing w:line="252" w:lineRule="auto"/>
            </w:pPr>
          </w:p>
        </w:tc>
      </w:tr>
      <w:tr w:rsidR="00C519C2" w14:paraId="1887A995" w14:textId="77777777" w:rsidTr="00C519C2">
        <w:tc>
          <w:tcPr>
            <w:tcW w:w="4045" w:type="dxa"/>
          </w:tcPr>
          <w:p w14:paraId="03B02CE4" w14:textId="77777777" w:rsidR="00C519C2" w:rsidRPr="00F43380" w:rsidRDefault="00C519C2" w:rsidP="00F4338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D42A7">
              <w:rPr>
                <w:sz w:val="20"/>
                <w:szCs w:val="20"/>
              </w:rPr>
              <w:t>rivate office for resident and health care professional to meet.</w:t>
            </w:r>
          </w:p>
        </w:tc>
        <w:tc>
          <w:tcPr>
            <w:tcW w:w="1080" w:type="dxa"/>
          </w:tcPr>
          <w:p w14:paraId="47E53F72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40BFC8D0" w14:textId="77777777" w:rsidR="00C519C2" w:rsidRDefault="00C519C2" w:rsidP="00B704B3">
            <w:pPr>
              <w:spacing w:line="252" w:lineRule="auto"/>
            </w:pPr>
          </w:p>
        </w:tc>
      </w:tr>
      <w:tr w:rsidR="00C519C2" w14:paraId="73575F80" w14:textId="77777777" w:rsidTr="00C519C2">
        <w:tc>
          <w:tcPr>
            <w:tcW w:w="4045" w:type="dxa"/>
          </w:tcPr>
          <w:p w14:paraId="278180B0" w14:textId="77777777" w:rsidR="00C519C2" w:rsidRPr="004D42A7" w:rsidRDefault="00C519C2" w:rsidP="00E9639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</w:t>
            </w:r>
            <w:r w:rsidRPr="004D42A7">
              <w:rPr>
                <w:sz w:val="20"/>
                <w:szCs w:val="20"/>
              </w:rPr>
              <w:t>-purpose</w:t>
            </w:r>
            <w:r>
              <w:rPr>
                <w:sz w:val="20"/>
                <w:szCs w:val="20"/>
              </w:rPr>
              <w:t xml:space="preserve"> (400 sf minimum) with no less than 10 s</w:t>
            </w:r>
            <w:r w:rsidRPr="004D42A7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/</w:t>
            </w:r>
            <w:r w:rsidRPr="004D42A7">
              <w:rPr>
                <w:sz w:val="20"/>
                <w:szCs w:val="20"/>
              </w:rPr>
              <w:t>resident</w:t>
            </w:r>
            <w:r>
              <w:rPr>
                <w:sz w:val="20"/>
                <w:szCs w:val="20"/>
              </w:rPr>
              <w:t>; s</w:t>
            </w:r>
            <w:r w:rsidRPr="004D42A7">
              <w:rPr>
                <w:sz w:val="20"/>
                <w:szCs w:val="20"/>
              </w:rPr>
              <w:t>tackable furniture, storage, good lighting and age-friendly acoustics</w:t>
            </w:r>
            <w:r>
              <w:rPr>
                <w:sz w:val="20"/>
                <w:szCs w:val="20"/>
              </w:rPr>
              <w:t>; loc</w:t>
            </w:r>
            <w:r w:rsidRPr="004D42A7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d</w:t>
            </w:r>
            <w:r w:rsidRPr="004D42A7">
              <w:rPr>
                <w:sz w:val="20"/>
                <w:szCs w:val="20"/>
              </w:rPr>
              <w:t xml:space="preserve"> near front lobby</w:t>
            </w:r>
            <w:r>
              <w:rPr>
                <w:sz w:val="20"/>
                <w:szCs w:val="20"/>
              </w:rPr>
              <w:t xml:space="preserve"> with p</w:t>
            </w:r>
            <w:r w:rsidRPr="004D42A7">
              <w:rPr>
                <w:sz w:val="20"/>
                <w:szCs w:val="20"/>
              </w:rPr>
              <w:t xml:space="preserve">artially transparent </w:t>
            </w:r>
            <w:r>
              <w:rPr>
                <w:sz w:val="20"/>
                <w:szCs w:val="20"/>
              </w:rPr>
              <w:t xml:space="preserve">walls </w:t>
            </w:r>
            <w:r w:rsidRPr="004D42A7">
              <w:rPr>
                <w:sz w:val="20"/>
                <w:szCs w:val="20"/>
              </w:rPr>
              <w:t xml:space="preserve">so </w:t>
            </w:r>
            <w:r>
              <w:rPr>
                <w:sz w:val="20"/>
                <w:szCs w:val="20"/>
              </w:rPr>
              <w:t>a</w:t>
            </w:r>
            <w:r w:rsidRPr="004D42A7">
              <w:rPr>
                <w:sz w:val="20"/>
                <w:szCs w:val="20"/>
              </w:rPr>
              <w:t>ctivit</w:t>
            </w:r>
            <w:r>
              <w:rPr>
                <w:sz w:val="20"/>
                <w:szCs w:val="20"/>
              </w:rPr>
              <w:t>ies ar</w:t>
            </w:r>
            <w:r w:rsidRPr="004D42A7">
              <w:rPr>
                <w:sz w:val="20"/>
                <w:szCs w:val="20"/>
              </w:rPr>
              <w:t xml:space="preserve">e visible </w:t>
            </w:r>
            <w:r>
              <w:rPr>
                <w:sz w:val="20"/>
                <w:szCs w:val="20"/>
              </w:rPr>
              <w:t>t</w:t>
            </w:r>
            <w:r w:rsidRPr="004D42A7">
              <w:rPr>
                <w:sz w:val="20"/>
                <w:szCs w:val="20"/>
              </w:rPr>
              <w:t xml:space="preserve">o encourage participation. </w:t>
            </w:r>
          </w:p>
        </w:tc>
        <w:tc>
          <w:tcPr>
            <w:tcW w:w="1080" w:type="dxa"/>
          </w:tcPr>
          <w:p w14:paraId="743268F7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4CF1CD22" w14:textId="77777777" w:rsidR="00C519C2" w:rsidRDefault="00C519C2" w:rsidP="00B704B3">
            <w:pPr>
              <w:spacing w:line="252" w:lineRule="auto"/>
            </w:pPr>
          </w:p>
        </w:tc>
      </w:tr>
      <w:tr w:rsidR="00C519C2" w14:paraId="42D236E0" w14:textId="77777777" w:rsidTr="00C519C2">
        <w:tc>
          <w:tcPr>
            <w:tcW w:w="4045" w:type="dxa"/>
          </w:tcPr>
          <w:p w14:paraId="79F79CA5" w14:textId="12BA013C" w:rsidR="00C519C2" w:rsidRPr="00684474" w:rsidRDefault="00C519C2" w:rsidP="00D104AB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Given </w:t>
            </w:r>
            <w:r>
              <w:rPr>
                <w:sz w:val="20"/>
                <w:szCs w:val="20"/>
              </w:rPr>
              <w:t xml:space="preserve">frailty and </w:t>
            </w:r>
            <w:r w:rsidRPr="004D42A7">
              <w:rPr>
                <w:sz w:val="20"/>
                <w:szCs w:val="20"/>
              </w:rPr>
              <w:t xml:space="preserve">heath needs of many residents, double elevators for back up during repairs, </w:t>
            </w:r>
            <w:r>
              <w:rPr>
                <w:sz w:val="20"/>
                <w:szCs w:val="20"/>
              </w:rPr>
              <w:t xml:space="preserve">size </w:t>
            </w:r>
            <w:r w:rsidRPr="004D42A7">
              <w:rPr>
                <w:sz w:val="20"/>
                <w:szCs w:val="20"/>
              </w:rPr>
              <w:t xml:space="preserve">one of the elevators 24” x 84” to accommodate a stretcher.  </w:t>
            </w:r>
          </w:p>
        </w:tc>
        <w:tc>
          <w:tcPr>
            <w:tcW w:w="1080" w:type="dxa"/>
          </w:tcPr>
          <w:p w14:paraId="5FFFFECA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ADE7242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1929AC7" w14:textId="77777777" w:rsidTr="00C519C2">
        <w:tc>
          <w:tcPr>
            <w:tcW w:w="4045" w:type="dxa"/>
          </w:tcPr>
          <w:p w14:paraId="1590149B" w14:textId="268179B6" w:rsidR="00C519C2" w:rsidRPr="004D42A7" w:rsidRDefault="00C519C2" w:rsidP="00134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air</w:t>
            </w:r>
            <w:r w:rsidRPr="004D42A7">
              <w:rPr>
                <w:sz w:val="20"/>
                <w:szCs w:val="20"/>
              </w:rPr>
              <w:t xml:space="preserve"> conditioning throughout the building</w:t>
            </w:r>
            <w:r>
              <w:rPr>
                <w:sz w:val="20"/>
                <w:szCs w:val="20"/>
              </w:rPr>
              <w:t xml:space="preserve"> (including apartments).</w:t>
            </w:r>
            <w:r w:rsidRPr="004D42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104AB">
              <w:rPr>
                <w:sz w:val="20"/>
                <w:szCs w:val="20"/>
              </w:rPr>
              <w:t xml:space="preserve">Use a </w:t>
            </w:r>
            <w:r>
              <w:rPr>
                <w:sz w:val="20"/>
                <w:szCs w:val="20"/>
              </w:rPr>
              <w:t xml:space="preserve">system that supports </w:t>
            </w:r>
            <w:r w:rsidRPr="00D104AB">
              <w:rPr>
                <w:sz w:val="20"/>
                <w:szCs w:val="20"/>
              </w:rPr>
              <w:t>maximum heating/cooling flexibility during transition seasons.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AD5007E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880D5B1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731840AF" w14:textId="77777777" w:rsidTr="00C519C2">
        <w:tc>
          <w:tcPr>
            <w:tcW w:w="4045" w:type="dxa"/>
          </w:tcPr>
          <w:p w14:paraId="004895F8" w14:textId="77777777" w:rsidR="00C519C2" w:rsidRPr="004D42A7" w:rsidRDefault="00C519C2" w:rsidP="0068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Back</w:t>
            </w:r>
            <w:r w:rsidRPr="004D42A7">
              <w:rPr>
                <w:sz w:val="20"/>
                <w:szCs w:val="20"/>
              </w:rPr>
              <w:t xml:space="preserve">-up generator to ensure elevator access, AC and refrigeration (for medications) during power outages.   </w:t>
            </w:r>
          </w:p>
        </w:tc>
        <w:tc>
          <w:tcPr>
            <w:tcW w:w="1080" w:type="dxa"/>
          </w:tcPr>
          <w:p w14:paraId="19AACA8D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8294A68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1ECD8DDE" w14:textId="77777777" w:rsidTr="00C519C2">
        <w:tc>
          <w:tcPr>
            <w:tcW w:w="4045" w:type="dxa"/>
          </w:tcPr>
          <w:p w14:paraId="04766FAA" w14:textId="77777777" w:rsidR="00C519C2" w:rsidRPr="004D42A7" w:rsidRDefault="00C519C2" w:rsidP="00406D7B">
            <w:pPr>
              <w:spacing w:line="252" w:lineRule="auto"/>
              <w:rPr>
                <w:sz w:val="20"/>
                <w:szCs w:val="20"/>
              </w:rPr>
            </w:pPr>
            <w:r w:rsidRPr="00406D7B">
              <w:rPr>
                <w:sz w:val="20"/>
                <w:szCs w:val="20"/>
              </w:rPr>
              <w:t>H</w:t>
            </w:r>
            <w:r w:rsidRPr="004D42A7">
              <w:rPr>
                <w:sz w:val="20"/>
                <w:szCs w:val="20"/>
              </w:rPr>
              <w:t>allway</w:t>
            </w:r>
            <w:r>
              <w:rPr>
                <w:sz w:val="20"/>
                <w:szCs w:val="20"/>
              </w:rPr>
              <w:t xml:space="preserve"> light</w:t>
            </w:r>
            <w:r w:rsidRPr="004D42A7">
              <w:rPr>
                <w:sz w:val="20"/>
                <w:szCs w:val="20"/>
              </w:rPr>
              <w:t xml:space="preserve"> fixtures with </w:t>
            </w:r>
            <w:r>
              <w:rPr>
                <w:sz w:val="20"/>
                <w:szCs w:val="20"/>
              </w:rPr>
              <w:t>output of at least 27</w:t>
            </w:r>
            <w:r w:rsidRPr="004D42A7">
              <w:rPr>
                <w:sz w:val="20"/>
                <w:szCs w:val="20"/>
              </w:rPr>
              <w:t>00 lumens</w:t>
            </w:r>
            <w:r>
              <w:rPr>
                <w:sz w:val="20"/>
                <w:szCs w:val="20"/>
              </w:rPr>
              <w:t xml:space="preserve">; </w:t>
            </w:r>
            <w:r w:rsidRPr="004D42A7">
              <w:rPr>
                <w:sz w:val="20"/>
                <w:szCs w:val="20"/>
              </w:rPr>
              <w:t>fixtures that cast a diffuse light (reflected illumination on the wall or ceiling via a shade, not direct light)</w:t>
            </w:r>
            <w:r w:rsidRPr="00D533E5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167C91C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359B3859" w14:textId="77777777" w:rsidR="00C519C2" w:rsidRDefault="00C519C2" w:rsidP="00B704B3">
            <w:pPr>
              <w:spacing w:line="252" w:lineRule="auto"/>
            </w:pPr>
          </w:p>
        </w:tc>
      </w:tr>
      <w:tr w:rsidR="00C519C2" w14:paraId="058E2049" w14:textId="77777777" w:rsidTr="00C519C2">
        <w:tc>
          <w:tcPr>
            <w:tcW w:w="4045" w:type="dxa"/>
          </w:tcPr>
          <w:p w14:paraId="4EC847D4" w14:textId="77777777" w:rsidR="00C519C2" w:rsidRPr="004D42A7" w:rsidRDefault="00C519C2" w:rsidP="00EC432F">
            <w:pPr>
              <w:pStyle w:val="Default"/>
              <w:autoSpaceDE/>
              <w:autoSpaceDN/>
              <w:adjustRightInd/>
              <w:spacing w:line="252" w:lineRule="auto"/>
              <w:rPr>
                <w:sz w:val="20"/>
                <w:szCs w:val="20"/>
              </w:rPr>
            </w:pP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  <w:u w:val="single"/>
              </w:rPr>
              <w:t>Do not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include occupancy sensors in common areas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-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dark, unoccupied room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 are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uninviting to 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residents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with low vision, and 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disorienting to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residents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with dementia</w:t>
            </w:r>
            <w:r w:rsidRPr="00F43380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B2A1EAA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09E732A2" w14:textId="77777777" w:rsidR="00C519C2" w:rsidRDefault="00C519C2" w:rsidP="00B704B3">
            <w:pPr>
              <w:spacing w:line="252" w:lineRule="auto"/>
            </w:pPr>
          </w:p>
        </w:tc>
      </w:tr>
      <w:tr w:rsidR="00C519C2" w14:paraId="0D7C4C1D" w14:textId="77777777" w:rsidTr="00C519C2">
        <w:tc>
          <w:tcPr>
            <w:tcW w:w="4045" w:type="dxa"/>
          </w:tcPr>
          <w:p w14:paraId="3879432C" w14:textId="77777777" w:rsidR="00C519C2" w:rsidRPr="004D42A7" w:rsidRDefault="00C519C2" w:rsidP="00D533E5">
            <w:pPr>
              <w:pStyle w:val="Default"/>
              <w:autoSpaceDE/>
              <w:autoSpaceDN/>
              <w:adjustRightInd/>
              <w:spacing w:line="252" w:lineRule="auto"/>
              <w:rPr>
                <w:rFonts w:asciiTheme="minorHAnsi" w:hAnsiTheme="minorHAnsi" w:cstheme="minorBidi"/>
                <w:color w:val="auto"/>
                <w:sz w:val="20"/>
                <w:szCs w:val="20"/>
                <w:u w:val="single"/>
              </w:rPr>
            </w:pP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For ceilings and other hard </w:t>
            </w:r>
            <w:r w:rsidRPr="00576F0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surfaces,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use materials that dampen background noise (like synthetic tiles, melamine foams, fiberglass, wood, and plastic). </w:t>
            </w:r>
          </w:p>
        </w:tc>
        <w:tc>
          <w:tcPr>
            <w:tcW w:w="1080" w:type="dxa"/>
          </w:tcPr>
          <w:p w14:paraId="0890555B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242729D3" w14:textId="77777777" w:rsidR="00C519C2" w:rsidRDefault="00C519C2" w:rsidP="00B704B3">
            <w:pPr>
              <w:spacing w:line="252" w:lineRule="auto"/>
            </w:pPr>
          </w:p>
        </w:tc>
      </w:tr>
      <w:tr w:rsidR="00C519C2" w14:paraId="7BE2B5EA" w14:textId="77777777" w:rsidTr="00C519C2">
        <w:tc>
          <w:tcPr>
            <w:tcW w:w="4045" w:type="dxa"/>
          </w:tcPr>
          <w:p w14:paraId="74809A72" w14:textId="77777777" w:rsidR="00C519C2" w:rsidRPr="004D42A7" w:rsidRDefault="00C519C2" w:rsidP="004D42A7">
            <w:pPr>
              <w:rPr>
                <w:sz w:val="24"/>
                <w:szCs w:val="24"/>
              </w:rPr>
            </w:pPr>
            <w:r w:rsidRPr="00406D7B">
              <w:rPr>
                <w:sz w:val="20"/>
                <w:szCs w:val="20"/>
              </w:rPr>
              <w:t>W</w:t>
            </w:r>
            <w:r w:rsidRPr="004D42A7">
              <w:rPr>
                <w:sz w:val="20"/>
                <w:szCs w:val="20"/>
              </w:rPr>
              <w:t>ell-lit signs</w:t>
            </w:r>
            <w:r w:rsidRPr="00D91545">
              <w:rPr>
                <w:sz w:val="20"/>
                <w:szCs w:val="20"/>
              </w:rPr>
              <w:t xml:space="preserve"> with large lettering</w:t>
            </w:r>
            <w:r w:rsidRPr="004D42A7">
              <w:rPr>
                <w:sz w:val="20"/>
                <w:szCs w:val="20"/>
              </w:rPr>
              <w:t xml:space="preserve"> </w:t>
            </w:r>
            <w:r w:rsidRPr="00D91545">
              <w:rPr>
                <w:sz w:val="20"/>
                <w:szCs w:val="20"/>
              </w:rPr>
              <w:t xml:space="preserve">with </w:t>
            </w:r>
            <w:r w:rsidRPr="004D42A7">
              <w:rPr>
                <w:sz w:val="20"/>
                <w:szCs w:val="20"/>
              </w:rPr>
              <w:t xml:space="preserve">building information for easy navigation. </w:t>
            </w:r>
          </w:p>
        </w:tc>
        <w:tc>
          <w:tcPr>
            <w:tcW w:w="1080" w:type="dxa"/>
          </w:tcPr>
          <w:p w14:paraId="697A06D4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0964D241" w14:textId="77777777" w:rsidR="00C519C2" w:rsidRDefault="00C519C2" w:rsidP="00B704B3">
            <w:pPr>
              <w:spacing w:line="252" w:lineRule="auto"/>
            </w:pPr>
          </w:p>
        </w:tc>
      </w:tr>
      <w:tr w:rsidR="00C519C2" w14:paraId="5DF60A34" w14:textId="77777777" w:rsidTr="00C519C2">
        <w:tc>
          <w:tcPr>
            <w:tcW w:w="4045" w:type="dxa"/>
          </w:tcPr>
          <w:p w14:paraId="4369DBF3" w14:textId="77777777" w:rsidR="00C519C2" w:rsidRPr="00EB0B5F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Smooth, hard, durable </w:t>
            </w:r>
            <w:r w:rsidRPr="00406D7B">
              <w:rPr>
                <w:sz w:val="20"/>
                <w:szCs w:val="20"/>
              </w:rPr>
              <w:t>flooring material</w:t>
            </w:r>
            <w:r w:rsidRPr="004D42A7">
              <w:rPr>
                <w:sz w:val="20"/>
                <w:szCs w:val="20"/>
              </w:rPr>
              <w:t xml:space="preserve"> to reduce tripping and support </w:t>
            </w:r>
            <w:r>
              <w:rPr>
                <w:sz w:val="20"/>
                <w:szCs w:val="20"/>
              </w:rPr>
              <w:t xml:space="preserve">residents </w:t>
            </w:r>
            <w:r w:rsidRPr="004D42A7">
              <w:rPr>
                <w:sz w:val="20"/>
                <w:szCs w:val="20"/>
              </w:rPr>
              <w:t xml:space="preserve">who shuffle feet. Limit carpet to small </w:t>
            </w:r>
            <w:r>
              <w:rPr>
                <w:sz w:val="20"/>
                <w:szCs w:val="20"/>
              </w:rPr>
              <w:t>a</w:t>
            </w:r>
            <w:r w:rsidRPr="004D42A7">
              <w:rPr>
                <w:sz w:val="20"/>
                <w:szCs w:val="20"/>
              </w:rPr>
              <w:t>reas and select easy to clean, short pile carpets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3901AAE8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100654F6" w14:textId="77777777" w:rsidR="00C519C2" w:rsidRDefault="00C519C2" w:rsidP="00B704B3">
            <w:pPr>
              <w:spacing w:line="252" w:lineRule="auto"/>
            </w:pPr>
          </w:p>
        </w:tc>
      </w:tr>
      <w:tr w:rsidR="00C519C2" w14:paraId="787FFB67" w14:textId="77777777" w:rsidTr="00C519C2">
        <w:tc>
          <w:tcPr>
            <w:tcW w:w="4045" w:type="dxa"/>
          </w:tcPr>
          <w:p w14:paraId="42F24681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Unique </w:t>
            </w:r>
            <w:r w:rsidRPr="004D42A7">
              <w:rPr>
                <w:sz w:val="20"/>
                <w:szCs w:val="20"/>
              </w:rPr>
              <w:t xml:space="preserve">color scheme of each floor </w:t>
            </w:r>
            <w:r>
              <w:rPr>
                <w:sz w:val="20"/>
                <w:szCs w:val="20"/>
              </w:rPr>
              <w:t>can aid in way-finding</w:t>
            </w:r>
          </w:p>
        </w:tc>
        <w:tc>
          <w:tcPr>
            <w:tcW w:w="1080" w:type="dxa"/>
          </w:tcPr>
          <w:p w14:paraId="7266C4A4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6B92C442" w14:textId="77777777" w:rsidR="00C519C2" w:rsidRDefault="00C519C2" w:rsidP="00B704B3">
            <w:pPr>
              <w:spacing w:line="252" w:lineRule="auto"/>
            </w:pPr>
          </w:p>
        </w:tc>
      </w:tr>
      <w:tr w:rsidR="00C519C2" w14:paraId="5E5D8543" w14:textId="77777777" w:rsidTr="00C519C2">
        <w:tc>
          <w:tcPr>
            <w:tcW w:w="4045" w:type="dxa"/>
          </w:tcPr>
          <w:p w14:paraId="27472C4A" w14:textId="4573922A" w:rsidR="00C519C2" w:rsidRDefault="00C519C2" w:rsidP="00042956">
            <w:pPr>
              <w:rPr>
                <w:sz w:val="20"/>
                <w:szCs w:val="20"/>
              </w:rPr>
            </w:pPr>
            <w:r w:rsidRPr="00042956">
              <w:rPr>
                <w:sz w:val="20"/>
                <w:szCs w:val="20"/>
              </w:rPr>
              <w:t xml:space="preserve">Shelf for packages at </w:t>
            </w:r>
            <w:r>
              <w:rPr>
                <w:sz w:val="20"/>
                <w:szCs w:val="20"/>
              </w:rPr>
              <w:t xml:space="preserve">all exterior </w:t>
            </w:r>
            <w:r w:rsidRPr="00042956">
              <w:rPr>
                <w:sz w:val="20"/>
                <w:szCs w:val="20"/>
              </w:rPr>
              <w:t>unit entrances.</w:t>
            </w:r>
          </w:p>
        </w:tc>
        <w:tc>
          <w:tcPr>
            <w:tcW w:w="1080" w:type="dxa"/>
          </w:tcPr>
          <w:p w14:paraId="75AAD304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356E2A67" w14:textId="77777777" w:rsidR="00C519C2" w:rsidRDefault="00C519C2" w:rsidP="00B704B3">
            <w:pPr>
              <w:spacing w:line="252" w:lineRule="auto"/>
            </w:pPr>
          </w:p>
        </w:tc>
      </w:tr>
      <w:tr w:rsidR="00C519C2" w14:paraId="6BC7A3B3" w14:textId="77777777" w:rsidTr="00C519C2">
        <w:tc>
          <w:tcPr>
            <w:tcW w:w="4045" w:type="dxa"/>
          </w:tcPr>
          <w:p w14:paraId="60DCA01E" w14:textId="77777777" w:rsidR="00C519C2" w:rsidRPr="00D91545" w:rsidRDefault="00C519C2" w:rsidP="004D42A7">
            <w:pPr>
              <w:rPr>
                <w:sz w:val="20"/>
                <w:szCs w:val="20"/>
              </w:rPr>
            </w:pPr>
            <w:r w:rsidRPr="00D91545">
              <w:rPr>
                <w:sz w:val="20"/>
                <w:szCs w:val="20"/>
              </w:rPr>
              <w:t xml:space="preserve">Incorporate active design solutions </w:t>
            </w:r>
            <w:r>
              <w:rPr>
                <w:sz w:val="20"/>
                <w:szCs w:val="20"/>
              </w:rPr>
              <w:t xml:space="preserve">to </w:t>
            </w:r>
            <w:r w:rsidRPr="00D91545">
              <w:rPr>
                <w:sz w:val="20"/>
                <w:szCs w:val="20"/>
              </w:rPr>
              <w:t>encourage walking such as an open, inviting</w:t>
            </w:r>
            <w:r>
              <w:rPr>
                <w:sz w:val="20"/>
                <w:szCs w:val="20"/>
              </w:rPr>
              <w:t xml:space="preserve"> stair near the elevator with low-rise steps </w:t>
            </w:r>
            <w:r w:rsidRPr="00D91545">
              <w:rPr>
                <w:sz w:val="20"/>
                <w:szCs w:val="20"/>
              </w:rPr>
              <w:t xml:space="preserve">and fewer steps between landings that turn direction at each landing </w:t>
            </w:r>
            <w:r>
              <w:rPr>
                <w:sz w:val="20"/>
                <w:szCs w:val="20"/>
              </w:rPr>
              <w:t>to l</w:t>
            </w:r>
            <w:r w:rsidRPr="00D91545">
              <w:rPr>
                <w:sz w:val="20"/>
                <w:szCs w:val="20"/>
              </w:rPr>
              <w:t xml:space="preserve">essen the distance of a fall.  </w:t>
            </w:r>
          </w:p>
        </w:tc>
        <w:tc>
          <w:tcPr>
            <w:tcW w:w="1080" w:type="dxa"/>
          </w:tcPr>
          <w:p w14:paraId="77B23AA6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0B80EB18" w14:textId="77777777" w:rsidR="00C519C2" w:rsidRDefault="00C519C2" w:rsidP="00B704B3">
            <w:pPr>
              <w:spacing w:line="252" w:lineRule="auto"/>
            </w:pPr>
          </w:p>
        </w:tc>
      </w:tr>
      <w:tr w:rsidR="00C519C2" w14:paraId="0C18D335" w14:textId="77777777" w:rsidTr="00C519C2">
        <w:tc>
          <w:tcPr>
            <w:tcW w:w="4045" w:type="dxa"/>
          </w:tcPr>
          <w:p w14:paraId="64DFFBC4" w14:textId="77777777" w:rsidR="00C519C2" w:rsidRPr="00CC5FDC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An activities board (preferably electronic).  </w:t>
            </w:r>
          </w:p>
        </w:tc>
        <w:tc>
          <w:tcPr>
            <w:tcW w:w="1080" w:type="dxa"/>
          </w:tcPr>
          <w:p w14:paraId="6930E38C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139667CD" w14:textId="77777777" w:rsidR="00C519C2" w:rsidRDefault="00C519C2" w:rsidP="00B704B3">
            <w:pPr>
              <w:spacing w:line="252" w:lineRule="auto"/>
            </w:pPr>
          </w:p>
        </w:tc>
      </w:tr>
      <w:tr w:rsidR="00C519C2" w14:paraId="4F16EE41" w14:textId="77777777" w:rsidTr="00C519C2">
        <w:tc>
          <w:tcPr>
            <w:tcW w:w="4045" w:type="dxa"/>
          </w:tcPr>
          <w:p w14:paraId="2F6B406B" w14:textId="77777777" w:rsidR="00C519C2" w:rsidRPr="004D42A7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Additional flexible program spaces to support social engagement and wellness (e.g. fitness classes, group meals)</w:t>
            </w:r>
            <w:r>
              <w:rPr>
                <w:sz w:val="20"/>
                <w:szCs w:val="20"/>
              </w:rPr>
              <w:t>.</w:t>
            </w:r>
            <w:r w:rsidRPr="004D4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38D7FA2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766656A5" w14:textId="77777777" w:rsidR="00C519C2" w:rsidRDefault="00C519C2" w:rsidP="00B704B3">
            <w:pPr>
              <w:spacing w:line="252" w:lineRule="auto"/>
            </w:pPr>
          </w:p>
        </w:tc>
      </w:tr>
      <w:tr w:rsidR="00C519C2" w14:paraId="479B8260" w14:textId="77777777" w:rsidTr="00C519C2">
        <w:tc>
          <w:tcPr>
            <w:tcW w:w="4045" w:type="dxa"/>
          </w:tcPr>
          <w:p w14:paraId="3DBF0642" w14:textId="77777777" w:rsidR="00C519C2" w:rsidRPr="00E225DE" w:rsidRDefault="00C519C2" w:rsidP="00E225DE">
            <w:pPr>
              <w:spacing w:line="252" w:lineRule="auto"/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 xml:space="preserve">Storage for mobility devices </w:t>
            </w:r>
            <w:r>
              <w:rPr>
                <w:sz w:val="20"/>
                <w:szCs w:val="20"/>
              </w:rPr>
              <w:t>in activity areas.</w:t>
            </w:r>
          </w:p>
        </w:tc>
        <w:tc>
          <w:tcPr>
            <w:tcW w:w="1080" w:type="dxa"/>
          </w:tcPr>
          <w:p w14:paraId="17690B67" w14:textId="77777777" w:rsidR="00C519C2" w:rsidRDefault="00C519C2" w:rsidP="00B704B3">
            <w:pPr>
              <w:spacing w:line="252" w:lineRule="auto"/>
            </w:pPr>
          </w:p>
        </w:tc>
        <w:tc>
          <w:tcPr>
            <w:tcW w:w="4140" w:type="dxa"/>
          </w:tcPr>
          <w:p w14:paraId="33E732FA" w14:textId="77777777" w:rsidR="00C519C2" w:rsidRDefault="00C519C2" w:rsidP="00B704B3">
            <w:pPr>
              <w:spacing w:line="252" w:lineRule="auto"/>
            </w:pPr>
          </w:p>
        </w:tc>
      </w:tr>
    </w:tbl>
    <w:p w14:paraId="33E589BF" w14:textId="77777777" w:rsidR="00D533E5" w:rsidRDefault="00D533E5" w:rsidP="00D533E5">
      <w:pPr>
        <w:spacing w:after="0" w:line="252" w:lineRule="auto"/>
      </w:pPr>
    </w:p>
    <w:p w14:paraId="07E23B4F" w14:textId="77777777" w:rsidR="00D533E5" w:rsidRDefault="00D533E5" w:rsidP="00D533E5">
      <w:pPr>
        <w:spacing w:after="0" w:line="252" w:lineRule="auto"/>
      </w:pPr>
      <w:r>
        <w:t>Entrances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080"/>
        <w:gridCol w:w="4140"/>
      </w:tblGrid>
      <w:tr w:rsidR="00C519C2" w14:paraId="0F72F5E4" w14:textId="77777777" w:rsidTr="00C519C2">
        <w:tc>
          <w:tcPr>
            <w:tcW w:w="4045" w:type="dxa"/>
          </w:tcPr>
          <w:p w14:paraId="0D09EDCA" w14:textId="77777777" w:rsidR="00C519C2" w:rsidRPr="00985CE3" w:rsidRDefault="00C519C2" w:rsidP="00406D7B">
            <w:pPr>
              <w:spacing w:line="252" w:lineRule="auto"/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>Lobby to support social connections; no less than 1,000 square feet, and at least 5 square feet per resident; age-friendly seating (firm seat cushions 18’’ high and 18’’ deep, with arms, backs and washable fabric)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8D1A2A8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140" w:type="dxa"/>
          </w:tcPr>
          <w:p w14:paraId="4D59F759" w14:textId="77777777" w:rsidR="00C519C2" w:rsidRDefault="00C519C2" w:rsidP="00985CE3">
            <w:pPr>
              <w:spacing w:line="252" w:lineRule="auto"/>
            </w:pPr>
          </w:p>
        </w:tc>
      </w:tr>
      <w:tr w:rsidR="00C519C2" w14:paraId="0B9315A2" w14:textId="77777777" w:rsidTr="00C519C2">
        <w:tc>
          <w:tcPr>
            <w:tcW w:w="4045" w:type="dxa"/>
          </w:tcPr>
          <w:p w14:paraId="484FD62A" w14:textId="77777777" w:rsidR="00C519C2" w:rsidRPr="00985CE3" w:rsidRDefault="00C519C2" w:rsidP="004D42A7">
            <w:pPr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 xml:space="preserve">Waiting area </w:t>
            </w:r>
            <w:r>
              <w:rPr>
                <w:sz w:val="20"/>
                <w:szCs w:val="20"/>
              </w:rPr>
              <w:t>with seating l</w:t>
            </w:r>
            <w:r w:rsidRPr="00354766">
              <w:rPr>
                <w:sz w:val="20"/>
                <w:szCs w:val="20"/>
              </w:rPr>
              <w:t xml:space="preserve">ocated in </w:t>
            </w:r>
            <w:r>
              <w:rPr>
                <w:sz w:val="20"/>
                <w:szCs w:val="20"/>
              </w:rPr>
              <w:t>line</w:t>
            </w:r>
            <w:r w:rsidRPr="00985CE3">
              <w:rPr>
                <w:sz w:val="20"/>
                <w:szCs w:val="20"/>
              </w:rPr>
              <w:t xml:space="preserve"> of sight to </w:t>
            </w:r>
            <w:r>
              <w:rPr>
                <w:sz w:val="20"/>
                <w:szCs w:val="20"/>
              </w:rPr>
              <w:t xml:space="preserve">exterior resident </w:t>
            </w:r>
            <w:r w:rsidRPr="00985CE3">
              <w:rPr>
                <w:sz w:val="20"/>
                <w:szCs w:val="20"/>
              </w:rPr>
              <w:t>pick-up area</w:t>
            </w:r>
            <w:r>
              <w:rPr>
                <w:sz w:val="20"/>
                <w:szCs w:val="20"/>
              </w:rPr>
              <w:t>.</w:t>
            </w:r>
            <w:r w:rsidRPr="00985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91D4F63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140" w:type="dxa"/>
          </w:tcPr>
          <w:p w14:paraId="047B5C5D" w14:textId="77777777" w:rsidR="00C519C2" w:rsidRDefault="00C519C2" w:rsidP="00985CE3">
            <w:pPr>
              <w:spacing w:line="252" w:lineRule="auto"/>
            </w:pPr>
          </w:p>
        </w:tc>
      </w:tr>
      <w:tr w:rsidR="00C519C2" w14:paraId="7948C2EA" w14:textId="77777777" w:rsidTr="00C519C2">
        <w:tc>
          <w:tcPr>
            <w:tcW w:w="4045" w:type="dxa"/>
          </w:tcPr>
          <w:p w14:paraId="24B1A405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  <w:r w:rsidRPr="0035476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ront desk to support staff </w:t>
            </w:r>
            <w:r w:rsidRPr="00985CE3">
              <w:rPr>
                <w:sz w:val="20"/>
                <w:szCs w:val="20"/>
              </w:rPr>
              <w:t>(paid or volunteers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1080" w:type="dxa"/>
          </w:tcPr>
          <w:p w14:paraId="43CF3BC3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140" w:type="dxa"/>
          </w:tcPr>
          <w:p w14:paraId="00348115" w14:textId="77777777" w:rsidR="00C519C2" w:rsidRDefault="00C519C2" w:rsidP="00985CE3">
            <w:pPr>
              <w:spacing w:line="252" w:lineRule="auto"/>
            </w:pPr>
          </w:p>
        </w:tc>
      </w:tr>
    </w:tbl>
    <w:p w14:paraId="776A855D" w14:textId="77777777" w:rsidR="00D533E5" w:rsidRDefault="00D533E5" w:rsidP="00D533E5">
      <w:pPr>
        <w:spacing w:after="0" w:line="252" w:lineRule="auto"/>
      </w:pPr>
    </w:p>
    <w:p w14:paraId="4C8B40D6" w14:textId="77777777" w:rsidR="00D533E5" w:rsidRDefault="00714018" w:rsidP="00D533E5">
      <w:pPr>
        <w:spacing w:after="0" w:line="252" w:lineRule="auto"/>
      </w:pPr>
      <w:r>
        <w:t xml:space="preserve">In All </w:t>
      </w:r>
      <w:r w:rsidR="00D533E5">
        <w:t>Unit Interiors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1080"/>
        <w:gridCol w:w="4230"/>
      </w:tblGrid>
      <w:tr w:rsidR="00C519C2" w14:paraId="7BED735D" w14:textId="77777777" w:rsidTr="00C519C2">
        <w:tc>
          <w:tcPr>
            <w:tcW w:w="4045" w:type="dxa"/>
          </w:tcPr>
          <w:p w14:paraId="15433BEB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 xml:space="preserve">Awning windows with easy-use crank hardware. </w:t>
            </w:r>
          </w:p>
        </w:tc>
        <w:tc>
          <w:tcPr>
            <w:tcW w:w="1080" w:type="dxa"/>
          </w:tcPr>
          <w:p w14:paraId="7154C9B6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230" w:type="dxa"/>
          </w:tcPr>
          <w:p w14:paraId="5CCB3CEF" w14:textId="77777777" w:rsidR="00C519C2" w:rsidRDefault="00C519C2" w:rsidP="00985CE3">
            <w:pPr>
              <w:spacing w:line="252" w:lineRule="auto"/>
            </w:pPr>
          </w:p>
        </w:tc>
      </w:tr>
      <w:tr w:rsidR="00C519C2" w14:paraId="3A7346A9" w14:textId="77777777" w:rsidTr="00C519C2">
        <w:tc>
          <w:tcPr>
            <w:tcW w:w="4045" w:type="dxa"/>
          </w:tcPr>
          <w:p w14:paraId="5F6FAF1E" w14:textId="77777777" w:rsidR="00C519C2" w:rsidRPr="00ED2770" w:rsidRDefault="00C519C2" w:rsidP="00406D7B">
            <w:pPr>
              <w:rPr>
                <w:sz w:val="20"/>
                <w:szCs w:val="20"/>
              </w:rPr>
            </w:pPr>
            <w:r w:rsidRPr="00ED2770">
              <w:rPr>
                <w:sz w:val="20"/>
                <w:szCs w:val="20"/>
              </w:rPr>
              <w:lastRenderedPageBreak/>
              <w:t xml:space="preserve">Smooth, hard, durable flooring materials to reduce tripping and support </w:t>
            </w:r>
            <w:r>
              <w:rPr>
                <w:sz w:val="20"/>
                <w:szCs w:val="20"/>
              </w:rPr>
              <w:t xml:space="preserve">residents </w:t>
            </w:r>
            <w:r w:rsidRPr="00ED2770">
              <w:rPr>
                <w:sz w:val="20"/>
                <w:szCs w:val="20"/>
              </w:rPr>
              <w:t>who shuffle feet. Limit carpet to small areas and select easy t</w:t>
            </w:r>
            <w:r>
              <w:rPr>
                <w:sz w:val="20"/>
                <w:szCs w:val="20"/>
              </w:rPr>
              <w:t>o clean, short pile carpet.</w:t>
            </w:r>
          </w:p>
        </w:tc>
        <w:tc>
          <w:tcPr>
            <w:tcW w:w="1080" w:type="dxa"/>
          </w:tcPr>
          <w:p w14:paraId="2B186509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230" w:type="dxa"/>
          </w:tcPr>
          <w:p w14:paraId="61E8C8FC" w14:textId="77777777" w:rsidR="00C519C2" w:rsidRDefault="00C519C2" w:rsidP="00985CE3">
            <w:pPr>
              <w:spacing w:line="252" w:lineRule="auto"/>
            </w:pPr>
          </w:p>
        </w:tc>
      </w:tr>
      <w:tr w:rsidR="00C519C2" w14:paraId="55C03BAB" w14:textId="77777777" w:rsidTr="00C519C2">
        <w:tc>
          <w:tcPr>
            <w:tcW w:w="4045" w:type="dxa"/>
          </w:tcPr>
          <w:p w14:paraId="4D9A95F5" w14:textId="5BF73679" w:rsidR="00C519C2" w:rsidRDefault="00C519C2" w:rsidP="0086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to allow wheelchair or walker approach on side of bed closest to bedroom door.</w:t>
            </w:r>
          </w:p>
        </w:tc>
        <w:tc>
          <w:tcPr>
            <w:tcW w:w="1080" w:type="dxa"/>
          </w:tcPr>
          <w:p w14:paraId="6917FC64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230" w:type="dxa"/>
          </w:tcPr>
          <w:p w14:paraId="583A75A6" w14:textId="77777777" w:rsidR="00C519C2" w:rsidRDefault="00C519C2" w:rsidP="00985CE3">
            <w:pPr>
              <w:spacing w:line="252" w:lineRule="auto"/>
            </w:pPr>
          </w:p>
        </w:tc>
      </w:tr>
      <w:tr w:rsidR="00C519C2" w14:paraId="3DB789D5" w14:textId="77777777" w:rsidTr="00C519C2">
        <w:tc>
          <w:tcPr>
            <w:tcW w:w="4045" w:type="dxa"/>
          </w:tcPr>
          <w:p w14:paraId="4ABDEB35" w14:textId="77777777" w:rsidR="00C519C2" w:rsidRDefault="00C51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42” clear width in hallways</w:t>
            </w:r>
          </w:p>
        </w:tc>
        <w:tc>
          <w:tcPr>
            <w:tcW w:w="1080" w:type="dxa"/>
          </w:tcPr>
          <w:p w14:paraId="17965E91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230" w:type="dxa"/>
          </w:tcPr>
          <w:p w14:paraId="7EB69679" w14:textId="77777777" w:rsidR="00C519C2" w:rsidRDefault="00C519C2" w:rsidP="00985CE3">
            <w:pPr>
              <w:spacing w:line="252" w:lineRule="auto"/>
            </w:pPr>
          </w:p>
        </w:tc>
      </w:tr>
      <w:tr w:rsidR="00C519C2" w14:paraId="486E9121" w14:textId="77777777" w:rsidTr="00C519C2">
        <w:tc>
          <w:tcPr>
            <w:tcW w:w="4045" w:type="dxa"/>
          </w:tcPr>
          <w:p w14:paraId="452F7D2E" w14:textId="22EA6105" w:rsidR="00C519C2" w:rsidRPr="00985CE3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D2583">
              <w:rPr>
                <w:sz w:val="20"/>
                <w:szCs w:val="20"/>
              </w:rPr>
              <w:t>pen floor plans, wall cut outs, or glazing in doors</w:t>
            </w:r>
            <w:r>
              <w:rPr>
                <w:sz w:val="20"/>
                <w:szCs w:val="20"/>
              </w:rPr>
              <w:t xml:space="preserve"> allow </w:t>
            </w:r>
            <w:r w:rsidRPr="004D42A7">
              <w:rPr>
                <w:sz w:val="20"/>
                <w:szCs w:val="20"/>
              </w:rPr>
              <w:t>caregivers to maintai</w:t>
            </w:r>
            <w:r w:rsidRPr="006C32D1">
              <w:rPr>
                <w:sz w:val="20"/>
                <w:szCs w:val="20"/>
              </w:rPr>
              <w:t>n a visual connection with</w:t>
            </w:r>
            <w:r w:rsidRPr="004D42A7">
              <w:rPr>
                <w:sz w:val="20"/>
                <w:szCs w:val="20"/>
              </w:rPr>
              <w:t xml:space="preserve"> residents</w:t>
            </w:r>
            <w:r>
              <w:rPr>
                <w:sz w:val="20"/>
                <w:szCs w:val="20"/>
              </w:rPr>
              <w:t xml:space="preserve"> who </w:t>
            </w:r>
            <w:r w:rsidRPr="004D42A7">
              <w:rPr>
                <w:sz w:val="20"/>
                <w:szCs w:val="20"/>
              </w:rPr>
              <w:t>may need assistance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2602B6A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230" w:type="dxa"/>
          </w:tcPr>
          <w:p w14:paraId="5E6E4C36" w14:textId="77777777" w:rsidR="00C519C2" w:rsidRDefault="00C519C2" w:rsidP="00985CE3">
            <w:pPr>
              <w:spacing w:line="252" w:lineRule="auto"/>
            </w:pPr>
          </w:p>
        </w:tc>
      </w:tr>
      <w:tr w:rsidR="00C519C2" w14:paraId="3DEF6FBA" w14:textId="77777777" w:rsidTr="00C519C2">
        <w:tc>
          <w:tcPr>
            <w:tcW w:w="4045" w:type="dxa"/>
          </w:tcPr>
          <w:p w14:paraId="346D3146" w14:textId="62E895E5" w:rsidR="00C519C2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Shelf for packages inside unit entry.</w:t>
            </w:r>
          </w:p>
        </w:tc>
        <w:tc>
          <w:tcPr>
            <w:tcW w:w="1080" w:type="dxa"/>
          </w:tcPr>
          <w:p w14:paraId="669643C5" w14:textId="77777777" w:rsidR="00C519C2" w:rsidRDefault="00C519C2" w:rsidP="00985CE3">
            <w:pPr>
              <w:spacing w:line="252" w:lineRule="auto"/>
            </w:pPr>
          </w:p>
        </w:tc>
        <w:tc>
          <w:tcPr>
            <w:tcW w:w="4230" w:type="dxa"/>
          </w:tcPr>
          <w:p w14:paraId="2DB2C2FF" w14:textId="77777777" w:rsidR="00C519C2" w:rsidRDefault="00C519C2" w:rsidP="00985CE3">
            <w:pPr>
              <w:spacing w:line="252" w:lineRule="auto"/>
            </w:pPr>
          </w:p>
        </w:tc>
      </w:tr>
      <w:tr w:rsidR="00C519C2" w14:paraId="5A4FB03D" w14:textId="77777777" w:rsidTr="00C519C2">
        <w:tc>
          <w:tcPr>
            <w:tcW w:w="4045" w:type="dxa"/>
          </w:tcPr>
          <w:p w14:paraId="54C26CD6" w14:textId="77777777" w:rsidR="00C519C2" w:rsidRPr="00475924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Storage for mobility devices </w:t>
            </w:r>
          </w:p>
        </w:tc>
        <w:tc>
          <w:tcPr>
            <w:tcW w:w="1080" w:type="dxa"/>
          </w:tcPr>
          <w:p w14:paraId="6369174C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51AFA4BC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3E28FC3C" w14:textId="77777777" w:rsidR="00D56D3F" w:rsidRDefault="00D56D3F" w:rsidP="00B704B3">
      <w:pPr>
        <w:spacing w:after="0" w:line="252" w:lineRule="auto"/>
      </w:pPr>
    </w:p>
    <w:p w14:paraId="45616F1A" w14:textId="77777777" w:rsidR="00D533E5" w:rsidRDefault="00714018" w:rsidP="00D533E5">
      <w:pPr>
        <w:spacing w:after="0" w:line="252" w:lineRule="auto"/>
      </w:pPr>
      <w:r>
        <w:t xml:space="preserve">In All </w:t>
      </w:r>
      <w:r w:rsidR="00D533E5">
        <w:t>Baths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1080"/>
        <w:gridCol w:w="4230"/>
      </w:tblGrid>
      <w:tr w:rsidR="00C519C2" w14:paraId="4A6021CC" w14:textId="77777777" w:rsidTr="00C519C2">
        <w:tc>
          <w:tcPr>
            <w:tcW w:w="4045" w:type="dxa"/>
          </w:tcPr>
          <w:p w14:paraId="45F0021A" w14:textId="77777777" w:rsidR="00C519C2" w:rsidRPr="00295AE1" w:rsidRDefault="00C519C2" w:rsidP="00295AE1">
            <w:pPr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>66”</w:t>
            </w:r>
            <w:r>
              <w:rPr>
                <w:sz w:val="20"/>
                <w:szCs w:val="20"/>
              </w:rPr>
              <w:t xml:space="preserve"> turning diameter in baths.</w:t>
            </w:r>
          </w:p>
        </w:tc>
        <w:tc>
          <w:tcPr>
            <w:tcW w:w="1080" w:type="dxa"/>
          </w:tcPr>
          <w:p w14:paraId="77EDF33A" w14:textId="77777777" w:rsidR="00C519C2" w:rsidRPr="00A664D4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7E98E397" w14:textId="77777777" w:rsidR="00C519C2" w:rsidRPr="00C00AD0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2DC2E0F9" w14:textId="77777777" w:rsidTr="00C519C2">
        <w:tc>
          <w:tcPr>
            <w:tcW w:w="4045" w:type="dxa"/>
          </w:tcPr>
          <w:p w14:paraId="64FD7862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Wall-hung sink and/or cabinetry with a counter height that will accommodate seated residents. </w:t>
            </w:r>
          </w:p>
        </w:tc>
        <w:tc>
          <w:tcPr>
            <w:tcW w:w="1080" w:type="dxa"/>
          </w:tcPr>
          <w:p w14:paraId="54CFAA31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3DC0EFF8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7D83CA47" w14:textId="77777777" w:rsidTr="00C519C2">
        <w:tc>
          <w:tcPr>
            <w:tcW w:w="4045" w:type="dxa"/>
          </w:tcPr>
          <w:p w14:paraId="283D8F2B" w14:textId="77777777" w:rsidR="00C519C2" w:rsidRPr="00295AE1" w:rsidRDefault="00C519C2" w:rsidP="004D42A7">
            <w:pPr>
              <w:rPr>
                <w:sz w:val="20"/>
                <w:szCs w:val="20"/>
              </w:rPr>
            </w:pPr>
            <w:r w:rsidRPr="00295AE1">
              <w:rPr>
                <w:sz w:val="20"/>
                <w:szCs w:val="20"/>
              </w:rPr>
              <w:t>R</w:t>
            </w:r>
            <w:r w:rsidRPr="004D42A7">
              <w:rPr>
                <w:sz w:val="20"/>
                <w:szCs w:val="20"/>
              </w:rPr>
              <w:t xml:space="preserve">emovable base </w:t>
            </w:r>
            <w:r>
              <w:rPr>
                <w:sz w:val="20"/>
                <w:szCs w:val="20"/>
              </w:rPr>
              <w:t>cabinet</w:t>
            </w:r>
            <w:r w:rsidRPr="00295AE1">
              <w:rPr>
                <w:sz w:val="20"/>
                <w:szCs w:val="20"/>
              </w:rPr>
              <w:t xml:space="preserve"> at </w:t>
            </w:r>
            <w:r w:rsidRPr="004D42A7">
              <w:rPr>
                <w:sz w:val="20"/>
                <w:szCs w:val="20"/>
              </w:rPr>
              <w:t>sink or provide recessed area for knee space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1670AC44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7B8D79BA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D1FB43C" w14:textId="77777777" w:rsidTr="00C519C2">
        <w:tc>
          <w:tcPr>
            <w:tcW w:w="4045" w:type="dxa"/>
          </w:tcPr>
          <w:p w14:paraId="43F413C8" w14:textId="77777777" w:rsidR="00C519C2" w:rsidRPr="00295AE1" w:rsidRDefault="00C519C2" w:rsidP="0040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Showers in all apartments (no tubs) with </w:t>
            </w:r>
            <w:r w:rsidRPr="00295AE1">
              <w:rPr>
                <w:sz w:val="20"/>
                <w:szCs w:val="20"/>
              </w:rPr>
              <w:t>curbless</w:t>
            </w:r>
            <w:r w:rsidRPr="004D42A7">
              <w:rPr>
                <w:sz w:val="20"/>
                <w:szCs w:val="20"/>
              </w:rPr>
              <w:t xml:space="preserve"> entry</w:t>
            </w:r>
            <w:r>
              <w:rPr>
                <w:sz w:val="20"/>
                <w:szCs w:val="20"/>
              </w:rPr>
              <w:t xml:space="preserve"> and no less </w:t>
            </w:r>
            <w:r w:rsidRPr="004D42A7">
              <w:rPr>
                <w:sz w:val="20"/>
                <w:szCs w:val="20"/>
              </w:rPr>
              <w:t xml:space="preserve">than </w:t>
            </w:r>
            <w:r>
              <w:rPr>
                <w:sz w:val="20"/>
                <w:szCs w:val="20"/>
              </w:rPr>
              <w:t>36” X 60”</w:t>
            </w:r>
            <w:r w:rsidRPr="00406D7B">
              <w:rPr>
                <w:sz w:val="20"/>
                <w:szCs w:val="20"/>
              </w:rPr>
              <w:t xml:space="preserve"> to</w:t>
            </w:r>
            <w:r w:rsidRPr="004D42A7">
              <w:rPr>
                <w:sz w:val="20"/>
                <w:szCs w:val="20"/>
              </w:rPr>
              <w:t xml:space="preserve"> accommodate</w:t>
            </w:r>
            <w:r w:rsidRPr="00DC52B5">
              <w:rPr>
                <w:sz w:val="20"/>
                <w:szCs w:val="20"/>
              </w:rPr>
              <w:t xml:space="preserve"> resident plus caregiver and</w:t>
            </w:r>
            <w:r>
              <w:rPr>
                <w:sz w:val="20"/>
                <w:szCs w:val="20"/>
              </w:rPr>
              <w:t xml:space="preserve"> mobility device</w:t>
            </w:r>
            <w:r w:rsidRPr="00DC52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0EDA0C9" w14:textId="77777777" w:rsidR="00C519C2" w:rsidRPr="00C00AD0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373DE8FB" w14:textId="77777777" w:rsidR="00C519C2" w:rsidRPr="00E225DE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245238F1" w14:textId="77777777" w:rsidR="00D533E5" w:rsidRDefault="00D533E5" w:rsidP="00D533E5">
      <w:pPr>
        <w:spacing w:after="0" w:line="252" w:lineRule="auto"/>
      </w:pPr>
    </w:p>
    <w:p w14:paraId="015F328C" w14:textId="77777777" w:rsidR="00D533E5" w:rsidRDefault="00D533E5" w:rsidP="00D533E5">
      <w:pPr>
        <w:spacing w:after="0" w:line="252" w:lineRule="auto"/>
      </w:pPr>
    </w:p>
    <w:p w14:paraId="3C22D2CA" w14:textId="77777777" w:rsidR="00D533E5" w:rsidRDefault="00714018" w:rsidP="00D533E5">
      <w:pPr>
        <w:spacing w:after="0" w:line="252" w:lineRule="auto"/>
      </w:pPr>
      <w:r>
        <w:t xml:space="preserve">In All </w:t>
      </w:r>
      <w:r w:rsidR="00D533E5">
        <w:t>Kitchens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1080"/>
        <w:gridCol w:w="4230"/>
      </w:tblGrid>
      <w:tr w:rsidR="00C519C2" w14:paraId="18159E91" w14:textId="77777777" w:rsidTr="00C519C2">
        <w:tc>
          <w:tcPr>
            <w:tcW w:w="4045" w:type="dxa"/>
          </w:tcPr>
          <w:p w14:paraId="1EFD767D" w14:textId="77777777" w:rsidR="00C519C2" w:rsidRPr="004D42A7" w:rsidRDefault="00C519C2" w:rsidP="00A138F2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66” turning diameter in kitchens</w:t>
            </w:r>
          </w:p>
        </w:tc>
        <w:tc>
          <w:tcPr>
            <w:tcW w:w="1080" w:type="dxa"/>
          </w:tcPr>
          <w:p w14:paraId="01288EF4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0C00DC71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3F652DC0" w14:textId="77777777" w:rsidTr="00C519C2">
        <w:tc>
          <w:tcPr>
            <w:tcW w:w="4045" w:type="dxa"/>
          </w:tcPr>
          <w:p w14:paraId="1070D28B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Provide a separate cook top and wall oven.</w:t>
            </w:r>
            <w:r>
              <w:t xml:space="preserve"> </w:t>
            </w:r>
            <w:r w:rsidRPr="004D42A7">
              <w:rPr>
                <w:sz w:val="20"/>
                <w:szCs w:val="20"/>
              </w:rPr>
              <w:t>Locate w</w:t>
            </w:r>
            <w:r w:rsidRPr="00963F08">
              <w:rPr>
                <w:sz w:val="20"/>
                <w:szCs w:val="20"/>
              </w:rPr>
              <w:t xml:space="preserve">all ovens at counter height with side-mounted hinges </w:t>
            </w:r>
            <w:r>
              <w:rPr>
                <w:sz w:val="20"/>
                <w:szCs w:val="20"/>
              </w:rPr>
              <w:t>f</w:t>
            </w:r>
            <w:r w:rsidRPr="00963F08">
              <w:rPr>
                <w:sz w:val="20"/>
                <w:szCs w:val="20"/>
              </w:rPr>
              <w:t>or easy transfer from</w:t>
            </w:r>
            <w:r>
              <w:rPr>
                <w:sz w:val="20"/>
                <w:szCs w:val="20"/>
              </w:rPr>
              <w:t xml:space="preserve"> oven to</w:t>
            </w:r>
            <w:r w:rsidRPr="00963F08">
              <w:rPr>
                <w:sz w:val="20"/>
                <w:szCs w:val="20"/>
              </w:rPr>
              <w:t xml:space="preserve"> counter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75C1BF6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3A9AD2C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21AE8AED" w14:textId="77777777" w:rsidTr="00C519C2">
        <w:tc>
          <w:tcPr>
            <w:tcW w:w="4045" w:type="dxa"/>
          </w:tcPr>
          <w:p w14:paraId="27990481" w14:textId="77777777" w:rsidR="00C519C2" w:rsidRPr="004D42A7" w:rsidRDefault="00C519C2" w:rsidP="00A138F2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Side by side refrigerator/freezer or freezer on the bottom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33ADECB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481C6A6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341BC79F" w14:textId="77777777" w:rsidTr="00C519C2">
        <w:tc>
          <w:tcPr>
            <w:tcW w:w="4045" w:type="dxa"/>
          </w:tcPr>
          <w:p w14:paraId="4014578D" w14:textId="77777777" w:rsidR="00C519C2" w:rsidRPr="004D42A7" w:rsidRDefault="00C519C2" w:rsidP="00A138F2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Cabinets with siding shelves and “lazy </w:t>
            </w:r>
            <w:r w:rsidRPr="004D3482">
              <w:rPr>
                <w:sz w:val="20"/>
                <w:szCs w:val="20"/>
              </w:rPr>
              <w:t>Susan</w:t>
            </w:r>
            <w:r w:rsidRPr="004D42A7">
              <w:rPr>
                <w:sz w:val="20"/>
                <w:szCs w:val="20"/>
              </w:rPr>
              <w:t>” corner cabinets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5BAA5DFF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31E4DDBF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0E502B09" w14:textId="77777777" w:rsidTr="00C519C2">
        <w:tc>
          <w:tcPr>
            <w:tcW w:w="4045" w:type="dxa"/>
          </w:tcPr>
          <w:p w14:paraId="28C5F36F" w14:textId="77777777" w:rsidR="00C519C2" w:rsidRPr="004D3482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Removable base cabinets under the kitchen sink, cook top and a portion of the workspaces to provide knee space for residents using wheelchairs.  </w:t>
            </w:r>
          </w:p>
        </w:tc>
        <w:tc>
          <w:tcPr>
            <w:tcW w:w="1080" w:type="dxa"/>
          </w:tcPr>
          <w:p w14:paraId="079FC89F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17E02DF7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655D64B7" w14:textId="77777777" w:rsidTr="00C519C2">
        <w:tc>
          <w:tcPr>
            <w:tcW w:w="4045" w:type="dxa"/>
          </w:tcPr>
          <w:p w14:paraId="348FA4A1" w14:textId="663095E7" w:rsidR="00C519C2" w:rsidRPr="004D3482" w:rsidRDefault="00C519C2" w:rsidP="00406D7B">
            <w:pPr>
              <w:rPr>
                <w:sz w:val="20"/>
                <w:szCs w:val="20"/>
              </w:rPr>
            </w:pPr>
            <w:r w:rsidRPr="00493451">
              <w:rPr>
                <w:sz w:val="20"/>
                <w:szCs w:val="20"/>
              </w:rPr>
              <w:t xml:space="preserve">Upper </w:t>
            </w:r>
            <w:r>
              <w:rPr>
                <w:sz w:val="20"/>
                <w:szCs w:val="20"/>
              </w:rPr>
              <w:t>cabinets should be mounted approx.</w:t>
            </w:r>
            <w:r w:rsidRPr="00493451">
              <w:rPr>
                <w:sz w:val="20"/>
                <w:szCs w:val="20"/>
              </w:rPr>
              <w:t xml:space="preserve"> 13" above the counter top for ease of reach (maximum high reach is 63”). </w:t>
            </w:r>
          </w:p>
        </w:tc>
        <w:tc>
          <w:tcPr>
            <w:tcW w:w="1080" w:type="dxa"/>
          </w:tcPr>
          <w:p w14:paraId="64440B11" w14:textId="77777777" w:rsidR="00C519C2" w:rsidRPr="0072176D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1697294" w14:textId="77777777" w:rsidR="00C519C2" w:rsidRPr="0072176D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5D70151" w14:textId="77777777" w:rsidTr="00C519C2">
        <w:tc>
          <w:tcPr>
            <w:tcW w:w="4045" w:type="dxa"/>
          </w:tcPr>
          <w:p w14:paraId="4AEDAF39" w14:textId="77777777" w:rsidR="00C519C2" w:rsidRPr="004D3482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Electric stoves for easy and flexible decommissioning for residents with dementia   </w:t>
            </w:r>
          </w:p>
        </w:tc>
        <w:tc>
          <w:tcPr>
            <w:tcW w:w="1080" w:type="dxa"/>
          </w:tcPr>
          <w:p w14:paraId="0F22B7C7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41F10198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345A6189" w14:textId="77777777" w:rsidR="006A7ADF" w:rsidRDefault="006A7ADF" w:rsidP="006A7ADF">
      <w:pPr>
        <w:spacing w:after="0" w:line="252" w:lineRule="auto"/>
      </w:pPr>
    </w:p>
    <w:p w14:paraId="0A5C87D5" w14:textId="77777777" w:rsidR="006A7ADF" w:rsidRDefault="006A7ADF" w:rsidP="006A7ADF">
      <w:pPr>
        <w:spacing w:after="0" w:line="252" w:lineRule="auto"/>
      </w:pPr>
      <w:r>
        <w:t>Technology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1080"/>
        <w:gridCol w:w="4230"/>
      </w:tblGrid>
      <w:tr w:rsidR="00C519C2" w14:paraId="7E251686" w14:textId="77777777" w:rsidTr="00C519C2">
        <w:tc>
          <w:tcPr>
            <w:tcW w:w="4045" w:type="dxa"/>
          </w:tcPr>
          <w:p w14:paraId="1AD3BFA9" w14:textId="767CDD03" w:rsidR="00C519C2" w:rsidRPr="004D42A7" w:rsidRDefault="00C519C2" w:rsidP="0013086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Simple to understand HVAC controls in apartments with large screen for easy reading. </w:t>
            </w:r>
          </w:p>
        </w:tc>
        <w:tc>
          <w:tcPr>
            <w:tcW w:w="1080" w:type="dxa"/>
          </w:tcPr>
          <w:p w14:paraId="3C42CFE2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6A2DE7DE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4A7E7088" w14:textId="77777777" w:rsidTr="00C519C2">
        <w:tc>
          <w:tcPr>
            <w:tcW w:w="4045" w:type="dxa"/>
          </w:tcPr>
          <w:p w14:paraId="6FDDFB94" w14:textId="6FAE54BF" w:rsidR="00C519C2" w:rsidRPr="00985CE3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</w:t>
            </w:r>
            <w:r w:rsidRPr="004D42A7">
              <w:rPr>
                <w:sz w:val="20"/>
                <w:szCs w:val="20"/>
              </w:rPr>
              <w:t xml:space="preserve">uilding should be “Wi-Fi ready” with infrastructure in place for easy utilization of new technology as it emerges.  </w:t>
            </w:r>
          </w:p>
        </w:tc>
        <w:tc>
          <w:tcPr>
            <w:tcW w:w="1080" w:type="dxa"/>
          </w:tcPr>
          <w:p w14:paraId="2AD79AD3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C5B6D57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4B3ED6F7" w14:textId="77777777" w:rsidTr="00C519C2">
        <w:tc>
          <w:tcPr>
            <w:tcW w:w="4045" w:type="dxa"/>
          </w:tcPr>
          <w:p w14:paraId="6FAFE7A5" w14:textId="5A6D8989" w:rsidR="00C519C2" w:rsidRPr="00985CE3" w:rsidRDefault="00C519C2" w:rsidP="00184FC9">
            <w:pPr>
              <w:rPr>
                <w:sz w:val="20"/>
                <w:szCs w:val="20"/>
              </w:rPr>
            </w:pPr>
            <w:r w:rsidRPr="00070CAF">
              <w:rPr>
                <w:sz w:val="20"/>
                <w:szCs w:val="20"/>
              </w:rPr>
              <w:t>Use CAT 6 wiring throughout the building (common areas and apartments) which should be compatible with most emerging assistive technology</w:t>
            </w:r>
            <w:r>
              <w:rPr>
                <w:sz w:val="20"/>
                <w:szCs w:val="20"/>
              </w:rPr>
              <w:t xml:space="preserve"> and will give residents the option to </w:t>
            </w:r>
            <w:r w:rsidRPr="00DF0683">
              <w:rPr>
                <w:sz w:val="20"/>
                <w:szCs w:val="20"/>
              </w:rPr>
              <w:t>purchase their own router for personal use.</w:t>
            </w:r>
          </w:p>
        </w:tc>
        <w:tc>
          <w:tcPr>
            <w:tcW w:w="1080" w:type="dxa"/>
          </w:tcPr>
          <w:p w14:paraId="2F09C1D7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45E285A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3C903C4" w14:textId="77777777" w:rsidTr="00C519C2">
        <w:tc>
          <w:tcPr>
            <w:tcW w:w="4045" w:type="dxa"/>
          </w:tcPr>
          <w:p w14:paraId="44C9AC81" w14:textId="77777777" w:rsidR="00C519C2" w:rsidRPr="00070CAF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Provide adequate space for wiring in the MDF/IDF cable racks on each floor to accommodate current and future router needs for staff, residents, security and public Wi-Fi service in lobby, program spaces and hallways.  </w:t>
            </w:r>
          </w:p>
        </w:tc>
        <w:tc>
          <w:tcPr>
            <w:tcW w:w="1080" w:type="dxa"/>
          </w:tcPr>
          <w:p w14:paraId="2A5C2347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BC23070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36AEA901" w14:textId="77777777" w:rsidTr="00C519C2">
        <w:tc>
          <w:tcPr>
            <w:tcW w:w="4045" w:type="dxa"/>
          </w:tcPr>
          <w:p w14:paraId="61A25031" w14:textId="18DB4E03" w:rsidR="00C519C2" w:rsidRPr="004D42A7" w:rsidRDefault="00C519C2" w:rsidP="00F00BE2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Pr="00985CE3">
              <w:rPr>
                <w:sz w:val="20"/>
                <w:szCs w:val="20"/>
              </w:rPr>
              <w:t xml:space="preserve"> and location of </w:t>
            </w:r>
            <w:r>
              <w:rPr>
                <w:sz w:val="20"/>
                <w:szCs w:val="20"/>
              </w:rPr>
              <w:t xml:space="preserve">hallway </w:t>
            </w:r>
            <w:r w:rsidRPr="00985CE3">
              <w:rPr>
                <w:sz w:val="20"/>
                <w:szCs w:val="20"/>
              </w:rPr>
              <w:t xml:space="preserve">routers strong enough for staff </w:t>
            </w:r>
            <w:r>
              <w:rPr>
                <w:sz w:val="20"/>
                <w:szCs w:val="20"/>
              </w:rPr>
              <w:t>u</w:t>
            </w:r>
            <w:r w:rsidRPr="00985CE3">
              <w:rPr>
                <w:sz w:val="20"/>
                <w:szCs w:val="20"/>
              </w:rPr>
              <w:t xml:space="preserve">se </w:t>
            </w:r>
            <w:r>
              <w:rPr>
                <w:sz w:val="20"/>
                <w:szCs w:val="20"/>
              </w:rPr>
              <w:t xml:space="preserve">of </w:t>
            </w:r>
            <w:r w:rsidRPr="00985CE3">
              <w:rPr>
                <w:sz w:val="20"/>
                <w:szCs w:val="20"/>
              </w:rPr>
              <w:t xml:space="preserve">remote technology to manage tenant records, work orders, etc. when in </w:t>
            </w:r>
            <w:r>
              <w:rPr>
                <w:sz w:val="20"/>
                <w:szCs w:val="20"/>
              </w:rPr>
              <w:t xml:space="preserve">an </w:t>
            </w:r>
            <w:r w:rsidRPr="00985CE3">
              <w:rPr>
                <w:sz w:val="20"/>
                <w:szCs w:val="20"/>
              </w:rPr>
              <w:t>apartment</w:t>
            </w:r>
            <w:r>
              <w:rPr>
                <w:sz w:val="20"/>
                <w:szCs w:val="20"/>
              </w:rPr>
              <w:t xml:space="preserve"> and provide a </w:t>
            </w:r>
            <w:r w:rsidRPr="00985CE3">
              <w:rPr>
                <w:sz w:val="20"/>
                <w:szCs w:val="20"/>
              </w:rPr>
              <w:t>seamless connection from common spaces to apartments for assistive technology.  (N</w:t>
            </w:r>
            <w:r>
              <w:rPr>
                <w:i/>
                <w:sz w:val="20"/>
                <w:szCs w:val="20"/>
              </w:rPr>
              <w:t>ote-</w:t>
            </w:r>
            <w:r w:rsidRPr="00985CE3">
              <w:rPr>
                <w:i/>
                <w:sz w:val="20"/>
                <w:szCs w:val="20"/>
              </w:rPr>
              <w:t xml:space="preserve"> does not include </w:t>
            </w:r>
            <w:r>
              <w:rPr>
                <w:i/>
                <w:sz w:val="20"/>
                <w:szCs w:val="20"/>
              </w:rPr>
              <w:t xml:space="preserve">a requirement to </w:t>
            </w:r>
            <w:r w:rsidRPr="00985CE3">
              <w:rPr>
                <w:i/>
                <w:sz w:val="20"/>
                <w:szCs w:val="20"/>
              </w:rPr>
              <w:t>provid</w:t>
            </w:r>
            <w:r>
              <w:rPr>
                <w:i/>
                <w:sz w:val="20"/>
                <w:szCs w:val="20"/>
              </w:rPr>
              <w:t>e</w:t>
            </w:r>
            <w:r w:rsidRPr="00985CE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residents </w:t>
            </w:r>
            <w:r w:rsidRPr="00985CE3">
              <w:rPr>
                <w:i/>
                <w:sz w:val="20"/>
                <w:szCs w:val="20"/>
              </w:rPr>
              <w:t xml:space="preserve">open access </w:t>
            </w:r>
            <w:r>
              <w:rPr>
                <w:i/>
                <w:sz w:val="20"/>
                <w:szCs w:val="20"/>
              </w:rPr>
              <w:t xml:space="preserve">to </w:t>
            </w:r>
            <w:r w:rsidRPr="00985CE3">
              <w:rPr>
                <w:i/>
                <w:sz w:val="20"/>
                <w:szCs w:val="20"/>
              </w:rPr>
              <w:t>building Wi-Fi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85CE3">
              <w:rPr>
                <w:i/>
                <w:sz w:val="20"/>
                <w:szCs w:val="20"/>
              </w:rPr>
              <w:t>in their apartments</w:t>
            </w:r>
            <w:r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14:paraId="108B0439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402DC36B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4641A8A6" w14:textId="77777777" w:rsidTr="00C519C2">
        <w:tc>
          <w:tcPr>
            <w:tcW w:w="4045" w:type="dxa"/>
          </w:tcPr>
          <w:p w14:paraId="659649A0" w14:textId="77777777" w:rsidR="00C519C2" w:rsidRPr="00184FC9" w:rsidRDefault="00C519C2" w:rsidP="00D258C8">
            <w:pPr>
              <w:spacing w:line="252" w:lineRule="auto"/>
              <w:rPr>
                <w:sz w:val="20"/>
                <w:szCs w:val="20"/>
              </w:rPr>
            </w:pPr>
            <w:r w:rsidRPr="006A2FD2">
              <w:rPr>
                <w:sz w:val="20"/>
                <w:szCs w:val="20"/>
              </w:rPr>
              <w:t xml:space="preserve">Comprehensive cell phone service in the lobby, program spaces and hallways that has the capability of transmitting a signal in an energy efficient envelope (i.e. multi-paned windows). Older buildings may require a repeater system to transmit a signal. </w:t>
            </w:r>
          </w:p>
        </w:tc>
        <w:tc>
          <w:tcPr>
            <w:tcW w:w="1080" w:type="dxa"/>
          </w:tcPr>
          <w:p w14:paraId="6D568AFF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C1F425D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0422EB45" w14:textId="77777777" w:rsidTr="00C519C2">
        <w:tc>
          <w:tcPr>
            <w:tcW w:w="4045" w:type="dxa"/>
          </w:tcPr>
          <w:p w14:paraId="5FEFD15A" w14:textId="55E8CE12" w:rsidR="00C519C2" w:rsidRPr="004D3482" w:rsidRDefault="00C519C2" w:rsidP="0098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Wireless door locks with</w:t>
            </w:r>
            <w:r w:rsidRPr="00184FC9">
              <w:rPr>
                <w:sz w:val="20"/>
                <w:szCs w:val="20"/>
              </w:rPr>
              <w:t xml:space="preserve"> fob.  Remote unlocking allows staff to easily assist residents and could be used by staff as a wellness check feature to alert staff when a resident has not left their apartment for an extended period.   </w:t>
            </w:r>
          </w:p>
        </w:tc>
        <w:tc>
          <w:tcPr>
            <w:tcW w:w="1080" w:type="dxa"/>
          </w:tcPr>
          <w:p w14:paraId="638B877C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7AD979CF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43AD002" w14:textId="77777777" w:rsidTr="00C519C2">
        <w:tc>
          <w:tcPr>
            <w:tcW w:w="4045" w:type="dxa"/>
          </w:tcPr>
          <w:p w14:paraId="4AA86D4A" w14:textId="77777777" w:rsidR="00C519C2" w:rsidRPr="004D3482" w:rsidRDefault="00C519C2" w:rsidP="00985CE3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 xml:space="preserve">Common voice activated technology system in </w:t>
            </w:r>
            <w:r>
              <w:rPr>
                <w:sz w:val="20"/>
                <w:szCs w:val="20"/>
              </w:rPr>
              <w:t>units that</w:t>
            </w:r>
            <w:r w:rsidRPr="00184FC9">
              <w:rPr>
                <w:sz w:val="20"/>
                <w:szCs w:val="20"/>
              </w:rPr>
              <w:t xml:space="preserve"> provide information related to building programming to residents.</w:t>
            </w:r>
          </w:p>
        </w:tc>
        <w:tc>
          <w:tcPr>
            <w:tcW w:w="1080" w:type="dxa"/>
          </w:tcPr>
          <w:p w14:paraId="04648D75" w14:textId="77777777" w:rsidR="00C519C2" w:rsidRPr="0072176D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209376A1" w14:textId="77777777" w:rsidR="00C519C2" w:rsidRPr="0072176D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6F4ACE8A" w14:textId="77777777" w:rsidR="006A7ADF" w:rsidRDefault="006A7ADF" w:rsidP="006A7ADF">
      <w:pPr>
        <w:spacing w:after="0" w:line="252" w:lineRule="auto"/>
      </w:pPr>
    </w:p>
    <w:p w14:paraId="23E280F7" w14:textId="77777777" w:rsidR="00D533E5" w:rsidRDefault="00D533E5" w:rsidP="00B704B3">
      <w:pPr>
        <w:spacing w:after="0" w:line="252" w:lineRule="auto"/>
      </w:pPr>
    </w:p>
    <w:sectPr w:rsidR="00D533E5" w:rsidSect="008F445E">
      <w:headerReference w:type="default" r:id="rId8"/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4FA4B" w14:textId="77777777" w:rsidR="00335EFE" w:rsidRDefault="00335EFE" w:rsidP="00053313">
      <w:pPr>
        <w:spacing w:after="0" w:line="240" w:lineRule="auto"/>
      </w:pPr>
      <w:r>
        <w:separator/>
      </w:r>
    </w:p>
  </w:endnote>
  <w:endnote w:type="continuationSeparator" w:id="0">
    <w:p w14:paraId="05EC58F8" w14:textId="77777777" w:rsidR="00335EFE" w:rsidRDefault="00335EFE" w:rsidP="0005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223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BA46D" w14:textId="409BC848" w:rsidR="00E20D64" w:rsidRDefault="00E20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80B87" w14:textId="77777777" w:rsidR="00053313" w:rsidRDefault="00053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DAE63" w14:textId="77777777" w:rsidR="00335EFE" w:rsidRDefault="00335EFE" w:rsidP="00053313">
      <w:pPr>
        <w:spacing w:after="0" w:line="240" w:lineRule="auto"/>
      </w:pPr>
      <w:r>
        <w:separator/>
      </w:r>
    </w:p>
  </w:footnote>
  <w:footnote w:type="continuationSeparator" w:id="0">
    <w:p w14:paraId="037173CE" w14:textId="77777777" w:rsidR="00335EFE" w:rsidRDefault="00335EFE" w:rsidP="0005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6F6F1" w14:textId="3ED524EA" w:rsidR="00E20D64" w:rsidRPr="00E20D64" w:rsidRDefault="00E20D64" w:rsidP="00E20D64">
    <w:pPr>
      <w:pStyle w:val="Header"/>
      <w:jc w:val="center"/>
    </w:pPr>
    <w:r w:rsidRPr="00E20D64">
      <w:t>ModPHASE Round 2 Attachment D: Recommended DHCD Design Improvements for Senior Housing Developments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28A"/>
    <w:multiLevelType w:val="hybridMultilevel"/>
    <w:tmpl w:val="FE00141E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AF3"/>
    <w:multiLevelType w:val="hybridMultilevel"/>
    <w:tmpl w:val="12E4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46E"/>
    <w:multiLevelType w:val="hybridMultilevel"/>
    <w:tmpl w:val="6B1C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017"/>
    <w:multiLevelType w:val="hybridMultilevel"/>
    <w:tmpl w:val="2DAC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08AB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855FB"/>
    <w:multiLevelType w:val="hybridMultilevel"/>
    <w:tmpl w:val="B3401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E6AD3"/>
    <w:multiLevelType w:val="hybridMultilevel"/>
    <w:tmpl w:val="86ACEA7E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62C0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5E6F"/>
    <w:multiLevelType w:val="hybridMultilevel"/>
    <w:tmpl w:val="2FC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4BB6"/>
    <w:multiLevelType w:val="hybridMultilevel"/>
    <w:tmpl w:val="1BFC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555F"/>
    <w:multiLevelType w:val="hybridMultilevel"/>
    <w:tmpl w:val="AA04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5DA"/>
    <w:multiLevelType w:val="hybridMultilevel"/>
    <w:tmpl w:val="F4DAEF26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73CB8"/>
    <w:multiLevelType w:val="hybridMultilevel"/>
    <w:tmpl w:val="436A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522E6"/>
    <w:multiLevelType w:val="hybridMultilevel"/>
    <w:tmpl w:val="5FB285FC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F3118"/>
    <w:multiLevelType w:val="hybridMultilevel"/>
    <w:tmpl w:val="5FB285FC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BA7"/>
    <w:multiLevelType w:val="hybridMultilevel"/>
    <w:tmpl w:val="73B68410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D2EB5"/>
    <w:multiLevelType w:val="hybridMultilevel"/>
    <w:tmpl w:val="31D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C9A"/>
    <w:multiLevelType w:val="hybridMultilevel"/>
    <w:tmpl w:val="AA04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B6D9A"/>
    <w:multiLevelType w:val="hybridMultilevel"/>
    <w:tmpl w:val="D2629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04FF1"/>
    <w:multiLevelType w:val="hybridMultilevel"/>
    <w:tmpl w:val="57B67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60A4F"/>
    <w:multiLevelType w:val="hybridMultilevel"/>
    <w:tmpl w:val="313AD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E2A80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D6E"/>
    <w:multiLevelType w:val="hybridMultilevel"/>
    <w:tmpl w:val="31D2C2B4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D51"/>
    <w:multiLevelType w:val="hybridMultilevel"/>
    <w:tmpl w:val="21923920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A06E5"/>
    <w:multiLevelType w:val="hybridMultilevel"/>
    <w:tmpl w:val="AA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35AA"/>
    <w:multiLevelType w:val="hybridMultilevel"/>
    <w:tmpl w:val="D3F4F4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A01AA"/>
    <w:multiLevelType w:val="hybridMultilevel"/>
    <w:tmpl w:val="D09221C6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22B3C"/>
    <w:multiLevelType w:val="hybridMultilevel"/>
    <w:tmpl w:val="D3A4D532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A2747"/>
    <w:multiLevelType w:val="hybridMultilevel"/>
    <w:tmpl w:val="31D2C2B4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33BCD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403F"/>
    <w:multiLevelType w:val="hybridMultilevel"/>
    <w:tmpl w:val="BFB2A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901F2"/>
    <w:multiLevelType w:val="hybridMultilevel"/>
    <w:tmpl w:val="9ED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2144A"/>
    <w:multiLevelType w:val="hybridMultilevel"/>
    <w:tmpl w:val="AA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28E6"/>
    <w:multiLevelType w:val="hybridMultilevel"/>
    <w:tmpl w:val="FB9E6DAA"/>
    <w:lvl w:ilvl="0" w:tplc="839C7496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77D31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09CD"/>
    <w:multiLevelType w:val="hybridMultilevel"/>
    <w:tmpl w:val="F4DAEF26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BF9"/>
    <w:multiLevelType w:val="hybridMultilevel"/>
    <w:tmpl w:val="FCE816EE"/>
    <w:lvl w:ilvl="0" w:tplc="C0A880AE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7F73"/>
    <w:multiLevelType w:val="hybridMultilevel"/>
    <w:tmpl w:val="4A5C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5733E"/>
    <w:multiLevelType w:val="hybridMultilevel"/>
    <w:tmpl w:val="AA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11"/>
  </w:num>
  <w:num w:numId="4">
    <w:abstractNumId w:val="28"/>
  </w:num>
  <w:num w:numId="5">
    <w:abstractNumId w:val="26"/>
  </w:num>
  <w:num w:numId="6">
    <w:abstractNumId w:val="6"/>
  </w:num>
  <w:num w:numId="7">
    <w:abstractNumId w:val="18"/>
  </w:num>
  <w:num w:numId="8">
    <w:abstractNumId w:val="20"/>
  </w:num>
  <w:num w:numId="9">
    <w:abstractNumId w:val="27"/>
  </w:num>
  <w:num w:numId="10">
    <w:abstractNumId w:val="25"/>
  </w:num>
  <w:num w:numId="11">
    <w:abstractNumId w:val="16"/>
  </w:num>
  <w:num w:numId="12">
    <w:abstractNumId w:val="9"/>
  </w:num>
  <w:num w:numId="13">
    <w:abstractNumId w:val="31"/>
  </w:num>
  <w:num w:numId="14">
    <w:abstractNumId w:val="8"/>
  </w:num>
  <w:num w:numId="15">
    <w:abstractNumId w:val="2"/>
  </w:num>
  <w:num w:numId="16">
    <w:abstractNumId w:val="38"/>
  </w:num>
  <w:num w:numId="17">
    <w:abstractNumId w:val="29"/>
  </w:num>
  <w:num w:numId="18">
    <w:abstractNumId w:val="10"/>
  </w:num>
  <w:num w:numId="19">
    <w:abstractNumId w:val="12"/>
  </w:num>
  <w:num w:numId="20">
    <w:abstractNumId w:val="14"/>
  </w:num>
  <w:num w:numId="21">
    <w:abstractNumId w:val="23"/>
  </w:num>
  <w:num w:numId="22">
    <w:abstractNumId w:val="0"/>
  </w:num>
  <w:num w:numId="23">
    <w:abstractNumId w:val="35"/>
  </w:num>
  <w:num w:numId="24">
    <w:abstractNumId w:val="15"/>
  </w:num>
  <w:num w:numId="25">
    <w:abstractNumId w:val="32"/>
  </w:num>
  <w:num w:numId="26">
    <w:abstractNumId w:val="1"/>
  </w:num>
  <w:num w:numId="27">
    <w:abstractNumId w:val="24"/>
  </w:num>
  <w:num w:numId="28">
    <w:abstractNumId w:val="5"/>
  </w:num>
  <w:num w:numId="29">
    <w:abstractNumId w:val="3"/>
  </w:num>
  <w:num w:numId="30">
    <w:abstractNumId w:val="21"/>
  </w:num>
  <w:num w:numId="31">
    <w:abstractNumId w:val="7"/>
  </w:num>
  <w:num w:numId="32">
    <w:abstractNumId w:val="34"/>
  </w:num>
  <w:num w:numId="33">
    <w:abstractNumId w:val="4"/>
  </w:num>
  <w:num w:numId="34">
    <w:abstractNumId w:val="17"/>
  </w:num>
  <w:num w:numId="35">
    <w:abstractNumId w:val="19"/>
  </w:num>
  <w:num w:numId="36">
    <w:abstractNumId w:val="37"/>
  </w:num>
  <w:num w:numId="37">
    <w:abstractNumId w:val="22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30"/>
    <w:rsid w:val="00012B48"/>
    <w:rsid w:val="00042956"/>
    <w:rsid w:val="00053313"/>
    <w:rsid w:val="000537A6"/>
    <w:rsid w:val="00066806"/>
    <w:rsid w:val="00070CAF"/>
    <w:rsid w:val="000A6C3B"/>
    <w:rsid w:val="000D7779"/>
    <w:rsid w:val="00104E6A"/>
    <w:rsid w:val="00130860"/>
    <w:rsid w:val="00134DE9"/>
    <w:rsid w:val="00144EEC"/>
    <w:rsid w:val="001816A3"/>
    <w:rsid w:val="00184FC9"/>
    <w:rsid w:val="001B3DDE"/>
    <w:rsid w:val="001B3FE5"/>
    <w:rsid w:val="001D1835"/>
    <w:rsid w:val="001E6C4D"/>
    <w:rsid w:val="00201DD1"/>
    <w:rsid w:val="0024763D"/>
    <w:rsid w:val="002653B2"/>
    <w:rsid w:val="00295AE1"/>
    <w:rsid w:val="002960C9"/>
    <w:rsid w:val="002B1B41"/>
    <w:rsid w:val="002D5954"/>
    <w:rsid w:val="002E55F9"/>
    <w:rsid w:val="002F772A"/>
    <w:rsid w:val="00313F88"/>
    <w:rsid w:val="0033279E"/>
    <w:rsid w:val="00335EFE"/>
    <w:rsid w:val="00342F50"/>
    <w:rsid w:val="003448C7"/>
    <w:rsid w:val="00354766"/>
    <w:rsid w:val="00403558"/>
    <w:rsid w:val="00406D7B"/>
    <w:rsid w:val="004123B1"/>
    <w:rsid w:val="00475924"/>
    <w:rsid w:val="00476C98"/>
    <w:rsid w:val="00491D08"/>
    <w:rsid w:val="00493451"/>
    <w:rsid w:val="004B192B"/>
    <w:rsid w:val="004B4170"/>
    <w:rsid w:val="004D3482"/>
    <w:rsid w:val="004D42A7"/>
    <w:rsid w:val="004E3B2A"/>
    <w:rsid w:val="004F5907"/>
    <w:rsid w:val="005238D7"/>
    <w:rsid w:val="00576F09"/>
    <w:rsid w:val="0059574B"/>
    <w:rsid w:val="00597BB8"/>
    <w:rsid w:val="005D6881"/>
    <w:rsid w:val="005E17A4"/>
    <w:rsid w:val="006042E1"/>
    <w:rsid w:val="0060583D"/>
    <w:rsid w:val="00607A32"/>
    <w:rsid w:val="00617270"/>
    <w:rsid w:val="00622C6C"/>
    <w:rsid w:val="00633599"/>
    <w:rsid w:val="006658E5"/>
    <w:rsid w:val="00682FDD"/>
    <w:rsid w:val="00684474"/>
    <w:rsid w:val="0069057C"/>
    <w:rsid w:val="006A7ADF"/>
    <w:rsid w:val="006C32D1"/>
    <w:rsid w:val="00703331"/>
    <w:rsid w:val="00711A2A"/>
    <w:rsid w:val="00714018"/>
    <w:rsid w:val="0072176D"/>
    <w:rsid w:val="007539CB"/>
    <w:rsid w:val="007F2920"/>
    <w:rsid w:val="0083698D"/>
    <w:rsid w:val="00863C89"/>
    <w:rsid w:val="00865565"/>
    <w:rsid w:val="00885D03"/>
    <w:rsid w:val="00896B8F"/>
    <w:rsid w:val="008F445E"/>
    <w:rsid w:val="009170D8"/>
    <w:rsid w:val="00927D19"/>
    <w:rsid w:val="0096045E"/>
    <w:rsid w:val="00963F08"/>
    <w:rsid w:val="009A76EC"/>
    <w:rsid w:val="009F5495"/>
    <w:rsid w:val="00A026FD"/>
    <w:rsid w:val="00A138F2"/>
    <w:rsid w:val="00A33D40"/>
    <w:rsid w:val="00A51643"/>
    <w:rsid w:val="00A664D4"/>
    <w:rsid w:val="00A82298"/>
    <w:rsid w:val="00A83DC4"/>
    <w:rsid w:val="00AA0962"/>
    <w:rsid w:val="00B704B3"/>
    <w:rsid w:val="00BC0E70"/>
    <w:rsid w:val="00BF1500"/>
    <w:rsid w:val="00BF7729"/>
    <w:rsid w:val="00C00AD0"/>
    <w:rsid w:val="00C054AB"/>
    <w:rsid w:val="00C22049"/>
    <w:rsid w:val="00C337FE"/>
    <w:rsid w:val="00C519C2"/>
    <w:rsid w:val="00C61E20"/>
    <w:rsid w:val="00CC5FDC"/>
    <w:rsid w:val="00CC6A48"/>
    <w:rsid w:val="00CC7B98"/>
    <w:rsid w:val="00CD2528"/>
    <w:rsid w:val="00CD418C"/>
    <w:rsid w:val="00CD71B8"/>
    <w:rsid w:val="00CF40BE"/>
    <w:rsid w:val="00CF6455"/>
    <w:rsid w:val="00D023E6"/>
    <w:rsid w:val="00D0244A"/>
    <w:rsid w:val="00D104AB"/>
    <w:rsid w:val="00D14297"/>
    <w:rsid w:val="00D258C8"/>
    <w:rsid w:val="00D304AE"/>
    <w:rsid w:val="00D50006"/>
    <w:rsid w:val="00D533E5"/>
    <w:rsid w:val="00D56D3F"/>
    <w:rsid w:val="00D91545"/>
    <w:rsid w:val="00DA0505"/>
    <w:rsid w:val="00DD2AE3"/>
    <w:rsid w:val="00DF0683"/>
    <w:rsid w:val="00E12663"/>
    <w:rsid w:val="00E1759F"/>
    <w:rsid w:val="00E20D64"/>
    <w:rsid w:val="00E225DE"/>
    <w:rsid w:val="00E254F5"/>
    <w:rsid w:val="00E709E3"/>
    <w:rsid w:val="00E843C8"/>
    <w:rsid w:val="00E93AEA"/>
    <w:rsid w:val="00E946DC"/>
    <w:rsid w:val="00E96395"/>
    <w:rsid w:val="00EB0B5F"/>
    <w:rsid w:val="00EC432F"/>
    <w:rsid w:val="00ED2770"/>
    <w:rsid w:val="00EE3E6C"/>
    <w:rsid w:val="00EF75E0"/>
    <w:rsid w:val="00F00BE2"/>
    <w:rsid w:val="00F07241"/>
    <w:rsid w:val="00F13AD7"/>
    <w:rsid w:val="00F14F3D"/>
    <w:rsid w:val="00F43380"/>
    <w:rsid w:val="00F52001"/>
    <w:rsid w:val="00F8330D"/>
    <w:rsid w:val="00F8646C"/>
    <w:rsid w:val="00FA2640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02D354"/>
  <w15:docId w15:val="{1BDFEB54-B73C-4BE6-A1CB-FBCA0DEC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48C7"/>
    <w:rPr>
      <w:color w:val="0563C1" w:themeColor="hyperlink"/>
      <w:u w:val="single"/>
    </w:rPr>
  </w:style>
  <w:style w:type="paragraph" w:customStyle="1" w:styleId="Default">
    <w:name w:val="Default"/>
    <w:rsid w:val="00CD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54F5"/>
    <w:pPr>
      <w:spacing w:after="0" w:line="240" w:lineRule="auto"/>
    </w:pPr>
  </w:style>
  <w:style w:type="table" w:styleId="TableGrid">
    <w:name w:val="Table Grid"/>
    <w:basedOn w:val="TableNormal"/>
    <w:uiPriority w:val="39"/>
    <w:rsid w:val="00F8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13"/>
  </w:style>
  <w:style w:type="paragraph" w:styleId="Footer">
    <w:name w:val="footer"/>
    <w:basedOn w:val="Normal"/>
    <w:link w:val="FooterChar"/>
    <w:uiPriority w:val="99"/>
    <w:unhideWhenUsed/>
    <w:rsid w:val="0005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13"/>
  </w:style>
  <w:style w:type="character" w:styleId="CommentReference">
    <w:name w:val="annotation reference"/>
    <w:basedOn w:val="DefaultParagraphFont"/>
    <w:uiPriority w:val="99"/>
    <w:semiHidden/>
    <w:unhideWhenUsed/>
    <w:rsid w:val="0052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0EA9-3F2B-4E43-9630-E15E2577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Heyer</dc:creator>
  <cp:keywords/>
  <dc:description/>
  <cp:lastModifiedBy>Taylor, Joyce M (OCD)</cp:lastModifiedBy>
  <cp:revision>2</cp:revision>
  <cp:lastPrinted>2018-09-17T20:10:00Z</cp:lastPrinted>
  <dcterms:created xsi:type="dcterms:W3CDTF">2019-04-18T21:44:00Z</dcterms:created>
  <dcterms:modified xsi:type="dcterms:W3CDTF">2019-04-18T21:44:00Z</dcterms:modified>
</cp:coreProperties>
</file>