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CBAE7" id="Group 1" o:spid="_x0000_s1026" alt="MassHealth Logo"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7">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58DDE234" w:rsidR="008A6AD6" w:rsidRDefault="00182B56" w:rsidP="009740FF">
      <w:pPr>
        <w:pStyle w:val="Heading1"/>
      </w:pPr>
      <w:r>
        <w:t xml:space="preserve">October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Redeterminations</w:t>
      </w:r>
    </w:p>
    <w:p w14:paraId="73A3FDB6" w14:textId="77777777" w:rsidR="008A6AD6" w:rsidRPr="009740FF" w:rsidRDefault="009740FF" w:rsidP="009740FF">
      <w:pPr>
        <w:pStyle w:val="Heading2"/>
      </w:pPr>
      <w:r w:rsidRPr="009740FF">
        <w:t>Background on MassHealth redeterminations</w:t>
      </w:r>
    </w:p>
    <w:p w14:paraId="75492C3F" w14:textId="77777777" w:rsidR="008A6AD6" w:rsidRDefault="009740FF">
      <w:pPr>
        <w:pStyle w:val="BodyText"/>
        <w:spacing w:before="141" w:line="261" w:lineRule="auto"/>
        <w:ind w:left="110"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9740FF">
      <w:pPr>
        <w:pStyle w:val="Heading2"/>
      </w:pPr>
      <w:r w:rsidRPr="009740FF">
        <w:t>About the redeterminations data dashboard</w:t>
      </w:r>
    </w:p>
    <w:p w14:paraId="3327088F" w14:textId="1E66F770" w:rsidR="008A6AD6" w:rsidRDefault="009740FF">
      <w:pPr>
        <w:pStyle w:val="BodyText"/>
        <w:spacing w:before="141" w:line="261" w:lineRule="auto"/>
        <w:ind w:left="110"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530CC1">
        <w:rPr>
          <w:color w:val="231F20"/>
        </w:rPr>
        <w:t xml:space="preserve">October </w:t>
      </w:r>
      <w:r>
        <w:rPr>
          <w:color w:val="231F20"/>
        </w:rPr>
        <w:t>dashboard</w:t>
      </w:r>
      <w:r w:rsidR="0071115A">
        <w:rPr>
          <w:color w:val="231F20"/>
        </w:rPr>
        <w:t xml:space="preserve"> update</w:t>
      </w:r>
      <w:r>
        <w:rPr>
          <w:color w:val="231F20"/>
        </w:rPr>
        <w:t xml:space="preserve"> contains enrollment data through the end of </w:t>
      </w:r>
      <w:r w:rsidR="00530CC1">
        <w:rPr>
          <w:color w:val="231F20"/>
        </w:rPr>
        <w:t xml:space="preserve">September </w:t>
      </w:r>
      <w:r w:rsidR="002818E2">
        <w:rPr>
          <w:color w:val="231F20"/>
        </w:rPr>
        <w:t>2023</w:t>
      </w:r>
      <w:r>
        <w:rPr>
          <w:color w:val="231F20"/>
        </w:rPr>
        <w:t>.</w:t>
      </w:r>
    </w:p>
    <w:p w14:paraId="7B801389" w14:textId="056EE960" w:rsidR="008A6AD6" w:rsidRPr="009740FF" w:rsidRDefault="009740FF" w:rsidP="009740FF">
      <w:pPr>
        <w:pStyle w:val="Heading2"/>
      </w:pPr>
      <w:r w:rsidRPr="009740FF">
        <w:t xml:space="preserve">Highlights from </w:t>
      </w:r>
      <w:r w:rsidR="00530CC1">
        <w:t>October</w:t>
      </w:r>
      <w:r w:rsidR="00530CC1" w:rsidRPr="009740FF">
        <w:t xml:space="preserve"> </w:t>
      </w:r>
      <w:r w:rsidRPr="009740FF">
        <w:t>2023 dashboard</w:t>
      </w:r>
    </w:p>
    <w:p w14:paraId="254658D9" w14:textId="44CD7248" w:rsidR="0C2BD99B" w:rsidRDefault="0C2BD99B" w:rsidP="00BC666A"/>
    <w:p w14:paraId="56D376C6" w14:textId="07025747" w:rsidR="5F3412FF" w:rsidRPr="00BC666A" w:rsidRDefault="5F3412FF" w:rsidP="0C2BD99B">
      <w:pPr>
        <w:rPr>
          <w:b/>
          <w:bCs/>
          <w:u w:val="single"/>
        </w:rPr>
      </w:pPr>
      <w:r w:rsidRPr="00BC666A">
        <w:rPr>
          <w:b/>
          <w:bCs/>
          <w:u w:val="single"/>
        </w:rPr>
        <w:t xml:space="preserve">September </w:t>
      </w:r>
      <w:r w:rsidR="6D1D0923" w:rsidRPr="00BC666A">
        <w:rPr>
          <w:b/>
          <w:bCs/>
          <w:u w:val="single"/>
        </w:rPr>
        <w:t>Data</w:t>
      </w:r>
    </w:p>
    <w:p w14:paraId="7B7A7ACF" w14:textId="6C76C8A0" w:rsidR="008A6AD6" w:rsidRPr="00080B68" w:rsidRDefault="009740FF" w:rsidP="6385ABC4">
      <w:pPr>
        <w:tabs>
          <w:tab w:val="left" w:pos="352"/>
        </w:tabs>
        <w:spacing w:before="121" w:line="242" w:lineRule="auto"/>
        <w:ind w:left="90" w:right="953"/>
        <w:rPr>
          <w:sz w:val="21"/>
          <w:szCs w:val="21"/>
        </w:rPr>
      </w:pPr>
      <w:proofErr w:type="gramStart"/>
      <w:r w:rsidRPr="00080B68">
        <w:rPr>
          <w:color w:val="231F20"/>
          <w:sz w:val="21"/>
          <w:szCs w:val="21"/>
        </w:rPr>
        <w:t>Overall</w:t>
      </w:r>
      <w:proofErr w:type="gramEnd"/>
      <w:r w:rsidR="2B502F08" w:rsidRPr="00080B68">
        <w:rPr>
          <w:color w:val="231F20"/>
          <w:sz w:val="21"/>
          <w:szCs w:val="21"/>
        </w:rPr>
        <w:t xml:space="preserve"> </w:t>
      </w:r>
      <w:r w:rsidR="4F332359" w:rsidRPr="73CBA149">
        <w:rPr>
          <w:color w:val="231F20"/>
          <w:sz w:val="21"/>
          <w:szCs w:val="21"/>
        </w:rPr>
        <w:t>during September 2023</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0A6245E" w:rsidRPr="201E077A">
        <w:rPr>
          <w:color w:val="231F20"/>
          <w:sz w:val="21"/>
          <w:szCs w:val="21"/>
        </w:rPr>
        <w:t xml:space="preserve"> </w:t>
      </w:r>
      <w:r w:rsidR="00595D0B" w:rsidRPr="00080B68">
        <w:rPr>
          <w:color w:val="231F20"/>
          <w:spacing w:val="-12"/>
          <w:sz w:val="21"/>
          <w:szCs w:val="21"/>
        </w:rPr>
        <w:t xml:space="preserve">decreased by </w:t>
      </w:r>
      <w:r w:rsidR="00C754CD" w:rsidRPr="5A5918F5">
        <w:rPr>
          <w:color w:val="231F20"/>
          <w:sz w:val="21"/>
          <w:szCs w:val="21"/>
        </w:rPr>
        <w:t xml:space="preserve">approximately </w:t>
      </w:r>
      <w:r w:rsidR="001C3749">
        <w:rPr>
          <w:color w:val="231F20"/>
          <w:sz w:val="21"/>
          <w:szCs w:val="21"/>
        </w:rPr>
        <w:t>24</w:t>
      </w:r>
      <w:r w:rsidR="33E64FCA" w:rsidRPr="00080B68">
        <w:rPr>
          <w:color w:val="231F20"/>
          <w:spacing w:val="-12"/>
          <w:sz w:val="21"/>
          <w:szCs w:val="21"/>
        </w:rPr>
        <w:t xml:space="preserve">,000 members, or </w:t>
      </w:r>
      <w:r w:rsidR="00981E51" w:rsidRPr="494F3238">
        <w:rPr>
          <w:color w:val="231F20"/>
          <w:sz w:val="21"/>
          <w:szCs w:val="21"/>
        </w:rPr>
        <w:t>1</w:t>
      </w:r>
      <w:r w:rsidR="00981E51" w:rsidRPr="5A5918F5">
        <w:rPr>
          <w:color w:val="231F20"/>
          <w:sz w:val="21"/>
          <w:szCs w:val="21"/>
        </w:rPr>
        <w:t>.03</w:t>
      </w:r>
      <w:r w:rsidR="00595D0B" w:rsidRPr="00080B68">
        <w:rPr>
          <w:color w:val="231F20"/>
          <w:spacing w:val="-12"/>
          <w:sz w:val="21"/>
          <w:szCs w:val="21"/>
        </w:rPr>
        <w:t>%</w:t>
      </w:r>
      <w:r w:rsidR="00B54AB3" w:rsidRPr="201E077A">
        <w:rPr>
          <w:color w:val="231F20"/>
          <w:sz w:val="21"/>
          <w:szCs w:val="21"/>
        </w:rPr>
        <w:t>,</w:t>
      </w:r>
      <w:r w:rsidR="00981E51" w:rsidRPr="5A5918F5">
        <w:rPr>
          <w:color w:val="231F20"/>
          <w:sz w:val="21"/>
          <w:szCs w:val="21"/>
        </w:rPr>
        <w:t xml:space="preserve"> from the prior month</w:t>
      </w:r>
      <w:r w:rsidR="00E54D1B" w:rsidRPr="00080B68">
        <w:rPr>
          <w:color w:val="231F20"/>
          <w:sz w:val="21"/>
          <w:szCs w:val="21"/>
        </w:rPr>
        <w:t>.</w:t>
      </w:r>
      <w:r w:rsidRPr="00080B68">
        <w:rPr>
          <w:color w:val="231F20"/>
          <w:sz w:val="21"/>
          <w:szCs w:val="21"/>
        </w:rPr>
        <w:t xml:space="preserve"> </w:t>
      </w:r>
      <w:r w:rsidR="009872EB" w:rsidRPr="00080B68">
        <w:rPr>
          <w:color w:val="231F20"/>
          <w:sz w:val="21"/>
          <w:szCs w:val="21"/>
        </w:rPr>
        <w:t>A</w:t>
      </w:r>
      <w:r w:rsidRPr="00080B68">
        <w:rPr>
          <w:color w:val="231F20"/>
          <w:sz w:val="21"/>
          <w:szCs w:val="21"/>
        </w:rPr>
        <w:t>pproximately</w:t>
      </w:r>
      <w:r w:rsidRPr="00080B68">
        <w:rPr>
          <w:color w:val="231F20"/>
          <w:spacing w:val="-3"/>
          <w:sz w:val="21"/>
          <w:szCs w:val="21"/>
        </w:rPr>
        <w:t xml:space="preserve"> </w:t>
      </w:r>
      <w:r w:rsidR="002F3958">
        <w:rPr>
          <w:color w:val="231F20"/>
          <w:sz w:val="21"/>
          <w:szCs w:val="21"/>
        </w:rPr>
        <w:t>18</w:t>
      </w:r>
      <w:r w:rsidR="00F94777" w:rsidRPr="00080B68">
        <w:rPr>
          <w:color w:val="231F20"/>
          <w:sz w:val="21"/>
          <w:szCs w:val="21"/>
        </w:rPr>
        <w:t>,000</w:t>
      </w:r>
      <w:r w:rsidRPr="00080B68">
        <w:rPr>
          <w:color w:val="231F20"/>
          <w:spacing w:val="-1"/>
          <w:sz w:val="21"/>
          <w:szCs w:val="21"/>
        </w:rPr>
        <w:t xml:space="preserve"> </w:t>
      </w:r>
      <w:r w:rsidRPr="00080B68">
        <w:rPr>
          <w:color w:val="231F20"/>
          <w:sz w:val="21"/>
          <w:szCs w:val="21"/>
        </w:rPr>
        <w:t>members</w:t>
      </w:r>
      <w:r w:rsidRPr="00080B68">
        <w:rPr>
          <w:color w:val="231F20"/>
          <w:spacing w:val="-1"/>
          <w:sz w:val="21"/>
          <w:szCs w:val="21"/>
        </w:rPr>
        <w:t xml:space="preserve"> </w:t>
      </w:r>
      <w:r w:rsidRPr="00080B68">
        <w:rPr>
          <w:color w:val="231F20"/>
          <w:sz w:val="21"/>
          <w:szCs w:val="21"/>
        </w:rPr>
        <w:t>newly</w:t>
      </w:r>
      <w:r w:rsidRPr="00080B68">
        <w:rPr>
          <w:color w:val="231F20"/>
          <w:spacing w:val="-3"/>
          <w:sz w:val="21"/>
          <w:szCs w:val="21"/>
        </w:rPr>
        <w:t xml:space="preserve"> </w:t>
      </w:r>
      <w:r w:rsidRPr="00080B68">
        <w:rPr>
          <w:color w:val="231F20"/>
          <w:sz w:val="21"/>
          <w:szCs w:val="21"/>
        </w:rPr>
        <w:t>joined</w:t>
      </w:r>
      <w:r w:rsidRPr="00080B68">
        <w:rPr>
          <w:color w:val="231F20"/>
          <w:spacing w:val="-1"/>
          <w:sz w:val="21"/>
          <w:szCs w:val="21"/>
        </w:rPr>
        <w:t xml:space="preserve"> </w:t>
      </w:r>
      <w:r w:rsidRPr="00080B68">
        <w:rPr>
          <w:color w:val="231F20"/>
          <w:sz w:val="21"/>
          <w:szCs w:val="21"/>
        </w:rPr>
        <w:t>the</w:t>
      </w:r>
      <w:r w:rsidRPr="00080B68">
        <w:rPr>
          <w:color w:val="231F20"/>
          <w:spacing w:val="-1"/>
          <w:sz w:val="21"/>
          <w:szCs w:val="21"/>
        </w:rPr>
        <w:t xml:space="preserve"> </w:t>
      </w:r>
      <w:r w:rsidRPr="00080B68">
        <w:rPr>
          <w:color w:val="231F20"/>
          <w:sz w:val="21"/>
          <w:szCs w:val="21"/>
        </w:rPr>
        <w:t>program</w:t>
      </w:r>
      <w:r w:rsidR="00964719">
        <w:rPr>
          <w:color w:val="231F20"/>
          <w:sz w:val="21"/>
          <w:szCs w:val="21"/>
        </w:rPr>
        <w:t>, approxima</w:t>
      </w:r>
      <w:r w:rsidR="00AD556D">
        <w:rPr>
          <w:color w:val="231F20"/>
          <w:sz w:val="21"/>
          <w:szCs w:val="21"/>
        </w:rPr>
        <w:t xml:space="preserve">tely </w:t>
      </w:r>
      <w:r w:rsidR="00186457">
        <w:rPr>
          <w:color w:val="231F20"/>
          <w:sz w:val="21"/>
          <w:szCs w:val="21"/>
        </w:rPr>
        <w:t>6</w:t>
      </w:r>
      <w:r w:rsidR="0073528E">
        <w:rPr>
          <w:color w:val="231F20"/>
          <w:sz w:val="21"/>
          <w:szCs w:val="21"/>
        </w:rPr>
        <w:t xml:space="preserve">,300 </w:t>
      </w:r>
      <w:r w:rsidR="00AD556D">
        <w:rPr>
          <w:color w:val="231F20"/>
          <w:sz w:val="21"/>
          <w:szCs w:val="21"/>
        </w:rPr>
        <w:t>re-joine</w:t>
      </w:r>
      <w:r w:rsidR="00AD556D">
        <w:rPr>
          <w:color w:val="231F20"/>
          <w:sz w:val="21"/>
          <w:szCs w:val="21"/>
        </w:rPr>
        <w:t xml:space="preserve">d </w:t>
      </w:r>
      <w:r w:rsidR="00B54AB3">
        <w:rPr>
          <w:color w:val="231F20"/>
          <w:sz w:val="21"/>
          <w:szCs w:val="21"/>
        </w:rPr>
        <w:t>the program</w:t>
      </w:r>
      <w:r w:rsidR="00AD556D">
        <w:rPr>
          <w:color w:val="231F20"/>
          <w:sz w:val="21"/>
          <w:szCs w:val="21"/>
        </w:rPr>
        <w:t>,</w:t>
      </w:r>
      <w:r w:rsidRPr="00080B68">
        <w:rPr>
          <w:color w:val="231F20"/>
          <w:spacing w:val="-1"/>
          <w:sz w:val="21"/>
          <w:szCs w:val="21"/>
        </w:rPr>
        <w:t xml:space="preserve"> </w:t>
      </w:r>
      <w:r w:rsidRPr="00080B68">
        <w:rPr>
          <w:color w:val="231F20"/>
          <w:sz w:val="21"/>
          <w:szCs w:val="21"/>
        </w:rPr>
        <w:t>and</w:t>
      </w:r>
      <w:r w:rsidRPr="00080B68">
        <w:rPr>
          <w:color w:val="231F20"/>
          <w:spacing w:val="-1"/>
          <w:sz w:val="21"/>
          <w:szCs w:val="21"/>
        </w:rPr>
        <w:t xml:space="preserve"> </w:t>
      </w:r>
      <w:r w:rsidRPr="00080B68">
        <w:rPr>
          <w:color w:val="231F20"/>
          <w:sz w:val="21"/>
          <w:szCs w:val="21"/>
        </w:rPr>
        <w:t>approximately</w:t>
      </w:r>
      <w:r w:rsidRPr="00080B68">
        <w:rPr>
          <w:color w:val="231F20"/>
          <w:spacing w:val="-3"/>
          <w:sz w:val="21"/>
          <w:szCs w:val="21"/>
        </w:rPr>
        <w:t xml:space="preserve"> </w:t>
      </w:r>
      <w:r w:rsidR="002F3958">
        <w:rPr>
          <w:color w:val="231F20"/>
          <w:sz w:val="21"/>
          <w:szCs w:val="21"/>
        </w:rPr>
        <w:t>48</w:t>
      </w:r>
      <w:r w:rsidRPr="00080B68">
        <w:rPr>
          <w:color w:val="231F20"/>
          <w:sz w:val="21"/>
          <w:szCs w:val="21"/>
        </w:rPr>
        <w:t>,000</w:t>
      </w:r>
      <w:r w:rsidRPr="00080B68">
        <w:rPr>
          <w:color w:val="231F20"/>
          <w:spacing w:val="-1"/>
          <w:sz w:val="21"/>
          <w:szCs w:val="21"/>
        </w:rPr>
        <w:t xml:space="preserve"> </w:t>
      </w:r>
      <w:r w:rsidRPr="00080B68">
        <w:rPr>
          <w:color w:val="231F20"/>
          <w:sz w:val="21"/>
          <w:szCs w:val="21"/>
        </w:rPr>
        <w:t>departed.</w:t>
      </w:r>
    </w:p>
    <w:p w14:paraId="24C643C6" w14:textId="3774CD42" w:rsidR="008A6AD6" w:rsidRPr="00094E5A" w:rsidRDefault="009740FF" w:rsidP="00B01B0A">
      <w:pPr>
        <w:pStyle w:val="ListParagraph"/>
        <w:numPr>
          <w:ilvl w:val="0"/>
          <w:numId w:val="9"/>
        </w:numPr>
        <w:tabs>
          <w:tab w:val="left" w:pos="495"/>
        </w:tabs>
        <w:rPr>
          <w:sz w:val="21"/>
          <w:szCs w:val="21"/>
        </w:rPr>
      </w:pPr>
      <w:r w:rsidRPr="347A3ED4">
        <w:rPr>
          <w:color w:val="231F20"/>
          <w:spacing w:val="-2"/>
          <w:sz w:val="21"/>
          <w:szCs w:val="21"/>
        </w:rPr>
        <w:t>The</w:t>
      </w:r>
      <w:r w:rsidRPr="347A3ED4">
        <w:rPr>
          <w:color w:val="231F20"/>
          <w:spacing w:val="-1"/>
          <w:sz w:val="21"/>
          <w:szCs w:val="21"/>
        </w:rPr>
        <w:t xml:space="preserve"> </w:t>
      </w:r>
      <w:r w:rsidRPr="347A3ED4">
        <w:rPr>
          <w:color w:val="231F20"/>
          <w:spacing w:val="-2"/>
          <w:sz w:val="21"/>
          <w:szCs w:val="21"/>
        </w:rPr>
        <w:t>~</w:t>
      </w:r>
      <w:r w:rsidR="002F3958" w:rsidRPr="10BC115E">
        <w:rPr>
          <w:color w:val="231F20"/>
          <w:sz w:val="21"/>
          <w:szCs w:val="21"/>
        </w:rPr>
        <w:t>18</w:t>
      </w:r>
      <w:r w:rsidRPr="347A3ED4">
        <w:rPr>
          <w:color w:val="231F20"/>
          <w:spacing w:val="-2"/>
          <w:sz w:val="21"/>
          <w:szCs w:val="21"/>
        </w:rPr>
        <w:t>,000</w:t>
      </w:r>
      <w:r w:rsidRPr="347A3ED4">
        <w:rPr>
          <w:color w:val="231F20"/>
          <w:sz w:val="21"/>
          <w:szCs w:val="21"/>
        </w:rPr>
        <w:t xml:space="preserve"> </w:t>
      </w:r>
      <w:r w:rsidRPr="347A3ED4">
        <w:rPr>
          <w:color w:val="231F20"/>
          <w:spacing w:val="-2"/>
          <w:sz w:val="21"/>
          <w:szCs w:val="21"/>
        </w:rPr>
        <w:t>arrivals</w:t>
      </w:r>
      <w:r w:rsidRPr="347A3ED4">
        <w:rPr>
          <w:color w:val="231F20"/>
          <w:spacing w:val="-1"/>
          <w:sz w:val="21"/>
          <w:szCs w:val="21"/>
        </w:rPr>
        <w:t xml:space="preserve"> </w:t>
      </w:r>
      <w:r w:rsidR="00870C25" w:rsidRPr="347A3ED4">
        <w:rPr>
          <w:color w:val="231F20"/>
          <w:spacing w:val="-1"/>
          <w:sz w:val="21"/>
          <w:szCs w:val="21"/>
        </w:rPr>
        <w:t>are within a typical monthly range for new entrants</w:t>
      </w:r>
      <w:r w:rsidRPr="347A3ED4">
        <w:rPr>
          <w:color w:val="231F20"/>
          <w:spacing w:val="-2"/>
          <w:sz w:val="21"/>
          <w:szCs w:val="21"/>
        </w:rPr>
        <w:t>,</w:t>
      </w:r>
      <w:r w:rsidRPr="347A3ED4">
        <w:rPr>
          <w:color w:val="231F20"/>
          <w:sz w:val="21"/>
          <w:szCs w:val="21"/>
        </w:rPr>
        <w:t xml:space="preserve"> </w:t>
      </w:r>
      <w:r w:rsidRPr="347A3ED4">
        <w:rPr>
          <w:color w:val="231F20"/>
          <w:spacing w:val="-2"/>
          <w:sz w:val="21"/>
          <w:szCs w:val="21"/>
        </w:rPr>
        <w:t>as</w:t>
      </w:r>
      <w:r w:rsidRPr="347A3ED4">
        <w:rPr>
          <w:color w:val="231F20"/>
          <w:spacing w:val="-1"/>
          <w:sz w:val="21"/>
          <w:szCs w:val="21"/>
        </w:rPr>
        <w:t xml:space="preserve"> </w:t>
      </w:r>
      <w:r w:rsidRPr="347A3ED4">
        <w:rPr>
          <w:color w:val="231F20"/>
          <w:spacing w:val="-2"/>
          <w:sz w:val="21"/>
          <w:szCs w:val="21"/>
        </w:rPr>
        <w:t>individuals</w:t>
      </w:r>
      <w:r w:rsidRPr="347A3ED4">
        <w:rPr>
          <w:color w:val="231F20"/>
          <w:sz w:val="21"/>
          <w:szCs w:val="21"/>
        </w:rPr>
        <w:t xml:space="preserve"> </w:t>
      </w:r>
      <w:r w:rsidRPr="347A3ED4">
        <w:rPr>
          <w:color w:val="231F20"/>
          <w:spacing w:val="-2"/>
          <w:sz w:val="21"/>
          <w:szCs w:val="21"/>
        </w:rPr>
        <w:t>become</w:t>
      </w:r>
      <w:r w:rsidRPr="347A3ED4">
        <w:rPr>
          <w:color w:val="231F20"/>
          <w:spacing w:val="-1"/>
          <w:sz w:val="21"/>
          <w:szCs w:val="21"/>
        </w:rPr>
        <w:t xml:space="preserve"> </w:t>
      </w:r>
      <w:r w:rsidRPr="347A3ED4">
        <w:rPr>
          <w:color w:val="231F20"/>
          <w:spacing w:val="-2"/>
          <w:sz w:val="21"/>
          <w:szCs w:val="21"/>
        </w:rPr>
        <w:t>eligible</w:t>
      </w:r>
      <w:r w:rsidRPr="347A3ED4">
        <w:rPr>
          <w:color w:val="231F20"/>
          <w:spacing w:val="-1"/>
          <w:sz w:val="21"/>
          <w:szCs w:val="21"/>
        </w:rPr>
        <w:t xml:space="preserve"> </w:t>
      </w:r>
      <w:r w:rsidRPr="347A3ED4">
        <w:rPr>
          <w:color w:val="231F20"/>
          <w:spacing w:val="-2"/>
          <w:sz w:val="21"/>
          <w:szCs w:val="21"/>
        </w:rPr>
        <w:t>for</w:t>
      </w:r>
      <w:r w:rsidRPr="347A3ED4">
        <w:rPr>
          <w:color w:val="231F20"/>
          <w:spacing w:val="-5"/>
          <w:sz w:val="21"/>
          <w:szCs w:val="21"/>
        </w:rPr>
        <w:t xml:space="preserve"> </w:t>
      </w:r>
      <w:r w:rsidR="00870C25" w:rsidRPr="347A3ED4">
        <w:rPr>
          <w:color w:val="231F20"/>
          <w:spacing w:val="-2"/>
          <w:sz w:val="21"/>
          <w:szCs w:val="21"/>
        </w:rPr>
        <w:t>MassHealth</w:t>
      </w:r>
      <w:r w:rsidRPr="347A3ED4">
        <w:rPr>
          <w:color w:val="231F20"/>
          <w:spacing w:val="-2"/>
          <w:sz w:val="21"/>
          <w:szCs w:val="21"/>
        </w:rPr>
        <w:t>.</w:t>
      </w:r>
    </w:p>
    <w:p w14:paraId="0C5EF72B" w14:textId="13D0E649" w:rsidR="1AA3DD93" w:rsidRDefault="1AA3DD93" w:rsidP="0C2BD99B">
      <w:pPr>
        <w:pStyle w:val="ListParagraph"/>
        <w:numPr>
          <w:ilvl w:val="0"/>
          <w:numId w:val="9"/>
        </w:numPr>
        <w:tabs>
          <w:tab w:val="left" w:pos="495"/>
        </w:tabs>
        <w:rPr>
          <w:color w:val="231F20"/>
          <w:sz w:val="21"/>
          <w:szCs w:val="21"/>
        </w:rPr>
      </w:pPr>
      <w:r w:rsidRPr="1FBC3736">
        <w:rPr>
          <w:color w:val="231F20"/>
          <w:sz w:val="21"/>
          <w:szCs w:val="21"/>
        </w:rPr>
        <w:t>Th</w:t>
      </w:r>
      <w:r w:rsidR="45008E3C" w:rsidRPr="1FBC3736">
        <w:rPr>
          <w:color w:val="231F20"/>
          <w:sz w:val="21"/>
          <w:szCs w:val="21"/>
        </w:rPr>
        <w:t>e</w:t>
      </w:r>
      <w:r w:rsidRPr="0C2BD99B">
        <w:rPr>
          <w:color w:val="231F20"/>
          <w:sz w:val="21"/>
          <w:szCs w:val="21"/>
        </w:rPr>
        <w:t xml:space="preserve"> ~6,300 member </w:t>
      </w:r>
      <w:r w:rsidR="0945F3A8" w:rsidRPr="0C2BD99B">
        <w:rPr>
          <w:color w:val="231F20"/>
          <w:sz w:val="21"/>
          <w:szCs w:val="21"/>
        </w:rPr>
        <w:t>re-openings reflect members who</w:t>
      </w:r>
      <w:r w:rsidR="2FEE978A" w:rsidRPr="0C2BD99B">
        <w:rPr>
          <w:color w:val="231F20"/>
          <w:sz w:val="21"/>
          <w:szCs w:val="21"/>
        </w:rPr>
        <w:t xml:space="preserve"> departed and re-joined</w:t>
      </w:r>
      <w:r w:rsidRPr="0C2BD99B">
        <w:rPr>
          <w:color w:val="231F20"/>
          <w:sz w:val="21"/>
          <w:szCs w:val="21"/>
        </w:rPr>
        <w:t xml:space="preserve"> MassHealth </w:t>
      </w:r>
      <w:r w:rsidR="003874FF">
        <w:rPr>
          <w:color w:val="231F20"/>
          <w:sz w:val="21"/>
          <w:szCs w:val="21"/>
        </w:rPr>
        <w:t>within</w:t>
      </w:r>
      <w:r w:rsidRPr="0C2BD99B">
        <w:rPr>
          <w:color w:val="231F20"/>
          <w:sz w:val="21"/>
          <w:szCs w:val="21"/>
        </w:rPr>
        <w:t xml:space="preserve"> 12 months</w:t>
      </w:r>
      <w:r>
        <w:t>.</w:t>
      </w:r>
      <w:r w:rsidR="61FD64C5">
        <w:t xml:space="preserve"> This represents only a fraction of all disenrolled individuals and is a far lower rate of re-</w:t>
      </w:r>
      <w:r w:rsidR="00B54AB3">
        <w:t>opening</w:t>
      </w:r>
      <w:r w:rsidR="61FD64C5">
        <w:t xml:space="preserve"> than MassHealth observed before </w:t>
      </w:r>
      <w:r w:rsidR="61FD64C5" w:rsidRPr="1FBC3736">
        <w:rPr>
          <w:color w:val="231F20"/>
          <w:sz w:val="21"/>
          <w:szCs w:val="21"/>
        </w:rPr>
        <w:t>the COVID-19 Public Health Emergency</w:t>
      </w:r>
    </w:p>
    <w:p w14:paraId="40B213A5" w14:textId="7A91C375" w:rsidR="007C095B" w:rsidRDefault="009740FF" w:rsidP="00B01B0A">
      <w:pPr>
        <w:pStyle w:val="ListParagraph"/>
        <w:numPr>
          <w:ilvl w:val="0"/>
          <w:numId w:val="9"/>
        </w:numPr>
        <w:tabs>
          <w:tab w:val="left" w:pos="487"/>
        </w:tabs>
        <w:spacing w:before="64" w:line="242" w:lineRule="auto"/>
        <w:ind w:right="209"/>
        <w:rPr>
          <w:color w:val="231F20"/>
          <w:sz w:val="21"/>
          <w:szCs w:val="21"/>
        </w:rPr>
      </w:pPr>
      <w:r w:rsidRPr="00094E5A">
        <w:rPr>
          <w:color w:val="231F20"/>
          <w:spacing w:val="-4"/>
          <w:sz w:val="21"/>
          <w:szCs w:val="21"/>
        </w:rPr>
        <w:t>The</w:t>
      </w:r>
      <w:r w:rsidRPr="00094E5A">
        <w:rPr>
          <w:color w:val="231F20"/>
          <w:spacing w:val="-14"/>
          <w:sz w:val="21"/>
          <w:szCs w:val="21"/>
        </w:rPr>
        <w:t xml:space="preserve"> </w:t>
      </w:r>
      <w:r w:rsidRPr="00094E5A">
        <w:rPr>
          <w:color w:val="231F20"/>
          <w:spacing w:val="-4"/>
          <w:sz w:val="21"/>
          <w:szCs w:val="21"/>
        </w:rPr>
        <w:t>~</w:t>
      </w:r>
      <w:r w:rsidR="002F3958">
        <w:rPr>
          <w:color w:val="231F20"/>
          <w:sz w:val="21"/>
          <w:szCs w:val="21"/>
        </w:rPr>
        <w:t>48</w:t>
      </w:r>
      <w:r w:rsidRPr="00094E5A">
        <w:rPr>
          <w:color w:val="231F20"/>
          <w:spacing w:val="-4"/>
          <w:sz w:val="21"/>
          <w:szCs w:val="21"/>
        </w:rPr>
        <w:t>,000</w:t>
      </w:r>
      <w:r w:rsidRPr="00094E5A">
        <w:rPr>
          <w:color w:val="231F20"/>
          <w:spacing w:val="-14"/>
          <w:sz w:val="21"/>
          <w:szCs w:val="21"/>
        </w:rPr>
        <w:t xml:space="preserve"> </w:t>
      </w:r>
      <w:r w:rsidRPr="00094E5A">
        <w:rPr>
          <w:color w:val="231F20"/>
          <w:spacing w:val="-4"/>
          <w:sz w:val="21"/>
          <w:szCs w:val="21"/>
        </w:rPr>
        <w:t>departures</w:t>
      </w:r>
      <w:r w:rsidRPr="40C76324">
        <w:rPr>
          <w:color w:val="231F20"/>
          <w:spacing w:val="-14"/>
          <w:sz w:val="21"/>
          <w:szCs w:val="21"/>
        </w:rPr>
        <w:t xml:space="preserve"> </w:t>
      </w:r>
      <w:r w:rsidR="00870C25" w:rsidRPr="40C76324">
        <w:rPr>
          <w:color w:val="231F20"/>
          <w:sz w:val="21"/>
          <w:szCs w:val="21"/>
        </w:rPr>
        <w:t>represent a</w:t>
      </w:r>
      <w:r w:rsidR="00E250F8">
        <w:rPr>
          <w:color w:val="231F20"/>
          <w:sz w:val="21"/>
          <w:szCs w:val="21"/>
        </w:rPr>
        <w:t>n expected</w:t>
      </w:r>
      <w:r w:rsidR="2B9B0257" w:rsidRPr="40C76324">
        <w:rPr>
          <w:color w:val="231F20"/>
          <w:sz w:val="21"/>
          <w:szCs w:val="21"/>
        </w:rPr>
        <w:t xml:space="preserve"> </w:t>
      </w:r>
      <w:r w:rsidR="00715624" w:rsidRPr="10BC115E">
        <w:rPr>
          <w:color w:val="231F20"/>
          <w:sz w:val="21"/>
          <w:szCs w:val="21"/>
        </w:rPr>
        <w:t xml:space="preserve">volume </w:t>
      </w:r>
      <w:r w:rsidR="00870C25" w:rsidRPr="40C76324">
        <w:rPr>
          <w:color w:val="231F20"/>
          <w:sz w:val="21"/>
          <w:szCs w:val="21"/>
        </w:rPr>
        <w:t xml:space="preserve">as the redeterminations process </w:t>
      </w:r>
      <w:r w:rsidR="00933775">
        <w:rPr>
          <w:color w:val="231F20"/>
          <w:sz w:val="21"/>
          <w:szCs w:val="21"/>
        </w:rPr>
        <w:t xml:space="preserve">continued for a </w:t>
      </w:r>
      <w:r w:rsidR="00715624" w:rsidRPr="10BC115E">
        <w:rPr>
          <w:color w:val="231F20"/>
          <w:sz w:val="21"/>
          <w:szCs w:val="21"/>
        </w:rPr>
        <w:t xml:space="preserve">sixth </w:t>
      </w:r>
      <w:r w:rsidR="00870C25" w:rsidRPr="40C76324">
        <w:rPr>
          <w:color w:val="231F20"/>
          <w:sz w:val="21"/>
          <w:szCs w:val="21"/>
        </w:rPr>
        <w:t>month.</w:t>
      </w:r>
      <w:r w:rsidR="00886673" w:rsidRPr="10BC115E">
        <w:rPr>
          <w:color w:val="231F20"/>
          <w:sz w:val="21"/>
          <w:szCs w:val="21"/>
        </w:rPr>
        <w:t xml:space="preserve"> </w:t>
      </w:r>
    </w:p>
    <w:p w14:paraId="3BF04C15" w14:textId="165AFF7E" w:rsidR="007C095B" w:rsidRDefault="007C095B" w:rsidP="198500CE">
      <w:pPr>
        <w:pStyle w:val="ListParagraph"/>
        <w:numPr>
          <w:ilvl w:val="1"/>
          <w:numId w:val="9"/>
        </w:numPr>
        <w:tabs>
          <w:tab w:val="left" w:pos="487"/>
        </w:tabs>
        <w:spacing w:before="64" w:line="242" w:lineRule="auto"/>
        <w:ind w:right="209"/>
        <w:rPr>
          <w:color w:val="231F20"/>
          <w:sz w:val="21"/>
          <w:szCs w:val="21"/>
        </w:rPr>
      </w:pPr>
      <w:r w:rsidRPr="10BC115E">
        <w:rPr>
          <w:color w:val="231F20"/>
          <w:sz w:val="21"/>
          <w:szCs w:val="21"/>
        </w:rPr>
        <w:t>For context, prior to the COVID-19 Public Health Emergency, approximately 52,000 members departed MassHealth coverage each month (based on data from CY2018 and CY2019).</w:t>
      </w:r>
      <w:r w:rsidR="008E66ED" w:rsidRPr="10BC115E">
        <w:rPr>
          <w:color w:val="231F20"/>
          <w:sz w:val="21"/>
          <w:szCs w:val="21"/>
        </w:rPr>
        <w:t xml:space="preserve"> </w:t>
      </w:r>
    </w:p>
    <w:p w14:paraId="12FC4918" w14:textId="116901A2" w:rsidR="3D196138" w:rsidRDefault="3D196138" w:rsidP="0C2BD99B">
      <w:pPr>
        <w:pStyle w:val="ListParagraph"/>
        <w:numPr>
          <w:ilvl w:val="0"/>
          <w:numId w:val="9"/>
        </w:numPr>
        <w:tabs>
          <w:tab w:val="left" w:pos="487"/>
        </w:tabs>
        <w:spacing w:before="64" w:line="242" w:lineRule="auto"/>
        <w:ind w:right="209"/>
        <w:rPr>
          <w:sz w:val="21"/>
          <w:szCs w:val="21"/>
        </w:rPr>
      </w:pPr>
      <w:r w:rsidRPr="0C2BD99B">
        <w:rPr>
          <w:color w:val="231F20"/>
          <w:sz w:val="21"/>
          <w:szCs w:val="21"/>
        </w:rPr>
        <w:t>MassHealth initiated redeterminations for approximately 224,000 members in September and is on track to initiate all 2.4M renewals during the 12-month “unwinding” period.</w:t>
      </w:r>
    </w:p>
    <w:p w14:paraId="4C715D1C" w14:textId="55230253" w:rsidR="0C2BD99B" w:rsidRDefault="0C2BD99B" w:rsidP="0C2BD99B">
      <w:pPr>
        <w:tabs>
          <w:tab w:val="left" w:pos="487"/>
        </w:tabs>
        <w:spacing w:before="64" w:line="242" w:lineRule="auto"/>
        <w:ind w:right="209"/>
        <w:rPr>
          <w:color w:val="231F20"/>
          <w:sz w:val="21"/>
          <w:szCs w:val="21"/>
        </w:rPr>
      </w:pPr>
    </w:p>
    <w:p w14:paraId="1277BB97" w14:textId="6825DCE8" w:rsidR="63B56D21" w:rsidRDefault="63B56D21" w:rsidP="00BC666A">
      <w:pPr>
        <w:tabs>
          <w:tab w:val="left" w:pos="487"/>
        </w:tabs>
        <w:spacing w:before="64" w:line="242" w:lineRule="auto"/>
        <w:ind w:right="209"/>
        <w:rPr>
          <w:color w:val="231F20"/>
          <w:sz w:val="21"/>
          <w:szCs w:val="21"/>
        </w:rPr>
      </w:pPr>
      <w:r w:rsidRPr="00BC666A">
        <w:rPr>
          <w:b/>
          <w:bCs/>
          <w:color w:val="231F20"/>
          <w:sz w:val="21"/>
          <w:szCs w:val="21"/>
          <w:u w:val="single"/>
        </w:rPr>
        <w:t xml:space="preserve">Aggregate </w:t>
      </w:r>
      <w:r w:rsidR="3FE90264" w:rsidRPr="0C2BD99B">
        <w:rPr>
          <w:b/>
          <w:bCs/>
          <w:color w:val="231F20"/>
          <w:sz w:val="21"/>
          <w:szCs w:val="21"/>
          <w:u w:val="single"/>
        </w:rPr>
        <w:t>Data</w:t>
      </w:r>
      <w:r w:rsidRPr="00BC666A">
        <w:rPr>
          <w:b/>
          <w:bCs/>
          <w:color w:val="231F20"/>
          <w:sz w:val="21"/>
          <w:szCs w:val="21"/>
          <w:u w:val="single"/>
        </w:rPr>
        <w:t xml:space="preserve"> </w:t>
      </w:r>
      <w:r w:rsidR="002C4AF8">
        <w:rPr>
          <w:b/>
          <w:bCs/>
          <w:color w:val="231F20"/>
          <w:sz w:val="21"/>
          <w:szCs w:val="21"/>
          <w:u w:val="single"/>
        </w:rPr>
        <w:t>s</w:t>
      </w:r>
      <w:r w:rsidRPr="00BC666A">
        <w:rPr>
          <w:b/>
          <w:bCs/>
          <w:color w:val="231F20"/>
          <w:sz w:val="21"/>
          <w:szCs w:val="21"/>
          <w:u w:val="single"/>
        </w:rPr>
        <w:t>ince Beginning of Redeterminations in A</w:t>
      </w:r>
      <w:r w:rsidRPr="00BC666A">
        <w:rPr>
          <w:b/>
          <w:color w:val="231F20"/>
          <w:sz w:val="21"/>
          <w:szCs w:val="21"/>
          <w:u w:val="single"/>
        </w:rPr>
        <w:t>pr</w:t>
      </w:r>
      <w:r w:rsidRPr="00BC666A">
        <w:rPr>
          <w:b/>
          <w:color w:val="231F20"/>
          <w:sz w:val="21"/>
          <w:szCs w:val="21"/>
        </w:rPr>
        <w:t>il</w:t>
      </w:r>
    </w:p>
    <w:p w14:paraId="0663771B" w14:textId="4C678957" w:rsidR="198500CE" w:rsidRDefault="04A68F37" w:rsidP="198500CE">
      <w:pPr>
        <w:pStyle w:val="ListParagraph"/>
        <w:numPr>
          <w:ilvl w:val="0"/>
          <w:numId w:val="9"/>
        </w:numPr>
        <w:tabs>
          <w:tab w:val="left" w:pos="487"/>
        </w:tabs>
        <w:spacing w:before="64" w:line="242" w:lineRule="auto"/>
        <w:ind w:right="209"/>
        <w:rPr>
          <w:color w:val="231F20"/>
          <w:sz w:val="21"/>
          <w:szCs w:val="21"/>
        </w:rPr>
      </w:pPr>
      <w:r w:rsidRPr="10BC115E">
        <w:rPr>
          <w:color w:val="231F20"/>
          <w:sz w:val="21"/>
          <w:szCs w:val="21"/>
        </w:rPr>
        <w:t xml:space="preserve">Since redeterminations began in April, MassHealth has seen a net decrease of </w:t>
      </w:r>
      <w:r w:rsidR="00021089" w:rsidRPr="10BC115E">
        <w:rPr>
          <w:color w:val="231F20"/>
          <w:sz w:val="21"/>
          <w:szCs w:val="21"/>
        </w:rPr>
        <w:t>3.</w:t>
      </w:r>
      <w:r w:rsidR="00021089">
        <w:rPr>
          <w:color w:val="231F20"/>
          <w:sz w:val="21"/>
          <w:szCs w:val="21"/>
        </w:rPr>
        <w:t>18</w:t>
      </w:r>
      <w:r w:rsidRPr="10BC115E">
        <w:rPr>
          <w:color w:val="231F20"/>
          <w:sz w:val="21"/>
          <w:szCs w:val="21"/>
        </w:rPr>
        <w:t>%</w:t>
      </w:r>
      <w:r w:rsidR="07A19BF3" w:rsidRPr="10BC115E">
        <w:rPr>
          <w:color w:val="231F20"/>
          <w:sz w:val="21"/>
          <w:szCs w:val="21"/>
        </w:rPr>
        <w:t>,</w:t>
      </w:r>
      <w:r w:rsidRPr="10BC115E">
        <w:rPr>
          <w:color w:val="231F20"/>
          <w:sz w:val="21"/>
          <w:szCs w:val="21"/>
        </w:rPr>
        <w:t xml:space="preserve"> or ~</w:t>
      </w:r>
      <w:r w:rsidR="006F4126">
        <w:rPr>
          <w:color w:val="231F20"/>
          <w:sz w:val="21"/>
          <w:szCs w:val="21"/>
        </w:rPr>
        <w:t>7</w:t>
      </w:r>
      <w:r w:rsidRPr="3A6302E7">
        <w:rPr>
          <w:color w:val="231F20"/>
          <w:sz w:val="21"/>
          <w:szCs w:val="21"/>
        </w:rPr>
        <w:t>6K</w:t>
      </w:r>
      <w:r w:rsidRPr="10BC115E">
        <w:rPr>
          <w:color w:val="231F20"/>
          <w:sz w:val="21"/>
          <w:szCs w:val="21"/>
        </w:rPr>
        <w:t xml:space="preserve"> members</w:t>
      </w:r>
      <w:r w:rsidR="008C5CE1" w:rsidRPr="10BC115E">
        <w:rPr>
          <w:color w:val="231F20"/>
          <w:sz w:val="21"/>
          <w:szCs w:val="21"/>
        </w:rPr>
        <w:t>, in its caseload</w:t>
      </w:r>
      <w:r w:rsidRPr="10BC115E" w:rsidDel="04A68F37">
        <w:rPr>
          <w:color w:val="231F20"/>
          <w:sz w:val="21"/>
          <w:szCs w:val="21"/>
        </w:rPr>
        <w:t xml:space="preserve">. </w:t>
      </w:r>
      <w:r w:rsidRPr="10BC115E">
        <w:rPr>
          <w:color w:val="231F20"/>
          <w:sz w:val="21"/>
          <w:szCs w:val="21"/>
        </w:rPr>
        <w:t xml:space="preserve">MassHealth expects to see a </w:t>
      </w:r>
      <w:r w:rsidR="005D5663" w:rsidRPr="10BC115E">
        <w:rPr>
          <w:color w:val="231F20"/>
          <w:sz w:val="21"/>
          <w:szCs w:val="21"/>
        </w:rPr>
        <w:t xml:space="preserve">substantial </w:t>
      </w:r>
      <w:r w:rsidRPr="10BC115E">
        <w:rPr>
          <w:color w:val="231F20"/>
          <w:sz w:val="21"/>
          <w:szCs w:val="21"/>
        </w:rPr>
        <w:t>increase in departures in the months ahead, as more members go through the renewal process</w:t>
      </w:r>
      <w:r w:rsidR="008D6B63" w:rsidRPr="10BC115E">
        <w:rPr>
          <w:color w:val="231F20"/>
          <w:sz w:val="21"/>
          <w:szCs w:val="21"/>
        </w:rPr>
        <w:t>.</w:t>
      </w:r>
    </w:p>
    <w:p w14:paraId="7B9D0210" w14:textId="514E7CD0" w:rsidR="00515843" w:rsidRDefault="69BBAB1C" w:rsidP="4D31029E">
      <w:pPr>
        <w:pStyle w:val="ListParagraph"/>
        <w:numPr>
          <w:ilvl w:val="0"/>
          <w:numId w:val="9"/>
        </w:numPr>
        <w:tabs>
          <w:tab w:val="left" w:pos="487"/>
        </w:tabs>
        <w:spacing w:before="64" w:line="242" w:lineRule="auto"/>
        <w:ind w:right="209"/>
      </w:pPr>
      <w:r w:rsidRPr="10BC115E">
        <w:rPr>
          <w:color w:val="231F20"/>
          <w:sz w:val="21"/>
          <w:szCs w:val="21"/>
        </w:rPr>
        <w:t>To date</w:t>
      </w:r>
      <w:r w:rsidR="00515843" w:rsidRPr="10BC115E">
        <w:rPr>
          <w:color w:val="231F20"/>
          <w:sz w:val="21"/>
          <w:szCs w:val="21"/>
        </w:rPr>
        <w:t xml:space="preserve">, </w:t>
      </w:r>
      <w:r w:rsidR="415767D4" w:rsidRPr="10BC115E">
        <w:rPr>
          <w:color w:val="231F20"/>
          <w:sz w:val="21"/>
          <w:szCs w:val="21"/>
        </w:rPr>
        <w:t>~</w:t>
      </w:r>
      <w:r w:rsidR="415767D4" w:rsidRPr="1D0B68B7">
        <w:rPr>
          <w:color w:val="231F20"/>
          <w:sz w:val="21"/>
          <w:szCs w:val="21"/>
        </w:rPr>
        <w:t>4</w:t>
      </w:r>
      <w:r w:rsidR="000A7695">
        <w:rPr>
          <w:color w:val="231F20"/>
          <w:sz w:val="21"/>
          <w:szCs w:val="21"/>
        </w:rPr>
        <w:t>8</w:t>
      </w:r>
      <w:r w:rsidR="415767D4" w:rsidRPr="10BC115E">
        <w:rPr>
          <w:color w:val="231F20"/>
          <w:sz w:val="21"/>
          <w:szCs w:val="21"/>
        </w:rPr>
        <w:t xml:space="preserve">% of </w:t>
      </w:r>
      <w:r w:rsidR="00103FFF" w:rsidRPr="10BC115E">
        <w:rPr>
          <w:color w:val="231F20"/>
          <w:sz w:val="21"/>
          <w:szCs w:val="21"/>
        </w:rPr>
        <w:t xml:space="preserve">disenrolled </w:t>
      </w:r>
      <w:r w:rsidR="415767D4" w:rsidRPr="10BC115E">
        <w:rPr>
          <w:color w:val="231F20"/>
          <w:sz w:val="21"/>
          <w:szCs w:val="21"/>
        </w:rPr>
        <w:t xml:space="preserve">members lost coverage </w:t>
      </w:r>
      <w:r w:rsidR="02860D97" w:rsidRPr="10BC115E">
        <w:rPr>
          <w:color w:val="231F20"/>
          <w:sz w:val="21"/>
          <w:szCs w:val="21"/>
        </w:rPr>
        <w:t>bec</w:t>
      </w:r>
      <w:r w:rsidR="0AD1E03D" w:rsidRPr="10BC115E">
        <w:rPr>
          <w:color w:val="231F20"/>
          <w:sz w:val="21"/>
          <w:szCs w:val="21"/>
        </w:rPr>
        <w:t xml:space="preserve">ause </w:t>
      </w:r>
      <w:r w:rsidR="415767D4" w:rsidRPr="10BC115E">
        <w:rPr>
          <w:color w:val="231F20"/>
          <w:sz w:val="21"/>
          <w:szCs w:val="21"/>
        </w:rPr>
        <w:t xml:space="preserve">MassHealth confirmed </w:t>
      </w:r>
      <w:r w:rsidR="52482FBA" w:rsidRPr="10BC115E">
        <w:rPr>
          <w:color w:val="231F20"/>
          <w:sz w:val="21"/>
          <w:szCs w:val="21"/>
        </w:rPr>
        <w:t>that</w:t>
      </w:r>
      <w:r w:rsidR="415767D4" w:rsidRPr="10BC115E">
        <w:rPr>
          <w:color w:val="231F20"/>
          <w:sz w:val="21"/>
          <w:szCs w:val="21"/>
        </w:rPr>
        <w:t xml:space="preserve"> they are ineligible</w:t>
      </w:r>
      <w:r w:rsidR="00A91CAF" w:rsidRPr="10BC115E">
        <w:rPr>
          <w:color w:val="231F20"/>
          <w:sz w:val="21"/>
          <w:szCs w:val="21"/>
        </w:rPr>
        <w:t>.</w:t>
      </w:r>
      <w:r w:rsidR="415767D4" w:rsidRPr="10BC115E">
        <w:rPr>
          <w:color w:val="231F20"/>
          <w:sz w:val="21"/>
          <w:szCs w:val="21"/>
        </w:rPr>
        <w:t xml:space="preserve"> </w:t>
      </w:r>
      <w:r w:rsidR="00D275D1" w:rsidRPr="1D0B68B7">
        <w:rPr>
          <w:color w:val="231F20"/>
          <w:sz w:val="21"/>
          <w:szCs w:val="21"/>
        </w:rPr>
        <w:t>~</w:t>
      </w:r>
      <w:r w:rsidR="00D275D1" w:rsidRPr="00D275D1">
        <w:rPr>
          <w:color w:val="231F20"/>
          <w:sz w:val="21"/>
          <w:szCs w:val="21"/>
        </w:rPr>
        <w:t>4</w:t>
      </w:r>
      <w:r w:rsidR="00457B12">
        <w:rPr>
          <w:color w:val="231F20"/>
          <w:sz w:val="21"/>
          <w:szCs w:val="21"/>
        </w:rPr>
        <w:t>9</w:t>
      </w:r>
      <w:r w:rsidR="00D275D1" w:rsidRPr="00D275D1">
        <w:rPr>
          <w:color w:val="231F20"/>
          <w:sz w:val="21"/>
          <w:szCs w:val="21"/>
        </w:rPr>
        <w:t>% of</w:t>
      </w:r>
      <w:r w:rsidR="00A6245E">
        <w:rPr>
          <w:color w:val="231F20"/>
          <w:sz w:val="21"/>
          <w:szCs w:val="21"/>
        </w:rPr>
        <w:t xml:space="preserve"> </w:t>
      </w:r>
      <w:r w:rsidR="00A91CAF" w:rsidRPr="10BC115E">
        <w:rPr>
          <w:color w:val="231F20"/>
          <w:sz w:val="21"/>
          <w:szCs w:val="21"/>
        </w:rPr>
        <w:t xml:space="preserve">disenrolled </w:t>
      </w:r>
      <w:r w:rsidR="00D275D1" w:rsidRPr="10BC115E">
        <w:rPr>
          <w:color w:val="231F20"/>
          <w:sz w:val="21"/>
          <w:szCs w:val="21"/>
        </w:rPr>
        <w:t xml:space="preserve">members </w:t>
      </w:r>
      <w:r w:rsidR="62AB06B0" w:rsidRPr="10BC115E">
        <w:rPr>
          <w:color w:val="231F20"/>
          <w:sz w:val="21"/>
          <w:szCs w:val="21"/>
        </w:rPr>
        <w:t xml:space="preserve">lost </w:t>
      </w:r>
      <w:r w:rsidR="00D275D1" w:rsidRPr="10BC115E">
        <w:rPr>
          <w:color w:val="231F20"/>
          <w:sz w:val="21"/>
          <w:szCs w:val="21"/>
        </w:rPr>
        <w:t xml:space="preserve">coverage due to </w:t>
      </w:r>
      <w:r w:rsidR="00216333" w:rsidRPr="10BC115E">
        <w:rPr>
          <w:color w:val="231F20"/>
          <w:sz w:val="21"/>
          <w:szCs w:val="21"/>
        </w:rPr>
        <w:t>insufficient information.</w:t>
      </w:r>
    </w:p>
    <w:p w14:paraId="1DF490D8" w14:textId="05DF5120" w:rsidR="008F5AA5" w:rsidRPr="00B01B0A" w:rsidRDefault="00AD05AC" w:rsidP="009C2457">
      <w:pPr>
        <w:pStyle w:val="ListParagraph"/>
        <w:numPr>
          <w:ilvl w:val="0"/>
          <w:numId w:val="9"/>
        </w:numPr>
        <w:tabs>
          <w:tab w:val="left" w:pos="487"/>
        </w:tabs>
        <w:spacing w:before="64" w:line="242" w:lineRule="auto"/>
        <w:ind w:right="209"/>
        <w:rPr>
          <w:sz w:val="21"/>
          <w:szCs w:val="21"/>
        </w:rPr>
      </w:pPr>
      <w:r w:rsidRPr="10BC115E">
        <w:rPr>
          <w:sz w:val="21"/>
          <w:szCs w:val="21"/>
        </w:rPr>
        <w:t xml:space="preserve">While MassHealth's overall caseload has decreased by </w:t>
      </w:r>
      <w:r w:rsidR="00C003C7" w:rsidRPr="10BC115E">
        <w:rPr>
          <w:sz w:val="21"/>
          <w:szCs w:val="21"/>
        </w:rPr>
        <w:t xml:space="preserve">approximately </w:t>
      </w:r>
      <w:r w:rsidR="0043750E" w:rsidRPr="10BC115E">
        <w:rPr>
          <w:sz w:val="21"/>
          <w:szCs w:val="21"/>
        </w:rPr>
        <w:t>7</w:t>
      </w:r>
      <w:r w:rsidR="008B188A" w:rsidRPr="10BC115E">
        <w:rPr>
          <w:sz w:val="21"/>
          <w:szCs w:val="21"/>
        </w:rPr>
        <w:t>6</w:t>
      </w:r>
      <w:r w:rsidR="00C14455">
        <w:rPr>
          <w:sz w:val="21"/>
          <w:szCs w:val="21"/>
        </w:rPr>
        <w:t>K</w:t>
      </w:r>
      <w:r w:rsidR="00D87013" w:rsidRPr="10BC115E">
        <w:rPr>
          <w:sz w:val="21"/>
          <w:szCs w:val="21"/>
        </w:rPr>
        <w:t xml:space="preserve"> </w:t>
      </w:r>
      <w:r w:rsidR="006109F3" w:rsidRPr="10BC115E">
        <w:rPr>
          <w:sz w:val="21"/>
          <w:szCs w:val="21"/>
        </w:rPr>
        <w:t xml:space="preserve">individuals </w:t>
      </w:r>
      <w:r w:rsidR="00390489" w:rsidRPr="10BC115E">
        <w:rPr>
          <w:sz w:val="21"/>
          <w:szCs w:val="21"/>
        </w:rPr>
        <w:t xml:space="preserve">since </w:t>
      </w:r>
      <w:proofErr w:type="gramStart"/>
      <w:r w:rsidR="00390489" w:rsidRPr="10BC115E">
        <w:rPr>
          <w:sz w:val="21"/>
          <w:szCs w:val="21"/>
        </w:rPr>
        <w:t>April</w:t>
      </w:r>
      <w:r w:rsidR="6DE3E1C2" w:rsidRPr="3A6302E7">
        <w:rPr>
          <w:sz w:val="21"/>
          <w:szCs w:val="21"/>
        </w:rPr>
        <w:t>,</w:t>
      </w:r>
      <w:proofErr w:type="gramEnd"/>
      <w:r w:rsidR="6DE3E1C2" w:rsidRPr="10BC115E">
        <w:rPr>
          <w:sz w:val="21"/>
          <w:szCs w:val="21"/>
        </w:rPr>
        <w:t xml:space="preserve"> </w:t>
      </w:r>
      <w:r w:rsidR="00390489" w:rsidRPr="10BC115E">
        <w:rPr>
          <w:sz w:val="21"/>
          <w:szCs w:val="21"/>
        </w:rPr>
        <w:t xml:space="preserve">2023, </w:t>
      </w:r>
      <w:r w:rsidR="00977F3C" w:rsidRPr="10BC115E">
        <w:rPr>
          <w:sz w:val="21"/>
          <w:szCs w:val="21"/>
        </w:rPr>
        <w:t xml:space="preserve">the Massachusetts Health </w:t>
      </w:r>
      <w:r w:rsidR="00977F3C" w:rsidRPr="00977F3C">
        <w:rPr>
          <w:sz w:val="21"/>
          <w:szCs w:val="21"/>
        </w:rPr>
        <w:t>Connector</w:t>
      </w:r>
      <w:r w:rsidR="0053003C">
        <w:rPr>
          <w:sz w:val="21"/>
          <w:szCs w:val="21"/>
        </w:rPr>
        <w:t>’s enrollment</w:t>
      </w:r>
      <w:r w:rsidR="00977F3C" w:rsidRPr="10BC115E">
        <w:rPr>
          <w:sz w:val="21"/>
          <w:szCs w:val="21"/>
        </w:rPr>
        <w:t xml:space="preserve"> has </w:t>
      </w:r>
      <w:r w:rsidR="0053003C">
        <w:rPr>
          <w:sz w:val="21"/>
          <w:szCs w:val="21"/>
        </w:rPr>
        <w:t xml:space="preserve">grown by </w:t>
      </w:r>
      <w:r w:rsidR="00396273">
        <w:rPr>
          <w:sz w:val="21"/>
          <w:szCs w:val="21"/>
        </w:rPr>
        <w:t>32</w:t>
      </w:r>
      <w:r w:rsidR="0053003C">
        <w:rPr>
          <w:sz w:val="21"/>
          <w:szCs w:val="21"/>
        </w:rPr>
        <w:t>K</w:t>
      </w:r>
      <w:r w:rsidR="003B16ED" w:rsidRPr="3A6302E7">
        <w:rPr>
          <w:sz w:val="21"/>
          <w:szCs w:val="21"/>
        </w:rPr>
        <w:t>.</w:t>
      </w:r>
      <w:r w:rsidR="003B16ED" w:rsidRPr="10BC115E">
        <w:rPr>
          <w:sz w:val="21"/>
          <w:szCs w:val="21"/>
        </w:rPr>
        <w:t xml:space="preserve"> This</w:t>
      </w:r>
      <w:r w:rsidR="00F43B97" w:rsidRPr="10BC115E">
        <w:rPr>
          <w:sz w:val="21"/>
          <w:szCs w:val="21"/>
        </w:rPr>
        <w:t xml:space="preserve"> </w:t>
      </w:r>
      <w:r w:rsidR="006109F3" w:rsidRPr="10BC115E">
        <w:rPr>
          <w:sz w:val="21"/>
          <w:szCs w:val="21"/>
        </w:rPr>
        <w:t xml:space="preserve">suggests that </w:t>
      </w:r>
      <w:r w:rsidR="00291B79">
        <w:rPr>
          <w:sz w:val="21"/>
          <w:szCs w:val="21"/>
        </w:rPr>
        <w:t>a large portion of the</w:t>
      </w:r>
      <w:r w:rsidR="006109F3" w:rsidRPr="10BC115E">
        <w:rPr>
          <w:sz w:val="21"/>
          <w:szCs w:val="21"/>
        </w:rPr>
        <w:t xml:space="preserve"> individuals who </w:t>
      </w:r>
      <w:r w:rsidR="003B16ED" w:rsidRPr="10BC115E">
        <w:rPr>
          <w:sz w:val="21"/>
          <w:szCs w:val="21"/>
        </w:rPr>
        <w:t xml:space="preserve">have lost </w:t>
      </w:r>
      <w:r w:rsidR="006109F3" w:rsidRPr="10BC115E">
        <w:rPr>
          <w:sz w:val="21"/>
          <w:szCs w:val="21"/>
        </w:rPr>
        <w:t>MassHealth eligibility are able to obtain affordable coverage through the MA Health Connecto</w:t>
      </w:r>
      <w:r w:rsidR="00E83EB7" w:rsidRPr="10BC115E">
        <w:rPr>
          <w:sz w:val="21"/>
          <w:szCs w:val="21"/>
        </w:rPr>
        <w:t>r</w:t>
      </w:r>
      <w:r w:rsidR="00DF2DD8">
        <w:rPr>
          <w:sz w:val="21"/>
          <w:szCs w:val="21"/>
        </w:rPr>
        <w:t xml:space="preserve">. </w:t>
      </w:r>
      <w:r w:rsidR="007F6E8B">
        <w:rPr>
          <w:sz w:val="21"/>
          <w:szCs w:val="21"/>
        </w:rPr>
        <w:t>This rate is much higher than what is observed in</w:t>
      </w:r>
      <w:r w:rsidR="00303461" w:rsidRPr="10BC115E">
        <w:rPr>
          <w:sz w:val="21"/>
          <w:szCs w:val="21"/>
        </w:rPr>
        <w:t xml:space="preserve"> other </w:t>
      </w:r>
      <w:r w:rsidR="007F6E8B">
        <w:rPr>
          <w:sz w:val="21"/>
          <w:szCs w:val="21"/>
        </w:rPr>
        <w:t xml:space="preserve">states. </w:t>
      </w:r>
    </w:p>
    <w:p w14:paraId="187381AB" w14:textId="77777777" w:rsidR="00E11CF9" w:rsidRDefault="00E11CF9" w:rsidP="00BC666A">
      <w:pPr>
        <w:tabs>
          <w:tab w:val="left" w:pos="487"/>
        </w:tabs>
        <w:spacing w:before="64" w:line="242" w:lineRule="auto"/>
        <w:ind w:right="209"/>
        <w:rPr>
          <w:b/>
          <w:bCs/>
          <w:sz w:val="21"/>
          <w:szCs w:val="21"/>
          <w:u w:val="single"/>
        </w:rPr>
      </w:pPr>
    </w:p>
    <w:p w14:paraId="6379CAC8" w14:textId="77777777" w:rsidR="00E11CF9" w:rsidRDefault="00E11CF9" w:rsidP="00BC666A">
      <w:pPr>
        <w:tabs>
          <w:tab w:val="left" w:pos="487"/>
        </w:tabs>
        <w:spacing w:before="64" w:line="242" w:lineRule="auto"/>
        <w:ind w:right="209"/>
        <w:rPr>
          <w:b/>
          <w:bCs/>
          <w:sz w:val="21"/>
          <w:szCs w:val="21"/>
          <w:u w:val="single"/>
        </w:rPr>
      </w:pPr>
    </w:p>
    <w:p w14:paraId="139B0FC6" w14:textId="77777777" w:rsidR="00E11CF9" w:rsidRDefault="00E11CF9" w:rsidP="00BC666A">
      <w:pPr>
        <w:tabs>
          <w:tab w:val="left" w:pos="487"/>
        </w:tabs>
        <w:spacing w:before="64" w:line="242" w:lineRule="auto"/>
        <w:ind w:right="209"/>
        <w:rPr>
          <w:b/>
          <w:bCs/>
          <w:sz w:val="21"/>
          <w:szCs w:val="21"/>
          <w:u w:val="single"/>
        </w:rPr>
      </w:pPr>
    </w:p>
    <w:p w14:paraId="51F70244" w14:textId="77777777" w:rsidR="00E11CF9" w:rsidRDefault="00E11CF9" w:rsidP="00BC666A">
      <w:pPr>
        <w:tabs>
          <w:tab w:val="left" w:pos="487"/>
        </w:tabs>
        <w:spacing w:before="64" w:line="242" w:lineRule="auto"/>
        <w:ind w:right="209"/>
        <w:rPr>
          <w:b/>
          <w:bCs/>
          <w:sz w:val="21"/>
          <w:szCs w:val="21"/>
          <w:u w:val="single"/>
        </w:rPr>
      </w:pPr>
    </w:p>
    <w:p w14:paraId="09343928" w14:textId="3EB8C8AA" w:rsidR="4DC8A950" w:rsidRPr="00BC666A" w:rsidRDefault="4DC8A950" w:rsidP="00BC666A">
      <w:pPr>
        <w:tabs>
          <w:tab w:val="left" w:pos="487"/>
        </w:tabs>
        <w:spacing w:before="64" w:line="242" w:lineRule="auto"/>
        <w:ind w:right="209"/>
        <w:rPr>
          <w:b/>
          <w:bCs/>
          <w:sz w:val="21"/>
          <w:szCs w:val="21"/>
          <w:u w:val="single"/>
        </w:rPr>
      </w:pPr>
      <w:r w:rsidRPr="00BC666A">
        <w:rPr>
          <w:b/>
          <w:bCs/>
          <w:sz w:val="21"/>
          <w:szCs w:val="21"/>
          <w:u w:val="single"/>
        </w:rPr>
        <w:t>Auto Renewals</w:t>
      </w:r>
    </w:p>
    <w:p w14:paraId="3016B182" w14:textId="70E9522E" w:rsidR="00AC1850" w:rsidRPr="00B01B0A" w:rsidRDefault="005B1EA4" w:rsidP="00FA49E5">
      <w:pPr>
        <w:pStyle w:val="ListParagraph"/>
        <w:numPr>
          <w:ilvl w:val="0"/>
          <w:numId w:val="9"/>
        </w:numPr>
        <w:tabs>
          <w:tab w:val="left" w:pos="487"/>
        </w:tabs>
        <w:spacing w:before="64" w:line="242" w:lineRule="auto"/>
        <w:ind w:right="209"/>
        <w:rPr>
          <w:sz w:val="21"/>
          <w:szCs w:val="21"/>
        </w:rPr>
      </w:pPr>
      <w:r w:rsidRPr="10BC115E">
        <w:rPr>
          <w:color w:val="231F20"/>
          <w:sz w:val="21"/>
          <w:szCs w:val="21"/>
        </w:rPr>
        <w:t xml:space="preserve">MassHealth </w:t>
      </w:r>
      <w:r w:rsidR="00CF137F" w:rsidRPr="10BC115E">
        <w:rPr>
          <w:color w:val="231F20"/>
          <w:sz w:val="21"/>
          <w:szCs w:val="21"/>
        </w:rPr>
        <w:t xml:space="preserve">has </w:t>
      </w:r>
      <w:r w:rsidR="00943D8D" w:rsidRPr="10BC115E">
        <w:rPr>
          <w:color w:val="231F20"/>
          <w:sz w:val="21"/>
          <w:szCs w:val="21"/>
        </w:rPr>
        <w:t>received federal approval to make</w:t>
      </w:r>
      <w:r w:rsidR="000519A6" w:rsidRPr="10BC115E">
        <w:rPr>
          <w:color w:val="231F20"/>
          <w:sz w:val="21"/>
          <w:szCs w:val="21"/>
        </w:rPr>
        <w:t xml:space="preserve"> </w:t>
      </w:r>
      <w:r w:rsidR="317639C0" w:rsidRPr="10BC115E">
        <w:rPr>
          <w:color w:val="231F20"/>
          <w:sz w:val="21"/>
          <w:szCs w:val="21"/>
        </w:rPr>
        <w:t>additional enhancements to its systems</w:t>
      </w:r>
      <w:r w:rsidR="004656BF">
        <w:rPr>
          <w:color w:val="231F20"/>
          <w:sz w:val="21"/>
          <w:szCs w:val="21"/>
        </w:rPr>
        <w:t xml:space="preserve"> that </w:t>
      </w:r>
      <w:r w:rsidR="000519A6" w:rsidRPr="00667A7D">
        <w:rPr>
          <w:color w:val="231F20"/>
          <w:sz w:val="21"/>
          <w:szCs w:val="21"/>
        </w:rPr>
        <w:t>enabl</w:t>
      </w:r>
      <w:r w:rsidR="004656BF">
        <w:rPr>
          <w:color w:val="231F20"/>
          <w:sz w:val="21"/>
          <w:szCs w:val="21"/>
        </w:rPr>
        <w:t>e</w:t>
      </w:r>
      <w:r w:rsidR="000519A6" w:rsidRPr="10BC115E">
        <w:rPr>
          <w:color w:val="231F20"/>
          <w:sz w:val="21"/>
          <w:szCs w:val="21"/>
        </w:rPr>
        <w:t xml:space="preserve"> </w:t>
      </w:r>
      <w:r w:rsidR="005E54E9" w:rsidRPr="10BC115E">
        <w:rPr>
          <w:color w:val="231F20"/>
          <w:sz w:val="21"/>
          <w:szCs w:val="21"/>
        </w:rPr>
        <w:t>it</w:t>
      </w:r>
      <w:r w:rsidR="317639C0" w:rsidRPr="10BC115E">
        <w:rPr>
          <w:color w:val="231F20"/>
          <w:sz w:val="21"/>
          <w:szCs w:val="21"/>
        </w:rPr>
        <w:t xml:space="preserve"> to automatically renew (“</w:t>
      </w:r>
      <w:proofErr w:type="spellStart"/>
      <w:r w:rsidR="317639C0" w:rsidRPr="10BC115E">
        <w:rPr>
          <w:color w:val="231F20"/>
          <w:sz w:val="21"/>
          <w:szCs w:val="21"/>
        </w:rPr>
        <w:t>autorenew</w:t>
      </w:r>
      <w:proofErr w:type="spellEnd"/>
      <w:r w:rsidR="317639C0" w:rsidRPr="10BC115E">
        <w:rPr>
          <w:color w:val="231F20"/>
          <w:sz w:val="21"/>
          <w:szCs w:val="21"/>
        </w:rPr>
        <w:t>”) more members.</w:t>
      </w:r>
      <w:r w:rsidR="002A7C4F" w:rsidRPr="10BC115E">
        <w:rPr>
          <w:color w:val="231F20"/>
          <w:sz w:val="21"/>
          <w:szCs w:val="21"/>
        </w:rPr>
        <w:t xml:space="preserve"> </w:t>
      </w:r>
      <w:r w:rsidR="00AC1850" w:rsidRPr="10BC115E">
        <w:rPr>
          <w:color w:val="231F20"/>
          <w:sz w:val="21"/>
          <w:szCs w:val="21"/>
        </w:rPr>
        <w:t>The autorenewal process seeks to confirm a member’s eligibility for their current MassHealth coverage by validating data on file with state and federal data sources, without requiring individual action.</w:t>
      </w:r>
    </w:p>
    <w:p w14:paraId="7246F3C5" w14:textId="2789246B" w:rsidR="009755E6" w:rsidRDefault="00AC1850" w:rsidP="00FA49E5">
      <w:pPr>
        <w:pStyle w:val="ListParagraph"/>
        <w:numPr>
          <w:ilvl w:val="1"/>
          <w:numId w:val="9"/>
        </w:numPr>
        <w:tabs>
          <w:tab w:val="left" w:pos="487"/>
        </w:tabs>
        <w:spacing w:before="64" w:line="242" w:lineRule="auto"/>
        <w:ind w:right="209"/>
        <w:rPr>
          <w:sz w:val="21"/>
          <w:szCs w:val="21"/>
        </w:rPr>
      </w:pPr>
      <w:r w:rsidRPr="10BC115E">
        <w:rPr>
          <w:sz w:val="21"/>
          <w:szCs w:val="21"/>
        </w:rPr>
        <w:t xml:space="preserve">As a result of those enhancements, MassHealth has </w:t>
      </w:r>
      <w:r w:rsidR="251F1E73" w:rsidRPr="10BC115E">
        <w:rPr>
          <w:sz w:val="21"/>
          <w:szCs w:val="21"/>
        </w:rPr>
        <w:t xml:space="preserve">continued to </w:t>
      </w:r>
      <w:r w:rsidRPr="10BC115E">
        <w:rPr>
          <w:sz w:val="21"/>
          <w:szCs w:val="21"/>
        </w:rPr>
        <w:t>achieve an autorenewal rate of ~</w:t>
      </w:r>
      <w:r w:rsidR="00C3441D" w:rsidRPr="10BC115E">
        <w:rPr>
          <w:sz w:val="21"/>
          <w:szCs w:val="21"/>
        </w:rPr>
        <w:t>75</w:t>
      </w:r>
      <w:r w:rsidRPr="10BC115E">
        <w:rPr>
          <w:sz w:val="21"/>
          <w:szCs w:val="21"/>
        </w:rPr>
        <w:t>% for individuals</w:t>
      </w:r>
      <w:r w:rsidR="005B391B" w:rsidRPr="10BC115E">
        <w:rPr>
          <w:sz w:val="21"/>
          <w:szCs w:val="21"/>
        </w:rPr>
        <w:t xml:space="preserve"> under 65 years old</w:t>
      </w:r>
      <w:r w:rsidRPr="10BC115E">
        <w:rPr>
          <w:sz w:val="21"/>
          <w:szCs w:val="21"/>
        </w:rPr>
        <w:t xml:space="preserve"> who </w:t>
      </w:r>
      <w:r w:rsidR="00390489" w:rsidRPr="10BC115E">
        <w:rPr>
          <w:sz w:val="21"/>
          <w:szCs w:val="21"/>
        </w:rPr>
        <w:t xml:space="preserve">had </w:t>
      </w:r>
      <w:r w:rsidR="002D66F6" w:rsidRPr="10BC115E">
        <w:rPr>
          <w:sz w:val="21"/>
          <w:szCs w:val="21"/>
        </w:rPr>
        <w:t xml:space="preserve">not had their coverage “protected” during the public health emergency, meaning they successfully applied </w:t>
      </w:r>
      <w:r w:rsidR="4CBDED35" w:rsidRPr="10BC115E">
        <w:rPr>
          <w:sz w:val="21"/>
          <w:szCs w:val="21"/>
        </w:rPr>
        <w:t xml:space="preserve">for </w:t>
      </w:r>
      <w:r w:rsidR="002D66F6" w:rsidRPr="10BC115E">
        <w:rPr>
          <w:sz w:val="21"/>
          <w:szCs w:val="21"/>
        </w:rPr>
        <w:t>or renewed their coverage in the past 12 months</w:t>
      </w:r>
      <w:r w:rsidR="002A5472" w:rsidRPr="10BC115E">
        <w:rPr>
          <w:sz w:val="21"/>
          <w:szCs w:val="21"/>
        </w:rPr>
        <w:t>.</w:t>
      </w:r>
    </w:p>
    <w:p w14:paraId="2D936993" w14:textId="77777777" w:rsidR="00CC5FB0" w:rsidRDefault="00002A89" w:rsidP="003F16E7">
      <w:pPr>
        <w:pStyle w:val="ListParagraph"/>
        <w:numPr>
          <w:ilvl w:val="1"/>
          <w:numId w:val="9"/>
        </w:numPr>
        <w:rPr>
          <w:sz w:val="21"/>
          <w:szCs w:val="21"/>
        </w:rPr>
      </w:pPr>
      <w:r w:rsidRPr="10BC115E">
        <w:rPr>
          <w:sz w:val="21"/>
          <w:szCs w:val="21"/>
        </w:rPr>
        <w:t xml:space="preserve">For individuals </w:t>
      </w:r>
      <w:r w:rsidR="009D0BE1" w:rsidRPr="10BC115E">
        <w:rPr>
          <w:sz w:val="21"/>
          <w:szCs w:val="21"/>
        </w:rPr>
        <w:t xml:space="preserve">under 65 years old </w:t>
      </w:r>
      <w:r w:rsidRPr="10BC115E">
        <w:rPr>
          <w:sz w:val="21"/>
          <w:szCs w:val="21"/>
        </w:rPr>
        <w:t xml:space="preserve">who had their coverage </w:t>
      </w:r>
      <w:r w:rsidR="005B391B" w:rsidRPr="10BC115E">
        <w:rPr>
          <w:sz w:val="21"/>
          <w:szCs w:val="21"/>
        </w:rPr>
        <w:t>protected during the public health emergency, the autorenewal rate is significantly lower</w:t>
      </w:r>
      <w:r w:rsidR="009D0BE1" w:rsidRPr="10BC115E">
        <w:rPr>
          <w:sz w:val="21"/>
          <w:szCs w:val="21"/>
        </w:rPr>
        <w:t xml:space="preserve"> (</w:t>
      </w:r>
      <w:r w:rsidR="087513CF" w:rsidRPr="10BC115E">
        <w:rPr>
          <w:sz w:val="21"/>
          <w:szCs w:val="21"/>
        </w:rPr>
        <w:t>below 10%</w:t>
      </w:r>
      <w:r w:rsidR="009D0BE1" w:rsidRPr="10BC115E">
        <w:rPr>
          <w:sz w:val="21"/>
          <w:szCs w:val="21"/>
        </w:rPr>
        <w:t xml:space="preserve">), </w:t>
      </w:r>
      <w:r w:rsidR="002F6DD5" w:rsidRPr="10BC115E">
        <w:rPr>
          <w:sz w:val="21"/>
          <w:szCs w:val="21"/>
        </w:rPr>
        <w:t xml:space="preserve">as there is </w:t>
      </w:r>
      <w:r w:rsidR="006F45F2" w:rsidRPr="10BC115E">
        <w:rPr>
          <w:sz w:val="21"/>
          <w:szCs w:val="21"/>
        </w:rPr>
        <w:t>not updated information in the system for this population</w:t>
      </w:r>
      <w:r w:rsidR="004676F4" w:rsidRPr="10BC115E">
        <w:rPr>
          <w:sz w:val="21"/>
          <w:szCs w:val="21"/>
        </w:rPr>
        <w:t xml:space="preserve"> to match through the </w:t>
      </w:r>
      <w:r w:rsidR="00AC2187" w:rsidRPr="10BC115E">
        <w:rPr>
          <w:sz w:val="21"/>
          <w:szCs w:val="21"/>
        </w:rPr>
        <w:t xml:space="preserve">original </w:t>
      </w:r>
      <w:r w:rsidR="004676F4" w:rsidRPr="10BC115E">
        <w:rPr>
          <w:sz w:val="21"/>
          <w:szCs w:val="21"/>
        </w:rPr>
        <w:t>autorenewal process</w:t>
      </w:r>
      <w:r w:rsidR="006F45F2" w:rsidRPr="10BC115E">
        <w:rPr>
          <w:sz w:val="21"/>
          <w:szCs w:val="21"/>
        </w:rPr>
        <w:t>.</w:t>
      </w:r>
      <w:r w:rsidR="003F16E7" w:rsidRPr="10BC115E">
        <w:rPr>
          <w:sz w:val="21"/>
          <w:szCs w:val="21"/>
        </w:rPr>
        <w:t xml:space="preserve"> </w:t>
      </w:r>
    </w:p>
    <w:p w14:paraId="70447AD3" w14:textId="7BBB6EFB" w:rsidR="00CC70D3" w:rsidRDefault="44194FDB">
      <w:pPr>
        <w:pStyle w:val="ListParagraph"/>
        <w:numPr>
          <w:ilvl w:val="1"/>
          <w:numId w:val="9"/>
        </w:numPr>
        <w:tabs>
          <w:tab w:val="left" w:pos="487"/>
        </w:tabs>
        <w:spacing w:line="259" w:lineRule="auto"/>
        <w:rPr>
          <w:sz w:val="21"/>
          <w:szCs w:val="21"/>
        </w:rPr>
      </w:pPr>
      <w:r w:rsidRPr="10BC115E">
        <w:rPr>
          <w:sz w:val="21"/>
          <w:szCs w:val="21"/>
        </w:rPr>
        <w:t xml:space="preserve">In September 2023, </w:t>
      </w:r>
      <w:r w:rsidR="40E0A485" w:rsidRPr="1A8304F7">
        <w:rPr>
          <w:sz w:val="21"/>
          <w:szCs w:val="21"/>
        </w:rPr>
        <w:t xml:space="preserve">MassHealth </w:t>
      </w:r>
      <w:r w:rsidR="00BB2562" w:rsidRPr="00BB2562">
        <w:rPr>
          <w:sz w:val="21"/>
          <w:szCs w:val="21"/>
        </w:rPr>
        <w:t>implemented</w:t>
      </w:r>
      <w:r w:rsidR="03EFC855" w:rsidRPr="10BC115E">
        <w:rPr>
          <w:sz w:val="21"/>
          <w:szCs w:val="21"/>
        </w:rPr>
        <w:t xml:space="preserve"> autorenewal improvements for members over the age of 65 (non-MAGI), reflective </w:t>
      </w:r>
      <w:r w:rsidR="00BB2562" w:rsidRPr="00BB2562">
        <w:rPr>
          <w:sz w:val="21"/>
          <w:szCs w:val="21"/>
        </w:rPr>
        <w:t>o</w:t>
      </w:r>
      <w:r w:rsidR="00AE77B5">
        <w:rPr>
          <w:sz w:val="21"/>
          <w:szCs w:val="21"/>
        </w:rPr>
        <w:t>f</w:t>
      </w:r>
      <w:r w:rsidR="03EFC855" w:rsidRPr="10BC115E">
        <w:rPr>
          <w:sz w:val="21"/>
          <w:szCs w:val="21"/>
        </w:rPr>
        <w:t xml:space="preserve"> newly approved federal flexibilities</w:t>
      </w:r>
      <w:r w:rsidR="179A4C25" w:rsidRPr="0A332B2F">
        <w:rPr>
          <w:sz w:val="21"/>
          <w:szCs w:val="21"/>
        </w:rPr>
        <w:t xml:space="preserve"> that allow MassHealth to renew more individuals with stable income and </w:t>
      </w:r>
      <w:r w:rsidR="009A25C5">
        <w:rPr>
          <w:sz w:val="21"/>
          <w:szCs w:val="21"/>
        </w:rPr>
        <w:t>assets</w:t>
      </w:r>
      <w:r w:rsidR="03EFC855" w:rsidRPr="0A332B2F">
        <w:rPr>
          <w:sz w:val="21"/>
          <w:szCs w:val="21"/>
        </w:rPr>
        <w:t>.</w:t>
      </w:r>
      <w:r w:rsidR="7F17A749" w:rsidRPr="10BC115E">
        <w:rPr>
          <w:sz w:val="21"/>
          <w:szCs w:val="21"/>
        </w:rPr>
        <w:t xml:space="preserve"> </w:t>
      </w:r>
      <w:r w:rsidR="03EFC855" w:rsidRPr="10BC115E">
        <w:rPr>
          <w:sz w:val="21"/>
          <w:szCs w:val="21"/>
        </w:rPr>
        <w:t>These improvements will enable</w:t>
      </w:r>
      <w:r w:rsidR="00583705" w:rsidRPr="10BC115E" w:rsidDel="00583705">
        <w:rPr>
          <w:sz w:val="21"/>
          <w:szCs w:val="21"/>
        </w:rPr>
        <w:t xml:space="preserve"> </w:t>
      </w:r>
      <w:r w:rsidR="5BEFEE63" w:rsidRPr="10BC115E">
        <w:rPr>
          <w:sz w:val="21"/>
          <w:szCs w:val="21"/>
        </w:rPr>
        <w:t xml:space="preserve">a greater number of </w:t>
      </w:r>
      <w:r w:rsidR="10F8C8AB" w:rsidRPr="10BC115E">
        <w:rPr>
          <w:sz w:val="21"/>
          <w:szCs w:val="21"/>
        </w:rPr>
        <w:t>members over the age of 65</w:t>
      </w:r>
      <w:r w:rsidR="40E0A485" w:rsidRPr="1A8304F7">
        <w:rPr>
          <w:sz w:val="21"/>
          <w:szCs w:val="21"/>
        </w:rPr>
        <w:t xml:space="preserve"> </w:t>
      </w:r>
      <w:r w:rsidR="03EFC855" w:rsidRPr="10BC115E">
        <w:rPr>
          <w:sz w:val="21"/>
          <w:szCs w:val="21"/>
        </w:rPr>
        <w:t xml:space="preserve">to have their coverage renewed without needing to </w:t>
      </w:r>
      <w:proofErr w:type="gramStart"/>
      <w:r w:rsidR="03EFC855" w:rsidRPr="10BC115E">
        <w:rPr>
          <w:sz w:val="21"/>
          <w:szCs w:val="21"/>
        </w:rPr>
        <w:t>take action</w:t>
      </w:r>
      <w:proofErr w:type="gramEnd"/>
      <w:r w:rsidR="03EFC855" w:rsidRPr="10BC115E">
        <w:rPr>
          <w:sz w:val="21"/>
          <w:szCs w:val="21"/>
        </w:rPr>
        <w:t>.</w:t>
      </w:r>
    </w:p>
    <w:p w14:paraId="1321DD46" w14:textId="77777777" w:rsidR="00E11CF9" w:rsidRDefault="00E11CF9" w:rsidP="00BC666A">
      <w:pPr>
        <w:tabs>
          <w:tab w:val="left" w:pos="487"/>
        </w:tabs>
        <w:spacing w:line="259" w:lineRule="auto"/>
        <w:rPr>
          <w:b/>
          <w:bCs/>
          <w:sz w:val="21"/>
          <w:szCs w:val="21"/>
          <w:u w:val="single"/>
        </w:rPr>
      </w:pPr>
    </w:p>
    <w:p w14:paraId="4AD891D3" w14:textId="0C1EC2BF" w:rsidR="44358E30" w:rsidRPr="00BC666A" w:rsidRDefault="44358E30" w:rsidP="00BC666A">
      <w:pPr>
        <w:tabs>
          <w:tab w:val="left" w:pos="487"/>
        </w:tabs>
        <w:spacing w:line="259" w:lineRule="auto"/>
        <w:rPr>
          <w:b/>
          <w:bCs/>
          <w:sz w:val="21"/>
          <w:szCs w:val="21"/>
          <w:u w:val="single"/>
        </w:rPr>
      </w:pPr>
      <w:r w:rsidRPr="00BC666A">
        <w:rPr>
          <w:b/>
          <w:bCs/>
          <w:sz w:val="21"/>
          <w:szCs w:val="21"/>
          <w:u w:val="single"/>
        </w:rPr>
        <w:t>Completed Renewal</w:t>
      </w:r>
      <w:r w:rsidRPr="0C2BD99B">
        <w:rPr>
          <w:b/>
          <w:bCs/>
          <w:sz w:val="21"/>
          <w:szCs w:val="21"/>
          <w:u w:val="single"/>
        </w:rPr>
        <w:t>s</w:t>
      </w:r>
    </w:p>
    <w:p w14:paraId="1129E51C" w14:textId="7B33244B" w:rsidR="438D5456" w:rsidRDefault="438D5456" w:rsidP="003E71C4">
      <w:pPr>
        <w:pStyle w:val="ListParagraph"/>
        <w:numPr>
          <w:ilvl w:val="1"/>
          <w:numId w:val="9"/>
        </w:numPr>
        <w:tabs>
          <w:tab w:val="left" w:pos="487"/>
        </w:tabs>
        <w:spacing w:line="259" w:lineRule="auto"/>
        <w:rPr>
          <w:color w:val="000000" w:themeColor="text1"/>
        </w:rPr>
      </w:pPr>
      <w:r w:rsidRPr="10BC115E">
        <w:rPr>
          <w:sz w:val="21"/>
          <w:szCs w:val="21"/>
        </w:rPr>
        <w:t>MassHealth is also tracking the following data</w:t>
      </w:r>
      <w:r w:rsidR="00CC70D3">
        <w:rPr>
          <w:sz w:val="21"/>
          <w:szCs w:val="21"/>
        </w:rPr>
        <w:t xml:space="preserve"> related to the number of </w:t>
      </w:r>
      <w:r w:rsidR="00C10947">
        <w:rPr>
          <w:sz w:val="21"/>
          <w:szCs w:val="21"/>
        </w:rPr>
        <w:t>members who complete their renewal and retain MassHealth coverage</w:t>
      </w:r>
      <w:r w:rsidR="000D7420">
        <w:rPr>
          <w:sz w:val="21"/>
          <w:szCs w:val="21"/>
        </w:rPr>
        <w:t>.  Since the start of redeterminations:</w:t>
      </w:r>
    </w:p>
    <w:p w14:paraId="5AD5C8BA" w14:textId="3D35B8E6" w:rsidR="19E06EE9" w:rsidRPr="00BC666A" w:rsidRDefault="006D5688" w:rsidP="10BC115E">
      <w:pPr>
        <w:pStyle w:val="ListParagraph"/>
        <w:numPr>
          <w:ilvl w:val="2"/>
          <w:numId w:val="9"/>
        </w:numPr>
        <w:tabs>
          <w:tab w:val="left" w:pos="487"/>
        </w:tabs>
        <w:spacing w:line="259" w:lineRule="auto"/>
        <w:rPr>
          <w:color w:val="000000" w:themeColor="text1"/>
          <w:u w:val="single"/>
        </w:rPr>
      </w:pPr>
      <w:r>
        <w:rPr>
          <w:sz w:val="21"/>
          <w:szCs w:val="21"/>
        </w:rPr>
        <w:t>Roughly 60</w:t>
      </w:r>
      <w:r w:rsidR="19E06EE9" w:rsidRPr="10BC115E">
        <w:rPr>
          <w:sz w:val="21"/>
          <w:szCs w:val="21"/>
        </w:rPr>
        <w:t xml:space="preserve">% of </w:t>
      </w:r>
      <w:r w:rsidR="003033A8">
        <w:rPr>
          <w:sz w:val="21"/>
          <w:szCs w:val="21"/>
        </w:rPr>
        <w:t xml:space="preserve">members </w:t>
      </w:r>
      <w:r w:rsidR="009B1F29">
        <w:rPr>
          <w:sz w:val="21"/>
          <w:szCs w:val="21"/>
        </w:rPr>
        <w:t>who have gone through the full</w:t>
      </w:r>
      <w:r w:rsidR="19E06EE9" w:rsidRPr="10BC115E">
        <w:rPr>
          <w:sz w:val="21"/>
          <w:szCs w:val="21"/>
        </w:rPr>
        <w:t xml:space="preserve"> renewal </w:t>
      </w:r>
      <w:r w:rsidR="009B1F29">
        <w:rPr>
          <w:sz w:val="21"/>
          <w:szCs w:val="21"/>
        </w:rPr>
        <w:t xml:space="preserve">process since April </w:t>
      </w:r>
      <w:r w:rsidR="19E06EE9" w:rsidRPr="10BC115E">
        <w:rPr>
          <w:sz w:val="21"/>
          <w:szCs w:val="21"/>
        </w:rPr>
        <w:t xml:space="preserve">in </w:t>
      </w:r>
      <w:r>
        <w:rPr>
          <w:sz w:val="21"/>
          <w:szCs w:val="21"/>
        </w:rPr>
        <w:t>MassHealth’s</w:t>
      </w:r>
      <w:r w:rsidRPr="0A332B2F">
        <w:rPr>
          <w:sz w:val="21"/>
          <w:szCs w:val="21"/>
        </w:rPr>
        <w:t xml:space="preserve"> </w:t>
      </w:r>
      <w:r w:rsidR="19E06EE9" w:rsidRPr="10BC115E">
        <w:rPr>
          <w:sz w:val="21"/>
          <w:szCs w:val="21"/>
        </w:rPr>
        <w:t>under</w:t>
      </w:r>
      <w:r w:rsidR="000130E8">
        <w:rPr>
          <w:sz w:val="21"/>
          <w:szCs w:val="21"/>
        </w:rPr>
        <w:t>-</w:t>
      </w:r>
      <w:r w:rsidR="19E06EE9" w:rsidRPr="10BC115E">
        <w:rPr>
          <w:sz w:val="21"/>
          <w:szCs w:val="21"/>
        </w:rPr>
        <w:t>65 eligibility system</w:t>
      </w:r>
      <w:r w:rsidR="37C25D3B" w:rsidRPr="10BC115E">
        <w:rPr>
          <w:sz w:val="21"/>
          <w:szCs w:val="21"/>
        </w:rPr>
        <w:t xml:space="preserve"> (also called the </w:t>
      </w:r>
      <w:r w:rsidR="00FD0AA9">
        <w:rPr>
          <w:sz w:val="21"/>
          <w:szCs w:val="21"/>
        </w:rPr>
        <w:t>“</w:t>
      </w:r>
      <w:r w:rsidR="37C25D3B" w:rsidRPr="10BC115E">
        <w:rPr>
          <w:sz w:val="21"/>
          <w:szCs w:val="21"/>
        </w:rPr>
        <w:t>MAGI population</w:t>
      </w:r>
      <w:r w:rsidR="00FD0AA9">
        <w:rPr>
          <w:sz w:val="21"/>
          <w:szCs w:val="21"/>
        </w:rPr>
        <w:t>”</w:t>
      </w:r>
      <w:r w:rsidR="37C25D3B" w:rsidRPr="0A332B2F">
        <w:rPr>
          <w:sz w:val="21"/>
          <w:szCs w:val="21"/>
        </w:rPr>
        <w:t>)</w:t>
      </w:r>
      <w:r w:rsidR="19E06EE9" w:rsidRPr="10BC115E">
        <w:rPr>
          <w:sz w:val="21"/>
          <w:szCs w:val="21"/>
        </w:rPr>
        <w:t xml:space="preserve"> </w:t>
      </w:r>
      <w:r w:rsidR="00C77EA5">
        <w:rPr>
          <w:sz w:val="21"/>
          <w:szCs w:val="21"/>
        </w:rPr>
        <w:t xml:space="preserve">have </w:t>
      </w:r>
      <w:r w:rsidR="69AF7F1C" w:rsidRPr="10BC115E">
        <w:rPr>
          <w:sz w:val="21"/>
          <w:szCs w:val="21"/>
        </w:rPr>
        <w:t>maintained MassHealth coverage</w:t>
      </w:r>
      <w:r w:rsidR="7932E181" w:rsidRPr="10BC115E">
        <w:rPr>
          <w:sz w:val="21"/>
          <w:szCs w:val="21"/>
        </w:rPr>
        <w:t>.</w:t>
      </w:r>
      <w:r w:rsidR="4E1F95A9" w:rsidRPr="10BC115E">
        <w:rPr>
          <w:sz w:val="21"/>
          <w:szCs w:val="21"/>
        </w:rPr>
        <w:t xml:space="preserve"> </w:t>
      </w:r>
      <w:r w:rsidR="00DE5348" w:rsidRPr="00E11CF9">
        <w:rPr>
          <w:sz w:val="21"/>
          <w:szCs w:val="21"/>
        </w:rPr>
        <w:t xml:space="preserve">Importantly, this does not mean that </w:t>
      </w:r>
      <w:r w:rsidRPr="00E11CF9">
        <w:rPr>
          <w:sz w:val="21"/>
          <w:szCs w:val="21"/>
        </w:rPr>
        <w:t>40% of members are expected to lose coverage, because:</w:t>
      </w:r>
    </w:p>
    <w:p w14:paraId="5733EA71" w14:textId="1284069C" w:rsidR="3104D86C" w:rsidRDefault="3104D86C" w:rsidP="10BC115E">
      <w:pPr>
        <w:pStyle w:val="ListParagraph"/>
        <w:numPr>
          <w:ilvl w:val="3"/>
          <w:numId w:val="9"/>
        </w:numPr>
        <w:tabs>
          <w:tab w:val="left" w:pos="487"/>
        </w:tabs>
        <w:spacing w:line="259" w:lineRule="auto"/>
        <w:rPr>
          <w:rStyle w:val="normaltextrun"/>
          <w:color w:val="000000" w:themeColor="text1"/>
          <w:u w:val="single"/>
        </w:rPr>
      </w:pPr>
      <w:r w:rsidRPr="10BC115E">
        <w:rPr>
          <w:rStyle w:val="normaltextrun"/>
          <w:color w:val="000000" w:themeColor="text1"/>
        </w:rPr>
        <w:t>This figure excludes large populations that are highly likely to renew</w:t>
      </w:r>
      <w:r w:rsidR="7F8B3ECB" w:rsidRPr="10BC115E">
        <w:rPr>
          <w:rStyle w:val="normaltextrun"/>
          <w:color w:val="000000" w:themeColor="text1"/>
        </w:rPr>
        <w:t xml:space="preserve">, </w:t>
      </w:r>
      <w:r w:rsidR="00933286">
        <w:rPr>
          <w:rStyle w:val="normaltextrun"/>
          <w:color w:val="000000" w:themeColor="text1"/>
        </w:rPr>
        <w:t>such as</w:t>
      </w:r>
      <w:r w:rsidR="00933286" w:rsidRPr="0A332B2F">
        <w:rPr>
          <w:rStyle w:val="normaltextrun"/>
          <w:color w:val="000000" w:themeColor="text1"/>
        </w:rPr>
        <w:t xml:space="preserve"> </w:t>
      </w:r>
      <w:r w:rsidRPr="10BC115E">
        <w:rPr>
          <w:rStyle w:val="normaltextrun"/>
          <w:color w:val="000000" w:themeColor="text1"/>
        </w:rPr>
        <w:t>individuals with referred eligibility. </w:t>
      </w:r>
    </w:p>
    <w:p w14:paraId="7D15C675" w14:textId="443B6721" w:rsidR="3104D86C" w:rsidRDefault="5F547C51" w:rsidP="00BC666A">
      <w:pPr>
        <w:pStyle w:val="ListParagraph"/>
        <w:numPr>
          <w:ilvl w:val="3"/>
          <w:numId w:val="9"/>
        </w:numPr>
        <w:spacing w:before="0"/>
        <w:rPr>
          <w:color w:val="000000" w:themeColor="text1"/>
        </w:rPr>
      </w:pPr>
      <w:r w:rsidRPr="0A332B2F">
        <w:rPr>
          <w:color w:val="000000" w:themeColor="text1"/>
        </w:rPr>
        <w:t>Early months</w:t>
      </w:r>
      <w:r w:rsidR="3104D86C" w:rsidRPr="10BC115E">
        <w:rPr>
          <w:color w:val="000000" w:themeColor="text1"/>
        </w:rPr>
        <w:t xml:space="preserve"> </w:t>
      </w:r>
      <w:r w:rsidRPr="0A332B2F">
        <w:rPr>
          <w:color w:val="000000" w:themeColor="text1"/>
        </w:rPr>
        <w:t>included</w:t>
      </w:r>
      <w:r w:rsidR="3104D86C" w:rsidRPr="10BC115E">
        <w:rPr>
          <w:color w:val="000000" w:themeColor="text1"/>
        </w:rPr>
        <w:t xml:space="preserve"> a higher percentage of individuals who had their coverage protected during the PHE. Individuals’ coverage was protected because a) they </w:t>
      </w:r>
      <w:r w:rsidR="000F29AE">
        <w:rPr>
          <w:color w:val="000000" w:themeColor="text1"/>
        </w:rPr>
        <w:t xml:space="preserve">had a change in </w:t>
      </w:r>
      <w:r w:rsidR="007F7DEF">
        <w:rPr>
          <w:color w:val="000000" w:themeColor="text1"/>
        </w:rPr>
        <w:t xml:space="preserve">eligibility </w:t>
      </w:r>
      <w:r w:rsidR="00933286">
        <w:rPr>
          <w:color w:val="000000" w:themeColor="text1"/>
        </w:rPr>
        <w:t>(</w:t>
      </w:r>
      <w:r w:rsidR="007F7DEF">
        <w:rPr>
          <w:color w:val="000000" w:themeColor="text1"/>
        </w:rPr>
        <w:t>e.g., their</w:t>
      </w:r>
      <w:r w:rsidR="00933286">
        <w:rPr>
          <w:color w:val="000000" w:themeColor="text1"/>
        </w:rPr>
        <w:t xml:space="preserve"> income</w:t>
      </w:r>
      <w:r w:rsidR="007F7DEF">
        <w:rPr>
          <w:color w:val="000000" w:themeColor="text1"/>
        </w:rPr>
        <w:t xml:space="preserve"> increased</w:t>
      </w:r>
      <w:r w:rsidR="00933286">
        <w:rPr>
          <w:color w:val="000000" w:themeColor="text1"/>
        </w:rPr>
        <w:t xml:space="preserve">) </w:t>
      </w:r>
      <w:r w:rsidR="000F29AE">
        <w:rPr>
          <w:color w:val="000000" w:themeColor="text1"/>
        </w:rPr>
        <w:t xml:space="preserve">that, if not </w:t>
      </w:r>
      <w:r w:rsidR="3104D86C" w:rsidRPr="10BC115E">
        <w:rPr>
          <w:color w:val="000000" w:themeColor="text1"/>
        </w:rPr>
        <w:t xml:space="preserve">for the </w:t>
      </w:r>
      <w:r w:rsidR="000F29AE">
        <w:rPr>
          <w:color w:val="000000" w:themeColor="text1"/>
        </w:rPr>
        <w:t>PHE, would have resulted in loss of coverage;</w:t>
      </w:r>
      <w:r w:rsidR="3104D86C" w:rsidRPr="0A332B2F">
        <w:rPr>
          <w:color w:val="000000" w:themeColor="text1"/>
        </w:rPr>
        <w:t xml:space="preserve"> </w:t>
      </w:r>
      <w:r w:rsidR="3104D86C" w:rsidRPr="10BC115E">
        <w:rPr>
          <w:color w:val="000000" w:themeColor="text1"/>
        </w:rPr>
        <w:t xml:space="preserve">or b) they did not respond to a prior renewal or request for information. As a result, MassHealth expected fewer of these individuals to </w:t>
      </w:r>
      <w:r w:rsidR="00857082" w:rsidRPr="0C2BD99B">
        <w:rPr>
          <w:color w:val="000000" w:themeColor="text1"/>
        </w:rPr>
        <w:t xml:space="preserve">remain </w:t>
      </w:r>
      <w:r w:rsidR="3104D86C" w:rsidRPr="10BC115E">
        <w:rPr>
          <w:color w:val="000000" w:themeColor="text1"/>
        </w:rPr>
        <w:t>eligible for MassHealth</w:t>
      </w:r>
      <w:r w:rsidR="004C5C0C">
        <w:rPr>
          <w:color w:val="000000" w:themeColor="text1"/>
        </w:rPr>
        <w:t xml:space="preserve"> following their renewal</w:t>
      </w:r>
      <w:r w:rsidR="3104D86C" w:rsidRPr="10BC115E">
        <w:rPr>
          <w:color w:val="000000" w:themeColor="text1"/>
        </w:rPr>
        <w:t xml:space="preserve">. </w:t>
      </w:r>
    </w:p>
    <w:p w14:paraId="5019A184" w14:textId="37BF7F46" w:rsidR="5D92FDB8" w:rsidRDefault="00E402B9" w:rsidP="10BC115E">
      <w:pPr>
        <w:pStyle w:val="ListParagraph"/>
        <w:numPr>
          <w:ilvl w:val="3"/>
          <w:numId w:val="9"/>
        </w:numPr>
        <w:spacing w:before="0"/>
        <w:rPr>
          <w:color w:val="000000" w:themeColor="text1"/>
        </w:rPr>
      </w:pPr>
      <w:r w:rsidRPr="0C2BD99B">
        <w:rPr>
          <w:rStyle w:val="normaltextrun"/>
          <w:color w:val="000000" w:themeColor="text1"/>
        </w:rPr>
        <w:t>As mentioned</w:t>
      </w:r>
      <w:r w:rsidR="00C50B40">
        <w:rPr>
          <w:rStyle w:val="normaltextrun"/>
          <w:color w:val="000000" w:themeColor="text1"/>
        </w:rPr>
        <w:t xml:space="preserve"> above, </w:t>
      </w:r>
      <w:r w:rsidR="3104D86C" w:rsidRPr="10BC115E">
        <w:rPr>
          <w:rStyle w:val="normaltextrun"/>
          <w:color w:val="000000" w:themeColor="text1"/>
        </w:rPr>
        <w:t xml:space="preserve">MassHealth </w:t>
      </w:r>
      <w:r w:rsidR="00C50B40">
        <w:rPr>
          <w:rStyle w:val="normaltextrun"/>
          <w:color w:val="000000" w:themeColor="text1"/>
        </w:rPr>
        <w:t xml:space="preserve">recently </w:t>
      </w:r>
      <w:r w:rsidR="3104D86C" w:rsidRPr="10BC115E">
        <w:rPr>
          <w:rStyle w:val="normaltextrun"/>
          <w:color w:val="000000" w:themeColor="text1"/>
        </w:rPr>
        <w:t xml:space="preserve">received federal approval to </w:t>
      </w:r>
      <w:r w:rsidR="00C50B40">
        <w:rPr>
          <w:rStyle w:val="normaltextrun"/>
          <w:color w:val="000000" w:themeColor="text1"/>
        </w:rPr>
        <w:t>auto-renew a broader set of members; a</w:t>
      </w:r>
      <w:r w:rsidR="3104D86C" w:rsidRPr="0F8FEFBB">
        <w:rPr>
          <w:rStyle w:val="normaltextrun"/>
          <w:color w:val="000000" w:themeColor="text1"/>
        </w:rPr>
        <w:t>s</w:t>
      </w:r>
      <w:r w:rsidR="3104D86C" w:rsidRPr="10BC115E">
        <w:rPr>
          <w:rStyle w:val="normaltextrun"/>
          <w:color w:val="000000" w:themeColor="text1"/>
        </w:rPr>
        <w:t xml:space="preserve"> a result, MassHealth expects </w:t>
      </w:r>
      <w:r w:rsidR="00C50B40">
        <w:rPr>
          <w:rStyle w:val="normaltextrun"/>
          <w:color w:val="000000" w:themeColor="text1"/>
        </w:rPr>
        <w:t xml:space="preserve">even </w:t>
      </w:r>
      <w:r w:rsidR="3104D86C" w:rsidRPr="10BC115E">
        <w:rPr>
          <w:rStyle w:val="normaltextrun"/>
          <w:color w:val="000000" w:themeColor="text1"/>
        </w:rPr>
        <w:t>more individuals</w:t>
      </w:r>
      <w:r w:rsidR="000E4B6C">
        <w:rPr>
          <w:rStyle w:val="normaltextrun"/>
          <w:color w:val="000000" w:themeColor="text1"/>
        </w:rPr>
        <w:t xml:space="preserve"> –</w:t>
      </w:r>
      <w:r w:rsidR="3104D86C" w:rsidRPr="10BC115E">
        <w:rPr>
          <w:rStyle w:val="normaltextrun"/>
          <w:color w:val="000000" w:themeColor="text1"/>
        </w:rPr>
        <w:t xml:space="preserve"> and starting in September, more older adults </w:t>
      </w:r>
      <w:r w:rsidR="000E4B6C">
        <w:rPr>
          <w:rStyle w:val="normaltextrun"/>
          <w:color w:val="000000" w:themeColor="text1"/>
        </w:rPr>
        <w:t>–</w:t>
      </w:r>
      <w:r w:rsidR="3104D86C" w:rsidRPr="0F8FEFBB">
        <w:rPr>
          <w:rStyle w:val="normaltextrun"/>
          <w:color w:val="000000" w:themeColor="text1"/>
        </w:rPr>
        <w:t xml:space="preserve"> </w:t>
      </w:r>
      <w:r w:rsidR="3104D86C" w:rsidRPr="10BC115E">
        <w:rPr>
          <w:rStyle w:val="normaltextrun"/>
          <w:color w:val="000000" w:themeColor="text1"/>
        </w:rPr>
        <w:t xml:space="preserve">to automatically </w:t>
      </w:r>
      <w:r w:rsidR="3104D86C" w:rsidRPr="0F8FEFBB">
        <w:rPr>
          <w:rStyle w:val="normaltextrun"/>
          <w:color w:val="000000" w:themeColor="text1"/>
        </w:rPr>
        <w:t>renew</w:t>
      </w:r>
      <w:r w:rsidR="000E4B6C">
        <w:rPr>
          <w:rStyle w:val="normaltextrun"/>
          <w:color w:val="000000" w:themeColor="text1"/>
        </w:rPr>
        <w:t xml:space="preserve"> covera</w:t>
      </w:r>
      <w:r w:rsidR="00640E66">
        <w:rPr>
          <w:rStyle w:val="normaltextrun"/>
          <w:color w:val="000000" w:themeColor="text1"/>
        </w:rPr>
        <w:t>ge</w:t>
      </w:r>
      <w:r w:rsidR="3104D86C" w:rsidRPr="10BC115E">
        <w:rPr>
          <w:rStyle w:val="normaltextrun"/>
          <w:color w:val="000000" w:themeColor="text1"/>
        </w:rPr>
        <w:t xml:space="preserve"> without needing to </w:t>
      </w:r>
      <w:proofErr w:type="gramStart"/>
      <w:r w:rsidR="3104D86C" w:rsidRPr="10BC115E">
        <w:rPr>
          <w:rStyle w:val="normaltextrun"/>
          <w:color w:val="000000" w:themeColor="text1"/>
        </w:rPr>
        <w:t>take action</w:t>
      </w:r>
      <w:proofErr w:type="gramEnd"/>
      <w:r w:rsidR="3104D86C" w:rsidRPr="10BC115E">
        <w:rPr>
          <w:rStyle w:val="normaltextrun"/>
          <w:color w:val="000000" w:themeColor="text1"/>
        </w:rPr>
        <w:t xml:space="preserve">. </w:t>
      </w:r>
    </w:p>
    <w:p w14:paraId="266E1515" w14:textId="4202924A" w:rsidR="10BC115E" w:rsidRDefault="0336E2D0" w:rsidP="003D2740">
      <w:pPr>
        <w:pStyle w:val="ListParagraph"/>
        <w:numPr>
          <w:ilvl w:val="3"/>
          <w:numId w:val="9"/>
        </w:numPr>
        <w:spacing w:before="0"/>
        <w:rPr>
          <w:rStyle w:val="normaltextrun"/>
          <w:color w:val="000000" w:themeColor="text1"/>
        </w:rPr>
      </w:pPr>
      <w:r w:rsidRPr="10BC115E">
        <w:rPr>
          <w:rStyle w:val="normaltextrun"/>
          <w:color w:val="000000" w:themeColor="text1"/>
        </w:rPr>
        <w:t>Lastly, c</w:t>
      </w:r>
      <w:r w:rsidR="3104D86C" w:rsidRPr="10BC115E">
        <w:rPr>
          <w:rStyle w:val="normaltextrun"/>
          <w:color w:val="000000" w:themeColor="text1"/>
        </w:rPr>
        <w:t>overage loss is often temporary</w:t>
      </w:r>
      <w:r w:rsidR="38900009" w:rsidRPr="10BC115E">
        <w:rPr>
          <w:rStyle w:val="normaltextrun"/>
          <w:color w:val="000000" w:themeColor="text1"/>
        </w:rPr>
        <w:t xml:space="preserve">. </w:t>
      </w:r>
      <w:r w:rsidR="3104D86C" w:rsidRPr="10BC115E">
        <w:rPr>
          <w:rStyle w:val="normaltextrun"/>
          <w:color w:val="000000" w:themeColor="text1"/>
        </w:rPr>
        <w:t> Many members (historically, 1 in 3 disenrolled) will </w:t>
      </w:r>
      <w:r w:rsidR="3104D86C" w:rsidRPr="10BC115E">
        <w:rPr>
          <w:rStyle w:val="normaltextrun"/>
          <w:b/>
          <w:bCs/>
          <w:color w:val="000000" w:themeColor="text1"/>
        </w:rPr>
        <w:t>return to MassHealth </w:t>
      </w:r>
      <w:r w:rsidR="3104D86C" w:rsidRPr="10BC115E">
        <w:rPr>
          <w:rStyle w:val="normaltextrun"/>
          <w:color w:val="000000" w:themeColor="text1"/>
        </w:rPr>
        <w:t xml:space="preserve">within </w:t>
      </w:r>
      <w:r w:rsidR="008E2FC5">
        <w:rPr>
          <w:rStyle w:val="normaltextrun"/>
          <w:color w:val="000000" w:themeColor="text1"/>
        </w:rPr>
        <w:t xml:space="preserve">a few </w:t>
      </w:r>
      <w:r w:rsidR="3104D86C" w:rsidRPr="10BC115E">
        <w:rPr>
          <w:rStyle w:val="normaltextrun"/>
          <w:color w:val="000000" w:themeColor="text1"/>
        </w:rPr>
        <w:t xml:space="preserve">months </w:t>
      </w:r>
      <w:r w:rsidR="008E2FC5">
        <w:rPr>
          <w:rStyle w:val="normaltextrun"/>
          <w:color w:val="000000" w:themeColor="text1"/>
        </w:rPr>
        <w:t>of disenrollment.</w:t>
      </w:r>
      <w:r w:rsidR="3104D86C" w:rsidRPr="0A332B2F">
        <w:rPr>
          <w:rStyle w:val="normaltextrun"/>
          <w:color w:val="000000" w:themeColor="text1"/>
        </w:rPr>
        <w:t xml:space="preserve"> </w:t>
      </w:r>
    </w:p>
    <w:p w14:paraId="3D8B85E1" w14:textId="6CF6E9E5" w:rsidR="001176E8" w:rsidRPr="003E71C4" w:rsidRDefault="008748DB" w:rsidP="006D5688">
      <w:pPr>
        <w:pStyle w:val="ListParagraph"/>
        <w:numPr>
          <w:ilvl w:val="2"/>
          <w:numId w:val="9"/>
        </w:numPr>
        <w:tabs>
          <w:tab w:val="left" w:pos="487"/>
        </w:tabs>
        <w:spacing w:line="259" w:lineRule="auto"/>
        <w:rPr>
          <w:color w:val="000000" w:themeColor="text1"/>
        </w:rPr>
      </w:pPr>
      <w:r>
        <w:rPr>
          <w:sz w:val="21"/>
          <w:szCs w:val="21"/>
        </w:rPr>
        <w:t>N</w:t>
      </w:r>
      <w:r w:rsidR="00657826">
        <w:rPr>
          <w:sz w:val="21"/>
          <w:szCs w:val="21"/>
        </w:rPr>
        <w:t>o</w:t>
      </w:r>
      <w:r w:rsidR="001B7A8C">
        <w:rPr>
          <w:sz w:val="21"/>
          <w:szCs w:val="21"/>
        </w:rPr>
        <w:t xml:space="preserve">te: Massachusetts reports </w:t>
      </w:r>
      <w:r w:rsidR="00753652">
        <w:rPr>
          <w:sz w:val="21"/>
          <w:szCs w:val="21"/>
        </w:rPr>
        <w:t>re</w:t>
      </w:r>
      <w:r w:rsidR="00BA4A07">
        <w:rPr>
          <w:sz w:val="21"/>
          <w:szCs w:val="21"/>
        </w:rPr>
        <w:t>newal outcomes to the federal government</w:t>
      </w:r>
      <w:r w:rsidR="00C040C6">
        <w:rPr>
          <w:sz w:val="21"/>
          <w:szCs w:val="21"/>
        </w:rPr>
        <w:t xml:space="preserve"> </w:t>
      </w:r>
      <w:r w:rsidR="000558E0">
        <w:rPr>
          <w:sz w:val="21"/>
          <w:szCs w:val="21"/>
        </w:rPr>
        <w:t>monthly</w:t>
      </w:r>
      <w:r w:rsidR="00C040C6">
        <w:rPr>
          <w:sz w:val="21"/>
          <w:szCs w:val="21"/>
        </w:rPr>
        <w:t xml:space="preserve">. </w:t>
      </w:r>
      <w:r w:rsidR="009658E9">
        <w:rPr>
          <w:sz w:val="21"/>
          <w:szCs w:val="21"/>
        </w:rPr>
        <w:t xml:space="preserve">Per federal requirements, these reports capture a </w:t>
      </w:r>
      <w:r w:rsidR="00BC50A9">
        <w:rPr>
          <w:sz w:val="21"/>
          <w:szCs w:val="21"/>
        </w:rPr>
        <w:t xml:space="preserve">different </w:t>
      </w:r>
      <w:r w:rsidR="0017780C">
        <w:rPr>
          <w:sz w:val="21"/>
          <w:szCs w:val="21"/>
        </w:rPr>
        <w:t>snapshot</w:t>
      </w:r>
      <w:r w:rsidR="00CD33C4">
        <w:rPr>
          <w:sz w:val="21"/>
          <w:szCs w:val="21"/>
        </w:rPr>
        <w:t xml:space="preserve"> of members</w:t>
      </w:r>
      <w:r w:rsidR="00FD1A1D">
        <w:rPr>
          <w:sz w:val="21"/>
          <w:szCs w:val="21"/>
        </w:rPr>
        <w:t xml:space="preserve"> than appears on MassHealth’s Redeterminations Dashboard</w:t>
      </w:r>
      <w:r w:rsidR="00BE4FA7">
        <w:rPr>
          <w:sz w:val="21"/>
          <w:szCs w:val="21"/>
        </w:rPr>
        <w:t xml:space="preserve">; </w:t>
      </w:r>
      <w:r w:rsidR="00B33E9A">
        <w:rPr>
          <w:sz w:val="21"/>
          <w:szCs w:val="21"/>
        </w:rPr>
        <w:t>for example</w:t>
      </w:r>
      <w:r w:rsidR="00BE4FA7">
        <w:rPr>
          <w:sz w:val="21"/>
          <w:szCs w:val="21"/>
        </w:rPr>
        <w:t xml:space="preserve">, </w:t>
      </w:r>
      <w:r w:rsidR="00B33E9A">
        <w:rPr>
          <w:sz w:val="21"/>
          <w:szCs w:val="21"/>
        </w:rPr>
        <w:t xml:space="preserve">they include </w:t>
      </w:r>
      <w:r w:rsidR="00A568F0">
        <w:rPr>
          <w:sz w:val="21"/>
          <w:szCs w:val="21"/>
        </w:rPr>
        <w:t xml:space="preserve">individuals with </w:t>
      </w:r>
      <w:r w:rsidR="00993086">
        <w:rPr>
          <w:sz w:val="21"/>
          <w:szCs w:val="21"/>
        </w:rPr>
        <w:t xml:space="preserve">Health Safety </w:t>
      </w:r>
      <w:r w:rsidR="00E45DBB">
        <w:rPr>
          <w:sz w:val="21"/>
          <w:szCs w:val="21"/>
        </w:rPr>
        <w:t>Net</w:t>
      </w:r>
      <w:r w:rsidR="00FF029C">
        <w:rPr>
          <w:sz w:val="21"/>
          <w:szCs w:val="21"/>
        </w:rPr>
        <w:t xml:space="preserve"> and exclude individuals </w:t>
      </w:r>
      <w:r w:rsidR="008401F9">
        <w:rPr>
          <w:sz w:val="21"/>
          <w:szCs w:val="21"/>
        </w:rPr>
        <w:t xml:space="preserve">who self-initiate </w:t>
      </w:r>
      <w:r w:rsidR="00FF029C">
        <w:rPr>
          <w:sz w:val="21"/>
          <w:szCs w:val="21"/>
        </w:rPr>
        <w:t>renewals</w:t>
      </w:r>
      <w:r w:rsidR="00E45DBB">
        <w:rPr>
          <w:sz w:val="21"/>
          <w:szCs w:val="21"/>
        </w:rPr>
        <w:t>. These reports indicate that, on average, roughly half of individuals selected for rene</w:t>
      </w:r>
      <w:r w:rsidR="00EB02F1">
        <w:rPr>
          <w:sz w:val="21"/>
          <w:szCs w:val="21"/>
        </w:rPr>
        <w:t xml:space="preserve">wal </w:t>
      </w:r>
      <w:r w:rsidR="00F86973">
        <w:rPr>
          <w:sz w:val="21"/>
          <w:szCs w:val="21"/>
        </w:rPr>
        <w:t>since April have been renewed</w:t>
      </w:r>
      <w:r w:rsidR="006C55E7">
        <w:rPr>
          <w:sz w:val="21"/>
          <w:szCs w:val="21"/>
        </w:rPr>
        <w:t xml:space="preserve">, </w:t>
      </w:r>
      <w:r w:rsidR="00B75240">
        <w:rPr>
          <w:sz w:val="21"/>
          <w:szCs w:val="21"/>
        </w:rPr>
        <w:t>in line with national averag</w:t>
      </w:r>
      <w:r w:rsidR="00B90345">
        <w:rPr>
          <w:sz w:val="21"/>
          <w:szCs w:val="21"/>
        </w:rPr>
        <w:t xml:space="preserve">es. </w:t>
      </w:r>
    </w:p>
    <w:p w14:paraId="399C87E7" w14:textId="277D2975" w:rsidR="008A6AD6" w:rsidRPr="009740FF" w:rsidRDefault="009740FF" w:rsidP="003E71C4">
      <w:pPr>
        <w:pStyle w:val="Heading2"/>
      </w:pPr>
      <w:r>
        <w:t>How is MassHealth working to reach and support members?</w:t>
      </w:r>
    </w:p>
    <w:p w14:paraId="45167B30" w14:textId="68E41B1B" w:rsidR="008A6AD6" w:rsidRDefault="009740FF" w:rsidP="3A6302E7">
      <w:pPr>
        <w:pStyle w:val="BodyText"/>
        <w:spacing w:before="141" w:line="261" w:lineRule="auto"/>
        <w:ind w:left="110"/>
        <w:rPr>
          <w:color w:val="231F20"/>
        </w:rPr>
      </w:pPr>
      <w:r w:rsidRPr="3A6302E7">
        <w:rPr>
          <w:color w:val="231F20"/>
        </w:rPr>
        <w:t xml:space="preserve">Outreach efforts to members and collaboration with assisters (individuals available in the community to help </w:t>
      </w:r>
      <w:r w:rsidR="00C30053">
        <w:rPr>
          <w:color w:val="231F20"/>
        </w:rPr>
        <w:t xml:space="preserve">members </w:t>
      </w:r>
      <w:r w:rsidRPr="3A6302E7">
        <w:rPr>
          <w:color w:val="231F20"/>
        </w:rPr>
        <w:t>complete MassHealth renewals) have continued at a rapid pace</w:t>
      </w:r>
      <w:r w:rsidR="00037503" w:rsidRPr="3A6302E7">
        <w:rPr>
          <w:color w:val="231F20"/>
        </w:rPr>
        <w:t xml:space="preserve">. </w:t>
      </w:r>
    </w:p>
    <w:p w14:paraId="09FB51B8" w14:textId="018734B2" w:rsidR="009B056F" w:rsidRPr="003E71C4" w:rsidRDefault="009B056F" w:rsidP="003E71C4">
      <w:pPr>
        <w:pStyle w:val="ListParagraph"/>
        <w:numPr>
          <w:ilvl w:val="0"/>
          <w:numId w:val="9"/>
        </w:numPr>
        <w:rPr>
          <w:sz w:val="21"/>
          <w:szCs w:val="21"/>
        </w:rPr>
      </w:pPr>
      <w:r w:rsidRPr="10BC115E">
        <w:rPr>
          <w:sz w:val="21"/>
          <w:szCs w:val="21"/>
        </w:rPr>
        <w:t xml:space="preserve">Through EOHHS’s partnership with Health Care </w:t>
      </w:r>
      <w:proofErr w:type="gramStart"/>
      <w:r w:rsidRPr="10BC115E">
        <w:rPr>
          <w:sz w:val="21"/>
          <w:szCs w:val="21"/>
        </w:rPr>
        <w:t>For</w:t>
      </w:r>
      <w:proofErr w:type="gramEnd"/>
      <w:r w:rsidRPr="10BC115E">
        <w:rPr>
          <w:sz w:val="21"/>
          <w:szCs w:val="21"/>
        </w:rPr>
        <w:t xml:space="preserve"> All, canvassers have knocked on over 399K doors and community-based organizations have held over 1,100 events in the 15 communities with the most members at risk of coverage loss.</w:t>
      </w:r>
    </w:p>
    <w:p w14:paraId="0E302518" w14:textId="48827EC4" w:rsidR="00E938E8" w:rsidRDefault="009740FF" w:rsidP="62BDDF56">
      <w:pPr>
        <w:pStyle w:val="ListParagraph"/>
        <w:numPr>
          <w:ilvl w:val="0"/>
          <w:numId w:val="9"/>
        </w:numPr>
        <w:tabs>
          <w:tab w:val="left" w:pos="352"/>
        </w:tabs>
        <w:spacing w:line="242" w:lineRule="auto"/>
        <w:ind w:right="359"/>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00173D8B" w:rsidRPr="00C83DC7">
        <w:rPr>
          <w:color w:val="231F20"/>
          <w:spacing w:val="-9"/>
          <w:sz w:val="21"/>
          <w:szCs w:val="21"/>
        </w:rPr>
        <w:t xml:space="preserve">have </w:t>
      </w:r>
      <w:r w:rsidR="444001CB" w:rsidRPr="00C83DC7">
        <w:rPr>
          <w:color w:val="231F20"/>
          <w:sz w:val="21"/>
          <w:szCs w:val="21"/>
        </w:rPr>
        <w:t>made</w:t>
      </w:r>
      <w:r w:rsidR="00506DE6" w:rsidRPr="00C83DC7">
        <w:rPr>
          <w:color w:val="231F20"/>
          <w:sz w:val="21"/>
          <w:szCs w:val="21"/>
        </w:rPr>
        <w:t xml:space="preserve"> </w:t>
      </w:r>
      <w:r w:rsidR="001F06B3" w:rsidRPr="00C83DC7">
        <w:rPr>
          <w:color w:val="231F20"/>
          <w:sz w:val="21"/>
          <w:szCs w:val="21"/>
        </w:rPr>
        <w:t>more than</w:t>
      </w:r>
      <w:r w:rsidR="00506DE6" w:rsidRPr="00C83DC7">
        <w:rPr>
          <w:color w:val="231F20"/>
          <w:sz w:val="21"/>
          <w:szCs w:val="21"/>
        </w:rPr>
        <w:t xml:space="preserve"> </w:t>
      </w:r>
      <w:r w:rsidR="45538826" w:rsidRPr="00C83DC7">
        <w:rPr>
          <w:color w:val="231F20"/>
          <w:sz w:val="21"/>
          <w:szCs w:val="21"/>
        </w:rPr>
        <w:t>752</w:t>
      </w:r>
      <w:r w:rsidR="00CA5907" w:rsidRPr="10BC115E">
        <w:rPr>
          <w:color w:val="231F20"/>
          <w:sz w:val="21"/>
          <w:szCs w:val="21"/>
        </w:rPr>
        <w:t>K</w:t>
      </w:r>
      <w:r w:rsidR="00506DE6" w:rsidRPr="00C83DC7">
        <w:rPr>
          <w:color w:val="231F20"/>
          <w:spacing w:val="-9"/>
          <w:sz w:val="21"/>
          <w:szCs w:val="21"/>
        </w:rPr>
        <w:t xml:space="preserve"> </w:t>
      </w:r>
      <w:r w:rsidRPr="00C83DC7">
        <w:rPr>
          <w:color w:val="231F20"/>
          <w:sz w:val="21"/>
          <w:szCs w:val="21"/>
        </w:rPr>
        <w:t>outreach</w:t>
      </w:r>
      <w:r w:rsidRPr="00C83DC7">
        <w:rPr>
          <w:color w:val="231F20"/>
          <w:spacing w:val="-9"/>
          <w:sz w:val="21"/>
          <w:szCs w:val="21"/>
        </w:rPr>
        <w:t xml:space="preserve"> </w:t>
      </w:r>
      <w:r w:rsidR="00724D1E" w:rsidRPr="00C83DC7">
        <w:rPr>
          <w:color w:val="231F20"/>
          <w:spacing w:val="-9"/>
          <w:sz w:val="21"/>
          <w:szCs w:val="21"/>
        </w:rPr>
        <w:t xml:space="preserve">attempts via </w:t>
      </w:r>
      <w:r w:rsidR="00F62E69" w:rsidRPr="00C83DC7">
        <w:rPr>
          <w:color w:val="231F20"/>
          <w:spacing w:val="-9"/>
          <w:sz w:val="21"/>
          <w:szCs w:val="21"/>
        </w:rPr>
        <w:t xml:space="preserve">phone </w:t>
      </w:r>
      <w:r w:rsidR="008423F6" w:rsidRPr="00C83DC7">
        <w:rPr>
          <w:color w:val="231F20"/>
          <w:spacing w:val="-9"/>
          <w:sz w:val="21"/>
          <w:szCs w:val="21"/>
        </w:rPr>
        <w:t xml:space="preserve">call, </w:t>
      </w:r>
      <w:r w:rsidR="00A138DD" w:rsidRPr="00C83DC7">
        <w:rPr>
          <w:color w:val="231F20"/>
          <w:spacing w:val="-9"/>
          <w:sz w:val="21"/>
          <w:szCs w:val="21"/>
        </w:rPr>
        <w:t>text message, and letter</w:t>
      </w:r>
      <w:r w:rsidR="0067283C" w:rsidRPr="201E077A">
        <w:rPr>
          <w:color w:val="231F20"/>
          <w:sz w:val="21"/>
          <w:szCs w:val="21"/>
        </w:rPr>
        <w:t xml:space="preserve"> </w:t>
      </w:r>
      <w:r w:rsidR="008F0DEA"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003E55FC" w:rsidRPr="00C83DC7">
        <w:rPr>
          <w:color w:val="231F20"/>
          <w:sz w:val="21"/>
          <w:szCs w:val="21"/>
        </w:rPr>
        <w:t xml:space="preserve"> since April 2023</w:t>
      </w:r>
      <w:r w:rsidRPr="00C83DC7">
        <w:rPr>
          <w:color w:val="231F20"/>
          <w:sz w:val="21"/>
          <w:szCs w:val="21"/>
        </w:rPr>
        <w:t>.</w:t>
      </w:r>
      <w:r w:rsidR="00E938E8" w:rsidRPr="00C83DC7">
        <w:rPr>
          <w:color w:val="231F20"/>
          <w:sz w:val="21"/>
          <w:szCs w:val="21"/>
        </w:rPr>
        <w:t xml:space="preserve"> Additionally, MassHealth</w:t>
      </w:r>
      <w:r w:rsidR="00E938E8" w:rsidRPr="62BDDF56">
        <w:rPr>
          <w:color w:val="231F20"/>
          <w:sz w:val="21"/>
          <w:szCs w:val="21"/>
        </w:rPr>
        <w:t xml:space="preserve"> is p</w:t>
      </w:r>
      <w:r w:rsidR="00E938E8" w:rsidRPr="62BDDF56">
        <w:rPr>
          <w:sz w:val="21"/>
          <w:szCs w:val="21"/>
        </w:rPr>
        <w:t>artnering with health plans to directly assist members</w:t>
      </w:r>
      <w:r w:rsidR="00924CCE">
        <w:rPr>
          <w:sz w:val="21"/>
          <w:szCs w:val="21"/>
        </w:rPr>
        <w:t xml:space="preserve"> with</w:t>
      </w:r>
      <w:r w:rsidR="00E938E8" w:rsidRPr="62BDDF56">
        <w:rPr>
          <w:sz w:val="21"/>
          <w:szCs w:val="21"/>
        </w:rPr>
        <w:t xml:space="preserve"> complet</w:t>
      </w:r>
      <w:r w:rsidR="00924CCE">
        <w:rPr>
          <w:sz w:val="21"/>
          <w:szCs w:val="21"/>
        </w:rPr>
        <w:t>ing</w:t>
      </w:r>
      <w:r w:rsidR="00E938E8" w:rsidRPr="62BDDF56">
        <w:rPr>
          <w:sz w:val="21"/>
          <w:szCs w:val="21"/>
        </w:rPr>
        <w:t xml:space="preserve"> renewal forms and applications in the coming weeks.</w:t>
      </w:r>
    </w:p>
    <w:p w14:paraId="18506501" w14:textId="2F74876A" w:rsidR="009B056F" w:rsidRPr="003E71C4" w:rsidRDefault="009B056F" w:rsidP="003E71C4">
      <w:pPr>
        <w:pStyle w:val="ListParagraph"/>
        <w:numPr>
          <w:ilvl w:val="0"/>
          <w:numId w:val="9"/>
        </w:numPr>
        <w:rPr>
          <w:sz w:val="21"/>
          <w:szCs w:val="21"/>
        </w:rPr>
      </w:pPr>
      <w:r w:rsidRPr="10BC115E">
        <w:rPr>
          <w:sz w:val="21"/>
          <w:szCs w:val="21"/>
        </w:rPr>
        <w:lastRenderedPageBreak/>
        <w:t>MassHealth is conducting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00025771" w:rsidP="347A3ED4">
      <w:pPr>
        <w:pStyle w:val="ListParagraph"/>
        <w:numPr>
          <w:ilvl w:val="0"/>
          <w:numId w:val="9"/>
        </w:numPr>
        <w:tabs>
          <w:tab w:val="left" w:pos="352"/>
        </w:tabs>
        <w:spacing w:before="117" w:line="242" w:lineRule="auto"/>
        <w:ind w:right="359"/>
        <w:rPr>
          <w:sz w:val="21"/>
          <w:szCs w:val="21"/>
        </w:rPr>
      </w:pPr>
      <w:r w:rsidRPr="10BC115E">
        <w:rPr>
          <w:sz w:val="21"/>
          <w:szCs w:val="21"/>
        </w:rPr>
        <w:t xml:space="preserve">Additionally, MassHealth </w:t>
      </w:r>
      <w:r w:rsidR="00A376FB" w:rsidRPr="10BC115E">
        <w:rPr>
          <w:sz w:val="21"/>
          <w:szCs w:val="21"/>
        </w:rPr>
        <w:t xml:space="preserve">has continued to </w:t>
      </w:r>
      <w:r w:rsidRPr="10BC115E">
        <w:rPr>
          <w:sz w:val="21"/>
          <w:szCs w:val="21"/>
        </w:rPr>
        <w:t>e</w:t>
      </w:r>
      <w:r w:rsidR="00E938E8" w:rsidRPr="10BC115E">
        <w:rPr>
          <w:sz w:val="21"/>
          <w:szCs w:val="21"/>
        </w:rPr>
        <w:t>xpand member outreach efforts</w:t>
      </w:r>
      <w:r w:rsidR="00184A34" w:rsidRPr="10BC115E">
        <w:rPr>
          <w:sz w:val="21"/>
          <w:szCs w:val="21"/>
        </w:rPr>
        <w:t xml:space="preserve">, including </w:t>
      </w:r>
      <w:r w:rsidR="00E938E8" w:rsidRPr="10BC115E">
        <w:rPr>
          <w:sz w:val="21"/>
          <w:szCs w:val="21"/>
        </w:rPr>
        <w:t xml:space="preserve">new member awareness efforts at </w:t>
      </w:r>
      <w:r w:rsidR="00AD5997" w:rsidRPr="003E71C4">
        <w:rPr>
          <w:sz w:val="21"/>
          <w:szCs w:val="21"/>
        </w:rPr>
        <w:t>7</w:t>
      </w:r>
      <w:r w:rsidR="70AEABA9" w:rsidRPr="0A332B2F">
        <w:rPr>
          <w:sz w:val="21"/>
          <w:szCs w:val="21"/>
        </w:rPr>
        <w:t>0</w:t>
      </w:r>
      <w:r w:rsidR="70AEABA9" w:rsidRPr="10BC115E">
        <w:rPr>
          <w:sz w:val="21"/>
          <w:szCs w:val="21"/>
        </w:rPr>
        <w:t xml:space="preserve">+ </w:t>
      </w:r>
      <w:r w:rsidR="26D484C9" w:rsidRPr="10BC115E">
        <w:rPr>
          <w:sz w:val="21"/>
          <w:szCs w:val="21"/>
        </w:rPr>
        <w:t>grocery stores</w:t>
      </w:r>
      <w:r w:rsidR="00E938E8" w:rsidRPr="10BC115E">
        <w:rPr>
          <w:sz w:val="21"/>
          <w:szCs w:val="21"/>
        </w:rPr>
        <w:t>, ~600 libraries, ~1,800 schools</w:t>
      </w:r>
      <w:r w:rsidR="00A376FB" w:rsidRPr="10BC115E">
        <w:rPr>
          <w:sz w:val="21"/>
          <w:szCs w:val="21"/>
        </w:rPr>
        <w:t>, and additional statewide organi</w:t>
      </w:r>
      <w:r w:rsidR="009D0650" w:rsidRPr="10BC115E">
        <w:rPr>
          <w:sz w:val="21"/>
          <w:szCs w:val="21"/>
        </w:rPr>
        <w:t>zations such as the YMCA, Boys &amp; Girls Club, etc</w:t>
      </w:r>
      <w:r w:rsidR="00E53965" w:rsidRPr="10BC115E">
        <w:rPr>
          <w:sz w:val="21"/>
          <w:szCs w:val="21"/>
        </w:rPr>
        <w:t>.</w:t>
      </w:r>
    </w:p>
    <w:p w14:paraId="17F2E5CE" w14:textId="2044C328" w:rsidR="002801BD" w:rsidRPr="002801BD" w:rsidRDefault="002F2E39" w:rsidP="002801BD">
      <w:pPr>
        <w:pStyle w:val="ListParagraph"/>
        <w:numPr>
          <w:ilvl w:val="0"/>
          <w:numId w:val="9"/>
        </w:numPr>
        <w:tabs>
          <w:tab w:val="left" w:pos="352"/>
        </w:tabs>
        <w:spacing w:before="117" w:line="242" w:lineRule="auto"/>
        <w:ind w:right="359"/>
        <w:rPr>
          <w:sz w:val="21"/>
          <w:szCs w:val="21"/>
        </w:rPr>
      </w:pPr>
      <w:r w:rsidRPr="10BC115E">
        <w:rPr>
          <w:color w:val="231F20"/>
          <w:sz w:val="21"/>
          <w:szCs w:val="21"/>
        </w:rPr>
        <w:t xml:space="preserve">MassHealth has </w:t>
      </w:r>
      <w:r w:rsidR="00ED58AB" w:rsidRPr="10BC115E">
        <w:rPr>
          <w:color w:val="231F20"/>
          <w:sz w:val="21"/>
          <w:szCs w:val="21"/>
        </w:rPr>
        <w:t>host</w:t>
      </w:r>
      <w:r w:rsidR="5DE6D613" w:rsidRPr="10BC115E">
        <w:rPr>
          <w:color w:val="231F20"/>
          <w:sz w:val="21"/>
          <w:szCs w:val="21"/>
        </w:rPr>
        <w:t>ed several</w:t>
      </w:r>
      <w:r w:rsidR="00ED58AB" w:rsidRPr="10BC115E">
        <w:rPr>
          <w:color w:val="231F20"/>
          <w:sz w:val="21"/>
          <w:szCs w:val="21"/>
        </w:rPr>
        <w:t xml:space="preserve"> in-person renewal events in partnership with community organizations to support specific member populations through renewals, such as</w:t>
      </w:r>
      <w:r w:rsidRPr="10BC115E">
        <w:rPr>
          <w:color w:val="231F20"/>
          <w:sz w:val="21"/>
          <w:szCs w:val="21"/>
        </w:rPr>
        <w:t xml:space="preserve"> members who are </w:t>
      </w:r>
      <w:r w:rsidR="00D75B39" w:rsidRPr="10BC115E">
        <w:rPr>
          <w:color w:val="231F20"/>
          <w:sz w:val="21"/>
          <w:szCs w:val="21"/>
        </w:rPr>
        <w:t xml:space="preserve">experiencing </w:t>
      </w:r>
      <w:r w:rsidRPr="10BC115E">
        <w:rPr>
          <w:color w:val="231F20"/>
          <w:sz w:val="21"/>
          <w:szCs w:val="21"/>
        </w:rPr>
        <w:t>homeless</w:t>
      </w:r>
      <w:r w:rsidR="00D75B39" w:rsidRPr="10BC115E">
        <w:rPr>
          <w:color w:val="231F20"/>
          <w:sz w:val="21"/>
          <w:szCs w:val="21"/>
        </w:rPr>
        <w:t>ness</w:t>
      </w:r>
      <w:r w:rsidR="00C56CBD" w:rsidRPr="10BC115E">
        <w:rPr>
          <w:color w:val="231F20"/>
          <w:sz w:val="21"/>
          <w:szCs w:val="21"/>
        </w:rPr>
        <w:t>.</w:t>
      </w:r>
    </w:p>
    <w:p w14:paraId="4CF38C16" w14:textId="438672E7" w:rsidR="008A6AD6" w:rsidRPr="002801BD" w:rsidRDefault="009740FF" w:rsidP="002801BD">
      <w:pPr>
        <w:pStyle w:val="ListParagraph"/>
        <w:numPr>
          <w:ilvl w:val="0"/>
          <w:numId w:val="9"/>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6D8DBD9A" w:rsidR="002F2E39" w:rsidRDefault="009740FF">
      <w:pPr>
        <w:pStyle w:val="ListParagraph"/>
        <w:numPr>
          <w:ilvl w:val="0"/>
          <w:numId w:val="9"/>
        </w:numPr>
        <w:tabs>
          <w:tab w:val="left" w:pos="342"/>
        </w:tabs>
        <w:spacing w:before="64" w:line="242" w:lineRule="auto"/>
        <w:ind w:left="341" w:right="378"/>
        <w:rPr>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00C56CBD" w:rsidRPr="62BDDF56">
        <w:rPr>
          <w:color w:val="231F20"/>
          <w:sz w:val="21"/>
          <w:szCs w:val="21"/>
        </w:rPr>
        <w:t>.</w:t>
      </w:r>
    </w:p>
    <w:p w14:paraId="03DDB164" w14:textId="77777777" w:rsidR="008A6AD6" w:rsidRPr="00273F8C" w:rsidRDefault="009740FF" w:rsidP="00273F8C">
      <w:pPr>
        <w:pStyle w:val="ListParagraph"/>
        <w:numPr>
          <w:ilvl w:val="0"/>
          <w:numId w:val="9"/>
        </w:numPr>
        <w:tabs>
          <w:tab w:val="left" w:pos="342"/>
        </w:tabs>
        <w:spacing w:before="64" w:line="242" w:lineRule="auto"/>
        <w:ind w:left="341" w:right="378"/>
        <w:rPr>
          <w:sz w:val="21"/>
        </w:rPr>
      </w:pPr>
      <w:r w:rsidRPr="10BC115E">
        <w:rPr>
          <w:color w:val="231F20"/>
          <w:sz w:val="21"/>
          <w:szCs w:val="21"/>
        </w:rPr>
        <w:t>EOHHS executed an additional $1M grant in collaboration with the Health Connector to hire a team of ‘Mobile Community Specialists’ to conduct renewal assistance in the community.</w:t>
      </w:r>
    </w:p>
    <w:p w14:paraId="6AEAF4C9" w14:textId="77777777" w:rsidR="008A6AD6" w:rsidRDefault="009740FF">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8">
        <w:r>
          <w:rPr>
            <w:color w:val="205E9E"/>
            <w:spacing w:val="-2"/>
          </w:rPr>
          <w:t>mass.gov/</w:t>
        </w:r>
        <w:proofErr w:type="spellStart"/>
        <w:r>
          <w:rPr>
            <w:color w:val="205E9E"/>
            <w:spacing w:val="-2"/>
          </w:rPr>
          <w:t>masshealthrenew</w:t>
        </w:r>
        <w:proofErr w:type="spellEnd"/>
      </w:hyperlink>
    </w:p>
    <w:p w14:paraId="514F85D6" w14:textId="63D00E57" w:rsidR="008A6AD6" w:rsidRDefault="008A6AD6" w:rsidP="00381C47">
      <w:pPr>
        <w:spacing w:before="1"/>
        <w:rPr>
          <w:sz w:val="18"/>
        </w:rPr>
      </w:pPr>
    </w:p>
    <w:sectPr w:rsidR="008A6AD6">
      <w:pgSz w:w="12240" w:h="15840"/>
      <w:pgMar w:top="56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A637" w14:textId="77777777" w:rsidR="007F76E8" w:rsidRDefault="007F76E8" w:rsidP="002E47D9">
      <w:r>
        <w:separator/>
      </w:r>
    </w:p>
  </w:endnote>
  <w:endnote w:type="continuationSeparator" w:id="0">
    <w:p w14:paraId="6F745A5E" w14:textId="77777777" w:rsidR="007F76E8" w:rsidRDefault="007F76E8" w:rsidP="002E47D9">
      <w:r>
        <w:continuationSeparator/>
      </w:r>
    </w:p>
  </w:endnote>
  <w:endnote w:type="continuationNotice" w:id="1">
    <w:p w14:paraId="07893BE1" w14:textId="77777777" w:rsidR="00537182" w:rsidRDefault="0053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7CB5" w14:textId="77777777" w:rsidR="007F76E8" w:rsidRDefault="007F76E8" w:rsidP="002E47D9">
      <w:r>
        <w:separator/>
      </w:r>
    </w:p>
  </w:footnote>
  <w:footnote w:type="continuationSeparator" w:id="0">
    <w:p w14:paraId="0794A910" w14:textId="77777777" w:rsidR="007F76E8" w:rsidRDefault="007F76E8" w:rsidP="002E47D9">
      <w:r>
        <w:continuationSeparator/>
      </w:r>
    </w:p>
  </w:footnote>
  <w:footnote w:type="continuationNotice" w:id="1">
    <w:p w14:paraId="781296B3" w14:textId="77777777" w:rsidR="00537182" w:rsidRDefault="00537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7"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9"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0"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1"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2"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90C43E2A">
      <w:numFmt w:val="bullet"/>
      <w:lvlText w:val="o"/>
      <w:lvlJc w:val="left"/>
      <w:pPr>
        <w:ind w:left="347" w:hanging="145"/>
      </w:pPr>
      <w:rPr>
        <w:rFonts w:ascii="Calibri" w:eastAsia="Calibri" w:hAnsi="Calibri" w:cs="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720780550">
    <w:abstractNumId w:val="0"/>
  </w:num>
  <w:num w:numId="2" w16cid:durableId="1635407737">
    <w:abstractNumId w:val="9"/>
  </w:num>
  <w:num w:numId="3" w16cid:durableId="2000814377">
    <w:abstractNumId w:val="2"/>
  </w:num>
  <w:num w:numId="4" w16cid:durableId="1387029199">
    <w:abstractNumId w:val="3"/>
  </w:num>
  <w:num w:numId="5" w16cid:durableId="980882718">
    <w:abstractNumId w:val="11"/>
  </w:num>
  <w:num w:numId="6" w16cid:durableId="1899389623">
    <w:abstractNumId w:val="10"/>
  </w:num>
  <w:num w:numId="7" w16cid:durableId="1962179307">
    <w:abstractNumId w:val="4"/>
  </w:num>
  <w:num w:numId="8" w16cid:durableId="386952619">
    <w:abstractNumId w:val="1"/>
  </w:num>
  <w:num w:numId="9" w16cid:durableId="1858930333">
    <w:abstractNumId w:val="12"/>
  </w:num>
  <w:num w:numId="10" w16cid:durableId="935940590">
    <w:abstractNumId w:val="7"/>
  </w:num>
  <w:num w:numId="11" w16cid:durableId="1121530832">
    <w:abstractNumId w:val="5"/>
  </w:num>
  <w:num w:numId="12" w16cid:durableId="1012418043">
    <w:abstractNumId w:val="8"/>
  </w:num>
  <w:num w:numId="13" w16cid:durableId="361245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2A89"/>
    <w:rsid w:val="0000518E"/>
    <w:rsid w:val="00005EC5"/>
    <w:rsid w:val="000130E8"/>
    <w:rsid w:val="000140E3"/>
    <w:rsid w:val="000159AC"/>
    <w:rsid w:val="00015A3D"/>
    <w:rsid w:val="00021089"/>
    <w:rsid w:val="00025771"/>
    <w:rsid w:val="00030A92"/>
    <w:rsid w:val="000345C1"/>
    <w:rsid w:val="000353E4"/>
    <w:rsid w:val="000355A2"/>
    <w:rsid w:val="00036169"/>
    <w:rsid w:val="00037503"/>
    <w:rsid w:val="000519A6"/>
    <w:rsid w:val="0005265E"/>
    <w:rsid w:val="00052E99"/>
    <w:rsid w:val="0005533E"/>
    <w:rsid w:val="000558E0"/>
    <w:rsid w:val="0005661D"/>
    <w:rsid w:val="00060007"/>
    <w:rsid w:val="000607D5"/>
    <w:rsid w:val="00063A2A"/>
    <w:rsid w:val="0006734A"/>
    <w:rsid w:val="00070E64"/>
    <w:rsid w:val="000739D7"/>
    <w:rsid w:val="00076FB3"/>
    <w:rsid w:val="00080B68"/>
    <w:rsid w:val="00083C33"/>
    <w:rsid w:val="00085C33"/>
    <w:rsid w:val="00087224"/>
    <w:rsid w:val="000906EA"/>
    <w:rsid w:val="00091BD6"/>
    <w:rsid w:val="00093881"/>
    <w:rsid w:val="00093D0F"/>
    <w:rsid w:val="00094E5A"/>
    <w:rsid w:val="000A201F"/>
    <w:rsid w:val="000A544E"/>
    <w:rsid w:val="000A5E2A"/>
    <w:rsid w:val="000A7695"/>
    <w:rsid w:val="000B01B6"/>
    <w:rsid w:val="000B659E"/>
    <w:rsid w:val="000C7D42"/>
    <w:rsid w:val="000C7E91"/>
    <w:rsid w:val="000D110E"/>
    <w:rsid w:val="000D4E3B"/>
    <w:rsid w:val="000D7420"/>
    <w:rsid w:val="000E1E9E"/>
    <w:rsid w:val="000E1FC1"/>
    <w:rsid w:val="000E260B"/>
    <w:rsid w:val="000E4B6C"/>
    <w:rsid w:val="000F29AE"/>
    <w:rsid w:val="000F41F2"/>
    <w:rsid w:val="000F6A98"/>
    <w:rsid w:val="000F7A45"/>
    <w:rsid w:val="00103FFF"/>
    <w:rsid w:val="001044D4"/>
    <w:rsid w:val="00106284"/>
    <w:rsid w:val="00111A05"/>
    <w:rsid w:val="0011562A"/>
    <w:rsid w:val="00116C44"/>
    <w:rsid w:val="001176E8"/>
    <w:rsid w:val="001252FE"/>
    <w:rsid w:val="0012615A"/>
    <w:rsid w:val="00132029"/>
    <w:rsid w:val="00132A75"/>
    <w:rsid w:val="00135A4A"/>
    <w:rsid w:val="00137BE8"/>
    <w:rsid w:val="00143B0A"/>
    <w:rsid w:val="00145805"/>
    <w:rsid w:val="001503C3"/>
    <w:rsid w:val="00150D8E"/>
    <w:rsid w:val="00153109"/>
    <w:rsid w:val="00172078"/>
    <w:rsid w:val="00173D8B"/>
    <w:rsid w:val="001744EC"/>
    <w:rsid w:val="00174B10"/>
    <w:rsid w:val="0017780C"/>
    <w:rsid w:val="0018015E"/>
    <w:rsid w:val="00181088"/>
    <w:rsid w:val="001827D2"/>
    <w:rsid w:val="00182B56"/>
    <w:rsid w:val="001849AB"/>
    <w:rsid w:val="00184A34"/>
    <w:rsid w:val="00186457"/>
    <w:rsid w:val="00190439"/>
    <w:rsid w:val="001964E3"/>
    <w:rsid w:val="00196AC9"/>
    <w:rsid w:val="001A5606"/>
    <w:rsid w:val="001B7A8C"/>
    <w:rsid w:val="001C2819"/>
    <w:rsid w:val="001C365C"/>
    <w:rsid w:val="001C3749"/>
    <w:rsid w:val="001C6FC2"/>
    <w:rsid w:val="001C7951"/>
    <w:rsid w:val="001D0DA5"/>
    <w:rsid w:val="001D3B6F"/>
    <w:rsid w:val="001D6CD0"/>
    <w:rsid w:val="001D7C14"/>
    <w:rsid w:val="001D7F39"/>
    <w:rsid w:val="001E3D35"/>
    <w:rsid w:val="001F06B3"/>
    <w:rsid w:val="001F0F48"/>
    <w:rsid w:val="001F5834"/>
    <w:rsid w:val="00200123"/>
    <w:rsid w:val="00201BFD"/>
    <w:rsid w:val="002025F3"/>
    <w:rsid w:val="00204EC0"/>
    <w:rsid w:val="00205E60"/>
    <w:rsid w:val="00206A4B"/>
    <w:rsid w:val="00211B90"/>
    <w:rsid w:val="00212A30"/>
    <w:rsid w:val="00212C6E"/>
    <w:rsid w:val="00215D41"/>
    <w:rsid w:val="00216333"/>
    <w:rsid w:val="0022675D"/>
    <w:rsid w:val="002268A8"/>
    <w:rsid w:val="002450D8"/>
    <w:rsid w:val="002528F6"/>
    <w:rsid w:val="00255129"/>
    <w:rsid w:val="002570B7"/>
    <w:rsid w:val="0026201F"/>
    <w:rsid w:val="00262D18"/>
    <w:rsid w:val="00262F48"/>
    <w:rsid w:val="00263CA2"/>
    <w:rsid w:val="0026568A"/>
    <w:rsid w:val="00270DE7"/>
    <w:rsid w:val="00271C36"/>
    <w:rsid w:val="0027316C"/>
    <w:rsid w:val="00273ACE"/>
    <w:rsid w:val="00273F8C"/>
    <w:rsid w:val="00274AA3"/>
    <w:rsid w:val="0027515B"/>
    <w:rsid w:val="002763D1"/>
    <w:rsid w:val="002801BD"/>
    <w:rsid w:val="002818E2"/>
    <w:rsid w:val="0028348B"/>
    <w:rsid w:val="002851AE"/>
    <w:rsid w:val="002865F4"/>
    <w:rsid w:val="00286F39"/>
    <w:rsid w:val="00291B79"/>
    <w:rsid w:val="002959D2"/>
    <w:rsid w:val="00296993"/>
    <w:rsid w:val="002979BC"/>
    <w:rsid w:val="002A0BA3"/>
    <w:rsid w:val="002A17C5"/>
    <w:rsid w:val="002A5472"/>
    <w:rsid w:val="002A5CD1"/>
    <w:rsid w:val="002A7C4F"/>
    <w:rsid w:val="002B19DE"/>
    <w:rsid w:val="002B46CA"/>
    <w:rsid w:val="002C2EB0"/>
    <w:rsid w:val="002C35FB"/>
    <w:rsid w:val="002C3829"/>
    <w:rsid w:val="002C386A"/>
    <w:rsid w:val="002C3A82"/>
    <w:rsid w:val="002C4AF8"/>
    <w:rsid w:val="002C6525"/>
    <w:rsid w:val="002C68B4"/>
    <w:rsid w:val="002D0A4E"/>
    <w:rsid w:val="002D66F6"/>
    <w:rsid w:val="002E0140"/>
    <w:rsid w:val="002E23D1"/>
    <w:rsid w:val="002E47D9"/>
    <w:rsid w:val="002F2E39"/>
    <w:rsid w:val="002F3958"/>
    <w:rsid w:val="002F6299"/>
    <w:rsid w:val="002F6DD5"/>
    <w:rsid w:val="0030106F"/>
    <w:rsid w:val="0030149E"/>
    <w:rsid w:val="003033A8"/>
    <w:rsid w:val="00303461"/>
    <w:rsid w:val="00305CB1"/>
    <w:rsid w:val="00306FEE"/>
    <w:rsid w:val="00311FCF"/>
    <w:rsid w:val="00312C99"/>
    <w:rsid w:val="00313D0A"/>
    <w:rsid w:val="00316618"/>
    <w:rsid w:val="00316AEE"/>
    <w:rsid w:val="00316B00"/>
    <w:rsid w:val="00325983"/>
    <w:rsid w:val="00330AC4"/>
    <w:rsid w:val="003360BB"/>
    <w:rsid w:val="00336EFF"/>
    <w:rsid w:val="00340F25"/>
    <w:rsid w:val="00353A2F"/>
    <w:rsid w:val="003559D5"/>
    <w:rsid w:val="00367BEF"/>
    <w:rsid w:val="003710ED"/>
    <w:rsid w:val="00373858"/>
    <w:rsid w:val="00381557"/>
    <w:rsid w:val="00381C47"/>
    <w:rsid w:val="00383517"/>
    <w:rsid w:val="00383569"/>
    <w:rsid w:val="00385A10"/>
    <w:rsid w:val="003874FF"/>
    <w:rsid w:val="00390489"/>
    <w:rsid w:val="00390563"/>
    <w:rsid w:val="0039139B"/>
    <w:rsid w:val="003946D9"/>
    <w:rsid w:val="00396273"/>
    <w:rsid w:val="00396486"/>
    <w:rsid w:val="0039678D"/>
    <w:rsid w:val="00397186"/>
    <w:rsid w:val="003975D2"/>
    <w:rsid w:val="003A50D8"/>
    <w:rsid w:val="003A5EC7"/>
    <w:rsid w:val="003B0CAB"/>
    <w:rsid w:val="003B16ED"/>
    <w:rsid w:val="003B2C99"/>
    <w:rsid w:val="003B6B14"/>
    <w:rsid w:val="003B7B9F"/>
    <w:rsid w:val="003C7CE9"/>
    <w:rsid w:val="003D2740"/>
    <w:rsid w:val="003E55FC"/>
    <w:rsid w:val="003E6036"/>
    <w:rsid w:val="003E6113"/>
    <w:rsid w:val="003E6850"/>
    <w:rsid w:val="003E71C4"/>
    <w:rsid w:val="003F16E7"/>
    <w:rsid w:val="003F1B0F"/>
    <w:rsid w:val="003F64B6"/>
    <w:rsid w:val="003F6E33"/>
    <w:rsid w:val="00400382"/>
    <w:rsid w:val="00401817"/>
    <w:rsid w:val="00403DBB"/>
    <w:rsid w:val="004112AE"/>
    <w:rsid w:val="00413299"/>
    <w:rsid w:val="004139D1"/>
    <w:rsid w:val="0041569E"/>
    <w:rsid w:val="00417C8A"/>
    <w:rsid w:val="0042420B"/>
    <w:rsid w:val="00432021"/>
    <w:rsid w:val="0043750E"/>
    <w:rsid w:val="00441B08"/>
    <w:rsid w:val="00442B5D"/>
    <w:rsid w:val="0044392B"/>
    <w:rsid w:val="00443DA7"/>
    <w:rsid w:val="0045017E"/>
    <w:rsid w:val="0045689C"/>
    <w:rsid w:val="00457B12"/>
    <w:rsid w:val="00461558"/>
    <w:rsid w:val="004656BF"/>
    <w:rsid w:val="004676F4"/>
    <w:rsid w:val="00467FD2"/>
    <w:rsid w:val="00484801"/>
    <w:rsid w:val="00486EA6"/>
    <w:rsid w:val="00496371"/>
    <w:rsid w:val="004A3A88"/>
    <w:rsid w:val="004A68F8"/>
    <w:rsid w:val="004B036C"/>
    <w:rsid w:val="004B3116"/>
    <w:rsid w:val="004B4D44"/>
    <w:rsid w:val="004B62A9"/>
    <w:rsid w:val="004B7DAB"/>
    <w:rsid w:val="004C5BDF"/>
    <w:rsid w:val="004C5C0C"/>
    <w:rsid w:val="004C61FF"/>
    <w:rsid w:val="004D0462"/>
    <w:rsid w:val="004D1C21"/>
    <w:rsid w:val="004D64A9"/>
    <w:rsid w:val="004E64E3"/>
    <w:rsid w:val="004E79FD"/>
    <w:rsid w:val="004F1B6C"/>
    <w:rsid w:val="004F1EFD"/>
    <w:rsid w:val="004F6D65"/>
    <w:rsid w:val="005046DB"/>
    <w:rsid w:val="0050532D"/>
    <w:rsid w:val="005067B2"/>
    <w:rsid w:val="00506DE6"/>
    <w:rsid w:val="0051052C"/>
    <w:rsid w:val="005135CB"/>
    <w:rsid w:val="005138D7"/>
    <w:rsid w:val="00515843"/>
    <w:rsid w:val="00516E2D"/>
    <w:rsid w:val="0052374A"/>
    <w:rsid w:val="00525441"/>
    <w:rsid w:val="00527D17"/>
    <w:rsid w:val="0053003C"/>
    <w:rsid w:val="005307B0"/>
    <w:rsid w:val="00530CC1"/>
    <w:rsid w:val="00530D3A"/>
    <w:rsid w:val="00531425"/>
    <w:rsid w:val="0053380D"/>
    <w:rsid w:val="00534B4E"/>
    <w:rsid w:val="00535F69"/>
    <w:rsid w:val="00537182"/>
    <w:rsid w:val="00541AFD"/>
    <w:rsid w:val="00544CED"/>
    <w:rsid w:val="00553D39"/>
    <w:rsid w:val="00564E61"/>
    <w:rsid w:val="0056550D"/>
    <w:rsid w:val="005656E6"/>
    <w:rsid w:val="00567979"/>
    <w:rsid w:val="0057710C"/>
    <w:rsid w:val="00583705"/>
    <w:rsid w:val="005858BE"/>
    <w:rsid w:val="00595D0B"/>
    <w:rsid w:val="005A1AE4"/>
    <w:rsid w:val="005A5B7E"/>
    <w:rsid w:val="005B00FF"/>
    <w:rsid w:val="005B12BE"/>
    <w:rsid w:val="005B1EA4"/>
    <w:rsid w:val="005B391B"/>
    <w:rsid w:val="005C3A5A"/>
    <w:rsid w:val="005D17C5"/>
    <w:rsid w:val="005D4C52"/>
    <w:rsid w:val="005D5663"/>
    <w:rsid w:val="005D7314"/>
    <w:rsid w:val="005E0EF8"/>
    <w:rsid w:val="005E54E9"/>
    <w:rsid w:val="005F1549"/>
    <w:rsid w:val="005F7A92"/>
    <w:rsid w:val="0060750F"/>
    <w:rsid w:val="006109F3"/>
    <w:rsid w:val="006132F2"/>
    <w:rsid w:val="00613934"/>
    <w:rsid w:val="00614DBD"/>
    <w:rsid w:val="00614F9E"/>
    <w:rsid w:val="00622A04"/>
    <w:rsid w:val="00622D64"/>
    <w:rsid w:val="00624828"/>
    <w:rsid w:val="00624B58"/>
    <w:rsid w:val="006257A6"/>
    <w:rsid w:val="00625928"/>
    <w:rsid w:val="00630654"/>
    <w:rsid w:val="0064038C"/>
    <w:rsid w:val="00640E66"/>
    <w:rsid w:val="00644B1C"/>
    <w:rsid w:val="00646524"/>
    <w:rsid w:val="00651651"/>
    <w:rsid w:val="00652AA0"/>
    <w:rsid w:val="006577B7"/>
    <w:rsid w:val="00657826"/>
    <w:rsid w:val="00665B17"/>
    <w:rsid w:val="006664A0"/>
    <w:rsid w:val="00667318"/>
    <w:rsid w:val="00667A7D"/>
    <w:rsid w:val="0067283C"/>
    <w:rsid w:val="00682E61"/>
    <w:rsid w:val="00687DD0"/>
    <w:rsid w:val="00693369"/>
    <w:rsid w:val="00696308"/>
    <w:rsid w:val="006B151A"/>
    <w:rsid w:val="006B7BC8"/>
    <w:rsid w:val="006C55E7"/>
    <w:rsid w:val="006D108A"/>
    <w:rsid w:val="006D5688"/>
    <w:rsid w:val="006E1266"/>
    <w:rsid w:val="006E1779"/>
    <w:rsid w:val="006E4556"/>
    <w:rsid w:val="006E48B0"/>
    <w:rsid w:val="006F3B6C"/>
    <w:rsid w:val="006F4126"/>
    <w:rsid w:val="006F45F2"/>
    <w:rsid w:val="006F5604"/>
    <w:rsid w:val="006F6A7D"/>
    <w:rsid w:val="00703CFD"/>
    <w:rsid w:val="007043FB"/>
    <w:rsid w:val="00707C22"/>
    <w:rsid w:val="0071115A"/>
    <w:rsid w:val="0071147B"/>
    <w:rsid w:val="00711D32"/>
    <w:rsid w:val="00715624"/>
    <w:rsid w:val="007161AE"/>
    <w:rsid w:val="00716725"/>
    <w:rsid w:val="007246C2"/>
    <w:rsid w:val="00724D1E"/>
    <w:rsid w:val="007250C8"/>
    <w:rsid w:val="00732B03"/>
    <w:rsid w:val="0073528E"/>
    <w:rsid w:val="00735D8A"/>
    <w:rsid w:val="00750EA5"/>
    <w:rsid w:val="00751963"/>
    <w:rsid w:val="00751C17"/>
    <w:rsid w:val="007528A6"/>
    <w:rsid w:val="00753652"/>
    <w:rsid w:val="00753E5A"/>
    <w:rsid w:val="00757884"/>
    <w:rsid w:val="00757C6E"/>
    <w:rsid w:val="00763EF8"/>
    <w:rsid w:val="00772451"/>
    <w:rsid w:val="00775625"/>
    <w:rsid w:val="00790819"/>
    <w:rsid w:val="007911FC"/>
    <w:rsid w:val="00796184"/>
    <w:rsid w:val="007A3610"/>
    <w:rsid w:val="007A3AE4"/>
    <w:rsid w:val="007A439B"/>
    <w:rsid w:val="007A50B9"/>
    <w:rsid w:val="007A51D6"/>
    <w:rsid w:val="007A69DE"/>
    <w:rsid w:val="007A7DF3"/>
    <w:rsid w:val="007B1F30"/>
    <w:rsid w:val="007B4179"/>
    <w:rsid w:val="007B48AD"/>
    <w:rsid w:val="007B49F1"/>
    <w:rsid w:val="007B53BA"/>
    <w:rsid w:val="007B7250"/>
    <w:rsid w:val="007B7FD7"/>
    <w:rsid w:val="007C095B"/>
    <w:rsid w:val="007C3BEE"/>
    <w:rsid w:val="007D4882"/>
    <w:rsid w:val="007D565D"/>
    <w:rsid w:val="007D7E1F"/>
    <w:rsid w:val="007E29B6"/>
    <w:rsid w:val="007E4A9C"/>
    <w:rsid w:val="007F1E0E"/>
    <w:rsid w:val="007F4455"/>
    <w:rsid w:val="007F6E8B"/>
    <w:rsid w:val="007F76E8"/>
    <w:rsid w:val="007F7790"/>
    <w:rsid w:val="007F790A"/>
    <w:rsid w:val="007F7DEF"/>
    <w:rsid w:val="008013A0"/>
    <w:rsid w:val="008036B4"/>
    <w:rsid w:val="0081157F"/>
    <w:rsid w:val="00815F3D"/>
    <w:rsid w:val="008225E0"/>
    <w:rsid w:val="00822CA4"/>
    <w:rsid w:val="00822FC7"/>
    <w:rsid w:val="008276DF"/>
    <w:rsid w:val="00835240"/>
    <w:rsid w:val="00835512"/>
    <w:rsid w:val="00836264"/>
    <w:rsid w:val="008401F9"/>
    <w:rsid w:val="008423F6"/>
    <w:rsid w:val="00842D51"/>
    <w:rsid w:val="00842FA3"/>
    <w:rsid w:val="00850D3D"/>
    <w:rsid w:val="00855DAF"/>
    <w:rsid w:val="00856286"/>
    <w:rsid w:val="00857082"/>
    <w:rsid w:val="0085714E"/>
    <w:rsid w:val="008626B7"/>
    <w:rsid w:val="0086386F"/>
    <w:rsid w:val="00870C25"/>
    <w:rsid w:val="008737DD"/>
    <w:rsid w:val="00873A0C"/>
    <w:rsid w:val="008748DB"/>
    <w:rsid w:val="00880BFB"/>
    <w:rsid w:val="00883F0A"/>
    <w:rsid w:val="00886673"/>
    <w:rsid w:val="008917C5"/>
    <w:rsid w:val="0089432F"/>
    <w:rsid w:val="00894F52"/>
    <w:rsid w:val="008A231A"/>
    <w:rsid w:val="008A3FC8"/>
    <w:rsid w:val="008A6AD6"/>
    <w:rsid w:val="008B188A"/>
    <w:rsid w:val="008B2A4F"/>
    <w:rsid w:val="008B57F7"/>
    <w:rsid w:val="008B7062"/>
    <w:rsid w:val="008C17FB"/>
    <w:rsid w:val="008C33E6"/>
    <w:rsid w:val="008C5CE1"/>
    <w:rsid w:val="008C687F"/>
    <w:rsid w:val="008D0301"/>
    <w:rsid w:val="008D19D1"/>
    <w:rsid w:val="008D27D5"/>
    <w:rsid w:val="008D6B63"/>
    <w:rsid w:val="008E1894"/>
    <w:rsid w:val="008E27F4"/>
    <w:rsid w:val="008E27FB"/>
    <w:rsid w:val="008E2FC5"/>
    <w:rsid w:val="008E66ED"/>
    <w:rsid w:val="008E722D"/>
    <w:rsid w:val="008F0340"/>
    <w:rsid w:val="008F0C32"/>
    <w:rsid w:val="008F0DEA"/>
    <w:rsid w:val="008F51BD"/>
    <w:rsid w:val="008F5AA5"/>
    <w:rsid w:val="008F781A"/>
    <w:rsid w:val="00903402"/>
    <w:rsid w:val="00903999"/>
    <w:rsid w:val="009052FA"/>
    <w:rsid w:val="00920E32"/>
    <w:rsid w:val="00924CCE"/>
    <w:rsid w:val="00926C20"/>
    <w:rsid w:val="009278D4"/>
    <w:rsid w:val="009325C5"/>
    <w:rsid w:val="00933286"/>
    <w:rsid w:val="00933775"/>
    <w:rsid w:val="00934EF9"/>
    <w:rsid w:val="00940D80"/>
    <w:rsid w:val="0094176D"/>
    <w:rsid w:val="00943D8D"/>
    <w:rsid w:val="0094768D"/>
    <w:rsid w:val="00952D1F"/>
    <w:rsid w:val="0095537F"/>
    <w:rsid w:val="009571D7"/>
    <w:rsid w:val="00964719"/>
    <w:rsid w:val="009658E9"/>
    <w:rsid w:val="00971FDD"/>
    <w:rsid w:val="009730E6"/>
    <w:rsid w:val="009740FF"/>
    <w:rsid w:val="009755E6"/>
    <w:rsid w:val="00977F3C"/>
    <w:rsid w:val="00980DFE"/>
    <w:rsid w:val="00981CAC"/>
    <w:rsid w:val="00981E51"/>
    <w:rsid w:val="00984CBA"/>
    <w:rsid w:val="009872EB"/>
    <w:rsid w:val="00992A8E"/>
    <w:rsid w:val="00993086"/>
    <w:rsid w:val="00994309"/>
    <w:rsid w:val="00996D94"/>
    <w:rsid w:val="009A25C5"/>
    <w:rsid w:val="009A33C0"/>
    <w:rsid w:val="009A505A"/>
    <w:rsid w:val="009B056F"/>
    <w:rsid w:val="009B1F29"/>
    <w:rsid w:val="009B41A9"/>
    <w:rsid w:val="009C2457"/>
    <w:rsid w:val="009C374B"/>
    <w:rsid w:val="009C38C3"/>
    <w:rsid w:val="009C7782"/>
    <w:rsid w:val="009D0203"/>
    <w:rsid w:val="009D0650"/>
    <w:rsid w:val="009D0BE1"/>
    <w:rsid w:val="009D4465"/>
    <w:rsid w:val="009D7B35"/>
    <w:rsid w:val="009D7D25"/>
    <w:rsid w:val="009E0838"/>
    <w:rsid w:val="009E3EAC"/>
    <w:rsid w:val="009E46B1"/>
    <w:rsid w:val="009E5B1A"/>
    <w:rsid w:val="009F38BF"/>
    <w:rsid w:val="009F785F"/>
    <w:rsid w:val="00A0133F"/>
    <w:rsid w:val="00A03CDA"/>
    <w:rsid w:val="00A138DD"/>
    <w:rsid w:val="00A1544C"/>
    <w:rsid w:val="00A21AA9"/>
    <w:rsid w:val="00A227EB"/>
    <w:rsid w:val="00A24B23"/>
    <w:rsid w:val="00A24CEB"/>
    <w:rsid w:val="00A26349"/>
    <w:rsid w:val="00A30ED1"/>
    <w:rsid w:val="00A35E55"/>
    <w:rsid w:val="00A376FB"/>
    <w:rsid w:val="00A406A6"/>
    <w:rsid w:val="00A431B1"/>
    <w:rsid w:val="00A451D9"/>
    <w:rsid w:val="00A506AF"/>
    <w:rsid w:val="00A51754"/>
    <w:rsid w:val="00A52EA7"/>
    <w:rsid w:val="00A54351"/>
    <w:rsid w:val="00A54AF6"/>
    <w:rsid w:val="00A568F0"/>
    <w:rsid w:val="00A6245E"/>
    <w:rsid w:val="00A63D82"/>
    <w:rsid w:val="00A64C84"/>
    <w:rsid w:val="00A67F9A"/>
    <w:rsid w:val="00A763E7"/>
    <w:rsid w:val="00A776E6"/>
    <w:rsid w:val="00A77E03"/>
    <w:rsid w:val="00A81459"/>
    <w:rsid w:val="00A8680C"/>
    <w:rsid w:val="00A90887"/>
    <w:rsid w:val="00A91CAF"/>
    <w:rsid w:val="00A96981"/>
    <w:rsid w:val="00A976C0"/>
    <w:rsid w:val="00AA0F65"/>
    <w:rsid w:val="00AA4673"/>
    <w:rsid w:val="00AA4714"/>
    <w:rsid w:val="00AA5BC9"/>
    <w:rsid w:val="00AB28F1"/>
    <w:rsid w:val="00AC1850"/>
    <w:rsid w:val="00AC2187"/>
    <w:rsid w:val="00AC4870"/>
    <w:rsid w:val="00AC7190"/>
    <w:rsid w:val="00AD05AC"/>
    <w:rsid w:val="00AD556D"/>
    <w:rsid w:val="00AD5997"/>
    <w:rsid w:val="00AD74F9"/>
    <w:rsid w:val="00AE0FD7"/>
    <w:rsid w:val="00AE1C0C"/>
    <w:rsid w:val="00AE38B3"/>
    <w:rsid w:val="00AE7332"/>
    <w:rsid w:val="00AE77B5"/>
    <w:rsid w:val="00AF33DB"/>
    <w:rsid w:val="00AF44A9"/>
    <w:rsid w:val="00AF44EA"/>
    <w:rsid w:val="00AF680B"/>
    <w:rsid w:val="00B01B0A"/>
    <w:rsid w:val="00B01DC4"/>
    <w:rsid w:val="00B06A3D"/>
    <w:rsid w:val="00B167BB"/>
    <w:rsid w:val="00B21964"/>
    <w:rsid w:val="00B22A99"/>
    <w:rsid w:val="00B23DFD"/>
    <w:rsid w:val="00B27179"/>
    <w:rsid w:val="00B3186B"/>
    <w:rsid w:val="00B33E9A"/>
    <w:rsid w:val="00B35C4F"/>
    <w:rsid w:val="00B42171"/>
    <w:rsid w:val="00B54AB3"/>
    <w:rsid w:val="00B54B0C"/>
    <w:rsid w:val="00B55E1C"/>
    <w:rsid w:val="00B6024C"/>
    <w:rsid w:val="00B63410"/>
    <w:rsid w:val="00B6414A"/>
    <w:rsid w:val="00B7470F"/>
    <w:rsid w:val="00B75240"/>
    <w:rsid w:val="00B8135B"/>
    <w:rsid w:val="00B815F3"/>
    <w:rsid w:val="00B83AF5"/>
    <w:rsid w:val="00B865BC"/>
    <w:rsid w:val="00B87A04"/>
    <w:rsid w:val="00B90345"/>
    <w:rsid w:val="00B92996"/>
    <w:rsid w:val="00B92A42"/>
    <w:rsid w:val="00B92C06"/>
    <w:rsid w:val="00B9303D"/>
    <w:rsid w:val="00BA0BFB"/>
    <w:rsid w:val="00BA41F7"/>
    <w:rsid w:val="00BA4A07"/>
    <w:rsid w:val="00BA5AD7"/>
    <w:rsid w:val="00BA6BA0"/>
    <w:rsid w:val="00BA7113"/>
    <w:rsid w:val="00BB2562"/>
    <w:rsid w:val="00BB4187"/>
    <w:rsid w:val="00BB61FC"/>
    <w:rsid w:val="00BB7A22"/>
    <w:rsid w:val="00BC166A"/>
    <w:rsid w:val="00BC1F15"/>
    <w:rsid w:val="00BC3D94"/>
    <w:rsid w:val="00BC50A9"/>
    <w:rsid w:val="00BC666A"/>
    <w:rsid w:val="00BD3135"/>
    <w:rsid w:val="00BD31B2"/>
    <w:rsid w:val="00BE3DE1"/>
    <w:rsid w:val="00BE4833"/>
    <w:rsid w:val="00BE4FA7"/>
    <w:rsid w:val="00BF07C2"/>
    <w:rsid w:val="00BF2365"/>
    <w:rsid w:val="00BF45CB"/>
    <w:rsid w:val="00C002F7"/>
    <w:rsid w:val="00C003C7"/>
    <w:rsid w:val="00C040C6"/>
    <w:rsid w:val="00C05BA8"/>
    <w:rsid w:val="00C10947"/>
    <w:rsid w:val="00C13C95"/>
    <w:rsid w:val="00C14455"/>
    <w:rsid w:val="00C16782"/>
    <w:rsid w:val="00C17A6D"/>
    <w:rsid w:val="00C209A3"/>
    <w:rsid w:val="00C30053"/>
    <w:rsid w:val="00C3441D"/>
    <w:rsid w:val="00C37FDC"/>
    <w:rsid w:val="00C40DEE"/>
    <w:rsid w:val="00C41077"/>
    <w:rsid w:val="00C42E51"/>
    <w:rsid w:val="00C45D38"/>
    <w:rsid w:val="00C50B40"/>
    <w:rsid w:val="00C53E3B"/>
    <w:rsid w:val="00C56CBD"/>
    <w:rsid w:val="00C62458"/>
    <w:rsid w:val="00C64A50"/>
    <w:rsid w:val="00C64F1E"/>
    <w:rsid w:val="00C6513B"/>
    <w:rsid w:val="00C70762"/>
    <w:rsid w:val="00C70A8C"/>
    <w:rsid w:val="00C754CD"/>
    <w:rsid w:val="00C77EA5"/>
    <w:rsid w:val="00C81B0B"/>
    <w:rsid w:val="00C83DC7"/>
    <w:rsid w:val="00C84EFD"/>
    <w:rsid w:val="00C877C2"/>
    <w:rsid w:val="00C90776"/>
    <w:rsid w:val="00CA0E02"/>
    <w:rsid w:val="00CA15A3"/>
    <w:rsid w:val="00CA5907"/>
    <w:rsid w:val="00CA627A"/>
    <w:rsid w:val="00CB1692"/>
    <w:rsid w:val="00CB26E7"/>
    <w:rsid w:val="00CB5496"/>
    <w:rsid w:val="00CB5CAD"/>
    <w:rsid w:val="00CB72A7"/>
    <w:rsid w:val="00CC01F2"/>
    <w:rsid w:val="00CC0AB3"/>
    <w:rsid w:val="00CC1D3F"/>
    <w:rsid w:val="00CC248A"/>
    <w:rsid w:val="00CC5FB0"/>
    <w:rsid w:val="00CC70D3"/>
    <w:rsid w:val="00CC7CEE"/>
    <w:rsid w:val="00CD098B"/>
    <w:rsid w:val="00CD15CA"/>
    <w:rsid w:val="00CD163C"/>
    <w:rsid w:val="00CD33C4"/>
    <w:rsid w:val="00CD5BD2"/>
    <w:rsid w:val="00CD6094"/>
    <w:rsid w:val="00CD7D25"/>
    <w:rsid w:val="00CE0520"/>
    <w:rsid w:val="00CE6348"/>
    <w:rsid w:val="00CF0818"/>
    <w:rsid w:val="00CF137F"/>
    <w:rsid w:val="00D00549"/>
    <w:rsid w:val="00D03C5A"/>
    <w:rsid w:val="00D10CB7"/>
    <w:rsid w:val="00D1160E"/>
    <w:rsid w:val="00D12320"/>
    <w:rsid w:val="00D12D19"/>
    <w:rsid w:val="00D15A15"/>
    <w:rsid w:val="00D17CC2"/>
    <w:rsid w:val="00D21D7F"/>
    <w:rsid w:val="00D226C8"/>
    <w:rsid w:val="00D22783"/>
    <w:rsid w:val="00D2448B"/>
    <w:rsid w:val="00D275D1"/>
    <w:rsid w:val="00D3501B"/>
    <w:rsid w:val="00D44094"/>
    <w:rsid w:val="00D45156"/>
    <w:rsid w:val="00D460ED"/>
    <w:rsid w:val="00D47DFE"/>
    <w:rsid w:val="00D52E1E"/>
    <w:rsid w:val="00D57EEC"/>
    <w:rsid w:val="00D60464"/>
    <w:rsid w:val="00D619F2"/>
    <w:rsid w:val="00D62725"/>
    <w:rsid w:val="00D64B3A"/>
    <w:rsid w:val="00D66CD3"/>
    <w:rsid w:val="00D70D64"/>
    <w:rsid w:val="00D73043"/>
    <w:rsid w:val="00D7450D"/>
    <w:rsid w:val="00D75B39"/>
    <w:rsid w:val="00D844F4"/>
    <w:rsid w:val="00D8563D"/>
    <w:rsid w:val="00D86B77"/>
    <w:rsid w:val="00D87013"/>
    <w:rsid w:val="00D872D2"/>
    <w:rsid w:val="00D91325"/>
    <w:rsid w:val="00D9183D"/>
    <w:rsid w:val="00D92B25"/>
    <w:rsid w:val="00D94697"/>
    <w:rsid w:val="00D9506D"/>
    <w:rsid w:val="00D95867"/>
    <w:rsid w:val="00D95CFA"/>
    <w:rsid w:val="00D962E4"/>
    <w:rsid w:val="00DA0175"/>
    <w:rsid w:val="00DA0267"/>
    <w:rsid w:val="00DA1162"/>
    <w:rsid w:val="00DA27FF"/>
    <w:rsid w:val="00DA763E"/>
    <w:rsid w:val="00DB1ACC"/>
    <w:rsid w:val="00DB2E26"/>
    <w:rsid w:val="00DC0E80"/>
    <w:rsid w:val="00DC2C3E"/>
    <w:rsid w:val="00DC4583"/>
    <w:rsid w:val="00DC6433"/>
    <w:rsid w:val="00DD00F7"/>
    <w:rsid w:val="00DE200D"/>
    <w:rsid w:val="00DE3158"/>
    <w:rsid w:val="00DE34ED"/>
    <w:rsid w:val="00DE3E29"/>
    <w:rsid w:val="00DE5162"/>
    <w:rsid w:val="00DE5348"/>
    <w:rsid w:val="00DE68FE"/>
    <w:rsid w:val="00DF2DD8"/>
    <w:rsid w:val="00DF2F4C"/>
    <w:rsid w:val="00DF602F"/>
    <w:rsid w:val="00E0076D"/>
    <w:rsid w:val="00E06967"/>
    <w:rsid w:val="00E06997"/>
    <w:rsid w:val="00E10140"/>
    <w:rsid w:val="00E11CF9"/>
    <w:rsid w:val="00E24C02"/>
    <w:rsid w:val="00E250F8"/>
    <w:rsid w:val="00E3179E"/>
    <w:rsid w:val="00E4018D"/>
    <w:rsid w:val="00E402B9"/>
    <w:rsid w:val="00E436BC"/>
    <w:rsid w:val="00E45DBB"/>
    <w:rsid w:val="00E45F77"/>
    <w:rsid w:val="00E53965"/>
    <w:rsid w:val="00E54D1B"/>
    <w:rsid w:val="00E54DDB"/>
    <w:rsid w:val="00E54E67"/>
    <w:rsid w:val="00E6372C"/>
    <w:rsid w:val="00E6794C"/>
    <w:rsid w:val="00E75961"/>
    <w:rsid w:val="00E764DE"/>
    <w:rsid w:val="00E76B34"/>
    <w:rsid w:val="00E83EB7"/>
    <w:rsid w:val="00E86753"/>
    <w:rsid w:val="00E90F04"/>
    <w:rsid w:val="00E90FF6"/>
    <w:rsid w:val="00E91BB7"/>
    <w:rsid w:val="00E938E8"/>
    <w:rsid w:val="00E97BF0"/>
    <w:rsid w:val="00EA2618"/>
    <w:rsid w:val="00EA3D0D"/>
    <w:rsid w:val="00EA3F61"/>
    <w:rsid w:val="00EA4DA6"/>
    <w:rsid w:val="00EB02F1"/>
    <w:rsid w:val="00EB05B7"/>
    <w:rsid w:val="00EB0BB9"/>
    <w:rsid w:val="00EB4973"/>
    <w:rsid w:val="00EC4EF2"/>
    <w:rsid w:val="00EC7586"/>
    <w:rsid w:val="00ED10BE"/>
    <w:rsid w:val="00ED1FF9"/>
    <w:rsid w:val="00ED58AB"/>
    <w:rsid w:val="00ED7022"/>
    <w:rsid w:val="00ED71E9"/>
    <w:rsid w:val="00ED7DFE"/>
    <w:rsid w:val="00ED7F21"/>
    <w:rsid w:val="00EE269B"/>
    <w:rsid w:val="00EE2EEC"/>
    <w:rsid w:val="00EE52E5"/>
    <w:rsid w:val="00EF00E2"/>
    <w:rsid w:val="00EF0D2C"/>
    <w:rsid w:val="00EF3553"/>
    <w:rsid w:val="00EF5C25"/>
    <w:rsid w:val="00F007B9"/>
    <w:rsid w:val="00F01215"/>
    <w:rsid w:val="00F076DE"/>
    <w:rsid w:val="00F1028D"/>
    <w:rsid w:val="00F14343"/>
    <w:rsid w:val="00F2704E"/>
    <w:rsid w:val="00F3216A"/>
    <w:rsid w:val="00F41BF2"/>
    <w:rsid w:val="00F423EA"/>
    <w:rsid w:val="00F43B97"/>
    <w:rsid w:val="00F470CF"/>
    <w:rsid w:val="00F471BA"/>
    <w:rsid w:val="00F52419"/>
    <w:rsid w:val="00F55148"/>
    <w:rsid w:val="00F55AC8"/>
    <w:rsid w:val="00F56367"/>
    <w:rsid w:val="00F62E69"/>
    <w:rsid w:val="00F65091"/>
    <w:rsid w:val="00F71EF3"/>
    <w:rsid w:val="00F72DFB"/>
    <w:rsid w:val="00F72F26"/>
    <w:rsid w:val="00F74720"/>
    <w:rsid w:val="00F82B87"/>
    <w:rsid w:val="00F84E9A"/>
    <w:rsid w:val="00F86363"/>
    <w:rsid w:val="00F86973"/>
    <w:rsid w:val="00F87EA3"/>
    <w:rsid w:val="00F94777"/>
    <w:rsid w:val="00F95F28"/>
    <w:rsid w:val="00FA137A"/>
    <w:rsid w:val="00FA1516"/>
    <w:rsid w:val="00FA49E5"/>
    <w:rsid w:val="00FA7063"/>
    <w:rsid w:val="00FA792C"/>
    <w:rsid w:val="00FB0834"/>
    <w:rsid w:val="00FC2560"/>
    <w:rsid w:val="00FC2EC4"/>
    <w:rsid w:val="00FC5941"/>
    <w:rsid w:val="00FC6C8E"/>
    <w:rsid w:val="00FD0AA9"/>
    <w:rsid w:val="00FD1A1D"/>
    <w:rsid w:val="00FD5E1C"/>
    <w:rsid w:val="00FD72EE"/>
    <w:rsid w:val="00FE01C7"/>
    <w:rsid w:val="00FE0B00"/>
    <w:rsid w:val="00FE2DF3"/>
    <w:rsid w:val="00FE3A6C"/>
    <w:rsid w:val="00FE3CA1"/>
    <w:rsid w:val="00FE7164"/>
    <w:rsid w:val="00FE7617"/>
    <w:rsid w:val="00FF029C"/>
    <w:rsid w:val="00FF308D"/>
    <w:rsid w:val="00FF3E80"/>
    <w:rsid w:val="00FF4D67"/>
    <w:rsid w:val="01F86F29"/>
    <w:rsid w:val="02860D97"/>
    <w:rsid w:val="0336E2D0"/>
    <w:rsid w:val="03EFC855"/>
    <w:rsid w:val="040A2219"/>
    <w:rsid w:val="0443BAEC"/>
    <w:rsid w:val="04A68F37"/>
    <w:rsid w:val="06C8ACB0"/>
    <w:rsid w:val="07A19BF3"/>
    <w:rsid w:val="082AFDFA"/>
    <w:rsid w:val="0834EA95"/>
    <w:rsid w:val="083A3575"/>
    <w:rsid w:val="086AE6CA"/>
    <w:rsid w:val="087513CF"/>
    <w:rsid w:val="0884E3E0"/>
    <w:rsid w:val="089DD917"/>
    <w:rsid w:val="08E15CBA"/>
    <w:rsid w:val="08FCFEEA"/>
    <w:rsid w:val="0945F3A8"/>
    <w:rsid w:val="097ABF3C"/>
    <w:rsid w:val="09DEFD8E"/>
    <w:rsid w:val="09E57EFE"/>
    <w:rsid w:val="0A332B2F"/>
    <w:rsid w:val="0AD1E03D"/>
    <w:rsid w:val="0B4092CD"/>
    <w:rsid w:val="0B5F6447"/>
    <w:rsid w:val="0BF4EC18"/>
    <w:rsid w:val="0BFF36AE"/>
    <w:rsid w:val="0C04360A"/>
    <w:rsid w:val="0C162F3A"/>
    <w:rsid w:val="0C22576F"/>
    <w:rsid w:val="0C2BD99B"/>
    <w:rsid w:val="0D6F7F59"/>
    <w:rsid w:val="0D73914D"/>
    <w:rsid w:val="0DC35781"/>
    <w:rsid w:val="0E5AA65F"/>
    <w:rsid w:val="0F8FEFBB"/>
    <w:rsid w:val="10470478"/>
    <w:rsid w:val="106ED546"/>
    <w:rsid w:val="10755F9A"/>
    <w:rsid w:val="10BC115E"/>
    <w:rsid w:val="10F8C8AB"/>
    <w:rsid w:val="11869C8B"/>
    <w:rsid w:val="11B6333A"/>
    <w:rsid w:val="121111AE"/>
    <w:rsid w:val="123A4FE2"/>
    <w:rsid w:val="13B22E92"/>
    <w:rsid w:val="13BAFAB0"/>
    <w:rsid w:val="13DA89C3"/>
    <w:rsid w:val="140F6BB3"/>
    <w:rsid w:val="1448E524"/>
    <w:rsid w:val="14E995A9"/>
    <w:rsid w:val="153D1120"/>
    <w:rsid w:val="155179AE"/>
    <w:rsid w:val="15C4ADAE"/>
    <w:rsid w:val="163F3340"/>
    <w:rsid w:val="17135FBB"/>
    <w:rsid w:val="179A4C25"/>
    <w:rsid w:val="17A22532"/>
    <w:rsid w:val="17DAF7BE"/>
    <w:rsid w:val="187B330A"/>
    <w:rsid w:val="18AF5114"/>
    <w:rsid w:val="1929D832"/>
    <w:rsid w:val="193B4248"/>
    <w:rsid w:val="198500CE"/>
    <w:rsid w:val="19E06EE9"/>
    <w:rsid w:val="1A2AEA47"/>
    <w:rsid w:val="1A5E3006"/>
    <w:rsid w:val="1A8304F7"/>
    <w:rsid w:val="1A864428"/>
    <w:rsid w:val="1AA3DD93"/>
    <w:rsid w:val="1ACDCACD"/>
    <w:rsid w:val="1B07405D"/>
    <w:rsid w:val="1B88F55C"/>
    <w:rsid w:val="1BAD9062"/>
    <w:rsid w:val="1BD5FA5D"/>
    <w:rsid w:val="1CEA9E6E"/>
    <w:rsid w:val="1CEE3299"/>
    <w:rsid w:val="1D0B68B7"/>
    <w:rsid w:val="1F51BDB3"/>
    <w:rsid w:val="1FBC3736"/>
    <w:rsid w:val="201E077A"/>
    <w:rsid w:val="21055FBD"/>
    <w:rsid w:val="2116473F"/>
    <w:rsid w:val="21DD8DA5"/>
    <w:rsid w:val="22292508"/>
    <w:rsid w:val="224511EC"/>
    <w:rsid w:val="22E4C211"/>
    <w:rsid w:val="22F0F73A"/>
    <w:rsid w:val="2348A01F"/>
    <w:rsid w:val="235A9C23"/>
    <w:rsid w:val="2370C0E0"/>
    <w:rsid w:val="237D87A3"/>
    <w:rsid w:val="24D529CA"/>
    <w:rsid w:val="251F1E73"/>
    <w:rsid w:val="255D4E71"/>
    <w:rsid w:val="261BB071"/>
    <w:rsid w:val="266C08D4"/>
    <w:rsid w:val="26D484C9"/>
    <w:rsid w:val="29369B2D"/>
    <w:rsid w:val="293A3928"/>
    <w:rsid w:val="29E8C38D"/>
    <w:rsid w:val="29F006BB"/>
    <w:rsid w:val="2A5C5237"/>
    <w:rsid w:val="2AF93D01"/>
    <w:rsid w:val="2B502F08"/>
    <w:rsid w:val="2B93AB02"/>
    <w:rsid w:val="2B9B0257"/>
    <w:rsid w:val="2BB0545D"/>
    <w:rsid w:val="2BF79478"/>
    <w:rsid w:val="2C345D80"/>
    <w:rsid w:val="2C48ACC0"/>
    <w:rsid w:val="2C5430B3"/>
    <w:rsid w:val="2C5FBAE0"/>
    <w:rsid w:val="2C61D5E1"/>
    <w:rsid w:val="2C738DBF"/>
    <w:rsid w:val="2CBD6DAC"/>
    <w:rsid w:val="2CE2F46A"/>
    <w:rsid w:val="2D28DFFC"/>
    <w:rsid w:val="2F1AA7CA"/>
    <w:rsid w:val="2F22255D"/>
    <w:rsid w:val="2FA6CDB1"/>
    <w:rsid w:val="2FDEA222"/>
    <w:rsid w:val="2FEE978A"/>
    <w:rsid w:val="302EF06A"/>
    <w:rsid w:val="304D64CD"/>
    <w:rsid w:val="30EE1C94"/>
    <w:rsid w:val="3104D86C"/>
    <w:rsid w:val="31279ABC"/>
    <w:rsid w:val="317639C0"/>
    <w:rsid w:val="317D710E"/>
    <w:rsid w:val="330CEA00"/>
    <w:rsid w:val="33E64FCA"/>
    <w:rsid w:val="3457EB1B"/>
    <w:rsid w:val="347A3ED4"/>
    <w:rsid w:val="348ECCEC"/>
    <w:rsid w:val="35DCBFED"/>
    <w:rsid w:val="369C0F0E"/>
    <w:rsid w:val="369D90C1"/>
    <w:rsid w:val="36C51429"/>
    <w:rsid w:val="372606F9"/>
    <w:rsid w:val="372C48C4"/>
    <w:rsid w:val="3788ECF1"/>
    <w:rsid w:val="379CE2B1"/>
    <w:rsid w:val="37C25D3B"/>
    <w:rsid w:val="37E9D6A7"/>
    <w:rsid w:val="38900009"/>
    <w:rsid w:val="3960FE55"/>
    <w:rsid w:val="3A0E5C2B"/>
    <w:rsid w:val="3A2767C0"/>
    <w:rsid w:val="3A3CEDDA"/>
    <w:rsid w:val="3A6302E7"/>
    <w:rsid w:val="3AEB15A7"/>
    <w:rsid w:val="3B03F558"/>
    <w:rsid w:val="3C50B5C7"/>
    <w:rsid w:val="3D1171D4"/>
    <w:rsid w:val="3D196138"/>
    <w:rsid w:val="3D7E29DF"/>
    <w:rsid w:val="3D9E73BE"/>
    <w:rsid w:val="3DD7E050"/>
    <w:rsid w:val="3E2CCC88"/>
    <w:rsid w:val="3F4036AD"/>
    <w:rsid w:val="3F42F412"/>
    <w:rsid w:val="3F445BB9"/>
    <w:rsid w:val="3FE90264"/>
    <w:rsid w:val="40C1E207"/>
    <w:rsid w:val="40C76324"/>
    <w:rsid w:val="40E0A485"/>
    <w:rsid w:val="413D62B8"/>
    <w:rsid w:val="4147872B"/>
    <w:rsid w:val="415767D4"/>
    <w:rsid w:val="41DAEE47"/>
    <w:rsid w:val="424801BB"/>
    <w:rsid w:val="429402EF"/>
    <w:rsid w:val="434166F1"/>
    <w:rsid w:val="43491252"/>
    <w:rsid w:val="438D5456"/>
    <w:rsid w:val="44194FDB"/>
    <w:rsid w:val="44358E30"/>
    <w:rsid w:val="444001CB"/>
    <w:rsid w:val="447FA787"/>
    <w:rsid w:val="448364D6"/>
    <w:rsid w:val="44E654E0"/>
    <w:rsid w:val="44EE9DEE"/>
    <w:rsid w:val="44FEC1D7"/>
    <w:rsid w:val="45008E3C"/>
    <w:rsid w:val="452093E4"/>
    <w:rsid w:val="45538826"/>
    <w:rsid w:val="460CB306"/>
    <w:rsid w:val="46822541"/>
    <w:rsid w:val="47B65922"/>
    <w:rsid w:val="48C6513A"/>
    <w:rsid w:val="494E874F"/>
    <w:rsid w:val="494F3238"/>
    <w:rsid w:val="4977FC7D"/>
    <w:rsid w:val="4A4DEA7F"/>
    <w:rsid w:val="4A7B079E"/>
    <w:rsid w:val="4B4B5412"/>
    <w:rsid w:val="4B6A717C"/>
    <w:rsid w:val="4BBEA820"/>
    <w:rsid w:val="4C218B99"/>
    <w:rsid w:val="4CBDED35"/>
    <w:rsid w:val="4D1547EE"/>
    <w:rsid w:val="4D31029E"/>
    <w:rsid w:val="4DA54D48"/>
    <w:rsid w:val="4DAED511"/>
    <w:rsid w:val="4DC8A950"/>
    <w:rsid w:val="4E1F95A9"/>
    <w:rsid w:val="4EB60882"/>
    <w:rsid w:val="4EDAE0CC"/>
    <w:rsid w:val="4F332359"/>
    <w:rsid w:val="4F83D580"/>
    <w:rsid w:val="4FD40669"/>
    <w:rsid w:val="516E6A48"/>
    <w:rsid w:val="519CEDBE"/>
    <w:rsid w:val="52482FBA"/>
    <w:rsid w:val="52D1C338"/>
    <w:rsid w:val="54B5BC4E"/>
    <w:rsid w:val="54D9A3D4"/>
    <w:rsid w:val="54F9F7CE"/>
    <w:rsid w:val="561EF4CC"/>
    <w:rsid w:val="563A45E4"/>
    <w:rsid w:val="564F7701"/>
    <w:rsid w:val="5729FA77"/>
    <w:rsid w:val="5795EDA5"/>
    <w:rsid w:val="57CE27E1"/>
    <w:rsid w:val="57D9B5A4"/>
    <w:rsid w:val="5867AC87"/>
    <w:rsid w:val="58A7DF02"/>
    <w:rsid w:val="5927DC5F"/>
    <w:rsid w:val="59EC180F"/>
    <w:rsid w:val="5A38024E"/>
    <w:rsid w:val="5A5918F5"/>
    <w:rsid w:val="5A721E5B"/>
    <w:rsid w:val="5A9F67D1"/>
    <w:rsid w:val="5B2F4607"/>
    <w:rsid w:val="5BAB1CA5"/>
    <w:rsid w:val="5BB18413"/>
    <w:rsid w:val="5BE59782"/>
    <w:rsid w:val="5BEFEE63"/>
    <w:rsid w:val="5C3F63BD"/>
    <w:rsid w:val="5CA1DB81"/>
    <w:rsid w:val="5CB6FF04"/>
    <w:rsid w:val="5D17DE3E"/>
    <w:rsid w:val="5D92FDB8"/>
    <w:rsid w:val="5DC927BB"/>
    <w:rsid w:val="5DCC2E98"/>
    <w:rsid w:val="5DE6D613"/>
    <w:rsid w:val="5E6B27EC"/>
    <w:rsid w:val="5E922019"/>
    <w:rsid w:val="5ED681FC"/>
    <w:rsid w:val="5F1D7A2E"/>
    <w:rsid w:val="5F3412FF"/>
    <w:rsid w:val="5F547C51"/>
    <w:rsid w:val="5F971DE3"/>
    <w:rsid w:val="602DF07A"/>
    <w:rsid w:val="605430E6"/>
    <w:rsid w:val="61FD64C5"/>
    <w:rsid w:val="62891E6F"/>
    <w:rsid w:val="628E5B3D"/>
    <w:rsid w:val="62AB06B0"/>
    <w:rsid w:val="62BDDF56"/>
    <w:rsid w:val="62FA709D"/>
    <w:rsid w:val="633681B5"/>
    <w:rsid w:val="633884E8"/>
    <w:rsid w:val="6385ABC4"/>
    <w:rsid w:val="63B45F98"/>
    <w:rsid w:val="63B56D21"/>
    <w:rsid w:val="64F18A78"/>
    <w:rsid w:val="65B7A032"/>
    <w:rsid w:val="66D8BC4E"/>
    <w:rsid w:val="66E73C45"/>
    <w:rsid w:val="6897D363"/>
    <w:rsid w:val="68D3B8D2"/>
    <w:rsid w:val="6927AA64"/>
    <w:rsid w:val="69AF7F1C"/>
    <w:rsid w:val="69BBAB1C"/>
    <w:rsid w:val="6A5EEBBE"/>
    <w:rsid w:val="6A6EDB3F"/>
    <w:rsid w:val="6C328A3D"/>
    <w:rsid w:val="6C3DD9B3"/>
    <w:rsid w:val="6C8CB885"/>
    <w:rsid w:val="6D1D0923"/>
    <w:rsid w:val="6DC85C5F"/>
    <w:rsid w:val="6DE3E1C2"/>
    <w:rsid w:val="6EF64320"/>
    <w:rsid w:val="6F05343F"/>
    <w:rsid w:val="6F6F8A21"/>
    <w:rsid w:val="6F805DE8"/>
    <w:rsid w:val="6F9B8A88"/>
    <w:rsid w:val="70AEABA9"/>
    <w:rsid w:val="719D546F"/>
    <w:rsid w:val="71A00D18"/>
    <w:rsid w:val="71A48603"/>
    <w:rsid w:val="72EF943B"/>
    <w:rsid w:val="73CBA149"/>
    <w:rsid w:val="74353EF1"/>
    <w:rsid w:val="7557257D"/>
    <w:rsid w:val="75AE4ED9"/>
    <w:rsid w:val="76139168"/>
    <w:rsid w:val="769B8A1C"/>
    <w:rsid w:val="76B283A1"/>
    <w:rsid w:val="76F3D963"/>
    <w:rsid w:val="77585A1C"/>
    <w:rsid w:val="775D3277"/>
    <w:rsid w:val="77A718BB"/>
    <w:rsid w:val="78A335B9"/>
    <w:rsid w:val="78CA3D05"/>
    <w:rsid w:val="78D9BE0A"/>
    <w:rsid w:val="78FD0A6B"/>
    <w:rsid w:val="7932E181"/>
    <w:rsid w:val="7A9FF419"/>
    <w:rsid w:val="7B04F44C"/>
    <w:rsid w:val="7BBF9618"/>
    <w:rsid w:val="7C08CE33"/>
    <w:rsid w:val="7CC82B41"/>
    <w:rsid w:val="7D25FBE3"/>
    <w:rsid w:val="7E240068"/>
    <w:rsid w:val="7F17A749"/>
    <w:rsid w:val="7F8225D9"/>
    <w:rsid w:val="7F8B3ECB"/>
    <w:rsid w:val="7F92AC09"/>
    <w:rsid w:val="7FCDD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BC36E2E7-74CF-46F9-AF7D-F09270EF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semiHidden/>
    <w:unhideWhenUsed/>
    <w:rsid w:val="00537182"/>
    <w:pPr>
      <w:tabs>
        <w:tab w:val="center" w:pos="4680"/>
        <w:tab w:val="right" w:pos="9360"/>
      </w:tabs>
    </w:pPr>
  </w:style>
  <w:style w:type="character" w:customStyle="1" w:styleId="HeaderChar">
    <w:name w:val="Header Char"/>
    <w:basedOn w:val="DefaultParagraphFont"/>
    <w:link w:val="Header"/>
    <w:uiPriority w:val="99"/>
    <w:semiHidden/>
    <w:rsid w:val="00537182"/>
    <w:rPr>
      <w:rFonts w:ascii="Calibri" w:eastAsia="Calibri" w:hAnsi="Calibri" w:cs="Calibri"/>
    </w:rPr>
  </w:style>
  <w:style w:type="paragraph" w:styleId="Footer">
    <w:name w:val="footer"/>
    <w:basedOn w:val="Normal"/>
    <w:link w:val="FooterChar"/>
    <w:uiPriority w:val="99"/>
    <w:semiHidden/>
    <w:unhideWhenUsed/>
    <w:rsid w:val="00537182"/>
    <w:pPr>
      <w:tabs>
        <w:tab w:val="center" w:pos="4680"/>
        <w:tab w:val="right" w:pos="9360"/>
      </w:tabs>
    </w:pPr>
  </w:style>
  <w:style w:type="character" w:customStyle="1" w:styleId="FooterChar">
    <w:name w:val="Footer Char"/>
    <w:basedOn w:val="DefaultParagraphFont"/>
    <w:link w:val="Footer"/>
    <w:uiPriority w:val="99"/>
    <w:semiHidden/>
    <w:rsid w:val="005371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ss.gov/masshealthrenew" TargetMode="External"/><Relationship Id="rId3" Type="http://schemas.openxmlformats.org/officeDocument/2006/relationships/settings" Target="settings.xml"/><Relationship Id="rId7" Type="http://schemas.openxmlformats.org/officeDocument/2006/relationships/hyperlink" Target="http://www.mass.gov/mass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1322</Words>
  <Characters>7539</Characters>
  <Application>Microsoft Office Word</Application>
  <DocSecurity>0</DocSecurity>
  <Lines>62</Lines>
  <Paragraphs>17</Paragraphs>
  <ScaleCrop>false</ScaleCrop>
  <Company/>
  <LinksUpToDate>false</LinksUpToDate>
  <CharactersWithSpaces>8844</CharactersWithSpaces>
  <SharedDoc>false</SharedDoc>
  <HLinks>
    <vt:vector size="12" baseType="variant">
      <vt:variant>
        <vt:i4>1704003</vt:i4>
      </vt:variant>
      <vt:variant>
        <vt:i4>3</vt:i4>
      </vt:variant>
      <vt:variant>
        <vt:i4>0</vt:i4>
      </vt:variant>
      <vt:variant>
        <vt:i4>5</vt:i4>
      </vt:variant>
      <vt:variant>
        <vt:lpwstr>https://mass.gov/masshealthrenew</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Denniston, Elizabeth F (EHS)</cp:lastModifiedBy>
  <cp:revision>3</cp:revision>
  <dcterms:created xsi:type="dcterms:W3CDTF">2023-10-18T01:20:00Z</dcterms:created>
  <dcterms:modified xsi:type="dcterms:W3CDTF">2023-10-18T01:21:00Z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ies>
</file>