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4F39E" w14:textId="58C8D35B" w:rsidR="00986263" w:rsidRDefault="0008096F" w:rsidP="00986263">
      <w:pPr>
        <w:pStyle w:val="Heading1"/>
      </w:pPr>
      <w:r>
        <w:rPr>
          <w:noProof/>
        </w:rPr>
        <mc:AlternateContent>
          <mc:Choice Requires="wps">
            <w:drawing>
              <wp:inline distT="0" distB="0" distL="0" distR="0" wp14:anchorId="5302F6FF" wp14:editId="4C89AD43">
                <wp:extent cx="5943600" cy="8229600"/>
                <wp:effectExtent l="9525" t="9525" r="9525" b="952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DBA109" w14:textId="77777777" w:rsidR="00986263" w:rsidRDefault="00986263" w:rsidP="00986263">
                            <w:pPr>
                              <w:jc w:val="center"/>
                              <w:rPr>
                                <w:b/>
                                <w:sz w:val="36"/>
                              </w:rPr>
                            </w:pPr>
                          </w:p>
                          <w:p w14:paraId="18BD96A3" w14:textId="77777777" w:rsidR="00986263" w:rsidRDefault="00986263" w:rsidP="00986263">
                            <w:pPr>
                              <w:jc w:val="center"/>
                              <w:rPr>
                                <w:b/>
                                <w:sz w:val="36"/>
                              </w:rPr>
                            </w:pPr>
                          </w:p>
                          <w:p w14:paraId="3C489FD1" w14:textId="77777777" w:rsidR="00986263" w:rsidRPr="004027AB" w:rsidRDefault="006415CA" w:rsidP="00986263">
                            <w:pPr>
                              <w:jc w:val="center"/>
                              <w:rPr>
                                <w:b/>
                                <w:sz w:val="36"/>
                              </w:rPr>
                            </w:pPr>
                            <w:r>
                              <w:rPr>
                                <w:b/>
                                <w:sz w:val="36"/>
                              </w:rPr>
                              <w:t>WATER DAMAGE</w:t>
                            </w:r>
                            <w:r w:rsidR="00880D59">
                              <w:rPr>
                                <w:b/>
                                <w:sz w:val="36"/>
                              </w:rPr>
                              <w:t>/MOLD</w:t>
                            </w:r>
                            <w:r w:rsidR="00045181">
                              <w:rPr>
                                <w:b/>
                                <w:sz w:val="36"/>
                              </w:rPr>
                              <w:t xml:space="preserve"> </w:t>
                            </w:r>
                            <w:r w:rsidR="000C0B8A">
                              <w:rPr>
                                <w:b/>
                                <w:sz w:val="36"/>
                              </w:rPr>
                              <w:t>INVESTIGATION</w:t>
                            </w:r>
                          </w:p>
                          <w:p w14:paraId="4927DC08" w14:textId="77777777" w:rsidR="00986263" w:rsidRDefault="00986263" w:rsidP="00986263">
                            <w:pPr>
                              <w:jc w:val="center"/>
                              <w:rPr>
                                <w:b/>
                                <w:sz w:val="28"/>
                              </w:rPr>
                            </w:pPr>
                          </w:p>
                          <w:p w14:paraId="08EE501A" w14:textId="77777777" w:rsidR="00F8436F" w:rsidRPr="004027AB" w:rsidRDefault="00F8436F" w:rsidP="00986263">
                            <w:pPr>
                              <w:jc w:val="center"/>
                              <w:rPr>
                                <w:b/>
                                <w:sz w:val="28"/>
                              </w:rPr>
                            </w:pPr>
                          </w:p>
                          <w:p w14:paraId="3983B2BD" w14:textId="77777777" w:rsidR="00986263" w:rsidRDefault="00986263" w:rsidP="00986263">
                            <w:pPr>
                              <w:jc w:val="center"/>
                              <w:rPr>
                                <w:b/>
                                <w:sz w:val="28"/>
                              </w:rPr>
                            </w:pPr>
                          </w:p>
                          <w:p w14:paraId="0C6CC678" w14:textId="77777777" w:rsidR="00986263" w:rsidRPr="00934825" w:rsidRDefault="0065799F" w:rsidP="00986263">
                            <w:pPr>
                              <w:jc w:val="center"/>
                              <w:rPr>
                                <w:b/>
                                <w:sz w:val="28"/>
                                <w:szCs w:val="28"/>
                              </w:rPr>
                            </w:pPr>
                            <w:r w:rsidRPr="00934825">
                              <w:rPr>
                                <w:b/>
                                <w:sz w:val="28"/>
                                <w:szCs w:val="28"/>
                              </w:rPr>
                              <w:t>Registry of Motor Vehicles</w:t>
                            </w:r>
                          </w:p>
                          <w:p w14:paraId="214B51C7" w14:textId="77777777" w:rsidR="00D0719A" w:rsidRDefault="00D0719A" w:rsidP="00986263">
                            <w:pPr>
                              <w:jc w:val="center"/>
                              <w:rPr>
                                <w:rFonts w:cs="Helvetica"/>
                                <w:b/>
                                <w:color w:val="141414"/>
                                <w:sz w:val="28"/>
                                <w:szCs w:val="28"/>
                              </w:rPr>
                            </w:pPr>
                            <w:r w:rsidRPr="00D0719A">
                              <w:rPr>
                                <w:rFonts w:cs="Helvetica"/>
                                <w:b/>
                                <w:color w:val="141414"/>
                                <w:sz w:val="28"/>
                                <w:szCs w:val="28"/>
                              </w:rPr>
                              <w:t>1084 Rte. 28</w:t>
                            </w:r>
                          </w:p>
                          <w:p w14:paraId="4C48F2C6" w14:textId="03A0E3F0" w:rsidR="00986263" w:rsidRPr="00934825" w:rsidRDefault="00D0719A" w:rsidP="00986263">
                            <w:pPr>
                              <w:jc w:val="center"/>
                              <w:rPr>
                                <w:b/>
                                <w:sz w:val="28"/>
                                <w:szCs w:val="28"/>
                              </w:rPr>
                            </w:pPr>
                            <w:r>
                              <w:rPr>
                                <w:rFonts w:cs="Helvetica"/>
                                <w:b/>
                                <w:color w:val="141414"/>
                                <w:sz w:val="28"/>
                                <w:szCs w:val="28"/>
                              </w:rPr>
                              <w:t xml:space="preserve">South </w:t>
                            </w:r>
                            <w:r w:rsidR="00500AD0">
                              <w:rPr>
                                <w:rFonts w:cs="Helvetica"/>
                                <w:b/>
                                <w:color w:val="141414"/>
                                <w:sz w:val="28"/>
                                <w:szCs w:val="28"/>
                              </w:rPr>
                              <w:t>Yarmouth</w:t>
                            </w:r>
                            <w:r w:rsidR="00391A02" w:rsidRPr="00934825">
                              <w:rPr>
                                <w:rFonts w:cs="Helvetica"/>
                                <w:b/>
                                <w:color w:val="141414"/>
                                <w:sz w:val="28"/>
                                <w:szCs w:val="28"/>
                              </w:rPr>
                              <w:t xml:space="preserve">, </w:t>
                            </w:r>
                            <w:r w:rsidR="00986263" w:rsidRPr="00934825">
                              <w:rPr>
                                <w:b/>
                                <w:sz w:val="28"/>
                                <w:szCs w:val="28"/>
                              </w:rPr>
                              <w:t>Massachusetts</w:t>
                            </w:r>
                          </w:p>
                          <w:p w14:paraId="259660B6" w14:textId="77777777" w:rsidR="00986263" w:rsidRDefault="00986263" w:rsidP="00986263">
                            <w:pPr>
                              <w:jc w:val="center"/>
                              <w:rPr>
                                <w:b/>
                                <w:sz w:val="28"/>
                              </w:rPr>
                            </w:pPr>
                          </w:p>
                          <w:p w14:paraId="48519230" w14:textId="77777777" w:rsidR="00986263" w:rsidRDefault="00986263" w:rsidP="00986263">
                            <w:pPr>
                              <w:jc w:val="center"/>
                              <w:rPr>
                                <w:noProof/>
                              </w:rPr>
                            </w:pPr>
                          </w:p>
                          <w:p w14:paraId="7C622382" w14:textId="7AE419F1" w:rsidR="00986263" w:rsidRDefault="00986263" w:rsidP="00986263">
                            <w:pPr>
                              <w:jc w:val="center"/>
                              <w:rPr>
                                <w:noProof/>
                              </w:rPr>
                            </w:pPr>
                          </w:p>
                          <w:p w14:paraId="5BF93DE4" w14:textId="77777777" w:rsidR="00986263" w:rsidRPr="004027AB" w:rsidRDefault="00986263" w:rsidP="00986263">
                            <w:pPr>
                              <w:jc w:val="center"/>
                            </w:pPr>
                          </w:p>
                          <w:p w14:paraId="03C843DA" w14:textId="77777777" w:rsidR="00986263" w:rsidRDefault="00986263" w:rsidP="00986263">
                            <w:pPr>
                              <w:jc w:val="center"/>
                            </w:pPr>
                          </w:p>
                          <w:p w14:paraId="02B716C7" w14:textId="6137EC4E" w:rsidR="00F8436F" w:rsidRDefault="00D0719A" w:rsidP="00986263">
                            <w:pPr>
                              <w:jc w:val="center"/>
                            </w:pPr>
                            <w:r>
                              <w:rPr>
                                <w:noProof/>
                              </w:rPr>
                              <w:drawing>
                                <wp:inline distT="0" distB="0" distL="0" distR="0" wp14:anchorId="0C289D20" wp14:editId="452763AC">
                                  <wp:extent cx="4553712" cy="2560320"/>
                                  <wp:effectExtent l="0" t="0" r="0" b="0"/>
                                  <wp:docPr id="3" name="Picture 3" descr="Registry of Motor Vehicles&#10;1084 Rte. 28&#10;South Yarmouth,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gistry of Motor Vehicles&#10;1084 Rte. 28&#10;South Yarmouth, Massachusetts&#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3712" cy="2560320"/>
                                          </a:xfrm>
                                          <a:prstGeom prst="rect">
                                            <a:avLst/>
                                          </a:prstGeom>
                                          <a:noFill/>
                                          <a:ln>
                                            <a:noFill/>
                                          </a:ln>
                                        </pic:spPr>
                                      </pic:pic>
                                    </a:graphicData>
                                  </a:graphic>
                                </wp:inline>
                              </w:drawing>
                            </w:r>
                          </w:p>
                          <w:p w14:paraId="44F173F5" w14:textId="77777777" w:rsidR="003B7C59" w:rsidRDefault="003B7C59" w:rsidP="00986263">
                            <w:pPr>
                              <w:jc w:val="center"/>
                            </w:pPr>
                          </w:p>
                          <w:p w14:paraId="3DAF4BAC" w14:textId="08F6EADE" w:rsidR="00B547DE" w:rsidRDefault="00B547DE" w:rsidP="00986263">
                            <w:pPr>
                              <w:jc w:val="center"/>
                            </w:pPr>
                          </w:p>
                          <w:p w14:paraId="039CF0E9" w14:textId="77777777" w:rsidR="00B547DE" w:rsidRDefault="00B547DE" w:rsidP="00986263">
                            <w:pPr>
                              <w:jc w:val="center"/>
                            </w:pPr>
                          </w:p>
                          <w:p w14:paraId="00C2140A" w14:textId="146E560D" w:rsidR="002B25BF" w:rsidRDefault="002B25BF" w:rsidP="00986263">
                            <w:pPr>
                              <w:jc w:val="center"/>
                            </w:pPr>
                          </w:p>
                          <w:p w14:paraId="67E7F564" w14:textId="48BDFC85" w:rsidR="002925B3" w:rsidRDefault="002925B3" w:rsidP="00986263">
                            <w:pPr>
                              <w:jc w:val="center"/>
                            </w:pPr>
                          </w:p>
                          <w:p w14:paraId="3B8D4DCA" w14:textId="77777777" w:rsidR="002925B3" w:rsidRDefault="002925B3" w:rsidP="00986263">
                            <w:pPr>
                              <w:jc w:val="center"/>
                            </w:pPr>
                          </w:p>
                          <w:p w14:paraId="30877EFA" w14:textId="77777777" w:rsidR="00986263" w:rsidRDefault="00986263" w:rsidP="00986263">
                            <w:pPr>
                              <w:jc w:val="center"/>
                            </w:pPr>
                          </w:p>
                          <w:p w14:paraId="591F1144" w14:textId="77777777" w:rsidR="00382EA7" w:rsidRDefault="00382EA7" w:rsidP="00986263">
                            <w:pPr>
                              <w:jc w:val="center"/>
                            </w:pPr>
                          </w:p>
                          <w:p w14:paraId="17E637E2" w14:textId="77777777" w:rsidR="00986263" w:rsidRPr="004027AB" w:rsidRDefault="00986263" w:rsidP="00986263">
                            <w:pPr>
                              <w:jc w:val="center"/>
                            </w:pPr>
                            <w:r w:rsidRPr="004027AB">
                              <w:t>Prepared by:</w:t>
                            </w:r>
                          </w:p>
                          <w:p w14:paraId="75FA908C" w14:textId="77777777" w:rsidR="00986263" w:rsidRPr="004027AB" w:rsidRDefault="00986263" w:rsidP="00986263">
                            <w:pPr>
                              <w:jc w:val="center"/>
                            </w:pPr>
                            <w:r w:rsidRPr="004027AB">
                              <w:t>Massachusetts Department of Public Health</w:t>
                            </w:r>
                          </w:p>
                          <w:p w14:paraId="28883496" w14:textId="69087325" w:rsidR="00986263" w:rsidRPr="004027AB" w:rsidRDefault="00986263" w:rsidP="00986263">
                            <w:pPr>
                              <w:jc w:val="center"/>
                            </w:pPr>
                            <w:r w:rsidRPr="004027AB">
                              <w:t xml:space="preserve">Bureau of </w:t>
                            </w:r>
                            <w:r w:rsidR="00D11E42">
                              <w:t xml:space="preserve">Climate and </w:t>
                            </w:r>
                            <w:r w:rsidRPr="004027AB">
                              <w:t>Environmental Health</w:t>
                            </w:r>
                          </w:p>
                          <w:p w14:paraId="0C561D5C" w14:textId="77777777" w:rsidR="00986263" w:rsidRPr="004027AB" w:rsidRDefault="00986263" w:rsidP="00986263">
                            <w:pPr>
                              <w:jc w:val="center"/>
                            </w:pPr>
                            <w:r w:rsidRPr="004027AB">
                              <w:t>Indoor Air Quality Program</w:t>
                            </w:r>
                          </w:p>
                          <w:p w14:paraId="5EB1151B" w14:textId="55FCDF23" w:rsidR="00986263" w:rsidRPr="004027AB" w:rsidRDefault="00D0719A" w:rsidP="00986263">
                            <w:pPr>
                              <w:jc w:val="center"/>
                            </w:pPr>
                            <w:r>
                              <w:t xml:space="preserve">February </w:t>
                            </w:r>
                            <w:r w:rsidR="00391A02" w:rsidRPr="00CD18B5">
                              <w:t>202</w:t>
                            </w:r>
                            <w:r>
                              <w:t>4</w:t>
                            </w:r>
                          </w:p>
                        </w:txbxContent>
                      </wps:txbx>
                      <wps:bodyPr rot="0" vert="horz" wrap="square" lIns="91440" tIns="45720" rIns="91440" bIns="45720" anchor="t" anchorCtr="0" upright="1">
                        <a:noAutofit/>
                      </wps:bodyPr>
                    </wps:wsp>
                  </a:graphicData>
                </a:graphic>
              </wp:inline>
            </w:drawing>
          </mc:Choice>
          <mc:Fallback>
            <w:pict>
              <v:shapetype w14:anchorId="5302F6FF"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24DBA109" w14:textId="77777777" w:rsidR="00986263" w:rsidRDefault="00986263" w:rsidP="00986263">
                      <w:pPr>
                        <w:jc w:val="center"/>
                        <w:rPr>
                          <w:b/>
                          <w:sz w:val="36"/>
                        </w:rPr>
                      </w:pPr>
                    </w:p>
                    <w:p w14:paraId="18BD96A3" w14:textId="77777777" w:rsidR="00986263" w:rsidRDefault="00986263" w:rsidP="00986263">
                      <w:pPr>
                        <w:jc w:val="center"/>
                        <w:rPr>
                          <w:b/>
                          <w:sz w:val="36"/>
                        </w:rPr>
                      </w:pPr>
                    </w:p>
                    <w:p w14:paraId="3C489FD1" w14:textId="77777777" w:rsidR="00986263" w:rsidRPr="004027AB" w:rsidRDefault="006415CA" w:rsidP="00986263">
                      <w:pPr>
                        <w:jc w:val="center"/>
                        <w:rPr>
                          <w:b/>
                          <w:sz w:val="36"/>
                        </w:rPr>
                      </w:pPr>
                      <w:r>
                        <w:rPr>
                          <w:b/>
                          <w:sz w:val="36"/>
                        </w:rPr>
                        <w:t>WATER DAMAGE</w:t>
                      </w:r>
                      <w:r w:rsidR="00880D59">
                        <w:rPr>
                          <w:b/>
                          <w:sz w:val="36"/>
                        </w:rPr>
                        <w:t>/MOLD</w:t>
                      </w:r>
                      <w:r w:rsidR="00045181">
                        <w:rPr>
                          <w:b/>
                          <w:sz w:val="36"/>
                        </w:rPr>
                        <w:t xml:space="preserve"> </w:t>
                      </w:r>
                      <w:r w:rsidR="000C0B8A">
                        <w:rPr>
                          <w:b/>
                          <w:sz w:val="36"/>
                        </w:rPr>
                        <w:t>INVESTIGATION</w:t>
                      </w:r>
                    </w:p>
                    <w:p w14:paraId="4927DC08" w14:textId="77777777" w:rsidR="00986263" w:rsidRDefault="00986263" w:rsidP="00986263">
                      <w:pPr>
                        <w:jc w:val="center"/>
                        <w:rPr>
                          <w:b/>
                          <w:sz w:val="28"/>
                        </w:rPr>
                      </w:pPr>
                    </w:p>
                    <w:p w14:paraId="08EE501A" w14:textId="77777777" w:rsidR="00F8436F" w:rsidRPr="004027AB" w:rsidRDefault="00F8436F" w:rsidP="00986263">
                      <w:pPr>
                        <w:jc w:val="center"/>
                        <w:rPr>
                          <w:b/>
                          <w:sz w:val="28"/>
                        </w:rPr>
                      </w:pPr>
                    </w:p>
                    <w:p w14:paraId="3983B2BD" w14:textId="77777777" w:rsidR="00986263" w:rsidRDefault="00986263" w:rsidP="00986263">
                      <w:pPr>
                        <w:jc w:val="center"/>
                        <w:rPr>
                          <w:b/>
                          <w:sz w:val="28"/>
                        </w:rPr>
                      </w:pPr>
                    </w:p>
                    <w:p w14:paraId="0C6CC678" w14:textId="77777777" w:rsidR="00986263" w:rsidRPr="00934825" w:rsidRDefault="0065799F" w:rsidP="00986263">
                      <w:pPr>
                        <w:jc w:val="center"/>
                        <w:rPr>
                          <w:b/>
                          <w:sz w:val="28"/>
                          <w:szCs w:val="28"/>
                        </w:rPr>
                      </w:pPr>
                      <w:r w:rsidRPr="00934825">
                        <w:rPr>
                          <w:b/>
                          <w:sz w:val="28"/>
                          <w:szCs w:val="28"/>
                        </w:rPr>
                        <w:t>Registry of Motor Vehicles</w:t>
                      </w:r>
                    </w:p>
                    <w:p w14:paraId="214B51C7" w14:textId="77777777" w:rsidR="00D0719A" w:rsidRDefault="00D0719A" w:rsidP="00986263">
                      <w:pPr>
                        <w:jc w:val="center"/>
                        <w:rPr>
                          <w:rFonts w:cs="Helvetica"/>
                          <w:b/>
                          <w:color w:val="141414"/>
                          <w:sz w:val="28"/>
                          <w:szCs w:val="28"/>
                        </w:rPr>
                      </w:pPr>
                      <w:r w:rsidRPr="00D0719A">
                        <w:rPr>
                          <w:rFonts w:cs="Helvetica"/>
                          <w:b/>
                          <w:color w:val="141414"/>
                          <w:sz w:val="28"/>
                          <w:szCs w:val="28"/>
                        </w:rPr>
                        <w:t>1084 Rte. 28</w:t>
                      </w:r>
                    </w:p>
                    <w:p w14:paraId="4C48F2C6" w14:textId="03A0E3F0" w:rsidR="00986263" w:rsidRPr="00934825" w:rsidRDefault="00D0719A" w:rsidP="00986263">
                      <w:pPr>
                        <w:jc w:val="center"/>
                        <w:rPr>
                          <w:b/>
                          <w:sz w:val="28"/>
                          <w:szCs w:val="28"/>
                        </w:rPr>
                      </w:pPr>
                      <w:r>
                        <w:rPr>
                          <w:rFonts w:cs="Helvetica"/>
                          <w:b/>
                          <w:color w:val="141414"/>
                          <w:sz w:val="28"/>
                          <w:szCs w:val="28"/>
                        </w:rPr>
                        <w:t xml:space="preserve">South </w:t>
                      </w:r>
                      <w:r w:rsidR="00500AD0">
                        <w:rPr>
                          <w:rFonts w:cs="Helvetica"/>
                          <w:b/>
                          <w:color w:val="141414"/>
                          <w:sz w:val="28"/>
                          <w:szCs w:val="28"/>
                        </w:rPr>
                        <w:t>Yarmouth</w:t>
                      </w:r>
                      <w:r w:rsidR="00391A02" w:rsidRPr="00934825">
                        <w:rPr>
                          <w:rFonts w:cs="Helvetica"/>
                          <w:b/>
                          <w:color w:val="141414"/>
                          <w:sz w:val="28"/>
                          <w:szCs w:val="28"/>
                        </w:rPr>
                        <w:t xml:space="preserve">, </w:t>
                      </w:r>
                      <w:r w:rsidR="00986263" w:rsidRPr="00934825">
                        <w:rPr>
                          <w:b/>
                          <w:sz w:val="28"/>
                          <w:szCs w:val="28"/>
                        </w:rPr>
                        <w:t>Massachusetts</w:t>
                      </w:r>
                    </w:p>
                    <w:p w14:paraId="259660B6" w14:textId="77777777" w:rsidR="00986263" w:rsidRDefault="00986263" w:rsidP="00986263">
                      <w:pPr>
                        <w:jc w:val="center"/>
                        <w:rPr>
                          <w:b/>
                          <w:sz w:val="28"/>
                        </w:rPr>
                      </w:pPr>
                    </w:p>
                    <w:p w14:paraId="48519230" w14:textId="77777777" w:rsidR="00986263" w:rsidRDefault="00986263" w:rsidP="00986263">
                      <w:pPr>
                        <w:jc w:val="center"/>
                        <w:rPr>
                          <w:noProof/>
                        </w:rPr>
                      </w:pPr>
                    </w:p>
                    <w:p w14:paraId="7C622382" w14:textId="7AE419F1" w:rsidR="00986263" w:rsidRDefault="00986263" w:rsidP="00986263">
                      <w:pPr>
                        <w:jc w:val="center"/>
                        <w:rPr>
                          <w:noProof/>
                        </w:rPr>
                      </w:pPr>
                    </w:p>
                    <w:p w14:paraId="5BF93DE4" w14:textId="77777777" w:rsidR="00986263" w:rsidRPr="004027AB" w:rsidRDefault="00986263" w:rsidP="00986263">
                      <w:pPr>
                        <w:jc w:val="center"/>
                      </w:pPr>
                    </w:p>
                    <w:p w14:paraId="03C843DA" w14:textId="77777777" w:rsidR="00986263" w:rsidRDefault="00986263" w:rsidP="00986263">
                      <w:pPr>
                        <w:jc w:val="center"/>
                      </w:pPr>
                    </w:p>
                    <w:p w14:paraId="02B716C7" w14:textId="6137EC4E" w:rsidR="00F8436F" w:rsidRDefault="00D0719A" w:rsidP="00986263">
                      <w:pPr>
                        <w:jc w:val="center"/>
                      </w:pPr>
                      <w:r>
                        <w:rPr>
                          <w:noProof/>
                        </w:rPr>
                        <w:drawing>
                          <wp:inline distT="0" distB="0" distL="0" distR="0" wp14:anchorId="0C289D20" wp14:editId="452763AC">
                            <wp:extent cx="4553712" cy="2560320"/>
                            <wp:effectExtent l="0" t="0" r="0" b="0"/>
                            <wp:docPr id="3" name="Picture 3" descr="Registry of Motor Vehicles&#10;1084 Rte. 28&#10;South Yarmouth,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gistry of Motor Vehicles&#10;1084 Rte. 28&#10;South Yarmouth, Massachusetts&#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3712" cy="2560320"/>
                                    </a:xfrm>
                                    <a:prstGeom prst="rect">
                                      <a:avLst/>
                                    </a:prstGeom>
                                    <a:noFill/>
                                    <a:ln>
                                      <a:noFill/>
                                    </a:ln>
                                  </pic:spPr>
                                </pic:pic>
                              </a:graphicData>
                            </a:graphic>
                          </wp:inline>
                        </w:drawing>
                      </w:r>
                    </w:p>
                    <w:p w14:paraId="44F173F5" w14:textId="77777777" w:rsidR="003B7C59" w:rsidRDefault="003B7C59" w:rsidP="00986263">
                      <w:pPr>
                        <w:jc w:val="center"/>
                      </w:pPr>
                    </w:p>
                    <w:p w14:paraId="3DAF4BAC" w14:textId="08F6EADE" w:rsidR="00B547DE" w:rsidRDefault="00B547DE" w:rsidP="00986263">
                      <w:pPr>
                        <w:jc w:val="center"/>
                      </w:pPr>
                    </w:p>
                    <w:p w14:paraId="039CF0E9" w14:textId="77777777" w:rsidR="00B547DE" w:rsidRDefault="00B547DE" w:rsidP="00986263">
                      <w:pPr>
                        <w:jc w:val="center"/>
                      </w:pPr>
                    </w:p>
                    <w:p w14:paraId="00C2140A" w14:textId="146E560D" w:rsidR="002B25BF" w:rsidRDefault="002B25BF" w:rsidP="00986263">
                      <w:pPr>
                        <w:jc w:val="center"/>
                      </w:pPr>
                    </w:p>
                    <w:p w14:paraId="67E7F564" w14:textId="48BDFC85" w:rsidR="002925B3" w:rsidRDefault="002925B3" w:rsidP="00986263">
                      <w:pPr>
                        <w:jc w:val="center"/>
                      </w:pPr>
                    </w:p>
                    <w:p w14:paraId="3B8D4DCA" w14:textId="77777777" w:rsidR="002925B3" w:rsidRDefault="002925B3" w:rsidP="00986263">
                      <w:pPr>
                        <w:jc w:val="center"/>
                      </w:pPr>
                    </w:p>
                    <w:p w14:paraId="30877EFA" w14:textId="77777777" w:rsidR="00986263" w:rsidRDefault="00986263" w:rsidP="00986263">
                      <w:pPr>
                        <w:jc w:val="center"/>
                      </w:pPr>
                    </w:p>
                    <w:p w14:paraId="591F1144" w14:textId="77777777" w:rsidR="00382EA7" w:rsidRDefault="00382EA7" w:rsidP="00986263">
                      <w:pPr>
                        <w:jc w:val="center"/>
                      </w:pPr>
                    </w:p>
                    <w:p w14:paraId="17E637E2" w14:textId="77777777" w:rsidR="00986263" w:rsidRPr="004027AB" w:rsidRDefault="00986263" w:rsidP="00986263">
                      <w:pPr>
                        <w:jc w:val="center"/>
                      </w:pPr>
                      <w:r w:rsidRPr="004027AB">
                        <w:t>Prepared by:</w:t>
                      </w:r>
                    </w:p>
                    <w:p w14:paraId="75FA908C" w14:textId="77777777" w:rsidR="00986263" w:rsidRPr="004027AB" w:rsidRDefault="00986263" w:rsidP="00986263">
                      <w:pPr>
                        <w:jc w:val="center"/>
                      </w:pPr>
                      <w:r w:rsidRPr="004027AB">
                        <w:t>Massachusetts Department of Public Health</w:t>
                      </w:r>
                    </w:p>
                    <w:p w14:paraId="28883496" w14:textId="69087325" w:rsidR="00986263" w:rsidRPr="004027AB" w:rsidRDefault="00986263" w:rsidP="00986263">
                      <w:pPr>
                        <w:jc w:val="center"/>
                      </w:pPr>
                      <w:r w:rsidRPr="004027AB">
                        <w:t xml:space="preserve">Bureau of </w:t>
                      </w:r>
                      <w:r w:rsidR="00D11E42">
                        <w:t xml:space="preserve">Climate and </w:t>
                      </w:r>
                      <w:r w:rsidRPr="004027AB">
                        <w:t>Environmental Health</w:t>
                      </w:r>
                    </w:p>
                    <w:p w14:paraId="0C561D5C" w14:textId="77777777" w:rsidR="00986263" w:rsidRPr="004027AB" w:rsidRDefault="00986263" w:rsidP="00986263">
                      <w:pPr>
                        <w:jc w:val="center"/>
                      </w:pPr>
                      <w:r w:rsidRPr="004027AB">
                        <w:t>Indoor Air Quality Program</w:t>
                      </w:r>
                    </w:p>
                    <w:p w14:paraId="5EB1151B" w14:textId="55FCDF23" w:rsidR="00986263" w:rsidRPr="004027AB" w:rsidRDefault="00D0719A" w:rsidP="00986263">
                      <w:pPr>
                        <w:jc w:val="center"/>
                      </w:pPr>
                      <w:r>
                        <w:t xml:space="preserve">February </w:t>
                      </w:r>
                      <w:r w:rsidR="00391A02" w:rsidRPr="00CD18B5">
                        <w:t>202</w:t>
                      </w:r>
                      <w:r>
                        <w:t>4</w:t>
                      </w:r>
                    </w:p>
                  </w:txbxContent>
                </v:textbox>
                <w10:anchorlock/>
              </v:shape>
            </w:pict>
          </mc:Fallback>
        </mc:AlternateContent>
      </w:r>
    </w:p>
    <w:p w14:paraId="5FA2E95C" w14:textId="77777777" w:rsidR="008F0C39" w:rsidRPr="008F0C39" w:rsidRDefault="005C2241" w:rsidP="00986263">
      <w:pPr>
        <w:pStyle w:val="Heading1"/>
      </w:pPr>
      <w:r>
        <w:lastRenderedPageBreak/>
        <w:t>BACKGROUND</w:t>
      </w:r>
    </w:p>
    <w:tbl>
      <w:tblPr>
        <w:tblW w:w="9297" w:type="dxa"/>
        <w:jc w:val="center"/>
        <w:tblCellMar>
          <w:top w:w="58" w:type="dxa"/>
          <w:left w:w="115" w:type="dxa"/>
          <w:bottom w:w="58" w:type="dxa"/>
          <w:right w:w="115" w:type="dxa"/>
        </w:tblCellMar>
        <w:tblLook w:val="04A0" w:firstRow="1" w:lastRow="0" w:firstColumn="1" w:lastColumn="0" w:noHBand="0" w:noVBand="1"/>
      </w:tblPr>
      <w:tblGrid>
        <w:gridCol w:w="5201"/>
        <w:gridCol w:w="4096"/>
      </w:tblGrid>
      <w:tr w:rsidR="008F0C39" w:rsidRPr="005E458D" w14:paraId="55F1BE15" w14:textId="77777777" w:rsidTr="00E96A1A">
        <w:trPr>
          <w:trHeight w:val="294"/>
          <w:jc w:val="center"/>
        </w:trPr>
        <w:tc>
          <w:tcPr>
            <w:tcW w:w="5201" w:type="dxa"/>
            <w:shd w:val="clear" w:color="auto" w:fill="auto"/>
          </w:tcPr>
          <w:p w14:paraId="07DF5D18" w14:textId="77777777" w:rsidR="008F0C39" w:rsidRPr="00E96A1A" w:rsidRDefault="008F0C39" w:rsidP="003B6373">
            <w:pPr>
              <w:tabs>
                <w:tab w:val="left" w:pos="1485"/>
              </w:tabs>
              <w:rPr>
                <w:rStyle w:val="BackgroundBoldedDescriptors"/>
                <w:sz w:val="22"/>
                <w:szCs w:val="22"/>
              </w:rPr>
            </w:pPr>
            <w:r w:rsidRPr="00E96A1A">
              <w:rPr>
                <w:rStyle w:val="BackgroundBoldedDescriptors"/>
                <w:sz w:val="22"/>
                <w:szCs w:val="22"/>
              </w:rPr>
              <w:t>Building:</w:t>
            </w:r>
          </w:p>
        </w:tc>
        <w:tc>
          <w:tcPr>
            <w:tcW w:w="4096" w:type="dxa"/>
            <w:shd w:val="clear" w:color="auto" w:fill="auto"/>
          </w:tcPr>
          <w:p w14:paraId="1F032010" w14:textId="77777777" w:rsidR="008F0C39" w:rsidRPr="00E96A1A" w:rsidRDefault="0065799F" w:rsidP="0065799F">
            <w:pPr>
              <w:tabs>
                <w:tab w:val="left" w:pos="1485"/>
              </w:tabs>
              <w:rPr>
                <w:bCs/>
                <w:sz w:val="22"/>
                <w:szCs w:val="22"/>
              </w:rPr>
            </w:pPr>
            <w:r w:rsidRPr="00E96A1A">
              <w:rPr>
                <w:bCs/>
                <w:sz w:val="22"/>
                <w:szCs w:val="22"/>
              </w:rPr>
              <w:t>Registry of Motor Vehicles</w:t>
            </w:r>
            <w:r w:rsidR="00610486" w:rsidRPr="00E96A1A">
              <w:rPr>
                <w:bCs/>
                <w:sz w:val="22"/>
                <w:szCs w:val="22"/>
              </w:rPr>
              <w:t xml:space="preserve"> (</w:t>
            </w:r>
            <w:r w:rsidRPr="00E96A1A">
              <w:rPr>
                <w:bCs/>
                <w:sz w:val="22"/>
                <w:szCs w:val="22"/>
              </w:rPr>
              <w:t>RMV</w:t>
            </w:r>
            <w:r w:rsidR="00610486" w:rsidRPr="00E96A1A">
              <w:rPr>
                <w:bCs/>
                <w:sz w:val="22"/>
                <w:szCs w:val="22"/>
              </w:rPr>
              <w:t>)</w:t>
            </w:r>
          </w:p>
        </w:tc>
      </w:tr>
      <w:tr w:rsidR="008F0C39" w:rsidRPr="005E458D" w14:paraId="5FB9B705" w14:textId="77777777" w:rsidTr="00C93141">
        <w:trPr>
          <w:trHeight w:val="302"/>
          <w:jc w:val="center"/>
        </w:trPr>
        <w:tc>
          <w:tcPr>
            <w:tcW w:w="5201" w:type="dxa"/>
            <w:shd w:val="clear" w:color="auto" w:fill="auto"/>
          </w:tcPr>
          <w:p w14:paraId="36161547" w14:textId="77777777" w:rsidR="008F0C39" w:rsidRPr="00E96A1A" w:rsidRDefault="008F0C39" w:rsidP="003B6373">
            <w:pPr>
              <w:tabs>
                <w:tab w:val="left" w:pos="1485"/>
              </w:tabs>
              <w:rPr>
                <w:rStyle w:val="BackgroundBoldedDescriptors"/>
                <w:sz w:val="22"/>
                <w:szCs w:val="22"/>
              </w:rPr>
            </w:pPr>
            <w:bookmarkStart w:id="0" w:name="_Hlk157669636"/>
            <w:r w:rsidRPr="00E96A1A">
              <w:rPr>
                <w:rStyle w:val="BackgroundBoldedDescriptors"/>
                <w:sz w:val="22"/>
                <w:szCs w:val="22"/>
              </w:rPr>
              <w:t>Address:</w:t>
            </w:r>
          </w:p>
        </w:tc>
        <w:tc>
          <w:tcPr>
            <w:tcW w:w="4096" w:type="dxa"/>
            <w:shd w:val="clear" w:color="auto" w:fill="auto"/>
          </w:tcPr>
          <w:p w14:paraId="083B22FB" w14:textId="332EC53C" w:rsidR="008F0C39" w:rsidRPr="00E96A1A" w:rsidRDefault="00500AD0" w:rsidP="00C93141">
            <w:pPr>
              <w:tabs>
                <w:tab w:val="left" w:pos="1485"/>
              </w:tabs>
              <w:rPr>
                <w:bCs/>
                <w:sz w:val="22"/>
                <w:szCs w:val="22"/>
              </w:rPr>
            </w:pPr>
            <w:r w:rsidRPr="00500AD0">
              <w:rPr>
                <w:color w:val="141414"/>
                <w:sz w:val="22"/>
                <w:szCs w:val="22"/>
              </w:rPr>
              <w:t xml:space="preserve">1084 </w:t>
            </w:r>
            <w:r w:rsidR="00B51E9F" w:rsidRPr="00500AD0">
              <w:rPr>
                <w:color w:val="141414"/>
                <w:sz w:val="22"/>
                <w:szCs w:val="22"/>
              </w:rPr>
              <w:t>Rte.</w:t>
            </w:r>
            <w:r w:rsidRPr="00500AD0">
              <w:rPr>
                <w:color w:val="141414"/>
                <w:sz w:val="22"/>
                <w:szCs w:val="22"/>
              </w:rPr>
              <w:t xml:space="preserve"> 28, South Yarmouth, MA</w:t>
            </w:r>
          </w:p>
        </w:tc>
      </w:tr>
      <w:bookmarkEnd w:id="0"/>
      <w:tr w:rsidR="0065799F" w:rsidRPr="005E458D" w14:paraId="779C4A81" w14:textId="77777777" w:rsidTr="00E96A1A">
        <w:trPr>
          <w:trHeight w:val="581"/>
          <w:jc w:val="center"/>
        </w:trPr>
        <w:tc>
          <w:tcPr>
            <w:tcW w:w="5201" w:type="dxa"/>
            <w:shd w:val="clear" w:color="auto" w:fill="auto"/>
          </w:tcPr>
          <w:p w14:paraId="72AF31BA" w14:textId="77777777" w:rsidR="0065799F" w:rsidRPr="00E96A1A" w:rsidRDefault="0065799F" w:rsidP="003B6373">
            <w:pPr>
              <w:tabs>
                <w:tab w:val="left" w:pos="1485"/>
              </w:tabs>
              <w:rPr>
                <w:rStyle w:val="BackgroundBoldedDescriptors"/>
                <w:sz w:val="22"/>
                <w:szCs w:val="22"/>
              </w:rPr>
            </w:pPr>
            <w:r w:rsidRPr="00E96A1A">
              <w:rPr>
                <w:rStyle w:val="BackgroundBoldedDescriptors"/>
                <w:sz w:val="22"/>
                <w:szCs w:val="22"/>
              </w:rPr>
              <w:t>Assessment Requested by:</w:t>
            </w:r>
          </w:p>
        </w:tc>
        <w:tc>
          <w:tcPr>
            <w:tcW w:w="4096" w:type="dxa"/>
            <w:shd w:val="clear" w:color="auto" w:fill="auto"/>
          </w:tcPr>
          <w:p w14:paraId="46139086" w14:textId="5EACEECB" w:rsidR="0065799F" w:rsidRPr="00E96A1A" w:rsidRDefault="00500AD0" w:rsidP="00EB63EC">
            <w:pPr>
              <w:pStyle w:val="BackgroundInfo"/>
              <w:rPr>
                <w:sz w:val="22"/>
                <w:szCs w:val="22"/>
              </w:rPr>
            </w:pPr>
            <w:r>
              <w:rPr>
                <w:sz w:val="22"/>
                <w:szCs w:val="22"/>
              </w:rPr>
              <w:t>Aric Warren</w:t>
            </w:r>
            <w:r w:rsidR="0065799F" w:rsidRPr="00E96A1A">
              <w:rPr>
                <w:sz w:val="22"/>
                <w:szCs w:val="22"/>
              </w:rPr>
              <w:t xml:space="preserve">, </w:t>
            </w:r>
            <w:r w:rsidR="00A43265" w:rsidRPr="00A43265">
              <w:rPr>
                <w:sz w:val="22"/>
                <w:szCs w:val="22"/>
              </w:rPr>
              <w:t>Transportation Program Planner</w:t>
            </w:r>
            <w:r w:rsidR="00A43265">
              <w:rPr>
                <w:sz w:val="22"/>
                <w:szCs w:val="22"/>
              </w:rPr>
              <w:t xml:space="preserve">, </w:t>
            </w:r>
            <w:r w:rsidR="003A2D70" w:rsidRPr="00E96A1A">
              <w:rPr>
                <w:sz w:val="22"/>
                <w:szCs w:val="22"/>
              </w:rPr>
              <w:t>Massachusetts Department of Transportation (</w:t>
            </w:r>
            <w:r w:rsidR="00B51E9F" w:rsidRPr="00E96A1A">
              <w:rPr>
                <w:sz w:val="22"/>
                <w:szCs w:val="22"/>
              </w:rPr>
              <w:t>Mass DOT</w:t>
            </w:r>
            <w:r w:rsidR="003A2D70" w:rsidRPr="00E96A1A">
              <w:rPr>
                <w:sz w:val="22"/>
                <w:szCs w:val="22"/>
              </w:rPr>
              <w:t>)</w:t>
            </w:r>
          </w:p>
        </w:tc>
      </w:tr>
      <w:tr w:rsidR="00FF1019" w:rsidRPr="005E458D" w14:paraId="10693C63" w14:textId="77777777" w:rsidTr="00E96A1A">
        <w:trPr>
          <w:trHeight w:val="588"/>
          <w:jc w:val="center"/>
        </w:trPr>
        <w:tc>
          <w:tcPr>
            <w:tcW w:w="5201" w:type="dxa"/>
            <w:shd w:val="clear" w:color="auto" w:fill="auto"/>
          </w:tcPr>
          <w:p w14:paraId="41E3314C" w14:textId="77777777" w:rsidR="00FF1019" w:rsidRPr="00E96A1A" w:rsidRDefault="00FF1019" w:rsidP="00C56293">
            <w:pPr>
              <w:tabs>
                <w:tab w:val="left" w:pos="1485"/>
              </w:tabs>
              <w:rPr>
                <w:rStyle w:val="BackgroundBoldedDescriptors"/>
                <w:sz w:val="22"/>
                <w:szCs w:val="22"/>
              </w:rPr>
            </w:pPr>
            <w:r w:rsidRPr="00E96A1A">
              <w:rPr>
                <w:rStyle w:val="BackgroundBoldedDescriptors"/>
                <w:sz w:val="22"/>
                <w:szCs w:val="22"/>
              </w:rPr>
              <w:t>Reason for Request:</w:t>
            </w:r>
          </w:p>
        </w:tc>
        <w:tc>
          <w:tcPr>
            <w:tcW w:w="4096" w:type="dxa"/>
            <w:shd w:val="clear" w:color="auto" w:fill="auto"/>
          </w:tcPr>
          <w:p w14:paraId="43E702F5" w14:textId="00A10E81" w:rsidR="00FF1019" w:rsidRPr="00E96A1A" w:rsidRDefault="00500AD0" w:rsidP="00E06007">
            <w:pPr>
              <w:tabs>
                <w:tab w:val="left" w:pos="1485"/>
              </w:tabs>
              <w:rPr>
                <w:bCs/>
                <w:sz w:val="22"/>
                <w:szCs w:val="22"/>
              </w:rPr>
            </w:pPr>
            <w:r>
              <w:rPr>
                <w:sz w:val="22"/>
                <w:szCs w:val="22"/>
              </w:rPr>
              <w:t xml:space="preserve">Water damage </w:t>
            </w:r>
            <w:r w:rsidR="00671968" w:rsidRPr="00E96A1A">
              <w:rPr>
                <w:sz w:val="22"/>
                <w:szCs w:val="22"/>
              </w:rPr>
              <w:t>concerns</w:t>
            </w:r>
            <w:r w:rsidR="0065799F" w:rsidRPr="00E96A1A">
              <w:rPr>
                <w:sz w:val="22"/>
                <w:szCs w:val="22"/>
              </w:rPr>
              <w:t xml:space="preserve"> after flooding </w:t>
            </w:r>
            <w:r>
              <w:rPr>
                <w:sz w:val="22"/>
                <w:szCs w:val="22"/>
              </w:rPr>
              <w:t>i</w:t>
            </w:r>
            <w:r w:rsidR="0065799F" w:rsidRPr="00E96A1A">
              <w:rPr>
                <w:sz w:val="22"/>
                <w:szCs w:val="22"/>
              </w:rPr>
              <w:t xml:space="preserve">ncident </w:t>
            </w:r>
            <w:r>
              <w:rPr>
                <w:sz w:val="22"/>
                <w:szCs w:val="22"/>
              </w:rPr>
              <w:t>from vandalism</w:t>
            </w:r>
            <w:r w:rsidR="00A33F3D">
              <w:rPr>
                <w:sz w:val="22"/>
                <w:szCs w:val="22"/>
              </w:rPr>
              <w:t xml:space="preserve"> that occurred on 12/31/2023. The space was further water</w:t>
            </w:r>
            <w:r w:rsidR="000C7103">
              <w:rPr>
                <w:sz w:val="22"/>
                <w:szCs w:val="22"/>
              </w:rPr>
              <w:t>-</w:t>
            </w:r>
            <w:r w:rsidR="00A33F3D">
              <w:rPr>
                <w:sz w:val="22"/>
                <w:szCs w:val="22"/>
              </w:rPr>
              <w:t>damaged on 1/7/2024.</w:t>
            </w:r>
          </w:p>
        </w:tc>
      </w:tr>
      <w:tr w:rsidR="00FF1019" w:rsidRPr="005E458D" w14:paraId="3E33FAAF" w14:textId="77777777" w:rsidTr="00E96A1A">
        <w:trPr>
          <w:trHeight w:val="309"/>
          <w:jc w:val="center"/>
        </w:trPr>
        <w:tc>
          <w:tcPr>
            <w:tcW w:w="5201" w:type="dxa"/>
            <w:shd w:val="clear" w:color="auto" w:fill="auto"/>
          </w:tcPr>
          <w:p w14:paraId="303E4B1A" w14:textId="77777777" w:rsidR="00FF1019" w:rsidRPr="00E96A1A" w:rsidRDefault="00FF1019" w:rsidP="00C56293">
            <w:pPr>
              <w:tabs>
                <w:tab w:val="left" w:pos="1485"/>
              </w:tabs>
              <w:rPr>
                <w:rStyle w:val="BackgroundBoldedDescriptors"/>
                <w:sz w:val="22"/>
                <w:szCs w:val="22"/>
              </w:rPr>
            </w:pPr>
            <w:r w:rsidRPr="00E96A1A">
              <w:rPr>
                <w:rStyle w:val="BackgroundBoldedDescriptors"/>
                <w:sz w:val="22"/>
                <w:szCs w:val="22"/>
              </w:rPr>
              <w:t>Date of Assessment:</w:t>
            </w:r>
          </w:p>
        </w:tc>
        <w:tc>
          <w:tcPr>
            <w:tcW w:w="4096" w:type="dxa"/>
            <w:shd w:val="clear" w:color="auto" w:fill="auto"/>
          </w:tcPr>
          <w:p w14:paraId="60D3F391" w14:textId="1E19F2EE" w:rsidR="00FF1019" w:rsidRPr="00E96A1A" w:rsidRDefault="00277DD1" w:rsidP="000D035B">
            <w:pPr>
              <w:tabs>
                <w:tab w:val="left" w:pos="1485"/>
              </w:tabs>
              <w:rPr>
                <w:bCs/>
                <w:sz w:val="22"/>
                <w:szCs w:val="22"/>
              </w:rPr>
            </w:pPr>
            <w:r>
              <w:rPr>
                <w:bCs/>
                <w:sz w:val="22"/>
                <w:szCs w:val="22"/>
              </w:rPr>
              <w:t xml:space="preserve">January </w:t>
            </w:r>
            <w:r w:rsidR="00391A02" w:rsidRPr="00E96A1A">
              <w:rPr>
                <w:bCs/>
                <w:sz w:val="22"/>
                <w:szCs w:val="22"/>
              </w:rPr>
              <w:t>1</w:t>
            </w:r>
            <w:r>
              <w:rPr>
                <w:bCs/>
                <w:sz w:val="22"/>
                <w:szCs w:val="22"/>
              </w:rPr>
              <w:t>2</w:t>
            </w:r>
            <w:r w:rsidR="00391A02" w:rsidRPr="00E96A1A">
              <w:rPr>
                <w:bCs/>
                <w:sz w:val="22"/>
                <w:szCs w:val="22"/>
              </w:rPr>
              <w:t>, 202</w:t>
            </w:r>
            <w:r>
              <w:rPr>
                <w:bCs/>
                <w:sz w:val="22"/>
                <w:szCs w:val="22"/>
              </w:rPr>
              <w:t>4</w:t>
            </w:r>
          </w:p>
        </w:tc>
      </w:tr>
      <w:tr w:rsidR="00FF1019" w:rsidRPr="005E458D" w14:paraId="1DDD7AD7" w14:textId="77777777" w:rsidTr="005366BC">
        <w:trPr>
          <w:trHeight w:val="815"/>
          <w:jc w:val="center"/>
        </w:trPr>
        <w:tc>
          <w:tcPr>
            <w:tcW w:w="5201" w:type="dxa"/>
            <w:shd w:val="clear" w:color="auto" w:fill="auto"/>
          </w:tcPr>
          <w:p w14:paraId="6B24F2D3" w14:textId="46E9E95B" w:rsidR="00FF1019" w:rsidRPr="00E96A1A" w:rsidRDefault="00FF1019" w:rsidP="003B6373">
            <w:pPr>
              <w:tabs>
                <w:tab w:val="left" w:pos="1485"/>
              </w:tabs>
              <w:rPr>
                <w:rStyle w:val="BackgroundBoldedDescriptors"/>
                <w:sz w:val="22"/>
                <w:szCs w:val="22"/>
              </w:rPr>
            </w:pPr>
            <w:r w:rsidRPr="00E96A1A">
              <w:rPr>
                <w:rStyle w:val="BackgroundBoldedDescriptors"/>
                <w:sz w:val="22"/>
                <w:szCs w:val="22"/>
              </w:rPr>
              <w:t xml:space="preserve">Massachusetts Department of Public Health/Bureau of </w:t>
            </w:r>
            <w:r w:rsidR="00D11E42">
              <w:rPr>
                <w:rStyle w:val="BackgroundBoldedDescriptors"/>
                <w:sz w:val="22"/>
                <w:szCs w:val="22"/>
              </w:rPr>
              <w:t xml:space="preserve">Climate and </w:t>
            </w:r>
            <w:r w:rsidRPr="00E96A1A">
              <w:rPr>
                <w:rStyle w:val="BackgroundBoldedDescriptors"/>
                <w:sz w:val="22"/>
                <w:szCs w:val="22"/>
              </w:rPr>
              <w:t>Environmental Health (MDPH/B</w:t>
            </w:r>
            <w:r w:rsidR="00D11E42">
              <w:rPr>
                <w:rStyle w:val="BackgroundBoldedDescriptors"/>
                <w:sz w:val="22"/>
                <w:szCs w:val="22"/>
              </w:rPr>
              <w:t>C</w:t>
            </w:r>
            <w:r w:rsidRPr="00E96A1A">
              <w:rPr>
                <w:rStyle w:val="BackgroundBoldedDescriptors"/>
                <w:sz w:val="22"/>
                <w:szCs w:val="22"/>
              </w:rPr>
              <w:t>EH) Staff Conducting Assessment:</w:t>
            </w:r>
          </w:p>
        </w:tc>
        <w:tc>
          <w:tcPr>
            <w:tcW w:w="4096" w:type="dxa"/>
            <w:shd w:val="clear" w:color="auto" w:fill="auto"/>
          </w:tcPr>
          <w:p w14:paraId="03846E09" w14:textId="77777777" w:rsidR="00E96A1A" w:rsidRDefault="00391A02" w:rsidP="00E96A1A">
            <w:pPr>
              <w:pStyle w:val="StaffTitleHangingIndent"/>
              <w:rPr>
                <w:sz w:val="22"/>
                <w:szCs w:val="22"/>
              </w:rPr>
            </w:pPr>
            <w:r w:rsidRPr="00E96A1A">
              <w:rPr>
                <w:sz w:val="22"/>
                <w:szCs w:val="22"/>
              </w:rPr>
              <w:t>Michael Feeney, Director, Indoor Air</w:t>
            </w:r>
          </w:p>
          <w:p w14:paraId="0A7DF99C" w14:textId="77777777" w:rsidR="00FF1019" w:rsidRPr="00E96A1A" w:rsidRDefault="00391A02" w:rsidP="00E96A1A">
            <w:pPr>
              <w:pStyle w:val="StaffTitleHangingIndent"/>
              <w:rPr>
                <w:sz w:val="22"/>
                <w:szCs w:val="22"/>
              </w:rPr>
            </w:pPr>
            <w:r w:rsidRPr="00E96A1A">
              <w:rPr>
                <w:sz w:val="22"/>
                <w:szCs w:val="22"/>
              </w:rPr>
              <w:t>Q</w:t>
            </w:r>
            <w:r w:rsidR="00FF1019" w:rsidRPr="00E96A1A">
              <w:rPr>
                <w:sz w:val="22"/>
                <w:szCs w:val="22"/>
              </w:rPr>
              <w:t>uality (IAQ) Program</w:t>
            </w:r>
          </w:p>
        </w:tc>
      </w:tr>
      <w:tr w:rsidR="00F15B57" w:rsidRPr="005E458D" w14:paraId="7A1EE13D" w14:textId="77777777" w:rsidTr="00F15B57">
        <w:trPr>
          <w:trHeight w:val="518"/>
          <w:jc w:val="center"/>
        </w:trPr>
        <w:tc>
          <w:tcPr>
            <w:tcW w:w="5201" w:type="dxa"/>
            <w:shd w:val="clear" w:color="auto" w:fill="auto"/>
          </w:tcPr>
          <w:p w14:paraId="54BE412D" w14:textId="77777777" w:rsidR="00F15B57" w:rsidRPr="00E96A1A" w:rsidRDefault="00F15B57" w:rsidP="003B6373">
            <w:pPr>
              <w:tabs>
                <w:tab w:val="left" w:pos="1485"/>
              </w:tabs>
              <w:rPr>
                <w:rStyle w:val="BackgroundBoldedDescriptors"/>
                <w:sz w:val="22"/>
                <w:szCs w:val="22"/>
              </w:rPr>
            </w:pPr>
            <w:r>
              <w:rPr>
                <w:rStyle w:val="BackgroundBoldedDescriptors"/>
                <w:sz w:val="22"/>
                <w:szCs w:val="22"/>
              </w:rPr>
              <w:t>Building Description:</w:t>
            </w:r>
          </w:p>
        </w:tc>
        <w:tc>
          <w:tcPr>
            <w:tcW w:w="4096" w:type="dxa"/>
            <w:shd w:val="clear" w:color="auto" w:fill="auto"/>
          </w:tcPr>
          <w:p w14:paraId="5B08C29D" w14:textId="7BEC45A7" w:rsidR="00F15B57" w:rsidRPr="00E96A1A" w:rsidRDefault="00F15B57" w:rsidP="00B547DE">
            <w:pPr>
              <w:pStyle w:val="StaffTitleHangingIndent"/>
              <w:ind w:left="0" w:firstLine="0"/>
              <w:rPr>
                <w:sz w:val="22"/>
                <w:szCs w:val="22"/>
              </w:rPr>
            </w:pPr>
            <w:r w:rsidRPr="00302520">
              <w:rPr>
                <w:sz w:val="22"/>
                <w:szCs w:val="22"/>
              </w:rPr>
              <w:t xml:space="preserve">The RMV occupies the </w:t>
            </w:r>
            <w:r w:rsidR="00500AD0" w:rsidRPr="00302520">
              <w:rPr>
                <w:sz w:val="22"/>
                <w:szCs w:val="22"/>
              </w:rPr>
              <w:t>corner section of a one-story building that is a multiple business mall.</w:t>
            </w:r>
            <w:r w:rsidR="00A33F3D" w:rsidRPr="00302520">
              <w:rPr>
                <w:sz w:val="22"/>
                <w:szCs w:val="22"/>
              </w:rPr>
              <w:t xml:space="preserve"> An alley </w:t>
            </w:r>
            <w:r w:rsidR="00302520" w:rsidRPr="00302520">
              <w:rPr>
                <w:sz w:val="22"/>
                <w:szCs w:val="22"/>
              </w:rPr>
              <w:t xml:space="preserve">is located behind the building that forms the </w:t>
            </w:r>
            <w:r w:rsidR="00A33F3D" w:rsidRPr="00302520">
              <w:rPr>
                <w:sz w:val="22"/>
                <w:szCs w:val="22"/>
              </w:rPr>
              <w:t>exterior southwestern wall of the RMV space</w:t>
            </w:r>
            <w:r w:rsidR="00302520" w:rsidRPr="00302520">
              <w:rPr>
                <w:sz w:val="22"/>
                <w:szCs w:val="22"/>
              </w:rPr>
              <w:t>.</w:t>
            </w:r>
          </w:p>
        </w:tc>
      </w:tr>
      <w:tr w:rsidR="00F15B57" w:rsidRPr="005E458D" w14:paraId="52C00315" w14:textId="77777777" w:rsidTr="00F15B57">
        <w:trPr>
          <w:trHeight w:val="302"/>
          <w:jc w:val="center"/>
        </w:trPr>
        <w:tc>
          <w:tcPr>
            <w:tcW w:w="5201" w:type="dxa"/>
            <w:shd w:val="clear" w:color="auto" w:fill="auto"/>
          </w:tcPr>
          <w:p w14:paraId="0DB3EA0F" w14:textId="77777777" w:rsidR="00F15B57" w:rsidRPr="00E96A1A" w:rsidRDefault="00F15B57" w:rsidP="00F15B57">
            <w:pPr>
              <w:tabs>
                <w:tab w:val="left" w:pos="1485"/>
              </w:tabs>
              <w:rPr>
                <w:rStyle w:val="BackgroundBoldedDescriptors"/>
                <w:sz w:val="22"/>
                <w:szCs w:val="22"/>
              </w:rPr>
            </w:pPr>
            <w:r>
              <w:rPr>
                <w:rStyle w:val="BackgroundBoldedDescriptors"/>
                <w:sz w:val="22"/>
                <w:szCs w:val="22"/>
              </w:rPr>
              <w:t>Windows:</w:t>
            </w:r>
          </w:p>
        </w:tc>
        <w:tc>
          <w:tcPr>
            <w:tcW w:w="4096" w:type="dxa"/>
            <w:shd w:val="clear" w:color="auto" w:fill="auto"/>
          </w:tcPr>
          <w:p w14:paraId="4A26EF88" w14:textId="77777777" w:rsidR="00F15B57" w:rsidRPr="00C22018" w:rsidRDefault="00F15B57" w:rsidP="00E96A1A">
            <w:pPr>
              <w:pStyle w:val="StaffTitleHangingIndent"/>
              <w:rPr>
                <w:sz w:val="22"/>
                <w:szCs w:val="22"/>
              </w:rPr>
            </w:pPr>
            <w:r w:rsidRPr="00C22018">
              <w:rPr>
                <w:sz w:val="22"/>
                <w:szCs w:val="22"/>
              </w:rPr>
              <w:t>Not openable</w:t>
            </w:r>
          </w:p>
        </w:tc>
      </w:tr>
    </w:tbl>
    <w:p w14:paraId="2B430BD4" w14:textId="77777777" w:rsidR="00FC1E87" w:rsidRDefault="00FC1E87" w:rsidP="009134D6">
      <w:pPr>
        <w:keepNext/>
        <w:spacing w:before="600" w:line="360" w:lineRule="auto"/>
        <w:outlineLvl w:val="0"/>
        <w:rPr>
          <w:b/>
          <w:sz w:val="28"/>
        </w:rPr>
      </w:pPr>
    </w:p>
    <w:p w14:paraId="46299DA1" w14:textId="22CAAE6C" w:rsidR="00FC1E87" w:rsidRDefault="00FC1E87" w:rsidP="00FC1E87">
      <w:pPr>
        <w:spacing w:line="360" w:lineRule="auto"/>
        <w:ind w:firstLine="720"/>
        <w:rPr>
          <w:b/>
          <w:sz w:val="28"/>
        </w:rPr>
      </w:pPr>
      <w:r>
        <w:t>The B</w:t>
      </w:r>
      <w:r w:rsidR="00D11E42">
        <w:t>C</w:t>
      </w:r>
      <w:r>
        <w:t xml:space="preserve">EH/IAQ Program was asked to examine the </w:t>
      </w:r>
      <w:r w:rsidR="00500AD0">
        <w:t>Yarmouth</w:t>
      </w:r>
      <w:r>
        <w:t xml:space="preserve"> RMV office for the presence of water damage/mold </w:t>
      </w:r>
      <w:r w:rsidR="00B51E9F">
        <w:t>growth</w:t>
      </w:r>
      <w:r w:rsidR="00D0719A">
        <w:t xml:space="preserve"> to </w:t>
      </w:r>
      <w:r>
        <w:t xml:space="preserve">gypsum wallboard (GW) ceilings/walls, insulation, and </w:t>
      </w:r>
      <w:r w:rsidR="00D0719A">
        <w:t>flooring</w:t>
      </w:r>
      <w:r>
        <w:t>.</w:t>
      </w:r>
    </w:p>
    <w:p w14:paraId="45910C9E" w14:textId="68061018" w:rsidR="009134D6" w:rsidRDefault="009134D6" w:rsidP="009134D6">
      <w:pPr>
        <w:keepNext/>
        <w:spacing w:before="600" w:line="360" w:lineRule="auto"/>
        <w:outlineLvl w:val="0"/>
      </w:pPr>
      <w:r>
        <w:rPr>
          <w:b/>
          <w:sz w:val="28"/>
        </w:rPr>
        <w:t>METHODS</w:t>
      </w:r>
    </w:p>
    <w:p w14:paraId="7610645C" w14:textId="327BAE25" w:rsidR="00500AD0" w:rsidRDefault="009134D6" w:rsidP="00500AD0">
      <w:pPr>
        <w:spacing w:line="360" w:lineRule="auto"/>
        <w:ind w:firstLine="720"/>
      </w:pPr>
      <w:r w:rsidRPr="00A62943">
        <w:t>Please refer to the IAQ Manual for methods, sampling procedures, and interpretation of results (MDPH, 2015).</w:t>
      </w:r>
      <w:r w:rsidR="00500AD0">
        <w:t xml:space="preserve"> Moisture measurements of </w:t>
      </w:r>
      <w:r w:rsidR="00083249">
        <w:t>GW</w:t>
      </w:r>
      <w:r w:rsidR="00500AD0">
        <w:t xml:space="preserve"> were taken with a moisture meter.  </w:t>
      </w:r>
      <w:r w:rsidR="00176F4E">
        <w:t>Exterior wall surface temperatures were measured using a laser thermometer.</w:t>
      </w:r>
    </w:p>
    <w:p w14:paraId="0DEC7846" w14:textId="3A605B53" w:rsidR="00A62943" w:rsidRPr="00A62943" w:rsidRDefault="009134D6" w:rsidP="00122FD8">
      <w:pPr>
        <w:pStyle w:val="Heading1"/>
      </w:pPr>
      <w:r>
        <w:t xml:space="preserve">RESULTS </w:t>
      </w:r>
      <w:r w:rsidR="00DA27F4">
        <w:t>and</w:t>
      </w:r>
      <w:r>
        <w:t xml:space="preserve"> DISCUSSION</w:t>
      </w:r>
    </w:p>
    <w:p w14:paraId="43CEC562" w14:textId="77777777" w:rsidR="00A62943" w:rsidRPr="00A62943" w:rsidRDefault="00A62943" w:rsidP="00A62943">
      <w:pPr>
        <w:spacing w:line="360" w:lineRule="auto"/>
        <w:ind w:firstLine="720"/>
      </w:pPr>
      <w:r w:rsidRPr="00A62943">
        <w:t>The following is a summary of testing results.</w:t>
      </w:r>
    </w:p>
    <w:p w14:paraId="6E772407" w14:textId="425D43A0" w:rsidR="00A62943" w:rsidRPr="00BC3D93" w:rsidRDefault="00A62943" w:rsidP="00A62943">
      <w:pPr>
        <w:numPr>
          <w:ilvl w:val="0"/>
          <w:numId w:val="41"/>
        </w:numPr>
        <w:spacing w:line="360" w:lineRule="auto"/>
        <w:rPr>
          <w:b/>
          <w:bCs/>
        </w:rPr>
      </w:pPr>
      <w:r>
        <w:rPr>
          <w:b/>
          <w:i/>
        </w:rPr>
        <w:t>Moisture Measurements</w:t>
      </w:r>
      <w:r w:rsidRPr="00A62943">
        <w:t xml:space="preserve"> </w:t>
      </w:r>
      <w:r w:rsidR="00BF44D3">
        <w:t xml:space="preserve">of walls </w:t>
      </w:r>
      <w:r w:rsidRPr="00A62943">
        <w:t xml:space="preserve">were </w:t>
      </w:r>
      <w:r w:rsidR="00176F4E">
        <w:t>moistened</w:t>
      </w:r>
      <w:r>
        <w:t xml:space="preserve"> </w:t>
      </w:r>
      <w:r w:rsidR="00176F4E">
        <w:t xml:space="preserve">in all areas </w:t>
      </w:r>
      <w:r w:rsidR="00B51E9F">
        <w:t>sampled.</w:t>
      </w:r>
    </w:p>
    <w:p w14:paraId="6BAE222B" w14:textId="062E25F3" w:rsidR="008F0C39" w:rsidRPr="00D04C41" w:rsidRDefault="006F75F3" w:rsidP="00986263">
      <w:pPr>
        <w:numPr>
          <w:ilvl w:val="0"/>
          <w:numId w:val="41"/>
        </w:numPr>
        <w:spacing w:line="360" w:lineRule="auto"/>
        <w:rPr>
          <w:b/>
          <w:bCs/>
        </w:rPr>
      </w:pPr>
      <w:r w:rsidRPr="006F75F3">
        <w:rPr>
          <w:b/>
          <w:i/>
        </w:rPr>
        <w:lastRenderedPageBreak/>
        <w:t>Relative Humidity Measurements</w:t>
      </w:r>
      <w:r>
        <w:t xml:space="preserve"> indoors ranged from </w:t>
      </w:r>
      <w:r w:rsidR="00D75162">
        <w:t>57</w:t>
      </w:r>
      <w:r w:rsidR="005F3760">
        <w:t xml:space="preserve">% </w:t>
      </w:r>
      <w:r>
        <w:t xml:space="preserve">to </w:t>
      </w:r>
      <w:r w:rsidR="00D75162">
        <w:t>59</w:t>
      </w:r>
      <w:r>
        <w:t xml:space="preserve">%, which was significantly </w:t>
      </w:r>
      <w:r w:rsidR="00176F4E">
        <w:t>higher</w:t>
      </w:r>
      <w:r>
        <w:t xml:space="preserve"> than outdoors (</w:t>
      </w:r>
      <w:r w:rsidR="002128C9">
        <w:t>5</w:t>
      </w:r>
      <w:r w:rsidR="00D80302">
        <w:t>0</w:t>
      </w:r>
      <w:r>
        <w:t>%)</w:t>
      </w:r>
      <w:r w:rsidR="00D75162">
        <w:t xml:space="preserve">. </w:t>
      </w:r>
      <w:r w:rsidR="00D04C41">
        <w:t>These measurements</w:t>
      </w:r>
      <w:r w:rsidR="00D75162">
        <w:t xml:space="preserve"> may indicate that conditions inside this space remained wet</w:t>
      </w:r>
      <w:r>
        <w:t>.</w:t>
      </w:r>
    </w:p>
    <w:p w14:paraId="33728191" w14:textId="77777777" w:rsidR="00D04C41" w:rsidRPr="009134D6" w:rsidRDefault="00D04C41" w:rsidP="00D04C41">
      <w:pPr>
        <w:spacing w:line="360" w:lineRule="auto"/>
        <w:ind w:left="1080"/>
        <w:rPr>
          <w:b/>
          <w:bCs/>
        </w:rPr>
      </w:pPr>
    </w:p>
    <w:p w14:paraId="4879E194" w14:textId="5F9A45E9" w:rsidR="00BC3D93" w:rsidRDefault="00391A02" w:rsidP="00EB7658">
      <w:pPr>
        <w:pStyle w:val="BodyText1"/>
      </w:pPr>
      <w:r>
        <w:t>A</w:t>
      </w:r>
      <w:r w:rsidR="00176F4E">
        <w:t xml:space="preserve">t </w:t>
      </w:r>
      <w:r w:rsidR="00D75162">
        <w:t>the time of this assessment, the building was undergoing renovation</w:t>
      </w:r>
      <w:r w:rsidR="00EB7658">
        <w:t>s</w:t>
      </w:r>
      <w:r w:rsidR="00D75162">
        <w:t xml:space="preserve"> </w:t>
      </w:r>
      <w:r w:rsidR="00A33F3D">
        <w:t>including remediation for water damage caused by vandalism. Flood re</w:t>
      </w:r>
      <w:r>
        <w:t>storation activities included</w:t>
      </w:r>
      <w:r w:rsidR="00BC3D93">
        <w:t>:</w:t>
      </w:r>
    </w:p>
    <w:p w14:paraId="06CFBED7" w14:textId="0CD2959B" w:rsidR="00BC3D93" w:rsidRDefault="00BC3D93" w:rsidP="00BC3D93">
      <w:pPr>
        <w:pStyle w:val="BodyText1"/>
        <w:numPr>
          <w:ilvl w:val="0"/>
          <w:numId w:val="44"/>
        </w:numPr>
      </w:pPr>
      <w:r>
        <w:t>Use of fans</w:t>
      </w:r>
      <w:r w:rsidR="00D94736">
        <w:t xml:space="preserve"> and dehumidifiers</w:t>
      </w:r>
      <w:r>
        <w:t xml:space="preserve"> to accelerate drying </w:t>
      </w:r>
      <w:r w:rsidR="00083249">
        <w:t>GW</w:t>
      </w:r>
      <w:r w:rsidR="00D04C41">
        <w:t>, and</w:t>
      </w:r>
    </w:p>
    <w:p w14:paraId="6AD8E9F0" w14:textId="1C0B7422" w:rsidR="00BC3D93" w:rsidRDefault="00D04C41" w:rsidP="00BC3D93">
      <w:pPr>
        <w:pStyle w:val="BodyText1"/>
        <w:numPr>
          <w:ilvl w:val="0"/>
          <w:numId w:val="44"/>
        </w:numPr>
      </w:pPr>
      <w:r>
        <w:t>r</w:t>
      </w:r>
      <w:r w:rsidR="00BC3D93">
        <w:t>emoval of GW</w:t>
      </w:r>
      <w:r w:rsidR="00D94736">
        <w:t xml:space="preserve"> and insulation</w:t>
      </w:r>
      <w:r>
        <w:t xml:space="preserve"> in some areas</w:t>
      </w:r>
      <w:r w:rsidR="009134D6">
        <w:t>.</w:t>
      </w:r>
    </w:p>
    <w:p w14:paraId="7FD64768" w14:textId="3C78EF42" w:rsidR="00A33F3D" w:rsidRDefault="00D75162" w:rsidP="005203EF">
      <w:pPr>
        <w:pStyle w:val="BodyTextlinebeforebulletedtextonly"/>
      </w:pPr>
      <w:r>
        <w:t>It is important to not</w:t>
      </w:r>
      <w:r w:rsidR="00D0719A">
        <w:t>e</w:t>
      </w:r>
      <w:r>
        <w:t xml:space="preserve"> that dehumidifiers were operating</w:t>
      </w:r>
      <w:r w:rsidR="007A501D">
        <w:t xml:space="preserve"> while the building’s </w:t>
      </w:r>
      <w:r>
        <w:t>exterior doors</w:t>
      </w:r>
      <w:r w:rsidR="007A501D">
        <w:t xml:space="preserve"> were</w:t>
      </w:r>
      <w:r>
        <w:t xml:space="preserve"> open</w:t>
      </w:r>
      <w:r w:rsidR="005A4C72">
        <w:t xml:space="preserve"> reducing their ability to dry GW.</w:t>
      </w:r>
      <w:r>
        <w:t xml:space="preserve"> </w:t>
      </w:r>
      <w:r w:rsidR="00A33F3D">
        <w:t>Standing water was noted in a rear section of the building, despite drying</w:t>
      </w:r>
      <w:r w:rsidR="007A501D">
        <w:t xml:space="preserve"> efforts</w:t>
      </w:r>
      <w:r w:rsidR="00A33F3D">
        <w:t xml:space="preserve"> (Picture </w:t>
      </w:r>
      <w:r w:rsidR="00277DD1">
        <w:t>1</w:t>
      </w:r>
      <w:r w:rsidR="00A33F3D">
        <w:t xml:space="preserve">). GW was observed to have mold growth (Picture </w:t>
      </w:r>
      <w:r w:rsidR="00277DD1">
        <w:t>2</w:t>
      </w:r>
      <w:r w:rsidR="00A33F3D">
        <w:t>). I</w:t>
      </w:r>
      <w:r w:rsidR="002500E9">
        <w:t>n</w:t>
      </w:r>
      <w:r w:rsidR="00A33F3D">
        <w:t xml:space="preserve"> an effort to discern whether GW was dried sufficiently since the </w:t>
      </w:r>
      <w:r w:rsidR="002A6C23">
        <w:t>vandalism</w:t>
      </w:r>
      <w:r w:rsidR="00A33F3D">
        <w:t xml:space="preserve"> incident</w:t>
      </w:r>
      <w:r w:rsidR="002500E9">
        <w:t xml:space="preserve">, </w:t>
      </w:r>
      <w:r w:rsidR="00277DD1">
        <w:t>moisture</w:t>
      </w:r>
      <w:r w:rsidR="002500E9">
        <w:t xml:space="preserve"> </w:t>
      </w:r>
      <w:r w:rsidR="00277DD1">
        <w:t xml:space="preserve">levels </w:t>
      </w:r>
      <w:r w:rsidR="002500E9">
        <w:t xml:space="preserve">were </w:t>
      </w:r>
      <w:r w:rsidR="00B612CD">
        <w:t xml:space="preserve">taken </w:t>
      </w:r>
      <w:r w:rsidR="002500E9">
        <w:t>in various location</w:t>
      </w:r>
      <w:r w:rsidR="00D0719A">
        <w:t>s</w:t>
      </w:r>
      <w:r w:rsidR="002500E9">
        <w:t xml:space="preserve">. One </w:t>
      </w:r>
      <w:r w:rsidR="00B612CD">
        <w:t>measurement</w:t>
      </w:r>
      <w:r w:rsidR="002500E9">
        <w:t xml:space="preserve"> was taken near the front entrance since that was farthest from the reported </w:t>
      </w:r>
      <w:r w:rsidR="002A6C23">
        <w:t>water</w:t>
      </w:r>
      <w:r w:rsidR="002500E9">
        <w:t xml:space="preserve"> source of the </w:t>
      </w:r>
      <w:r w:rsidR="002A6C23">
        <w:t>vandalism</w:t>
      </w:r>
      <w:r w:rsidR="002500E9">
        <w:t xml:space="preserve"> </w:t>
      </w:r>
      <w:r w:rsidR="002A6C23">
        <w:t>incident</w:t>
      </w:r>
      <w:r w:rsidR="002500E9">
        <w:t xml:space="preserve">. That </w:t>
      </w:r>
      <w:r w:rsidR="002A6C23">
        <w:t>measurement</w:t>
      </w:r>
      <w:r w:rsidR="002500E9">
        <w:t xml:space="preserve"> was 2-4%.</w:t>
      </w:r>
      <w:r w:rsidR="002A6C23">
        <w:t xml:space="preserve"> </w:t>
      </w:r>
      <w:r w:rsidR="002500E9">
        <w:t>GW is considered dry with a measurement between 0-</w:t>
      </w:r>
      <w:r w:rsidR="002A6C23">
        <w:t>1</w:t>
      </w:r>
      <w:r w:rsidR="002500E9">
        <w:t>% (</w:t>
      </w:r>
      <w:proofErr w:type="spellStart"/>
      <w:r w:rsidR="002500E9">
        <w:t>Delmhorst</w:t>
      </w:r>
      <w:proofErr w:type="spellEnd"/>
      <w:r w:rsidR="002500E9">
        <w:t xml:space="preserve">, </w:t>
      </w:r>
      <w:r w:rsidR="00277DD1">
        <w:t>unknown</w:t>
      </w:r>
      <w:r w:rsidR="002A6C23">
        <w:t>).</w:t>
      </w:r>
      <w:r w:rsidR="005203EF">
        <w:t xml:space="preserve"> </w:t>
      </w:r>
      <w:r w:rsidR="00F26D7F">
        <w:t>All m</w:t>
      </w:r>
      <w:r w:rsidR="00F44660">
        <w:t>oisture measurements taken in the building were significantly above 1%</w:t>
      </w:r>
      <w:r w:rsidR="005203EF">
        <w:t xml:space="preserve">, which </w:t>
      </w:r>
      <w:r w:rsidR="00277DD1">
        <w:t>indicate</w:t>
      </w:r>
      <w:r w:rsidR="005203EF">
        <w:t>s</w:t>
      </w:r>
      <w:r w:rsidR="00277DD1">
        <w:t xml:space="preserve"> that GW was </w:t>
      </w:r>
      <w:r w:rsidR="00D0719A">
        <w:t xml:space="preserve">likely </w:t>
      </w:r>
      <w:r w:rsidR="00277DD1">
        <w:t xml:space="preserve">wet </w:t>
      </w:r>
      <w:r w:rsidR="007A501D">
        <w:t xml:space="preserve">since the </w:t>
      </w:r>
      <w:r w:rsidR="00277DD1">
        <w:t xml:space="preserve">reported initial </w:t>
      </w:r>
      <w:r w:rsidR="003F4AAD">
        <w:t>vandalism</w:t>
      </w:r>
      <w:r w:rsidR="00277DD1">
        <w:t xml:space="preserve"> incident on 12/31/2023.</w:t>
      </w:r>
    </w:p>
    <w:p w14:paraId="1370200B" w14:textId="0D10833D" w:rsidR="000D035B" w:rsidRDefault="008C397E" w:rsidP="00581504">
      <w:pPr>
        <w:pStyle w:val="BodyTextlinebeforebulletedtextonly"/>
        <w:ind w:firstLine="720"/>
      </w:pPr>
      <w:r>
        <w:t>In general, t</w:t>
      </w:r>
      <w:r w:rsidR="000D035B" w:rsidRPr="000D035B">
        <w:t>he US Environmental Protection Agency (US EPA) and the American Conference of Governmental Industrial Hygienists (ACGIH) recommend that porous materials (e.g., wallboard, carpeting) be dried with fans and heating within 24 to 48 hours</w:t>
      </w:r>
      <w:r w:rsidR="005A4C72">
        <w:t xml:space="preserve"> </w:t>
      </w:r>
      <w:r w:rsidR="000D035B" w:rsidRPr="000D035B">
        <w:t>of becoming wet (US EPA, 2008; ACGIH, 1989). If porous materials are not dried within this time frame, mold growth may occur.</w:t>
      </w:r>
      <w:r w:rsidR="002A6C23">
        <w:t xml:space="preserve"> </w:t>
      </w:r>
      <w:r w:rsidR="003F26D5">
        <w:t>M</w:t>
      </w:r>
      <w:r w:rsidR="00EE73ED">
        <w:t>oisture measurement</w:t>
      </w:r>
      <w:r w:rsidR="0017065E">
        <w:t>s</w:t>
      </w:r>
      <w:r w:rsidR="00EE73ED">
        <w:t xml:space="preserve"> indicate the GW </w:t>
      </w:r>
      <w:r w:rsidR="003F4AAD">
        <w:t xml:space="preserve">has been continuously </w:t>
      </w:r>
      <w:r w:rsidR="000D0FB5">
        <w:t xml:space="preserve">moistened for over </w:t>
      </w:r>
      <w:r w:rsidR="00F44660">
        <w:t xml:space="preserve">48 </w:t>
      </w:r>
      <w:r w:rsidR="000D0FB5">
        <w:t>hour</w:t>
      </w:r>
      <w:r w:rsidR="00F44660">
        <w:t>s</w:t>
      </w:r>
      <w:r w:rsidR="000D0FB5">
        <w:t>.</w:t>
      </w:r>
    </w:p>
    <w:p w14:paraId="335DFC54" w14:textId="601BDF8F" w:rsidR="00165B61" w:rsidRDefault="00F44660" w:rsidP="00993D32">
      <w:pPr>
        <w:pStyle w:val="BodyTextlinebeforebulletedtextonly"/>
        <w:ind w:firstLine="720"/>
      </w:pPr>
      <w:bookmarkStart w:id="1" w:name="_Hlk157678243"/>
      <w:r>
        <w:t xml:space="preserve">As reported by </w:t>
      </w:r>
      <w:r w:rsidR="001D7B38">
        <w:t xml:space="preserve">RMV staff, GW walls affixed to the southwest wall </w:t>
      </w:r>
      <w:r w:rsidR="003F4AAD">
        <w:t xml:space="preserve">(Picture 3) </w:t>
      </w:r>
      <w:r w:rsidR="001D7B38">
        <w:t>have experienced water damage</w:t>
      </w:r>
      <w:r w:rsidR="00A1682A">
        <w:t xml:space="preserve"> previous to the vandalism incident</w:t>
      </w:r>
      <w:r w:rsidR="001D7B38">
        <w:t>. The G</w:t>
      </w:r>
      <w:r w:rsidR="00993D32">
        <w:t xml:space="preserve">W </w:t>
      </w:r>
      <w:r w:rsidR="001D7B38">
        <w:t xml:space="preserve">and wall studs </w:t>
      </w:r>
      <w:r w:rsidR="00A1682A">
        <w:t xml:space="preserve">appear to have been </w:t>
      </w:r>
      <w:r w:rsidR="001D7B38">
        <w:t xml:space="preserve">installed directly onto the cement </w:t>
      </w:r>
      <w:r w:rsidR="00970F5C">
        <w:t xml:space="preserve">block </w:t>
      </w:r>
      <w:r w:rsidR="001D7B38">
        <w:t>exterior wal</w:t>
      </w:r>
      <w:r w:rsidR="00A1682A">
        <w:t xml:space="preserve">l. This wall cavity did </w:t>
      </w:r>
      <w:r w:rsidR="001D7B38">
        <w:t xml:space="preserve">not appear to have any </w:t>
      </w:r>
      <w:r w:rsidR="00993D32">
        <w:t>insulation</w:t>
      </w:r>
      <w:r w:rsidR="007A501D">
        <w:t xml:space="preserve"> installed prior to the vandalism incident</w:t>
      </w:r>
      <w:r w:rsidR="001D7B38">
        <w:t xml:space="preserve">. </w:t>
      </w:r>
      <w:r w:rsidR="00993D32" w:rsidRPr="007D295C">
        <w:t xml:space="preserve">Without insulation </w:t>
      </w:r>
      <w:r w:rsidR="00A1682A" w:rsidRPr="007D295C">
        <w:t xml:space="preserve">materials </w:t>
      </w:r>
      <w:r w:rsidR="001A31B6" w:rsidRPr="007D295C">
        <w:t>inside</w:t>
      </w:r>
      <w:r w:rsidR="001903A3" w:rsidRPr="007D295C">
        <w:t>,</w:t>
      </w:r>
      <w:r w:rsidR="001A31B6" w:rsidRPr="007D295C">
        <w:t xml:space="preserve"> the </w:t>
      </w:r>
      <w:r w:rsidR="00993D32" w:rsidRPr="007D295C">
        <w:t>wall</w:t>
      </w:r>
      <w:r w:rsidR="00A1682A" w:rsidRPr="007D295C">
        <w:t xml:space="preserve"> cavity </w:t>
      </w:r>
      <w:r w:rsidR="001903A3" w:rsidRPr="007D295C">
        <w:t>is</w:t>
      </w:r>
      <w:r w:rsidR="00993D32" w:rsidRPr="007D295C">
        <w:t xml:space="preserve"> likely </w:t>
      </w:r>
      <w:r w:rsidR="001903A3" w:rsidRPr="007D295C">
        <w:t>to have</w:t>
      </w:r>
      <w:r w:rsidR="00993D32" w:rsidRPr="007D295C">
        <w:t xml:space="preserve"> a similar temperature as outdoor air. In addition</w:t>
      </w:r>
      <w:r w:rsidR="00993D32">
        <w:t xml:space="preserve">, this </w:t>
      </w:r>
      <w:r w:rsidR="00A1682A">
        <w:t xml:space="preserve">exterior </w:t>
      </w:r>
      <w:r w:rsidR="003E1CDD">
        <w:t xml:space="preserve">cement block </w:t>
      </w:r>
      <w:r w:rsidR="00A1682A">
        <w:t>wall</w:t>
      </w:r>
      <w:r w:rsidR="00993D32">
        <w:t xml:space="preserve"> </w:t>
      </w:r>
      <w:r w:rsidR="000678B8">
        <w:t>exists</w:t>
      </w:r>
      <w:r w:rsidR="00993D32">
        <w:t xml:space="preserve"> in an alley where </w:t>
      </w:r>
      <w:r w:rsidR="00CA0CA7">
        <w:t>it</w:t>
      </w:r>
      <w:r w:rsidR="00993D32">
        <w:t xml:space="preserve"> is </w:t>
      </w:r>
      <w:r w:rsidR="00A1682A">
        <w:t xml:space="preserve">in </w:t>
      </w:r>
      <w:r w:rsidR="00993D32">
        <w:t>continuous shade</w:t>
      </w:r>
      <w:r w:rsidR="003F4AAD">
        <w:t xml:space="preserve"> (Picture 4)</w:t>
      </w:r>
      <w:r w:rsidR="00993D32">
        <w:t>.</w:t>
      </w:r>
      <w:bookmarkEnd w:id="1"/>
      <w:r w:rsidR="00993D32">
        <w:t xml:space="preserve"> Without direct exposure to sunlight, this </w:t>
      </w:r>
      <w:r w:rsidR="003E1CDD">
        <w:t xml:space="preserve">cement block </w:t>
      </w:r>
      <w:r w:rsidR="00993D32">
        <w:t xml:space="preserve">wall </w:t>
      </w:r>
      <w:r w:rsidR="00165B61">
        <w:t xml:space="preserve">likely experiences </w:t>
      </w:r>
      <w:r w:rsidR="00B51E9F">
        <w:t>temperatures</w:t>
      </w:r>
      <w:r w:rsidR="00165B61">
        <w:t xml:space="preserve"> that are below the dew point</w:t>
      </w:r>
      <w:r w:rsidR="007A501D">
        <w:t xml:space="preserve"> in winter months </w:t>
      </w:r>
      <w:r w:rsidR="00D010D8">
        <w:t>as</w:t>
      </w:r>
      <w:r w:rsidR="007A501D">
        <w:t xml:space="preserve"> well as during hot, humid weather</w:t>
      </w:r>
      <w:r w:rsidR="00165B61">
        <w:t>. If the interior side of th</w:t>
      </w:r>
      <w:r w:rsidR="003E1CDD">
        <w:t xml:space="preserve">e cement block </w:t>
      </w:r>
      <w:r w:rsidR="00165B61">
        <w:t xml:space="preserve">wall is below the dewpoint, the wall </w:t>
      </w:r>
      <w:r w:rsidR="003E1CDD">
        <w:t>cavity</w:t>
      </w:r>
      <w:r w:rsidR="00165B61">
        <w:t xml:space="preserve">, wall studs and attached GW </w:t>
      </w:r>
      <w:r w:rsidR="003E1CDD">
        <w:t xml:space="preserve">can be </w:t>
      </w:r>
      <w:r w:rsidR="00165B61">
        <w:t>chronically moistened.</w:t>
      </w:r>
    </w:p>
    <w:p w14:paraId="1E929030" w14:textId="49847974" w:rsidR="007A501D" w:rsidRDefault="00993D32" w:rsidP="00993D32">
      <w:pPr>
        <w:pStyle w:val="BodyTextlinebeforebulletedtextonly"/>
        <w:ind w:firstLine="720"/>
      </w:pPr>
      <w:r>
        <w:t>I</w:t>
      </w:r>
      <w:r w:rsidRPr="00505079">
        <w:t xml:space="preserve">AQ staff measured </w:t>
      </w:r>
      <w:r>
        <w:t>wall</w:t>
      </w:r>
      <w:r w:rsidRPr="00505079">
        <w:t xml:space="preserve"> temperatures using a laser thermometer to ascertain if </w:t>
      </w:r>
      <w:r>
        <w:t xml:space="preserve">the </w:t>
      </w:r>
      <w:r w:rsidR="007A501D">
        <w:t>wall</w:t>
      </w:r>
      <w:r>
        <w:t xml:space="preserve"> serves as a thermal bridge, which could result in the wall </w:t>
      </w:r>
      <w:r w:rsidR="007A501D">
        <w:t xml:space="preserve">and attached GW and studs </w:t>
      </w:r>
      <w:r>
        <w:t xml:space="preserve">being prone to collecting condensation during hot, humid weather. Wall </w:t>
      </w:r>
      <w:r w:rsidRPr="00505079">
        <w:t xml:space="preserve">temperatures </w:t>
      </w:r>
      <w:r w:rsidR="00D52616">
        <w:t xml:space="preserve">were approximately </w:t>
      </w:r>
      <w:r w:rsidR="00165B61">
        <w:t>40</w:t>
      </w:r>
      <w:r w:rsidRPr="00505079">
        <w:t>°F, which</w:t>
      </w:r>
      <w:r w:rsidR="00D52616">
        <w:t xml:space="preserve"> match the outdoor air temperature in Yarmouth the morning of this assessment despite drying activities inside the building.</w:t>
      </w:r>
      <w:r>
        <w:t xml:space="preserve"> </w:t>
      </w:r>
      <w:r w:rsidRPr="00744B99">
        <w:t xml:space="preserve">These measurements indicate the wall </w:t>
      </w:r>
      <w:r w:rsidR="0031167A" w:rsidRPr="00744B99">
        <w:t xml:space="preserve">is </w:t>
      </w:r>
      <w:r w:rsidR="00165B61" w:rsidRPr="00744B99">
        <w:t>susceptible</w:t>
      </w:r>
      <w:r w:rsidR="00165B61">
        <w:t xml:space="preserve"> to </w:t>
      </w:r>
      <w:r w:rsidR="007A501D">
        <w:t xml:space="preserve">having a temperature significantly below indoors, likely </w:t>
      </w:r>
      <w:r w:rsidR="00165B61">
        <w:t>matching outdoor temperature</w:t>
      </w:r>
      <w:r>
        <w:t xml:space="preserve">. </w:t>
      </w:r>
      <w:r w:rsidRPr="00505079">
        <w:t>These measurements also indicate that th</w:t>
      </w:r>
      <w:r>
        <w:t xml:space="preserve">is wall </w:t>
      </w:r>
      <w:r w:rsidRPr="00505079">
        <w:t xml:space="preserve">may be prone to condensation in </w:t>
      </w:r>
      <w:r>
        <w:t xml:space="preserve">both cold and </w:t>
      </w:r>
      <w:r w:rsidRPr="00505079">
        <w:t>hot</w:t>
      </w:r>
      <w:r w:rsidR="00165B61">
        <w:t xml:space="preserve"> outdoor temperature</w:t>
      </w:r>
      <w:r w:rsidR="00CA0CA7">
        <w:t>s</w:t>
      </w:r>
      <w:r w:rsidR="00165B61">
        <w:t>, especially during extended humid weather.</w:t>
      </w:r>
    </w:p>
    <w:p w14:paraId="77CD706D" w14:textId="0005A39C" w:rsidR="00993D32" w:rsidRPr="00505079" w:rsidRDefault="00935594" w:rsidP="00993D32">
      <w:pPr>
        <w:pStyle w:val="BodyTextlinebeforebulletedtextonly"/>
        <w:ind w:firstLine="720"/>
      </w:pPr>
      <w:r>
        <w:t xml:space="preserve">Where a </w:t>
      </w:r>
      <w:r w:rsidR="00993D32" w:rsidRPr="00505079">
        <w:t xml:space="preserve">wide temperature range exists between </w:t>
      </w:r>
      <w:r>
        <w:t>air and building component surfaces (floors and walls)</w:t>
      </w:r>
      <w:r w:rsidR="00993D32" w:rsidRPr="00505079">
        <w:t xml:space="preserve">, the building materials at the colder end of the range may be prone to becoming moistened with condensation in hot, humid weather, particularly when the HVAC system is </w:t>
      </w:r>
      <w:r w:rsidR="00CA0CA7">
        <w:t xml:space="preserve">in </w:t>
      </w:r>
      <w:r w:rsidR="00992DBB">
        <w:t>cooling mode</w:t>
      </w:r>
      <w:r w:rsidR="00993D32" w:rsidRPr="00505079">
        <w:t>.</w:t>
      </w:r>
      <w:r w:rsidR="00993D32">
        <w:t xml:space="preserve"> T</w:t>
      </w:r>
      <w:r w:rsidR="00993D32" w:rsidRPr="00505079">
        <w:t>his phenomenon was likely exacerbated during the weather conditions experienced in New England during the summer of 2018</w:t>
      </w:r>
      <w:r w:rsidR="00083249">
        <w:t xml:space="preserve"> and 2021</w:t>
      </w:r>
      <w:r w:rsidR="00083249" w:rsidRPr="00083249">
        <w:t xml:space="preserve"> </w:t>
      </w:r>
      <w:r w:rsidR="00083249">
        <w:t>(HG, 2021; NOAA, 2021)</w:t>
      </w:r>
      <w:r w:rsidR="00993D32" w:rsidRPr="00505079">
        <w:t>:</w:t>
      </w:r>
    </w:p>
    <w:p w14:paraId="1F5EFB03" w14:textId="377D2E2B" w:rsidR="00993D32" w:rsidRDefault="00993D32" w:rsidP="00993D32">
      <w:pPr>
        <w:pStyle w:val="BodyTextIndent3"/>
        <w:spacing w:line="360" w:lineRule="auto"/>
        <w:ind w:left="720" w:firstLine="0"/>
      </w:pPr>
      <w:r>
        <w:t>The New England area experienced an unprecedented period of extended hot, humid weather. According to the Washington Post, “[d]</w:t>
      </w:r>
      <w:proofErr w:type="spellStart"/>
      <w:r>
        <w:t>ata</w:t>
      </w:r>
      <w:proofErr w:type="spellEnd"/>
      <w:r>
        <w:t>…show[s]…cities in the Northeast have witnessed such humidity levels for record-challenging duration...[</w:t>
      </w:r>
      <w:proofErr w:type="spellStart"/>
      <w:r>
        <w:t>i</w:t>
      </w:r>
      <w:proofErr w:type="spellEnd"/>
      <w:r>
        <w:t>]</w:t>
      </w:r>
      <w:proofErr w:type="spellStart"/>
      <w:r>
        <w:t>ncluding</w:t>
      </w:r>
      <w:proofErr w:type="spellEnd"/>
      <w:r>
        <w:t xml:space="preserve"> Albany, Boston, Burlington </w:t>
      </w:r>
      <w:r w:rsidR="00D010D8">
        <w:t>Portland,</w:t>
      </w:r>
      <w:r>
        <w:t xml:space="preserve"> and Providence” during the summer of 2018 (WP, 2018). “Boston and nearby locations… [saw]…historic numbers of those warm nights with low temperatures at or above 70 degrees…Providence and Blue Hill Observatory have already broken their annual records” (WP, 2018).</w:t>
      </w:r>
    </w:p>
    <w:p w14:paraId="19D06DD8" w14:textId="683113D7" w:rsidR="00993D32" w:rsidRDefault="00083249" w:rsidP="00935594">
      <w:pPr>
        <w:pStyle w:val="BodyTextIndent3"/>
        <w:spacing w:line="360" w:lineRule="auto"/>
        <w:ind w:firstLine="0"/>
      </w:pPr>
      <w:r>
        <w:t>Periods of extended, humid weather may cause building materials t</w:t>
      </w:r>
      <w:r w:rsidR="007A501D">
        <w:t>o</w:t>
      </w:r>
      <w:r>
        <w:t xml:space="preserve"> have a temperature below the dew point to become moistened for &gt;24</w:t>
      </w:r>
      <w:r w:rsidR="0061334D">
        <w:t>-48</w:t>
      </w:r>
      <w:r>
        <w:t xml:space="preserve"> hours, which can then cause mold growth. </w:t>
      </w:r>
      <w:r w:rsidR="00993D32">
        <w:t>The key to managing condensation is understanding dew point. Condensation is the collection of moisture on a surface at or below the dew point. The dew point is the temperature that air must reach for saturation to occur. If a building material/component has a temperature below the dew point, condensation will accumulate on that material. Over time, condensation can collect and form water droplets.</w:t>
      </w:r>
    </w:p>
    <w:p w14:paraId="6C12C372" w14:textId="3902DCDD" w:rsidR="00993D32" w:rsidRDefault="00993D32" w:rsidP="00993D32">
      <w:pPr>
        <w:pStyle w:val="BodyTextIndent3"/>
        <w:spacing w:line="360" w:lineRule="auto"/>
      </w:pPr>
      <w:r>
        <w:t>In addition, the presence of high relative humidity (&gt;70%) alone for a significantly long period</w:t>
      </w:r>
      <w:r w:rsidR="00A1682A">
        <w:t xml:space="preserve"> (&gt;48 hours)</w:t>
      </w:r>
      <w:r>
        <w:t xml:space="preserve"> can also cause water damage to susceptible materials. If these materials are porous, carbon-containing items (e.g., </w:t>
      </w:r>
      <w:r w:rsidR="00083249">
        <w:t>GW</w:t>
      </w:r>
      <w:r>
        <w:t>, carpeting, cloth, paper, and cardboard), mold can grow (ASHRAE, 1989).</w:t>
      </w:r>
    </w:p>
    <w:p w14:paraId="70806049" w14:textId="0B8945E2" w:rsidR="003F4AAD" w:rsidRDefault="003F4AAD" w:rsidP="00993D32">
      <w:pPr>
        <w:pStyle w:val="BodyTextIndent3"/>
        <w:spacing w:line="360" w:lineRule="auto"/>
      </w:pPr>
      <w:r>
        <w:t xml:space="preserve">The </w:t>
      </w:r>
      <w:r w:rsidR="00E03E79">
        <w:t>exterior</w:t>
      </w:r>
      <w:r>
        <w:t xml:space="preserve"> wall </w:t>
      </w:r>
      <w:r w:rsidR="00B51E9F">
        <w:t>has</w:t>
      </w:r>
      <w:r>
        <w:t xml:space="preserve"> a </w:t>
      </w:r>
      <w:r w:rsidR="00E03E79">
        <w:t xml:space="preserve">rusted, metal structure </w:t>
      </w:r>
      <w:r>
        <w:t xml:space="preserve">of </w:t>
      </w:r>
      <w:r w:rsidR="00B51E9F">
        <w:t>indeterminable</w:t>
      </w:r>
      <w:r>
        <w:t xml:space="preserve"> use or purpose that appear</w:t>
      </w:r>
      <w:r w:rsidR="00A128D3">
        <w:t>s</w:t>
      </w:r>
      <w:r>
        <w:t xml:space="preserve"> to open above the suspended ceiling</w:t>
      </w:r>
      <w:r w:rsidR="00E03E79">
        <w:t>. If it is a non-</w:t>
      </w:r>
      <w:r w:rsidR="00A128D3">
        <w:t>functional</w:t>
      </w:r>
      <w:r w:rsidR="00A128D3" w:rsidRPr="00A128D3">
        <w:t xml:space="preserve"> vent</w:t>
      </w:r>
      <w:r w:rsidR="00A128D3">
        <w:t>,</w:t>
      </w:r>
      <w:r w:rsidR="00E03E79">
        <w:t xml:space="preserve"> hot, moist air may enter the ceiling/wall system under certain wind conditions</w:t>
      </w:r>
      <w:r w:rsidR="00442B73">
        <w:t xml:space="preserve"> and</w:t>
      </w:r>
      <w:r w:rsidR="00E03E79">
        <w:t xml:space="preserve"> cause water</w:t>
      </w:r>
      <w:r w:rsidR="000C7103">
        <w:t xml:space="preserve"> </w:t>
      </w:r>
      <w:r w:rsidR="00E03E79">
        <w:t xml:space="preserve">damage to building materials. This structure may also be a light fixture, which </w:t>
      </w:r>
      <w:r w:rsidR="00CF3D06">
        <w:t>can</w:t>
      </w:r>
      <w:r w:rsidR="00B51E9F">
        <w:t xml:space="preserve"> allow</w:t>
      </w:r>
      <w:r w:rsidR="00E03E79">
        <w:t xml:space="preserve"> for hot- </w:t>
      </w:r>
      <w:r w:rsidR="00B51E9F">
        <w:t>humid</w:t>
      </w:r>
      <w:r w:rsidR="00E03E79">
        <w:t xml:space="preserve"> </w:t>
      </w:r>
      <w:r w:rsidR="00B51E9F">
        <w:t>air</w:t>
      </w:r>
      <w:r w:rsidR="00E03E79">
        <w:t xml:space="preserve"> </w:t>
      </w:r>
      <w:r w:rsidR="007A501D">
        <w:t xml:space="preserve">to enter indoors via </w:t>
      </w:r>
      <w:r w:rsidR="00B51E9F">
        <w:t>electric</w:t>
      </w:r>
      <w:r w:rsidR="00CF3D06">
        <w:t>al</w:t>
      </w:r>
      <w:r w:rsidR="00B51E9F">
        <w:t xml:space="preserve"> conduit.</w:t>
      </w:r>
    </w:p>
    <w:p w14:paraId="4F8A1379" w14:textId="77777777" w:rsidR="0028601C" w:rsidRPr="00CF3D06" w:rsidRDefault="0028601C" w:rsidP="00CF3D06">
      <w:pPr>
        <w:pStyle w:val="Heading1"/>
      </w:pPr>
      <w:r w:rsidRPr="00CF3D06">
        <w:t>C</w:t>
      </w:r>
      <w:r w:rsidR="00FB2CB2" w:rsidRPr="00CF3D06">
        <w:t xml:space="preserve">ONCLUSIONS </w:t>
      </w:r>
      <w:r w:rsidR="00DA27F4" w:rsidRPr="00CF3D06">
        <w:t>and</w:t>
      </w:r>
      <w:r w:rsidR="00FB2CB2" w:rsidRPr="00CF3D06">
        <w:t xml:space="preserve"> RECOMMENDATIONS</w:t>
      </w:r>
    </w:p>
    <w:p w14:paraId="1E1049F1" w14:textId="0B5C96EE" w:rsidR="0028601C" w:rsidRDefault="0028601C" w:rsidP="002B6BF7">
      <w:pPr>
        <w:spacing w:line="360" w:lineRule="auto"/>
        <w:ind w:firstLine="720"/>
        <w:rPr>
          <w:snapToGrid w:val="0"/>
        </w:rPr>
      </w:pPr>
      <w:r w:rsidRPr="0028601C">
        <w:rPr>
          <w:snapToGrid w:val="0"/>
        </w:rPr>
        <w:t xml:space="preserve">Based on the observations made during the visit, </w:t>
      </w:r>
      <w:r w:rsidR="003F6C8C">
        <w:rPr>
          <w:snapToGrid w:val="0"/>
        </w:rPr>
        <w:t xml:space="preserve">it appears that all affected water-damaged materials </w:t>
      </w:r>
      <w:r w:rsidR="00F44660">
        <w:rPr>
          <w:snapToGrid w:val="0"/>
        </w:rPr>
        <w:t>continue to be moistened despite drying</w:t>
      </w:r>
      <w:r w:rsidR="00CF3D06">
        <w:rPr>
          <w:snapToGrid w:val="0"/>
        </w:rPr>
        <w:t>/</w:t>
      </w:r>
      <w:r w:rsidR="00F44660">
        <w:rPr>
          <w:snapToGrid w:val="0"/>
        </w:rPr>
        <w:t xml:space="preserve">remediation efforts. </w:t>
      </w:r>
      <w:r w:rsidR="002B6BF7">
        <w:rPr>
          <w:snapToGrid w:val="0"/>
        </w:rPr>
        <w:t>The following additional</w:t>
      </w:r>
      <w:r w:rsidRPr="0028601C">
        <w:rPr>
          <w:snapToGrid w:val="0"/>
        </w:rPr>
        <w:t xml:space="preserve"> recommendations </w:t>
      </w:r>
      <w:r>
        <w:rPr>
          <w:snapToGrid w:val="0"/>
        </w:rPr>
        <w:t>are made</w:t>
      </w:r>
      <w:r w:rsidRPr="0028601C">
        <w:rPr>
          <w:snapToGrid w:val="0"/>
        </w:rPr>
        <w:t>:</w:t>
      </w:r>
    </w:p>
    <w:p w14:paraId="52FC9686" w14:textId="72EFB1BC" w:rsidR="00BD5469" w:rsidRDefault="00F44660" w:rsidP="002B6BF7">
      <w:pPr>
        <w:numPr>
          <w:ilvl w:val="0"/>
          <w:numId w:val="35"/>
        </w:numPr>
        <w:spacing w:line="360" w:lineRule="auto"/>
      </w:pPr>
      <w:r>
        <w:t xml:space="preserve">Replace all existing GW </w:t>
      </w:r>
      <w:r w:rsidR="003F6C8C">
        <w:t>walls</w:t>
      </w:r>
      <w:r>
        <w:t xml:space="preserve"> </w:t>
      </w:r>
      <w:r w:rsidR="003F6C8C">
        <w:t xml:space="preserve">damaged by the </w:t>
      </w:r>
      <w:r w:rsidR="00173751">
        <w:t>flooding incident</w:t>
      </w:r>
      <w:r w:rsidR="000E15AC">
        <w:t>.</w:t>
      </w:r>
    </w:p>
    <w:p w14:paraId="70827D51" w14:textId="5A867C05" w:rsidR="00935594" w:rsidRDefault="00935594" w:rsidP="002B6BF7">
      <w:pPr>
        <w:numPr>
          <w:ilvl w:val="0"/>
          <w:numId w:val="35"/>
        </w:numPr>
        <w:spacing w:line="360" w:lineRule="auto"/>
      </w:pPr>
      <w:r>
        <w:t xml:space="preserve">Examine how the southwest exterior wall can </w:t>
      </w:r>
      <w:r w:rsidR="00D6106B">
        <w:t>be insulated</w:t>
      </w:r>
      <w:r w:rsidR="001F27F3">
        <w:t xml:space="preserve"> </w:t>
      </w:r>
      <w:r>
        <w:t>between the existing cement block wall and the interior GW</w:t>
      </w:r>
      <w:r w:rsidR="009E6FD6">
        <w:t>/</w:t>
      </w:r>
      <w:r>
        <w:t>wall studs/framing.</w:t>
      </w:r>
    </w:p>
    <w:p w14:paraId="50886E59" w14:textId="6380D7D0" w:rsidR="00E03E79" w:rsidRDefault="00E03E79" w:rsidP="002B6BF7">
      <w:pPr>
        <w:numPr>
          <w:ilvl w:val="0"/>
          <w:numId w:val="35"/>
        </w:numPr>
        <w:spacing w:line="360" w:lineRule="auto"/>
      </w:pPr>
      <w:r>
        <w:t xml:space="preserve">Determine the use of the metal structure in Picture 5. If a </w:t>
      </w:r>
      <w:r w:rsidR="00B51E9F">
        <w:t>light</w:t>
      </w:r>
      <w:r>
        <w:t xml:space="preserve"> fixture, remove and permanently </w:t>
      </w:r>
      <w:r w:rsidR="009E6FD6">
        <w:t xml:space="preserve">fill </w:t>
      </w:r>
      <w:r>
        <w:t xml:space="preserve">electrical wiring holes. If a vent </w:t>
      </w:r>
      <w:r w:rsidR="00B51E9F">
        <w:t>no</w:t>
      </w:r>
      <w:r>
        <w:t xml:space="preserve"> longer in use, permanently remove and seal vent opening.</w:t>
      </w:r>
    </w:p>
    <w:p w14:paraId="3F2776B6" w14:textId="37E4BF6B" w:rsidR="003F6C8C" w:rsidRDefault="003F6C8C" w:rsidP="002B6BF7">
      <w:pPr>
        <w:numPr>
          <w:ilvl w:val="0"/>
          <w:numId w:val="35"/>
        </w:numPr>
        <w:spacing w:line="360" w:lineRule="auto"/>
      </w:pPr>
      <w:r>
        <w:t>Prior to re</w:t>
      </w:r>
      <w:r w:rsidR="00083249">
        <w:t>-</w:t>
      </w:r>
      <w:r>
        <w:t>occupancy:</w:t>
      </w:r>
    </w:p>
    <w:p w14:paraId="6801EA66" w14:textId="77777777" w:rsidR="003F6C8C" w:rsidRDefault="003F6C8C" w:rsidP="002B6BF7">
      <w:pPr>
        <w:numPr>
          <w:ilvl w:val="0"/>
          <w:numId w:val="43"/>
        </w:numPr>
        <w:spacing w:line="360" w:lineRule="auto"/>
      </w:pPr>
      <w:r>
        <w:t xml:space="preserve">Operate/flush out the HVAC system </w:t>
      </w:r>
      <w:r w:rsidR="00173751">
        <w:t xml:space="preserve">for 24 hours </w:t>
      </w:r>
      <w:r>
        <w:t xml:space="preserve">and change filters. The MDPH recommends pleated filters with a </w:t>
      </w:r>
      <w:r w:rsidRPr="005B39FA">
        <w:t>Minimum Efficiency Reporting Value (MERV) of 8</w:t>
      </w:r>
      <w:r>
        <w:t>,</w:t>
      </w:r>
      <w:r w:rsidRPr="005B39FA">
        <w:t xml:space="preserve"> which are adequate in filtering out pollen</w:t>
      </w:r>
      <w:r>
        <w:t xml:space="preserve"> and mold spores (ASHRAE, 2012).</w:t>
      </w:r>
    </w:p>
    <w:p w14:paraId="2C8A336E" w14:textId="77777777" w:rsidR="003F6C8C" w:rsidRDefault="003F6C8C" w:rsidP="002B6BF7">
      <w:pPr>
        <w:numPr>
          <w:ilvl w:val="0"/>
          <w:numId w:val="43"/>
        </w:numPr>
        <w:spacing w:line="360" w:lineRule="auto"/>
      </w:pPr>
      <w:r>
        <w:t>Once remediation activities are co</w:t>
      </w:r>
      <w:r w:rsidR="00FB2CB2">
        <w:t>mpleted</w:t>
      </w:r>
      <w:r>
        <w:t xml:space="preserve">, clean all items and surfaces with a </w:t>
      </w:r>
      <w:r w:rsidRPr="00FC6DD9">
        <w:t xml:space="preserve">high efficiency particulate </w:t>
      </w:r>
      <w:proofErr w:type="spellStart"/>
      <w:r w:rsidRPr="00FC6DD9">
        <w:t>arrestance</w:t>
      </w:r>
      <w:proofErr w:type="spellEnd"/>
      <w:r w:rsidRPr="00FC6DD9">
        <w:t xml:space="preserve"> (HEPA) filter equipped vacuum cleaner</w:t>
      </w:r>
      <w:r>
        <w:t xml:space="preserve"> combined with wet wiping</w:t>
      </w:r>
      <w:r w:rsidR="00173751">
        <w:t xml:space="preserve"> and have carpets professionally cleaned.</w:t>
      </w:r>
    </w:p>
    <w:p w14:paraId="4CE3DDC6" w14:textId="77777777" w:rsidR="00087588" w:rsidRDefault="00087588" w:rsidP="002B6BF7">
      <w:pPr>
        <w:numPr>
          <w:ilvl w:val="0"/>
          <w:numId w:val="35"/>
        </w:numPr>
        <w:spacing w:line="360" w:lineRule="auto"/>
      </w:pPr>
      <w:r>
        <w:t>For more information on mold refer to the US EPA’s “</w:t>
      </w:r>
      <w:r w:rsidRPr="00087588">
        <w:t>Mold Remediation in Schools and Commercial Buildings</w:t>
      </w:r>
      <w:r>
        <w:t>”</w:t>
      </w:r>
      <w:r w:rsidRPr="00087588">
        <w:t xml:space="preserve">. Available at: </w:t>
      </w:r>
      <w:hyperlink r:id="rId9" w:history="1">
        <w:r w:rsidRPr="00F62AA3">
          <w:rPr>
            <w:rStyle w:val="Hyperlink"/>
          </w:rPr>
          <w:t>http://www.epa.gov/mold/mold-remediation-schools-and-commercial-buildings-guide</w:t>
        </w:r>
      </w:hyperlink>
      <w:r>
        <w:t>.</w:t>
      </w:r>
    </w:p>
    <w:p w14:paraId="5CBFD476" w14:textId="77777777" w:rsidR="005F174D" w:rsidRDefault="005F174D" w:rsidP="002B6BF7">
      <w:pPr>
        <w:numPr>
          <w:ilvl w:val="0"/>
          <w:numId w:val="35"/>
        </w:numPr>
        <w:spacing w:line="360" w:lineRule="auto"/>
      </w:pPr>
      <w:r w:rsidRPr="00AA445B">
        <w:t xml:space="preserve">Refer to resource manuals and other related </w:t>
      </w:r>
      <w:r>
        <w:t>IAQ</w:t>
      </w:r>
      <w:r w:rsidRPr="00AA445B">
        <w:t xml:space="preserve"> documents for further building-wide evaluations and advice on maintaining public buildings. Copies of these materials are located on the MDPH’s website: </w:t>
      </w:r>
      <w:hyperlink r:id="rId10" w:history="1">
        <w:r w:rsidRPr="00087588">
          <w:rPr>
            <w:color w:val="0000FF"/>
            <w:szCs w:val="24"/>
            <w:u w:val="single"/>
          </w:rPr>
          <w:t>http://mass.gov/dph/iaq</w:t>
        </w:r>
      </w:hyperlink>
      <w:r w:rsidRPr="00AA445B">
        <w:t>.</w:t>
      </w:r>
    </w:p>
    <w:p w14:paraId="4646A369" w14:textId="0295192A" w:rsidR="00D911C2" w:rsidRDefault="00D911C2" w:rsidP="002B6BF7">
      <w:pPr>
        <w:numPr>
          <w:ilvl w:val="0"/>
          <w:numId w:val="35"/>
        </w:numPr>
        <w:spacing w:line="360" w:lineRule="auto"/>
      </w:pPr>
      <w:r>
        <w:t>If desired, contact the IAQ Program for a re</w:t>
      </w:r>
      <w:r w:rsidR="00D010D8">
        <w:t>-</w:t>
      </w:r>
      <w:r>
        <w:t>occupancy assessment following the completion of remediation and reconstruction work.</w:t>
      </w:r>
    </w:p>
    <w:p w14:paraId="1EF7C63E" w14:textId="77777777" w:rsidR="00D77E51" w:rsidRDefault="00893E48" w:rsidP="0028601C">
      <w:pPr>
        <w:pStyle w:val="Heading1"/>
      </w:pPr>
      <w:r>
        <w:br w:type="page"/>
      </w:r>
      <w:r w:rsidR="000A321D">
        <w:t>REFERENCES</w:t>
      </w:r>
    </w:p>
    <w:p w14:paraId="227CFCDC" w14:textId="77777777" w:rsidR="00BF3BF7" w:rsidRPr="00813DC1" w:rsidRDefault="00BF3BF7" w:rsidP="00BF3BF7">
      <w:pPr>
        <w:pStyle w:val="References"/>
      </w:pPr>
      <w:r w:rsidRPr="00813DC1">
        <w:t>ACGIH. 1989. Guidelines for the Assessment of Bioaerosols in the Indoor Environment. American Conference of Governmental Industrial Hygienists, Cincinnati, OH.</w:t>
      </w:r>
    </w:p>
    <w:p w14:paraId="3963B67E" w14:textId="7125247E" w:rsidR="00BE2E04" w:rsidRPr="00BE2E04" w:rsidRDefault="00BE2E04" w:rsidP="00BE2E04">
      <w:pPr>
        <w:pStyle w:val="References"/>
        <w:rPr>
          <w:bCs/>
          <w:szCs w:val="24"/>
        </w:rPr>
      </w:pPr>
      <w:bookmarkStart w:id="2" w:name="_Hlk142559289"/>
      <w:r w:rsidRPr="00BE2E04">
        <w:rPr>
          <w:bCs/>
          <w:szCs w:val="24"/>
        </w:rPr>
        <w:t>ASHRAE. 1989. Ventilation for Acceptable Indoor Air Quality. American Society of Heating, Refrigeration and Air Conditioning Engineers. ANSI/ASHRAE 62-1989.</w:t>
      </w:r>
    </w:p>
    <w:bookmarkEnd w:id="2"/>
    <w:p w14:paraId="2FFD5093" w14:textId="77777777" w:rsidR="00F944CD" w:rsidRPr="005925EF" w:rsidRDefault="00F944CD" w:rsidP="00F944CD">
      <w:pPr>
        <w:pStyle w:val="References"/>
        <w:rPr>
          <w:bCs/>
          <w:szCs w:val="24"/>
          <w:lang w:val="en"/>
        </w:rPr>
      </w:pPr>
      <w:r w:rsidRPr="005925EF">
        <w:rPr>
          <w:bCs/>
          <w:szCs w:val="24"/>
        </w:rPr>
        <w:t>ASHRAE. 2012. American Society of Heating, Refrigeration and Air Conditioning Engineers (ASHRAE)</w:t>
      </w:r>
      <w:r w:rsidRPr="005925EF">
        <w:rPr>
          <w:bCs/>
          <w:szCs w:val="24"/>
          <w:lang w:val="en"/>
        </w:rPr>
        <w:t xml:space="preserve"> Standard 52.2-2012 -- Method of Testing General Ventilation Air-Cleaning Devices for Removal Efficiency by Particle Size (ANSI Approved).</w:t>
      </w:r>
    </w:p>
    <w:p w14:paraId="3F6C76C6" w14:textId="364F1751" w:rsidR="00277DD1" w:rsidRDefault="00277DD1" w:rsidP="00083249">
      <w:proofErr w:type="spellStart"/>
      <w:r>
        <w:t>Delmhorst</w:t>
      </w:r>
      <w:proofErr w:type="spellEnd"/>
      <w:r>
        <w:t xml:space="preserve">, unknown. </w:t>
      </w:r>
      <w:r w:rsidRPr="00277DD1">
        <w:t>BD-2100 B</w:t>
      </w:r>
      <w:r>
        <w:t xml:space="preserve">uildings </w:t>
      </w:r>
      <w:r w:rsidRPr="00277DD1">
        <w:t>M</w:t>
      </w:r>
      <w:r>
        <w:t xml:space="preserve">aterials Moisture </w:t>
      </w:r>
      <w:r w:rsidRPr="00277DD1">
        <w:t>M</w:t>
      </w:r>
      <w:r>
        <w:t>eter</w:t>
      </w:r>
      <w:r w:rsidRPr="00277DD1">
        <w:t xml:space="preserve"> O</w:t>
      </w:r>
      <w:r>
        <w:t xml:space="preserve">peration Manual. </w:t>
      </w:r>
      <w:proofErr w:type="spellStart"/>
      <w:r>
        <w:t>Delmhorst</w:t>
      </w:r>
      <w:proofErr w:type="spellEnd"/>
      <w:r>
        <w:t xml:space="preserve"> Europe </w:t>
      </w:r>
      <w:proofErr w:type="spellStart"/>
      <w:r>
        <w:t>Titianiumlann</w:t>
      </w:r>
      <w:proofErr w:type="spellEnd"/>
      <w:r>
        <w:t xml:space="preserve"> 100 NL 5221 CK ‘s-Hertogenbosch </w:t>
      </w:r>
      <w:proofErr w:type="gramStart"/>
      <w:r>
        <w:t>The</w:t>
      </w:r>
      <w:proofErr w:type="gramEnd"/>
      <w:r>
        <w:t xml:space="preserve"> Netherlands. </w:t>
      </w:r>
      <w:hyperlink r:id="rId11" w:history="1">
        <w:r w:rsidRPr="00D47FBB">
          <w:rPr>
            <w:rStyle w:val="Hyperlink"/>
          </w:rPr>
          <w:t>http://www.moisturemetersdelmhorst.com/content/moisturemetersdelmhorst/EN/images/BD-2100-moisture-meter-manual.pdf</w:t>
        </w:r>
      </w:hyperlink>
    </w:p>
    <w:p w14:paraId="30DB22AC" w14:textId="77777777" w:rsidR="00277DD1" w:rsidRDefault="00277DD1" w:rsidP="00083249"/>
    <w:p w14:paraId="4FD22789" w14:textId="133E5AE4" w:rsidR="00083249" w:rsidRDefault="00083249" w:rsidP="00083249">
      <w:pPr>
        <w:rPr>
          <w:lang w:val="fr-FR"/>
        </w:rPr>
      </w:pPr>
      <w:r w:rsidRPr="009E2AE6">
        <w:t xml:space="preserve">HG. 2021. Mold keeps South Hadley High School shuttered. </w:t>
      </w:r>
      <w:r w:rsidRPr="009E2AE6">
        <w:rPr>
          <w:lang w:val="fr-FR"/>
        </w:rPr>
        <w:t xml:space="preserve">Hampshire Gazette. </w:t>
      </w:r>
      <w:hyperlink r:id="rId12" w:history="1">
        <w:r w:rsidRPr="009E2AE6">
          <w:rPr>
            <w:color w:val="0000FF"/>
            <w:u w:val="single"/>
            <w:lang w:val="fr-FR"/>
          </w:rPr>
          <w:t>https://www.gazettenet.com/South-Hadley-High-School-still-closed-amid-mold-remediation-42413519</w:t>
        </w:r>
      </w:hyperlink>
      <w:r w:rsidRPr="009E2AE6">
        <w:rPr>
          <w:lang w:val="fr-FR"/>
        </w:rPr>
        <w:t>.</w:t>
      </w:r>
    </w:p>
    <w:p w14:paraId="365339DB" w14:textId="77777777" w:rsidR="00083249" w:rsidRPr="009E2AE6" w:rsidRDefault="00083249" w:rsidP="00083249">
      <w:pPr>
        <w:rPr>
          <w:lang w:val="fr-FR"/>
        </w:rPr>
      </w:pPr>
    </w:p>
    <w:p w14:paraId="0510553A" w14:textId="0D4635CE" w:rsidR="005514F4" w:rsidRDefault="005514F4" w:rsidP="005514F4">
      <w:pPr>
        <w:pStyle w:val="References"/>
        <w:rPr>
          <w:rStyle w:val="Hyperlink"/>
        </w:rPr>
      </w:pPr>
      <w:r w:rsidRPr="00813DC1">
        <w:t xml:space="preserve">MDPH. 2015. Massachusetts Department of Public Health. “Indoor Air Quality Manual: Chapters I-III”. Available at: </w:t>
      </w:r>
      <w:hyperlink r:id="rId13" w:history="1">
        <w:r w:rsidR="00555773" w:rsidRPr="0072520E">
          <w:rPr>
            <w:rStyle w:val="Hyperlink"/>
          </w:rPr>
          <w:t>https://www.mass.gov/lists/indoor-air-quality-manual-and-appendices</w:t>
        </w:r>
      </w:hyperlink>
    </w:p>
    <w:p w14:paraId="5E3A7C56" w14:textId="77777777" w:rsidR="00083249" w:rsidRPr="009E2AE6" w:rsidRDefault="00083249" w:rsidP="00083249">
      <w:r w:rsidRPr="009E2AE6">
        <w:t xml:space="preserve">NOAA. 2021. Summer 2021 neck and neck with Dust Bowl summer for hottest on record. National Oceanic and Atmospheric Administration, 1401 Constitution Avenue NW, Room 5128, Washington, DC 20230 </w:t>
      </w:r>
      <w:hyperlink r:id="rId14" w:history="1">
        <w:r w:rsidRPr="009E2AE6">
          <w:rPr>
            <w:color w:val="0000FF"/>
            <w:u w:val="single"/>
          </w:rPr>
          <w:t>https://www.noaa.gov/news/summer-2021-neck-and-neck-with-dust-bowl-summer-for-hottest-on-record</w:t>
        </w:r>
      </w:hyperlink>
    </w:p>
    <w:p w14:paraId="5BC2DF75" w14:textId="77777777" w:rsidR="00D010D8" w:rsidRDefault="00D010D8" w:rsidP="00F34BD4">
      <w:pPr>
        <w:pStyle w:val="References"/>
      </w:pPr>
    </w:p>
    <w:p w14:paraId="5EA244B8" w14:textId="68ECB404" w:rsidR="00F34BD4" w:rsidRDefault="00F34BD4" w:rsidP="00F34BD4">
      <w:pPr>
        <w:pStyle w:val="References"/>
      </w:pPr>
      <w:r w:rsidRPr="00813DC1">
        <w:t>US EPA</w:t>
      </w:r>
      <w:r w:rsidR="005B5E95" w:rsidRPr="00813DC1">
        <w:t xml:space="preserve">. </w:t>
      </w:r>
      <w:r w:rsidRPr="00813DC1">
        <w:t xml:space="preserve">2008. Mold Remediation in Schools and Commercial Buildings. US Environmental Protection Agency, Office of Air and Radiation, Indoor Environments Division, Washington, D.C. EPA 402-K-01-001. </w:t>
      </w:r>
      <w:hyperlink r:id="rId15" w:history="1">
        <w:r w:rsidRPr="00813DC1">
          <w:rPr>
            <w:rStyle w:val="Hyperlink"/>
          </w:rPr>
          <w:t>http://www.epa.gov/mold/mold-remediation-schools-and-commercial-buildings-guide</w:t>
        </w:r>
      </w:hyperlink>
      <w:r w:rsidRPr="00813DC1">
        <w:t>.</w:t>
      </w:r>
    </w:p>
    <w:p w14:paraId="37346703" w14:textId="32CEBA6D" w:rsidR="00083249" w:rsidRDefault="00083249" w:rsidP="00083249">
      <w:pPr>
        <w:rPr>
          <w:color w:val="0000FF"/>
          <w:u w:val="single"/>
        </w:rPr>
      </w:pPr>
      <w:r w:rsidRPr="00621193">
        <w:t xml:space="preserve">WP. 2018. ‘It’s been relentless’: Smothering summer humidity in the Northeast has crushed records. Washington Post, Washington, DC. </w:t>
      </w:r>
      <w:hyperlink r:id="rId16" w:history="1">
        <w:r w:rsidRPr="00621193">
          <w:rPr>
            <w:color w:val="0000FF"/>
            <w:u w:val="single"/>
          </w:rPr>
          <w:t>https://www.washingtonpost.com/news/capital-weather-gang/wp/2018/08/30/its-been-relentless-smothering-summer-humidity-in-the-northeast-has-crushed-records/</w:t>
        </w:r>
      </w:hyperlink>
    </w:p>
    <w:p w14:paraId="3FD2B347" w14:textId="11346FCE" w:rsidR="0087612C" w:rsidRDefault="0087612C" w:rsidP="00083249">
      <w:pPr>
        <w:rPr>
          <w:color w:val="0000FF"/>
          <w:u w:val="single"/>
        </w:rPr>
      </w:pPr>
    </w:p>
    <w:p w14:paraId="23B1F07A" w14:textId="7C634C76" w:rsidR="0087612C" w:rsidRDefault="0087612C" w:rsidP="00083249">
      <w:pPr>
        <w:rPr>
          <w:color w:val="0000FF"/>
          <w:u w:val="single"/>
        </w:rPr>
      </w:pPr>
    </w:p>
    <w:p w14:paraId="08794A66" w14:textId="3027E487" w:rsidR="0087612C" w:rsidRDefault="0087612C" w:rsidP="00083249">
      <w:pPr>
        <w:rPr>
          <w:color w:val="0000FF"/>
          <w:u w:val="single"/>
        </w:rPr>
      </w:pPr>
    </w:p>
    <w:p w14:paraId="5C447A5F" w14:textId="77777777" w:rsidR="00072004" w:rsidRDefault="00072004" w:rsidP="00083249">
      <w:pPr>
        <w:rPr>
          <w:color w:val="0000FF"/>
          <w:u w:val="single"/>
        </w:rPr>
        <w:sectPr w:rsidR="00072004" w:rsidSect="00EB04AC">
          <w:footerReference w:type="even" r:id="rId17"/>
          <w:footerReference w:type="default" r:id="rId18"/>
          <w:pgSz w:w="12240" w:h="15840"/>
          <w:pgMar w:top="1440" w:right="1440" w:bottom="1440" w:left="1440" w:header="720" w:footer="720" w:gutter="0"/>
          <w:cols w:space="720"/>
          <w:titlePg/>
        </w:sectPr>
      </w:pPr>
    </w:p>
    <w:p w14:paraId="7284E0F3" w14:textId="7A21C963" w:rsidR="0087612C" w:rsidRDefault="0087612C" w:rsidP="0087612C">
      <w:pPr>
        <w:rPr>
          <w:b/>
          <w:bCs/>
        </w:rPr>
      </w:pPr>
      <w:r w:rsidRPr="00107FB6">
        <w:rPr>
          <w:b/>
          <w:bCs/>
        </w:rPr>
        <w:t>Picture 1</w:t>
      </w:r>
    </w:p>
    <w:p w14:paraId="57D5C887" w14:textId="77777777" w:rsidR="0087612C" w:rsidRPr="00107FB6" w:rsidRDefault="0087612C" w:rsidP="0087612C">
      <w:pPr>
        <w:rPr>
          <w:b/>
          <w:bCs/>
        </w:rPr>
      </w:pPr>
    </w:p>
    <w:p w14:paraId="6EB6AD7B" w14:textId="77777777" w:rsidR="0087612C" w:rsidRPr="00107FB6" w:rsidRDefault="0087612C" w:rsidP="0087612C">
      <w:pPr>
        <w:jc w:val="center"/>
        <w:rPr>
          <w:b/>
          <w:bCs/>
        </w:rPr>
      </w:pPr>
      <w:r w:rsidRPr="00107FB6">
        <w:rPr>
          <w:b/>
          <w:bCs/>
          <w:noProof/>
        </w:rPr>
        <w:drawing>
          <wp:inline distT="0" distB="0" distL="0" distR="0" wp14:anchorId="4C49A554" wp14:editId="428B5061">
            <wp:extent cx="3850906" cy="2162755"/>
            <wp:effectExtent l="0" t="0" r="0" b="9525"/>
            <wp:docPr id="7" name="Picture 7" descr="Standing water insid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nding water inside build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2524" cy="2169280"/>
                    </a:xfrm>
                    <a:prstGeom prst="rect">
                      <a:avLst/>
                    </a:prstGeom>
                    <a:noFill/>
                    <a:ln>
                      <a:noFill/>
                    </a:ln>
                  </pic:spPr>
                </pic:pic>
              </a:graphicData>
            </a:graphic>
          </wp:inline>
        </w:drawing>
      </w:r>
    </w:p>
    <w:p w14:paraId="712A3467" w14:textId="77777777" w:rsidR="0087612C" w:rsidRDefault="0087612C" w:rsidP="0087612C">
      <w:pPr>
        <w:spacing w:before="240"/>
        <w:jc w:val="center"/>
        <w:rPr>
          <w:b/>
          <w:bCs/>
        </w:rPr>
      </w:pPr>
      <w:r w:rsidRPr="00107FB6">
        <w:rPr>
          <w:b/>
          <w:bCs/>
        </w:rPr>
        <w:t>Standing water inside building</w:t>
      </w:r>
    </w:p>
    <w:p w14:paraId="7B2942D5" w14:textId="77777777" w:rsidR="0087612C" w:rsidRPr="00107FB6" w:rsidRDefault="0087612C" w:rsidP="0087612C">
      <w:pPr>
        <w:jc w:val="center"/>
        <w:rPr>
          <w:b/>
          <w:bCs/>
        </w:rPr>
      </w:pPr>
    </w:p>
    <w:p w14:paraId="03ABCD6D" w14:textId="77777777" w:rsidR="0087612C" w:rsidRDefault="0087612C" w:rsidP="0087612C">
      <w:pPr>
        <w:rPr>
          <w:b/>
          <w:bCs/>
        </w:rPr>
      </w:pPr>
    </w:p>
    <w:p w14:paraId="6C9122B4" w14:textId="77777777" w:rsidR="0087612C" w:rsidRDefault="0087612C" w:rsidP="0087612C">
      <w:pPr>
        <w:rPr>
          <w:b/>
          <w:bCs/>
        </w:rPr>
      </w:pPr>
    </w:p>
    <w:p w14:paraId="4126A011" w14:textId="77777777" w:rsidR="0087612C" w:rsidRDefault="0087612C" w:rsidP="0087612C">
      <w:pPr>
        <w:rPr>
          <w:b/>
          <w:bCs/>
        </w:rPr>
      </w:pPr>
    </w:p>
    <w:p w14:paraId="45B5A82F" w14:textId="77777777" w:rsidR="0087612C" w:rsidRDefault="0087612C" w:rsidP="0087612C">
      <w:pPr>
        <w:rPr>
          <w:b/>
          <w:bCs/>
        </w:rPr>
      </w:pPr>
    </w:p>
    <w:p w14:paraId="78F5E979" w14:textId="01D78FD6" w:rsidR="0087612C" w:rsidRDefault="0087612C" w:rsidP="0087612C">
      <w:pPr>
        <w:rPr>
          <w:b/>
          <w:bCs/>
        </w:rPr>
      </w:pPr>
      <w:r w:rsidRPr="00107FB6">
        <w:rPr>
          <w:b/>
          <w:bCs/>
        </w:rPr>
        <w:t>Picture 2</w:t>
      </w:r>
    </w:p>
    <w:p w14:paraId="625C7F65" w14:textId="77777777" w:rsidR="0087612C" w:rsidRPr="00107FB6" w:rsidRDefault="0087612C" w:rsidP="0087612C">
      <w:pPr>
        <w:rPr>
          <w:b/>
          <w:bCs/>
        </w:rPr>
      </w:pPr>
    </w:p>
    <w:p w14:paraId="0D0AD027" w14:textId="191237E8" w:rsidR="0087612C" w:rsidRPr="00107FB6" w:rsidRDefault="0087612C" w:rsidP="0087612C">
      <w:pPr>
        <w:jc w:val="center"/>
        <w:rPr>
          <w:b/>
          <w:bCs/>
        </w:rPr>
      </w:pPr>
      <w:r w:rsidRPr="00107FB6">
        <w:rPr>
          <w:b/>
          <w:bCs/>
          <w:noProof/>
        </w:rPr>
        <w:drawing>
          <wp:inline distT="0" distB="0" distL="0" distR="0" wp14:anchorId="1BE0579C" wp14:editId="188D95A4">
            <wp:extent cx="3666855" cy="2059388"/>
            <wp:effectExtent l="0" t="0" r="0" b="0"/>
            <wp:docPr id="2" name="Picture 2" descr="Visible mold growth on GW near standing water in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sible mold growth on GW near standing water in 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7894" cy="2065588"/>
                    </a:xfrm>
                    <a:prstGeom prst="rect">
                      <a:avLst/>
                    </a:prstGeom>
                    <a:noFill/>
                    <a:ln>
                      <a:noFill/>
                    </a:ln>
                  </pic:spPr>
                </pic:pic>
              </a:graphicData>
            </a:graphic>
          </wp:inline>
        </w:drawing>
      </w:r>
    </w:p>
    <w:p w14:paraId="72E0321F" w14:textId="77777777" w:rsidR="0087612C" w:rsidRPr="00107FB6" w:rsidRDefault="0087612C" w:rsidP="0087612C">
      <w:pPr>
        <w:spacing w:before="240"/>
        <w:jc w:val="center"/>
        <w:rPr>
          <w:b/>
          <w:bCs/>
        </w:rPr>
      </w:pPr>
      <w:r w:rsidRPr="00107FB6">
        <w:rPr>
          <w:b/>
          <w:bCs/>
        </w:rPr>
        <w:t xml:space="preserve">Visible </w:t>
      </w:r>
      <w:r>
        <w:rPr>
          <w:b/>
          <w:bCs/>
        </w:rPr>
        <w:t>m</w:t>
      </w:r>
      <w:r w:rsidRPr="00107FB6">
        <w:rPr>
          <w:b/>
          <w:bCs/>
        </w:rPr>
        <w:t>old growth on GW near standing water in Picture 1</w:t>
      </w:r>
    </w:p>
    <w:p w14:paraId="6110B656" w14:textId="77777777" w:rsidR="0087612C" w:rsidRDefault="0087612C" w:rsidP="0087612C">
      <w:pPr>
        <w:rPr>
          <w:b/>
          <w:bCs/>
        </w:rPr>
      </w:pPr>
    </w:p>
    <w:p w14:paraId="29C97EAD" w14:textId="77777777" w:rsidR="0087612C" w:rsidRDefault="0087612C" w:rsidP="0087612C">
      <w:pPr>
        <w:rPr>
          <w:b/>
          <w:bCs/>
        </w:rPr>
      </w:pPr>
    </w:p>
    <w:p w14:paraId="47A8297D" w14:textId="77777777" w:rsidR="0087612C" w:rsidRDefault="0087612C" w:rsidP="0087612C">
      <w:pPr>
        <w:rPr>
          <w:b/>
          <w:bCs/>
        </w:rPr>
      </w:pPr>
    </w:p>
    <w:p w14:paraId="24656D29" w14:textId="77777777" w:rsidR="0087612C" w:rsidRDefault="0087612C" w:rsidP="0087612C">
      <w:pPr>
        <w:rPr>
          <w:b/>
          <w:bCs/>
        </w:rPr>
      </w:pPr>
    </w:p>
    <w:p w14:paraId="05E57244" w14:textId="77777777" w:rsidR="0087612C" w:rsidRDefault="0087612C" w:rsidP="0087612C">
      <w:pPr>
        <w:rPr>
          <w:b/>
          <w:bCs/>
        </w:rPr>
      </w:pPr>
    </w:p>
    <w:p w14:paraId="6A1D4872" w14:textId="77777777" w:rsidR="0087612C" w:rsidRDefault="0087612C" w:rsidP="0087612C">
      <w:pPr>
        <w:rPr>
          <w:b/>
          <w:bCs/>
        </w:rPr>
      </w:pPr>
    </w:p>
    <w:p w14:paraId="0F4DB680" w14:textId="77777777" w:rsidR="0087612C" w:rsidRDefault="0087612C" w:rsidP="0087612C">
      <w:pPr>
        <w:rPr>
          <w:b/>
          <w:bCs/>
        </w:rPr>
      </w:pPr>
    </w:p>
    <w:p w14:paraId="61BC7265" w14:textId="77777777" w:rsidR="0087612C" w:rsidRDefault="0087612C" w:rsidP="0087612C">
      <w:pPr>
        <w:rPr>
          <w:b/>
          <w:bCs/>
        </w:rPr>
      </w:pPr>
    </w:p>
    <w:p w14:paraId="06A6B30D" w14:textId="77777777" w:rsidR="0087612C" w:rsidRDefault="0087612C" w:rsidP="0087612C">
      <w:pPr>
        <w:rPr>
          <w:b/>
          <w:bCs/>
        </w:rPr>
      </w:pPr>
    </w:p>
    <w:p w14:paraId="71906C2A" w14:textId="77777777" w:rsidR="0087612C" w:rsidRDefault="0087612C" w:rsidP="0087612C">
      <w:pPr>
        <w:rPr>
          <w:b/>
          <w:bCs/>
        </w:rPr>
      </w:pPr>
    </w:p>
    <w:p w14:paraId="1DEFB3D1" w14:textId="652680FC" w:rsidR="0087612C" w:rsidRDefault="0087612C" w:rsidP="0087612C">
      <w:pPr>
        <w:rPr>
          <w:b/>
          <w:bCs/>
        </w:rPr>
      </w:pPr>
      <w:r w:rsidRPr="00107FB6">
        <w:rPr>
          <w:b/>
          <w:bCs/>
        </w:rPr>
        <w:t>Picture 3</w:t>
      </w:r>
    </w:p>
    <w:p w14:paraId="112F42B4" w14:textId="77777777" w:rsidR="005D1872" w:rsidRPr="00107FB6" w:rsidRDefault="005D1872" w:rsidP="0087612C">
      <w:pPr>
        <w:rPr>
          <w:b/>
          <w:bCs/>
        </w:rPr>
      </w:pPr>
    </w:p>
    <w:p w14:paraId="0FD229C7" w14:textId="77777777" w:rsidR="0087612C" w:rsidRPr="00107FB6" w:rsidRDefault="0087612C" w:rsidP="0087612C">
      <w:pPr>
        <w:jc w:val="center"/>
        <w:rPr>
          <w:b/>
          <w:bCs/>
        </w:rPr>
      </w:pPr>
      <w:r w:rsidRPr="00107FB6">
        <w:rPr>
          <w:b/>
          <w:bCs/>
          <w:noProof/>
        </w:rPr>
        <w:drawing>
          <wp:inline distT="0" distB="0" distL="0" distR="0" wp14:anchorId="402E8356" wp14:editId="56CF2E0D">
            <wp:extent cx="3935853" cy="2210463"/>
            <wp:effectExtent l="0" t="0" r="7620" b="0"/>
            <wp:docPr id="4" name="Picture 4" descr="Base of interior side of uninsulated southwest-facing wall of the R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se of interior side of uninsulated southwest-facing wall of the RMV"/>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6547" cy="2216469"/>
                    </a:xfrm>
                    <a:prstGeom prst="rect">
                      <a:avLst/>
                    </a:prstGeom>
                    <a:noFill/>
                    <a:ln>
                      <a:noFill/>
                    </a:ln>
                  </pic:spPr>
                </pic:pic>
              </a:graphicData>
            </a:graphic>
          </wp:inline>
        </w:drawing>
      </w:r>
    </w:p>
    <w:p w14:paraId="0C996A66" w14:textId="77777777" w:rsidR="0087612C" w:rsidRDefault="0087612C" w:rsidP="005D1872">
      <w:pPr>
        <w:spacing w:before="240"/>
        <w:jc w:val="center"/>
        <w:rPr>
          <w:b/>
          <w:bCs/>
        </w:rPr>
      </w:pPr>
      <w:r w:rsidRPr="00107FB6">
        <w:rPr>
          <w:b/>
          <w:bCs/>
        </w:rPr>
        <w:t xml:space="preserve">Base of interior side of uninsulated southwest-facing wall of </w:t>
      </w:r>
      <w:r>
        <w:rPr>
          <w:b/>
          <w:bCs/>
        </w:rPr>
        <w:t xml:space="preserve">the </w:t>
      </w:r>
      <w:r w:rsidRPr="00107FB6">
        <w:rPr>
          <w:b/>
          <w:bCs/>
        </w:rPr>
        <w:t>RMV</w:t>
      </w:r>
    </w:p>
    <w:p w14:paraId="749379E2" w14:textId="77777777" w:rsidR="0087612C" w:rsidRPr="00107FB6" w:rsidRDefault="0087612C" w:rsidP="0087612C">
      <w:pPr>
        <w:jc w:val="center"/>
        <w:rPr>
          <w:b/>
          <w:bCs/>
        </w:rPr>
      </w:pPr>
    </w:p>
    <w:p w14:paraId="54E04B2E" w14:textId="77777777" w:rsidR="005D1872" w:rsidRDefault="005D1872" w:rsidP="0087612C">
      <w:pPr>
        <w:rPr>
          <w:b/>
          <w:bCs/>
        </w:rPr>
      </w:pPr>
    </w:p>
    <w:p w14:paraId="0FB9D5E0" w14:textId="77777777" w:rsidR="005D1872" w:rsidRDefault="005D1872" w:rsidP="0087612C">
      <w:pPr>
        <w:rPr>
          <w:b/>
          <w:bCs/>
        </w:rPr>
      </w:pPr>
    </w:p>
    <w:p w14:paraId="50851F20" w14:textId="77777777" w:rsidR="005D1872" w:rsidRDefault="005D1872" w:rsidP="0087612C">
      <w:pPr>
        <w:rPr>
          <w:b/>
          <w:bCs/>
        </w:rPr>
      </w:pPr>
    </w:p>
    <w:p w14:paraId="2EF27FFA" w14:textId="77777777" w:rsidR="005D1872" w:rsidRDefault="005D1872" w:rsidP="0087612C">
      <w:pPr>
        <w:rPr>
          <w:b/>
          <w:bCs/>
        </w:rPr>
      </w:pPr>
    </w:p>
    <w:p w14:paraId="14AD632A" w14:textId="77777777" w:rsidR="005D1872" w:rsidRDefault="005D1872" w:rsidP="0087612C">
      <w:pPr>
        <w:rPr>
          <w:b/>
          <w:bCs/>
        </w:rPr>
      </w:pPr>
    </w:p>
    <w:p w14:paraId="58B7C118" w14:textId="282453BE" w:rsidR="0087612C" w:rsidRPr="00107FB6" w:rsidRDefault="0087612C" w:rsidP="0087612C">
      <w:pPr>
        <w:rPr>
          <w:b/>
          <w:bCs/>
        </w:rPr>
      </w:pPr>
      <w:r w:rsidRPr="00107FB6">
        <w:rPr>
          <w:b/>
          <w:bCs/>
        </w:rPr>
        <w:t>Picture 4</w:t>
      </w:r>
    </w:p>
    <w:p w14:paraId="1C77A870" w14:textId="77777777" w:rsidR="0087612C" w:rsidRPr="00107FB6" w:rsidRDefault="0087612C" w:rsidP="0087612C">
      <w:pPr>
        <w:jc w:val="center"/>
        <w:rPr>
          <w:b/>
          <w:bCs/>
        </w:rPr>
      </w:pPr>
      <w:r w:rsidRPr="00107FB6">
        <w:rPr>
          <w:b/>
          <w:bCs/>
          <w:noProof/>
        </w:rPr>
        <w:drawing>
          <wp:inline distT="0" distB="0" distL="0" distR="0" wp14:anchorId="3E37B55A" wp14:editId="6E185FE1">
            <wp:extent cx="4207179" cy="2362846"/>
            <wp:effectExtent l="0" t="0" r="3175" b="0"/>
            <wp:docPr id="8" name="Picture 8" descr="Exterior side of wall in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terior side of wall in 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1519" cy="2365284"/>
                    </a:xfrm>
                    <a:prstGeom prst="rect">
                      <a:avLst/>
                    </a:prstGeom>
                    <a:noFill/>
                    <a:ln>
                      <a:noFill/>
                    </a:ln>
                  </pic:spPr>
                </pic:pic>
              </a:graphicData>
            </a:graphic>
          </wp:inline>
        </w:drawing>
      </w:r>
    </w:p>
    <w:p w14:paraId="358587B0" w14:textId="77777777" w:rsidR="0087612C" w:rsidRPr="00107FB6" w:rsidRDefault="0087612C" w:rsidP="005D1872">
      <w:pPr>
        <w:spacing w:before="240"/>
        <w:jc w:val="center"/>
        <w:rPr>
          <w:b/>
          <w:bCs/>
        </w:rPr>
      </w:pPr>
      <w:r w:rsidRPr="00107FB6">
        <w:rPr>
          <w:b/>
          <w:bCs/>
        </w:rPr>
        <w:t xml:space="preserve">Exterior side of wall in Picture </w:t>
      </w:r>
      <w:r>
        <w:rPr>
          <w:b/>
          <w:bCs/>
        </w:rPr>
        <w:t>3</w:t>
      </w:r>
    </w:p>
    <w:p w14:paraId="5C8D0F85" w14:textId="77777777" w:rsidR="005D1872" w:rsidRDefault="005D1872" w:rsidP="0087612C">
      <w:pPr>
        <w:rPr>
          <w:b/>
          <w:bCs/>
        </w:rPr>
      </w:pPr>
    </w:p>
    <w:p w14:paraId="57BDCE51" w14:textId="77777777" w:rsidR="005D1872" w:rsidRDefault="005D1872" w:rsidP="0087612C">
      <w:pPr>
        <w:rPr>
          <w:b/>
          <w:bCs/>
        </w:rPr>
      </w:pPr>
    </w:p>
    <w:p w14:paraId="62091006" w14:textId="77777777" w:rsidR="005D1872" w:rsidRDefault="005D1872" w:rsidP="0087612C">
      <w:pPr>
        <w:rPr>
          <w:b/>
          <w:bCs/>
        </w:rPr>
      </w:pPr>
    </w:p>
    <w:p w14:paraId="3A2326AD" w14:textId="77777777" w:rsidR="005D1872" w:rsidRDefault="005D1872" w:rsidP="0087612C">
      <w:pPr>
        <w:rPr>
          <w:b/>
          <w:bCs/>
        </w:rPr>
      </w:pPr>
    </w:p>
    <w:p w14:paraId="2AE0A5C7" w14:textId="7D37D4DF" w:rsidR="005D1872" w:rsidRDefault="005D1872" w:rsidP="0087612C">
      <w:pPr>
        <w:rPr>
          <w:b/>
          <w:bCs/>
        </w:rPr>
      </w:pPr>
    </w:p>
    <w:p w14:paraId="61EE5D3B" w14:textId="77777777" w:rsidR="00072004" w:rsidRDefault="00072004" w:rsidP="0087612C">
      <w:pPr>
        <w:rPr>
          <w:b/>
          <w:bCs/>
        </w:rPr>
      </w:pPr>
    </w:p>
    <w:p w14:paraId="6AF4598F" w14:textId="77777777" w:rsidR="005D1872" w:rsidRDefault="005D1872" w:rsidP="0087612C">
      <w:pPr>
        <w:rPr>
          <w:b/>
          <w:bCs/>
        </w:rPr>
      </w:pPr>
    </w:p>
    <w:p w14:paraId="597780EA" w14:textId="77777777" w:rsidR="005D1872" w:rsidRDefault="005D1872" w:rsidP="0087612C">
      <w:pPr>
        <w:rPr>
          <w:b/>
          <w:bCs/>
        </w:rPr>
      </w:pPr>
    </w:p>
    <w:p w14:paraId="5EB32ADA" w14:textId="0A1C72BA" w:rsidR="0087612C" w:rsidRDefault="0087612C" w:rsidP="0087612C">
      <w:pPr>
        <w:rPr>
          <w:b/>
          <w:bCs/>
        </w:rPr>
      </w:pPr>
      <w:r w:rsidRPr="00107FB6">
        <w:rPr>
          <w:b/>
          <w:bCs/>
        </w:rPr>
        <w:t>Picture 5</w:t>
      </w:r>
    </w:p>
    <w:p w14:paraId="006A073E" w14:textId="7EA47570" w:rsidR="005D1872" w:rsidRDefault="005D1872" w:rsidP="0087612C">
      <w:pPr>
        <w:rPr>
          <w:b/>
          <w:bCs/>
        </w:rPr>
      </w:pPr>
    </w:p>
    <w:p w14:paraId="063A586E" w14:textId="77777777" w:rsidR="005D1872" w:rsidRPr="00107FB6" w:rsidRDefault="005D1872" w:rsidP="0087612C">
      <w:pPr>
        <w:rPr>
          <w:b/>
          <w:bCs/>
        </w:rPr>
      </w:pPr>
    </w:p>
    <w:p w14:paraId="1A7FC4B7" w14:textId="77777777" w:rsidR="0087612C" w:rsidRPr="00107FB6" w:rsidRDefault="0087612C" w:rsidP="0087612C">
      <w:pPr>
        <w:jc w:val="center"/>
        <w:rPr>
          <w:b/>
          <w:bCs/>
        </w:rPr>
      </w:pPr>
      <w:r>
        <w:rPr>
          <w:b/>
          <w:bCs/>
          <w:noProof/>
        </w:rPr>
        <mc:AlternateContent>
          <mc:Choice Requires="wps">
            <w:drawing>
              <wp:anchor distT="0" distB="0" distL="114300" distR="114300" simplePos="0" relativeHeight="251659264" behindDoc="0" locked="0" layoutInCell="1" allowOverlap="1" wp14:anchorId="6219B156" wp14:editId="585A5DD0">
                <wp:simplePos x="0" y="0"/>
                <wp:positionH relativeFrom="column">
                  <wp:posOffset>3289300</wp:posOffset>
                </wp:positionH>
                <wp:positionV relativeFrom="paragraph">
                  <wp:posOffset>1509395</wp:posOffset>
                </wp:positionV>
                <wp:extent cx="412750" cy="596900"/>
                <wp:effectExtent l="19050" t="38100" r="44450" b="12700"/>
                <wp:wrapNone/>
                <wp:docPr id="6" name="Straight Arrow Connector 6" descr="arrow pointing to structure on exterior wall"/>
                <wp:cNvGraphicFramePr/>
                <a:graphic xmlns:a="http://schemas.openxmlformats.org/drawingml/2006/main">
                  <a:graphicData uri="http://schemas.microsoft.com/office/word/2010/wordprocessingShape">
                    <wps:wsp>
                      <wps:cNvCnPr/>
                      <wps:spPr>
                        <a:xfrm flipV="1">
                          <a:off x="0" y="0"/>
                          <a:ext cx="412750" cy="59690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507B99" id="_x0000_t32" coordsize="21600,21600" o:spt="32" o:oned="t" path="m,l21600,21600e" filled="f">
                <v:path arrowok="t" fillok="f" o:connecttype="none"/>
                <o:lock v:ext="edit" shapetype="t"/>
              </v:shapetype>
              <v:shape id="Straight Arrow Connector 6" o:spid="_x0000_s1026" type="#_x0000_t32" alt="arrow pointing to structure on exterior wall" style="position:absolute;margin-left:259pt;margin-top:118.85pt;width:32.5pt;height:4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" strokecolor="white [3212]" strokeweight="3pt">
                <v:stroke endarrow="block" joinstyle="miter"/>
              </v:shape>
            </w:pict>
          </mc:Fallback>
        </mc:AlternateContent>
      </w:r>
      <w:r w:rsidRPr="00107FB6">
        <w:rPr>
          <w:b/>
          <w:bCs/>
          <w:noProof/>
        </w:rPr>
        <w:drawing>
          <wp:inline distT="0" distB="0" distL="0" distR="0" wp14:anchorId="54B1FDE2" wp14:editId="0CADFF01">
            <wp:extent cx="3905150" cy="2194560"/>
            <wp:effectExtent l="0" t="0" r="635" b="0"/>
            <wp:docPr id="5" name="Picture 5" descr="Structure of unidentified purpose/use on exterior wall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ructure of unidentified purpose/use on exterior wall (arro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4806" cy="2199987"/>
                    </a:xfrm>
                    <a:prstGeom prst="rect">
                      <a:avLst/>
                    </a:prstGeom>
                    <a:noFill/>
                    <a:ln>
                      <a:noFill/>
                    </a:ln>
                  </pic:spPr>
                </pic:pic>
              </a:graphicData>
            </a:graphic>
          </wp:inline>
        </w:drawing>
      </w:r>
    </w:p>
    <w:p w14:paraId="5CA6FE63" w14:textId="2B85264E" w:rsidR="0087612C" w:rsidRDefault="0087612C" w:rsidP="005D1872">
      <w:pPr>
        <w:spacing w:before="240"/>
        <w:jc w:val="center"/>
        <w:rPr>
          <w:color w:val="0000FF"/>
          <w:u w:val="single"/>
        </w:rPr>
      </w:pPr>
      <w:r>
        <w:rPr>
          <w:b/>
          <w:bCs/>
        </w:rPr>
        <w:t>Structure</w:t>
      </w:r>
      <w:r w:rsidRPr="00107FB6">
        <w:rPr>
          <w:b/>
          <w:bCs/>
        </w:rPr>
        <w:t xml:space="preserve"> of unidentified</w:t>
      </w:r>
      <w:r w:rsidR="008D0795">
        <w:rPr>
          <w:b/>
          <w:bCs/>
        </w:rPr>
        <w:t xml:space="preserve"> purpose/use on exterior wall</w:t>
      </w:r>
    </w:p>
    <w:sectPr w:rsidR="0087612C" w:rsidSect="00EB04AC">
      <w:footerReference w:type="default" r:id="rId2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4D109" w14:textId="77777777" w:rsidR="000C4CEB" w:rsidRDefault="000C4CEB">
      <w:r>
        <w:separator/>
      </w:r>
    </w:p>
  </w:endnote>
  <w:endnote w:type="continuationSeparator" w:id="0">
    <w:p w14:paraId="1E845D44" w14:textId="77777777" w:rsidR="000C4CEB" w:rsidRDefault="000C4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8901" w14:textId="77777777"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6ACAE20" w14:textId="77777777" w:rsidR="00611D1F" w:rsidRDefault="00611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77761" w14:textId="77777777"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1FF0">
      <w:rPr>
        <w:rStyle w:val="PageNumber"/>
        <w:noProof/>
      </w:rPr>
      <w:t>5</w:t>
    </w:r>
    <w:r>
      <w:rPr>
        <w:rStyle w:val="PageNumber"/>
      </w:rPr>
      <w:fldChar w:fldCharType="end"/>
    </w:r>
  </w:p>
  <w:p w14:paraId="671BAF75" w14:textId="77777777" w:rsidR="00611D1F" w:rsidRDefault="00611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7DAF" w14:textId="77777777" w:rsidR="00072004" w:rsidRDefault="00072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83777" w14:textId="77777777" w:rsidR="000C4CEB" w:rsidRDefault="000C4CEB">
      <w:r>
        <w:separator/>
      </w:r>
    </w:p>
  </w:footnote>
  <w:footnote w:type="continuationSeparator" w:id="0">
    <w:p w14:paraId="7955E191" w14:textId="77777777" w:rsidR="000C4CEB" w:rsidRDefault="000C4C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FF3A0E"/>
    <w:multiLevelType w:val="multilevel"/>
    <w:tmpl w:val="2460C25C"/>
    <w:numStyleLink w:val="StyleNumbered"/>
  </w:abstractNum>
  <w:abstractNum w:abstractNumId="2" w15:restartNumberingAfterBreak="0">
    <w:nsid w:val="024D76FC"/>
    <w:multiLevelType w:val="multilevel"/>
    <w:tmpl w:val="D766DFD6"/>
    <w:lvl w:ilvl="0">
      <w:start w:val="1"/>
      <w:numFmt w:val="decimal"/>
      <w:lvlText w:val="%1."/>
      <w:lvlJc w:val="right"/>
      <w:pPr>
        <w:tabs>
          <w:tab w:val="num" w:pos="720"/>
        </w:tabs>
        <w:ind w:left="720" w:hanging="576"/>
      </w:pPr>
      <w:rPr>
        <w:rFonts w:hint="default"/>
        <w:sz w:val="24"/>
      </w:rPr>
    </w:lvl>
    <w:lvl w:ilvl="1">
      <w:start w:val="1"/>
      <w:numFmt w:val="bullet"/>
      <w:lvlText w:val=""/>
      <w:lvlJc w:val="left"/>
      <w:pPr>
        <w:tabs>
          <w:tab w:val="num" w:pos="2220"/>
        </w:tabs>
        <w:ind w:left="2220" w:hanging="360"/>
      </w:pPr>
      <w:rPr>
        <w:rFonts w:ascii="Symbol" w:hAnsi="Symbol"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15:restartNumberingAfterBreak="0">
    <w:nsid w:val="03E47A7B"/>
    <w:multiLevelType w:val="multilevel"/>
    <w:tmpl w:val="28FCADD2"/>
    <w:numStyleLink w:val="StyleBulletedSymbolsymbolLeft025Hanging025"/>
  </w:abstractNum>
  <w:abstractNum w:abstractNumId="4"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5"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F75621"/>
    <w:multiLevelType w:val="hybridMultilevel"/>
    <w:tmpl w:val="F62C9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8"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334EFD"/>
    <w:multiLevelType w:val="multilevel"/>
    <w:tmpl w:val="EFE856AC"/>
    <w:lvl w:ilvl="0">
      <w:start w:val="1"/>
      <w:numFmt w:val="bullet"/>
      <w:lvlText w:val=""/>
      <w:lvlJc w:val="left"/>
      <w:pPr>
        <w:tabs>
          <w:tab w:val="num" w:pos="1296"/>
        </w:tabs>
        <w:ind w:left="1296" w:hanging="576"/>
      </w:pPr>
      <w:rPr>
        <w:rFonts w:ascii="Symbol" w:hAnsi="Symbol" w:hint="default"/>
        <w:sz w:val="24"/>
      </w:rPr>
    </w:lvl>
    <w:lvl w:ilvl="1">
      <w:start w:val="1"/>
      <w:numFmt w:val="lowerLetter"/>
      <w:lvlText w:val="%2."/>
      <w:lvlJc w:val="left"/>
      <w:pPr>
        <w:tabs>
          <w:tab w:val="num" w:pos="2796"/>
        </w:tabs>
        <w:ind w:left="2796" w:hanging="360"/>
      </w:pPr>
      <w:rPr>
        <w:rFonts w:hint="default"/>
      </w:rPr>
    </w:lvl>
    <w:lvl w:ilvl="2">
      <w:start w:val="1"/>
      <w:numFmt w:val="lowerRoman"/>
      <w:lvlText w:val="%3."/>
      <w:lvlJc w:val="right"/>
      <w:pPr>
        <w:tabs>
          <w:tab w:val="num" w:pos="3516"/>
        </w:tabs>
        <w:ind w:left="3516" w:hanging="180"/>
      </w:pPr>
      <w:rPr>
        <w:rFonts w:hint="default"/>
      </w:rPr>
    </w:lvl>
    <w:lvl w:ilvl="3">
      <w:start w:val="1"/>
      <w:numFmt w:val="decimal"/>
      <w:lvlText w:val="%4."/>
      <w:lvlJc w:val="left"/>
      <w:pPr>
        <w:tabs>
          <w:tab w:val="num" w:pos="4236"/>
        </w:tabs>
        <w:ind w:left="4236" w:hanging="360"/>
      </w:pPr>
      <w:rPr>
        <w:rFonts w:hint="default"/>
      </w:rPr>
    </w:lvl>
    <w:lvl w:ilvl="4">
      <w:start w:val="1"/>
      <w:numFmt w:val="lowerLetter"/>
      <w:lvlText w:val="%5."/>
      <w:lvlJc w:val="left"/>
      <w:pPr>
        <w:tabs>
          <w:tab w:val="num" w:pos="4956"/>
        </w:tabs>
        <w:ind w:left="4956" w:hanging="360"/>
      </w:pPr>
      <w:rPr>
        <w:rFonts w:hint="default"/>
      </w:rPr>
    </w:lvl>
    <w:lvl w:ilvl="5">
      <w:start w:val="1"/>
      <w:numFmt w:val="lowerRoman"/>
      <w:lvlText w:val="%6."/>
      <w:lvlJc w:val="right"/>
      <w:pPr>
        <w:tabs>
          <w:tab w:val="num" w:pos="5676"/>
        </w:tabs>
        <w:ind w:left="5676" w:hanging="180"/>
      </w:pPr>
      <w:rPr>
        <w:rFonts w:hint="default"/>
      </w:rPr>
    </w:lvl>
    <w:lvl w:ilvl="6">
      <w:start w:val="1"/>
      <w:numFmt w:val="decimal"/>
      <w:lvlText w:val="%7."/>
      <w:lvlJc w:val="left"/>
      <w:pPr>
        <w:tabs>
          <w:tab w:val="num" w:pos="6396"/>
        </w:tabs>
        <w:ind w:left="6396" w:hanging="360"/>
      </w:pPr>
      <w:rPr>
        <w:rFonts w:hint="default"/>
      </w:rPr>
    </w:lvl>
    <w:lvl w:ilvl="7">
      <w:start w:val="1"/>
      <w:numFmt w:val="lowerLetter"/>
      <w:lvlText w:val="%8."/>
      <w:lvlJc w:val="left"/>
      <w:pPr>
        <w:tabs>
          <w:tab w:val="num" w:pos="7116"/>
        </w:tabs>
        <w:ind w:left="7116" w:hanging="360"/>
      </w:pPr>
      <w:rPr>
        <w:rFonts w:hint="default"/>
      </w:rPr>
    </w:lvl>
    <w:lvl w:ilvl="8">
      <w:start w:val="1"/>
      <w:numFmt w:val="lowerRoman"/>
      <w:lvlText w:val="%9."/>
      <w:lvlJc w:val="right"/>
      <w:pPr>
        <w:tabs>
          <w:tab w:val="num" w:pos="7836"/>
        </w:tabs>
        <w:ind w:left="7836" w:hanging="180"/>
      </w:pPr>
      <w:rPr>
        <w:rFonts w:hint="default"/>
      </w:rPr>
    </w:lvl>
  </w:abstractNum>
  <w:abstractNum w:abstractNumId="11" w15:restartNumberingAfterBreak="0">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9B5F26"/>
    <w:multiLevelType w:val="multilevel"/>
    <w:tmpl w:val="28FCADD2"/>
    <w:numStyleLink w:val="StyleBulletedSymbolsymbolLeft025Hanging025"/>
  </w:abstractNum>
  <w:abstractNum w:abstractNumId="13"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78B3CEF"/>
    <w:multiLevelType w:val="multilevel"/>
    <w:tmpl w:val="28FCADD2"/>
    <w:numStyleLink w:val="StyleBulletedSymbolsymbolLeft025Hanging025"/>
  </w:abstractNum>
  <w:abstractNum w:abstractNumId="15" w15:restartNumberingAfterBreak="0">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F1751F"/>
    <w:multiLevelType w:val="multilevel"/>
    <w:tmpl w:val="C99CF634"/>
    <w:numStyleLink w:val="StyleNumbered12pt1"/>
  </w:abstractNum>
  <w:abstractNum w:abstractNumId="17" w15:restartNumberingAfterBreak="0">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0B24EFB"/>
    <w:multiLevelType w:val="multilevel"/>
    <w:tmpl w:val="28FCADD2"/>
    <w:numStyleLink w:val="StyleBulletedSymbolsymbolLeft025Hanging025"/>
  </w:abstractNum>
  <w:abstractNum w:abstractNumId="19"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0" w15:restartNumberingAfterBreak="0">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CBA6B8A"/>
    <w:multiLevelType w:val="hybridMultilevel"/>
    <w:tmpl w:val="C458F026"/>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2" w15:restartNumberingAfterBreak="0">
    <w:nsid w:val="3DC5691E"/>
    <w:multiLevelType w:val="hybridMultilevel"/>
    <w:tmpl w:val="EBB06F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427C414D"/>
    <w:multiLevelType w:val="multilevel"/>
    <w:tmpl w:val="28FCADD2"/>
    <w:numStyleLink w:val="StyleBulletedSymbolsymbolLeft025Hanging025"/>
  </w:abstractNum>
  <w:abstractNum w:abstractNumId="25" w15:restartNumberingAfterBreak="0">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6"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A9165D"/>
    <w:multiLevelType w:val="multilevel"/>
    <w:tmpl w:val="28FCADD2"/>
    <w:numStyleLink w:val="StyleBulletedSymbolsymbolLeft025Hanging025"/>
  </w:abstractNum>
  <w:abstractNum w:abstractNumId="28" w15:restartNumberingAfterBreak="0">
    <w:nsid w:val="4D5B7174"/>
    <w:multiLevelType w:val="hybridMultilevel"/>
    <w:tmpl w:val="36BE9C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B27BCB"/>
    <w:multiLevelType w:val="multilevel"/>
    <w:tmpl w:val="28FCADD2"/>
    <w:numStyleLink w:val="StyleBulletedSymbolsymbolLeft025Hanging025"/>
  </w:abstractNum>
  <w:abstractNum w:abstractNumId="30" w15:restartNumberingAfterBreak="0">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5EC13BE"/>
    <w:multiLevelType w:val="multilevel"/>
    <w:tmpl w:val="28FCADD2"/>
    <w:numStyleLink w:val="StyleBulletedSymbolsymbolLeft025Hanging025"/>
  </w:abstractNum>
  <w:abstractNum w:abstractNumId="32"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88E012F"/>
    <w:multiLevelType w:val="hybridMultilevel"/>
    <w:tmpl w:val="3A4A8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D076D5"/>
    <w:multiLevelType w:val="multilevel"/>
    <w:tmpl w:val="28FCADD2"/>
    <w:numStyleLink w:val="StyleBulletedSymbolsymbolLeft025Hanging025"/>
  </w:abstractNum>
  <w:abstractNum w:abstractNumId="37" w15:restartNumberingAfterBreak="0">
    <w:nsid w:val="6375391E"/>
    <w:multiLevelType w:val="multilevel"/>
    <w:tmpl w:val="28FCADD2"/>
    <w:numStyleLink w:val="StyleBulletedSymbolsymbolLeft025Hanging025"/>
  </w:abstractNum>
  <w:abstractNum w:abstractNumId="38" w15:restartNumberingAfterBreak="0">
    <w:nsid w:val="6C8F7FF3"/>
    <w:multiLevelType w:val="multilevel"/>
    <w:tmpl w:val="28FCADD2"/>
    <w:numStyleLink w:val="StyleBulletedSymbolsymbolLeft025Hanging025"/>
  </w:abstractNum>
  <w:abstractNum w:abstractNumId="39" w15:restartNumberingAfterBreak="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2207EF2"/>
    <w:multiLevelType w:val="multilevel"/>
    <w:tmpl w:val="28FCADD2"/>
    <w:numStyleLink w:val="StyleBulletedSymbolsymbolLeft025Hanging025"/>
  </w:abstractNum>
  <w:abstractNum w:abstractNumId="41" w15:restartNumberingAfterBreak="0">
    <w:nsid w:val="777F1BC7"/>
    <w:multiLevelType w:val="multilevel"/>
    <w:tmpl w:val="28FCADD2"/>
    <w:numStyleLink w:val="StyleBulletedSymbolsymbolLeft025Hanging025"/>
  </w:abstractNum>
  <w:abstractNum w:abstractNumId="42" w15:restartNumberingAfterBreak="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97650F"/>
    <w:multiLevelType w:val="multilevel"/>
    <w:tmpl w:val="28FCADD2"/>
    <w:numStyleLink w:val="StyleBulletedSymbolsymbolLeft025Hanging025"/>
  </w:abstractNum>
  <w:num w:numId="1" w16cid:durableId="316569849">
    <w:abstractNumId w:val="0"/>
  </w:num>
  <w:num w:numId="2" w16cid:durableId="241113130">
    <w:abstractNumId w:val="19"/>
  </w:num>
  <w:num w:numId="3" w16cid:durableId="600181134">
    <w:abstractNumId w:val="7"/>
  </w:num>
  <w:num w:numId="4" w16cid:durableId="578174314">
    <w:abstractNumId w:val="13"/>
  </w:num>
  <w:num w:numId="5" w16cid:durableId="77410281">
    <w:abstractNumId w:val="39"/>
  </w:num>
  <w:num w:numId="6" w16cid:durableId="1682314424">
    <w:abstractNumId w:val="32"/>
  </w:num>
  <w:num w:numId="7" w16cid:durableId="203831682">
    <w:abstractNumId w:val="34"/>
  </w:num>
  <w:num w:numId="8" w16cid:durableId="1972855812">
    <w:abstractNumId w:val="5"/>
  </w:num>
  <w:num w:numId="9" w16cid:durableId="1962180218">
    <w:abstractNumId w:val="20"/>
  </w:num>
  <w:num w:numId="10" w16cid:durableId="2142766905">
    <w:abstractNumId w:val="42"/>
  </w:num>
  <w:num w:numId="11" w16cid:durableId="499539981">
    <w:abstractNumId w:val="23"/>
  </w:num>
  <w:num w:numId="12" w16cid:durableId="975137262">
    <w:abstractNumId w:val="25"/>
  </w:num>
  <w:num w:numId="13" w16cid:durableId="1492021248">
    <w:abstractNumId w:val="17"/>
  </w:num>
  <w:num w:numId="14" w16cid:durableId="665403967">
    <w:abstractNumId w:val="30"/>
  </w:num>
  <w:num w:numId="15" w16cid:durableId="629944779">
    <w:abstractNumId w:val="11"/>
  </w:num>
  <w:num w:numId="16" w16cid:durableId="441532753">
    <w:abstractNumId w:val="1"/>
  </w:num>
  <w:num w:numId="17" w16cid:durableId="2127430364">
    <w:abstractNumId w:val="35"/>
  </w:num>
  <w:num w:numId="18" w16cid:durableId="1187524260">
    <w:abstractNumId w:val="15"/>
  </w:num>
  <w:num w:numId="19" w16cid:durableId="789322439">
    <w:abstractNumId w:val="26"/>
  </w:num>
  <w:num w:numId="20" w16cid:durableId="1113476553">
    <w:abstractNumId w:val="18"/>
  </w:num>
  <w:num w:numId="21" w16cid:durableId="2004968970">
    <w:abstractNumId w:val="24"/>
  </w:num>
  <w:num w:numId="22" w16cid:durableId="1289892133">
    <w:abstractNumId w:val="41"/>
  </w:num>
  <w:num w:numId="23" w16cid:durableId="118455499">
    <w:abstractNumId w:val="31"/>
  </w:num>
  <w:num w:numId="24" w16cid:durableId="1986347827">
    <w:abstractNumId w:val="14"/>
  </w:num>
  <w:num w:numId="25" w16cid:durableId="1909607606">
    <w:abstractNumId w:val="3"/>
  </w:num>
  <w:num w:numId="26" w16cid:durableId="1910651756">
    <w:abstractNumId w:val="38"/>
  </w:num>
  <w:num w:numId="27" w16cid:durableId="1030107674">
    <w:abstractNumId w:val="43"/>
  </w:num>
  <w:num w:numId="28" w16cid:durableId="1877280041">
    <w:abstractNumId w:val="29"/>
  </w:num>
  <w:num w:numId="29" w16cid:durableId="895505777">
    <w:abstractNumId w:val="37"/>
  </w:num>
  <w:num w:numId="30" w16cid:durableId="1821382282">
    <w:abstractNumId w:val="40"/>
  </w:num>
  <w:num w:numId="31" w16cid:durableId="350449460">
    <w:abstractNumId w:val="27"/>
  </w:num>
  <w:num w:numId="32" w16cid:durableId="1861427673">
    <w:abstractNumId w:val="36"/>
  </w:num>
  <w:num w:numId="33" w16cid:durableId="2065251594">
    <w:abstractNumId w:val="12"/>
  </w:num>
  <w:num w:numId="34" w16cid:durableId="2037995389">
    <w:abstractNumId w:val="8"/>
  </w:num>
  <w:num w:numId="35" w16cid:durableId="879901906">
    <w:abstractNumId w:val="16"/>
  </w:num>
  <w:num w:numId="36" w16cid:durableId="29032975">
    <w:abstractNumId w:val="4"/>
  </w:num>
  <w:num w:numId="37" w16cid:durableId="1537157767">
    <w:abstractNumId w:val="33"/>
  </w:num>
  <w:num w:numId="38" w16cid:durableId="1058360096">
    <w:abstractNumId w:val="21"/>
  </w:num>
  <w:num w:numId="39" w16cid:durableId="168301706">
    <w:abstractNumId w:val="9"/>
  </w:num>
  <w:num w:numId="40" w16cid:durableId="575165017">
    <w:abstractNumId w:val="2"/>
  </w:num>
  <w:num w:numId="41" w16cid:durableId="2032024881">
    <w:abstractNumId w:val="22"/>
  </w:num>
  <w:num w:numId="42" w16cid:durableId="360671669">
    <w:abstractNumId w:val="28"/>
  </w:num>
  <w:num w:numId="43" w16cid:durableId="630744391">
    <w:abstractNumId w:val="10"/>
  </w:num>
  <w:num w:numId="44" w16cid:durableId="20182710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75C0"/>
    <w:rsid w:val="000144B1"/>
    <w:rsid w:val="000145DE"/>
    <w:rsid w:val="00016BF0"/>
    <w:rsid w:val="000171B7"/>
    <w:rsid w:val="0002128B"/>
    <w:rsid w:val="000225D9"/>
    <w:rsid w:val="0002415F"/>
    <w:rsid w:val="000242DD"/>
    <w:rsid w:val="00025465"/>
    <w:rsid w:val="00025A79"/>
    <w:rsid w:val="00026D5E"/>
    <w:rsid w:val="00032F04"/>
    <w:rsid w:val="000354FC"/>
    <w:rsid w:val="00035523"/>
    <w:rsid w:val="00035787"/>
    <w:rsid w:val="000403EA"/>
    <w:rsid w:val="000405BD"/>
    <w:rsid w:val="0004287B"/>
    <w:rsid w:val="00042C13"/>
    <w:rsid w:val="000445B9"/>
    <w:rsid w:val="00045181"/>
    <w:rsid w:val="00046C24"/>
    <w:rsid w:val="00047E78"/>
    <w:rsid w:val="00051744"/>
    <w:rsid w:val="00051D0C"/>
    <w:rsid w:val="00052401"/>
    <w:rsid w:val="00053C23"/>
    <w:rsid w:val="00053D6C"/>
    <w:rsid w:val="000547B6"/>
    <w:rsid w:val="00054EAA"/>
    <w:rsid w:val="0005625A"/>
    <w:rsid w:val="00056442"/>
    <w:rsid w:val="00057F04"/>
    <w:rsid w:val="00062766"/>
    <w:rsid w:val="0006325F"/>
    <w:rsid w:val="00063E8C"/>
    <w:rsid w:val="00064569"/>
    <w:rsid w:val="0006535D"/>
    <w:rsid w:val="000653E8"/>
    <w:rsid w:val="000678B8"/>
    <w:rsid w:val="0007042A"/>
    <w:rsid w:val="00072004"/>
    <w:rsid w:val="00076423"/>
    <w:rsid w:val="00077895"/>
    <w:rsid w:val="0008096F"/>
    <w:rsid w:val="00083249"/>
    <w:rsid w:val="0008406E"/>
    <w:rsid w:val="000844A0"/>
    <w:rsid w:val="00084E04"/>
    <w:rsid w:val="000864B5"/>
    <w:rsid w:val="00087588"/>
    <w:rsid w:val="00090E91"/>
    <w:rsid w:val="00091572"/>
    <w:rsid w:val="00091B28"/>
    <w:rsid w:val="00092FF9"/>
    <w:rsid w:val="0009646E"/>
    <w:rsid w:val="000A2E16"/>
    <w:rsid w:val="000A321D"/>
    <w:rsid w:val="000A676C"/>
    <w:rsid w:val="000B1F52"/>
    <w:rsid w:val="000B3761"/>
    <w:rsid w:val="000B6CF5"/>
    <w:rsid w:val="000B7600"/>
    <w:rsid w:val="000C09CF"/>
    <w:rsid w:val="000C0B8A"/>
    <w:rsid w:val="000C4CEB"/>
    <w:rsid w:val="000C6745"/>
    <w:rsid w:val="000C6C7E"/>
    <w:rsid w:val="000C7103"/>
    <w:rsid w:val="000C7FDD"/>
    <w:rsid w:val="000D035B"/>
    <w:rsid w:val="000D0FB5"/>
    <w:rsid w:val="000D3183"/>
    <w:rsid w:val="000D334D"/>
    <w:rsid w:val="000D72D9"/>
    <w:rsid w:val="000E15AC"/>
    <w:rsid w:val="000E3087"/>
    <w:rsid w:val="000E3506"/>
    <w:rsid w:val="000E4F07"/>
    <w:rsid w:val="000E5F7A"/>
    <w:rsid w:val="000F0731"/>
    <w:rsid w:val="000F176E"/>
    <w:rsid w:val="000F1DF7"/>
    <w:rsid w:val="000F2B18"/>
    <w:rsid w:val="000F3010"/>
    <w:rsid w:val="000F5EE5"/>
    <w:rsid w:val="000F758F"/>
    <w:rsid w:val="001003CD"/>
    <w:rsid w:val="0010100C"/>
    <w:rsid w:val="00105AB5"/>
    <w:rsid w:val="001060C3"/>
    <w:rsid w:val="001071C8"/>
    <w:rsid w:val="001076B7"/>
    <w:rsid w:val="00115F96"/>
    <w:rsid w:val="0011710B"/>
    <w:rsid w:val="001171F3"/>
    <w:rsid w:val="00120993"/>
    <w:rsid w:val="00122FD8"/>
    <w:rsid w:val="00123760"/>
    <w:rsid w:val="001242E7"/>
    <w:rsid w:val="00124C2C"/>
    <w:rsid w:val="0012500A"/>
    <w:rsid w:val="00127778"/>
    <w:rsid w:val="001324FF"/>
    <w:rsid w:val="00133709"/>
    <w:rsid w:val="001348DA"/>
    <w:rsid w:val="00135446"/>
    <w:rsid w:val="001356AF"/>
    <w:rsid w:val="001371B9"/>
    <w:rsid w:val="001371F0"/>
    <w:rsid w:val="00140548"/>
    <w:rsid w:val="001432B8"/>
    <w:rsid w:val="001472BB"/>
    <w:rsid w:val="00147E1F"/>
    <w:rsid w:val="00150E37"/>
    <w:rsid w:val="001521C9"/>
    <w:rsid w:val="001528B2"/>
    <w:rsid w:val="00162CB3"/>
    <w:rsid w:val="0016312E"/>
    <w:rsid w:val="001637AD"/>
    <w:rsid w:val="0016428F"/>
    <w:rsid w:val="00164B16"/>
    <w:rsid w:val="00164BDA"/>
    <w:rsid w:val="00164C73"/>
    <w:rsid w:val="00165B61"/>
    <w:rsid w:val="0016728E"/>
    <w:rsid w:val="0016782B"/>
    <w:rsid w:val="0017065E"/>
    <w:rsid w:val="0017365D"/>
    <w:rsid w:val="00173751"/>
    <w:rsid w:val="00176C1C"/>
    <w:rsid w:val="00176F4E"/>
    <w:rsid w:val="00177886"/>
    <w:rsid w:val="00177D9C"/>
    <w:rsid w:val="0018111C"/>
    <w:rsid w:val="0018630E"/>
    <w:rsid w:val="0018703F"/>
    <w:rsid w:val="001872FA"/>
    <w:rsid w:val="001903A3"/>
    <w:rsid w:val="001907CF"/>
    <w:rsid w:val="00192CE6"/>
    <w:rsid w:val="00193A41"/>
    <w:rsid w:val="001945E0"/>
    <w:rsid w:val="00194BA2"/>
    <w:rsid w:val="00194E3F"/>
    <w:rsid w:val="00196075"/>
    <w:rsid w:val="001A0CBA"/>
    <w:rsid w:val="001A1FF2"/>
    <w:rsid w:val="001A2472"/>
    <w:rsid w:val="001A273B"/>
    <w:rsid w:val="001A31B6"/>
    <w:rsid w:val="001A3254"/>
    <w:rsid w:val="001A3DF9"/>
    <w:rsid w:val="001A51F7"/>
    <w:rsid w:val="001A56B7"/>
    <w:rsid w:val="001A571C"/>
    <w:rsid w:val="001B313D"/>
    <w:rsid w:val="001B3E82"/>
    <w:rsid w:val="001B6516"/>
    <w:rsid w:val="001C13AC"/>
    <w:rsid w:val="001C158C"/>
    <w:rsid w:val="001C1A08"/>
    <w:rsid w:val="001C6237"/>
    <w:rsid w:val="001C71A7"/>
    <w:rsid w:val="001D44B2"/>
    <w:rsid w:val="001D4B00"/>
    <w:rsid w:val="001D4EEE"/>
    <w:rsid w:val="001D7B38"/>
    <w:rsid w:val="001E0ABF"/>
    <w:rsid w:val="001E310F"/>
    <w:rsid w:val="001E60BF"/>
    <w:rsid w:val="001E747C"/>
    <w:rsid w:val="001F27F3"/>
    <w:rsid w:val="001F3D81"/>
    <w:rsid w:val="001F4798"/>
    <w:rsid w:val="001F5CED"/>
    <w:rsid w:val="001F65C7"/>
    <w:rsid w:val="001F7516"/>
    <w:rsid w:val="002010EE"/>
    <w:rsid w:val="00202766"/>
    <w:rsid w:val="002063D6"/>
    <w:rsid w:val="00207358"/>
    <w:rsid w:val="00207CEB"/>
    <w:rsid w:val="002115C8"/>
    <w:rsid w:val="002128C9"/>
    <w:rsid w:val="00212A1E"/>
    <w:rsid w:val="00213500"/>
    <w:rsid w:val="0021407B"/>
    <w:rsid w:val="00215063"/>
    <w:rsid w:val="00215947"/>
    <w:rsid w:val="00215AE7"/>
    <w:rsid w:val="00220324"/>
    <w:rsid w:val="00221368"/>
    <w:rsid w:val="00221CE6"/>
    <w:rsid w:val="0022493D"/>
    <w:rsid w:val="002253DE"/>
    <w:rsid w:val="00226F2B"/>
    <w:rsid w:val="0022723C"/>
    <w:rsid w:val="002272B3"/>
    <w:rsid w:val="00227C5A"/>
    <w:rsid w:val="00227CDC"/>
    <w:rsid w:val="00227E29"/>
    <w:rsid w:val="002319F9"/>
    <w:rsid w:val="00232629"/>
    <w:rsid w:val="0023419C"/>
    <w:rsid w:val="00240698"/>
    <w:rsid w:val="00240DC2"/>
    <w:rsid w:val="00242B04"/>
    <w:rsid w:val="002471BE"/>
    <w:rsid w:val="002475C2"/>
    <w:rsid w:val="00247A05"/>
    <w:rsid w:val="00247B88"/>
    <w:rsid w:val="002500E9"/>
    <w:rsid w:val="00250913"/>
    <w:rsid w:val="00250BEB"/>
    <w:rsid w:val="00251688"/>
    <w:rsid w:val="00251D65"/>
    <w:rsid w:val="00251EF8"/>
    <w:rsid w:val="0025241C"/>
    <w:rsid w:val="002539AF"/>
    <w:rsid w:val="00254561"/>
    <w:rsid w:val="00255F41"/>
    <w:rsid w:val="00256008"/>
    <w:rsid w:val="002579A6"/>
    <w:rsid w:val="002612CF"/>
    <w:rsid w:val="00261918"/>
    <w:rsid w:val="00263055"/>
    <w:rsid w:val="002642B9"/>
    <w:rsid w:val="00264DA5"/>
    <w:rsid w:val="00265AEE"/>
    <w:rsid w:val="00266F67"/>
    <w:rsid w:val="00273E22"/>
    <w:rsid w:val="00275987"/>
    <w:rsid w:val="002766B4"/>
    <w:rsid w:val="00277DD1"/>
    <w:rsid w:val="0028317A"/>
    <w:rsid w:val="00283B4F"/>
    <w:rsid w:val="00283F58"/>
    <w:rsid w:val="002850AA"/>
    <w:rsid w:val="0028601C"/>
    <w:rsid w:val="002906DA"/>
    <w:rsid w:val="00291371"/>
    <w:rsid w:val="002925B3"/>
    <w:rsid w:val="00292CEA"/>
    <w:rsid w:val="00293A6F"/>
    <w:rsid w:val="00295164"/>
    <w:rsid w:val="00296C7B"/>
    <w:rsid w:val="002971FC"/>
    <w:rsid w:val="00297B7B"/>
    <w:rsid w:val="002A02EB"/>
    <w:rsid w:val="002A03AD"/>
    <w:rsid w:val="002A1611"/>
    <w:rsid w:val="002A27C6"/>
    <w:rsid w:val="002A3278"/>
    <w:rsid w:val="002A540E"/>
    <w:rsid w:val="002A6C23"/>
    <w:rsid w:val="002B25BF"/>
    <w:rsid w:val="002B45FC"/>
    <w:rsid w:val="002B4A40"/>
    <w:rsid w:val="002B69C8"/>
    <w:rsid w:val="002B6BF7"/>
    <w:rsid w:val="002B728A"/>
    <w:rsid w:val="002B79E0"/>
    <w:rsid w:val="002C670D"/>
    <w:rsid w:val="002C6792"/>
    <w:rsid w:val="002C6A0D"/>
    <w:rsid w:val="002C6C21"/>
    <w:rsid w:val="002D03C1"/>
    <w:rsid w:val="002D054F"/>
    <w:rsid w:val="002D4F1E"/>
    <w:rsid w:val="002D57EB"/>
    <w:rsid w:val="002D5DA0"/>
    <w:rsid w:val="002D7367"/>
    <w:rsid w:val="002E1456"/>
    <w:rsid w:val="002E164E"/>
    <w:rsid w:val="002E24D8"/>
    <w:rsid w:val="002E3AC2"/>
    <w:rsid w:val="002E3B20"/>
    <w:rsid w:val="002E4F9B"/>
    <w:rsid w:val="002E5E4C"/>
    <w:rsid w:val="002E6C8C"/>
    <w:rsid w:val="002F1142"/>
    <w:rsid w:val="002F2E55"/>
    <w:rsid w:val="002F537F"/>
    <w:rsid w:val="00300B5D"/>
    <w:rsid w:val="003013A1"/>
    <w:rsid w:val="00302520"/>
    <w:rsid w:val="003032C2"/>
    <w:rsid w:val="003057DA"/>
    <w:rsid w:val="00306E16"/>
    <w:rsid w:val="00307BFE"/>
    <w:rsid w:val="0031167A"/>
    <w:rsid w:val="00311A23"/>
    <w:rsid w:val="00312771"/>
    <w:rsid w:val="00313FFB"/>
    <w:rsid w:val="0031572A"/>
    <w:rsid w:val="003209DA"/>
    <w:rsid w:val="00320D9C"/>
    <w:rsid w:val="003214DE"/>
    <w:rsid w:val="003266A6"/>
    <w:rsid w:val="00326E7F"/>
    <w:rsid w:val="00334C1B"/>
    <w:rsid w:val="00335550"/>
    <w:rsid w:val="003425EF"/>
    <w:rsid w:val="00343256"/>
    <w:rsid w:val="00344618"/>
    <w:rsid w:val="0034472E"/>
    <w:rsid w:val="003455FE"/>
    <w:rsid w:val="00346B22"/>
    <w:rsid w:val="0035424E"/>
    <w:rsid w:val="00357888"/>
    <w:rsid w:val="0036046C"/>
    <w:rsid w:val="00361783"/>
    <w:rsid w:val="003617F8"/>
    <w:rsid w:val="00361D0A"/>
    <w:rsid w:val="003621C1"/>
    <w:rsid w:val="00363F43"/>
    <w:rsid w:val="0036445C"/>
    <w:rsid w:val="00366847"/>
    <w:rsid w:val="003703E6"/>
    <w:rsid w:val="00371C91"/>
    <w:rsid w:val="003726F5"/>
    <w:rsid w:val="00372A31"/>
    <w:rsid w:val="00382EA7"/>
    <w:rsid w:val="00386EDB"/>
    <w:rsid w:val="00387A97"/>
    <w:rsid w:val="00391501"/>
    <w:rsid w:val="00391A02"/>
    <w:rsid w:val="00391DE9"/>
    <w:rsid w:val="00392614"/>
    <w:rsid w:val="00393194"/>
    <w:rsid w:val="003A2D70"/>
    <w:rsid w:val="003A3995"/>
    <w:rsid w:val="003A52E0"/>
    <w:rsid w:val="003B2312"/>
    <w:rsid w:val="003B23A6"/>
    <w:rsid w:val="003B42D7"/>
    <w:rsid w:val="003B50DC"/>
    <w:rsid w:val="003B5F6F"/>
    <w:rsid w:val="003B6373"/>
    <w:rsid w:val="003B652D"/>
    <w:rsid w:val="003B7C59"/>
    <w:rsid w:val="003C3911"/>
    <w:rsid w:val="003C4677"/>
    <w:rsid w:val="003C5A1F"/>
    <w:rsid w:val="003C6DD8"/>
    <w:rsid w:val="003D458D"/>
    <w:rsid w:val="003D54B4"/>
    <w:rsid w:val="003E1B1B"/>
    <w:rsid w:val="003E1CDD"/>
    <w:rsid w:val="003E4243"/>
    <w:rsid w:val="003E6478"/>
    <w:rsid w:val="003E67AA"/>
    <w:rsid w:val="003E7A81"/>
    <w:rsid w:val="003F15B1"/>
    <w:rsid w:val="003F2533"/>
    <w:rsid w:val="003F26D5"/>
    <w:rsid w:val="003F397B"/>
    <w:rsid w:val="003F425D"/>
    <w:rsid w:val="003F4667"/>
    <w:rsid w:val="003F4AAD"/>
    <w:rsid w:val="003F5643"/>
    <w:rsid w:val="003F6C8C"/>
    <w:rsid w:val="003F706A"/>
    <w:rsid w:val="003F7C96"/>
    <w:rsid w:val="00400531"/>
    <w:rsid w:val="004006C4"/>
    <w:rsid w:val="00400893"/>
    <w:rsid w:val="00401E3A"/>
    <w:rsid w:val="00401EFF"/>
    <w:rsid w:val="004062BA"/>
    <w:rsid w:val="00410CDC"/>
    <w:rsid w:val="00410CF7"/>
    <w:rsid w:val="00411B8E"/>
    <w:rsid w:val="00411FE7"/>
    <w:rsid w:val="00413557"/>
    <w:rsid w:val="0041591F"/>
    <w:rsid w:val="004162A2"/>
    <w:rsid w:val="00416DD6"/>
    <w:rsid w:val="00420D5E"/>
    <w:rsid w:val="004216BD"/>
    <w:rsid w:val="00421F00"/>
    <w:rsid w:val="00423E34"/>
    <w:rsid w:val="0042651D"/>
    <w:rsid w:val="00430212"/>
    <w:rsid w:val="004309EA"/>
    <w:rsid w:val="00430AEC"/>
    <w:rsid w:val="004317C7"/>
    <w:rsid w:val="004325BE"/>
    <w:rsid w:val="00432615"/>
    <w:rsid w:val="0043399C"/>
    <w:rsid w:val="0043519E"/>
    <w:rsid w:val="00437B1C"/>
    <w:rsid w:val="00440823"/>
    <w:rsid w:val="00441887"/>
    <w:rsid w:val="00441D82"/>
    <w:rsid w:val="00442B73"/>
    <w:rsid w:val="00443D7D"/>
    <w:rsid w:val="0044495D"/>
    <w:rsid w:val="00445E28"/>
    <w:rsid w:val="00446C84"/>
    <w:rsid w:val="00450157"/>
    <w:rsid w:val="0045054F"/>
    <w:rsid w:val="00451025"/>
    <w:rsid w:val="0045129A"/>
    <w:rsid w:val="00453ABB"/>
    <w:rsid w:val="00460D79"/>
    <w:rsid w:val="0046365B"/>
    <w:rsid w:val="00466293"/>
    <w:rsid w:val="00467204"/>
    <w:rsid w:val="00467291"/>
    <w:rsid w:val="004672DD"/>
    <w:rsid w:val="004701D8"/>
    <w:rsid w:val="00470826"/>
    <w:rsid w:val="004726D8"/>
    <w:rsid w:val="004735CF"/>
    <w:rsid w:val="00474094"/>
    <w:rsid w:val="00477385"/>
    <w:rsid w:val="00482646"/>
    <w:rsid w:val="0048285D"/>
    <w:rsid w:val="004832ED"/>
    <w:rsid w:val="004834FB"/>
    <w:rsid w:val="0048365C"/>
    <w:rsid w:val="004868BE"/>
    <w:rsid w:val="004868C7"/>
    <w:rsid w:val="00486E62"/>
    <w:rsid w:val="00490EAB"/>
    <w:rsid w:val="0049216E"/>
    <w:rsid w:val="00493D80"/>
    <w:rsid w:val="0049402D"/>
    <w:rsid w:val="004A6A5C"/>
    <w:rsid w:val="004A764A"/>
    <w:rsid w:val="004A7A36"/>
    <w:rsid w:val="004A7A80"/>
    <w:rsid w:val="004B2FB7"/>
    <w:rsid w:val="004B3051"/>
    <w:rsid w:val="004C1AC0"/>
    <w:rsid w:val="004C5C81"/>
    <w:rsid w:val="004C6D65"/>
    <w:rsid w:val="004D528F"/>
    <w:rsid w:val="004D6CCA"/>
    <w:rsid w:val="004E1BA1"/>
    <w:rsid w:val="004E2583"/>
    <w:rsid w:val="004E2F22"/>
    <w:rsid w:val="004E5880"/>
    <w:rsid w:val="004E71BD"/>
    <w:rsid w:val="004E73D6"/>
    <w:rsid w:val="004F12BD"/>
    <w:rsid w:val="004F2108"/>
    <w:rsid w:val="004F265E"/>
    <w:rsid w:val="004F4CE8"/>
    <w:rsid w:val="004F6CF2"/>
    <w:rsid w:val="004F70F6"/>
    <w:rsid w:val="00500AD0"/>
    <w:rsid w:val="005021CC"/>
    <w:rsid w:val="00503C45"/>
    <w:rsid w:val="00503F0F"/>
    <w:rsid w:val="005054AA"/>
    <w:rsid w:val="005069DF"/>
    <w:rsid w:val="005104A6"/>
    <w:rsid w:val="00512132"/>
    <w:rsid w:val="00512C85"/>
    <w:rsid w:val="0051410F"/>
    <w:rsid w:val="00514986"/>
    <w:rsid w:val="005151C0"/>
    <w:rsid w:val="00515C8A"/>
    <w:rsid w:val="00516B13"/>
    <w:rsid w:val="005203EF"/>
    <w:rsid w:val="00520881"/>
    <w:rsid w:val="00521397"/>
    <w:rsid w:val="00522E87"/>
    <w:rsid w:val="00523649"/>
    <w:rsid w:val="00524009"/>
    <w:rsid w:val="00524869"/>
    <w:rsid w:val="00524BCD"/>
    <w:rsid w:val="00527551"/>
    <w:rsid w:val="00530219"/>
    <w:rsid w:val="00533F01"/>
    <w:rsid w:val="00534F1B"/>
    <w:rsid w:val="005366BC"/>
    <w:rsid w:val="005375CA"/>
    <w:rsid w:val="0054276A"/>
    <w:rsid w:val="00544132"/>
    <w:rsid w:val="00546C65"/>
    <w:rsid w:val="005514F4"/>
    <w:rsid w:val="005516C2"/>
    <w:rsid w:val="00553DC6"/>
    <w:rsid w:val="00554E62"/>
    <w:rsid w:val="00555773"/>
    <w:rsid w:val="00557F93"/>
    <w:rsid w:val="00561032"/>
    <w:rsid w:val="005647E1"/>
    <w:rsid w:val="00571BB4"/>
    <w:rsid w:val="00571D2D"/>
    <w:rsid w:val="00575D38"/>
    <w:rsid w:val="00576005"/>
    <w:rsid w:val="00576CED"/>
    <w:rsid w:val="00576F10"/>
    <w:rsid w:val="0058059E"/>
    <w:rsid w:val="00581504"/>
    <w:rsid w:val="0058201D"/>
    <w:rsid w:val="00582D5D"/>
    <w:rsid w:val="00583C64"/>
    <w:rsid w:val="00583DD1"/>
    <w:rsid w:val="00584965"/>
    <w:rsid w:val="005869A2"/>
    <w:rsid w:val="00591826"/>
    <w:rsid w:val="00592A63"/>
    <w:rsid w:val="005946A2"/>
    <w:rsid w:val="00594E25"/>
    <w:rsid w:val="00596645"/>
    <w:rsid w:val="005A16A2"/>
    <w:rsid w:val="005A17B0"/>
    <w:rsid w:val="005A2836"/>
    <w:rsid w:val="005A4C72"/>
    <w:rsid w:val="005A4CB5"/>
    <w:rsid w:val="005B19DA"/>
    <w:rsid w:val="005B1CBC"/>
    <w:rsid w:val="005B24AA"/>
    <w:rsid w:val="005B2F0D"/>
    <w:rsid w:val="005B4065"/>
    <w:rsid w:val="005B42C3"/>
    <w:rsid w:val="005B48E0"/>
    <w:rsid w:val="005B5E95"/>
    <w:rsid w:val="005C0987"/>
    <w:rsid w:val="005C0CD3"/>
    <w:rsid w:val="005C2241"/>
    <w:rsid w:val="005D0364"/>
    <w:rsid w:val="005D1872"/>
    <w:rsid w:val="005D21CE"/>
    <w:rsid w:val="005D61E2"/>
    <w:rsid w:val="005D7377"/>
    <w:rsid w:val="005D7C76"/>
    <w:rsid w:val="005E194E"/>
    <w:rsid w:val="005E2906"/>
    <w:rsid w:val="005E5E52"/>
    <w:rsid w:val="005F135A"/>
    <w:rsid w:val="005F174D"/>
    <w:rsid w:val="005F2670"/>
    <w:rsid w:val="005F28D9"/>
    <w:rsid w:val="005F3760"/>
    <w:rsid w:val="005F3BB8"/>
    <w:rsid w:val="005F46BB"/>
    <w:rsid w:val="005F50BC"/>
    <w:rsid w:val="005F56E4"/>
    <w:rsid w:val="005F5726"/>
    <w:rsid w:val="005F6B30"/>
    <w:rsid w:val="005F70F2"/>
    <w:rsid w:val="00601997"/>
    <w:rsid w:val="00605625"/>
    <w:rsid w:val="00606617"/>
    <w:rsid w:val="00606D69"/>
    <w:rsid w:val="00606E9D"/>
    <w:rsid w:val="00610486"/>
    <w:rsid w:val="00610F14"/>
    <w:rsid w:val="00611D1F"/>
    <w:rsid w:val="00611FB5"/>
    <w:rsid w:val="00612A37"/>
    <w:rsid w:val="00613014"/>
    <w:rsid w:val="0061334D"/>
    <w:rsid w:val="00613713"/>
    <w:rsid w:val="006179C3"/>
    <w:rsid w:val="00624FF4"/>
    <w:rsid w:val="0062575C"/>
    <w:rsid w:val="00630A85"/>
    <w:rsid w:val="00634FDE"/>
    <w:rsid w:val="006404DE"/>
    <w:rsid w:val="00640505"/>
    <w:rsid w:val="006415CA"/>
    <w:rsid w:val="0064160F"/>
    <w:rsid w:val="00642274"/>
    <w:rsid w:val="00643166"/>
    <w:rsid w:val="006435E3"/>
    <w:rsid w:val="006445A9"/>
    <w:rsid w:val="006453C6"/>
    <w:rsid w:val="00646928"/>
    <w:rsid w:val="006501A6"/>
    <w:rsid w:val="006550A5"/>
    <w:rsid w:val="00656DA6"/>
    <w:rsid w:val="0065799F"/>
    <w:rsid w:val="00661333"/>
    <w:rsid w:val="00662176"/>
    <w:rsid w:val="00663861"/>
    <w:rsid w:val="006652E8"/>
    <w:rsid w:val="00665423"/>
    <w:rsid w:val="00671968"/>
    <w:rsid w:val="00673419"/>
    <w:rsid w:val="0067562C"/>
    <w:rsid w:val="00676F3D"/>
    <w:rsid w:val="0068094D"/>
    <w:rsid w:val="0068132D"/>
    <w:rsid w:val="006914CC"/>
    <w:rsid w:val="0069201C"/>
    <w:rsid w:val="00694B99"/>
    <w:rsid w:val="006969F0"/>
    <w:rsid w:val="006A0211"/>
    <w:rsid w:val="006A1AA4"/>
    <w:rsid w:val="006A474E"/>
    <w:rsid w:val="006A4A99"/>
    <w:rsid w:val="006A74BF"/>
    <w:rsid w:val="006B4190"/>
    <w:rsid w:val="006C3609"/>
    <w:rsid w:val="006C71E8"/>
    <w:rsid w:val="006C7326"/>
    <w:rsid w:val="006C75C7"/>
    <w:rsid w:val="006D0F26"/>
    <w:rsid w:val="006D1D68"/>
    <w:rsid w:val="006D4AA2"/>
    <w:rsid w:val="006D77B8"/>
    <w:rsid w:val="006E31E7"/>
    <w:rsid w:val="006E339F"/>
    <w:rsid w:val="006E3423"/>
    <w:rsid w:val="006E4B37"/>
    <w:rsid w:val="006E53A4"/>
    <w:rsid w:val="006E7E65"/>
    <w:rsid w:val="006F14FC"/>
    <w:rsid w:val="006F3279"/>
    <w:rsid w:val="006F5808"/>
    <w:rsid w:val="006F75F3"/>
    <w:rsid w:val="00704FA5"/>
    <w:rsid w:val="00705DDB"/>
    <w:rsid w:val="00707702"/>
    <w:rsid w:val="00710343"/>
    <w:rsid w:val="0071374A"/>
    <w:rsid w:val="00721418"/>
    <w:rsid w:val="00721479"/>
    <w:rsid w:val="00722191"/>
    <w:rsid w:val="00722DF6"/>
    <w:rsid w:val="00727A08"/>
    <w:rsid w:val="007417B4"/>
    <w:rsid w:val="0074286A"/>
    <w:rsid w:val="00743ABC"/>
    <w:rsid w:val="00743EB2"/>
    <w:rsid w:val="007442B7"/>
    <w:rsid w:val="00744B99"/>
    <w:rsid w:val="007470EE"/>
    <w:rsid w:val="00747132"/>
    <w:rsid w:val="007471FA"/>
    <w:rsid w:val="007542B6"/>
    <w:rsid w:val="00754608"/>
    <w:rsid w:val="00755175"/>
    <w:rsid w:val="00756365"/>
    <w:rsid w:val="007565CD"/>
    <w:rsid w:val="007567B0"/>
    <w:rsid w:val="00756973"/>
    <w:rsid w:val="00756E8A"/>
    <w:rsid w:val="007612B2"/>
    <w:rsid w:val="007615F2"/>
    <w:rsid w:val="00770CB5"/>
    <w:rsid w:val="00770F12"/>
    <w:rsid w:val="00775C1E"/>
    <w:rsid w:val="00776ABF"/>
    <w:rsid w:val="00777C44"/>
    <w:rsid w:val="007808FD"/>
    <w:rsid w:val="007815A6"/>
    <w:rsid w:val="007820E8"/>
    <w:rsid w:val="0078314D"/>
    <w:rsid w:val="00783660"/>
    <w:rsid w:val="00786B34"/>
    <w:rsid w:val="00787628"/>
    <w:rsid w:val="0079100D"/>
    <w:rsid w:val="00791B5A"/>
    <w:rsid w:val="00792FD4"/>
    <w:rsid w:val="00793456"/>
    <w:rsid w:val="007941B2"/>
    <w:rsid w:val="00794818"/>
    <w:rsid w:val="0079561C"/>
    <w:rsid w:val="00796448"/>
    <w:rsid w:val="007A066C"/>
    <w:rsid w:val="007A4834"/>
    <w:rsid w:val="007A501D"/>
    <w:rsid w:val="007A561C"/>
    <w:rsid w:val="007A7118"/>
    <w:rsid w:val="007B2A63"/>
    <w:rsid w:val="007B703B"/>
    <w:rsid w:val="007B7868"/>
    <w:rsid w:val="007C393B"/>
    <w:rsid w:val="007C49BA"/>
    <w:rsid w:val="007C4A18"/>
    <w:rsid w:val="007C4D14"/>
    <w:rsid w:val="007C55CB"/>
    <w:rsid w:val="007C5E18"/>
    <w:rsid w:val="007C6406"/>
    <w:rsid w:val="007D167E"/>
    <w:rsid w:val="007D295C"/>
    <w:rsid w:val="007D6373"/>
    <w:rsid w:val="007E026F"/>
    <w:rsid w:val="007E2686"/>
    <w:rsid w:val="007E4F7F"/>
    <w:rsid w:val="007E5E23"/>
    <w:rsid w:val="007F0488"/>
    <w:rsid w:val="007F17FF"/>
    <w:rsid w:val="007F25A6"/>
    <w:rsid w:val="007F4519"/>
    <w:rsid w:val="007F778E"/>
    <w:rsid w:val="008021ED"/>
    <w:rsid w:val="00803323"/>
    <w:rsid w:val="008033D7"/>
    <w:rsid w:val="00804AE4"/>
    <w:rsid w:val="00804BAE"/>
    <w:rsid w:val="0080590E"/>
    <w:rsid w:val="00810203"/>
    <w:rsid w:val="008113DF"/>
    <w:rsid w:val="00813DC1"/>
    <w:rsid w:val="0081443E"/>
    <w:rsid w:val="00814619"/>
    <w:rsid w:val="008154DB"/>
    <w:rsid w:val="0081627C"/>
    <w:rsid w:val="00816B32"/>
    <w:rsid w:val="00817909"/>
    <w:rsid w:val="00821692"/>
    <w:rsid w:val="008226D3"/>
    <w:rsid w:val="00822823"/>
    <w:rsid w:val="00822DA0"/>
    <w:rsid w:val="0082347F"/>
    <w:rsid w:val="00823584"/>
    <w:rsid w:val="00823B7A"/>
    <w:rsid w:val="008259FE"/>
    <w:rsid w:val="00825CD1"/>
    <w:rsid w:val="008263F2"/>
    <w:rsid w:val="008301AA"/>
    <w:rsid w:val="00831CF0"/>
    <w:rsid w:val="00831F35"/>
    <w:rsid w:val="00832FC6"/>
    <w:rsid w:val="00836554"/>
    <w:rsid w:val="00836580"/>
    <w:rsid w:val="00837D7C"/>
    <w:rsid w:val="008426D7"/>
    <w:rsid w:val="0084294D"/>
    <w:rsid w:val="0084327F"/>
    <w:rsid w:val="00843A7F"/>
    <w:rsid w:val="00843AE7"/>
    <w:rsid w:val="00844A4E"/>
    <w:rsid w:val="00845B74"/>
    <w:rsid w:val="008509CD"/>
    <w:rsid w:val="008514E4"/>
    <w:rsid w:val="0085292A"/>
    <w:rsid w:val="00853CEB"/>
    <w:rsid w:val="00857435"/>
    <w:rsid w:val="00857F59"/>
    <w:rsid w:val="0086105C"/>
    <w:rsid w:val="00861A5C"/>
    <w:rsid w:val="00862417"/>
    <w:rsid w:val="008636C2"/>
    <w:rsid w:val="00866CC8"/>
    <w:rsid w:val="00866F44"/>
    <w:rsid w:val="00873EB5"/>
    <w:rsid w:val="00874DC0"/>
    <w:rsid w:val="0087612C"/>
    <w:rsid w:val="0087690C"/>
    <w:rsid w:val="00880D59"/>
    <w:rsid w:val="00883D01"/>
    <w:rsid w:val="0088427D"/>
    <w:rsid w:val="00886675"/>
    <w:rsid w:val="00890B64"/>
    <w:rsid w:val="00890D2F"/>
    <w:rsid w:val="00891528"/>
    <w:rsid w:val="008916CF"/>
    <w:rsid w:val="0089292F"/>
    <w:rsid w:val="00892F3D"/>
    <w:rsid w:val="00893E48"/>
    <w:rsid w:val="008A074F"/>
    <w:rsid w:val="008A2103"/>
    <w:rsid w:val="008A2DC6"/>
    <w:rsid w:val="008A2EF6"/>
    <w:rsid w:val="008A46D5"/>
    <w:rsid w:val="008A48EC"/>
    <w:rsid w:val="008A7247"/>
    <w:rsid w:val="008B05EB"/>
    <w:rsid w:val="008B1407"/>
    <w:rsid w:val="008B1D4D"/>
    <w:rsid w:val="008B3100"/>
    <w:rsid w:val="008B4EB9"/>
    <w:rsid w:val="008B6C01"/>
    <w:rsid w:val="008B77B2"/>
    <w:rsid w:val="008C07B5"/>
    <w:rsid w:val="008C0C38"/>
    <w:rsid w:val="008C0EA3"/>
    <w:rsid w:val="008C2DAB"/>
    <w:rsid w:val="008C32D3"/>
    <w:rsid w:val="008C397E"/>
    <w:rsid w:val="008C3F52"/>
    <w:rsid w:val="008C4FBE"/>
    <w:rsid w:val="008C6E7D"/>
    <w:rsid w:val="008D0795"/>
    <w:rsid w:val="008D0C93"/>
    <w:rsid w:val="008D3EB4"/>
    <w:rsid w:val="008D4B6A"/>
    <w:rsid w:val="008D505E"/>
    <w:rsid w:val="008D5D70"/>
    <w:rsid w:val="008D79DC"/>
    <w:rsid w:val="008E0D1B"/>
    <w:rsid w:val="008E3D17"/>
    <w:rsid w:val="008E4939"/>
    <w:rsid w:val="008F0606"/>
    <w:rsid w:val="008F0635"/>
    <w:rsid w:val="008F0A5E"/>
    <w:rsid w:val="008F0C39"/>
    <w:rsid w:val="008F536E"/>
    <w:rsid w:val="008F60F4"/>
    <w:rsid w:val="008F6AFB"/>
    <w:rsid w:val="008F6C06"/>
    <w:rsid w:val="008F79BC"/>
    <w:rsid w:val="009002AC"/>
    <w:rsid w:val="00901846"/>
    <w:rsid w:val="00902ACF"/>
    <w:rsid w:val="00903137"/>
    <w:rsid w:val="009035E5"/>
    <w:rsid w:val="00904BE2"/>
    <w:rsid w:val="00910CA2"/>
    <w:rsid w:val="00912326"/>
    <w:rsid w:val="009134D6"/>
    <w:rsid w:val="00914FFB"/>
    <w:rsid w:val="00916430"/>
    <w:rsid w:val="009172FE"/>
    <w:rsid w:val="0091786F"/>
    <w:rsid w:val="009219E4"/>
    <w:rsid w:val="00921C96"/>
    <w:rsid w:val="0092378C"/>
    <w:rsid w:val="0092517A"/>
    <w:rsid w:val="00925263"/>
    <w:rsid w:val="00930CE6"/>
    <w:rsid w:val="00930E88"/>
    <w:rsid w:val="00931B87"/>
    <w:rsid w:val="00932276"/>
    <w:rsid w:val="00934204"/>
    <w:rsid w:val="00934825"/>
    <w:rsid w:val="00935594"/>
    <w:rsid w:val="009369BD"/>
    <w:rsid w:val="0094182E"/>
    <w:rsid w:val="00942ECC"/>
    <w:rsid w:val="00952D38"/>
    <w:rsid w:val="00953772"/>
    <w:rsid w:val="009561CD"/>
    <w:rsid w:val="00962CCB"/>
    <w:rsid w:val="00962F39"/>
    <w:rsid w:val="00963D49"/>
    <w:rsid w:val="00964E66"/>
    <w:rsid w:val="00965178"/>
    <w:rsid w:val="00970F5C"/>
    <w:rsid w:val="00971167"/>
    <w:rsid w:val="009736E2"/>
    <w:rsid w:val="00973D29"/>
    <w:rsid w:val="00977647"/>
    <w:rsid w:val="009777B3"/>
    <w:rsid w:val="00982D40"/>
    <w:rsid w:val="00984AD8"/>
    <w:rsid w:val="00985ABC"/>
    <w:rsid w:val="00986263"/>
    <w:rsid w:val="00987151"/>
    <w:rsid w:val="00987924"/>
    <w:rsid w:val="00990786"/>
    <w:rsid w:val="00990E61"/>
    <w:rsid w:val="00991281"/>
    <w:rsid w:val="00992DBB"/>
    <w:rsid w:val="009930CD"/>
    <w:rsid w:val="00993D32"/>
    <w:rsid w:val="00994119"/>
    <w:rsid w:val="00995C67"/>
    <w:rsid w:val="009A05C5"/>
    <w:rsid w:val="009A06D9"/>
    <w:rsid w:val="009A165A"/>
    <w:rsid w:val="009A1FEC"/>
    <w:rsid w:val="009A3A85"/>
    <w:rsid w:val="009A514E"/>
    <w:rsid w:val="009A68D3"/>
    <w:rsid w:val="009B15BB"/>
    <w:rsid w:val="009B2A42"/>
    <w:rsid w:val="009B2EC8"/>
    <w:rsid w:val="009B3348"/>
    <w:rsid w:val="009B4B78"/>
    <w:rsid w:val="009B53BE"/>
    <w:rsid w:val="009B5729"/>
    <w:rsid w:val="009B6EE1"/>
    <w:rsid w:val="009C0882"/>
    <w:rsid w:val="009C5751"/>
    <w:rsid w:val="009C7041"/>
    <w:rsid w:val="009C729D"/>
    <w:rsid w:val="009D0D47"/>
    <w:rsid w:val="009D44D1"/>
    <w:rsid w:val="009D4684"/>
    <w:rsid w:val="009D5125"/>
    <w:rsid w:val="009D561F"/>
    <w:rsid w:val="009D5BEF"/>
    <w:rsid w:val="009E0771"/>
    <w:rsid w:val="009E1ECD"/>
    <w:rsid w:val="009E225B"/>
    <w:rsid w:val="009E34F0"/>
    <w:rsid w:val="009E6FA4"/>
    <w:rsid w:val="009E6FD6"/>
    <w:rsid w:val="009E7743"/>
    <w:rsid w:val="009F0F9C"/>
    <w:rsid w:val="009F11A8"/>
    <w:rsid w:val="009F46B7"/>
    <w:rsid w:val="009F6590"/>
    <w:rsid w:val="009F68C5"/>
    <w:rsid w:val="009F6A7A"/>
    <w:rsid w:val="00A000D9"/>
    <w:rsid w:val="00A018F8"/>
    <w:rsid w:val="00A0261A"/>
    <w:rsid w:val="00A03770"/>
    <w:rsid w:val="00A0442B"/>
    <w:rsid w:val="00A04BAF"/>
    <w:rsid w:val="00A05867"/>
    <w:rsid w:val="00A05C81"/>
    <w:rsid w:val="00A074C3"/>
    <w:rsid w:val="00A128D3"/>
    <w:rsid w:val="00A134FB"/>
    <w:rsid w:val="00A1682A"/>
    <w:rsid w:val="00A21C42"/>
    <w:rsid w:val="00A2265C"/>
    <w:rsid w:val="00A24C83"/>
    <w:rsid w:val="00A2591D"/>
    <w:rsid w:val="00A26210"/>
    <w:rsid w:val="00A26F86"/>
    <w:rsid w:val="00A31A5C"/>
    <w:rsid w:val="00A33B11"/>
    <w:rsid w:val="00A33F3D"/>
    <w:rsid w:val="00A43265"/>
    <w:rsid w:val="00A43B7D"/>
    <w:rsid w:val="00A456C2"/>
    <w:rsid w:val="00A50003"/>
    <w:rsid w:val="00A51ED2"/>
    <w:rsid w:val="00A532C6"/>
    <w:rsid w:val="00A533A7"/>
    <w:rsid w:val="00A53B3D"/>
    <w:rsid w:val="00A54DB1"/>
    <w:rsid w:val="00A56B7D"/>
    <w:rsid w:val="00A5712B"/>
    <w:rsid w:val="00A600D6"/>
    <w:rsid w:val="00A61DC9"/>
    <w:rsid w:val="00A62208"/>
    <w:rsid w:val="00A6280F"/>
    <w:rsid w:val="00A62943"/>
    <w:rsid w:val="00A62969"/>
    <w:rsid w:val="00A63C7B"/>
    <w:rsid w:val="00A66D78"/>
    <w:rsid w:val="00A7308B"/>
    <w:rsid w:val="00A73A05"/>
    <w:rsid w:val="00A73D13"/>
    <w:rsid w:val="00A8014D"/>
    <w:rsid w:val="00A829BE"/>
    <w:rsid w:val="00A83A38"/>
    <w:rsid w:val="00A849A4"/>
    <w:rsid w:val="00A861E5"/>
    <w:rsid w:val="00A907A6"/>
    <w:rsid w:val="00A909CA"/>
    <w:rsid w:val="00A91284"/>
    <w:rsid w:val="00A93FD3"/>
    <w:rsid w:val="00A95189"/>
    <w:rsid w:val="00AA09D8"/>
    <w:rsid w:val="00AA5833"/>
    <w:rsid w:val="00AA6CC0"/>
    <w:rsid w:val="00AB1A30"/>
    <w:rsid w:val="00AB2D7B"/>
    <w:rsid w:val="00AB52CC"/>
    <w:rsid w:val="00AB59D2"/>
    <w:rsid w:val="00AC087A"/>
    <w:rsid w:val="00AC2D83"/>
    <w:rsid w:val="00AC31C5"/>
    <w:rsid w:val="00AC4217"/>
    <w:rsid w:val="00AC45E8"/>
    <w:rsid w:val="00AD0C7A"/>
    <w:rsid w:val="00AD4A40"/>
    <w:rsid w:val="00AD50C7"/>
    <w:rsid w:val="00AD64F1"/>
    <w:rsid w:val="00AE1E8D"/>
    <w:rsid w:val="00AE465B"/>
    <w:rsid w:val="00AE7E46"/>
    <w:rsid w:val="00AF1F6C"/>
    <w:rsid w:val="00AF4D92"/>
    <w:rsid w:val="00B00003"/>
    <w:rsid w:val="00B01716"/>
    <w:rsid w:val="00B03A65"/>
    <w:rsid w:val="00B05DA7"/>
    <w:rsid w:val="00B11E4C"/>
    <w:rsid w:val="00B12F4C"/>
    <w:rsid w:val="00B1434F"/>
    <w:rsid w:val="00B14854"/>
    <w:rsid w:val="00B20823"/>
    <w:rsid w:val="00B214F4"/>
    <w:rsid w:val="00B22BFD"/>
    <w:rsid w:val="00B2308F"/>
    <w:rsid w:val="00B23E18"/>
    <w:rsid w:val="00B34EF8"/>
    <w:rsid w:val="00B365DE"/>
    <w:rsid w:val="00B36641"/>
    <w:rsid w:val="00B37D63"/>
    <w:rsid w:val="00B43160"/>
    <w:rsid w:val="00B453F1"/>
    <w:rsid w:val="00B456BF"/>
    <w:rsid w:val="00B472FB"/>
    <w:rsid w:val="00B47567"/>
    <w:rsid w:val="00B513DB"/>
    <w:rsid w:val="00B51E9F"/>
    <w:rsid w:val="00B524FD"/>
    <w:rsid w:val="00B547DE"/>
    <w:rsid w:val="00B54B68"/>
    <w:rsid w:val="00B612CD"/>
    <w:rsid w:val="00B61F72"/>
    <w:rsid w:val="00B63F9B"/>
    <w:rsid w:val="00B70D9A"/>
    <w:rsid w:val="00B70FC9"/>
    <w:rsid w:val="00B738E0"/>
    <w:rsid w:val="00B7450B"/>
    <w:rsid w:val="00B7563B"/>
    <w:rsid w:val="00B77291"/>
    <w:rsid w:val="00B83245"/>
    <w:rsid w:val="00B84020"/>
    <w:rsid w:val="00B849DE"/>
    <w:rsid w:val="00B86E27"/>
    <w:rsid w:val="00B94D8D"/>
    <w:rsid w:val="00B94EBC"/>
    <w:rsid w:val="00B9664D"/>
    <w:rsid w:val="00B96927"/>
    <w:rsid w:val="00B97498"/>
    <w:rsid w:val="00B975AD"/>
    <w:rsid w:val="00BA299D"/>
    <w:rsid w:val="00BA48EC"/>
    <w:rsid w:val="00BA55D8"/>
    <w:rsid w:val="00BA5C28"/>
    <w:rsid w:val="00BA642E"/>
    <w:rsid w:val="00BA7B2F"/>
    <w:rsid w:val="00BB19F3"/>
    <w:rsid w:val="00BB407E"/>
    <w:rsid w:val="00BB46FD"/>
    <w:rsid w:val="00BB53C6"/>
    <w:rsid w:val="00BB6096"/>
    <w:rsid w:val="00BB7133"/>
    <w:rsid w:val="00BB7445"/>
    <w:rsid w:val="00BC0975"/>
    <w:rsid w:val="00BC2161"/>
    <w:rsid w:val="00BC3D93"/>
    <w:rsid w:val="00BC50A6"/>
    <w:rsid w:val="00BC5307"/>
    <w:rsid w:val="00BC6B69"/>
    <w:rsid w:val="00BC76F5"/>
    <w:rsid w:val="00BD1D8B"/>
    <w:rsid w:val="00BD3C43"/>
    <w:rsid w:val="00BD5469"/>
    <w:rsid w:val="00BD7FBD"/>
    <w:rsid w:val="00BE2761"/>
    <w:rsid w:val="00BE2E04"/>
    <w:rsid w:val="00BE7170"/>
    <w:rsid w:val="00BF3245"/>
    <w:rsid w:val="00BF3BF7"/>
    <w:rsid w:val="00BF44D3"/>
    <w:rsid w:val="00BF6C4B"/>
    <w:rsid w:val="00C00492"/>
    <w:rsid w:val="00C01B29"/>
    <w:rsid w:val="00C0254F"/>
    <w:rsid w:val="00C0275A"/>
    <w:rsid w:val="00C03210"/>
    <w:rsid w:val="00C079B8"/>
    <w:rsid w:val="00C10E10"/>
    <w:rsid w:val="00C12A97"/>
    <w:rsid w:val="00C15A67"/>
    <w:rsid w:val="00C16A8F"/>
    <w:rsid w:val="00C21348"/>
    <w:rsid w:val="00C21454"/>
    <w:rsid w:val="00C217C2"/>
    <w:rsid w:val="00C22018"/>
    <w:rsid w:val="00C2609B"/>
    <w:rsid w:val="00C2631F"/>
    <w:rsid w:val="00C2685B"/>
    <w:rsid w:val="00C27717"/>
    <w:rsid w:val="00C3000D"/>
    <w:rsid w:val="00C30BDC"/>
    <w:rsid w:val="00C30E50"/>
    <w:rsid w:val="00C30E78"/>
    <w:rsid w:val="00C31DEC"/>
    <w:rsid w:val="00C32940"/>
    <w:rsid w:val="00C333BE"/>
    <w:rsid w:val="00C40CFF"/>
    <w:rsid w:val="00C41213"/>
    <w:rsid w:val="00C415AC"/>
    <w:rsid w:val="00C42BB7"/>
    <w:rsid w:val="00C46FD6"/>
    <w:rsid w:val="00C47DF1"/>
    <w:rsid w:val="00C50DD2"/>
    <w:rsid w:val="00C51FD8"/>
    <w:rsid w:val="00C52935"/>
    <w:rsid w:val="00C54E0E"/>
    <w:rsid w:val="00C56293"/>
    <w:rsid w:val="00C63C32"/>
    <w:rsid w:val="00C653D5"/>
    <w:rsid w:val="00C662F9"/>
    <w:rsid w:val="00C70D79"/>
    <w:rsid w:val="00C742B8"/>
    <w:rsid w:val="00C75DF6"/>
    <w:rsid w:val="00C75EE8"/>
    <w:rsid w:val="00C760F7"/>
    <w:rsid w:val="00C77085"/>
    <w:rsid w:val="00C822C7"/>
    <w:rsid w:val="00C8335E"/>
    <w:rsid w:val="00C86ACE"/>
    <w:rsid w:val="00C87E1B"/>
    <w:rsid w:val="00C91059"/>
    <w:rsid w:val="00C9152F"/>
    <w:rsid w:val="00C91F8C"/>
    <w:rsid w:val="00C925E1"/>
    <w:rsid w:val="00C93141"/>
    <w:rsid w:val="00CA0CA7"/>
    <w:rsid w:val="00CA0CD4"/>
    <w:rsid w:val="00CA15F9"/>
    <w:rsid w:val="00CA1ED0"/>
    <w:rsid w:val="00CA3EBB"/>
    <w:rsid w:val="00CA46A3"/>
    <w:rsid w:val="00CA4CC8"/>
    <w:rsid w:val="00CB15D8"/>
    <w:rsid w:val="00CB4377"/>
    <w:rsid w:val="00CB7613"/>
    <w:rsid w:val="00CC08EC"/>
    <w:rsid w:val="00CC1303"/>
    <w:rsid w:val="00CC4463"/>
    <w:rsid w:val="00CC5061"/>
    <w:rsid w:val="00CD056B"/>
    <w:rsid w:val="00CD1863"/>
    <w:rsid w:val="00CD18B5"/>
    <w:rsid w:val="00CD46C5"/>
    <w:rsid w:val="00CD6CD4"/>
    <w:rsid w:val="00CD7C4A"/>
    <w:rsid w:val="00CE2182"/>
    <w:rsid w:val="00CE6B86"/>
    <w:rsid w:val="00CF0714"/>
    <w:rsid w:val="00CF30F5"/>
    <w:rsid w:val="00CF3A54"/>
    <w:rsid w:val="00CF3D06"/>
    <w:rsid w:val="00CF41F1"/>
    <w:rsid w:val="00CF6BA5"/>
    <w:rsid w:val="00D00E5F"/>
    <w:rsid w:val="00D010D8"/>
    <w:rsid w:val="00D01903"/>
    <w:rsid w:val="00D033B9"/>
    <w:rsid w:val="00D03F11"/>
    <w:rsid w:val="00D04C41"/>
    <w:rsid w:val="00D055AE"/>
    <w:rsid w:val="00D0719A"/>
    <w:rsid w:val="00D108F8"/>
    <w:rsid w:val="00D11E42"/>
    <w:rsid w:val="00D1221E"/>
    <w:rsid w:val="00D12756"/>
    <w:rsid w:val="00D14907"/>
    <w:rsid w:val="00D14E25"/>
    <w:rsid w:val="00D165AA"/>
    <w:rsid w:val="00D170FF"/>
    <w:rsid w:val="00D206EB"/>
    <w:rsid w:val="00D20B01"/>
    <w:rsid w:val="00D255B0"/>
    <w:rsid w:val="00D256BE"/>
    <w:rsid w:val="00D25E6E"/>
    <w:rsid w:val="00D27466"/>
    <w:rsid w:val="00D2763B"/>
    <w:rsid w:val="00D2789F"/>
    <w:rsid w:val="00D404DF"/>
    <w:rsid w:val="00D42CFE"/>
    <w:rsid w:val="00D431EA"/>
    <w:rsid w:val="00D4364F"/>
    <w:rsid w:val="00D460D3"/>
    <w:rsid w:val="00D51FBE"/>
    <w:rsid w:val="00D52616"/>
    <w:rsid w:val="00D52EE3"/>
    <w:rsid w:val="00D53A14"/>
    <w:rsid w:val="00D5401B"/>
    <w:rsid w:val="00D5408E"/>
    <w:rsid w:val="00D5462E"/>
    <w:rsid w:val="00D6106B"/>
    <w:rsid w:val="00D63174"/>
    <w:rsid w:val="00D6756D"/>
    <w:rsid w:val="00D7093B"/>
    <w:rsid w:val="00D75162"/>
    <w:rsid w:val="00D751BF"/>
    <w:rsid w:val="00D77E51"/>
    <w:rsid w:val="00D80302"/>
    <w:rsid w:val="00D80A56"/>
    <w:rsid w:val="00D83F06"/>
    <w:rsid w:val="00D85418"/>
    <w:rsid w:val="00D87B2D"/>
    <w:rsid w:val="00D911C2"/>
    <w:rsid w:val="00D91811"/>
    <w:rsid w:val="00D9368F"/>
    <w:rsid w:val="00D94736"/>
    <w:rsid w:val="00D96686"/>
    <w:rsid w:val="00D96D5D"/>
    <w:rsid w:val="00D974B4"/>
    <w:rsid w:val="00D976F6"/>
    <w:rsid w:val="00DA1FF0"/>
    <w:rsid w:val="00DA27F4"/>
    <w:rsid w:val="00DA2EC6"/>
    <w:rsid w:val="00DA2ED6"/>
    <w:rsid w:val="00DA41EF"/>
    <w:rsid w:val="00DA4E1A"/>
    <w:rsid w:val="00DA582D"/>
    <w:rsid w:val="00DA5E0A"/>
    <w:rsid w:val="00DB2136"/>
    <w:rsid w:val="00DB30A1"/>
    <w:rsid w:val="00DB38AF"/>
    <w:rsid w:val="00DB4A87"/>
    <w:rsid w:val="00DB614E"/>
    <w:rsid w:val="00DB6AA0"/>
    <w:rsid w:val="00DC2B70"/>
    <w:rsid w:val="00DC2EB6"/>
    <w:rsid w:val="00DC3569"/>
    <w:rsid w:val="00DC3660"/>
    <w:rsid w:val="00DC3F49"/>
    <w:rsid w:val="00DC431A"/>
    <w:rsid w:val="00DC5130"/>
    <w:rsid w:val="00DC5267"/>
    <w:rsid w:val="00DD286A"/>
    <w:rsid w:val="00DD30A4"/>
    <w:rsid w:val="00DD5EF1"/>
    <w:rsid w:val="00DD5FB0"/>
    <w:rsid w:val="00DD67B3"/>
    <w:rsid w:val="00DE0932"/>
    <w:rsid w:val="00DE19FF"/>
    <w:rsid w:val="00DE3A85"/>
    <w:rsid w:val="00DE658C"/>
    <w:rsid w:val="00DE6CA2"/>
    <w:rsid w:val="00DF1388"/>
    <w:rsid w:val="00DF2249"/>
    <w:rsid w:val="00E0059E"/>
    <w:rsid w:val="00E0129C"/>
    <w:rsid w:val="00E014FB"/>
    <w:rsid w:val="00E01752"/>
    <w:rsid w:val="00E026B3"/>
    <w:rsid w:val="00E03A16"/>
    <w:rsid w:val="00E03E79"/>
    <w:rsid w:val="00E04DEA"/>
    <w:rsid w:val="00E06007"/>
    <w:rsid w:val="00E07729"/>
    <w:rsid w:val="00E11548"/>
    <w:rsid w:val="00E153CF"/>
    <w:rsid w:val="00E17BA3"/>
    <w:rsid w:val="00E17F80"/>
    <w:rsid w:val="00E23E90"/>
    <w:rsid w:val="00E2577B"/>
    <w:rsid w:val="00E268B6"/>
    <w:rsid w:val="00E26C1E"/>
    <w:rsid w:val="00E2724C"/>
    <w:rsid w:val="00E2761B"/>
    <w:rsid w:val="00E27C91"/>
    <w:rsid w:val="00E33A0F"/>
    <w:rsid w:val="00E33BDC"/>
    <w:rsid w:val="00E42EF1"/>
    <w:rsid w:val="00E47953"/>
    <w:rsid w:val="00E54365"/>
    <w:rsid w:val="00E56EA5"/>
    <w:rsid w:val="00E615E1"/>
    <w:rsid w:val="00E618BD"/>
    <w:rsid w:val="00E62A86"/>
    <w:rsid w:val="00E633E9"/>
    <w:rsid w:val="00E63B1F"/>
    <w:rsid w:val="00E63DB1"/>
    <w:rsid w:val="00E64586"/>
    <w:rsid w:val="00E65DDB"/>
    <w:rsid w:val="00E6716A"/>
    <w:rsid w:val="00E70084"/>
    <w:rsid w:val="00E7338B"/>
    <w:rsid w:val="00E7607E"/>
    <w:rsid w:val="00E762E0"/>
    <w:rsid w:val="00E778F7"/>
    <w:rsid w:val="00E814F7"/>
    <w:rsid w:val="00E81B50"/>
    <w:rsid w:val="00E8330C"/>
    <w:rsid w:val="00E836A0"/>
    <w:rsid w:val="00E836CF"/>
    <w:rsid w:val="00E8600B"/>
    <w:rsid w:val="00E87974"/>
    <w:rsid w:val="00E913E3"/>
    <w:rsid w:val="00E92BAD"/>
    <w:rsid w:val="00E96A1A"/>
    <w:rsid w:val="00E96CFA"/>
    <w:rsid w:val="00EA1564"/>
    <w:rsid w:val="00EA26AB"/>
    <w:rsid w:val="00EA305B"/>
    <w:rsid w:val="00EA467D"/>
    <w:rsid w:val="00EA6447"/>
    <w:rsid w:val="00EA7F54"/>
    <w:rsid w:val="00EB0474"/>
    <w:rsid w:val="00EB04AC"/>
    <w:rsid w:val="00EB0619"/>
    <w:rsid w:val="00EB0F69"/>
    <w:rsid w:val="00EB242A"/>
    <w:rsid w:val="00EB5B6C"/>
    <w:rsid w:val="00EB63EC"/>
    <w:rsid w:val="00EB6472"/>
    <w:rsid w:val="00EB7658"/>
    <w:rsid w:val="00EC0411"/>
    <w:rsid w:val="00EC0BBB"/>
    <w:rsid w:val="00EC2E26"/>
    <w:rsid w:val="00EC327B"/>
    <w:rsid w:val="00EC3628"/>
    <w:rsid w:val="00EC4E90"/>
    <w:rsid w:val="00EC5EB5"/>
    <w:rsid w:val="00EC70AC"/>
    <w:rsid w:val="00ED04CB"/>
    <w:rsid w:val="00ED28B9"/>
    <w:rsid w:val="00ED5109"/>
    <w:rsid w:val="00EE002A"/>
    <w:rsid w:val="00EE4059"/>
    <w:rsid w:val="00EE4171"/>
    <w:rsid w:val="00EE6EFB"/>
    <w:rsid w:val="00EE73ED"/>
    <w:rsid w:val="00EF033E"/>
    <w:rsid w:val="00EF1DE6"/>
    <w:rsid w:val="00EF2489"/>
    <w:rsid w:val="00EF395E"/>
    <w:rsid w:val="00EF578A"/>
    <w:rsid w:val="00EF7533"/>
    <w:rsid w:val="00F0228D"/>
    <w:rsid w:val="00F0234D"/>
    <w:rsid w:val="00F0261E"/>
    <w:rsid w:val="00F028BB"/>
    <w:rsid w:val="00F046AB"/>
    <w:rsid w:val="00F056C1"/>
    <w:rsid w:val="00F05D0F"/>
    <w:rsid w:val="00F06566"/>
    <w:rsid w:val="00F1013D"/>
    <w:rsid w:val="00F12CA0"/>
    <w:rsid w:val="00F1357E"/>
    <w:rsid w:val="00F15467"/>
    <w:rsid w:val="00F15B57"/>
    <w:rsid w:val="00F167EB"/>
    <w:rsid w:val="00F23E66"/>
    <w:rsid w:val="00F23F23"/>
    <w:rsid w:val="00F26D7F"/>
    <w:rsid w:val="00F3003F"/>
    <w:rsid w:val="00F3022C"/>
    <w:rsid w:val="00F32245"/>
    <w:rsid w:val="00F33986"/>
    <w:rsid w:val="00F34BD4"/>
    <w:rsid w:val="00F364AD"/>
    <w:rsid w:val="00F40AF5"/>
    <w:rsid w:val="00F40BB7"/>
    <w:rsid w:val="00F44660"/>
    <w:rsid w:val="00F4484C"/>
    <w:rsid w:val="00F4531F"/>
    <w:rsid w:val="00F455E6"/>
    <w:rsid w:val="00F4648D"/>
    <w:rsid w:val="00F46A2F"/>
    <w:rsid w:val="00F47017"/>
    <w:rsid w:val="00F519F1"/>
    <w:rsid w:val="00F5550D"/>
    <w:rsid w:val="00F57257"/>
    <w:rsid w:val="00F573A2"/>
    <w:rsid w:val="00F61EE0"/>
    <w:rsid w:val="00F64339"/>
    <w:rsid w:val="00F64A60"/>
    <w:rsid w:val="00F64FAE"/>
    <w:rsid w:val="00F657CE"/>
    <w:rsid w:val="00F659D2"/>
    <w:rsid w:val="00F6744C"/>
    <w:rsid w:val="00F71BBC"/>
    <w:rsid w:val="00F7251F"/>
    <w:rsid w:val="00F734C4"/>
    <w:rsid w:val="00F735C9"/>
    <w:rsid w:val="00F74787"/>
    <w:rsid w:val="00F74A54"/>
    <w:rsid w:val="00F74FE3"/>
    <w:rsid w:val="00F80664"/>
    <w:rsid w:val="00F81ACE"/>
    <w:rsid w:val="00F82DC3"/>
    <w:rsid w:val="00F8436F"/>
    <w:rsid w:val="00F85477"/>
    <w:rsid w:val="00F87018"/>
    <w:rsid w:val="00F93CB6"/>
    <w:rsid w:val="00F944CD"/>
    <w:rsid w:val="00F94ACF"/>
    <w:rsid w:val="00F95F7B"/>
    <w:rsid w:val="00F979ED"/>
    <w:rsid w:val="00FA2213"/>
    <w:rsid w:val="00FA429D"/>
    <w:rsid w:val="00FA458E"/>
    <w:rsid w:val="00FA5C03"/>
    <w:rsid w:val="00FA777D"/>
    <w:rsid w:val="00FA7B2F"/>
    <w:rsid w:val="00FB0F9F"/>
    <w:rsid w:val="00FB1955"/>
    <w:rsid w:val="00FB295A"/>
    <w:rsid w:val="00FB2CB2"/>
    <w:rsid w:val="00FB3782"/>
    <w:rsid w:val="00FB54D8"/>
    <w:rsid w:val="00FC1798"/>
    <w:rsid w:val="00FC1E87"/>
    <w:rsid w:val="00FC27C5"/>
    <w:rsid w:val="00FC30CC"/>
    <w:rsid w:val="00FC3D0B"/>
    <w:rsid w:val="00FC63CE"/>
    <w:rsid w:val="00FC7CEA"/>
    <w:rsid w:val="00FD264C"/>
    <w:rsid w:val="00FD4110"/>
    <w:rsid w:val="00FD6421"/>
    <w:rsid w:val="00FD73A5"/>
    <w:rsid w:val="00FE12A5"/>
    <w:rsid w:val="00FE2160"/>
    <w:rsid w:val="00FE32D1"/>
    <w:rsid w:val="00FE3D52"/>
    <w:rsid w:val="00FE42B3"/>
    <w:rsid w:val="00FE6D44"/>
    <w:rsid w:val="00FE6F19"/>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8FE60F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link w:val="BodyTextIndent3Char"/>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36"/>
      </w:numPr>
    </w:pPr>
  </w:style>
  <w:style w:type="paragraph" w:customStyle="1" w:styleId="BackgroundInfo">
    <w:name w:val="Background Info"/>
    <w:basedOn w:val="BodyText"/>
    <w:rsid w:val="0065799F"/>
    <w:pPr>
      <w:spacing w:after="0" w:line="240" w:lineRule="auto"/>
    </w:pPr>
  </w:style>
  <w:style w:type="character" w:customStyle="1" w:styleId="FootnoteTextChar">
    <w:name w:val="Footnote Text Char"/>
    <w:link w:val="FootnoteText"/>
    <w:semiHidden/>
    <w:locked/>
    <w:rsid w:val="00BC3D93"/>
  </w:style>
  <w:style w:type="paragraph" w:customStyle="1" w:styleId="BodyText1">
    <w:name w:val="Body Text 1"/>
    <w:basedOn w:val="BodyText"/>
    <w:link w:val="BodyText1Char"/>
    <w:qFormat/>
    <w:rsid w:val="00BC3D93"/>
    <w:pPr>
      <w:spacing w:after="0"/>
      <w:ind w:firstLine="720"/>
    </w:pPr>
  </w:style>
  <w:style w:type="character" w:customStyle="1" w:styleId="BodyText1Char">
    <w:name w:val="Body Text 1 Char"/>
    <w:link w:val="BodyText1"/>
    <w:rsid w:val="00BC3D93"/>
    <w:rPr>
      <w:sz w:val="24"/>
    </w:rPr>
  </w:style>
  <w:style w:type="character" w:styleId="UnresolvedMention">
    <w:name w:val="Unresolved Mention"/>
    <w:uiPriority w:val="99"/>
    <w:semiHidden/>
    <w:unhideWhenUsed/>
    <w:rsid w:val="00555773"/>
    <w:rPr>
      <w:color w:val="605E5C"/>
      <w:shd w:val="clear" w:color="auto" w:fill="E1DFDD"/>
    </w:rPr>
  </w:style>
  <w:style w:type="character" w:customStyle="1" w:styleId="BodyTextIndent3Char">
    <w:name w:val="Body Text Indent 3 Char"/>
    <w:link w:val="BodyTextIndent3"/>
    <w:rsid w:val="00993D32"/>
    <w:rPr>
      <w:sz w:val="24"/>
    </w:rPr>
  </w:style>
  <w:style w:type="character" w:styleId="CommentReference">
    <w:name w:val="annotation reference"/>
    <w:basedOn w:val="DefaultParagraphFont"/>
    <w:rsid w:val="00122FD8"/>
    <w:rPr>
      <w:sz w:val="16"/>
      <w:szCs w:val="16"/>
    </w:rPr>
  </w:style>
  <w:style w:type="paragraph" w:styleId="CommentText">
    <w:name w:val="annotation text"/>
    <w:basedOn w:val="Normal"/>
    <w:link w:val="CommentTextChar"/>
    <w:rsid w:val="00122FD8"/>
    <w:rPr>
      <w:sz w:val="20"/>
    </w:rPr>
  </w:style>
  <w:style w:type="character" w:customStyle="1" w:styleId="CommentTextChar">
    <w:name w:val="Comment Text Char"/>
    <w:basedOn w:val="DefaultParagraphFont"/>
    <w:link w:val="CommentText"/>
    <w:rsid w:val="00122FD8"/>
  </w:style>
  <w:style w:type="paragraph" w:styleId="CommentSubject">
    <w:name w:val="annotation subject"/>
    <w:basedOn w:val="CommentText"/>
    <w:next w:val="CommentText"/>
    <w:link w:val="CommentSubjectChar"/>
    <w:rsid w:val="00122FD8"/>
    <w:rPr>
      <w:b/>
      <w:bCs/>
    </w:rPr>
  </w:style>
  <w:style w:type="character" w:customStyle="1" w:styleId="CommentSubjectChar">
    <w:name w:val="Comment Subject Char"/>
    <w:basedOn w:val="CommentTextChar"/>
    <w:link w:val="CommentSubject"/>
    <w:rsid w:val="00122F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1764">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489717262">
      <w:bodyDiv w:val="1"/>
      <w:marLeft w:val="0"/>
      <w:marRight w:val="0"/>
      <w:marTop w:val="0"/>
      <w:marBottom w:val="0"/>
      <w:divBdr>
        <w:top w:val="none" w:sz="0" w:space="0" w:color="auto"/>
        <w:left w:val="none" w:sz="0" w:space="0" w:color="auto"/>
        <w:bottom w:val="none" w:sz="0" w:space="0" w:color="auto"/>
        <w:right w:val="none" w:sz="0" w:space="0" w:color="auto"/>
      </w:divBdr>
    </w:div>
    <w:div w:id="842663772">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ss.gov/lists/indoor-air-quality-manual-and-appendices"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gazettenet.com/South-Hadley-High-School-still-closed-amid-mold-remediation-42413519"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ashingtonpost.com/news/capital-weather-gang/wp/2018/08/30/its-been-relentless-smothering-summer-humidity-in-the-northeast-has-crushed-records/"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isturemetersdelmhorst.com/content/moisturemetersdelmhorst/EN/images/BD-2100-moisture-meter-manual.pdf"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epa.gov/mold/mold-remediation-schools-and-commercial-buildings-guide" TargetMode="External"/><Relationship Id="rId23" Type="http://schemas.openxmlformats.org/officeDocument/2006/relationships/image" Target="media/image6.jpeg"/><Relationship Id="rId10" Type="http://schemas.openxmlformats.org/officeDocument/2006/relationships/hyperlink" Target="http://mass.gov/dph/iaq"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epa.gov/mold/mold-remediation-schools-and-commercial-buildings-guide" TargetMode="External"/><Relationship Id="rId14" Type="http://schemas.openxmlformats.org/officeDocument/2006/relationships/hyperlink" Target="https://www.noaa.gov/news/summer-2021-neck-and-neck-with-dust-bowl-summer-for-hottest-on-record"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02934-C84E-42A0-8D76-D0A1F4177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1550</Words>
  <Characters>10422</Characters>
  <Application>Microsoft Office Word</Application>
  <DocSecurity>0</DocSecurity>
  <Lines>86</Lines>
  <Paragraphs>23</Paragraphs>
  <ScaleCrop>false</ScaleCrop>
  <Company/>
  <LinksUpToDate>false</LinksUpToDate>
  <CharactersWithSpaces>11949</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6422652</vt:i4>
      </vt:variant>
      <vt:variant>
        <vt:i4>9</vt:i4>
      </vt:variant>
      <vt:variant>
        <vt:i4>0</vt:i4>
      </vt:variant>
      <vt:variant>
        <vt:i4>5</vt:i4>
      </vt:variant>
      <vt:variant>
        <vt:lpwstr>https://www.mass.gov/lists/indoor-air-quality-manual-and-appendices</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2024-02-14T15:00:00Z</dcterms:created>
  <dcterms:modified xsi:type="dcterms:W3CDTF">2024-02-14T15:01:00Z</dcterms:modified>
</cp:coreProperties>
</file>