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CA1450" w:rsidP="00986263">
      <w:pPr>
        <w:pStyle w:val="Heading1"/>
      </w:pPr>
      <w:r>
        <w:rPr>
          <w:noProof/>
        </w:rPr>
        <mc:AlternateContent>
          <mc:Choice Requires="wps">
            <w:drawing>
              <wp:inline distT="0" distB="0" distL="0" distR="0">
                <wp:extent cx="5943600" cy="8229600"/>
                <wp:effectExtent l="0" t="0" r="0" b="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771C2A">
                            <w:pPr>
                              <w:spacing w:before="720" w:after="560"/>
                              <w:jc w:val="center"/>
                              <w:rPr>
                                <w:b/>
                                <w:sz w:val="28"/>
                              </w:rPr>
                            </w:pPr>
                            <w:r>
                              <w:rPr>
                                <w:b/>
                                <w:sz w:val="36"/>
                              </w:rPr>
                              <w:t>INDOOR AIR QUALITY ASSESSMENT</w:t>
                            </w:r>
                          </w:p>
                          <w:p w:rsidR="000B2049" w:rsidRDefault="00EC2FBC" w:rsidP="00C10D41">
                            <w:pPr>
                              <w:jc w:val="center"/>
                              <w:rPr>
                                <w:b/>
                                <w:bCs/>
                                <w:sz w:val="28"/>
                              </w:rPr>
                            </w:pPr>
                            <w:r>
                              <w:rPr>
                                <w:b/>
                                <w:bCs/>
                                <w:sz w:val="28"/>
                              </w:rPr>
                              <w:t>Rehoboth Town Offices</w:t>
                            </w:r>
                          </w:p>
                          <w:p w:rsidR="00C10D41" w:rsidRDefault="00EC2FBC" w:rsidP="00C10D41">
                            <w:pPr>
                              <w:jc w:val="center"/>
                              <w:rPr>
                                <w:b/>
                                <w:bCs/>
                                <w:sz w:val="28"/>
                              </w:rPr>
                            </w:pPr>
                            <w:r>
                              <w:rPr>
                                <w:b/>
                                <w:bCs/>
                                <w:sz w:val="28"/>
                              </w:rPr>
                              <w:t>148 Peck</w:t>
                            </w:r>
                            <w:r w:rsidR="00B7192C">
                              <w:rPr>
                                <w:b/>
                                <w:bCs/>
                                <w:sz w:val="28"/>
                              </w:rPr>
                              <w:t xml:space="preserve"> Street</w:t>
                            </w:r>
                          </w:p>
                          <w:p w:rsidR="00986263" w:rsidRPr="004027AB" w:rsidRDefault="00EC2FBC" w:rsidP="007326FC">
                            <w:pPr>
                              <w:spacing w:after="1480"/>
                              <w:jc w:val="center"/>
                            </w:pPr>
                            <w:r>
                              <w:rPr>
                                <w:b/>
                                <w:bCs/>
                                <w:sz w:val="28"/>
                              </w:rPr>
                              <w:t>Rehoboth</w:t>
                            </w:r>
                            <w:r w:rsidR="00C10D41">
                              <w:rPr>
                                <w:b/>
                                <w:bCs/>
                                <w:sz w:val="28"/>
                              </w:rPr>
                              <w:t xml:space="preserve">, </w:t>
                            </w:r>
                            <w:r w:rsidR="00C10D41" w:rsidRPr="00705149">
                              <w:rPr>
                                <w:b/>
                                <w:bCs/>
                                <w:sz w:val="28"/>
                              </w:rPr>
                              <w:t>Massachusetts</w:t>
                            </w:r>
                          </w:p>
                          <w:p w:rsidR="00986263" w:rsidRDefault="00CA1450" w:rsidP="00D972A6">
                            <w:pPr>
                              <w:spacing w:after="1680"/>
                              <w:jc w:val="center"/>
                            </w:pPr>
                            <w:r>
                              <w:rPr>
                                <w:noProof/>
                              </w:rPr>
                              <w:drawing>
                                <wp:inline distT="0" distB="0" distL="0" distR="0" wp14:anchorId="2C3C3D8E" wp14:editId="1E122D6E">
                                  <wp:extent cx="4130040" cy="3101340"/>
                                  <wp:effectExtent l="0" t="0" r="0" b="0"/>
                                  <wp:docPr id="19" name="Picture 19" descr="Front view: Rehoboth Town Offices, 148 Peck Street, Rehoboth,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ont view: Rehoboth Town Offices, 148 Peck Street, Rehoboth, Massachusetts&#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30040" cy="3101340"/>
                                          </a:xfrm>
                                          <a:prstGeom prst="rect">
                                            <a:avLst/>
                                          </a:prstGeom>
                                          <a:noFill/>
                                          <a:ln>
                                            <a:noFill/>
                                          </a:ln>
                                        </pic:spPr>
                                      </pic:pic>
                                    </a:graphicData>
                                  </a:graphic>
                                </wp:inline>
                              </w:drawing>
                            </w: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447BDC" w:rsidP="00986263">
                            <w:pPr>
                              <w:jc w:val="center"/>
                            </w:pPr>
                            <w:r>
                              <w:t>August</w:t>
                            </w:r>
                            <w:r w:rsidR="00086B75">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" filled="f">
                <v:textbox>
                  <w:txbxContent>
                    <w:p w:rsidR="00986263" w:rsidRDefault="00986263" w:rsidP="00771C2A">
                      <w:pPr>
                        <w:spacing w:before="720" w:after="560"/>
                        <w:jc w:val="center"/>
                        <w:rPr>
                          <w:b/>
                          <w:sz w:val="28"/>
                        </w:rPr>
                      </w:pPr>
                      <w:r>
                        <w:rPr>
                          <w:b/>
                          <w:sz w:val="36"/>
                        </w:rPr>
                        <w:t>INDOOR AIR QUALITY ASSESSMENT</w:t>
                      </w:r>
                    </w:p>
                    <w:p w:rsidR="000B2049" w:rsidRDefault="00EC2FBC" w:rsidP="00C10D41">
                      <w:pPr>
                        <w:jc w:val="center"/>
                        <w:rPr>
                          <w:b/>
                          <w:bCs/>
                          <w:sz w:val="28"/>
                        </w:rPr>
                      </w:pPr>
                      <w:r>
                        <w:rPr>
                          <w:b/>
                          <w:bCs/>
                          <w:sz w:val="28"/>
                        </w:rPr>
                        <w:t>Rehoboth Town Offices</w:t>
                      </w:r>
                    </w:p>
                    <w:p w:rsidR="00C10D41" w:rsidRDefault="00EC2FBC" w:rsidP="00C10D41">
                      <w:pPr>
                        <w:jc w:val="center"/>
                        <w:rPr>
                          <w:b/>
                          <w:bCs/>
                          <w:sz w:val="28"/>
                        </w:rPr>
                      </w:pPr>
                      <w:r>
                        <w:rPr>
                          <w:b/>
                          <w:bCs/>
                          <w:sz w:val="28"/>
                        </w:rPr>
                        <w:t>148 Peck</w:t>
                      </w:r>
                      <w:r w:rsidR="00B7192C">
                        <w:rPr>
                          <w:b/>
                          <w:bCs/>
                          <w:sz w:val="28"/>
                        </w:rPr>
                        <w:t xml:space="preserve"> Street</w:t>
                      </w:r>
                    </w:p>
                    <w:p w:rsidR="00986263" w:rsidRPr="004027AB" w:rsidRDefault="00EC2FBC" w:rsidP="007326FC">
                      <w:pPr>
                        <w:spacing w:after="1480"/>
                        <w:jc w:val="center"/>
                      </w:pPr>
                      <w:r>
                        <w:rPr>
                          <w:b/>
                          <w:bCs/>
                          <w:sz w:val="28"/>
                        </w:rPr>
                        <w:t>Rehoboth</w:t>
                      </w:r>
                      <w:r w:rsidR="00C10D41">
                        <w:rPr>
                          <w:b/>
                          <w:bCs/>
                          <w:sz w:val="28"/>
                        </w:rPr>
                        <w:t xml:space="preserve">, </w:t>
                      </w:r>
                      <w:r w:rsidR="00C10D41" w:rsidRPr="00705149">
                        <w:rPr>
                          <w:b/>
                          <w:bCs/>
                          <w:sz w:val="28"/>
                        </w:rPr>
                        <w:t>Massachusetts</w:t>
                      </w:r>
                    </w:p>
                    <w:p w:rsidR="00986263" w:rsidRDefault="00CA1450" w:rsidP="00D972A6">
                      <w:pPr>
                        <w:spacing w:after="1680"/>
                        <w:jc w:val="center"/>
                      </w:pPr>
                      <w:r>
                        <w:rPr>
                          <w:noProof/>
                        </w:rPr>
                        <w:drawing>
                          <wp:inline distT="0" distB="0" distL="0" distR="0" wp14:anchorId="2C3C3D8E" wp14:editId="1E122D6E">
                            <wp:extent cx="4130040" cy="3101340"/>
                            <wp:effectExtent l="0" t="0" r="0" b="0"/>
                            <wp:docPr id="19" name="Picture 19" descr="Front view: Rehoboth Town Offices, 148 Peck Street, Rehoboth,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ont view: Rehoboth Town Offices, 148 Peck Street, Rehoboth, Massachusetts&#1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130040" cy="3101340"/>
                                    </a:xfrm>
                                    <a:prstGeom prst="rect">
                                      <a:avLst/>
                                    </a:prstGeom>
                                    <a:noFill/>
                                    <a:ln>
                                      <a:noFill/>
                                    </a:ln>
                                  </pic:spPr>
                                </pic:pic>
                              </a:graphicData>
                            </a:graphic>
                          </wp:inline>
                        </w:drawing>
                      </w:r>
                      <w:bookmarkStart w:id="1" w:name="_GoBack"/>
                      <w:bookmarkEnd w:id="1"/>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447BDC" w:rsidP="00986263">
                      <w:pPr>
                        <w:jc w:val="center"/>
                      </w:pPr>
                      <w:r>
                        <w:t>August</w:t>
                      </w:r>
                      <w:r w:rsidR="00086B75">
                        <w:t xml:space="preserve"> 2017</w:t>
                      </w:r>
                    </w:p>
                  </w:txbxContent>
                </v:textbox>
                <w10:anchorlock/>
              </v:shape>
            </w:pict>
          </mc:Fallback>
        </mc:AlternateContent>
      </w:r>
    </w:p>
    <w:p w:rsidR="00C10D41" w:rsidRPr="005550D9" w:rsidRDefault="00C10D41" w:rsidP="00C10D41">
      <w:pPr>
        <w:keepNext/>
        <w:spacing w:before="360" w:line="360" w:lineRule="auto"/>
        <w:outlineLvl w:val="0"/>
        <w:rPr>
          <w:sz w:val="28"/>
        </w:rPr>
      </w:pPr>
      <w:r w:rsidRPr="00C10D41">
        <w:rPr>
          <w:b/>
          <w:sz w:val="28"/>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Building:</w:t>
            </w:r>
          </w:p>
        </w:tc>
        <w:tc>
          <w:tcPr>
            <w:tcW w:w="4008" w:type="dxa"/>
            <w:shd w:val="clear" w:color="auto" w:fill="auto"/>
          </w:tcPr>
          <w:p w:rsidR="00C10D41" w:rsidRPr="00C10D41" w:rsidRDefault="007D2B77" w:rsidP="00C10D41">
            <w:pPr>
              <w:tabs>
                <w:tab w:val="left" w:pos="1485"/>
              </w:tabs>
              <w:rPr>
                <w:bCs/>
              </w:rPr>
            </w:pPr>
            <w:r>
              <w:rPr>
                <w:bCs/>
              </w:rPr>
              <w:t>Rehoboth Town Offices (RTO</w:t>
            </w:r>
            <w:r w:rsidR="00544377">
              <w:rPr>
                <w:bCs/>
              </w:rPr>
              <w:t>)</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Address:</w:t>
            </w:r>
          </w:p>
        </w:tc>
        <w:tc>
          <w:tcPr>
            <w:tcW w:w="4008" w:type="dxa"/>
            <w:shd w:val="clear" w:color="auto" w:fill="auto"/>
          </w:tcPr>
          <w:p w:rsidR="00C10D41" w:rsidRPr="00C10D41" w:rsidRDefault="007D2B77" w:rsidP="005737F6">
            <w:pPr>
              <w:tabs>
                <w:tab w:val="left" w:pos="1485"/>
              </w:tabs>
              <w:rPr>
                <w:bCs/>
              </w:rPr>
            </w:pPr>
            <w:r>
              <w:t>148 Peck Street, Rehoboth</w:t>
            </w:r>
            <w:r w:rsidR="005737F6">
              <w:t>, MA</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Assessment Requested by:</w:t>
            </w:r>
          </w:p>
        </w:tc>
        <w:tc>
          <w:tcPr>
            <w:tcW w:w="4008" w:type="dxa"/>
            <w:shd w:val="clear" w:color="auto" w:fill="auto"/>
          </w:tcPr>
          <w:p w:rsidR="00C10D41" w:rsidRPr="0091166F" w:rsidRDefault="007D2B77" w:rsidP="005737F6">
            <w:pPr>
              <w:ind w:left="252" w:hanging="252"/>
              <w:rPr>
                <w:highlight w:val="yellow"/>
              </w:rPr>
            </w:pPr>
            <w:r>
              <w:t>Concerned Occupants</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Reason for Request:</w:t>
            </w:r>
          </w:p>
        </w:tc>
        <w:tc>
          <w:tcPr>
            <w:tcW w:w="4008" w:type="dxa"/>
            <w:shd w:val="clear" w:color="auto" w:fill="auto"/>
          </w:tcPr>
          <w:p w:rsidR="00C10D41" w:rsidRPr="00C10D41" w:rsidRDefault="00086B75" w:rsidP="00736793">
            <w:pPr>
              <w:tabs>
                <w:tab w:val="left" w:pos="1485"/>
              </w:tabs>
              <w:rPr>
                <w:bCs/>
              </w:rPr>
            </w:pPr>
            <w:r>
              <w:t xml:space="preserve">Water damage and general </w:t>
            </w:r>
            <w:r w:rsidR="00B7192C">
              <w:t>air quality</w:t>
            </w:r>
            <w:r w:rsidR="004F247E">
              <w:t xml:space="preserve"> concerns</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Date</w:t>
            </w:r>
            <w:r w:rsidR="007D2B77">
              <w:rPr>
                <w:b/>
                <w:bCs/>
              </w:rPr>
              <w:t>(s)</w:t>
            </w:r>
            <w:r w:rsidRPr="00C10D41">
              <w:rPr>
                <w:b/>
                <w:bCs/>
              </w:rPr>
              <w:t xml:space="preserve"> of Assessment:</w:t>
            </w:r>
          </w:p>
        </w:tc>
        <w:tc>
          <w:tcPr>
            <w:tcW w:w="4008" w:type="dxa"/>
            <w:shd w:val="clear" w:color="auto" w:fill="auto"/>
          </w:tcPr>
          <w:p w:rsidR="00C10D41" w:rsidRPr="00C10D41" w:rsidRDefault="007D2B77" w:rsidP="00C10D41">
            <w:pPr>
              <w:tabs>
                <w:tab w:val="left" w:pos="1485"/>
              </w:tabs>
              <w:rPr>
                <w:bCs/>
              </w:rPr>
            </w:pPr>
            <w:r>
              <w:rPr>
                <w:bCs/>
              </w:rPr>
              <w:t>July 7 &amp; 13</w:t>
            </w:r>
            <w:r w:rsidR="00086B75">
              <w:rPr>
                <w:bCs/>
              </w:rPr>
              <w:t>, 2017</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Massachusetts Department of Public Health/Bureau of Environmental Health (MDPH/BEH) Staff Conducting Assessment:</w:t>
            </w:r>
          </w:p>
        </w:tc>
        <w:tc>
          <w:tcPr>
            <w:tcW w:w="4008" w:type="dxa"/>
            <w:shd w:val="clear" w:color="auto" w:fill="auto"/>
          </w:tcPr>
          <w:p w:rsidR="00C10D41" w:rsidRPr="00C10D41" w:rsidRDefault="007D2B77" w:rsidP="007D2B77">
            <w:pPr>
              <w:ind w:left="252" w:hanging="252"/>
            </w:pPr>
            <w:r>
              <w:t>Mike Feeney, Director and Cory Holmes</w:t>
            </w:r>
            <w:r w:rsidR="00C10D41" w:rsidRPr="00C10D41">
              <w:t>, E</w:t>
            </w:r>
            <w:r w:rsidR="0097054D">
              <w:t>nvironmental Analyst/Inspector</w:t>
            </w:r>
            <w:r w:rsidR="00736793">
              <w:t>,</w:t>
            </w:r>
            <w:r w:rsidR="0097054D">
              <w:t xml:space="preserve"> </w:t>
            </w:r>
            <w:r w:rsidR="00592DBA">
              <w:t>Indoor Air Quality (</w:t>
            </w:r>
            <w:r w:rsidR="0097054D">
              <w:t>IAQ</w:t>
            </w:r>
            <w:r w:rsidR="00592DBA">
              <w:t>)</w:t>
            </w:r>
            <w:r w:rsidR="0097054D">
              <w:t xml:space="preserve"> Program</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 xml:space="preserve">Date of Building Construction: </w:t>
            </w:r>
          </w:p>
        </w:tc>
        <w:tc>
          <w:tcPr>
            <w:tcW w:w="4008" w:type="dxa"/>
            <w:shd w:val="clear" w:color="auto" w:fill="auto"/>
          </w:tcPr>
          <w:p w:rsidR="00C10D41" w:rsidRPr="00C10D41" w:rsidRDefault="007D2B77" w:rsidP="00C10D41">
            <w:pPr>
              <w:tabs>
                <w:tab w:val="left" w:pos="1485"/>
              </w:tabs>
              <w:rPr>
                <w:bCs/>
              </w:rPr>
            </w:pPr>
            <w:r>
              <w:t>1950s</w:t>
            </w:r>
          </w:p>
        </w:tc>
      </w:tr>
      <w:tr w:rsidR="00C10D41" w:rsidRPr="00C10D41" w:rsidTr="00CA69A9">
        <w:trPr>
          <w:trHeight w:val="824"/>
          <w:jc w:val="center"/>
        </w:trPr>
        <w:tc>
          <w:tcPr>
            <w:tcW w:w="5089" w:type="dxa"/>
            <w:shd w:val="clear" w:color="auto" w:fill="auto"/>
          </w:tcPr>
          <w:p w:rsidR="00C10D41" w:rsidRPr="00C10D41" w:rsidRDefault="00C10D41" w:rsidP="00C10D41">
            <w:pPr>
              <w:tabs>
                <w:tab w:val="left" w:pos="1485"/>
              </w:tabs>
              <w:rPr>
                <w:b/>
                <w:bCs/>
              </w:rPr>
            </w:pPr>
            <w:r w:rsidRPr="00C10D41">
              <w:rPr>
                <w:b/>
                <w:bCs/>
              </w:rPr>
              <w:t>Building/Site Description:</w:t>
            </w:r>
          </w:p>
        </w:tc>
        <w:tc>
          <w:tcPr>
            <w:tcW w:w="4008" w:type="dxa"/>
            <w:shd w:val="clear" w:color="auto" w:fill="auto"/>
          </w:tcPr>
          <w:p w:rsidR="001A72EC" w:rsidRPr="001A72EC" w:rsidRDefault="007D2B77" w:rsidP="00086606">
            <w:pPr>
              <w:tabs>
                <w:tab w:val="left" w:pos="1485"/>
              </w:tabs>
            </w:pPr>
            <w:r>
              <w:t>One</w:t>
            </w:r>
            <w:r w:rsidR="0029676C">
              <w:t>-</w:t>
            </w:r>
            <w:r w:rsidR="00086B75">
              <w:t xml:space="preserve">story </w:t>
            </w:r>
            <w:r>
              <w:t>concrete block</w:t>
            </w:r>
            <w:r w:rsidR="00086B75">
              <w:t xml:space="preserve"> building with </w:t>
            </w:r>
            <w:r>
              <w:t>flat roof originally constructed as military facility</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Windows:</w:t>
            </w:r>
          </w:p>
        </w:tc>
        <w:tc>
          <w:tcPr>
            <w:tcW w:w="4008" w:type="dxa"/>
            <w:shd w:val="clear" w:color="auto" w:fill="auto"/>
          </w:tcPr>
          <w:p w:rsidR="00C10D41" w:rsidRPr="00A42B2D" w:rsidRDefault="00A42B2D" w:rsidP="00C10D41">
            <w:pPr>
              <w:tabs>
                <w:tab w:val="left" w:pos="1485"/>
              </w:tabs>
              <w:rPr>
                <w:bCs/>
              </w:rPr>
            </w:pPr>
            <w:r w:rsidRPr="00A42B2D">
              <w:rPr>
                <w:bCs/>
              </w:rPr>
              <w:t>O</w:t>
            </w:r>
            <w:r w:rsidR="00C10D41" w:rsidRPr="00A42B2D">
              <w:rPr>
                <w:bCs/>
              </w:rPr>
              <w:t>penable</w:t>
            </w:r>
          </w:p>
        </w:tc>
      </w:tr>
    </w:tbl>
    <w:p w:rsidR="00C10D41" w:rsidRPr="005550D9" w:rsidRDefault="00C10D41" w:rsidP="00C10D41">
      <w:pPr>
        <w:keepNext/>
        <w:spacing w:before="360" w:line="360" w:lineRule="auto"/>
        <w:outlineLvl w:val="0"/>
        <w:rPr>
          <w:sz w:val="28"/>
        </w:rPr>
      </w:pPr>
      <w:r w:rsidRPr="00C10D41">
        <w:rPr>
          <w:b/>
          <w:sz w:val="28"/>
        </w:rPr>
        <w:t>METHODS</w:t>
      </w:r>
    </w:p>
    <w:p w:rsidR="008C5D06" w:rsidRPr="008C5D06" w:rsidRDefault="008C5D06" w:rsidP="008C5D06">
      <w:pPr>
        <w:spacing w:line="360" w:lineRule="auto"/>
        <w:ind w:firstLine="720"/>
      </w:pPr>
      <w:r w:rsidRPr="008C5D06">
        <w:t>Please refer to the IAQ Manual for methods, sampling procedures, and interpretation of results (MDPH, 2015).</w:t>
      </w:r>
    </w:p>
    <w:p w:rsidR="008F0C39" w:rsidRPr="005550D9" w:rsidRDefault="00986263" w:rsidP="0054673E">
      <w:pPr>
        <w:pStyle w:val="Heading1"/>
        <w:rPr>
          <w:b w:val="0"/>
        </w:rPr>
      </w:pPr>
      <w:r w:rsidRPr="00B007EC">
        <w:t>RESULTS a</w:t>
      </w:r>
      <w:r>
        <w:t>nd DISCUSSION</w:t>
      </w:r>
    </w:p>
    <w:p w:rsidR="00B63F9B" w:rsidRDefault="008F0C39" w:rsidP="003371EB">
      <w:pPr>
        <w:pStyle w:val="BodyTextlinebeforebulletedtextonly"/>
        <w:ind w:firstLine="720"/>
      </w:pPr>
      <w:r w:rsidRPr="008F0C39">
        <w:t>The following is a summary of indoor air testing result</w:t>
      </w:r>
      <w:r w:rsidR="00B37B9E">
        <w:t>s</w:t>
      </w:r>
      <w:r w:rsidRPr="008F0C39">
        <w:t xml:space="preserve"> (Table 1).</w:t>
      </w:r>
    </w:p>
    <w:p w:rsidR="0067562C" w:rsidRPr="0097054D" w:rsidRDefault="0067562C" w:rsidP="009D2063">
      <w:pPr>
        <w:pStyle w:val="BodyTextBulleted"/>
      </w:pPr>
      <w:r w:rsidRPr="0097054D">
        <w:rPr>
          <w:b/>
          <w:i/>
        </w:rPr>
        <w:t>Carbon dioxide</w:t>
      </w:r>
      <w:r w:rsidRPr="0097054D">
        <w:t xml:space="preserve"> </w:t>
      </w:r>
      <w:r w:rsidR="008C5D06" w:rsidRPr="0097054D">
        <w:t xml:space="preserve">levels were </w:t>
      </w:r>
      <w:r w:rsidR="007D2B77">
        <w:t>above</w:t>
      </w:r>
      <w:r w:rsidR="005B2BC4" w:rsidRPr="0097054D">
        <w:t xml:space="preserve"> </w:t>
      </w:r>
      <w:r w:rsidR="00E84A13">
        <w:t xml:space="preserve">the MDPH guideline of </w:t>
      </w:r>
      <w:r w:rsidR="005B2BC4" w:rsidRPr="0097054D">
        <w:t xml:space="preserve">800 parts per million (ppm) in </w:t>
      </w:r>
      <w:r w:rsidR="00E84A13">
        <w:t>six</w:t>
      </w:r>
      <w:r w:rsidR="007D2B77">
        <w:t xml:space="preserve"> of </w:t>
      </w:r>
      <w:r w:rsidR="00E84A13">
        <w:t>eighteen</w:t>
      </w:r>
      <w:r w:rsidR="005E5D83" w:rsidRPr="0097054D">
        <w:t xml:space="preserve"> </w:t>
      </w:r>
      <w:r w:rsidR="009829F0" w:rsidRPr="0097054D">
        <w:t>area</w:t>
      </w:r>
      <w:r w:rsidR="005E5D83" w:rsidRPr="0097054D">
        <w:t>s</w:t>
      </w:r>
      <w:r w:rsidR="0029676C">
        <w:t xml:space="preserve"> surveyed</w:t>
      </w:r>
      <w:r w:rsidR="008C5D06" w:rsidRPr="0097054D">
        <w:t xml:space="preserve">. It should be noted that </w:t>
      </w:r>
      <w:r w:rsidR="00E84A13">
        <w:t>several areas were unoccupied,</w:t>
      </w:r>
      <w:r w:rsidR="005F6D98" w:rsidRPr="0097054D">
        <w:t xml:space="preserve"> </w:t>
      </w:r>
      <w:r w:rsidR="008C5D06" w:rsidRPr="0097054D">
        <w:t>which can reduce carbon dioxide levels.</w:t>
      </w:r>
    </w:p>
    <w:p w:rsidR="005B7CC5" w:rsidRDefault="0067562C" w:rsidP="009D2063">
      <w:pPr>
        <w:pStyle w:val="BodyTextBulleted"/>
      </w:pPr>
      <w:r w:rsidRPr="005B7CC5">
        <w:rPr>
          <w:b/>
          <w:i/>
        </w:rPr>
        <w:t>Temperature</w:t>
      </w:r>
      <w:r w:rsidRPr="00986263">
        <w:t xml:space="preserve"> </w:t>
      </w:r>
      <w:r w:rsidR="0029676C">
        <w:t xml:space="preserve">was </w:t>
      </w:r>
      <w:r w:rsidR="00E84A13">
        <w:t>within or close to</w:t>
      </w:r>
      <w:r w:rsidR="0029676C">
        <w:t xml:space="preserve"> </w:t>
      </w:r>
      <w:r w:rsidRPr="00A001B4">
        <w:t>the</w:t>
      </w:r>
      <w:r w:rsidRPr="00986263">
        <w:t xml:space="preserve"> MDPH recommended range of 70°F to 78°F in areas</w:t>
      </w:r>
      <w:r w:rsidR="00E84A13">
        <w:t xml:space="preserve"> tested</w:t>
      </w:r>
      <w:r w:rsidRPr="00986263">
        <w:t>.</w:t>
      </w:r>
    </w:p>
    <w:p w:rsidR="0029676C" w:rsidRDefault="0067562C" w:rsidP="009D2063">
      <w:pPr>
        <w:pStyle w:val="BodyTextBulleted"/>
      </w:pPr>
      <w:r w:rsidRPr="0029676C">
        <w:rPr>
          <w:b/>
          <w:i/>
        </w:rPr>
        <w:t>Relative humidity</w:t>
      </w:r>
      <w:r w:rsidRPr="00986263">
        <w:t xml:space="preserve"> </w:t>
      </w:r>
      <w:r w:rsidR="005B7CC5">
        <w:t xml:space="preserve">was </w:t>
      </w:r>
      <w:r w:rsidR="00E84A13">
        <w:t>above</w:t>
      </w:r>
      <w:r w:rsidRPr="000558BB">
        <w:t xml:space="preserve"> the</w:t>
      </w:r>
      <w:r w:rsidRPr="00986263">
        <w:t xml:space="preserve"> MDP</w:t>
      </w:r>
      <w:r w:rsidR="00503F0F" w:rsidRPr="00986263">
        <w:t>H recommended range of 40 to 60</w:t>
      </w:r>
      <w:r w:rsidRPr="00986263">
        <w:t xml:space="preserve">% in </w:t>
      </w:r>
      <w:r w:rsidR="009D2063">
        <w:t xml:space="preserve">a number </w:t>
      </w:r>
      <w:r w:rsidR="00E84A13">
        <w:t xml:space="preserve">of </w:t>
      </w:r>
      <w:r w:rsidR="00CD29BD">
        <w:t>areas</w:t>
      </w:r>
      <w:r w:rsidR="005B7CC5">
        <w:t>.</w:t>
      </w:r>
    </w:p>
    <w:p w:rsidR="0067562C" w:rsidRPr="00986263" w:rsidRDefault="0067562C" w:rsidP="009D2063">
      <w:pPr>
        <w:pStyle w:val="BodyTextBulleted"/>
      </w:pPr>
      <w:r w:rsidRPr="0029676C">
        <w:rPr>
          <w:b/>
          <w:i/>
        </w:rPr>
        <w:t>Carbon monoxide</w:t>
      </w:r>
      <w:r w:rsidR="00BF5D3B">
        <w:t xml:space="preserve"> </w:t>
      </w:r>
      <w:r w:rsidRPr="00986263">
        <w:t xml:space="preserve">levels </w:t>
      </w:r>
      <w:r w:rsidR="00CD29BD">
        <w:t>were</w:t>
      </w:r>
      <w:r w:rsidR="005B2BC4" w:rsidRPr="005B2BC4">
        <w:t xml:space="preserve"> non-detec</w:t>
      </w:r>
      <w:r w:rsidR="000A1A1D">
        <w:t>t</w:t>
      </w:r>
      <w:r w:rsidR="000770F3">
        <w:t xml:space="preserve"> (ND)</w:t>
      </w:r>
      <w:r w:rsidR="005B2BC4" w:rsidRPr="005B2BC4">
        <w:t xml:space="preserve"> </w:t>
      </w:r>
      <w:r w:rsidR="00CD29BD">
        <w:t>throughout all areas surveyed</w:t>
      </w:r>
      <w:r w:rsidR="009D6391">
        <w:t>.</w:t>
      </w:r>
    </w:p>
    <w:p w:rsidR="005F6D98" w:rsidRDefault="005C2241" w:rsidP="009D2063">
      <w:pPr>
        <w:pStyle w:val="BodyTextBulleted"/>
      </w:pPr>
      <w:r w:rsidRPr="005F6D98">
        <w:rPr>
          <w:b/>
          <w:i/>
        </w:rPr>
        <w:t>Particulate m</w:t>
      </w:r>
      <w:r w:rsidR="005054AA" w:rsidRPr="005F6D98">
        <w:rPr>
          <w:b/>
          <w:i/>
        </w:rPr>
        <w:t>atter (</w:t>
      </w:r>
      <w:r w:rsidR="0067562C" w:rsidRPr="005F6D98">
        <w:rPr>
          <w:b/>
          <w:i/>
        </w:rPr>
        <w:t>PM2.5</w:t>
      </w:r>
      <w:r w:rsidR="005054AA" w:rsidRPr="005F6D98">
        <w:rPr>
          <w:b/>
          <w:i/>
        </w:rPr>
        <w:t>)</w:t>
      </w:r>
      <w:r w:rsidR="005054AA" w:rsidRPr="00986263">
        <w:t xml:space="preserve"> </w:t>
      </w:r>
      <w:r w:rsidR="0029676C">
        <w:t xml:space="preserve">concentrations </w:t>
      </w:r>
      <w:r w:rsidR="00CD29BD">
        <w:t xml:space="preserve">were below </w:t>
      </w:r>
      <w:r w:rsidR="008369BE" w:rsidRPr="004B6667">
        <w:t xml:space="preserve">the </w:t>
      </w:r>
      <w:r w:rsidR="00FB5A1D" w:rsidRPr="00363D90">
        <w:t>National Ambient Air Quality</w:t>
      </w:r>
      <w:r w:rsidR="00FB5A1D" w:rsidRPr="004B6667">
        <w:t xml:space="preserve"> </w:t>
      </w:r>
      <w:r w:rsidR="00FB5A1D">
        <w:t>(</w:t>
      </w:r>
      <w:r w:rsidR="008369BE" w:rsidRPr="004B6667">
        <w:t>NAAQS</w:t>
      </w:r>
      <w:r w:rsidR="00FB5A1D">
        <w:t>) guideline</w:t>
      </w:r>
      <w:r w:rsidR="005B2BC4" w:rsidRPr="004B6667">
        <w:t xml:space="preserve"> </w:t>
      </w:r>
      <w:proofErr w:type="gramStart"/>
      <w:r w:rsidR="005B2BC4" w:rsidRPr="004B6667">
        <w:t>of 35</w:t>
      </w:r>
      <w:r w:rsidR="001F7103">
        <w:t xml:space="preserve"> </w:t>
      </w:r>
      <w:r w:rsidR="001F7103" w:rsidRPr="00AD249E">
        <w:t>μg/m</w:t>
      </w:r>
      <w:r w:rsidR="001F7103" w:rsidRPr="00AD249E">
        <w:rPr>
          <w:vertAlign w:val="superscript"/>
        </w:rPr>
        <w:t>3</w:t>
      </w:r>
      <w:proofErr w:type="gramEnd"/>
      <w:r w:rsidR="00864864">
        <w:t>.</w:t>
      </w:r>
    </w:p>
    <w:p w:rsidR="00656C5F" w:rsidRPr="005550D9" w:rsidRDefault="00656C5F" w:rsidP="00E3015C">
      <w:pPr>
        <w:pStyle w:val="BodyText1"/>
        <w:rPr>
          <w:szCs w:val="24"/>
        </w:rPr>
      </w:pPr>
      <w:r w:rsidRPr="00C97E81">
        <w:rPr>
          <w:b/>
          <w:szCs w:val="24"/>
        </w:rPr>
        <w:lastRenderedPageBreak/>
        <w:t>Ventilation</w:t>
      </w:r>
    </w:p>
    <w:p w:rsidR="00714B97" w:rsidRDefault="006049B9" w:rsidP="004A29DA">
      <w:pPr>
        <w:pStyle w:val="BodyText1"/>
        <w:rPr>
          <w:szCs w:val="24"/>
        </w:rPr>
      </w:pPr>
      <w:r>
        <w:rPr>
          <w:szCs w:val="24"/>
        </w:rPr>
        <w:t xml:space="preserve">The </w:t>
      </w:r>
      <w:r w:rsidR="003F79F2">
        <w:rPr>
          <w:szCs w:val="24"/>
        </w:rPr>
        <w:t>building</w:t>
      </w:r>
      <w:r w:rsidR="001107C6">
        <w:rPr>
          <w:szCs w:val="24"/>
        </w:rPr>
        <w:t xml:space="preserve"> lack</w:t>
      </w:r>
      <w:r w:rsidR="003F79F2">
        <w:rPr>
          <w:szCs w:val="24"/>
        </w:rPr>
        <w:t>s</w:t>
      </w:r>
      <w:r w:rsidR="001107C6">
        <w:rPr>
          <w:szCs w:val="24"/>
        </w:rPr>
        <w:t xml:space="preserve"> a </w:t>
      </w:r>
      <w:r>
        <w:rPr>
          <w:szCs w:val="24"/>
        </w:rPr>
        <w:t xml:space="preserve">mechanical </w:t>
      </w:r>
      <w:r w:rsidR="00292869">
        <w:rPr>
          <w:szCs w:val="24"/>
        </w:rPr>
        <w:t>heating, ventilation and air conditioning (HVAC)</w:t>
      </w:r>
      <w:r>
        <w:rPr>
          <w:szCs w:val="24"/>
        </w:rPr>
        <w:t xml:space="preserve"> system to provide fresh air to occupied areas. Instead, the building relies solely on open windows and infiltration through the building envelope to provide air exchange. </w:t>
      </w:r>
      <w:r w:rsidR="003F79F2">
        <w:rPr>
          <w:szCs w:val="24"/>
        </w:rPr>
        <w:t xml:space="preserve">It should be noted however, that windows are original to the building and many are reportedly in disrepair/difficult to open. </w:t>
      </w:r>
      <w:r>
        <w:rPr>
          <w:szCs w:val="24"/>
        </w:rPr>
        <w:t xml:space="preserve">As mentioned </w:t>
      </w:r>
      <w:r w:rsidR="009D2063">
        <w:rPr>
          <w:szCs w:val="24"/>
        </w:rPr>
        <w:t>above</w:t>
      </w:r>
      <w:r>
        <w:rPr>
          <w:szCs w:val="24"/>
        </w:rPr>
        <w:t xml:space="preserve">, carbon dioxide readings were below MDPH guidelines </w:t>
      </w:r>
      <w:r w:rsidR="003F79F2">
        <w:rPr>
          <w:szCs w:val="24"/>
        </w:rPr>
        <w:t xml:space="preserve">in most areas </w:t>
      </w:r>
      <w:r>
        <w:rPr>
          <w:szCs w:val="24"/>
        </w:rPr>
        <w:t xml:space="preserve">primarily due to low occupancy at the time of assessment. The use of open windows </w:t>
      </w:r>
      <w:r w:rsidR="001107C6">
        <w:rPr>
          <w:szCs w:val="24"/>
        </w:rPr>
        <w:t xml:space="preserve">can be an effective means of ventilation however </w:t>
      </w:r>
      <w:r>
        <w:rPr>
          <w:szCs w:val="24"/>
        </w:rPr>
        <w:t xml:space="preserve">during the winter season </w:t>
      </w:r>
      <w:r w:rsidR="001107C6">
        <w:rPr>
          <w:szCs w:val="24"/>
        </w:rPr>
        <w:t xml:space="preserve">it </w:t>
      </w:r>
      <w:r>
        <w:rPr>
          <w:szCs w:val="24"/>
        </w:rPr>
        <w:t>may prove impractical due to comfort issues (e.g., cold drafts).</w:t>
      </w:r>
    </w:p>
    <w:p w:rsidR="008870A7" w:rsidRPr="003F3D70" w:rsidRDefault="00714B97" w:rsidP="00E3015C">
      <w:pPr>
        <w:pStyle w:val="BodyText1"/>
      </w:pPr>
      <w:r w:rsidRPr="00714B97">
        <w:rPr>
          <w:szCs w:val="24"/>
        </w:rPr>
        <w:t xml:space="preserve">Many areas are equipped with window air conditioning (AC) units. These units can </w:t>
      </w:r>
      <w:r w:rsidR="00A621FD">
        <w:rPr>
          <w:szCs w:val="24"/>
        </w:rPr>
        <w:t xml:space="preserve">also </w:t>
      </w:r>
      <w:r w:rsidRPr="00714B97">
        <w:rPr>
          <w:szCs w:val="24"/>
        </w:rPr>
        <w:t xml:space="preserve">be used </w:t>
      </w:r>
      <w:r w:rsidR="009D2063">
        <w:rPr>
          <w:szCs w:val="24"/>
        </w:rPr>
        <w:t>i</w:t>
      </w:r>
      <w:r w:rsidRPr="00714B97">
        <w:rPr>
          <w:szCs w:val="24"/>
        </w:rPr>
        <w:t xml:space="preserve">n “fan only” mode to increase ventilation in the space during </w:t>
      </w:r>
      <w:r w:rsidR="00A621FD">
        <w:rPr>
          <w:szCs w:val="24"/>
        </w:rPr>
        <w:t>temperate</w:t>
      </w:r>
      <w:r w:rsidRPr="00714B97">
        <w:rPr>
          <w:szCs w:val="24"/>
        </w:rPr>
        <w:t xml:space="preserve"> weather.</w:t>
      </w:r>
      <w:r>
        <w:rPr>
          <w:szCs w:val="24"/>
        </w:rPr>
        <w:t xml:space="preserve"> </w:t>
      </w:r>
      <w:r w:rsidR="00E06074">
        <w:rPr>
          <w:szCs w:val="24"/>
        </w:rPr>
        <w:t xml:space="preserve">This is important to remember especially in rooms where the AC unit is </w:t>
      </w:r>
      <w:r w:rsidR="00967F42">
        <w:rPr>
          <w:szCs w:val="24"/>
        </w:rPr>
        <w:t xml:space="preserve">occupying </w:t>
      </w:r>
      <w:r w:rsidR="00E06074">
        <w:rPr>
          <w:szCs w:val="24"/>
        </w:rPr>
        <w:t xml:space="preserve">the only window in a room. </w:t>
      </w:r>
      <w:r w:rsidR="004A29DA">
        <w:rPr>
          <w:szCs w:val="24"/>
        </w:rPr>
        <w:t xml:space="preserve">The MDPH typically recommends that buildings are equipped with HVAC systems </w:t>
      </w:r>
      <w:r w:rsidR="00967F42">
        <w:rPr>
          <w:szCs w:val="24"/>
        </w:rPr>
        <w:t>to</w:t>
      </w:r>
      <w:r w:rsidR="004A29DA">
        <w:rPr>
          <w:szCs w:val="24"/>
        </w:rPr>
        <w:t xml:space="preserve"> provide continuous </w:t>
      </w:r>
      <w:r w:rsidR="00261024">
        <w:rPr>
          <w:szCs w:val="24"/>
        </w:rPr>
        <w:t xml:space="preserve">filtering, </w:t>
      </w:r>
      <w:r w:rsidR="004A29DA">
        <w:rPr>
          <w:szCs w:val="24"/>
        </w:rPr>
        <w:t>fresh air and exhaust capabilities</w:t>
      </w:r>
      <w:r w:rsidR="00967F42">
        <w:rPr>
          <w:szCs w:val="24"/>
        </w:rPr>
        <w:t xml:space="preserve"> to</w:t>
      </w:r>
      <w:r w:rsidR="004A29DA" w:rsidRPr="00C654EB">
        <w:t xml:space="preserve"> dilut</w:t>
      </w:r>
      <w:r w:rsidR="00967F42">
        <w:t>e</w:t>
      </w:r>
      <w:r w:rsidR="004A29DA" w:rsidRPr="00C654EB">
        <w:t xml:space="preserve"> and remov</w:t>
      </w:r>
      <w:r w:rsidR="00967F42">
        <w:t>e</w:t>
      </w:r>
      <w:r w:rsidR="004A29DA" w:rsidRPr="00C654EB">
        <w:t xml:space="preserve"> common indoor air pollutants</w:t>
      </w:r>
      <w:r w:rsidR="001107C6">
        <w:t>.</w:t>
      </w:r>
      <w:r w:rsidR="003F79F2">
        <w:t xml:space="preserve"> </w:t>
      </w:r>
      <w:r w:rsidR="003F79F2">
        <w:rPr>
          <w:szCs w:val="24"/>
        </w:rPr>
        <w:t>If the building is to be used long-term, c</w:t>
      </w:r>
      <w:r w:rsidR="006049B9" w:rsidRPr="006057AF">
        <w:rPr>
          <w:szCs w:val="24"/>
        </w:rPr>
        <w:t>onsideration should be given to consulting with an HVAC design engineer to provide for building-</w:t>
      </w:r>
      <w:r w:rsidR="009D2063">
        <w:rPr>
          <w:szCs w:val="24"/>
        </w:rPr>
        <w:t>wide mechanical ventilation and air conditioning</w:t>
      </w:r>
      <w:r w:rsidR="006049B9">
        <w:rPr>
          <w:szCs w:val="24"/>
        </w:rPr>
        <w:t>.</w:t>
      </w:r>
    </w:p>
    <w:p w:rsidR="00FE42B3" w:rsidRPr="005550D9" w:rsidRDefault="00FE42B3" w:rsidP="002D5BF0">
      <w:pPr>
        <w:pStyle w:val="Heading2"/>
        <w:spacing w:line="360" w:lineRule="auto"/>
        <w:rPr>
          <w:b w:val="0"/>
        </w:rPr>
      </w:pPr>
      <w:r w:rsidRPr="00C302FF">
        <w:t>Microbial/Moisture Concerns</w:t>
      </w:r>
    </w:p>
    <w:p w:rsidR="009D2063" w:rsidRDefault="006532C0" w:rsidP="001E7A01">
      <w:pPr>
        <w:spacing w:line="360" w:lineRule="auto"/>
        <w:ind w:firstLine="720"/>
      </w:pPr>
      <w:r>
        <w:t xml:space="preserve">A </w:t>
      </w:r>
      <w:r w:rsidR="008B426D">
        <w:t>distinct</w:t>
      </w:r>
      <w:r>
        <w:t xml:space="preserve"> musty odor was detected upon entering the vault.</w:t>
      </w:r>
      <w:r w:rsidR="001E7A01">
        <w:t xml:space="preserve"> </w:t>
      </w:r>
      <w:r w:rsidR="008B426D">
        <w:t xml:space="preserve">The vault contains a significant amount of </w:t>
      </w:r>
      <w:r w:rsidR="003701C6">
        <w:t>important</w:t>
      </w:r>
      <w:r w:rsidR="008B426D">
        <w:t xml:space="preserve"> town records that have been exposed to moisture.</w:t>
      </w:r>
      <w:r w:rsidR="001E7A01">
        <w:t xml:space="preserve"> </w:t>
      </w:r>
    </w:p>
    <w:p w:rsidR="008B426D" w:rsidRDefault="009D2063" w:rsidP="001E7A01">
      <w:pPr>
        <w:spacing w:line="360" w:lineRule="auto"/>
        <w:ind w:firstLine="720"/>
      </w:pPr>
      <w:r>
        <w:t>Moisture is penetrating into the vault due to several related conditions</w:t>
      </w:r>
      <w:r w:rsidR="008B426D">
        <w:t>.</w:t>
      </w:r>
      <w:r>
        <w:t xml:space="preserve"> </w:t>
      </w:r>
      <w:r w:rsidR="00C017BF">
        <w:t>The RTO was constructed with a slop</w:t>
      </w:r>
      <w:r w:rsidR="00CC0A1F">
        <w:t>ed</w:t>
      </w:r>
      <w:r w:rsidR="00C017BF">
        <w:t xml:space="preserve"> roof with gutter installed along the roof edge at the rear </w:t>
      </w:r>
      <w:r w:rsidR="00CC0A1F">
        <w:t>of</w:t>
      </w:r>
      <w:r w:rsidR="00C017BF">
        <w:t xml:space="preserve"> the building (Pictures </w:t>
      </w:r>
      <w:r w:rsidR="000B179A">
        <w:t xml:space="preserve">1 </w:t>
      </w:r>
      <w:r w:rsidR="00C017BF">
        <w:t>and</w:t>
      </w:r>
      <w:r w:rsidR="000B179A">
        <w:t xml:space="preserve"> 2</w:t>
      </w:r>
      <w:r w:rsidR="00C017BF">
        <w:t>).</w:t>
      </w:r>
      <w:r w:rsidR="001E7A01">
        <w:t xml:space="preserve"> </w:t>
      </w:r>
      <w:r w:rsidR="00C017BF">
        <w:t xml:space="preserve">In 1991, a vault was added to the </w:t>
      </w:r>
      <w:r w:rsidR="003701C6">
        <w:t>rear</w:t>
      </w:r>
      <w:r w:rsidR="00C017BF">
        <w:t xml:space="preserve"> of the building (Picture </w:t>
      </w:r>
      <w:r w:rsidR="000B179A">
        <w:t>3</w:t>
      </w:r>
      <w:r w:rsidR="00C017BF">
        <w:t>).</w:t>
      </w:r>
      <w:r w:rsidR="001E7A01">
        <w:t xml:space="preserve"> </w:t>
      </w:r>
      <w:r w:rsidR="00C017BF">
        <w:t>The roof of the vault was made flat instead of with a slope m</w:t>
      </w:r>
      <w:r w:rsidR="006532C0">
        <w:t>atching the original roof.</w:t>
      </w:r>
      <w:r w:rsidR="001E7A01">
        <w:t xml:space="preserve"> </w:t>
      </w:r>
      <w:r w:rsidR="006532C0">
        <w:t>According to arch</w:t>
      </w:r>
      <w:r w:rsidR="008B426D">
        <w:t>i</w:t>
      </w:r>
      <w:r w:rsidR="006532C0">
        <w:t>tec</w:t>
      </w:r>
      <w:r w:rsidR="008B426D">
        <w:t>t</w:t>
      </w:r>
      <w:r w:rsidR="006532C0">
        <w:t xml:space="preserve"> plans, the vault does not have a drain listed as part of the design.</w:t>
      </w:r>
      <w:r w:rsidR="001E7A01">
        <w:t xml:space="preserve"> </w:t>
      </w:r>
      <w:r w:rsidR="006532C0">
        <w:t>Water stains along the vault exterior walls indicat</w:t>
      </w:r>
      <w:r>
        <w:t>e</w:t>
      </w:r>
      <w:r w:rsidR="006532C0">
        <w:t xml:space="preserve"> th</w:t>
      </w:r>
      <w:r>
        <w:t>at</w:t>
      </w:r>
      <w:r w:rsidR="006532C0">
        <w:t xml:space="preserve"> rainwater pools on the roof and run</w:t>
      </w:r>
      <w:r w:rsidR="00126AE7">
        <w:t>s</w:t>
      </w:r>
      <w:r w:rsidR="006532C0">
        <w:t xml:space="preserve"> off the roof edges.</w:t>
      </w:r>
      <w:r w:rsidR="001E7A01">
        <w:t xml:space="preserve"> </w:t>
      </w:r>
      <w:r w:rsidR="006532C0">
        <w:t xml:space="preserve">Without adequate drainage, pooling water can damage the vault roof </w:t>
      </w:r>
      <w:r w:rsidR="00126AE7">
        <w:t>and</w:t>
      </w:r>
      <w:r w:rsidR="006532C0">
        <w:t xml:space="preserve"> create leaks inside the v</w:t>
      </w:r>
      <w:r w:rsidR="008B426D">
        <w:t>ault, particularly around ductwork.</w:t>
      </w:r>
      <w:r w:rsidR="001E7A01">
        <w:t xml:space="preserve"> </w:t>
      </w:r>
      <w:r w:rsidR="00DB30F7">
        <w:t>In addition</w:t>
      </w:r>
      <w:r w:rsidR="00126AE7">
        <w:t>,</w:t>
      </w:r>
      <w:r w:rsidR="00DB30F7">
        <w:t xml:space="preserve"> t</w:t>
      </w:r>
      <w:r w:rsidR="008B426D">
        <w:t xml:space="preserve">he floor of the vault has a number of cracks (Picture </w:t>
      </w:r>
      <w:r w:rsidR="000B179A">
        <w:t>4</w:t>
      </w:r>
      <w:r w:rsidR="008B426D">
        <w:t>).</w:t>
      </w:r>
      <w:r w:rsidR="001E7A01">
        <w:t xml:space="preserve"> </w:t>
      </w:r>
      <w:r w:rsidR="008B426D">
        <w:t xml:space="preserve">If the cracks are completely through the cement slab, moisture from soil can easily </w:t>
      </w:r>
      <w:r w:rsidR="00126AE7">
        <w:t>migrate into</w:t>
      </w:r>
      <w:r w:rsidR="008B426D">
        <w:t xml:space="preserve"> the vault.</w:t>
      </w:r>
    </w:p>
    <w:p w:rsidR="00C25E2E" w:rsidRDefault="00542A0E" w:rsidP="00C25E2E">
      <w:pPr>
        <w:pStyle w:val="BodyText1"/>
      </w:pPr>
      <w:r>
        <w:lastRenderedPageBreak/>
        <w:t>A number of areas have wall-to-wall carpeting</w:t>
      </w:r>
      <w:r w:rsidR="00057A73">
        <w:t xml:space="preserve"> that is water</w:t>
      </w:r>
      <w:r w:rsidR="00CC0A1F">
        <w:t>-</w:t>
      </w:r>
      <w:r w:rsidR="00057A73">
        <w:t>stained (Picture 5)</w:t>
      </w:r>
      <w:r>
        <w:t>.</w:t>
      </w:r>
      <w:r w:rsidR="001E7A01">
        <w:t xml:space="preserve"> </w:t>
      </w:r>
      <w:r w:rsidR="00057A73">
        <w:t xml:space="preserve">There are </w:t>
      </w:r>
      <w:r w:rsidR="002D6DEC">
        <w:t>several</w:t>
      </w:r>
      <w:r w:rsidR="00057A73">
        <w:t xml:space="preserve"> possible sources wetting carpeting.</w:t>
      </w:r>
      <w:r w:rsidR="001E7A01">
        <w:t xml:space="preserve"> </w:t>
      </w:r>
      <w:r w:rsidR="00057A73">
        <w:t xml:space="preserve">Water staining </w:t>
      </w:r>
      <w:r w:rsidR="001F2BCD">
        <w:t>appears</w:t>
      </w:r>
      <w:r w:rsidR="00057A73">
        <w:t xml:space="preserve"> to be along the exterior wall</w:t>
      </w:r>
      <w:r w:rsidR="001F2BCD">
        <w:t xml:space="preserve"> of each room</w:t>
      </w:r>
      <w:r w:rsidR="00057A73">
        <w:t>, which can indicate water penetration through window</w:t>
      </w:r>
      <w:r w:rsidR="00A83D56">
        <w:t xml:space="preserve"> </w:t>
      </w:r>
      <w:r w:rsidR="001529EA">
        <w:t>AC</w:t>
      </w:r>
      <w:r w:rsidR="00057A73">
        <w:t xml:space="preserve"> installations.</w:t>
      </w:r>
      <w:r w:rsidR="001E7A01">
        <w:t xml:space="preserve"> </w:t>
      </w:r>
      <w:r w:rsidR="00057A73">
        <w:t>The space</w:t>
      </w:r>
      <w:r w:rsidR="00CC0A1F">
        <w:t>s</w:t>
      </w:r>
      <w:r w:rsidR="00057A73">
        <w:t xml:space="preserve"> around</w:t>
      </w:r>
      <w:r w:rsidR="001529EA">
        <w:t xml:space="preserve"> ACs are not watertight and appear enclosed using </w:t>
      </w:r>
      <w:r w:rsidR="00292869">
        <w:t>p</w:t>
      </w:r>
      <w:r w:rsidR="008723FD">
        <w:t>articleboard</w:t>
      </w:r>
      <w:r w:rsidR="001529EA">
        <w:t>.</w:t>
      </w:r>
      <w:r w:rsidR="001E7A01">
        <w:t xml:space="preserve"> </w:t>
      </w:r>
      <w:r w:rsidR="00CC0A1F">
        <w:t xml:space="preserve">The </w:t>
      </w:r>
      <w:r w:rsidR="00292869">
        <w:t>p</w:t>
      </w:r>
      <w:r w:rsidR="008723FD">
        <w:t>articleboard</w:t>
      </w:r>
      <w:r w:rsidR="001529EA">
        <w:t xml:space="preserve"> appears to be heavily water</w:t>
      </w:r>
      <w:r w:rsidR="00ED1101">
        <w:t>-</w:t>
      </w:r>
      <w:r w:rsidR="001529EA">
        <w:t>stained (Picture 6)</w:t>
      </w:r>
      <w:r w:rsidR="001F2BCD">
        <w:t xml:space="preserve"> and can support mold growth if moistened for longer than 24</w:t>
      </w:r>
      <w:r w:rsidR="009D2063">
        <w:t>-48</w:t>
      </w:r>
      <w:r w:rsidR="001F2BCD">
        <w:t xml:space="preserve"> hours</w:t>
      </w:r>
      <w:r w:rsidR="001529EA">
        <w:t>.</w:t>
      </w:r>
      <w:r w:rsidR="001E7A01">
        <w:t xml:space="preserve"> </w:t>
      </w:r>
      <w:r w:rsidR="001529EA">
        <w:t xml:space="preserve">Under wind-driven rain conditions, water would readily enter </w:t>
      </w:r>
      <w:r w:rsidR="005A715C">
        <w:t>around ACs</w:t>
      </w:r>
      <w:r w:rsidR="001529EA">
        <w:t>.</w:t>
      </w:r>
      <w:r w:rsidR="001E7A01">
        <w:t xml:space="preserve"> </w:t>
      </w:r>
      <w:r w:rsidR="001529EA">
        <w:t xml:space="preserve">Another </w:t>
      </w:r>
      <w:r w:rsidR="005A715C">
        <w:t xml:space="preserve">possible </w:t>
      </w:r>
      <w:r w:rsidR="001529EA">
        <w:t xml:space="preserve">source </w:t>
      </w:r>
      <w:r w:rsidR="005A715C">
        <w:t>is</w:t>
      </w:r>
      <w:r w:rsidR="001529EA">
        <w:t xml:space="preserve"> water penetrating through the exterior wall and/or floor slab.</w:t>
      </w:r>
      <w:r w:rsidR="001E7A01">
        <w:t xml:space="preserve"> </w:t>
      </w:r>
      <w:r w:rsidR="001529EA">
        <w:t xml:space="preserve">The </w:t>
      </w:r>
      <w:r w:rsidR="005A715C">
        <w:t xml:space="preserve">cement slab of the </w:t>
      </w:r>
      <w:r w:rsidR="001529EA">
        <w:t xml:space="preserve">RTO </w:t>
      </w:r>
      <w:r>
        <w:t>was likely not designed with either insulation or a vapor barrier</w:t>
      </w:r>
      <w:r w:rsidR="001529EA">
        <w:t>.</w:t>
      </w:r>
      <w:r w:rsidR="001E7A01">
        <w:t xml:space="preserve"> </w:t>
      </w:r>
      <w:r w:rsidR="001529EA">
        <w:t xml:space="preserve">Without a vapor barrier or insulation, it </w:t>
      </w:r>
      <w:r>
        <w:t xml:space="preserve">is likely that the floor </w:t>
      </w:r>
      <w:r w:rsidR="001529EA">
        <w:t>is prone to b</w:t>
      </w:r>
      <w:r>
        <w:t>ecom</w:t>
      </w:r>
      <w:r w:rsidR="001529EA">
        <w:t xml:space="preserve">ing </w:t>
      </w:r>
      <w:r>
        <w:t xml:space="preserve">moistened by condensation in hot, humid weather </w:t>
      </w:r>
      <w:r w:rsidR="005A715C">
        <w:t>and/</w:t>
      </w:r>
      <w:r>
        <w:t>or water penetration through the slab.</w:t>
      </w:r>
    </w:p>
    <w:p w:rsidR="00C017BF" w:rsidRDefault="00C017BF" w:rsidP="00C25E2E">
      <w:pPr>
        <w:pStyle w:val="BodyText1"/>
      </w:pPr>
      <w:r>
        <w:t>In an effort to ascertain</w:t>
      </w:r>
      <w:r w:rsidR="005B70BC">
        <w:t xml:space="preserve"> if carpets were wet, </w:t>
      </w:r>
      <w:r>
        <w:t>moisture content of carpet</w:t>
      </w:r>
      <w:r w:rsidR="005B70BC">
        <w:t>ed</w:t>
      </w:r>
      <w:r w:rsidR="00542A0E">
        <w:t xml:space="preserve"> and </w:t>
      </w:r>
      <w:r w:rsidR="005B70BC">
        <w:t xml:space="preserve">tiled floors was </w:t>
      </w:r>
      <w:r>
        <w:t>measure</w:t>
      </w:r>
      <w:r w:rsidR="005B70BC">
        <w:t xml:space="preserve">d </w:t>
      </w:r>
      <w:r>
        <w:t>in rooms throughout the building.</w:t>
      </w:r>
      <w:r w:rsidR="001E7A01">
        <w:t xml:space="preserve"> </w:t>
      </w:r>
      <w:r>
        <w:t>If a source of moisture were atmospheric (e.g., increase relative humidity), moisture readings in carpet would be expected to be uniform (i.e., with a narrow variation of + 2%).</w:t>
      </w:r>
      <w:r w:rsidR="001E7A01">
        <w:t xml:space="preserve"> </w:t>
      </w:r>
      <w:r>
        <w:t>Where a significant variation exists in moisture content (e.g., one section of carpet measures non-detectable for moisture, another section measures 10%), it could be concluded that another source of water is moistening the carpet.</w:t>
      </w:r>
    </w:p>
    <w:p w:rsidR="005B70BC" w:rsidRDefault="00C017BF" w:rsidP="003F79F2">
      <w:pPr>
        <w:spacing w:line="360" w:lineRule="auto"/>
        <w:ind w:firstLine="720"/>
      </w:pPr>
      <w:r>
        <w:t xml:space="preserve">The moisture sampling was conducted on </w:t>
      </w:r>
      <w:r w:rsidR="00542A0E">
        <w:t>July 13</w:t>
      </w:r>
      <w:r>
        <w:t>, 20</w:t>
      </w:r>
      <w:r w:rsidR="00542A0E">
        <w:t>17</w:t>
      </w:r>
      <w:r>
        <w:t>, which was a rainy day, with an outdoor temperature of 6</w:t>
      </w:r>
      <w:r w:rsidR="00542A0E">
        <w:t>6</w:t>
      </w:r>
      <w:r w:rsidR="009D2063">
        <w:t>°</w:t>
      </w:r>
      <w:r>
        <w:t xml:space="preserve">F and relative humidity of </w:t>
      </w:r>
      <w:r w:rsidR="00542A0E">
        <w:t>69</w:t>
      </w:r>
      <w:r>
        <w:t xml:space="preserve"> percent.</w:t>
      </w:r>
      <w:r w:rsidR="001E7A01">
        <w:t xml:space="preserve"> </w:t>
      </w:r>
      <w:r>
        <w:t>No active leaks were observed and no visible, accumulated moisture was noted on carpets, walls or ceilings.</w:t>
      </w:r>
      <w:r w:rsidR="001E7A01">
        <w:t xml:space="preserve"> </w:t>
      </w:r>
      <w:r>
        <w:t xml:space="preserve">Relative humidity indoors was measured in a range of </w:t>
      </w:r>
      <w:r w:rsidR="00542A0E">
        <w:t>47</w:t>
      </w:r>
      <w:r>
        <w:t xml:space="preserve"> to </w:t>
      </w:r>
      <w:r w:rsidR="00542A0E">
        <w:t>71</w:t>
      </w:r>
      <w:r>
        <w:t xml:space="preserve"> percent (Table 2).</w:t>
      </w:r>
      <w:r w:rsidR="001E7A01">
        <w:t xml:space="preserve"> </w:t>
      </w:r>
      <w:r>
        <w:t xml:space="preserve">Moisture readings are listed by room in Table </w:t>
      </w:r>
      <w:r w:rsidR="005A715C">
        <w:t>2</w:t>
      </w:r>
      <w:r>
        <w:t xml:space="preserve"> in a range from the lowest to highest moisture concentration.</w:t>
      </w:r>
      <w:r w:rsidR="001E7A01">
        <w:t xml:space="preserve"> </w:t>
      </w:r>
      <w:r w:rsidR="00411121">
        <w:t xml:space="preserve">All but </w:t>
      </w:r>
      <w:r w:rsidR="009D2063">
        <w:t>two</w:t>
      </w:r>
      <w:r w:rsidR="00411121">
        <w:t xml:space="preserve"> rooms had moistened carpet</w:t>
      </w:r>
      <w:r>
        <w:t>.</w:t>
      </w:r>
    </w:p>
    <w:p w:rsidR="00A73DDD" w:rsidRDefault="00411121" w:rsidP="003F79F2">
      <w:pPr>
        <w:spacing w:line="360" w:lineRule="auto"/>
        <w:ind w:firstLine="720"/>
      </w:pPr>
      <w:r>
        <w:t xml:space="preserve">In order to ascertain if wall materials were also moistened, moisture </w:t>
      </w:r>
      <w:r w:rsidR="009D2063">
        <w:t>measurements</w:t>
      </w:r>
      <w:r>
        <w:t xml:space="preserve"> were taken in wall materials.</w:t>
      </w:r>
      <w:r w:rsidR="001E7A01">
        <w:t xml:space="preserve"> </w:t>
      </w:r>
      <w:r>
        <w:t>Measurements were taken in exterior walls around windows as well as interior walls for comparison (Table</w:t>
      </w:r>
      <w:r w:rsidR="001E7A01">
        <w:t xml:space="preserve"> </w:t>
      </w:r>
      <w:r w:rsidR="008723FD">
        <w:t>2</w:t>
      </w:r>
      <w:r>
        <w:t>). Exterior walls in offices along the rear wall had significant moisture content (</w:t>
      </w:r>
      <w:r w:rsidR="00ED1101">
        <w:t>Figure</w:t>
      </w:r>
      <w:r>
        <w:t xml:space="preserve"> 1).</w:t>
      </w:r>
      <w:r w:rsidR="001E7A01">
        <w:t xml:space="preserve"> </w:t>
      </w:r>
      <w:r>
        <w:t xml:space="preserve">The source of moisture is likely water </w:t>
      </w:r>
      <w:r w:rsidR="00145D49">
        <w:t>penetration</w:t>
      </w:r>
      <w:r>
        <w:t xml:space="preserve"> from</w:t>
      </w:r>
      <w:r w:rsidR="00410638">
        <w:t xml:space="preserve"> rainwater accumulation against the rear wall of the building.</w:t>
      </w:r>
      <w:r w:rsidR="001E7A01">
        <w:t xml:space="preserve"> </w:t>
      </w:r>
      <w:r w:rsidR="00410638">
        <w:t xml:space="preserve">A deep soil trough exists along the rear wall </w:t>
      </w:r>
      <w:r w:rsidR="005B70BC">
        <w:t>(Pictu</w:t>
      </w:r>
      <w:r w:rsidR="008723FD">
        <w:t>r</w:t>
      </w:r>
      <w:r w:rsidR="005B70BC">
        <w:t xml:space="preserve">e </w:t>
      </w:r>
      <w:r w:rsidR="008723FD">
        <w:t>7</w:t>
      </w:r>
      <w:r w:rsidR="005B70BC">
        <w:t>)</w:t>
      </w:r>
      <w:r w:rsidR="00410638">
        <w:t xml:space="preserve">, a likely result of water </w:t>
      </w:r>
      <w:r w:rsidR="005B70BC">
        <w:t>emptying f</w:t>
      </w:r>
      <w:r w:rsidR="005A715C">
        <w:t>rom</w:t>
      </w:r>
      <w:r w:rsidR="005B70BC">
        <w:t xml:space="preserve"> gutter</w:t>
      </w:r>
      <w:r w:rsidR="005A715C">
        <w:t>/</w:t>
      </w:r>
      <w:r w:rsidR="005B70BC">
        <w:t>downspouts in the same location for over 50 years</w:t>
      </w:r>
      <w:r w:rsidR="005A715C">
        <w:t>,</w:t>
      </w:r>
      <w:r w:rsidR="005B70BC">
        <w:t xml:space="preserve"> which compressed the soil</w:t>
      </w:r>
      <w:r w:rsidR="00A73DDD">
        <w:t xml:space="preserve"> (Picture 8)</w:t>
      </w:r>
      <w:r w:rsidR="005B70BC">
        <w:t>.</w:t>
      </w:r>
      <w:r w:rsidR="001E7A01">
        <w:t xml:space="preserve"> </w:t>
      </w:r>
      <w:r w:rsidR="005A715C">
        <w:t>During</w:t>
      </w:r>
      <w:r w:rsidR="00410638">
        <w:t xml:space="preserve"> signi</w:t>
      </w:r>
      <w:r w:rsidR="00145D49">
        <w:t>fi</w:t>
      </w:r>
      <w:r w:rsidR="00410638">
        <w:t>cant rainstorms</w:t>
      </w:r>
      <w:r w:rsidR="005A715C">
        <w:t>,</w:t>
      </w:r>
      <w:r w:rsidR="00410638">
        <w:t xml:space="preserve"> water accumulates against the building, which then penetrates along the slab</w:t>
      </w:r>
      <w:r w:rsidR="005A715C">
        <w:t>/</w:t>
      </w:r>
      <w:r w:rsidR="00410638">
        <w:t xml:space="preserve">wall junction. </w:t>
      </w:r>
      <w:r w:rsidR="00A73DDD">
        <w:t>This condition is exacerbated by the fact that the exterior wall and floor slab are buried.</w:t>
      </w:r>
      <w:r w:rsidR="001E7A01">
        <w:t xml:space="preserve"> </w:t>
      </w:r>
      <w:r w:rsidR="00A73DDD">
        <w:t>Th</w:t>
      </w:r>
      <w:r w:rsidR="00531425">
        <w:t>e</w:t>
      </w:r>
      <w:r w:rsidR="00A73DDD">
        <w:t xml:space="preserve"> </w:t>
      </w:r>
      <w:r w:rsidR="00517958">
        <w:t>exterior</w:t>
      </w:r>
      <w:r w:rsidR="00A73DDD">
        <w:t xml:space="preserve"> </w:t>
      </w:r>
      <w:r w:rsidR="00A73DDD">
        <w:lastRenderedPageBreak/>
        <w:t>wall/floor junction should not be below soil, since water can penetrate into a building along th</w:t>
      </w:r>
      <w:r w:rsidR="00531425">
        <w:t>e</w:t>
      </w:r>
      <w:r w:rsidR="00A73DDD">
        <w:t xml:space="preserve"> seam.</w:t>
      </w:r>
      <w:r w:rsidR="001E7A01">
        <w:t xml:space="preserve"> </w:t>
      </w:r>
      <w:r w:rsidR="00A73DDD">
        <w:t xml:space="preserve">This condition likely contributes </w:t>
      </w:r>
      <w:r w:rsidR="00531425">
        <w:t xml:space="preserve">to </w:t>
      </w:r>
      <w:r w:rsidR="00A73DDD">
        <w:t>the r</w:t>
      </w:r>
      <w:r w:rsidR="00A73DDD" w:rsidRPr="00A73DDD">
        <w:t xml:space="preserve">otted/damaged wood and sawdust/debris </w:t>
      </w:r>
      <w:r w:rsidR="00A73DDD">
        <w:t xml:space="preserve">that </w:t>
      </w:r>
      <w:r w:rsidR="00A73DDD" w:rsidRPr="00A73DDD">
        <w:t>was observed along the baseboard of the Selectmen’s Meeting Room</w:t>
      </w:r>
      <w:r w:rsidR="00531425">
        <w:t xml:space="preserve">, which also shows signs of </w:t>
      </w:r>
      <w:r w:rsidR="00A73DDD" w:rsidRPr="00A73DDD">
        <w:t>termite damage</w:t>
      </w:r>
      <w:r w:rsidR="00531425">
        <w:t xml:space="preserve"> </w:t>
      </w:r>
      <w:r w:rsidR="00531425" w:rsidRPr="00A73DDD">
        <w:t xml:space="preserve">(Picture </w:t>
      </w:r>
      <w:r w:rsidR="00531425">
        <w:t>9</w:t>
      </w:r>
      <w:r w:rsidR="00531425" w:rsidRPr="00A73DDD">
        <w:t>)</w:t>
      </w:r>
      <w:r w:rsidR="00531425">
        <w:t>.</w:t>
      </w:r>
    </w:p>
    <w:p w:rsidR="003F79F2" w:rsidRDefault="003F79F2" w:rsidP="003F79F2">
      <w:pPr>
        <w:spacing w:line="360" w:lineRule="auto"/>
        <w:ind w:firstLine="720"/>
      </w:pPr>
      <w:r w:rsidRPr="003F79F2">
        <w:t xml:space="preserve">The US Environmental Protection Agency (US EPA) and the American Conference of Governmental Industrial Hygienists (ACGIH) recommends that porous materials (e.g., wallboard, carpeting, ceiling tiles) be dried with fans and heating within 24 to 48 hours of becoming wet (US EPA, 2008; ACGIH, 1989). If porous materials are not dried within this time frame, mold growth may occur. Once mold has colonized porous materials, they are difficult to clean and should be removed. </w:t>
      </w:r>
      <w:r>
        <w:t>Under these conditions,</w:t>
      </w:r>
      <w:r w:rsidRPr="003F79F2">
        <w:t xml:space="preserve"> it is very likely that carpeting </w:t>
      </w:r>
      <w:r>
        <w:t>throughout the building is</w:t>
      </w:r>
      <w:r w:rsidRPr="003F79F2">
        <w:t xml:space="preserve"> </w:t>
      </w:r>
      <w:r>
        <w:t>water-damaged/</w:t>
      </w:r>
      <w:r w:rsidRPr="003F79F2">
        <w:t>mold-colonized, resulting in the odor</w:t>
      </w:r>
      <w:r>
        <w:t>s</w:t>
      </w:r>
      <w:r w:rsidRPr="003F79F2">
        <w:t xml:space="preserve"> detected.</w:t>
      </w:r>
    </w:p>
    <w:p w:rsidR="009B70D6" w:rsidRPr="005550D9" w:rsidRDefault="00DB30F7" w:rsidP="009B70D6">
      <w:pPr>
        <w:keepNext/>
        <w:spacing w:before="480" w:line="360" w:lineRule="auto"/>
        <w:ind w:firstLine="720"/>
        <w:outlineLvl w:val="1"/>
      </w:pPr>
      <w:r>
        <w:rPr>
          <w:b/>
        </w:rPr>
        <w:t>O</w:t>
      </w:r>
      <w:r w:rsidR="009B70D6" w:rsidRPr="00DD4B60">
        <w:rPr>
          <w:b/>
        </w:rPr>
        <w:t>ther IAQ Evaluations</w:t>
      </w:r>
    </w:p>
    <w:p w:rsidR="007E261A" w:rsidRPr="007E261A" w:rsidRDefault="007E261A" w:rsidP="007E261A">
      <w:pPr>
        <w:spacing w:line="360" w:lineRule="auto"/>
        <w:ind w:firstLine="720"/>
      </w:pPr>
      <w:r w:rsidRPr="007E261A">
        <w:t>Other conditions that can affect IAQ were observed during the assessment. Carpets should be cleaned annually (or semi-annually in soiled/high traffic areas) in accordance with Institute of Inspection, Cleaning and Restoration Certification (IICRC) recommendations, (IICRC, 2012). The service life of carpeting is approximately 10-11 years (IICRC, 2002). In many areas, carpeting was observed to be worn and stained. Carpeting of this age and condition becomes increasingly difficult to clean and maintain and may be a source of particulate matter to the indoor environment. Regular cleaning with a high efficiency particulate air (HEPA) filtered vacuum in combination with an annual cleaning will help to reduce accumulation and potential aerosolization of materials from carpeting.</w:t>
      </w:r>
    </w:p>
    <w:p w:rsidR="009B70D6" w:rsidRDefault="003626C5" w:rsidP="009B70D6">
      <w:pPr>
        <w:spacing w:line="360" w:lineRule="auto"/>
        <w:ind w:firstLine="720"/>
        <w:rPr>
          <w:snapToGrid w:val="0"/>
        </w:rPr>
      </w:pPr>
      <w:r w:rsidRPr="00DD4B60">
        <w:rPr>
          <w:snapToGrid w:val="0"/>
        </w:rPr>
        <w:t>BEH</w:t>
      </w:r>
      <w:r w:rsidR="003F79F2">
        <w:rPr>
          <w:snapToGrid w:val="0"/>
        </w:rPr>
        <w:t>/IAQ</w:t>
      </w:r>
      <w:r w:rsidRPr="00DD4B60">
        <w:rPr>
          <w:snapToGrid w:val="0"/>
        </w:rPr>
        <w:t xml:space="preserve"> staff noted many </w:t>
      </w:r>
      <w:r w:rsidR="00ED305A" w:rsidRPr="00DD4B60">
        <w:rPr>
          <w:snapToGrid w:val="0"/>
        </w:rPr>
        <w:t>holes/</w:t>
      </w:r>
      <w:r w:rsidRPr="00DD4B60">
        <w:rPr>
          <w:snapToGrid w:val="0"/>
        </w:rPr>
        <w:t xml:space="preserve">gaps in </w:t>
      </w:r>
      <w:r w:rsidR="00135640" w:rsidRPr="00DD4B60">
        <w:rPr>
          <w:snapToGrid w:val="0"/>
        </w:rPr>
        <w:t xml:space="preserve">walls, </w:t>
      </w:r>
      <w:r w:rsidR="002B3F41" w:rsidRPr="00DD4B60">
        <w:rPr>
          <w:snapToGrid w:val="0"/>
        </w:rPr>
        <w:t>ceilings</w:t>
      </w:r>
      <w:r w:rsidR="00135640" w:rsidRPr="00DD4B60">
        <w:rPr>
          <w:snapToGrid w:val="0"/>
        </w:rPr>
        <w:t>, and floors</w:t>
      </w:r>
      <w:r w:rsidR="008A32E8">
        <w:rPr>
          <w:snapToGrid w:val="0"/>
        </w:rPr>
        <w:t xml:space="preserve"> (Pictures 10 and 11)</w:t>
      </w:r>
      <w:r w:rsidR="00780150" w:rsidRPr="00DD4B60">
        <w:rPr>
          <w:snapToGrid w:val="0"/>
        </w:rPr>
        <w:t xml:space="preserve">. </w:t>
      </w:r>
      <w:r w:rsidR="003432B4" w:rsidRPr="00DD4B60">
        <w:rPr>
          <w:snapToGrid w:val="0"/>
        </w:rPr>
        <w:t xml:space="preserve">These and any other gaps or breaches in the walls and ceilings </w:t>
      </w:r>
      <w:r w:rsidR="006C543F" w:rsidRPr="00DD4B60">
        <w:rPr>
          <w:snapToGrid w:val="0"/>
        </w:rPr>
        <w:t xml:space="preserve">should </w:t>
      </w:r>
      <w:r w:rsidR="003432B4" w:rsidRPr="00DD4B60">
        <w:rPr>
          <w:snapToGrid w:val="0"/>
        </w:rPr>
        <w:t xml:space="preserve">be properly sealed to avoid the </w:t>
      </w:r>
      <w:r w:rsidR="003F79F2">
        <w:rPr>
          <w:snapToGrid w:val="0"/>
        </w:rPr>
        <w:t xml:space="preserve">migration </w:t>
      </w:r>
      <w:r w:rsidR="003432B4" w:rsidRPr="00DD4B60">
        <w:rPr>
          <w:snapToGrid w:val="0"/>
        </w:rPr>
        <w:t>of particulate matter, odors</w:t>
      </w:r>
      <w:r w:rsidR="003F79F2">
        <w:rPr>
          <w:snapToGrid w:val="0"/>
        </w:rPr>
        <w:t>,</w:t>
      </w:r>
      <w:r w:rsidR="003432B4" w:rsidRPr="00DD4B60">
        <w:rPr>
          <w:snapToGrid w:val="0"/>
        </w:rPr>
        <w:t xml:space="preserve"> </w:t>
      </w:r>
      <w:r w:rsidR="003F79F2">
        <w:rPr>
          <w:snapToGrid w:val="0"/>
        </w:rPr>
        <w:t>moisture and pests</w:t>
      </w:r>
      <w:r w:rsidR="003432B4" w:rsidRPr="00DD4B60">
        <w:rPr>
          <w:snapToGrid w:val="0"/>
        </w:rPr>
        <w:t xml:space="preserve"> into occupied areas.</w:t>
      </w:r>
      <w:r w:rsidR="008724D9">
        <w:rPr>
          <w:snapToGrid w:val="0"/>
        </w:rPr>
        <w:t xml:space="preserve"> In the kitchen area a ceiling tile was ajar, exposing fiberglass insulation (Picture 12), which can be a source of eye, skin and respiratory irritation.</w:t>
      </w:r>
    </w:p>
    <w:p w:rsidR="003F79F2" w:rsidRDefault="00AB5A57" w:rsidP="009B70D6">
      <w:pPr>
        <w:spacing w:line="360" w:lineRule="auto"/>
        <w:ind w:firstLine="720"/>
        <w:rPr>
          <w:snapToGrid w:val="0"/>
        </w:rPr>
      </w:pPr>
      <w:r>
        <w:rPr>
          <w:snapToGrid w:val="0"/>
        </w:rPr>
        <w:t xml:space="preserve">Due to the age of the building, </w:t>
      </w:r>
      <w:r w:rsidR="00531425">
        <w:rPr>
          <w:snapToGrid w:val="0"/>
        </w:rPr>
        <w:t xml:space="preserve">it was reported that </w:t>
      </w:r>
      <w:r>
        <w:rPr>
          <w:snapToGrid w:val="0"/>
        </w:rPr>
        <w:t xml:space="preserve">asbestos-containing floor tiles are located throughout. In many areas the tiles have been carpeted </w:t>
      </w:r>
      <w:proofErr w:type="gramStart"/>
      <w:r>
        <w:rPr>
          <w:snapToGrid w:val="0"/>
        </w:rPr>
        <w:t>over,</w:t>
      </w:r>
      <w:proofErr w:type="gramEnd"/>
      <w:r>
        <w:rPr>
          <w:snapToGrid w:val="0"/>
        </w:rPr>
        <w:t xml:space="preserve"> however in several areas tiles were found to be damaged</w:t>
      </w:r>
      <w:r w:rsidR="008724D9">
        <w:rPr>
          <w:snapToGrid w:val="0"/>
        </w:rPr>
        <w:t xml:space="preserve"> (Pictures 13 and 14)</w:t>
      </w:r>
      <w:r>
        <w:rPr>
          <w:snapToGrid w:val="0"/>
        </w:rPr>
        <w:t>.</w:t>
      </w:r>
    </w:p>
    <w:p w:rsidR="003F79F2" w:rsidRDefault="007E261A" w:rsidP="009B70D6">
      <w:pPr>
        <w:spacing w:line="360" w:lineRule="auto"/>
        <w:ind w:firstLine="720"/>
        <w:rPr>
          <w:snapToGrid w:val="0"/>
        </w:rPr>
      </w:pPr>
      <w:r>
        <w:rPr>
          <w:snapToGrid w:val="0"/>
        </w:rPr>
        <w:lastRenderedPageBreak/>
        <w:t>Restrooms are equipped with floor drains</w:t>
      </w:r>
      <w:r w:rsidR="008724D9">
        <w:rPr>
          <w:snapToGrid w:val="0"/>
        </w:rPr>
        <w:t xml:space="preserve"> (Picture 15)</w:t>
      </w:r>
      <w:r>
        <w:rPr>
          <w:snapToGrid w:val="0"/>
        </w:rPr>
        <w:t>. It was reported that occasionally sewer gas odors are present. Without regular input of water, drain trap</w:t>
      </w:r>
      <w:r w:rsidR="00AA1CD7">
        <w:rPr>
          <w:snapToGrid w:val="0"/>
        </w:rPr>
        <w:t>s can dry out allowing sewer ga</w:t>
      </w:r>
      <w:r>
        <w:rPr>
          <w:snapToGrid w:val="0"/>
        </w:rPr>
        <w:t>ses to migrate into the building, which are nuisance odors and can be a source of irritation.</w:t>
      </w:r>
    </w:p>
    <w:p w:rsidR="00F01F1C" w:rsidRPr="00F01F1C" w:rsidRDefault="007E261A" w:rsidP="00F01F1C">
      <w:pPr>
        <w:pStyle w:val="BodyText"/>
        <w:ind w:firstLine="720"/>
      </w:pPr>
      <w:r>
        <w:rPr>
          <w:snapToGrid w:val="0"/>
        </w:rPr>
        <w:t>Finally, florescent light covers were missing in the Clerk’s Office</w:t>
      </w:r>
      <w:r w:rsidR="008724D9">
        <w:rPr>
          <w:snapToGrid w:val="0"/>
        </w:rPr>
        <w:t xml:space="preserve"> (Picture 16)</w:t>
      </w:r>
      <w:r>
        <w:rPr>
          <w:snapToGrid w:val="0"/>
        </w:rPr>
        <w:t xml:space="preserve">. </w:t>
      </w:r>
      <w:r w:rsidR="00F01F1C" w:rsidRPr="00F01F1C">
        <w:t>Fixtures should be equipped with access covers installed with bulbs fully secured in their sockets. Breakage of glass can cause injuries and may release mercury and/or other hazardous compounds.</w:t>
      </w:r>
    </w:p>
    <w:p w:rsidR="001E0502" w:rsidRPr="005550D9" w:rsidRDefault="001E0502" w:rsidP="001E0502">
      <w:pPr>
        <w:pStyle w:val="Heading1"/>
        <w:rPr>
          <w:b w:val="0"/>
        </w:rPr>
      </w:pPr>
      <w:r w:rsidRPr="00DD4B60">
        <w:t>CONCLUSION AND RECOMMENDATIONS</w:t>
      </w:r>
    </w:p>
    <w:p w:rsidR="00145D49" w:rsidRDefault="00907923" w:rsidP="00907923">
      <w:pPr>
        <w:suppressAutoHyphens/>
        <w:spacing w:line="360" w:lineRule="auto"/>
        <w:ind w:firstLine="720"/>
      </w:pPr>
      <w:r w:rsidRPr="00907923">
        <w:t xml:space="preserve">The conditions related to </w:t>
      </w:r>
      <w:r>
        <w:t>IAQ</w:t>
      </w:r>
      <w:r w:rsidRPr="00907923">
        <w:t xml:space="preserve"> at the </w:t>
      </w:r>
      <w:r>
        <w:t>RTO</w:t>
      </w:r>
      <w:r w:rsidRPr="00907923">
        <w:t xml:space="preserve"> raise a number of issues. The </w:t>
      </w:r>
      <w:r>
        <w:t xml:space="preserve">condensation issues/lack of a vapor barrier </w:t>
      </w:r>
      <w:r w:rsidR="00AA22E0">
        <w:t>coupled</w:t>
      </w:r>
      <w:r>
        <w:t xml:space="preserve"> with the </w:t>
      </w:r>
      <w:r w:rsidR="00AA22E0">
        <w:t>presence</w:t>
      </w:r>
      <w:r>
        <w:t xml:space="preserve"> of </w:t>
      </w:r>
      <w:r w:rsidR="00D579D7">
        <w:t xml:space="preserve">reported </w:t>
      </w:r>
      <w:r>
        <w:t>asbestos-containing floor tiles</w:t>
      </w:r>
      <w:r w:rsidR="00D579D7">
        <w:t>,</w:t>
      </w:r>
      <w:r w:rsidRPr="00907923">
        <w:t xml:space="preserve"> present a number of problems related to water damage</w:t>
      </w:r>
      <w:r>
        <w:t>/mold-growth and remediation options</w:t>
      </w:r>
      <w:r w:rsidRPr="00907923">
        <w:t xml:space="preserve"> within the building. </w:t>
      </w:r>
      <w:r>
        <w:t>In addition, without a mechanical ventilation system</w:t>
      </w:r>
      <w:r w:rsidRPr="00907923">
        <w:t>, normally occurring environmental pollutants can build up in occupied areas and lead to IAQ/comfort complaints.</w:t>
      </w:r>
    </w:p>
    <w:p w:rsidR="00145D49" w:rsidRDefault="00145D49" w:rsidP="00145D49">
      <w:pPr>
        <w:suppressAutoHyphens/>
        <w:spacing w:line="360" w:lineRule="auto"/>
        <w:ind w:firstLine="720"/>
      </w:pPr>
      <w:r>
        <w:t xml:space="preserve">A decision should be made concerning the </w:t>
      </w:r>
      <w:r w:rsidR="00D579D7">
        <w:t>water-damaged/</w:t>
      </w:r>
      <w:r>
        <w:t>mold-contaminated materials stored in the vault.</w:t>
      </w:r>
      <w:r w:rsidR="001E7A01">
        <w:t xml:space="preserve"> </w:t>
      </w:r>
      <w:r>
        <w:t xml:space="preserve">These boxes, documents, books and other stored materials will continue to be a source of mold associated </w:t>
      </w:r>
      <w:r w:rsidR="00D579D7">
        <w:t>odors/</w:t>
      </w:r>
      <w:r>
        <w:t>particulates.</w:t>
      </w:r>
      <w:r w:rsidR="001E7A01">
        <w:t xml:space="preserve"> </w:t>
      </w:r>
      <w:r>
        <w:t>In this case, ventilation alone cannot serve to reduce or eliminate mold growth in these materials.</w:t>
      </w:r>
      <w:r w:rsidR="001E7A01">
        <w:t xml:space="preserve"> </w:t>
      </w:r>
      <w:r>
        <w:t>Since many of these materials appear to be historical records, an evaluation concerning disposition of these materials must be made.</w:t>
      </w:r>
      <w:r w:rsidR="001E7A01">
        <w:t xml:space="preserve"> </w:t>
      </w:r>
      <w:r>
        <w:t>Porous materials that are judged not worthy of preservation, restoration</w:t>
      </w:r>
      <w:r w:rsidR="00861D51">
        <w:t>,</w:t>
      </w:r>
      <w:r>
        <w:t xml:space="preserve"> or transfer to another media (e.g., microfiche or computer scanning) should be discarded.</w:t>
      </w:r>
      <w:r w:rsidR="001E7A01">
        <w:t xml:space="preserve"> </w:t>
      </w:r>
      <w:r>
        <w:t xml:space="preserve">Where stored materials are </w:t>
      </w:r>
      <w:r w:rsidR="00861D51">
        <w:t xml:space="preserve">valuable enough to require preservation/restoration, </w:t>
      </w:r>
      <w:r>
        <w:t xml:space="preserve">an evaluation should be done by a professional book/records conservator. This process can be rather expensive, and </w:t>
      </w:r>
      <w:r w:rsidR="00861D51">
        <w:t xml:space="preserve">should only </w:t>
      </w:r>
      <w:r>
        <w:t xml:space="preserve">be considered for conservation of irreplaceable </w:t>
      </w:r>
      <w:r w:rsidR="00861D51">
        <w:t>items</w:t>
      </w:r>
      <w:r>
        <w:t>.</w:t>
      </w:r>
      <w:r w:rsidR="001E7A01">
        <w:t xml:space="preserve"> </w:t>
      </w:r>
      <w:r>
        <w:t>Due to the cost of book conservation,</w:t>
      </w:r>
      <w:r w:rsidR="00861D51">
        <w:t xml:space="preserve"> the</w:t>
      </w:r>
      <w:r>
        <w:t xml:space="preserve"> disposal or replacement of moldy materials may be the most economically feasible option.</w:t>
      </w:r>
    </w:p>
    <w:p w:rsidR="002E4F9B" w:rsidRDefault="002E4F9B" w:rsidP="00145D49">
      <w:pPr>
        <w:suppressAutoHyphens/>
        <w:spacing w:line="360" w:lineRule="auto"/>
        <w:ind w:firstLine="720"/>
      </w:pPr>
      <w:r w:rsidRPr="00DD4B60">
        <w:t xml:space="preserve">In view of the findings at the time of the visit, the following </w:t>
      </w:r>
      <w:r w:rsidR="00861D51">
        <w:t xml:space="preserve">additional </w:t>
      </w:r>
      <w:r w:rsidRPr="00DD4B60">
        <w:t>recommendations are made:</w:t>
      </w:r>
    </w:p>
    <w:p w:rsidR="00D823DC" w:rsidRPr="00C21B97" w:rsidRDefault="00D823DC" w:rsidP="00BB52BD">
      <w:pPr>
        <w:pStyle w:val="BodyTextNumberedConclusion"/>
      </w:pPr>
      <w:r>
        <w:t>Remove carpeting in</w:t>
      </w:r>
      <w:r w:rsidRPr="00C21B97">
        <w:t xml:space="preserve"> a manner consistent with US EPA “Mold Remediation in Schools and Commercial Buildings” (US EPA, 2008). This work should be performed when the </w:t>
      </w:r>
      <w:r w:rsidRPr="00C21B97">
        <w:lastRenderedPageBreak/>
        <w:t>building is unoccupied.</w:t>
      </w:r>
      <w:r>
        <w:t xml:space="preserve"> In addition, due to the age of the building and the presence of asbestos-containing floor tiles, all work should be done in accordance with state and federal regulations.</w:t>
      </w:r>
    </w:p>
    <w:p w:rsidR="00BB52BD" w:rsidRDefault="00BB52BD" w:rsidP="00BB52BD">
      <w:pPr>
        <w:pStyle w:val="BodyTextNumberedConclusion"/>
      </w:pPr>
      <w:r w:rsidRPr="0046428C">
        <w:t>Replace old</w:t>
      </w:r>
      <w:r w:rsidR="00D73F2E">
        <w:t>,</w:t>
      </w:r>
      <w:r w:rsidRPr="0046428C">
        <w:t xml:space="preserve"> worn carpeting past its useful life (&gt; 10-11 years).</w:t>
      </w:r>
      <w:r>
        <w:t xml:space="preserve"> If not removed, c</w:t>
      </w:r>
      <w:r w:rsidRPr="004061EE">
        <w:t>lean carpeting annually or semi-annually in soiled high traffic areas as per the recommendations of the Institute of Inspection, Cleaning, and Restoration Certification (IICRC, 2012).</w:t>
      </w:r>
    </w:p>
    <w:p w:rsidR="00DB30F7" w:rsidRDefault="00DB30F7" w:rsidP="00BB52BD">
      <w:pPr>
        <w:pStyle w:val="BodyTextNumberedConclusion"/>
      </w:pPr>
      <w:r>
        <w:t xml:space="preserve">Consider opening exterior walls in offices along the rear </w:t>
      </w:r>
      <w:r w:rsidR="00DF4F53">
        <w:t>of</w:t>
      </w:r>
      <w:r>
        <w:t xml:space="preserve"> the </w:t>
      </w:r>
      <w:r w:rsidR="00DF4F53">
        <w:t>building</w:t>
      </w:r>
      <w:r>
        <w:t xml:space="preserve"> </w:t>
      </w:r>
      <w:r w:rsidR="00861D51">
        <w:t>to</w:t>
      </w:r>
      <w:r>
        <w:t xml:space="preserve"> examine the wall material for dampness/mold growth.</w:t>
      </w:r>
      <w:r w:rsidR="001E7A01">
        <w:t xml:space="preserve"> </w:t>
      </w:r>
      <w:r>
        <w:t xml:space="preserve">If mold colonized, consider </w:t>
      </w:r>
      <w:r w:rsidR="00861D51">
        <w:t>re</w:t>
      </w:r>
      <w:r>
        <w:t>placing interior walls along the rear of the building with cement board.</w:t>
      </w:r>
    </w:p>
    <w:p w:rsidR="00861D51" w:rsidRDefault="00494DBD" w:rsidP="00BB52BD">
      <w:pPr>
        <w:pStyle w:val="BodyTextNumberedConclusion"/>
      </w:pPr>
      <w:r w:rsidRPr="00DD4B60">
        <w:t>Make repairs as needed to pre</w:t>
      </w:r>
      <w:r>
        <w:t>vent chronic water infiltration, including</w:t>
      </w:r>
      <w:r w:rsidR="00861D51">
        <w:t xml:space="preserve"> sealing the many holes and</w:t>
      </w:r>
      <w:r w:rsidR="00BA1752" w:rsidRPr="00DD4B60">
        <w:t xml:space="preserve"> gaps, </w:t>
      </w:r>
      <w:r w:rsidR="00861D51">
        <w:t xml:space="preserve">repairing </w:t>
      </w:r>
      <w:r w:rsidR="00BA1752" w:rsidRPr="00DD4B60">
        <w:t>miss</w:t>
      </w:r>
      <w:r w:rsidR="002B4512" w:rsidRPr="00DD4B60">
        <w:t>ing flashing</w:t>
      </w:r>
      <w:r w:rsidR="00676A6E" w:rsidRPr="00DD4B60">
        <w:t>/caulking/mortar</w:t>
      </w:r>
      <w:r w:rsidR="00861D51">
        <w:t xml:space="preserve"> and replacing </w:t>
      </w:r>
      <w:r w:rsidR="002B4512" w:rsidRPr="00DD4B60">
        <w:t>rotted trim</w:t>
      </w:r>
    </w:p>
    <w:p w:rsidR="00BA1752" w:rsidRDefault="00861D51" w:rsidP="00BB52BD">
      <w:pPr>
        <w:pStyle w:val="BodyTextNumberedConclusion"/>
      </w:pPr>
      <w:r>
        <w:t>Improve</w:t>
      </w:r>
      <w:r w:rsidR="00DB5578" w:rsidRPr="00DD4B60">
        <w:t xml:space="preserve"> roof drainage</w:t>
      </w:r>
      <w:r w:rsidR="002B4512" w:rsidRPr="00DD4B60">
        <w:t>.</w:t>
      </w:r>
      <w:r>
        <w:t xml:space="preserve"> </w:t>
      </w:r>
      <w:r w:rsidR="00BA1752" w:rsidRPr="00DD4B60">
        <w:t>In</w:t>
      </w:r>
      <w:r w:rsidR="00676A6E" w:rsidRPr="00DD4B60">
        <w:t xml:space="preserve">stall and maintain missing </w:t>
      </w:r>
      <w:r w:rsidR="00BA1752" w:rsidRPr="00DD4B60">
        <w:t>downspout</w:t>
      </w:r>
      <w:r w:rsidR="00676A6E" w:rsidRPr="00DD4B60">
        <w:t xml:space="preserve">s/gutters </w:t>
      </w:r>
      <w:r w:rsidR="00BA1752" w:rsidRPr="00DD4B60">
        <w:t>to collect and disperse storm water away from the building’s foundation.</w:t>
      </w:r>
      <w:r w:rsidR="001E7A01">
        <w:t xml:space="preserve"> </w:t>
      </w:r>
      <w:r w:rsidR="00517958">
        <w:t>Extend downspouts to empty at least five feet from the building walls.</w:t>
      </w:r>
    </w:p>
    <w:p w:rsidR="00861D51" w:rsidRDefault="00861D51" w:rsidP="00861D51">
      <w:pPr>
        <w:pStyle w:val="BodyTextNumberedConclusion"/>
      </w:pPr>
      <w:r>
        <w:t>Consideration should be given to installing a roof drain in the vault ceiling. This drain must have sufficient capacity to drain both the vault roof and the adjoining roof of the RTO. Installation of a drain would like require reroofing the vault to provide a proper pitch.</w:t>
      </w:r>
    </w:p>
    <w:p w:rsidR="00861D51" w:rsidRDefault="00861D51" w:rsidP="00861D51">
      <w:pPr>
        <w:pStyle w:val="BodyTextNumberedConclusion"/>
      </w:pPr>
      <w:r>
        <w:t>If installation of a roof drain is not feasible, installation of a roof component to redirect water away from the vault roof/HVAC system is recommended.</w:t>
      </w:r>
    </w:p>
    <w:p w:rsidR="00DF4F53" w:rsidRDefault="00DF4F53" w:rsidP="00BB52BD">
      <w:pPr>
        <w:pStyle w:val="BodyTextNumberedConclusion"/>
      </w:pPr>
      <w:r>
        <w:t>Improve drainage from the rear of the building by re-grading the ground against the slab.</w:t>
      </w:r>
      <w:r w:rsidR="001E7A01">
        <w:t xml:space="preserve"> </w:t>
      </w:r>
      <w:r>
        <w:t>If feasible</w:t>
      </w:r>
      <w:r w:rsidR="00D73F2E">
        <w:t>,</w:t>
      </w:r>
      <w:r>
        <w:t xml:space="preserve"> remove soil to a level</w:t>
      </w:r>
      <w:r w:rsidR="00861D51">
        <w:t xml:space="preserve"> low enough</w:t>
      </w:r>
      <w:r>
        <w:t xml:space="preserve"> to unearth the </w:t>
      </w:r>
      <w:r w:rsidR="00517958">
        <w:t xml:space="preserve">exterior wall/floor </w:t>
      </w:r>
      <w:r>
        <w:t>slab</w:t>
      </w:r>
      <w:r w:rsidR="00517958">
        <w:t xml:space="preserve"> junction</w:t>
      </w:r>
      <w:r>
        <w:t>.</w:t>
      </w:r>
    </w:p>
    <w:p w:rsidR="00DB30F7" w:rsidRDefault="00DB30F7" w:rsidP="00BB52BD">
      <w:pPr>
        <w:pStyle w:val="BodyTextNumberedConclusion"/>
      </w:pPr>
      <w:r>
        <w:t>Seal the cracks in the vault floor.</w:t>
      </w:r>
    </w:p>
    <w:p w:rsidR="00861D51" w:rsidRPr="004061EE" w:rsidRDefault="00861D51" w:rsidP="00861D51">
      <w:pPr>
        <w:pStyle w:val="BodyTextNumberedConclusion"/>
      </w:pPr>
      <w:r w:rsidRPr="004061EE">
        <w:t>Remove or trim back trees or shrubs within 5 feet of building exterior to decrease moisture against the building envelope.</w:t>
      </w:r>
    </w:p>
    <w:p w:rsidR="00DB30F7" w:rsidRDefault="00DB30F7" w:rsidP="00BB52BD">
      <w:pPr>
        <w:pStyle w:val="BodyTextNumberedConclusion"/>
      </w:pPr>
      <w:r>
        <w:t>Discontinue the use of the deh</w:t>
      </w:r>
      <w:r w:rsidR="00861D51">
        <w:t>umidifier in the vault if the H</w:t>
      </w:r>
      <w:r>
        <w:t>V</w:t>
      </w:r>
      <w:r w:rsidR="00861D51">
        <w:t>A</w:t>
      </w:r>
      <w:r>
        <w:t xml:space="preserve">C system is operating in </w:t>
      </w:r>
      <w:r w:rsidR="00D73F2E">
        <w:t>AC</w:t>
      </w:r>
      <w:r>
        <w:t xml:space="preserve"> mode.</w:t>
      </w:r>
    </w:p>
    <w:p w:rsidR="00BB5767" w:rsidRPr="00DD4B60" w:rsidRDefault="00BB5767" w:rsidP="00BB52BD">
      <w:pPr>
        <w:pStyle w:val="BodyTextNumberedConclusion"/>
      </w:pPr>
      <w:r w:rsidRPr="00DD4B60">
        <w:t>Refrain from storing porous items (e.g., paper, cardboard) in areas prone to chronic moisture.</w:t>
      </w:r>
    </w:p>
    <w:p w:rsidR="002D54F3" w:rsidRDefault="002D54F3" w:rsidP="00BB52BD">
      <w:pPr>
        <w:pStyle w:val="BodyTextNumberedConclusion"/>
      </w:pPr>
      <w:r>
        <w:lastRenderedPageBreak/>
        <w:t>Seal open utility holes with a fire-rated sealant.</w:t>
      </w:r>
    </w:p>
    <w:p w:rsidR="002D54F3" w:rsidRDefault="002D54F3" w:rsidP="00BB52BD">
      <w:pPr>
        <w:pStyle w:val="BodyTextNumberedConclusion"/>
      </w:pPr>
      <w:r>
        <w:t>Replace missing/ajar/damaged ceiling tiles</w:t>
      </w:r>
      <w:r w:rsidR="00BB52BD">
        <w:t xml:space="preserve"> to prevent exposure to dust/debris/fiberglass.</w:t>
      </w:r>
    </w:p>
    <w:p w:rsidR="00881125" w:rsidRPr="004061EE" w:rsidRDefault="00881125" w:rsidP="00BB52BD">
      <w:pPr>
        <w:pStyle w:val="BodyTextNumberedConclusion"/>
      </w:pPr>
      <w:r w:rsidRPr="00AE6947">
        <w:t>Occupants should</w:t>
      </w:r>
      <w:r w:rsidRPr="004061EE">
        <w:t xml:space="preserve"> utilize open windows and AC units set to “fan only” mode during temperate weather to increase ventilation in occupied areas. Occupants should refrain from opening windows during AC cooling mode and remember to also close windows during driving rain storms to avoid further water damage.</w:t>
      </w:r>
    </w:p>
    <w:p w:rsidR="00B31684" w:rsidRPr="004061EE" w:rsidRDefault="007D204B" w:rsidP="00BB52BD">
      <w:pPr>
        <w:pStyle w:val="BodyTextNumberedConclusion"/>
      </w:pPr>
      <w:r w:rsidRPr="004061EE">
        <w:t xml:space="preserve">Ensure filters in </w:t>
      </w:r>
      <w:r w:rsidR="00CB3642" w:rsidRPr="004061EE">
        <w:t>window AC units</w:t>
      </w:r>
      <w:r w:rsidRPr="004061EE">
        <w:t xml:space="preserve"> are c</w:t>
      </w:r>
      <w:r w:rsidR="00CB3642" w:rsidRPr="004061EE">
        <w:t>leaned</w:t>
      </w:r>
      <w:r w:rsidRPr="004061EE">
        <w:t xml:space="preserve"> regularly according to manufacturer’s recommendations.</w:t>
      </w:r>
    </w:p>
    <w:p w:rsidR="00702826" w:rsidRPr="004061EE" w:rsidRDefault="00702826" w:rsidP="00BB52BD">
      <w:pPr>
        <w:pStyle w:val="BodyTextNumberedConclusion"/>
      </w:pPr>
      <w:r w:rsidRPr="004061EE">
        <w:t>Consider consulting with a ventilation engineer</w:t>
      </w:r>
      <w:r w:rsidR="007E5F2C" w:rsidRPr="004061EE">
        <w:t xml:space="preserve"> regarding </w:t>
      </w:r>
      <w:r w:rsidR="0084396D">
        <w:t>the feasibility of retro-fitting the building with a mechanical HVAC system</w:t>
      </w:r>
      <w:r w:rsidRPr="004061EE">
        <w:t>.</w:t>
      </w:r>
    </w:p>
    <w:p w:rsidR="00D851A6" w:rsidRDefault="00D851A6" w:rsidP="00BB52BD">
      <w:pPr>
        <w:pStyle w:val="BodyTextNumberedConclusion"/>
      </w:pPr>
      <w:r w:rsidRPr="00E17BA3">
        <w:t>F</w:t>
      </w:r>
      <w:r>
        <w:t xml:space="preserve">or buildings in New England, periods of low relative humidity during the winter are often unavoidable. Therefore, scrupulous cleaning practices should be adopted to minimize common indoor air contaminants whose irritant effects can be enhanced when the relative humidity is low. </w:t>
      </w:r>
      <w:r w:rsidRPr="005F5726">
        <w:t xml:space="preserve">To control for dusts, a high efficiency particulate arrestance (HEPA) filter equipped vacuum cleaner in conjunction with wet wiping of all surfaces is recommended. </w:t>
      </w:r>
      <w:r>
        <w:t>Avoid the use of feather dusters. Drinking water during the day can help ease some symptoms associated with a dry environment (throat and sinus irritation).</w:t>
      </w:r>
    </w:p>
    <w:p w:rsidR="003456FB" w:rsidRPr="004061EE" w:rsidRDefault="00936A30" w:rsidP="00BB52BD">
      <w:pPr>
        <w:pStyle w:val="BodyTextNumberedConclusion"/>
      </w:pPr>
      <w:r w:rsidRPr="004061EE">
        <w:t xml:space="preserve">Ensure that </w:t>
      </w:r>
      <w:r w:rsidR="003456FB" w:rsidRPr="004061EE">
        <w:t xml:space="preserve">local exhaust vents </w:t>
      </w:r>
      <w:r w:rsidRPr="004061EE">
        <w:t>are operatin</w:t>
      </w:r>
      <w:r w:rsidR="008260D1" w:rsidRPr="004061EE">
        <w:t>g correctly (e.g., bathroom</w:t>
      </w:r>
      <w:r w:rsidR="006E4674" w:rsidRPr="004061EE">
        <w:t>) and that exhaust is ejected outside of the building</w:t>
      </w:r>
      <w:r w:rsidRPr="004061EE">
        <w:t>.</w:t>
      </w:r>
    </w:p>
    <w:p w:rsidR="00D851A6" w:rsidRDefault="00D851A6" w:rsidP="00BB52BD">
      <w:pPr>
        <w:pStyle w:val="BodyTextNumberedConclusion"/>
      </w:pPr>
      <w:r w:rsidRPr="00DA1DA2">
        <w:t>Fixtures that are to be used should have water poured into drains on a regular basis to avoid dry drain traps.</w:t>
      </w:r>
    </w:p>
    <w:p w:rsidR="00D851A6" w:rsidRDefault="00D851A6" w:rsidP="00BB52BD">
      <w:pPr>
        <w:pStyle w:val="BodyTextNumberedConclusion"/>
      </w:pPr>
      <w:r w:rsidRPr="00DA1DA2">
        <w:t xml:space="preserve">Relocate or consider reducing the amount of </w:t>
      </w:r>
      <w:r>
        <w:t xml:space="preserve">stored </w:t>
      </w:r>
      <w:r w:rsidRPr="00DA1DA2">
        <w:t>materials to allow for more thorough cleaning. Clean items regularly with a wet cloth or sponge to prevent excessive dust build-up.</w:t>
      </w:r>
    </w:p>
    <w:p w:rsidR="00D851A6" w:rsidRPr="00FF4A5B" w:rsidRDefault="00D851A6" w:rsidP="00BB52BD">
      <w:pPr>
        <w:pStyle w:val="BodyTextNumberedConclusion"/>
      </w:pPr>
      <w:r w:rsidRPr="00FF4A5B">
        <w:t xml:space="preserve">Replace all </w:t>
      </w:r>
      <w:r>
        <w:t xml:space="preserve">missing </w:t>
      </w:r>
      <w:r w:rsidRPr="00FF4A5B">
        <w:t>covers for fluorescent light fixtures.</w:t>
      </w:r>
    </w:p>
    <w:p w:rsidR="00BB52BD" w:rsidRDefault="00BB52BD" w:rsidP="00BB52BD">
      <w:pPr>
        <w:pStyle w:val="BodyTextNumberedConclusion"/>
      </w:pPr>
      <w:proofErr w:type="gramStart"/>
      <w:r>
        <w:t>Contact</w:t>
      </w:r>
      <w:proofErr w:type="gramEnd"/>
      <w:r>
        <w:t xml:space="preserve"> a licensed pest exterminator treat/develop a plan for termite infestation.</w:t>
      </w:r>
    </w:p>
    <w:p w:rsidR="00BB52BD" w:rsidRDefault="00BB52BD" w:rsidP="00BB52BD">
      <w:pPr>
        <w:pStyle w:val="BodyTextNumberedConclusion"/>
      </w:pPr>
      <w:r>
        <w:t>Replace termite</w:t>
      </w:r>
      <w:r w:rsidR="001F7A06">
        <w:t>-</w:t>
      </w:r>
      <w:r>
        <w:t>damaged wood.</w:t>
      </w:r>
    </w:p>
    <w:p w:rsidR="00836554" w:rsidRPr="004061EE" w:rsidRDefault="00836554" w:rsidP="00BB52BD">
      <w:pPr>
        <w:pStyle w:val="BodyTextNumberedConclusion"/>
      </w:pPr>
      <w:r w:rsidRPr="004061EE">
        <w:t>Refer to resource manual and other related indoor air quality documents located on the MDPH’s website for further building-wide evaluations and advice on</w:t>
      </w:r>
      <w:r w:rsidR="00841459" w:rsidRPr="004061EE">
        <w:t xml:space="preserve"> maintaining public buildings. </w:t>
      </w:r>
      <w:r w:rsidRPr="004061EE">
        <w:t xml:space="preserve">These documents are available at </w:t>
      </w:r>
      <w:hyperlink r:id="rId11" w:tooltip="Indoor Air Quality Program" w:history="1">
        <w:r w:rsidRPr="004061EE">
          <w:rPr>
            <w:rStyle w:val="Hyperlink"/>
          </w:rPr>
          <w:t>http://mass.gov/dph/iaq</w:t>
        </w:r>
      </w:hyperlink>
      <w:r w:rsidRPr="004061EE">
        <w:t>.</w:t>
      </w:r>
    </w:p>
    <w:p w:rsidR="00D77E51" w:rsidRPr="00881125" w:rsidRDefault="00893E48" w:rsidP="00881125">
      <w:pPr>
        <w:pStyle w:val="Heading1"/>
      </w:pPr>
      <w:r>
        <w:br w:type="page"/>
      </w:r>
      <w:r w:rsidR="000A321D" w:rsidRPr="00881125">
        <w:lastRenderedPageBreak/>
        <w:t>REFERENCES</w:t>
      </w:r>
    </w:p>
    <w:p w:rsidR="00083FF1" w:rsidRPr="0027441B" w:rsidRDefault="00AB4B95" w:rsidP="00083FF1">
      <w:pPr>
        <w:pStyle w:val="References"/>
      </w:pPr>
      <w:proofErr w:type="gramStart"/>
      <w:r w:rsidRPr="0027441B">
        <w:t>ACGIH.</w:t>
      </w:r>
      <w:proofErr w:type="gramEnd"/>
      <w:r w:rsidRPr="0027441B">
        <w:t xml:space="preserve"> </w:t>
      </w:r>
      <w:r w:rsidR="00083FF1" w:rsidRPr="0027441B">
        <w:t>1989.</w:t>
      </w:r>
      <w:r w:rsidR="001A7BAE" w:rsidRPr="0027441B">
        <w:t xml:space="preserve"> </w:t>
      </w:r>
      <w:r w:rsidR="00083FF1" w:rsidRPr="0027441B">
        <w:t>Guidelines for the Assessment of Bioaerosols in the Indoor Environment.</w:t>
      </w:r>
      <w:r w:rsidR="001A7BAE" w:rsidRPr="0027441B">
        <w:t xml:space="preserve"> </w:t>
      </w:r>
      <w:proofErr w:type="gramStart"/>
      <w:r w:rsidR="00083FF1" w:rsidRPr="0027441B">
        <w:t>American Conference of Governmental Industrial Hygienists, Cincinnati, OH.</w:t>
      </w:r>
      <w:proofErr w:type="gramEnd"/>
    </w:p>
    <w:p w:rsidR="005A3FDC" w:rsidRPr="0027441B" w:rsidRDefault="005A3FDC" w:rsidP="005A3FDC">
      <w:pPr>
        <w:pStyle w:val="References"/>
      </w:pPr>
      <w:proofErr w:type="gramStart"/>
      <w:r w:rsidRPr="0027441B">
        <w:t>IICRC.</w:t>
      </w:r>
      <w:proofErr w:type="gramEnd"/>
      <w:r w:rsidRPr="0027441B">
        <w:t xml:space="preserve"> 2002. Institute of Inspection, Cleaning and Restoration Certification. </w:t>
      </w:r>
      <w:proofErr w:type="gramStart"/>
      <w:r w:rsidRPr="0027441B">
        <w:t>A Life-Cycle Cost Analysis for Floor Coverings in School Facilities.</w:t>
      </w:r>
      <w:proofErr w:type="gramEnd"/>
    </w:p>
    <w:p w:rsidR="00670F7F" w:rsidRPr="0027441B" w:rsidRDefault="00670F7F" w:rsidP="00670F7F">
      <w:pPr>
        <w:pStyle w:val="References"/>
      </w:pPr>
      <w:proofErr w:type="gramStart"/>
      <w:r w:rsidRPr="0027441B">
        <w:rPr>
          <w:kern w:val="20"/>
          <w:szCs w:val="24"/>
        </w:rPr>
        <w:t>IICRC.</w:t>
      </w:r>
      <w:proofErr w:type="gramEnd"/>
      <w:r w:rsidRPr="0027441B">
        <w:rPr>
          <w:kern w:val="20"/>
          <w:szCs w:val="24"/>
        </w:rPr>
        <w:t xml:space="preserve"> 2012. Institute of Inspection Cleaning and Restoration Certification</w:t>
      </w:r>
      <w:r w:rsidRPr="0027441B">
        <w:t xml:space="preserve">. </w:t>
      </w:r>
      <w:proofErr w:type="gramStart"/>
      <w:r w:rsidRPr="0027441B">
        <w:t>Institute of Inspection, Cleaning and Restoration Certification.</w:t>
      </w:r>
      <w:proofErr w:type="gramEnd"/>
      <w:r w:rsidRPr="0027441B">
        <w:t xml:space="preserve"> Carpet Cleaning: FAQ. </w:t>
      </w:r>
      <w:proofErr w:type="gramStart"/>
      <w:r w:rsidRPr="0027441B">
        <w:t xml:space="preserve">Retrieved from </w:t>
      </w:r>
      <w:hyperlink r:id="rId12" w:tooltip="2012. Institute of Inspection Cleaning and Restoration Certification. Institute of Inspection, Cleaning and Restoration Certification. Carpet Cleaning: FAQ" w:history="1">
        <w:r w:rsidR="003856A1" w:rsidRPr="0027441B">
          <w:rPr>
            <w:rStyle w:val="Hyperlink"/>
          </w:rPr>
          <w:t>http://www.iicrc.org/consumers/care/carpet-cleaning</w:t>
        </w:r>
      </w:hyperlink>
      <w:r w:rsidRPr="0027441B">
        <w:t>.</w:t>
      </w:r>
      <w:proofErr w:type="gramEnd"/>
    </w:p>
    <w:p w:rsidR="009035E5" w:rsidRPr="0027441B" w:rsidRDefault="006A4BAB" w:rsidP="00986263">
      <w:pPr>
        <w:pStyle w:val="References"/>
      </w:pPr>
      <w:proofErr w:type="gramStart"/>
      <w:r w:rsidRPr="0027441B">
        <w:t>MDPH.</w:t>
      </w:r>
      <w:proofErr w:type="gramEnd"/>
      <w:r w:rsidRPr="0027441B">
        <w:t xml:space="preserve"> </w:t>
      </w:r>
      <w:proofErr w:type="gramStart"/>
      <w:r w:rsidRPr="0027441B">
        <w:t xml:space="preserve">2015. </w:t>
      </w:r>
      <w:r w:rsidR="009035E5" w:rsidRPr="0027441B">
        <w:t>Massachusetts Department of</w:t>
      </w:r>
      <w:r w:rsidR="00986263" w:rsidRPr="0027441B">
        <w:t xml:space="preserve"> Public Health.</w:t>
      </w:r>
      <w:proofErr w:type="gramEnd"/>
      <w:r w:rsidR="001A7BAE" w:rsidRPr="0027441B">
        <w:t xml:space="preserve"> </w:t>
      </w:r>
      <w:r w:rsidR="009035E5" w:rsidRPr="0027441B">
        <w:t>Indoor Air</w:t>
      </w:r>
      <w:r w:rsidR="00986263" w:rsidRPr="0027441B">
        <w:t xml:space="preserve"> Quality Manual:</w:t>
      </w:r>
      <w:r w:rsidR="001A7BAE" w:rsidRPr="0027441B">
        <w:t xml:space="preserve"> </w:t>
      </w:r>
      <w:r w:rsidR="00986263" w:rsidRPr="0027441B">
        <w:t>Chapters I-III</w:t>
      </w:r>
      <w:r w:rsidR="009035E5" w:rsidRPr="0027441B">
        <w:t>.</w:t>
      </w:r>
      <w:r w:rsidR="001A7BAE" w:rsidRPr="0027441B">
        <w:t xml:space="preserve"> </w:t>
      </w:r>
      <w:r w:rsidR="009035E5" w:rsidRPr="0027441B">
        <w:t>Available at</w:t>
      </w:r>
      <w:hyperlink r:id="rId13" w:tooltip="2015. Massachusetts Department of Public Health. Indoor Air Quality Manual: Chapters I-III" w:history="1">
        <w:r w:rsidR="009035E5" w:rsidRPr="00D757F0">
          <w:rPr>
            <w:rStyle w:val="Hyperlink"/>
          </w:rPr>
          <w:t>:</w:t>
        </w:r>
        <w:r w:rsidR="001A7BAE" w:rsidRPr="00D757F0">
          <w:rPr>
            <w:rStyle w:val="Hyperlink"/>
          </w:rPr>
          <w:t xml:space="preserve"> </w:t>
        </w:r>
        <w:r w:rsidR="009035E5" w:rsidRPr="00D757F0">
          <w:rPr>
            <w:rStyle w:val="Hyperlink"/>
          </w:rPr>
          <w:t>http://www.mass.gov/eohhs/gov/departments/dph/programs/environmental-health/exposure-topics/iaq/iaq-manual/</w:t>
        </w:r>
      </w:hyperlink>
      <w:r w:rsidR="009035E5" w:rsidRPr="0027441B">
        <w:t>.</w:t>
      </w:r>
    </w:p>
    <w:p w:rsidR="00452225" w:rsidRDefault="00AB4B95" w:rsidP="00083FF1">
      <w:pPr>
        <w:pStyle w:val="References"/>
        <w:sectPr w:rsidR="00452225" w:rsidSect="00EB04AC">
          <w:footerReference w:type="even" r:id="rId14"/>
          <w:footerReference w:type="default" r:id="rId15"/>
          <w:pgSz w:w="12240" w:h="15840"/>
          <w:pgMar w:top="1440" w:right="1440" w:bottom="1440" w:left="1440" w:header="720" w:footer="720" w:gutter="0"/>
          <w:cols w:space="720"/>
          <w:titlePg/>
        </w:sectPr>
      </w:pPr>
      <w:proofErr w:type="gramStart"/>
      <w:r w:rsidRPr="0027441B">
        <w:t>US EPA.</w:t>
      </w:r>
      <w:proofErr w:type="gramEnd"/>
      <w:r w:rsidRPr="0027441B">
        <w:t xml:space="preserve"> </w:t>
      </w:r>
      <w:r w:rsidR="00083FF1" w:rsidRPr="0027441B">
        <w:t>2008.</w:t>
      </w:r>
      <w:r w:rsidR="001A7BAE" w:rsidRPr="0027441B">
        <w:t xml:space="preserve"> </w:t>
      </w:r>
      <w:r w:rsidR="00083FF1" w:rsidRPr="0027441B">
        <w:t>“Mold Remediation in Schools and Commercial Buildings”.</w:t>
      </w:r>
      <w:r w:rsidR="001A7BAE" w:rsidRPr="0027441B">
        <w:t xml:space="preserve"> </w:t>
      </w:r>
      <w:proofErr w:type="gramStart"/>
      <w:r w:rsidR="00083FF1" w:rsidRPr="0027441B">
        <w:t>Office of Air and Radiation, Indoor Environments Division, Washington, DC.</w:t>
      </w:r>
      <w:proofErr w:type="gramEnd"/>
      <w:r w:rsidR="001A7BAE" w:rsidRPr="0027441B">
        <w:t xml:space="preserve"> </w:t>
      </w:r>
      <w:proofErr w:type="gramStart"/>
      <w:r w:rsidR="00083FF1" w:rsidRPr="0027441B">
        <w:t>EPA 402-K-01-001.</w:t>
      </w:r>
      <w:proofErr w:type="gramEnd"/>
      <w:r w:rsidR="001A7BAE" w:rsidRPr="0027441B">
        <w:t xml:space="preserve"> </w:t>
      </w:r>
      <w:r w:rsidR="00083FF1" w:rsidRPr="0027441B">
        <w:t>September 2008.</w:t>
      </w:r>
      <w:r w:rsidR="001A7BAE" w:rsidRPr="0027441B">
        <w:t xml:space="preserve"> </w:t>
      </w:r>
      <w:r w:rsidR="00083FF1" w:rsidRPr="0027441B">
        <w:t xml:space="preserve">Available at: </w:t>
      </w:r>
      <w:hyperlink r:id="rId16" w:history="1">
        <w:r w:rsidR="00083FF1" w:rsidRPr="0027441B">
          <w:rPr>
            <w:rStyle w:val="Hyperlink"/>
          </w:rPr>
          <w:t>http://www.epa.gov/mold/mold-remediation-schools-and-commercial-buildings-guide</w:t>
        </w:r>
      </w:hyperlink>
      <w:r w:rsidR="00083FF1" w:rsidRPr="0027441B">
        <w:t>.</w:t>
      </w:r>
    </w:p>
    <w:p w:rsidR="00452225" w:rsidRDefault="00452225" w:rsidP="00452225">
      <w:pPr>
        <w:rPr>
          <w:noProof/>
        </w:rPr>
      </w:pPr>
    </w:p>
    <w:p w:rsidR="00452225" w:rsidRDefault="00452225" w:rsidP="00452225">
      <w:pPr>
        <w:rPr>
          <w:noProof/>
        </w:rPr>
      </w:pPr>
    </w:p>
    <w:p w:rsidR="00452225" w:rsidRDefault="00452225" w:rsidP="00452225">
      <w:pPr>
        <w:rPr>
          <w:noProof/>
        </w:rPr>
      </w:pPr>
    </w:p>
    <w:p w:rsidR="00452225" w:rsidRDefault="00CA1450" w:rsidP="00452225">
      <w:pPr>
        <w:rPr>
          <w:noProof/>
        </w:rPr>
      </w:pPr>
      <w:r>
        <w:rPr>
          <w:noProof/>
        </w:rPr>
        <mc:AlternateContent>
          <mc:Choice Requires="wps">
            <w:drawing>
              <wp:anchor distT="0" distB="0" distL="114300" distR="114300" simplePos="0" relativeHeight="251650560" behindDoc="0" locked="0" layoutInCell="1" allowOverlap="1">
                <wp:simplePos x="0" y="0"/>
                <wp:positionH relativeFrom="column">
                  <wp:align>center</wp:align>
                </wp:positionH>
                <wp:positionV relativeFrom="paragraph">
                  <wp:posOffset>0</wp:posOffset>
                </wp:positionV>
                <wp:extent cx="4546600" cy="482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482600"/>
                        </a:xfrm>
                        <a:prstGeom prst="rect">
                          <a:avLst/>
                        </a:prstGeom>
                        <a:noFill/>
                        <a:ln w="9525">
                          <a:noFill/>
                          <a:miter lim="800000"/>
                          <a:headEnd/>
                          <a:tailEnd/>
                        </a:ln>
                      </wps:spPr>
                      <wps:txbx>
                        <w:txbxContent>
                          <w:p w:rsidR="00452225" w:rsidRPr="00153FF5" w:rsidRDefault="00452225" w:rsidP="00452225">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358pt;height:38pt;z-index:251650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" filled="f" stroked="f">
                <v:textbox>
                  <w:txbxContent>
                    <w:p w:rsidR="00452225" w:rsidRPr="00153FF5" w:rsidRDefault="00452225" w:rsidP="00452225">
                      <w:pPr>
                        <w:rPr>
                          <w:sz w:val="28"/>
                          <w:szCs w:val="28"/>
                        </w:rPr>
                      </w:pPr>
                    </w:p>
                  </w:txbxContent>
                </v:textbox>
              </v:shape>
            </w:pict>
          </mc:Fallback>
        </mc:AlternateContent>
      </w:r>
    </w:p>
    <w:p w:rsidR="00452225" w:rsidRDefault="00CA1450" w:rsidP="00452225">
      <w:pPr>
        <w:rPr>
          <w:noProof/>
        </w:rPr>
      </w:pPr>
      <w:r>
        <w:rPr>
          <w:noProof/>
        </w:rPr>
        <mc:AlternateContent>
          <mc:Choice Requires="wps">
            <w:drawing>
              <wp:anchor distT="0" distB="0" distL="114300" distR="114300" simplePos="0" relativeHeight="251659776" behindDoc="0" locked="0" layoutInCell="1" allowOverlap="1">
                <wp:simplePos x="0" y="0"/>
                <wp:positionH relativeFrom="column">
                  <wp:posOffset>6840220</wp:posOffset>
                </wp:positionH>
                <wp:positionV relativeFrom="paragraph">
                  <wp:posOffset>226695</wp:posOffset>
                </wp:positionV>
                <wp:extent cx="167640" cy="543560"/>
                <wp:effectExtent l="19050" t="0" r="3810" b="27940"/>
                <wp:wrapNone/>
                <wp:docPr id="31"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543560"/>
                        </a:xfrm>
                        <a:prstGeom prst="downArrow">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538.6pt;margin-top:17.85pt;width:13.2pt;height:4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" adj="18269" filled="f" strokecolor="#002060" strokeweight="2pt">
                <v:path arrowok="t"/>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2102485</wp:posOffset>
                </wp:positionH>
                <wp:positionV relativeFrom="paragraph">
                  <wp:posOffset>278130</wp:posOffset>
                </wp:positionV>
                <wp:extent cx="12700" cy="525780"/>
                <wp:effectExtent l="133350" t="19050" r="63500" b="64770"/>
                <wp:wrapNone/>
                <wp:docPr id="3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52578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165.55pt;margin-top:21.9pt;width:1pt;height:4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3815080</wp:posOffset>
                </wp:positionH>
                <wp:positionV relativeFrom="paragraph">
                  <wp:posOffset>278130</wp:posOffset>
                </wp:positionV>
                <wp:extent cx="12700" cy="525780"/>
                <wp:effectExtent l="133350" t="19050" r="63500" b="64770"/>
                <wp:wrapNone/>
                <wp:docPr id="29"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52578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300.4pt;margin-top:21.9pt;width:1pt;height:4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6276975</wp:posOffset>
                </wp:positionH>
                <wp:positionV relativeFrom="paragraph">
                  <wp:posOffset>248285</wp:posOffset>
                </wp:positionV>
                <wp:extent cx="12700" cy="525780"/>
                <wp:effectExtent l="133350" t="19050" r="63500" b="64770"/>
                <wp:wrapNone/>
                <wp:docPr id="28"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52578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494.25pt;margin-top:19.55pt;width:1pt;height:4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5803265</wp:posOffset>
                </wp:positionH>
                <wp:positionV relativeFrom="paragraph">
                  <wp:posOffset>248285</wp:posOffset>
                </wp:positionV>
                <wp:extent cx="12700" cy="525780"/>
                <wp:effectExtent l="133350" t="19050" r="63500" b="64770"/>
                <wp:wrapNone/>
                <wp:docPr id="27"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52578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456.95pt;margin-top:19.55pt;width:1pt;height:4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5276850</wp:posOffset>
                </wp:positionH>
                <wp:positionV relativeFrom="paragraph">
                  <wp:posOffset>248285</wp:posOffset>
                </wp:positionV>
                <wp:extent cx="12700" cy="525780"/>
                <wp:effectExtent l="133350" t="19050" r="63500" b="64770"/>
                <wp:wrapNone/>
                <wp:docPr id="2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52578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415.5pt;margin-top:19.55pt;width:1pt;height:4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4328795</wp:posOffset>
                </wp:positionH>
                <wp:positionV relativeFrom="paragraph">
                  <wp:posOffset>247650</wp:posOffset>
                </wp:positionV>
                <wp:extent cx="12700" cy="525780"/>
                <wp:effectExtent l="133350" t="19050" r="63500" b="64770"/>
                <wp:wrapNone/>
                <wp:docPr id="2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52578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340.85pt;margin-top:19.5pt;width:1pt;height:4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4881245</wp:posOffset>
                </wp:positionH>
                <wp:positionV relativeFrom="paragraph">
                  <wp:posOffset>247650</wp:posOffset>
                </wp:positionV>
                <wp:extent cx="13335" cy="526415"/>
                <wp:effectExtent l="133350" t="19050" r="62865" b="64135"/>
                <wp:wrapNone/>
                <wp:docPr id="2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52641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384.35pt;margin-top:19.5pt;width:1.05pt;height:41.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" strokecolor="windowText" strokeweight="3pt">
                <v:stroke endarrow="open"/>
                <v:shadow on="t" color="black" opacity="22937f" origin=",.5" offset="0,.63889mm"/>
                <o:lock v:ext="edit" shapetype="f"/>
              </v:shape>
            </w:pict>
          </mc:Fallback>
        </mc:AlternateContent>
      </w:r>
    </w:p>
    <w:p w:rsidR="00452225" w:rsidRDefault="00CA1450" w:rsidP="00452225">
      <w:r>
        <w:rPr>
          <w:noProof/>
        </w:rPr>
        <mc:AlternateContent>
          <mc:Choice Requires="wps">
            <w:drawing>
              <wp:anchor distT="0" distB="0" distL="114300" distR="114300" simplePos="0" relativeHeight="251661824" behindDoc="0" locked="0" layoutInCell="1" allowOverlap="1">
                <wp:simplePos x="0" y="0"/>
                <wp:positionH relativeFrom="column">
                  <wp:posOffset>8328660</wp:posOffset>
                </wp:positionH>
                <wp:positionV relativeFrom="paragraph">
                  <wp:posOffset>443865</wp:posOffset>
                </wp:positionV>
                <wp:extent cx="167640" cy="543560"/>
                <wp:effectExtent l="19050" t="0" r="3810" b="27940"/>
                <wp:wrapNone/>
                <wp:docPr id="23"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543560"/>
                        </a:xfrm>
                        <a:prstGeom prst="downArrow">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8" o:spid="_x0000_s1026" type="#_x0000_t67" style="position:absolute;margin-left:655.8pt;margin-top:34.95pt;width:13.2pt;height:42.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" adj="18269" filled="f" strokecolor="#002060" strokeweight="2pt">
                <v:path arrowok="t"/>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7524115</wp:posOffset>
                </wp:positionH>
                <wp:positionV relativeFrom="paragraph">
                  <wp:posOffset>1186180</wp:posOffset>
                </wp:positionV>
                <wp:extent cx="167640" cy="543560"/>
                <wp:effectExtent l="19050" t="0" r="3810" b="27940"/>
                <wp:wrapNone/>
                <wp:docPr id="22"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543560"/>
                        </a:xfrm>
                        <a:prstGeom prst="downArrow">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7" o:spid="_x0000_s1026" type="#_x0000_t67" style="position:absolute;margin-left:592.45pt;margin-top:93.4pt;width:13.2pt;height:42.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" adj="18269" filled="f" strokecolor="#002060" strokeweight="2pt">
                <v:path arrowok="t"/>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794385</wp:posOffset>
                </wp:positionH>
                <wp:positionV relativeFrom="paragraph">
                  <wp:posOffset>3175</wp:posOffset>
                </wp:positionV>
                <wp:extent cx="12700" cy="525780"/>
                <wp:effectExtent l="133350" t="19050" r="63500" b="64770"/>
                <wp:wrapNone/>
                <wp:docPr id="21"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52578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62.55pt;margin-top:.25pt;width:1pt;height:4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" strokecolor="windowText" strokeweight="3pt">
                <v:stroke endarrow="open"/>
                <v:shadow on="t" color="black" opacity="22937f" origin=",.5" offset="0,.63889mm"/>
                <o:lock v:ext="edit" shapetype="f"/>
              </v:shape>
            </w:pict>
          </mc:Fallback>
        </mc:AlternateContent>
      </w:r>
      <w:bookmarkStart w:id="0" w:name="_GoBack"/>
      <w:r>
        <w:rPr>
          <w:noProof/>
        </w:rPr>
        <w:drawing>
          <wp:inline distT="0" distB="0" distL="0" distR="0" wp14:anchorId="175332D1" wp14:editId="6DD13A0A">
            <wp:extent cx="8869680" cy="3268980"/>
            <wp:effectExtent l="0" t="0" r="0" b="0"/>
            <wp:docPr id="2" name="Picture 2" descr="Figure 1 - Rooms with Moistened Exterior Walls and/or Carpet&#10;&#10;Solid Arrow = moistened carpet and wall&#10;Open Arrow = moistened carpet on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 Rooms with Moistened Exterior Walls and/or Carpet&#10;&#10;Solid Arrow = moistened carpet and wall&#10;Open Arrow = moistened carpet only&#1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869680" cy="3268980"/>
                    </a:xfrm>
                    <a:prstGeom prst="rect">
                      <a:avLst/>
                    </a:prstGeom>
                    <a:noFill/>
                    <a:ln>
                      <a:noFill/>
                    </a:ln>
                  </pic:spPr>
                </pic:pic>
              </a:graphicData>
            </a:graphic>
          </wp:inline>
        </w:drawing>
      </w:r>
      <w:bookmarkEnd w:id="0"/>
    </w:p>
    <w:p w:rsidR="00452225" w:rsidRDefault="00452225" w:rsidP="00083FF1">
      <w:pPr>
        <w:pStyle w:val="References"/>
        <w:sectPr w:rsidR="00452225" w:rsidSect="009438EB">
          <w:headerReference w:type="default" r:id="rId18"/>
          <w:footerReference w:type="default" r:id="rId19"/>
          <w:pgSz w:w="15840" w:h="12240" w:orient="landscape"/>
          <w:pgMar w:top="1440" w:right="1440" w:bottom="1440" w:left="1440" w:header="720" w:footer="720" w:gutter="0"/>
          <w:cols w:space="720"/>
          <w:docGrid w:linePitch="360"/>
        </w:sectPr>
      </w:pPr>
    </w:p>
    <w:p w:rsidR="00452225" w:rsidRPr="00452225" w:rsidRDefault="00452225" w:rsidP="00452225">
      <w:pPr>
        <w:spacing w:after="200" w:line="276" w:lineRule="auto"/>
        <w:rPr>
          <w:rFonts w:eastAsia="Calibri"/>
          <w:b/>
          <w:szCs w:val="24"/>
        </w:rPr>
      </w:pPr>
      <w:r w:rsidRPr="00452225">
        <w:rPr>
          <w:rFonts w:eastAsia="Calibri"/>
          <w:b/>
          <w:szCs w:val="24"/>
        </w:rPr>
        <w:lastRenderedPageBreak/>
        <w:t>Picture 1</w:t>
      </w:r>
    </w:p>
    <w:p w:rsidR="00452225" w:rsidRPr="00452225" w:rsidRDefault="00CA1450" w:rsidP="00452225">
      <w:pPr>
        <w:spacing w:after="200" w:line="276" w:lineRule="auto"/>
        <w:jc w:val="center"/>
        <w:rPr>
          <w:rFonts w:eastAsia="Calibri"/>
          <w:b/>
          <w:szCs w:val="24"/>
        </w:rPr>
      </w:pPr>
      <w:r>
        <w:rPr>
          <w:rFonts w:eastAsia="Calibri"/>
          <w:b/>
          <w:noProof/>
          <w:szCs w:val="24"/>
        </w:rPr>
        <w:drawing>
          <wp:inline distT="0" distB="0" distL="0" distR="0">
            <wp:extent cx="2468880" cy="3291840"/>
            <wp:effectExtent l="0" t="0" r="0" b="0"/>
            <wp:docPr id="3" name="Picture 2" descr="Title: Picture 1 - Description: Sloped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1 - Description: Sloped roof"/>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452225" w:rsidRPr="00452225" w:rsidRDefault="00452225" w:rsidP="00452225">
      <w:pPr>
        <w:spacing w:after="200" w:line="276" w:lineRule="auto"/>
        <w:jc w:val="center"/>
        <w:rPr>
          <w:rFonts w:eastAsia="Calibri"/>
          <w:b/>
          <w:szCs w:val="24"/>
        </w:rPr>
      </w:pPr>
      <w:r w:rsidRPr="00452225">
        <w:rPr>
          <w:rFonts w:eastAsia="Calibri"/>
          <w:b/>
          <w:szCs w:val="24"/>
        </w:rPr>
        <w:t>Sloped roof</w:t>
      </w:r>
    </w:p>
    <w:p w:rsidR="00452225" w:rsidRPr="00452225" w:rsidRDefault="00452225" w:rsidP="00452225">
      <w:pPr>
        <w:spacing w:after="200" w:line="276" w:lineRule="auto"/>
        <w:rPr>
          <w:rFonts w:eastAsia="Calibri"/>
          <w:b/>
          <w:szCs w:val="24"/>
        </w:rPr>
      </w:pPr>
      <w:r w:rsidRPr="00452225">
        <w:rPr>
          <w:rFonts w:eastAsia="Calibri"/>
          <w:b/>
          <w:szCs w:val="24"/>
        </w:rPr>
        <w:t>Picture 2</w:t>
      </w:r>
    </w:p>
    <w:p w:rsidR="00452225" w:rsidRPr="00452225" w:rsidRDefault="00CA1450" w:rsidP="00452225">
      <w:pPr>
        <w:spacing w:after="200" w:line="276" w:lineRule="auto"/>
        <w:jc w:val="center"/>
        <w:rPr>
          <w:rFonts w:eastAsia="Calibri"/>
          <w:b/>
          <w:szCs w:val="24"/>
        </w:rPr>
      </w:pPr>
      <w:r>
        <w:rPr>
          <w:rFonts w:eastAsia="Calibri"/>
          <w:b/>
          <w:noProof/>
          <w:szCs w:val="24"/>
        </w:rPr>
        <w:drawing>
          <wp:inline distT="0" distB="0" distL="0" distR="0">
            <wp:extent cx="2468880" cy="3124200"/>
            <wp:effectExtent l="0" t="0" r="0" b="0"/>
            <wp:docPr id="4" name="Picture 3" descr="Title: Picture 2 - Description: Gutter on roof edge at rear of the building &#10;(Note slope of ground towards the base of exterior w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2 - Description: Gutter on roof edge at rear of the building &#10;(Note slope of ground towards the base of exterior wall)&#1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68880" cy="3124200"/>
                    </a:xfrm>
                    <a:prstGeom prst="rect">
                      <a:avLst/>
                    </a:prstGeom>
                    <a:noFill/>
                    <a:ln>
                      <a:noFill/>
                    </a:ln>
                  </pic:spPr>
                </pic:pic>
              </a:graphicData>
            </a:graphic>
          </wp:inline>
        </w:drawing>
      </w:r>
    </w:p>
    <w:p w:rsidR="00452225" w:rsidRPr="00452225" w:rsidRDefault="00452225" w:rsidP="00452225">
      <w:pPr>
        <w:jc w:val="center"/>
        <w:rPr>
          <w:rFonts w:eastAsia="Calibri"/>
          <w:b/>
          <w:szCs w:val="24"/>
        </w:rPr>
      </w:pPr>
      <w:r w:rsidRPr="00452225">
        <w:rPr>
          <w:rFonts w:eastAsia="Calibri"/>
          <w:b/>
          <w:szCs w:val="24"/>
        </w:rPr>
        <w:t xml:space="preserve">Gutter on roof edge at rear of the building </w:t>
      </w:r>
    </w:p>
    <w:p w:rsidR="00452225" w:rsidRPr="00452225" w:rsidRDefault="00452225" w:rsidP="00452225">
      <w:pPr>
        <w:jc w:val="center"/>
        <w:rPr>
          <w:rFonts w:eastAsia="Calibri"/>
          <w:b/>
          <w:szCs w:val="24"/>
        </w:rPr>
      </w:pPr>
      <w:r w:rsidRPr="00452225">
        <w:rPr>
          <w:rFonts w:eastAsia="Calibri"/>
          <w:b/>
          <w:szCs w:val="24"/>
        </w:rPr>
        <w:t>(Note slope of ground towards the base of exterior wall)</w:t>
      </w:r>
    </w:p>
    <w:p w:rsidR="00452225" w:rsidRPr="00452225" w:rsidRDefault="00452225" w:rsidP="00452225">
      <w:pPr>
        <w:spacing w:after="200" w:line="276" w:lineRule="auto"/>
        <w:rPr>
          <w:rFonts w:eastAsia="Calibri"/>
          <w:b/>
          <w:szCs w:val="24"/>
        </w:rPr>
      </w:pPr>
      <w:r w:rsidRPr="00452225">
        <w:rPr>
          <w:rFonts w:eastAsia="Calibri"/>
          <w:b/>
          <w:szCs w:val="24"/>
        </w:rPr>
        <w:lastRenderedPageBreak/>
        <w:t>Picture 3</w:t>
      </w:r>
    </w:p>
    <w:p w:rsidR="00452225" w:rsidRPr="00452225" w:rsidRDefault="00CA1450" w:rsidP="00452225">
      <w:pPr>
        <w:spacing w:after="200" w:line="276" w:lineRule="auto"/>
        <w:jc w:val="center"/>
        <w:rPr>
          <w:rFonts w:eastAsia="Calibri"/>
          <w:b/>
          <w:szCs w:val="24"/>
        </w:rPr>
      </w:pPr>
      <w:r>
        <w:rPr>
          <w:noProof/>
        </w:rPr>
        <mc:AlternateContent>
          <mc:Choice Requires="wps">
            <w:drawing>
              <wp:anchor distT="0" distB="0" distL="114300" distR="114300" simplePos="0" relativeHeight="251663872" behindDoc="0" locked="0" layoutInCell="1" allowOverlap="1">
                <wp:simplePos x="0" y="0"/>
                <wp:positionH relativeFrom="column">
                  <wp:posOffset>2293620</wp:posOffset>
                </wp:positionH>
                <wp:positionV relativeFrom="paragraph">
                  <wp:posOffset>1190625</wp:posOffset>
                </wp:positionV>
                <wp:extent cx="685800" cy="375920"/>
                <wp:effectExtent l="19050" t="19050" r="38100" b="24130"/>
                <wp:wrapNone/>
                <wp:docPr id="2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37592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80.6pt;margin-top:93.75pt;width:54pt;height:29.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1851025</wp:posOffset>
                </wp:positionH>
                <wp:positionV relativeFrom="paragraph">
                  <wp:posOffset>1190625</wp:posOffset>
                </wp:positionV>
                <wp:extent cx="442595" cy="515620"/>
                <wp:effectExtent l="38100" t="19050" r="0" b="36830"/>
                <wp:wrapNone/>
                <wp:docPr id="1"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2595" cy="51562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45.75pt;margin-top:93.75pt;width:34.85pt;height:40.6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" strokecolor="windowText" strokeweight="2.25pt">
                <v:stroke endarrow="open"/>
                <o:lock v:ext="edit" shapetype="f"/>
              </v:shape>
            </w:pict>
          </mc:Fallback>
        </mc:AlternateContent>
      </w:r>
      <w:r>
        <w:rPr>
          <w:rFonts w:eastAsia="Calibri"/>
          <w:b/>
          <w:noProof/>
          <w:szCs w:val="24"/>
        </w:rPr>
        <w:drawing>
          <wp:inline distT="0" distB="0" distL="0" distR="0">
            <wp:extent cx="4762500" cy="3291840"/>
            <wp:effectExtent l="0" t="0" r="0" b="0"/>
            <wp:docPr id="5" name="Picture 4" descr="Title: Picture 3 - Description: The vault with flat roof [arrows showing heavy water runoff s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3 - Description: The vault with flat roof [arrows showing heavy water runoff stains]"/>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762500" cy="3291840"/>
                    </a:xfrm>
                    <a:prstGeom prst="rect">
                      <a:avLst/>
                    </a:prstGeom>
                    <a:noFill/>
                    <a:ln>
                      <a:noFill/>
                    </a:ln>
                  </pic:spPr>
                </pic:pic>
              </a:graphicData>
            </a:graphic>
          </wp:inline>
        </w:drawing>
      </w:r>
    </w:p>
    <w:p w:rsidR="00452225" w:rsidRPr="00452225" w:rsidRDefault="00452225" w:rsidP="00452225">
      <w:pPr>
        <w:spacing w:after="200" w:line="276" w:lineRule="auto"/>
        <w:jc w:val="center"/>
        <w:rPr>
          <w:rFonts w:eastAsia="Calibri"/>
          <w:b/>
          <w:szCs w:val="24"/>
        </w:rPr>
      </w:pPr>
      <w:r w:rsidRPr="00452225">
        <w:rPr>
          <w:rFonts w:eastAsia="Calibri"/>
          <w:b/>
          <w:szCs w:val="24"/>
        </w:rPr>
        <w:t>The vault with flat roof [arrows showing heavy water runoff stains]</w:t>
      </w:r>
    </w:p>
    <w:p w:rsidR="00452225" w:rsidRPr="00452225" w:rsidRDefault="00452225" w:rsidP="00452225">
      <w:pPr>
        <w:spacing w:after="200" w:line="276" w:lineRule="auto"/>
        <w:rPr>
          <w:rFonts w:eastAsia="Calibri"/>
          <w:b/>
          <w:szCs w:val="24"/>
        </w:rPr>
      </w:pPr>
      <w:r w:rsidRPr="00452225">
        <w:rPr>
          <w:rFonts w:eastAsia="Calibri"/>
          <w:b/>
          <w:szCs w:val="24"/>
        </w:rPr>
        <w:t>Picture 4</w:t>
      </w:r>
    </w:p>
    <w:p w:rsidR="00452225" w:rsidRPr="00452225" w:rsidRDefault="00CA1450" w:rsidP="00452225">
      <w:pPr>
        <w:spacing w:after="200" w:line="276" w:lineRule="auto"/>
        <w:jc w:val="center"/>
        <w:rPr>
          <w:rFonts w:eastAsia="Calibri"/>
          <w:b/>
          <w:szCs w:val="24"/>
        </w:rPr>
      </w:pPr>
      <w:r>
        <w:rPr>
          <w:rFonts w:eastAsia="Calibri"/>
          <w:b/>
          <w:noProof/>
          <w:szCs w:val="24"/>
        </w:rPr>
        <w:drawing>
          <wp:inline distT="0" distB="0" distL="0" distR="0">
            <wp:extent cx="3200400" cy="3291840"/>
            <wp:effectExtent l="0" t="0" r="0" b="0"/>
            <wp:docPr id="6" name="Picture 5" descr="Title: Picture 4 - Description: Cracks in vaul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4 - Description: Cracks in vault floor"/>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00400" cy="3291840"/>
                    </a:xfrm>
                    <a:prstGeom prst="rect">
                      <a:avLst/>
                    </a:prstGeom>
                    <a:noFill/>
                    <a:ln>
                      <a:noFill/>
                    </a:ln>
                  </pic:spPr>
                </pic:pic>
              </a:graphicData>
            </a:graphic>
          </wp:inline>
        </w:drawing>
      </w:r>
    </w:p>
    <w:p w:rsidR="00452225" w:rsidRPr="00452225" w:rsidRDefault="00452225" w:rsidP="00452225">
      <w:pPr>
        <w:spacing w:after="200" w:line="276" w:lineRule="auto"/>
        <w:jc w:val="center"/>
        <w:rPr>
          <w:rFonts w:eastAsia="Calibri"/>
          <w:b/>
          <w:szCs w:val="24"/>
        </w:rPr>
      </w:pPr>
      <w:r w:rsidRPr="00452225">
        <w:rPr>
          <w:rFonts w:eastAsia="Calibri"/>
          <w:b/>
          <w:szCs w:val="24"/>
        </w:rPr>
        <w:t>Cracks in vault floor</w:t>
      </w:r>
    </w:p>
    <w:p w:rsidR="00452225" w:rsidRPr="00452225" w:rsidRDefault="00452225" w:rsidP="00452225">
      <w:pPr>
        <w:spacing w:after="200" w:line="276" w:lineRule="auto"/>
        <w:rPr>
          <w:rFonts w:eastAsia="Calibri"/>
          <w:b/>
          <w:szCs w:val="24"/>
        </w:rPr>
      </w:pPr>
      <w:r w:rsidRPr="00452225">
        <w:rPr>
          <w:rFonts w:eastAsia="Calibri"/>
          <w:b/>
          <w:szCs w:val="24"/>
        </w:rPr>
        <w:lastRenderedPageBreak/>
        <w:t>Picture 5</w:t>
      </w:r>
    </w:p>
    <w:p w:rsidR="00452225" w:rsidRPr="00452225" w:rsidRDefault="00CA1450" w:rsidP="00452225">
      <w:pPr>
        <w:spacing w:after="200" w:line="276" w:lineRule="auto"/>
        <w:jc w:val="center"/>
        <w:rPr>
          <w:rFonts w:eastAsia="Calibri"/>
          <w:b/>
          <w:szCs w:val="24"/>
        </w:rPr>
      </w:pPr>
      <w:r>
        <w:rPr>
          <w:rFonts w:eastAsia="Calibri"/>
          <w:b/>
          <w:noProof/>
          <w:szCs w:val="24"/>
        </w:rPr>
        <w:drawing>
          <wp:inline distT="0" distB="0" distL="0" distR="0">
            <wp:extent cx="3512820" cy="3291840"/>
            <wp:effectExtent l="0" t="0" r="0" b="0"/>
            <wp:docPr id="7" name="Picture 6" descr="Title: Picture 5 - Description: Water-damag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5 - Description: Water-damaged carpet"/>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512820" cy="3291840"/>
                    </a:xfrm>
                    <a:prstGeom prst="rect">
                      <a:avLst/>
                    </a:prstGeom>
                    <a:noFill/>
                    <a:ln>
                      <a:noFill/>
                    </a:ln>
                  </pic:spPr>
                </pic:pic>
              </a:graphicData>
            </a:graphic>
          </wp:inline>
        </w:drawing>
      </w:r>
    </w:p>
    <w:p w:rsidR="00452225" w:rsidRPr="00452225" w:rsidRDefault="00452225" w:rsidP="00452225">
      <w:pPr>
        <w:spacing w:after="200" w:line="276" w:lineRule="auto"/>
        <w:jc w:val="center"/>
        <w:rPr>
          <w:rFonts w:eastAsia="Calibri"/>
          <w:b/>
          <w:szCs w:val="24"/>
        </w:rPr>
      </w:pPr>
      <w:r w:rsidRPr="00452225">
        <w:rPr>
          <w:rFonts w:eastAsia="Calibri"/>
          <w:b/>
          <w:szCs w:val="24"/>
        </w:rPr>
        <w:t>Water-damaged carpet</w:t>
      </w:r>
    </w:p>
    <w:p w:rsidR="00452225" w:rsidRPr="00452225" w:rsidRDefault="00452225" w:rsidP="00452225">
      <w:pPr>
        <w:spacing w:after="200" w:line="276" w:lineRule="auto"/>
        <w:rPr>
          <w:rFonts w:eastAsia="Calibri"/>
          <w:b/>
          <w:szCs w:val="24"/>
        </w:rPr>
      </w:pPr>
      <w:r w:rsidRPr="00452225">
        <w:rPr>
          <w:rFonts w:eastAsia="Calibri"/>
          <w:b/>
          <w:szCs w:val="24"/>
        </w:rPr>
        <w:t>Picture 6</w:t>
      </w:r>
    </w:p>
    <w:p w:rsidR="00452225" w:rsidRPr="00452225" w:rsidRDefault="00CA1450" w:rsidP="00452225">
      <w:pPr>
        <w:spacing w:after="200" w:line="276" w:lineRule="auto"/>
        <w:jc w:val="center"/>
        <w:rPr>
          <w:rFonts w:eastAsia="Calibri"/>
          <w:b/>
          <w:szCs w:val="24"/>
        </w:rPr>
      </w:pPr>
      <w:r>
        <w:rPr>
          <w:rFonts w:eastAsia="Calibri"/>
          <w:b/>
          <w:noProof/>
          <w:szCs w:val="24"/>
        </w:rPr>
        <w:drawing>
          <wp:inline distT="0" distB="0" distL="0" distR="0">
            <wp:extent cx="2804160" cy="3291840"/>
            <wp:effectExtent l="0" t="0" r="0" b="0"/>
            <wp:docPr id="8" name="Picture 7" descr="Title: Picture 6 - Description: Window mounted AC with water-stained particl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6 - Description: Window mounted AC with water-stained particleboard"/>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04160" cy="3291840"/>
                    </a:xfrm>
                    <a:prstGeom prst="rect">
                      <a:avLst/>
                    </a:prstGeom>
                    <a:noFill/>
                    <a:ln>
                      <a:noFill/>
                    </a:ln>
                  </pic:spPr>
                </pic:pic>
              </a:graphicData>
            </a:graphic>
          </wp:inline>
        </w:drawing>
      </w:r>
    </w:p>
    <w:p w:rsidR="00452225" w:rsidRPr="00452225" w:rsidRDefault="00452225" w:rsidP="00452225">
      <w:pPr>
        <w:spacing w:after="200" w:line="276" w:lineRule="auto"/>
        <w:jc w:val="center"/>
        <w:rPr>
          <w:rFonts w:eastAsia="Calibri"/>
          <w:b/>
          <w:szCs w:val="24"/>
        </w:rPr>
      </w:pPr>
      <w:r w:rsidRPr="00452225">
        <w:rPr>
          <w:rFonts w:eastAsia="Calibri"/>
          <w:b/>
          <w:szCs w:val="24"/>
        </w:rPr>
        <w:t>Window mounted AC with water-stained particleboard</w:t>
      </w:r>
    </w:p>
    <w:p w:rsidR="00452225" w:rsidRPr="00452225" w:rsidRDefault="00452225" w:rsidP="00452225">
      <w:pPr>
        <w:spacing w:after="200" w:line="276" w:lineRule="auto"/>
        <w:rPr>
          <w:rFonts w:eastAsia="Calibri"/>
          <w:b/>
          <w:szCs w:val="24"/>
        </w:rPr>
      </w:pPr>
      <w:r w:rsidRPr="00452225">
        <w:rPr>
          <w:rFonts w:eastAsia="Calibri"/>
          <w:b/>
          <w:szCs w:val="24"/>
        </w:rPr>
        <w:lastRenderedPageBreak/>
        <w:t>Picture 7</w:t>
      </w:r>
    </w:p>
    <w:p w:rsidR="00452225" w:rsidRPr="00452225" w:rsidRDefault="00CA1450" w:rsidP="00452225">
      <w:pPr>
        <w:spacing w:after="200" w:line="276" w:lineRule="auto"/>
        <w:jc w:val="center"/>
        <w:rPr>
          <w:rFonts w:eastAsia="Calibri"/>
          <w:b/>
          <w:szCs w:val="24"/>
        </w:rPr>
      </w:pPr>
      <w:r>
        <w:rPr>
          <w:rFonts w:eastAsia="Calibri"/>
          <w:b/>
          <w:noProof/>
          <w:szCs w:val="24"/>
        </w:rPr>
        <w:drawing>
          <wp:inline distT="0" distB="0" distL="0" distR="0">
            <wp:extent cx="2537460" cy="3291840"/>
            <wp:effectExtent l="0" t="0" r="0" b="0"/>
            <wp:docPr id="9" name="Picture 10" descr="Title: Picture 7 - Description: Trough in soils against the rear wall of the 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7 - Description: Trough in soils against the rear wall of the RTO"/>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37460" cy="3291840"/>
                    </a:xfrm>
                    <a:prstGeom prst="rect">
                      <a:avLst/>
                    </a:prstGeom>
                    <a:noFill/>
                    <a:ln>
                      <a:noFill/>
                    </a:ln>
                  </pic:spPr>
                </pic:pic>
              </a:graphicData>
            </a:graphic>
          </wp:inline>
        </w:drawing>
      </w:r>
    </w:p>
    <w:p w:rsidR="00452225" w:rsidRPr="00452225" w:rsidRDefault="00452225" w:rsidP="00452225">
      <w:pPr>
        <w:spacing w:after="200" w:line="276" w:lineRule="auto"/>
        <w:jc w:val="center"/>
        <w:rPr>
          <w:rFonts w:eastAsia="Calibri"/>
          <w:b/>
          <w:szCs w:val="24"/>
        </w:rPr>
      </w:pPr>
      <w:r w:rsidRPr="00452225">
        <w:rPr>
          <w:rFonts w:eastAsia="Calibri"/>
          <w:b/>
          <w:szCs w:val="24"/>
        </w:rPr>
        <w:t>Trough in soils against the rear wall</w:t>
      </w:r>
    </w:p>
    <w:p w:rsidR="00452225" w:rsidRPr="00452225" w:rsidRDefault="00452225" w:rsidP="00452225">
      <w:pPr>
        <w:spacing w:after="200" w:line="276" w:lineRule="auto"/>
        <w:rPr>
          <w:rFonts w:eastAsia="Calibri"/>
          <w:b/>
          <w:szCs w:val="24"/>
        </w:rPr>
      </w:pPr>
      <w:r w:rsidRPr="00452225">
        <w:rPr>
          <w:rFonts w:eastAsia="Calibri"/>
          <w:b/>
          <w:szCs w:val="24"/>
        </w:rPr>
        <w:t>Picture 8</w:t>
      </w:r>
    </w:p>
    <w:p w:rsidR="00452225" w:rsidRPr="00452225" w:rsidRDefault="00CA1450" w:rsidP="00452225">
      <w:pPr>
        <w:spacing w:after="200" w:line="276" w:lineRule="auto"/>
        <w:jc w:val="center"/>
        <w:rPr>
          <w:rFonts w:eastAsia="Calibri"/>
          <w:b/>
          <w:szCs w:val="24"/>
        </w:rPr>
      </w:pPr>
      <w:r>
        <w:rPr>
          <w:rFonts w:eastAsia="Calibri"/>
          <w:b/>
          <w:noProof/>
          <w:szCs w:val="24"/>
        </w:rPr>
        <w:drawing>
          <wp:inline distT="0" distB="0" distL="0" distR="0">
            <wp:extent cx="3375660" cy="3284220"/>
            <wp:effectExtent l="0" t="0" r="0" b="0"/>
            <wp:docPr id="10" name="Picture 12" descr="Picture 8 - Downspout emptying at the base of the wall; note scoured gra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8 - Downspout emptying at the base of the wall; note scoured grass&#1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375660" cy="3284220"/>
                    </a:xfrm>
                    <a:prstGeom prst="rect">
                      <a:avLst/>
                    </a:prstGeom>
                    <a:noFill/>
                    <a:ln>
                      <a:noFill/>
                    </a:ln>
                  </pic:spPr>
                </pic:pic>
              </a:graphicData>
            </a:graphic>
          </wp:inline>
        </w:drawing>
      </w:r>
    </w:p>
    <w:p w:rsidR="00452225" w:rsidRDefault="00452225" w:rsidP="00452225">
      <w:pPr>
        <w:jc w:val="center"/>
        <w:rPr>
          <w:rFonts w:eastAsia="Calibri"/>
          <w:b/>
          <w:szCs w:val="24"/>
        </w:rPr>
      </w:pPr>
      <w:r w:rsidRPr="00452225">
        <w:rPr>
          <w:rFonts w:eastAsia="Calibri"/>
          <w:b/>
          <w:szCs w:val="24"/>
        </w:rPr>
        <w:t>Downspout emptying at the base of the wall; note scoured grass</w:t>
      </w:r>
    </w:p>
    <w:p w:rsidR="004219ED" w:rsidRPr="00452225" w:rsidRDefault="004219ED" w:rsidP="00452225">
      <w:pPr>
        <w:jc w:val="center"/>
        <w:rPr>
          <w:rFonts w:eastAsia="Calibri"/>
          <w:b/>
          <w:szCs w:val="24"/>
        </w:rPr>
      </w:pPr>
    </w:p>
    <w:p w:rsidR="00452225" w:rsidRPr="00452225" w:rsidRDefault="00452225" w:rsidP="00452225">
      <w:pPr>
        <w:spacing w:after="200" w:line="276" w:lineRule="auto"/>
        <w:rPr>
          <w:rFonts w:eastAsia="Calibri"/>
          <w:b/>
          <w:szCs w:val="24"/>
        </w:rPr>
      </w:pPr>
      <w:r w:rsidRPr="00452225">
        <w:rPr>
          <w:rFonts w:eastAsia="Calibri"/>
          <w:b/>
          <w:szCs w:val="24"/>
        </w:rPr>
        <w:lastRenderedPageBreak/>
        <w:t>Picture 9</w:t>
      </w:r>
    </w:p>
    <w:p w:rsidR="00452225" w:rsidRPr="00452225" w:rsidRDefault="00CA1450" w:rsidP="00452225">
      <w:pPr>
        <w:spacing w:after="200" w:line="276" w:lineRule="auto"/>
        <w:jc w:val="center"/>
        <w:rPr>
          <w:rFonts w:eastAsia="Calibri"/>
          <w:b/>
          <w:szCs w:val="24"/>
        </w:rPr>
      </w:pPr>
      <w:r>
        <w:rPr>
          <w:rFonts w:eastAsia="Calibri"/>
          <w:b/>
          <w:noProof/>
          <w:sz w:val="22"/>
          <w:szCs w:val="22"/>
        </w:rPr>
        <w:drawing>
          <wp:inline distT="0" distB="0" distL="0" distR="0">
            <wp:extent cx="4046220" cy="3291840"/>
            <wp:effectExtent l="0" t="0" r="0" b="0"/>
            <wp:docPr id="11" name="Picture 14" descr="Title: Picture 9 - Description: Termite damage/rotted wood in Selectmen's Mee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9 - Description: Termite damage/rotted wood in Selectmen's Meeting Room"/>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046220" cy="3291840"/>
                    </a:xfrm>
                    <a:prstGeom prst="rect">
                      <a:avLst/>
                    </a:prstGeom>
                    <a:noFill/>
                    <a:ln>
                      <a:noFill/>
                    </a:ln>
                  </pic:spPr>
                </pic:pic>
              </a:graphicData>
            </a:graphic>
          </wp:inline>
        </w:drawing>
      </w:r>
    </w:p>
    <w:p w:rsidR="00452225" w:rsidRPr="00452225" w:rsidRDefault="00452225" w:rsidP="00452225">
      <w:pPr>
        <w:spacing w:after="200" w:line="276" w:lineRule="auto"/>
        <w:jc w:val="center"/>
        <w:rPr>
          <w:rFonts w:eastAsia="Calibri"/>
          <w:b/>
          <w:sz w:val="22"/>
          <w:szCs w:val="22"/>
        </w:rPr>
      </w:pPr>
      <w:r w:rsidRPr="00452225">
        <w:rPr>
          <w:rFonts w:eastAsia="Calibri"/>
          <w:b/>
          <w:sz w:val="22"/>
          <w:szCs w:val="22"/>
        </w:rPr>
        <w:t>Termite damage/rotted wood in Selectmen's Meeting Room</w:t>
      </w:r>
    </w:p>
    <w:p w:rsidR="00452225" w:rsidRPr="00452225" w:rsidRDefault="00452225" w:rsidP="00452225">
      <w:pPr>
        <w:spacing w:after="200" w:line="276" w:lineRule="auto"/>
        <w:rPr>
          <w:rFonts w:eastAsia="Calibri"/>
          <w:b/>
          <w:szCs w:val="24"/>
        </w:rPr>
      </w:pPr>
      <w:r w:rsidRPr="00452225">
        <w:rPr>
          <w:rFonts w:eastAsia="Calibri"/>
          <w:b/>
          <w:szCs w:val="24"/>
        </w:rPr>
        <w:t>Picture 10</w:t>
      </w:r>
    </w:p>
    <w:p w:rsidR="00452225" w:rsidRPr="00452225" w:rsidRDefault="00CA1450" w:rsidP="00452225">
      <w:pPr>
        <w:spacing w:after="200" w:line="276" w:lineRule="auto"/>
        <w:jc w:val="center"/>
        <w:rPr>
          <w:rFonts w:eastAsia="Calibri"/>
          <w:b/>
          <w:szCs w:val="24"/>
        </w:rPr>
      </w:pPr>
      <w:r>
        <w:rPr>
          <w:rFonts w:eastAsia="Calibri"/>
          <w:b/>
          <w:noProof/>
          <w:szCs w:val="24"/>
        </w:rPr>
        <w:drawing>
          <wp:inline distT="0" distB="0" distL="0" distR="0">
            <wp:extent cx="3672840" cy="3291840"/>
            <wp:effectExtent l="0" t="0" r="0" b="0"/>
            <wp:docPr id="12" name="Picture 16" descr="Title: Picture 10 - Description: Open utility holes i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Picture 10 - Description: Open utility holes in wall"/>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672840" cy="3291840"/>
                    </a:xfrm>
                    <a:prstGeom prst="rect">
                      <a:avLst/>
                    </a:prstGeom>
                    <a:noFill/>
                    <a:ln>
                      <a:noFill/>
                    </a:ln>
                  </pic:spPr>
                </pic:pic>
              </a:graphicData>
            </a:graphic>
          </wp:inline>
        </w:drawing>
      </w:r>
    </w:p>
    <w:p w:rsidR="00452225" w:rsidRPr="00452225" w:rsidRDefault="00452225" w:rsidP="00452225">
      <w:pPr>
        <w:spacing w:after="200" w:line="276" w:lineRule="auto"/>
        <w:jc w:val="center"/>
        <w:rPr>
          <w:rFonts w:eastAsia="Calibri"/>
          <w:b/>
          <w:szCs w:val="24"/>
        </w:rPr>
      </w:pPr>
      <w:r w:rsidRPr="00452225">
        <w:rPr>
          <w:rFonts w:eastAsia="Calibri"/>
          <w:b/>
          <w:szCs w:val="24"/>
        </w:rPr>
        <w:t>Open utility holes in wall</w:t>
      </w:r>
    </w:p>
    <w:p w:rsidR="00452225" w:rsidRPr="00452225" w:rsidRDefault="00452225" w:rsidP="00452225">
      <w:pPr>
        <w:spacing w:after="200" w:line="276" w:lineRule="auto"/>
        <w:rPr>
          <w:rFonts w:eastAsia="Calibri"/>
          <w:b/>
          <w:szCs w:val="24"/>
        </w:rPr>
      </w:pPr>
      <w:r w:rsidRPr="00452225">
        <w:rPr>
          <w:rFonts w:eastAsia="Calibri"/>
          <w:b/>
          <w:szCs w:val="24"/>
        </w:rPr>
        <w:lastRenderedPageBreak/>
        <w:t>Picture 11</w:t>
      </w:r>
    </w:p>
    <w:p w:rsidR="00452225" w:rsidRPr="00452225" w:rsidRDefault="00CA1450" w:rsidP="00452225">
      <w:pPr>
        <w:spacing w:after="200" w:line="276" w:lineRule="auto"/>
        <w:jc w:val="center"/>
        <w:rPr>
          <w:rFonts w:eastAsia="Calibri"/>
          <w:b/>
          <w:szCs w:val="24"/>
        </w:rPr>
      </w:pPr>
      <w:r>
        <w:rPr>
          <w:rFonts w:eastAsia="Calibri"/>
          <w:b/>
          <w:noProof/>
          <w:szCs w:val="24"/>
        </w:rPr>
        <w:drawing>
          <wp:inline distT="0" distB="0" distL="0" distR="0">
            <wp:extent cx="4381500" cy="3291840"/>
            <wp:effectExtent l="0" t="0" r="0" b="0"/>
            <wp:docPr id="13" name="Picture 26" descr="Title: Picture 11 - Description: Open utility holes i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tle: Picture 11 - Description: Open utility holes in wall"/>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81500" cy="3291840"/>
                    </a:xfrm>
                    <a:prstGeom prst="rect">
                      <a:avLst/>
                    </a:prstGeom>
                    <a:noFill/>
                    <a:ln>
                      <a:noFill/>
                    </a:ln>
                  </pic:spPr>
                </pic:pic>
              </a:graphicData>
            </a:graphic>
          </wp:inline>
        </w:drawing>
      </w:r>
    </w:p>
    <w:p w:rsidR="00452225" w:rsidRPr="00452225" w:rsidRDefault="00452225" w:rsidP="00452225">
      <w:pPr>
        <w:spacing w:after="200" w:line="276" w:lineRule="auto"/>
        <w:jc w:val="center"/>
        <w:rPr>
          <w:rFonts w:eastAsia="Calibri"/>
          <w:b/>
          <w:szCs w:val="24"/>
        </w:rPr>
      </w:pPr>
      <w:r w:rsidRPr="00452225">
        <w:rPr>
          <w:rFonts w:eastAsia="Calibri"/>
          <w:b/>
          <w:szCs w:val="24"/>
        </w:rPr>
        <w:t>Open utility holes in wall</w:t>
      </w:r>
    </w:p>
    <w:p w:rsidR="00452225" w:rsidRPr="00452225" w:rsidRDefault="00452225" w:rsidP="00452225">
      <w:pPr>
        <w:spacing w:after="200" w:line="276" w:lineRule="auto"/>
        <w:rPr>
          <w:rFonts w:eastAsia="Calibri"/>
          <w:b/>
          <w:szCs w:val="24"/>
        </w:rPr>
      </w:pPr>
      <w:r w:rsidRPr="00452225">
        <w:rPr>
          <w:rFonts w:eastAsia="Calibri"/>
          <w:b/>
          <w:szCs w:val="24"/>
        </w:rPr>
        <w:t>Picture 12</w:t>
      </w:r>
    </w:p>
    <w:p w:rsidR="00452225" w:rsidRPr="00452225" w:rsidRDefault="00CA1450" w:rsidP="00452225">
      <w:pPr>
        <w:spacing w:after="200" w:line="276" w:lineRule="auto"/>
        <w:jc w:val="center"/>
        <w:rPr>
          <w:rFonts w:eastAsia="Calibri"/>
          <w:b/>
          <w:szCs w:val="24"/>
        </w:rPr>
      </w:pPr>
      <w:r>
        <w:rPr>
          <w:rFonts w:eastAsia="Calibri"/>
          <w:b/>
          <w:noProof/>
          <w:szCs w:val="24"/>
        </w:rPr>
        <w:drawing>
          <wp:inline distT="0" distB="0" distL="0" distR="0">
            <wp:extent cx="4274820" cy="3291840"/>
            <wp:effectExtent l="0" t="0" r="0" b="0"/>
            <wp:docPr id="14" name="Picture 27" descr="Title: Picture12 - Description: Ajar ceiling tile exposing fiberglass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tle: Picture12 - Description: Ajar ceiling tile exposing fiberglass insulation"/>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274820" cy="3291840"/>
                    </a:xfrm>
                    <a:prstGeom prst="rect">
                      <a:avLst/>
                    </a:prstGeom>
                    <a:noFill/>
                    <a:ln>
                      <a:noFill/>
                    </a:ln>
                  </pic:spPr>
                </pic:pic>
              </a:graphicData>
            </a:graphic>
          </wp:inline>
        </w:drawing>
      </w:r>
    </w:p>
    <w:p w:rsidR="00452225" w:rsidRPr="00452225" w:rsidRDefault="00452225" w:rsidP="00452225">
      <w:pPr>
        <w:spacing w:after="200" w:line="276" w:lineRule="auto"/>
        <w:jc w:val="center"/>
        <w:rPr>
          <w:rFonts w:eastAsia="Calibri"/>
          <w:b/>
          <w:szCs w:val="24"/>
        </w:rPr>
      </w:pPr>
      <w:r w:rsidRPr="00452225">
        <w:rPr>
          <w:rFonts w:eastAsia="Calibri"/>
          <w:b/>
          <w:szCs w:val="24"/>
        </w:rPr>
        <w:t>Ajar ceiling tile exposing fiberglass insulation</w:t>
      </w:r>
    </w:p>
    <w:p w:rsidR="00452225" w:rsidRPr="00452225" w:rsidRDefault="00452225" w:rsidP="00452225">
      <w:pPr>
        <w:spacing w:after="200" w:line="276" w:lineRule="auto"/>
        <w:rPr>
          <w:rFonts w:eastAsia="Calibri"/>
          <w:b/>
          <w:szCs w:val="24"/>
        </w:rPr>
      </w:pPr>
      <w:r w:rsidRPr="00452225">
        <w:rPr>
          <w:rFonts w:eastAsia="Calibri"/>
          <w:b/>
          <w:szCs w:val="24"/>
        </w:rPr>
        <w:lastRenderedPageBreak/>
        <w:t>Picture 13</w:t>
      </w:r>
    </w:p>
    <w:p w:rsidR="00452225" w:rsidRPr="00452225" w:rsidRDefault="00CA1450" w:rsidP="00452225">
      <w:pPr>
        <w:spacing w:after="200" w:line="276" w:lineRule="auto"/>
        <w:jc w:val="center"/>
        <w:rPr>
          <w:rFonts w:eastAsia="Calibri"/>
          <w:b/>
          <w:szCs w:val="24"/>
        </w:rPr>
      </w:pPr>
      <w:r>
        <w:rPr>
          <w:rFonts w:eastAsia="Calibri"/>
          <w:b/>
          <w:noProof/>
          <w:szCs w:val="24"/>
        </w:rPr>
        <w:drawing>
          <wp:inline distT="0" distB="0" distL="0" distR="0">
            <wp:extent cx="4099560" cy="3291840"/>
            <wp:effectExtent l="0" t="0" r="0" b="0"/>
            <wp:docPr id="15" name="Picture 28" descr="Title: Picture 13 - Description: Damaged floor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tle: Picture 13 - Description: Damaged floor tiles"/>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099560" cy="3291840"/>
                    </a:xfrm>
                    <a:prstGeom prst="rect">
                      <a:avLst/>
                    </a:prstGeom>
                    <a:noFill/>
                    <a:ln>
                      <a:noFill/>
                    </a:ln>
                  </pic:spPr>
                </pic:pic>
              </a:graphicData>
            </a:graphic>
          </wp:inline>
        </w:drawing>
      </w:r>
    </w:p>
    <w:p w:rsidR="00452225" w:rsidRPr="00452225" w:rsidRDefault="00452225" w:rsidP="00452225">
      <w:pPr>
        <w:spacing w:after="200" w:line="276" w:lineRule="auto"/>
        <w:jc w:val="center"/>
        <w:rPr>
          <w:rFonts w:eastAsia="Calibri"/>
          <w:b/>
          <w:szCs w:val="24"/>
        </w:rPr>
      </w:pPr>
      <w:r w:rsidRPr="00452225">
        <w:rPr>
          <w:rFonts w:eastAsia="Calibri"/>
          <w:b/>
          <w:szCs w:val="24"/>
        </w:rPr>
        <w:t>Damaged floor tiles</w:t>
      </w:r>
    </w:p>
    <w:p w:rsidR="00452225" w:rsidRPr="00452225" w:rsidRDefault="00452225" w:rsidP="00452225">
      <w:pPr>
        <w:spacing w:after="200" w:line="276" w:lineRule="auto"/>
        <w:rPr>
          <w:rFonts w:eastAsia="Calibri"/>
          <w:b/>
          <w:szCs w:val="24"/>
        </w:rPr>
      </w:pPr>
      <w:r w:rsidRPr="00452225">
        <w:rPr>
          <w:rFonts w:eastAsia="Calibri"/>
          <w:b/>
          <w:szCs w:val="24"/>
        </w:rPr>
        <w:t>Picture 14</w:t>
      </w:r>
    </w:p>
    <w:p w:rsidR="00452225" w:rsidRPr="00452225" w:rsidRDefault="00CA1450" w:rsidP="00452225">
      <w:pPr>
        <w:spacing w:after="200" w:line="276" w:lineRule="auto"/>
        <w:jc w:val="center"/>
        <w:rPr>
          <w:rFonts w:eastAsia="Calibri"/>
          <w:b/>
          <w:szCs w:val="24"/>
        </w:rPr>
      </w:pPr>
      <w:r>
        <w:rPr>
          <w:rFonts w:eastAsia="Calibri"/>
          <w:b/>
          <w:noProof/>
          <w:szCs w:val="24"/>
        </w:rPr>
        <w:drawing>
          <wp:inline distT="0" distB="0" distL="0" distR="0">
            <wp:extent cx="4381500" cy="3291840"/>
            <wp:effectExtent l="0" t="0" r="0" b="0"/>
            <wp:docPr id="16" name="Picture 29" descr="Title: Picture 14 - Description: Damaged floor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tle: Picture 14 - Description: Damaged floor tiles"/>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81500" cy="3291840"/>
                    </a:xfrm>
                    <a:prstGeom prst="rect">
                      <a:avLst/>
                    </a:prstGeom>
                    <a:noFill/>
                    <a:ln>
                      <a:noFill/>
                    </a:ln>
                  </pic:spPr>
                </pic:pic>
              </a:graphicData>
            </a:graphic>
          </wp:inline>
        </w:drawing>
      </w:r>
    </w:p>
    <w:p w:rsidR="00452225" w:rsidRPr="00452225" w:rsidRDefault="00452225" w:rsidP="00452225">
      <w:pPr>
        <w:spacing w:after="200" w:line="276" w:lineRule="auto"/>
        <w:jc w:val="center"/>
        <w:rPr>
          <w:rFonts w:eastAsia="Calibri"/>
          <w:b/>
          <w:szCs w:val="24"/>
        </w:rPr>
      </w:pPr>
      <w:r w:rsidRPr="00452225">
        <w:rPr>
          <w:rFonts w:eastAsia="Calibri"/>
          <w:b/>
          <w:szCs w:val="24"/>
        </w:rPr>
        <w:t>Damaged floor tiles</w:t>
      </w:r>
    </w:p>
    <w:p w:rsidR="00452225" w:rsidRPr="00452225" w:rsidRDefault="00452225" w:rsidP="00452225">
      <w:pPr>
        <w:spacing w:after="200" w:line="276" w:lineRule="auto"/>
        <w:rPr>
          <w:rFonts w:eastAsia="Calibri"/>
          <w:b/>
          <w:szCs w:val="24"/>
        </w:rPr>
      </w:pPr>
      <w:r w:rsidRPr="00452225">
        <w:rPr>
          <w:rFonts w:eastAsia="Calibri"/>
          <w:b/>
          <w:szCs w:val="24"/>
        </w:rPr>
        <w:lastRenderedPageBreak/>
        <w:t>Picture 15</w:t>
      </w:r>
    </w:p>
    <w:p w:rsidR="00452225" w:rsidRPr="00452225" w:rsidRDefault="00CA1450" w:rsidP="00452225">
      <w:pPr>
        <w:spacing w:after="200" w:line="276" w:lineRule="auto"/>
        <w:jc w:val="center"/>
        <w:rPr>
          <w:rFonts w:eastAsia="Calibri"/>
          <w:b/>
          <w:szCs w:val="24"/>
        </w:rPr>
      </w:pPr>
      <w:r>
        <w:rPr>
          <w:rFonts w:eastAsia="Calibri"/>
          <w:b/>
          <w:noProof/>
          <w:sz w:val="22"/>
          <w:szCs w:val="22"/>
        </w:rPr>
        <w:drawing>
          <wp:inline distT="0" distB="0" distL="0" distR="0">
            <wp:extent cx="4381500" cy="3291840"/>
            <wp:effectExtent l="0" t="0" r="0" b="0"/>
            <wp:docPr id="17" name="Picture 30" descr="Title: Picture 15 - Description: Floor drain in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tle: Picture 15 - Description: Floor drain in restroom"/>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81500" cy="3291840"/>
                    </a:xfrm>
                    <a:prstGeom prst="rect">
                      <a:avLst/>
                    </a:prstGeom>
                    <a:noFill/>
                    <a:ln>
                      <a:noFill/>
                    </a:ln>
                  </pic:spPr>
                </pic:pic>
              </a:graphicData>
            </a:graphic>
          </wp:inline>
        </w:drawing>
      </w:r>
    </w:p>
    <w:p w:rsidR="00452225" w:rsidRPr="00452225" w:rsidRDefault="00452225" w:rsidP="00452225">
      <w:pPr>
        <w:spacing w:after="200" w:line="276" w:lineRule="auto"/>
        <w:jc w:val="center"/>
        <w:rPr>
          <w:rFonts w:eastAsia="Calibri"/>
          <w:sz w:val="22"/>
          <w:szCs w:val="22"/>
        </w:rPr>
      </w:pPr>
      <w:r w:rsidRPr="00452225">
        <w:rPr>
          <w:rFonts w:eastAsia="Calibri"/>
          <w:b/>
          <w:sz w:val="22"/>
          <w:szCs w:val="22"/>
        </w:rPr>
        <w:t>Bathroom floor drain</w:t>
      </w:r>
    </w:p>
    <w:p w:rsidR="00452225" w:rsidRPr="00452225" w:rsidRDefault="00452225" w:rsidP="00452225">
      <w:pPr>
        <w:spacing w:after="200" w:line="276" w:lineRule="auto"/>
        <w:rPr>
          <w:rFonts w:eastAsia="Calibri"/>
          <w:b/>
          <w:szCs w:val="24"/>
        </w:rPr>
      </w:pPr>
      <w:r w:rsidRPr="00452225">
        <w:rPr>
          <w:rFonts w:eastAsia="Calibri"/>
          <w:b/>
          <w:szCs w:val="24"/>
        </w:rPr>
        <w:t>Picture 16</w:t>
      </w:r>
    </w:p>
    <w:p w:rsidR="00452225" w:rsidRPr="00452225" w:rsidRDefault="00CA1450" w:rsidP="00452225">
      <w:pPr>
        <w:spacing w:after="200" w:line="276" w:lineRule="auto"/>
        <w:jc w:val="center"/>
        <w:rPr>
          <w:rFonts w:eastAsia="Calibri"/>
          <w:b/>
          <w:szCs w:val="24"/>
        </w:rPr>
      </w:pPr>
      <w:r>
        <w:rPr>
          <w:rFonts w:eastAsia="Calibri"/>
          <w:b/>
          <w:noProof/>
          <w:szCs w:val="24"/>
        </w:rPr>
        <w:drawing>
          <wp:inline distT="0" distB="0" distL="0" distR="0">
            <wp:extent cx="4122420" cy="3284220"/>
            <wp:effectExtent l="0" t="0" r="0" b="0"/>
            <wp:docPr id="18" name="Picture 31" descr="Title: Picture 16 - Description: Missing florescent light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itle: Picture 16 - Description: Missing florescent light cover "/>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122420" cy="3284220"/>
                    </a:xfrm>
                    <a:prstGeom prst="rect">
                      <a:avLst/>
                    </a:prstGeom>
                    <a:noFill/>
                    <a:ln>
                      <a:noFill/>
                    </a:ln>
                  </pic:spPr>
                </pic:pic>
              </a:graphicData>
            </a:graphic>
          </wp:inline>
        </w:drawing>
      </w:r>
    </w:p>
    <w:p w:rsidR="00452225" w:rsidRPr="00452225" w:rsidRDefault="00452225" w:rsidP="00452225">
      <w:pPr>
        <w:spacing w:after="200" w:line="276" w:lineRule="auto"/>
        <w:jc w:val="center"/>
        <w:rPr>
          <w:rFonts w:eastAsia="Calibri"/>
          <w:b/>
          <w:sz w:val="22"/>
          <w:szCs w:val="22"/>
        </w:rPr>
      </w:pPr>
      <w:r w:rsidRPr="00452225">
        <w:rPr>
          <w:rFonts w:eastAsia="Calibri"/>
          <w:b/>
          <w:sz w:val="22"/>
          <w:szCs w:val="22"/>
        </w:rPr>
        <w:t>Missing florescent light cover</w:t>
      </w:r>
    </w:p>
    <w:p w:rsidR="00452225" w:rsidRDefault="00452225" w:rsidP="00083FF1">
      <w:pPr>
        <w:pStyle w:val="References"/>
        <w:sectPr w:rsidR="00452225" w:rsidSect="009438EB">
          <w:headerReference w:type="default" r:id="rId36"/>
          <w:pgSz w:w="12240" w:h="15840"/>
          <w:pgMar w:top="1440" w:right="1440" w:bottom="1440" w:left="1440" w:header="720" w:footer="720" w:gutter="0"/>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452225" w:rsidRPr="00452225" w:rsidTr="00452225">
        <w:trPr>
          <w:trHeight w:val="432"/>
          <w:tblHeader/>
          <w:jc w:val="center"/>
        </w:trPr>
        <w:tc>
          <w:tcPr>
            <w:tcW w:w="1909" w:type="dxa"/>
            <w:vMerge w:val="restart"/>
            <w:vAlign w:val="bottom"/>
          </w:tcPr>
          <w:p w:rsidR="00452225" w:rsidRPr="00452225" w:rsidRDefault="00452225" w:rsidP="00452225">
            <w:pPr>
              <w:keepNext/>
              <w:jc w:val="center"/>
              <w:outlineLvl w:val="0"/>
              <w:rPr>
                <w:b/>
                <w:sz w:val="20"/>
              </w:rPr>
            </w:pPr>
            <w:r w:rsidRPr="00452225">
              <w:rPr>
                <w:b/>
                <w:sz w:val="20"/>
              </w:rPr>
              <w:lastRenderedPageBreak/>
              <w:t>Location</w:t>
            </w:r>
          </w:p>
        </w:tc>
        <w:tc>
          <w:tcPr>
            <w:tcW w:w="920" w:type="dxa"/>
            <w:vMerge w:val="restart"/>
            <w:vAlign w:val="bottom"/>
          </w:tcPr>
          <w:p w:rsidR="00452225" w:rsidRPr="00452225" w:rsidRDefault="00452225" w:rsidP="00452225">
            <w:pPr>
              <w:jc w:val="center"/>
              <w:rPr>
                <w:b/>
                <w:sz w:val="20"/>
              </w:rPr>
            </w:pPr>
            <w:r w:rsidRPr="00452225">
              <w:rPr>
                <w:b/>
                <w:sz w:val="20"/>
              </w:rPr>
              <w:t>Carbon</w:t>
            </w:r>
          </w:p>
          <w:p w:rsidR="00452225" w:rsidRPr="00452225" w:rsidRDefault="00452225" w:rsidP="00452225">
            <w:pPr>
              <w:jc w:val="center"/>
              <w:rPr>
                <w:b/>
                <w:sz w:val="20"/>
              </w:rPr>
            </w:pPr>
            <w:r w:rsidRPr="00452225">
              <w:rPr>
                <w:b/>
                <w:sz w:val="20"/>
              </w:rPr>
              <w:t>Dioxide</w:t>
            </w:r>
          </w:p>
          <w:p w:rsidR="00452225" w:rsidRPr="00452225" w:rsidRDefault="00452225" w:rsidP="00452225">
            <w:pPr>
              <w:jc w:val="center"/>
              <w:rPr>
                <w:b/>
                <w:sz w:val="20"/>
              </w:rPr>
            </w:pPr>
            <w:r w:rsidRPr="00452225">
              <w:rPr>
                <w:b/>
                <w:sz w:val="20"/>
              </w:rPr>
              <w:t>(ppm)</w:t>
            </w:r>
          </w:p>
        </w:tc>
        <w:tc>
          <w:tcPr>
            <w:tcW w:w="1136" w:type="dxa"/>
            <w:vMerge w:val="restart"/>
            <w:vAlign w:val="bottom"/>
          </w:tcPr>
          <w:p w:rsidR="00452225" w:rsidRPr="00452225" w:rsidRDefault="00452225" w:rsidP="00452225">
            <w:pPr>
              <w:jc w:val="center"/>
              <w:rPr>
                <w:b/>
                <w:sz w:val="20"/>
              </w:rPr>
            </w:pPr>
            <w:r w:rsidRPr="00452225">
              <w:rPr>
                <w:b/>
                <w:sz w:val="20"/>
              </w:rPr>
              <w:t>Carbon Monoxide</w:t>
            </w:r>
          </w:p>
          <w:p w:rsidR="00452225" w:rsidRPr="00452225" w:rsidRDefault="00452225" w:rsidP="00452225">
            <w:pPr>
              <w:jc w:val="center"/>
              <w:rPr>
                <w:b/>
                <w:sz w:val="20"/>
              </w:rPr>
            </w:pPr>
            <w:r w:rsidRPr="00452225">
              <w:rPr>
                <w:b/>
                <w:sz w:val="20"/>
              </w:rPr>
              <w:t>(ppm)</w:t>
            </w:r>
          </w:p>
        </w:tc>
        <w:tc>
          <w:tcPr>
            <w:tcW w:w="810" w:type="dxa"/>
            <w:vMerge w:val="restart"/>
            <w:vAlign w:val="bottom"/>
          </w:tcPr>
          <w:p w:rsidR="00452225" w:rsidRPr="00452225" w:rsidRDefault="00452225" w:rsidP="00452225">
            <w:pPr>
              <w:jc w:val="center"/>
              <w:rPr>
                <w:b/>
                <w:sz w:val="20"/>
              </w:rPr>
            </w:pPr>
            <w:r w:rsidRPr="00452225">
              <w:rPr>
                <w:b/>
                <w:sz w:val="20"/>
              </w:rPr>
              <w:t>Temp</w:t>
            </w:r>
          </w:p>
          <w:p w:rsidR="00452225" w:rsidRPr="00452225" w:rsidRDefault="00452225" w:rsidP="00452225">
            <w:pPr>
              <w:jc w:val="center"/>
              <w:rPr>
                <w:b/>
                <w:sz w:val="20"/>
              </w:rPr>
            </w:pPr>
            <w:r w:rsidRPr="00452225">
              <w:rPr>
                <w:b/>
                <w:sz w:val="20"/>
              </w:rPr>
              <w:t>(°F)</w:t>
            </w:r>
          </w:p>
        </w:tc>
        <w:tc>
          <w:tcPr>
            <w:tcW w:w="1080" w:type="dxa"/>
            <w:vMerge w:val="restart"/>
            <w:vAlign w:val="bottom"/>
          </w:tcPr>
          <w:p w:rsidR="00452225" w:rsidRPr="00452225" w:rsidRDefault="00452225" w:rsidP="00452225">
            <w:pPr>
              <w:jc w:val="center"/>
              <w:rPr>
                <w:b/>
                <w:sz w:val="20"/>
              </w:rPr>
            </w:pPr>
            <w:r w:rsidRPr="00452225">
              <w:rPr>
                <w:b/>
                <w:sz w:val="20"/>
              </w:rPr>
              <w:t>Relative</w:t>
            </w:r>
          </w:p>
          <w:p w:rsidR="00452225" w:rsidRPr="00452225" w:rsidRDefault="00452225" w:rsidP="00452225">
            <w:pPr>
              <w:jc w:val="center"/>
              <w:rPr>
                <w:b/>
                <w:sz w:val="20"/>
              </w:rPr>
            </w:pPr>
            <w:r w:rsidRPr="00452225">
              <w:rPr>
                <w:b/>
                <w:sz w:val="20"/>
              </w:rPr>
              <w:t>Humidity</w:t>
            </w:r>
          </w:p>
          <w:p w:rsidR="00452225" w:rsidRPr="00452225" w:rsidRDefault="00452225" w:rsidP="00452225">
            <w:pPr>
              <w:jc w:val="center"/>
              <w:rPr>
                <w:b/>
                <w:sz w:val="20"/>
              </w:rPr>
            </w:pPr>
            <w:r w:rsidRPr="00452225">
              <w:rPr>
                <w:b/>
                <w:sz w:val="20"/>
              </w:rPr>
              <w:t>(%)</w:t>
            </w:r>
          </w:p>
        </w:tc>
        <w:tc>
          <w:tcPr>
            <w:tcW w:w="954" w:type="dxa"/>
            <w:vMerge w:val="restart"/>
            <w:vAlign w:val="bottom"/>
          </w:tcPr>
          <w:p w:rsidR="00452225" w:rsidRPr="00452225" w:rsidRDefault="00452225" w:rsidP="00452225">
            <w:pPr>
              <w:jc w:val="center"/>
              <w:rPr>
                <w:b/>
                <w:sz w:val="20"/>
              </w:rPr>
            </w:pPr>
            <w:r w:rsidRPr="00452225">
              <w:rPr>
                <w:b/>
                <w:sz w:val="20"/>
              </w:rPr>
              <w:t>PM2.5</w:t>
            </w:r>
          </w:p>
          <w:p w:rsidR="00452225" w:rsidRPr="00452225" w:rsidRDefault="00452225" w:rsidP="00452225">
            <w:pPr>
              <w:jc w:val="center"/>
              <w:rPr>
                <w:b/>
                <w:sz w:val="20"/>
              </w:rPr>
            </w:pPr>
            <w:r w:rsidRPr="00452225">
              <w:rPr>
                <w:b/>
                <w:sz w:val="20"/>
              </w:rPr>
              <w:t>(</w:t>
            </w:r>
            <w:r w:rsidRPr="00452225">
              <w:rPr>
                <w:b/>
                <w:sz w:val="21"/>
                <w:szCs w:val="21"/>
              </w:rPr>
              <w:t>µg/m</w:t>
            </w:r>
            <w:r w:rsidRPr="00452225">
              <w:rPr>
                <w:b/>
                <w:sz w:val="21"/>
                <w:szCs w:val="21"/>
                <w:vertAlign w:val="superscript"/>
              </w:rPr>
              <w:t>3</w:t>
            </w:r>
            <w:r w:rsidRPr="00452225">
              <w:rPr>
                <w:b/>
                <w:sz w:val="20"/>
              </w:rPr>
              <w:t>)</w:t>
            </w:r>
          </w:p>
        </w:tc>
        <w:tc>
          <w:tcPr>
            <w:tcW w:w="1260" w:type="dxa"/>
            <w:vMerge w:val="restart"/>
            <w:vAlign w:val="bottom"/>
          </w:tcPr>
          <w:p w:rsidR="00452225" w:rsidRPr="00452225" w:rsidRDefault="00452225" w:rsidP="00452225">
            <w:pPr>
              <w:jc w:val="center"/>
              <w:rPr>
                <w:b/>
                <w:sz w:val="20"/>
              </w:rPr>
            </w:pPr>
            <w:r w:rsidRPr="00452225">
              <w:rPr>
                <w:b/>
                <w:sz w:val="20"/>
              </w:rPr>
              <w:t>Occupants</w:t>
            </w:r>
          </w:p>
          <w:p w:rsidR="00452225" w:rsidRPr="00452225" w:rsidRDefault="00452225" w:rsidP="00452225">
            <w:pPr>
              <w:jc w:val="center"/>
              <w:rPr>
                <w:b/>
                <w:sz w:val="20"/>
              </w:rPr>
            </w:pPr>
            <w:r w:rsidRPr="00452225">
              <w:rPr>
                <w:b/>
                <w:sz w:val="20"/>
              </w:rPr>
              <w:t>in Room</w:t>
            </w:r>
          </w:p>
        </w:tc>
        <w:tc>
          <w:tcPr>
            <w:tcW w:w="1260" w:type="dxa"/>
            <w:vMerge w:val="restart"/>
            <w:vAlign w:val="bottom"/>
          </w:tcPr>
          <w:p w:rsidR="00452225" w:rsidRPr="00452225" w:rsidRDefault="00452225" w:rsidP="00452225">
            <w:pPr>
              <w:jc w:val="center"/>
              <w:rPr>
                <w:b/>
                <w:sz w:val="20"/>
              </w:rPr>
            </w:pPr>
            <w:r w:rsidRPr="00452225">
              <w:rPr>
                <w:b/>
                <w:sz w:val="20"/>
              </w:rPr>
              <w:t>Windows</w:t>
            </w:r>
          </w:p>
          <w:p w:rsidR="00452225" w:rsidRPr="00452225" w:rsidRDefault="00452225" w:rsidP="00452225">
            <w:pPr>
              <w:jc w:val="center"/>
              <w:rPr>
                <w:b/>
                <w:sz w:val="20"/>
              </w:rPr>
            </w:pPr>
            <w:r w:rsidRPr="00452225">
              <w:rPr>
                <w:b/>
                <w:sz w:val="20"/>
              </w:rPr>
              <w:t>Openable</w:t>
            </w:r>
          </w:p>
        </w:tc>
        <w:tc>
          <w:tcPr>
            <w:tcW w:w="1890" w:type="dxa"/>
            <w:gridSpan w:val="3"/>
            <w:tcBorders>
              <w:left w:val="nil"/>
              <w:bottom w:val="nil"/>
            </w:tcBorders>
            <w:vAlign w:val="bottom"/>
          </w:tcPr>
          <w:p w:rsidR="00452225" w:rsidRPr="00452225" w:rsidRDefault="00452225" w:rsidP="00452225">
            <w:pPr>
              <w:ind w:left="-105"/>
              <w:jc w:val="center"/>
              <w:rPr>
                <w:b/>
                <w:sz w:val="20"/>
              </w:rPr>
            </w:pPr>
            <w:r w:rsidRPr="00452225">
              <w:rPr>
                <w:b/>
                <w:sz w:val="20"/>
              </w:rPr>
              <w:t>Ventilation</w:t>
            </w:r>
          </w:p>
        </w:tc>
        <w:tc>
          <w:tcPr>
            <w:tcW w:w="2471" w:type="dxa"/>
            <w:vMerge w:val="restart"/>
            <w:vAlign w:val="bottom"/>
          </w:tcPr>
          <w:p w:rsidR="00452225" w:rsidRPr="00452225" w:rsidRDefault="00452225" w:rsidP="00452225">
            <w:pPr>
              <w:jc w:val="center"/>
              <w:rPr>
                <w:b/>
                <w:sz w:val="20"/>
              </w:rPr>
            </w:pPr>
            <w:r w:rsidRPr="00452225">
              <w:rPr>
                <w:b/>
                <w:sz w:val="20"/>
              </w:rPr>
              <w:t>Remarks</w:t>
            </w:r>
          </w:p>
        </w:tc>
      </w:tr>
      <w:tr w:rsidR="00452225" w:rsidRPr="00452225" w:rsidTr="00452225">
        <w:trPr>
          <w:trHeight w:val="432"/>
          <w:tblHeader/>
          <w:jc w:val="center"/>
        </w:trPr>
        <w:tc>
          <w:tcPr>
            <w:tcW w:w="1909" w:type="dxa"/>
            <w:vMerge/>
            <w:tcBorders>
              <w:bottom w:val="single" w:sz="6" w:space="0" w:color="000000"/>
            </w:tcBorders>
            <w:vAlign w:val="bottom"/>
          </w:tcPr>
          <w:p w:rsidR="00452225" w:rsidRPr="00452225" w:rsidRDefault="00452225" w:rsidP="00452225">
            <w:pPr>
              <w:keepNext/>
              <w:jc w:val="center"/>
              <w:outlineLvl w:val="0"/>
              <w:rPr>
                <w:b/>
                <w:sz w:val="20"/>
              </w:rPr>
            </w:pPr>
          </w:p>
        </w:tc>
        <w:tc>
          <w:tcPr>
            <w:tcW w:w="920" w:type="dxa"/>
            <w:vMerge/>
            <w:tcBorders>
              <w:bottom w:val="single" w:sz="6" w:space="0" w:color="000000"/>
            </w:tcBorders>
            <w:vAlign w:val="bottom"/>
          </w:tcPr>
          <w:p w:rsidR="00452225" w:rsidRPr="00452225" w:rsidRDefault="00452225" w:rsidP="00452225">
            <w:pPr>
              <w:jc w:val="center"/>
              <w:rPr>
                <w:b/>
                <w:sz w:val="20"/>
              </w:rPr>
            </w:pPr>
          </w:p>
        </w:tc>
        <w:tc>
          <w:tcPr>
            <w:tcW w:w="1136" w:type="dxa"/>
            <w:vMerge/>
            <w:tcBorders>
              <w:bottom w:val="single" w:sz="6" w:space="0" w:color="000000"/>
            </w:tcBorders>
          </w:tcPr>
          <w:p w:rsidR="00452225" w:rsidRPr="00452225" w:rsidRDefault="00452225" w:rsidP="00452225">
            <w:pPr>
              <w:jc w:val="center"/>
              <w:rPr>
                <w:b/>
                <w:sz w:val="20"/>
              </w:rPr>
            </w:pPr>
          </w:p>
        </w:tc>
        <w:tc>
          <w:tcPr>
            <w:tcW w:w="810" w:type="dxa"/>
            <w:vMerge/>
            <w:tcBorders>
              <w:bottom w:val="single" w:sz="6" w:space="0" w:color="000000"/>
            </w:tcBorders>
            <w:vAlign w:val="bottom"/>
          </w:tcPr>
          <w:p w:rsidR="00452225" w:rsidRPr="00452225" w:rsidRDefault="00452225" w:rsidP="00452225">
            <w:pPr>
              <w:jc w:val="center"/>
              <w:rPr>
                <w:b/>
                <w:sz w:val="20"/>
              </w:rPr>
            </w:pPr>
          </w:p>
        </w:tc>
        <w:tc>
          <w:tcPr>
            <w:tcW w:w="1080" w:type="dxa"/>
            <w:vMerge/>
            <w:tcBorders>
              <w:bottom w:val="single" w:sz="6" w:space="0" w:color="000000"/>
            </w:tcBorders>
            <w:vAlign w:val="bottom"/>
          </w:tcPr>
          <w:p w:rsidR="00452225" w:rsidRPr="00452225" w:rsidRDefault="00452225" w:rsidP="00452225">
            <w:pPr>
              <w:jc w:val="center"/>
              <w:rPr>
                <w:b/>
                <w:sz w:val="20"/>
              </w:rPr>
            </w:pPr>
          </w:p>
        </w:tc>
        <w:tc>
          <w:tcPr>
            <w:tcW w:w="954" w:type="dxa"/>
            <w:vMerge/>
            <w:tcBorders>
              <w:bottom w:val="single" w:sz="6" w:space="0" w:color="000000"/>
            </w:tcBorders>
          </w:tcPr>
          <w:p w:rsidR="00452225" w:rsidRPr="00452225" w:rsidRDefault="00452225" w:rsidP="00452225">
            <w:pPr>
              <w:jc w:val="center"/>
              <w:rPr>
                <w:b/>
                <w:sz w:val="20"/>
              </w:rPr>
            </w:pPr>
          </w:p>
        </w:tc>
        <w:tc>
          <w:tcPr>
            <w:tcW w:w="1260" w:type="dxa"/>
            <w:vMerge/>
            <w:tcBorders>
              <w:bottom w:val="single" w:sz="6" w:space="0" w:color="000000"/>
            </w:tcBorders>
            <w:vAlign w:val="bottom"/>
          </w:tcPr>
          <w:p w:rsidR="00452225" w:rsidRPr="00452225" w:rsidRDefault="00452225" w:rsidP="00452225">
            <w:pPr>
              <w:jc w:val="center"/>
              <w:rPr>
                <w:b/>
                <w:sz w:val="20"/>
              </w:rPr>
            </w:pPr>
          </w:p>
        </w:tc>
        <w:tc>
          <w:tcPr>
            <w:tcW w:w="1260" w:type="dxa"/>
            <w:vMerge/>
            <w:tcBorders>
              <w:bottom w:val="single" w:sz="6" w:space="0" w:color="000000"/>
            </w:tcBorders>
            <w:vAlign w:val="bottom"/>
          </w:tcPr>
          <w:p w:rsidR="00452225" w:rsidRPr="00452225" w:rsidRDefault="00452225" w:rsidP="00452225">
            <w:pPr>
              <w:jc w:val="center"/>
              <w:rPr>
                <w:b/>
                <w:sz w:val="20"/>
              </w:rPr>
            </w:pPr>
          </w:p>
        </w:tc>
        <w:tc>
          <w:tcPr>
            <w:tcW w:w="891" w:type="dxa"/>
            <w:tcBorders>
              <w:left w:val="nil"/>
              <w:bottom w:val="single" w:sz="6" w:space="0" w:color="000000"/>
            </w:tcBorders>
            <w:vAlign w:val="bottom"/>
          </w:tcPr>
          <w:p w:rsidR="00452225" w:rsidRPr="00452225" w:rsidRDefault="00452225" w:rsidP="00452225">
            <w:pPr>
              <w:ind w:left="-105"/>
              <w:jc w:val="center"/>
              <w:rPr>
                <w:b/>
                <w:sz w:val="20"/>
              </w:rPr>
            </w:pPr>
            <w:r w:rsidRPr="00452225">
              <w:rPr>
                <w:b/>
                <w:sz w:val="20"/>
              </w:rPr>
              <w:t>Intake</w:t>
            </w:r>
          </w:p>
        </w:tc>
        <w:tc>
          <w:tcPr>
            <w:tcW w:w="999" w:type="dxa"/>
            <w:gridSpan w:val="2"/>
            <w:tcBorders>
              <w:left w:val="nil"/>
              <w:bottom w:val="single" w:sz="6" w:space="0" w:color="000000"/>
            </w:tcBorders>
            <w:vAlign w:val="bottom"/>
          </w:tcPr>
          <w:p w:rsidR="00452225" w:rsidRPr="00452225" w:rsidRDefault="00452225" w:rsidP="00452225">
            <w:pPr>
              <w:ind w:left="-105"/>
              <w:jc w:val="center"/>
              <w:rPr>
                <w:b/>
                <w:sz w:val="20"/>
              </w:rPr>
            </w:pPr>
            <w:r w:rsidRPr="00452225">
              <w:rPr>
                <w:b/>
                <w:sz w:val="20"/>
              </w:rPr>
              <w:t>Exhaust</w:t>
            </w:r>
          </w:p>
        </w:tc>
        <w:tc>
          <w:tcPr>
            <w:tcW w:w="2471" w:type="dxa"/>
            <w:vMerge/>
            <w:tcBorders>
              <w:bottom w:val="single" w:sz="6" w:space="0" w:color="000000"/>
            </w:tcBorders>
            <w:vAlign w:val="bottom"/>
          </w:tcPr>
          <w:p w:rsidR="00452225" w:rsidRPr="00452225" w:rsidRDefault="00452225" w:rsidP="00452225">
            <w:pPr>
              <w:jc w:val="center"/>
              <w:rPr>
                <w:b/>
                <w:sz w:val="20"/>
              </w:rPr>
            </w:pPr>
          </w:p>
        </w:tc>
      </w:tr>
      <w:tr w:rsidR="00452225" w:rsidRPr="00452225" w:rsidTr="00452225">
        <w:trPr>
          <w:trHeight w:val="432"/>
          <w:jc w:val="center"/>
        </w:trPr>
        <w:tc>
          <w:tcPr>
            <w:tcW w:w="1909" w:type="dxa"/>
            <w:tcBorders>
              <w:top w:val="single" w:sz="6" w:space="0" w:color="000000"/>
              <w:bottom w:val="single" w:sz="6" w:space="0" w:color="000000"/>
            </w:tcBorders>
            <w:shd w:val="clear" w:color="auto" w:fill="FFFFFF"/>
            <w:vAlign w:val="center"/>
          </w:tcPr>
          <w:p w:rsidR="00452225" w:rsidRPr="00452225" w:rsidRDefault="00452225" w:rsidP="00452225">
            <w:pPr>
              <w:spacing w:before="60" w:after="60"/>
              <w:rPr>
                <w:sz w:val="20"/>
              </w:rPr>
            </w:pPr>
            <w:r w:rsidRPr="00452225">
              <w:rPr>
                <w:sz w:val="20"/>
              </w:rPr>
              <w:t>Background</w:t>
            </w:r>
          </w:p>
        </w:tc>
        <w:tc>
          <w:tcPr>
            <w:tcW w:w="920" w:type="dxa"/>
            <w:tcBorders>
              <w:top w:val="single" w:sz="6" w:space="0" w:color="000000"/>
              <w:bottom w:val="single" w:sz="6" w:space="0" w:color="000000"/>
            </w:tcBorders>
            <w:shd w:val="clear" w:color="auto" w:fill="FFFFFF"/>
            <w:vAlign w:val="center"/>
          </w:tcPr>
          <w:p w:rsidR="00452225" w:rsidRPr="00452225" w:rsidRDefault="00452225" w:rsidP="00452225">
            <w:pPr>
              <w:spacing w:before="60" w:after="60"/>
              <w:jc w:val="center"/>
              <w:rPr>
                <w:sz w:val="20"/>
              </w:rPr>
            </w:pPr>
            <w:r w:rsidRPr="00452225">
              <w:rPr>
                <w:sz w:val="20"/>
              </w:rPr>
              <w:t>388</w:t>
            </w:r>
          </w:p>
        </w:tc>
        <w:tc>
          <w:tcPr>
            <w:tcW w:w="1136" w:type="dxa"/>
            <w:tcBorders>
              <w:top w:val="single" w:sz="6" w:space="0" w:color="000000"/>
              <w:bottom w:val="single" w:sz="6" w:space="0" w:color="000000"/>
            </w:tcBorders>
            <w:shd w:val="clear" w:color="auto" w:fill="FFFFFF"/>
            <w:vAlign w:val="center"/>
          </w:tcPr>
          <w:p w:rsidR="00452225" w:rsidRPr="00452225" w:rsidRDefault="00452225" w:rsidP="00452225">
            <w:pPr>
              <w:spacing w:before="60" w:after="60"/>
              <w:jc w:val="center"/>
              <w:rPr>
                <w:sz w:val="20"/>
              </w:rPr>
            </w:pPr>
            <w:r w:rsidRPr="00452225">
              <w:rPr>
                <w:sz w:val="20"/>
              </w:rPr>
              <w:t>ND</w:t>
            </w:r>
          </w:p>
        </w:tc>
        <w:tc>
          <w:tcPr>
            <w:tcW w:w="810" w:type="dxa"/>
            <w:tcBorders>
              <w:top w:val="single" w:sz="6" w:space="0" w:color="000000"/>
              <w:bottom w:val="single" w:sz="6" w:space="0" w:color="000000"/>
            </w:tcBorders>
            <w:shd w:val="clear" w:color="auto" w:fill="FFFFFF"/>
            <w:vAlign w:val="center"/>
          </w:tcPr>
          <w:p w:rsidR="00452225" w:rsidRPr="00452225" w:rsidRDefault="00452225" w:rsidP="00452225">
            <w:pPr>
              <w:spacing w:before="60" w:after="60"/>
              <w:jc w:val="center"/>
              <w:rPr>
                <w:sz w:val="20"/>
              </w:rPr>
            </w:pPr>
            <w:r w:rsidRPr="00452225">
              <w:rPr>
                <w:sz w:val="20"/>
              </w:rPr>
              <w:t>70</w:t>
            </w:r>
          </w:p>
        </w:tc>
        <w:tc>
          <w:tcPr>
            <w:tcW w:w="1080" w:type="dxa"/>
            <w:tcBorders>
              <w:top w:val="single" w:sz="6" w:space="0" w:color="000000"/>
              <w:bottom w:val="single" w:sz="6" w:space="0" w:color="000000"/>
            </w:tcBorders>
            <w:shd w:val="clear" w:color="auto" w:fill="FFFFFF"/>
            <w:vAlign w:val="center"/>
          </w:tcPr>
          <w:p w:rsidR="00452225" w:rsidRPr="00452225" w:rsidRDefault="00452225" w:rsidP="00452225">
            <w:pPr>
              <w:spacing w:before="60" w:after="60"/>
              <w:jc w:val="center"/>
              <w:rPr>
                <w:sz w:val="20"/>
              </w:rPr>
            </w:pPr>
            <w:r w:rsidRPr="00452225">
              <w:rPr>
                <w:sz w:val="20"/>
              </w:rPr>
              <w:t>100</w:t>
            </w:r>
          </w:p>
        </w:tc>
        <w:tc>
          <w:tcPr>
            <w:tcW w:w="954" w:type="dxa"/>
            <w:tcBorders>
              <w:top w:val="single" w:sz="6" w:space="0" w:color="000000"/>
              <w:bottom w:val="single" w:sz="6" w:space="0" w:color="000000"/>
            </w:tcBorders>
            <w:shd w:val="clear" w:color="auto" w:fill="FFFFFF"/>
            <w:vAlign w:val="center"/>
          </w:tcPr>
          <w:p w:rsidR="00452225" w:rsidRPr="00452225" w:rsidRDefault="00452225" w:rsidP="00452225">
            <w:pPr>
              <w:spacing w:before="60" w:after="60"/>
              <w:jc w:val="center"/>
              <w:rPr>
                <w:sz w:val="20"/>
              </w:rPr>
            </w:pPr>
            <w:r w:rsidRPr="00452225">
              <w:rPr>
                <w:sz w:val="20"/>
              </w:rPr>
              <w:t>16</w:t>
            </w:r>
          </w:p>
        </w:tc>
        <w:tc>
          <w:tcPr>
            <w:tcW w:w="1260" w:type="dxa"/>
            <w:tcBorders>
              <w:top w:val="single" w:sz="6" w:space="0" w:color="000000"/>
              <w:bottom w:val="single" w:sz="6" w:space="0" w:color="000000"/>
            </w:tcBorders>
            <w:shd w:val="clear" w:color="auto" w:fill="FFFFFF"/>
            <w:vAlign w:val="center"/>
          </w:tcPr>
          <w:p w:rsidR="00452225" w:rsidRPr="00452225" w:rsidRDefault="00452225" w:rsidP="00452225">
            <w:pPr>
              <w:spacing w:before="60" w:after="60"/>
              <w:jc w:val="center"/>
              <w:rPr>
                <w:sz w:val="20"/>
              </w:rPr>
            </w:pPr>
          </w:p>
        </w:tc>
        <w:tc>
          <w:tcPr>
            <w:tcW w:w="1260" w:type="dxa"/>
            <w:tcBorders>
              <w:top w:val="single" w:sz="6" w:space="0" w:color="000000"/>
              <w:bottom w:val="single" w:sz="6" w:space="0" w:color="000000"/>
            </w:tcBorders>
            <w:shd w:val="clear" w:color="auto" w:fill="FFFFFF"/>
            <w:vAlign w:val="center"/>
          </w:tcPr>
          <w:p w:rsidR="00452225" w:rsidRPr="00452225" w:rsidRDefault="00452225" w:rsidP="00452225">
            <w:pPr>
              <w:spacing w:before="60" w:after="60"/>
              <w:jc w:val="center"/>
              <w:rPr>
                <w:sz w:val="20"/>
              </w:rPr>
            </w:pPr>
          </w:p>
        </w:tc>
        <w:tc>
          <w:tcPr>
            <w:tcW w:w="900" w:type="dxa"/>
            <w:gridSpan w:val="2"/>
            <w:tcBorders>
              <w:top w:val="single" w:sz="6" w:space="0" w:color="000000"/>
              <w:bottom w:val="single" w:sz="6" w:space="0" w:color="000000"/>
            </w:tcBorders>
            <w:shd w:val="clear" w:color="auto" w:fill="FFFFFF"/>
            <w:vAlign w:val="center"/>
          </w:tcPr>
          <w:p w:rsidR="00452225" w:rsidRPr="00452225" w:rsidRDefault="00452225" w:rsidP="00452225">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452225" w:rsidRPr="00452225" w:rsidRDefault="00452225" w:rsidP="00452225">
            <w:pPr>
              <w:spacing w:before="60" w:after="60"/>
              <w:jc w:val="center"/>
              <w:rPr>
                <w:sz w:val="20"/>
              </w:rPr>
            </w:pPr>
          </w:p>
        </w:tc>
        <w:tc>
          <w:tcPr>
            <w:tcW w:w="2471" w:type="dxa"/>
            <w:tcBorders>
              <w:top w:val="single" w:sz="6" w:space="0" w:color="000000"/>
              <w:left w:val="nil"/>
              <w:bottom w:val="single" w:sz="6" w:space="0" w:color="000000"/>
            </w:tcBorders>
            <w:shd w:val="clear" w:color="auto" w:fill="FFFFFF"/>
            <w:vAlign w:val="center"/>
          </w:tcPr>
          <w:p w:rsidR="00452225" w:rsidRPr="00452225" w:rsidRDefault="00452225" w:rsidP="00452225">
            <w:pPr>
              <w:spacing w:before="60" w:after="60"/>
              <w:rPr>
                <w:sz w:val="20"/>
              </w:rPr>
            </w:pPr>
            <w:r w:rsidRPr="00452225">
              <w:rPr>
                <w:sz w:val="20"/>
              </w:rPr>
              <w:t>Rain</w:t>
            </w:r>
          </w:p>
        </w:tc>
      </w:tr>
      <w:tr w:rsidR="00452225" w:rsidRPr="00452225" w:rsidTr="00452225">
        <w:trPr>
          <w:trHeight w:val="432"/>
          <w:jc w:val="center"/>
        </w:trPr>
        <w:tc>
          <w:tcPr>
            <w:tcW w:w="1909" w:type="dxa"/>
            <w:tcBorders>
              <w:top w:val="single" w:sz="6" w:space="0" w:color="000000"/>
            </w:tcBorders>
            <w:vAlign w:val="center"/>
          </w:tcPr>
          <w:p w:rsidR="00452225" w:rsidRPr="00452225" w:rsidRDefault="00452225" w:rsidP="00452225">
            <w:pPr>
              <w:spacing w:before="60" w:after="60"/>
              <w:rPr>
                <w:sz w:val="20"/>
              </w:rPr>
            </w:pPr>
            <w:r w:rsidRPr="00452225">
              <w:rPr>
                <w:sz w:val="20"/>
              </w:rPr>
              <w:t>Veteran’s Services</w:t>
            </w:r>
          </w:p>
        </w:tc>
        <w:tc>
          <w:tcPr>
            <w:tcW w:w="920" w:type="dxa"/>
            <w:tcBorders>
              <w:top w:val="single" w:sz="6" w:space="0" w:color="000000"/>
            </w:tcBorders>
            <w:vAlign w:val="center"/>
          </w:tcPr>
          <w:p w:rsidR="00452225" w:rsidRPr="00452225" w:rsidRDefault="00452225" w:rsidP="00452225">
            <w:pPr>
              <w:spacing w:before="60" w:after="60"/>
              <w:jc w:val="center"/>
              <w:rPr>
                <w:sz w:val="20"/>
              </w:rPr>
            </w:pPr>
            <w:r w:rsidRPr="00452225">
              <w:rPr>
                <w:sz w:val="20"/>
              </w:rPr>
              <w:t>812</w:t>
            </w:r>
          </w:p>
        </w:tc>
        <w:tc>
          <w:tcPr>
            <w:tcW w:w="1136" w:type="dxa"/>
            <w:tcBorders>
              <w:top w:val="single" w:sz="6" w:space="0" w:color="000000"/>
            </w:tcBorders>
            <w:vAlign w:val="center"/>
          </w:tcPr>
          <w:p w:rsidR="00452225" w:rsidRPr="00452225" w:rsidRDefault="00452225" w:rsidP="00452225">
            <w:pPr>
              <w:spacing w:before="60" w:after="60"/>
              <w:jc w:val="center"/>
              <w:rPr>
                <w:sz w:val="20"/>
              </w:rPr>
            </w:pPr>
            <w:r w:rsidRPr="00452225">
              <w:rPr>
                <w:sz w:val="20"/>
              </w:rPr>
              <w:t>ND</w:t>
            </w:r>
          </w:p>
        </w:tc>
        <w:tc>
          <w:tcPr>
            <w:tcW w:w="810" w:type="dxa"/>
            <w:tcBorders>
              <w:top w:val="single" w:sz="6" w:space="0" w:color="000000"/>
            </w:tcBorders>
            <w:vAlign w:val="center"/>
          </w:tcPr>
          <w:p w:rsidR="00452225" w:rsidRPr="00452225" w:rsidRDefault="00452225" w:rsidP="00452225">
            <w:pPr>
              <w:spacing w:before="60" w:after="60"/>
              <w:jc w:val="center"/>
              <w:rPr>
                <w:sz w:val="20"/>
              </w:rPr>
            </w:pPr>
            <w:r w:rsidRPr="00452225">
              <w:rPr>
                <w:sz w:val="20"/>
              </w:rPr>
              <w:t>73</w:t>
            </w:r>
          </w:p>
        </w:tc>
        <w:tc>
          <w:tcPr>
            <w:tcW w:w="1080" w:type="dxa"/>
            <w:tcBorders>
              <w:top w:val="single" w:sz="6" w:space="0" w:color="000000"/>
            </w:tcBorders>
            <w:vAlign w:val="center"/>
          </w:tcPr>
          <w:p w:rsidR="00452225" w:rsidRPr="00452225" w:rsidRDefault="00452225" w:rsidP="00452225">
            <w:pPr>
              <w:spacing w:before="60" w:after="60"/>
              <w:jc w:val="center"/>
              <w:rPr>
                <w:sz w:val="20"/>
              </w:rPr>
            </w:pPr>
            <w:r w:rsidRPr="00452225">
              <w:rPr>
                <w:sz w:val="20"/>
              </w:rPr>
              <w:t>54</w:t>
            </w:r>
          </w:p>
        </w:tc>
        <w:tc>
          <w:tcPr>
            <w:tcW w:w="954" w:type="dxa"/>
            <w:tcBorders>
              <w:top w:val="single" w:sz="6" w:space="0" w:color="000000"/>
            </w:tcBorders>
            <w:vAlign w:val="center"/>
          </w:tcPr>
          <w:p w:rsidR="00452225" w:rsidRPr="00452225" w:rsidRDefault="00452225" w:rsidP="00452225">
            <w:pPr>
              <w:spacing w:before="60" w:after="60"/>
              <w:jc w:val="center"/>
              <w:rPr>
                <w:sz w:val="20"/>
              </w:rPr>
            </w:pPr>
            <w:r w:rsidRPr="00452225">
              <w:rPr>
                <w:sz w:val="20"/>
              </w:rPr>
              <w:t>12</w:t>
            </w:r>
          </w:p>
        </w:tc>
        <w:tc>
          <w:tcPr>
            <w:tcW w:w="1260" w:type="dxa"/>
            <w:tcBorders>
              <w:top w:val="single" w:sz="6" w:space="0" w:color="000000"/>
            </w:tcBorders>
            <w:vAlign w:val="center"/>
          </w:tcPr>
          <w:p w:rsidR="00452225" w:rsidRPr="00452225" w:rsidRDefault="00452225" w:rsidP="00452225">
            <w:pPr>
              <w:spacing w:before="60" w:after="60"/>
              <w:jc w:val="center"/>
              <w:rPr>
                <w:sz w:val="20"/>
              </w:rPr>
            </w:pPr>
            <w:r w:rsidRPr="00452225">
              <w:rPr>
                <w:sz w:val="20"/>
              </w:rPr>
              <w:t>1</w:t>
            </w:r>
          </w:p>
        </w:tc>
        <w:tc>
          <w:tcPr>
            <w:tcW w:w="1260" w:type="dxa"/>
            <w:tcBorders>
              <w:top w:val="single" w:sz="6" w:space="0" w:color="000000"/>
            </w:tcBorders>
            <w:vAlign w:val="center"/>
          </w:tcPr>
          <w:p w:rsidR="00452225" w:rsidRPr="00452225" w:rsidRDefault="00452225" w:rsidP="00452225">
            <w:pPr>
              <w:spacing w:before="60" w:after="60"/>
              <w:jc w:val="center"/>
              <w:rPr>
                <w:sz w:val="20"/>
              </w:rPr>
            </w:pPr>
            <w:r w:rsidRPr="00452225">
              <w:rPr>
                <w:sz w:val="20"/>
              </w:rPr>
              <w:t>Y</w:t>
            </w:r>
          </w:p>
        </w:tc>
        <w:tc>
          <w:tcPr>
            <w:tcW w:w="900" w:type="dxa"/>
            <w:gridSpan w:val="2"/>
            <w:tcBorders>
              <w:top w:val="single" w:sz="6" w:space="0" w:color="000000"/>
            </w:tcBorders>
            <w:vAlign w:val="center"/>
          </w:tcPr>
          <w:p w:rsidR="00452225" w:rsidRPr="00452225" w:rsidRDefault="00452225" w:rsidP="00452225">
            <w:pPr>
              <w:spacing w:before="60" w:after="60"/>
              <w:jc w:val="center"/>
              <w:rPr>
                <w:sz w:val="20"/>
              </w:rPr>
            </w:pPr>
            <w:r w:rsidRPr="00452225">
              <w:rPr>
                <w:sz w:val="20"/>
              </w:rPr>
              <w:t>N</w:t>
            </w:r>
          </w:p>
        </w:tc>
        <w:tc>
          <w:tcPr>
            <w:tcW w:w="990" w:type="dxa"/>
            <w:tcBorders>
              <w:top w:val="single" w:sz="6" w:space="0" w:color="000000"/>
            </w:tcBorders>
            <w:vAlign w:val="center"/>
          </w:tcPr>
          <w:p w:rsidR="00452225" w:rsidRPr="00452225" w:rsidRDefault="00452225" w:rsidP="00452225">
            <w:pPr>
              <w:spacing w:before="60" w:after="60"/>
              <w:jc w:val="center"/>
              <w:rPr>
                <w:sz w:val="20"/>
              </w:rPr>
            </w:pPr>
            <w:r w:rsidRPr="00452225">
              <w:rPr>
                <w:sz w:val="20"/>
              </w:rPr>
              <w:t>N</w:t>
            </w:r>
          </w:p>
        </w:tc>
        <w:tc>
          <w:tcPr>
            <w:tcW w:w="2471" w:type="dxa"/>
            <w:tcBorders>
              <w:top w:val="single" w:sz="6" w:space="0" w:color="000000"/>
              <w:left w:val="nil"/>
            </w:tcBorders>
            <w:vAlign w:val="center"/>
          </w:tcPr>
          <w:p w:rsidR="00452225" w:rsidRPr="00452225" w:rsidRDefault="00452225" w:rsidP="00452225">
            <w:pPr>
              <w:spacing w:before="60" w:after="60"/>
              <w:rPr>
                <w:sz w:val="20"/>
              </w:rPr>
            </w:pPr>
            <w:r w:rsidRPr="00452225">
              <w:rPr>
                <w:sz w:val="20"/>
              </w:rPr>
              <w:t>AC, WD CT 4, DO</w:t>
            </w:r>
          </w:p>
        </w:tc>
      </w:tr>
      <w:tr w:rsidR="00452225" w:rsidRPr="00452225" w:rsidTr="00452225">
        <w:trPr>
          <w:trHeight w:val="432"/>
          <w:jc w:val="center"/>
        </w:trPr>
        <w:tc>
          <w:tcPr>
            <w:tcW w:w="1909" w:type="dxa"/>
            <w:vAlign w:val="center"/>
          </w:tcPr>
          <w:p w:rsidR="00452225" w:rsidRPr="00452225" w:rsidRDefault="00452225" w:rsidP="00452225">
            <w:pPr>
              <w:spacing w:before="60" w:after="60"/>
              <w:rPr>
                <w:sz w:val="20"/>
              </w:rPr>
            </w:pPr>
            <w:r w:rsidRPr="00452225">
              <w:rPr>
                <w:sz w:val="20"/>
              </w:rPr>
              <w:t>Board of Health</w:t>
            </w:r>
          </w:p>
        </w:tc>
        <w:tc>
          <w:tcPr>
            <w:tcW w:w="920" w:type="dxa"/>
            <w:vAlign w:val="center"/>
          </w:tcPr>
          <w:p w:rsidR="00452225" w:rsidRPr="00452225" w:rsidRDefault="00452225" w:rsidP="00452225">
            <w:pPr>
              <w:spacing w:before="60" w:after="60"/>
              <w:jc w:val="center"/>
              <w:rPr>
                <w:sz w:val="20"/>
              </w:rPr>
            </w:pPr>
            <w:r w:rsidRPr="00452225">
              <w:rPr>
                <w:sz w:val="20"/>
              </w:rPr>
              <w:t>908</w:t>
            </w:r>
          </w:p>
        </w:tc>
        <w:tc>
          <w:tcPr>
            <w:tcW w:w="1136" w:type="dxa"/>
            <w:vAlign w:val="center"/>
          </w:tcPr>
          <w:p w:rsidR="00452225" w:rsidRPr="00452225" w:rsidRDefault="00452225" w:rsidP="00452225">
            <w:pPr>
              <w:spacing w:before="60" w:after="60"/>
              <w:jc w:val="center"/>
              <w:rPr>
                <w:sz w:val="20"/>
              </w:rP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73</w:t>
            </w:r>
          </w:p>
        </w:tc>
        <w:tc>
          <w:tcPr>
            <w:tcW w:w="1080" w:type="dxa"/>
            <w:vAlign w:val="center"/>
          </w:tcPr>
          <w:p w:rsidR="00452225" w:rsidRPr="00452225" w:rsidRDefault="00452225" w:rsidP="00452225">
            <w:pPr>
              <w:spacing w:before="60" w:after="60"/>
              <w:jc w:val="center"/>
              <w:rPr>
                <w:sz w:val="20"/>
              </w:rPr>
            </w:pPr>
            <w:r w:rsidRPr="00452225">
              <w:rPr>
                <w:sz w:val="20"/>
              </w:rPr>
              <w:t>65</w:t>
            </w:r>
          </w:p>
        </w:tc>
        <w:tc>
          <w:tcPr>
            <w:tcW w:w="954" w:type="dxa"/>
            <w:vAlign w:val="center"/>
          </w:tcPr>
          <w:p w:rsidR="00452225" w:rsidRPr="00452225" w:rsidRDefault="00452225" w:rsidP="00452225">
            <w:pPr>
              <w:spacing w:before="60" w:after="60"/>
              <w:jc w:val="center"/>
              <w:rPr>
                <w:sz w:val="20"/>
              </w:rPr>
            </w:pPr>
            <w:r w:rsidRPr="00452225">
              <w:rPr>
                <w:sz w:val="20"/>
              </w:rPr>
              <w:t>14</w:t>
            </w:r>
          </w:p>
        </w:tc>
        <w:tc>
          <w:tcPr>
            <w:tcW w:w="1260" w:type="dxa"/>
            <w:vAlign w:val="center"/>
          </w:tcPr>
          <w:p w:rsidR="00452225" w:rsidRPr="00452225" w:rsidRDefault="00452225" w:rsidP="00452225">
            <w:pPr>
              <w:spacing w:before="60" w:after="60"/>
              <w:jc w:val="center"/>
              <w:rPr>
                <w:sz w:val="20"/>
              </w:rPr>
            </w:pPr>
            <w:r w:rsidRPr="00452225">
              <w:rPr>
                <w:sz w:val="20"/>
              </w:rPr>
              <w:t>2</w:t>
            </w:r>
          </w:p>
        </w:tc>
        <w:tc>
          <w:tcPr>
            <w:tcW w:w="1260" w:type="dxa"/>
            <w:vAlign w:val="center"/>
          </w:tcPr>
          <w:p w:rsidR="00452225" w:rsidRPr="00452225" w:rsidRDefault="00452225" w:rsidP="00452225">
            <w:pPr>
              <w:spacing w:before="60" w:after="60"/>
              <w:jc w:val="center"/>
              <w:rPr>
                <w:sz w:val="20"/>
              </w:rPr>
            </w:pPr>
            <w:r w:rsidRPr="00452225">
              <w:rPr>
                <w:sz w:val="20"/>
              </w:rPr>
              <w:t>Y</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r w:rsidRPr="00452225">
              <w:rPr>
                <w:sz w:val="20"/>
              </w:rPr>
              <w:t>AC</w:t>
            </w:r>
          </w:p>
        </w:tc>
      </w:tr>
      <w:tr w:rsidR="00452225" w:rsidRPr="00452225" w:rsidTr="00452225">
        <w:trPr>
          <w:trHeight w:val="432"/>
          <w:jc w:val="center"/>
        </w:trPr>
        <w:tc>
          <w:tcPr>
            <w:tcW w:w="1909" w:type="dxa"/>
            <w:vAlign w:val="center"/>
          </w:tcPr>
          <w:p w:rsidR="00452225" w:rsidRPr="00452225" w:rsidRDefault="00452225" w:rsidP="00452225">
            <w:pPr>
              <w:spacing w:before="60" w:after="60"/>
              <w:rPr>
                <w:sz w:val="20"/>
              </w:rPr>
            </w:pPr>
            <w:r w:rsidRPr="00452225">
              <w:rPr>
                <w:sz w:val="20"/>
              </w:rPr>
              <w:t>Board of Selectmen Meeting Room</w:t>
            </w:r>
          </w:p>
        </w:tc>
        <w:tc>
          <w:tcPr>
            <w:tcW w:w="920" w:type="dxa"/>
            <w:vAlign w:val="center"/>
          </w:tcPr>
          <w:p w:rsidR="00452225" w:rsidRPr="00452225" w:rsidRDefault="00452225" w:rsidP="00452225">
            <w:pPr>
              <w:spacing w:before="60" w:after="60"/>
              <w:jc w:val="center"/>
              <w:rPr>
                <w:sz w:val="20"/>
              </w:rPr>
            </w:pPr>
            <w:r w:rsidRPr="00452225">
              <w:rPr>
                <w:sz w:val="20"/>
              </w:rPr>
              <w:t>621</w:t>
            </w:r>
          </w:p>
        </w:tc>
        <w:tc>
          <w:tcPr>
            <w:tcW w:w="1136" w:type="dxa"/>
            <w:vAlign w:val="center"/>
          </w:tcPr>
          <w:p w:rsidR="00452225" w:rsidRPr="00452225" w:rsidRDefault="00452225" w:rsidP="00452225">
            <w:pPr>
              <w:spacing w:before="60" w:after="60"/>
              <w:jc w:val="center"/>
              <w:rPr>
                <w:sz w:val="20"/>
              </w:rP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74</w:t>
            </w:r>
          </w:p>
        </w:tc>
        <w:tc>
          <w:tcPr>
            <w:tcW w:w="1080" w:type="dxa"/>
            <w:vAlign w:val="center"/>
          </w:tcPr>
          <w:p w:rsidR="00452225" w:rsidRPr="00452225" w:rsidRDefault="00452225" w:rsidP="00452225">
            <w:pPr>
              <w:spacing w:before="60" w:after="60"/>
              <w:jc w:val="center"/>
              <w:rPr>
                <w:sz w:val="20"/>
              </w:rPr>
            </w:pPr>
            <w:r w:rsidRPr="00452225">
              <w:rPr>
                <w:sz w:val="20"/>
              </w:rPr>
              <w:t>61</w:t>
            </w:r>
          </w:p>
        </w:tc>
        <w:tc>
          <w:tcPr>
            <w:tcW w:w="954" w:type="dxa"/>
            <w:vAlign w:val="center"/>
          </w:tcPr>
          <w:p w:rsidR="00452225" w:rsidRPr="00452225" w:rsidRDefault="00452225" w:rsidP="00452225">
            <w:pPr>
              <w:spacing w:before="60" w:after="60"/>
              <w:jc w:val="center"/>
              <w:rPr>
                <w:sz w:val="20"/>
              </w:rPr>
            </w:pPr>
            <w:r w:rsidRPr="00452225">
              <w:rPr>
                <w:sz w:val="20"/>
              </w:rPr>
              <w:t>10</w:t>
            </w:r>
          </w:p>
        </w:tc>
        <w:tc>
          <w:tcPr>
            <w:tcW w:w="1260" w:type="dxa"/>
            <w:vAlign w:val="center"/>
          </w:tcPr>
          <w:p w:rsidR="00452225" w:rsidRPr="00452225" w:rsidRDefault="00452225" w:rsidP="00452225">
            <w:pPr>
              <w:spacing w:before="60" w:after="60"/>
              <w:jc w:val="center"/>
              <w:rPr>
                <w:sz w:val="20"/>
              </w:rPr>
            </w:pPr>
            <w:r w:rsidRPr="00452225">
              <w:rPr>
                <w:sz w:val="20"/>
              </w:rPr>
              <w:t>0</w:t>
            </w:r>
          </w:p>
        </w:tc>
        <w:tc>
          <w:tcPr>
            <w:tcW w:w="1260" w:type="dxa"/>
            <w:vAlign w:val="center"/>
          </w:tcPr>
          <w:p w:rsidR="00452225" w:rsidRPr="00452225" w:rsidRDefault="00452225" w:rsidP="00452225">
            <w:pPr>
              <w:spacing w:before="60" w:after="60"/>
              <w:jc w:val="center"/>
              <w:rPr>
                <w:sz w:val="20"/>
              </w:rPr>
            </w:pPr>
            <w:r w:rsidRPr="00452225">
              <w:rPr>
                <w:sz w:val="20"/>
              </w:rPr>
              <w:t>Y</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r w:rsidRPr="00452225">
              <w:rPr>
                <w:sz w:val="20"/>
              </w:rPr>
              <w:t xml:space="preserve">AC, musty odor, damaged floor tiles, termite-damaged woodwork/coving, holes in wall </w:t>
            </w:r>
          </w:p>
        </w:tc>
      </w:tr>
      <w:tr w:rsidR="00452225" w:rsidRPr="00452225" w:rsidTr="00452225">
        <w:trPr>
          <w:trHeight w:val="432"/>
          <w:jc w:val="center"/>
        </w:trPr>
        <w:tc>
          <w:tcPr>
            <w:tcW w:w="1909" w:type="dxa"/>
            <w:vAlign w:val="center"/>
          </w:tcPr>
          <w:p w:rsidR="00452225" w:rsidRPr="00452225" w:rsidRDefault="00452225" w:rsidP="00452225">
            <w:pPr>
              <w:spacing w:before="60" w:after="60"/>
              <w:rPr>
                <w:sz w:val="20"/>
              </w:rPr>
            </w:pPr>
            <w:r w:rsidRPr="00452225">
              <w:rPr>
                <w:sz w:val="20"/>
              </w:rPr>
              <w:t>Board of Selectmen Office</w:t>
            </w:r>
          </w:p>
        </w:tc>
        <w:tc>
          <w:tcPr>
            <w:tcW w:w="920" w:type="dxa"/>
            <w:vAlign w:val="center"/>
          </w:tcPr>
          <w:p w:rsidR="00452225" w:rsidRPr="00452225" w:rsidRDefault="00452225" w:rsidP="00452225">
            <w:pPr>
              <w:spacing w:before="60" w:after="60"/>
              <w:jc w:val="center"/>
              <w:rPr>
                <w:sz w:val="20"/>
              </w:rPr>
            </w:pPr>
            <w:r w:rsidRPr="00452225">
              <w:rPr>
                <w:sz w:val="20"/>
              </w:rPr>
              <w:t>606</w:t>
            </w:r>
          </w:p>
        </w:tc>
        <w:tc>
          <w:tcPr>
            <w:tcW w:w="1136" w:type="dxa"/>
            <w:vAlign w:val="center"/>
          </w:tcPr>
          <w:p w:rsidR="00452225" w:rsidRPr="00452225" w:rsidRDefault="00452225" w:rsidP="00452225">
            <w:pPr>
              <w:spacing w:before="60" w:after="60"/>
              <w:jc w:val="center"/>
              <w:rPr>
                <w:sz w:val="20"/>
              </w:rP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74</w:t>
            </w:r>
          </w:p>
        </w:tc>
        <w:tc>
          <w:tcPr>
            <w:tcW w:w="1080" w:type="dxa"/>
            <w:vAlign w:val="center"/>
          </w:tcPr>
          <w:p w:rsidR="00452225" w:rsidRPr="00452225" w:rsidRDefault="00452225" w:rsidP="00452225">
            <w:pPr>
              <w:spacing w:before="60" w:after="60"/>
              <w:jc w:val="center"/>
              <w:rPr>
                <w:sz w:val="20"/>
              </w:rPr>
            </w:pPr>
            <w:r w:rsidRPr="00452225">
              <w:rPr>
                <w:sz w:val="20"/>
              </w:rPr>
              <w:t>63</w:t>
            </w:r>
          </w:p>
        </w:tc>
        <w:tc>
          <w:tcPr>
            <w:tcW w:w="954" w:type="dxa"/>
            <w:vAlign w:val="center"/>
          </w:tcPr>
          <w:p w:rsidR="00452225" w:rsidRPr="00452225" w:rsidRDefault="00452225" w:rsidP="00452225">
            <w:pPr>
              <w:spacing w:before="60" w:after="60"/>
              <w:jc w:val="center"/>
              <w:rPr>
                <w:sz w:val="20"/>
              </w:rPr>
            </w:pPr>
            <w:r w:rsidRPr="00452225">
              <w:rPr>
                <w:sz w:val="20"/>
              </w:rPr>
              <w:t>13</w:t>
            </w:r>
          </w:p>
        </w:tc>
        <w:tc>
          <w:tcPr>
            <w:tcW w:w="1260" w:type="dxa"/>
            <w:vAlign w:val="center"/>
          </w:tcPr>
          <w:p w:rsidR="00452225" w:rsidRPr="00452225" w:rsidRDefault="00452225" w:rsidP="00452225">
            <w:pPr>
              <w:spacing w:before="60" w:after="60"/>
              <w:jc w:val="center"/>
              <w:rPr>
                <w:sz w:val="20"/>
              </w:rPr>
            </w:pPr>
            <w:r w:rsidRPr="00452225">
              <w:rPr>
                <w:sz w:val="20"/>
              </w:rPr>
              <w:t>1</w:t>
            </w:r>
          </w:p>
        </w:tc>
        <w:tc>
          <w:tcPr>
            <w:tcW w:w="1260" w:type="dxa"/>
            <w:vAlign w:val="center"/>
          </w:tcPr>
          <w:p w:rsidR="00452225" w:rsidRPr="00452225" w:rsidRDefault="00452225" w:rsidP="00452225">
            <w:pPr>
              <w:spacing w:before="60" w:after="60"/>
              <w:jc w:val="center"/>
              <w:rPr>
                <w:sz w:val="20"/>
              </w:rPr>
            </w:pPr>
            <w:r w:rsidRPr="00452225">
              <w:rPr>
                <w:sz w:val="20"/>
              </w:rPr>
              <w:t>Y</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r w:rsidRPr="00452225">
              <w:rPr>
                <w:sz w:val="20"/>
              </w:rPr>
              <w:t xml:space="preserve">AC </w:t>
            </w:r>
          </w:p>
        </w:tc>
      </w:tr>
      <w:tr w:rsidR="00452225" w:rsidRPr="00452225" w:rsidTr="00452225">
        <w:trPr>
          <w:trHeight w:val="432"/>
          <w:jc w:val="center"/>
        </w:trPr>
        <w:tc>
          <w:tcPr>
            <w:tcW w:w="1909" w:type="dxa"/>
            <w:vAlign w:val="center"/>
          </w:tcPr>
          <w:p w:rsidR="00452225" w:rsidRPr="00452225" w:rsidRDefault="00452225" w:rsidP="00452225">
            <w:pPr>
              <w:spacing w:before="60" w:after="60"/>
              <w:rPr>
                <w:sz w:val="20"/>
              </w:rPr>
            </w:pPr>
            <w:r w:rsidRPr="00452225">
              <w:rPr>
                <w:sz w:val="20"/>
              </w:rPr>
              <w:t>Town Administrator</w:t>
            </w:r>
          </w:p>
        </w:tc>
        <w:tc>
          <w:tcPr>
            <w:tcW w:w="920" w:type="dxa"/>
            <w:vAlign w:val="center"/>
          </w:tcPr>
          <w:p w:rsidR="00452225" w:rsidRPr="00452225" w:rsidRDefault="00452225" w:rsidP="00452225">
            <w:pPr>
              <w:spacing w:before="60" w:after="60"/>
              <w:jc w:val="center"/>
              <w:rPr>
                <w:sz w:val="20"/>
              </w:rPr>
            </w:pPr>
            <w:r w:rsidRPr="00452225">
              <w:rPr>
                <w:sz w:val="20"/>
              </w:rPr>
              <w:t>555</w:t>
            </w:r>
          </w:p>
        </w:tc>
        <w:tc>
          <w:tcPr>
            <w:tcW w:w="1136" w:type="dxa"/>
            <w:vAlign w:val="center"/>
          </w:tcPr>
          <w:p w:rsidR="00452225" w:rsidRPr="00452225" w:rsidRDefault="00452225" w:rsidP="00452225">
            <w:pPr>
              <w:spacing w:before="60" w:after="60"/>
              <w:jc w:val="center"/>
              <w:rPr>
                <w:sz w:val="20"/>
              </w:rP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74</w:t>
            </w:r>
          </w:p>
        </w:tc>
        <w:tc>
          <w:tcPr>
            <w:tcW w:w="1080" w:type="dxa"/>
            <w:vAlign w:val="center"/>
          </w:tcPr>
          <w:p w:rsidR="00452225" w:rsidRPr="00452225" w:rsidRDefault="00452225" w:rsidP="00452225">
            <w:pPr>
              <w:spacing w:before="60" w:after="60"/>
              <w:jc w:val="center"/>
              <w:rPr>
                <w:sz w:val="20"/>
              </w:rPr>
            </w:pPr>
            <w:r w:rsidRPr="00452225">
              <w:rPr>
                <w:sz w:val="20"/>
              </w:rPr>
              <w:t>67</w:t>
            </w:r>
          </w:p>
        </w:tc>
        <w:tc>
          <w:tcPr>
            <w:tcW w:w="954" w:type="dxa"/>
            <w:vAlign w:val="center"/>
          </w:tcPr>
          <w:p w:rsidR="00452225" w:rsidRPr="00452225" w:rsidRDefault="00452225" w:rsidP="00452225">
            <w:pPr>
              <w:spacing w:before="60" w:after="60"/>
              <w:jc w:val="center"/>
              <w:rPr>
                <w:sz w:val="20"/>
              </w:rPr>
            </w:pPr>
            <w:r w:rsidRPr="00452225">
              <w:rPr>
                <w:sz w:val="20"/>
              </w:rPr>
              <w:t>14</w:t>
            </w:r>
          </w:p>
        </w:tc>
        <w:tc>
          <w:tcPr>
            <w:tcW w:w="1260" w:type="dxa"/>
            <w:vAlign w:val="center"/>
          </w:tcPr>
          <w:p w:rsidR="00452225" w:rsidRPr="00452225" w:rsidRDefault="00452225" w:rsidP="00452225">
            <w:pPr>
              <w:spacing w:before="60" w:after="60"/>
              <w:jc w:val="center"/>
              <w:rPr>
                <w:sz w:val="20"/>
              </w:rPr>
            </w:pPr>
            <w:r w:rsidRPr="00452225">
              <w:rPr>
                <w:sz w:val="20"/>
              </w:rPr>
              <w:t>0</w:t>
            </w:r>
          </w:p>
        </w:tc>
        <w:tc>
          <w:tcPr>
            <w:tcW w:w="1260" w:type="dxa"/>
            <w:vAlign w:val="center"/>
          </w:tcPr>
          <w:p w:rsidR="00452225" w:rsidRPr="00452225" w:rsidRDefault="00452225" w:rsidP="00452225">
            <w:pPr>
              <w:spacing w:before="60" w:after="60"/>
              <w:jc w:val="center"/>
              <w:rPr>
                <w:sz w:val="20"/>
              </w:rPr>
            </w:pPr>
            <w:r w:rsidRPr="00452225">
              <w:rPr>
                <w:sz w:val="20"/>
              </w:rPr>
              <w:t>Y</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r w:rsidRPr="00452225">
              <w:rPr>
                <w:sz w:val="20"/>
              </w:rPr>
              <w:t>AC, stained carpet</w:t>
            </w:r>
          </w:p>
        </w:tc>
      </w:tr>
      <w:tr w:rsidR="00452225" w:rsidRPr="00452225" w:rsidTr="00452225">
        <w:trPr>
          <w:trHeight w:val="432"/>
          <w:jc w:val="center"/>
        </w:trPr>
        <w:tc>
          <w:tcPr>
            <w:tcW w:w="1909" w:type="dxa"/>
            <w:vAlign w:val="center"/>
          </w:tcPr>
          <w:p w:rsidR="00452225" w:rsidRPr="00452225" w:rsidRDefault="00452225" w:rsidP="00452225">
            <w:pPr>
              <w:rPr>
                <w:sz w:val="20"/>
              </w:rPr>
            </w:pPr>
            <w:r w:rsidRPr="00452225">
              <w:rPr>
                <w:sz w:val="20"/>
              </w:rPr>
              <w:t>Planning</w:t>
            </w:r>
          </w:p>
        </w:tc>
        <w:tc>
          <w:tcPr>
            <w:tcW w:w="920" w:type="dxa"/>
            <w:vAlign w:val="center"/>
          </w:tcPr>
          <w:p w:rsidR="00452225" w:rsidRPr="00452225" w:rsidRDefault="00452225" w:rsidP="00452225">
            <w:pPr>
              <w:jc w:val="center"/>
              <w:rPr>
                <w:sz w:val="20"/>
              </w:rPr>
            </w:pPr>
            <w:r w:rsidRPr="00452225">
              <w:rPr>
                <w:sz w:val="20"/>
              </w:rPr>
              <w:t>519</w:t>
            </w:r>
          </w:p>
        </w:tc>
        <w:tc>
          <w:tcPr>
            <w:tcW w:w="1136" w:type="dxa"/>
            <w:vAlign w:val="center"/>
          </w:tcPr>
          <w:p w:rsidR="00452225" w:rsidRPr="00452225" w:rsidRDefault="00452225" w:rsidP="00452225">
            <w:pPr>
              <w:spacing w:before="60" w:after="60"/>
              <w:jc w:val="center"/>
              <w:rPr>
                <w:sz w:val="20"/>
              </w:rP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74</w:t>
            </w:r>
          </w:p>
        </w:tc>
        <w:tc>
          <w:tcPr>
            <w:tcW w:w="1080" w:type="dxa"/>
            <w:vAlign w:val="center"/>
          </w:tcPr>
          <w:p w:rsidR="00452225" w:rsidRPr="00452225" w:rsidRDefault="00452225" w:rsidP="00452225">
            <w:pPr>
              <w:spacing w:before="60" w:after="60"/>
              <w:jc w:val="center"/>
              <w:rPr>
                <w:sz w:val="20"/>
              </w:rPr>
            </w:pPr>
            <w:r w:rsidRPr="00452225">
              <w:rPr>
                <w:sz w:val="20"/>
              </w:rPr>
              <w:t>62</w:t>
            </w:r>
          </w:p>
        </w:tc>
        <w:tc>
          <w:tcPr>
            <w:tcW w:w="954" w:type="dxa"/>
            <w:vAlign w:val="center"/>
          </w:tcPr>
          <w:p w:rsidR="00452225" w:rsidRPr="00452225" w:rsidRDefault="00452225" w:rsidP="00452225">
            <w:pPr>
              <w:spacing w:before="60" w:after="60"/>
              <w:jc w:val="center"/>
              <w:rPr>
                <w:sz w:val="20"/>
              </w:rPr>
            </w:pPr>
            <w:r w:rsidRPr="00452225">
              <w:rPr>
                <w:sz w:val="20"/>
              </w:rPr>
              <w:t>10</w:t>
            </w:r>
          </w:p>
        </w:tc>
        <w:tc>
          <w:tcPr>
            <w:tcW w:w="1260" w:type="dxa"/>
            <w:vAlign w:val="center"/>
          </w:tcPr>
          <w:p w:rsidR="00452225" w:rsidRPr="00452225" w:rsidRDefault="00452225" w:rsidP="00452225">
            <w:pPr>
              <w:spacing w:before="60" w:after="60"/>
              <w:jc w:val="center"/>
              <w:rPr>
                <w:sz w:val="20"/>
              </w:rPr>
            </w:pPr>
            <w:r w:rsidRPr="00452225">
              <w:rPr>
                <w:sz w:val="20"/>
              </w:rPr>
              <w:t>0</w:t>
            </w:r>
          </w:p>
        </w:tc>
        <w:tc>
          <w:tcPr>
            <w:tcW w:w="1260" w:type="dxa"/>
            <w:vAlign w:val="center"/>
          </w:tcPr>
          <w:p w:rsidR="00452225" w:rsidRPr="00452225" w:rsidRDefault="00452225" w:rsidP="00452225">
            <w:pPr>
              <w:spacing w:before="60" w:after="60"/>
              <w:jc w:val="center"/>
              <w:rPr>
                <w:sz w:val="20"/>
              </w:rPr>
            </w:pPr>
            <w:r w:rsidRPr="00452225">
              <w:rPr>
                <w:sz w:val="20"/>
              </w:rPr>
              <w:t>Y</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p>
        </w:tc>
      </w:tr>
      <w:tr w:rsidR="00452225" w:rsidRPr="00452225" w:rsidTr="00452225">
        <w:trPr>
          <w:trHeight w:val="432"/>
          <w:jc w:val="center"/>
        </w:trPr>
        <w:tc>
          <w:tcPr>
            <w:tcW w:w="1909" w:type="dxa"/>
            <w:vAlign w:val="center"/>
          </w:tcPr>
          <w:p w:rsidR="00452225" w:rsidRPr="00452225" w:rsidRDefault="00452225" w:rsidP="00452225">
            <w:pPr>
              <w:rPr>
                <w:sz w:val="20"/>
              </w:rPr>
            </w:pPr>
            <w:r w:rsidRPr="00452225">
              <w:rPr>
                <w:sz w:val="20"/>
              </w:rPr>
              <w:t>Town Administrator</w:t>
            </w:r>
          </w:p>
        </w:tc>
        <w:tc>
          <w:tcPr>
            <w:tcW w:w="920" w:type="dxa"/>
            <w:vAlign w:val="center"/>
          </w:tcPr>
          <w:p w:rsidR="00452225" w:rsidRPr="00452225" w:rsidRDefault="00452225" w:rsidP="00452225">
            <w:pPr>
              <w:jc w:val="center"/>
              <w:rPr>
                <w:sz w:val="20"/>
              </w:rPr>
            </w:pPr>
            <w:r w:rsidRPr="00452225">
              <w:rPr>
                <w:sz w:val="20"/>
              </w:rPr>
              <w:t>839</w:t>
            </w:r>
          </w:p>
        </w:tc>
        <w:tc>
          <w:tcPr>
            <w:tcW w:w="1136" w:type="dxa"/>
            <w:vAlign w:val="center"/>
          </w:tcPr>
          <w:p w:rsidR="00452225" w:rsidRPr="00452225" w:rsidRDefault="00452225" w:rsidP="00452225">
            <w:pPr>
              <w:spacing w:before="60" w:after="60"/>
              <w:jc w:val="center"/>
              <w:rPr>
                <w:sz w:val="20"/>
              </w:rP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71</w:t>
            </w:r>
          </w:p>
        </w:tc>
        <w:tc>
          <w:tcPr>
            <w:tcW w:w="1080" w:type="dxa"/>
            <w:vAlign w:val="center"/>
          </w:tcPr>
          <w:p w:rsidR="00452225" w:rsidRPr="00452225" w:rsidRDefault="00452225" w:rsidP="00452225">
            <w:pPr>
              <w:spacing w:before="60" w:after="60"/>
              <w:jc w:val="center"/>
              <w:rPr>
                <w:sz w:val="20"/>
              </w:rPr>
            </w:pPr>
            <w:r w:rsidRPr="00452225">
              <w:rPr>
                <w:sz w:val="20"/>
              </w:rPr>
              <w:t>41</w:t>
            </w:r>
          </w:p>
        </w:tc>
        <w:tc>
          <w:tcPr>
            <w:tcW w:w="954" w:type="dxa"/>
            <w:vAlign w:val="center"/>
          </w:tcPr>
          <w:p w:rsidR="00452225" w:rsidRPr="00452225" w:rsidRDefault="00452225" w:rsidP="00452225">
            <w:pPr>
              <w:spacing w:before="60" w:after="60"/>
              <w:jc w:val="center"/>
              <w:rPr>
                <w:sz w:val="20"/>
              </w:rPr>
            </w:pPr>
            <w:r w:rsidRPr="00452225">
              <w:rPr>
                <w:sz w:val="20"/>
              </w:rPr>
              <w:t>6</w:t>
            </w:r>
          </w:p>
        </w:tc>
        <w:tc>
          <w:tcPr>
            <w:tcW w:w="1260" w:type="dxa"/>
            <w:vAlign w:val="center"/>
          </w:tcPr>
          <w:p w:rsidR="00452225" w:rsidRPr="00452225" w:rsidRDefault="00452225" w:rsidP="00452225">
            <w:pPr>
              <w:spacing w:before="60" w:after="60"/>
              <w:jc w:val="center"/>
              <w:rPr>
                <w:sz w:val="20"/>
              </w:rPr>
            </w:pPr>
            <w:r w:rsidRPr="00452225">
              <w:rPr>
                <w:sz w:val="20"/>
              </w:rPr>
              <w:t>0</w:t>
            </w:r>
          </w:p>
        </w:tc>
        <w:tc>
          <w:tcPr>
            <w:tcW w:w="1260" w:type="dxa"/>
            <w:vAlign w:val="center"/>
          </w:tcPr>
          <w:p w:rsidR="00452225" w:rsidRPr="00452225" w:rsidRDefault="00452225" w:rsidP="00452225">
            <w:pPr>
              <w:spacing w:before="60" w:after="60"/>
              <w:jc w:val="center"/>
              <w:rPr>
                <w:sz w:val="20"/>
              </w:rPr>
            </w:pPr>
            <w:r w:rsidRPr="00452225">
              <w:rPr>
                <w:sz w:val="20"/>
              </w:rPr>
              <w:t>Y</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r w:rsidRPr="00452225">
              <w:rPr>
                <w:sz w:val="20"/>
              </w:rPr>
              <w:t>Stained carpet</w:t>
            </w:r>
          </w:p>
        </w:tc>
      </w:tr>
      <w:tr w:rsidR="00452225" w:rsidRPr="00452225" w:rsidTr="00452225">
        <w:trPr>
          <w:trHeight w:val="432"/>
          <w:jc w:val="center"/>
        </w:trPr>
        <w:tc>
          <w:tcPr>
            <w:tcW w:w="1909" w:type="dxa"/>
            <w:vAlign w:val="center"/>
          </w:tcPr>
          <w:p w:rsidR="00452225" w:rsidRPr="00452225" w:rsidRDefault="00452225" w:rsidP="00452225">
            <w:pPr>
              <w:rPr>
                <w:sz w:val="20"/>
              </w:rPr>
            </w:pPr>
            <w:r w:rsidRPr="00452225">
              <w:rPr>
                <w:sz w:val="20"/>
              </w:rPr>
              <w:t>Town Administrator</w:t>
            </w:r>
          </w:p>
        </w:tc>
        <w:tc>
          <w:tcPr>
            <w:tcW w:w="920" w:type="dxa"/>
            <w:vAlign w:val="center"/>
          </w:tcPr>
          <w:p w:rsidR="00452225" w:rsidRPr="00452225" w:rsidRDefault="00452225" w:rsidP="00452225">
            <w:pPr>
              <w:jc w:val="center"/>
              <w:rPr>
                <w:sz w:val="20"/>
              </w:rPr>
            </w:pPr>
            <w:r w:rsidRPr="00452225">
              <w:rPr>
                <w:sz w:val="20"/>
              </w:rPr>
              <w:t>828</w:t>
            </w:r>
          </w:p>
        </w:tc>
        <w:tc>
          <w:tcPr>
            <w:tcW w:w="1136" w:type="dxa"/>
            <w:vAlign w:val="center"/>
          </w:tcPr>
          <w:p w:rsidR="00452225" w:rsidRPr="00452225" w:rsidRDefault="00452225" w:rsidP="00452225">
            <w:pPr>
              <w:spacing w:before="60" w:after="60"/>
              <w:jc w:val="center"/>
              <w:rPr>
                <w:sz w:val="20"/>
              </w:rP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71</w:t>
            </w:r>
          </w:p>
        </w:tc>
        <w:tc>
          <w:tcPr>
            <w:tcW w:w="1080" w:type="dxa"/>
            <w:vAlign w:val="center"/>
          </w:tcPr>
          <w:p w:rsidR="00452225" w:rsidRPr="00452225" w:rsidRDefault="00452225" w:rsidP="00452225">
            <w:pPr>
              <w:spacing w:before="60" w:after="60"/>
              <w:jc w:val="center"/>
              <w:rPr>
                <w:sz w:val="20"/>
              </w:rPr>
            </w:pPr>
            <w:r w:rsidRPr="00452225">
              <w:rPr>
                <w:sz w:val="20"/>
              </w:rPr>
              <w:t>43</w:t>
            </w:r>
          </w:p>
        </w:tc>
        <w:tc>
          <w:tcPr>
            <w:tcW w:w="954" w:type="dxa"/>
            <w:vAlign w:val="center"/>
          </w:tcPr>
          <w:p w:rsidR="00452225" w:rsidRPr="00452225" w:rsidRDefault="00452225" w:rsidP="00452225">
            <w:pPr>
              <w:spacing w:before="60" w:after="60"/>
              <w:jc w:val="center"/>
              <w:rPr>
                <w:sz w:val="20"/>
              </w:rPr>
            </w:pPr>
            <w:r w:rsidRPr="00452225">
              <w:rPr>
                <w:sz w:val="20"/>
              </w:rPr>
              <w:t>6</w:t>
            </w:r>
          </w:p>
        </w:tc>
        <w:tc>
          <w:tcPr>
            <w:tcW w:w="1260" w:type="dxa"/>
            <w:vAlign w:val="center"/>
          </w:tcPr>
          <w:p w:rsidR="00452225" w:rsidRPr="00452225" w:rsidRDefault="00452225" w:rsidP="00452225">
            <w:pPr>
              <w:spacing w:before="60" w:after="60"/>
              <w:jc w:val="center"/>
              <w:rPr>
                <w:sz w:val="20"/>
              </w:rPr>
            </w:pPr>
            <w:r w:rsidRPr="00452225">
              <w:rPr>
                <w:sz w:val="20"/>
              </w:rPr>
              <w:t>1</w:t>
            </w:r>
          </w:p>
        </w:tc>
        <w:tc>
          <w:tcPr>
            <w:tcW w:w="1260" w:type="dxa"/>
            <w:vAlign w:val="center"/>
          </w:tcPr>
          <w:p w:rsidR="00452225" w:rsidRPr="00452225" w:rsidRDefault="00452225" w:rsidP="00452225">
            <w:pPr>
              <w:spacing w:before="60" w:after="60"/>
              <w:jc w:val="center"/>
              <w:rPr>
                <w:sz w:val="20"/>
              </w:rPr>
            </w:pPr>
            <w:r w:rsidRPr="00452225">
              <w:rPr>
                <w:sz w:val="20"/>
              </w:rPr>
              <w:t>N</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r w:rsidRPr="00452225">
              <w:rPr>
                <w:sz w:val="20"/>
              </w:rPr>
              <w:t>Fan</w:t>
            </w:r>
          </w:p>
        </w:tc>
      </w:tr>
      <w:tr w:rsidR="00452225" w:rsidRPr="00452225" w:rsidTr="00452225">
        <w:trPr>
          <w:trHeight w:val="432"/>
          <w:jc w:val="center"/>
        </w:trPr>
        <w:tc>
          <w:tcPr>
            <w:tcW w:w="1909" w:type="dxa"/>
            <w:vAlign w:val="center"/>
          </w:tcPr>
          <w:p w:rsidR="00452225" w:rsidRPr="00452225" w:rsidRDefault="00452225" w:rsidP="00452225">
            <w:pPr>
              <w:spacing w:before="60" w:after="60"/>
              <w:rPr>
                <w:sz w:val="20"/>
              </w:rPr>
            </w:pPr>
            <w:r w:rsidRPr="00452225">
              <w:rPr>
                <w:sz w:val="20"/>
              </w:rPr>
              <w:t>Assessors</w:t>
            </w:r>
          </w:p>
        </w:tc>
        <w:tc>
          <w:tcPr>
            <w:tcW w:w="920" w:type="dxa"/>
            <w:vAlign w:val="center"/>
          </w:tcPr>
          <w:p w:rsidR="00452225" w:rsidRPr="00452225" w:rsidRDefault="00452225" w:rsidP="00452225">
            <w:pPr>
              <w:spacing w:before="60" w:after="60"/>
              <w:jc w:val="center"/>
              <w:rPr>
                <w:sz w:val="20"/>
              </w:rPr>
            </w:pPr>
            <w:r w:rsidRPr="00452225">
              <w:rPr>
                <w:sz w:val="20"/>
              </w:rPr>
              <w:t>708</w:t>
            </w:r>
          </w:p>
        </w:tc>
        <w:tc>
          <w:tcPr>
            <w:tcW w:w="1136" w:type="dxa"/>
            <w:vAlign w:val="center"/>
          </w:tcPr>
          <w:p w:rsidR="00452225" w:rsidRPr="00452225" w:rsidRDefault="00452225" w:rsidP="00452225">
            <w:pPr>
              <w:spacing w:before="60" w:after="60"/>
              <w:jc w:val="center"/>
              <w:rPr>
                <w:sz w:val="20"/>
              </w:rP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74</w:t>
            </w:r>
          </w:p>
        </w:tc>
        <w:tc>
          <w:tcPr>
            <w:tcW w:w="1080" w:type="dxa"/>
            <w:vAlign w:val="center"/>
          </w:tcPr>
          <w:p w:rsidR="00452225" w:rsidRPr="00452225" w:rsidRDefault="00452225" w:rsidP="00452225">
            <w:pPr>
              <w:spacing w:before="60" w:after="60"/>
              <w:jc w:val="center"/>
              <w:rPr>
                <w:sz w:val="20"/>
              </w:rPr>
            </w:pPr>
            <w:r w:rsidRPr="00452225">
              <w:rPr>
                <w:sz w:val="20"/>
              </w:rPr>
              <w:t>64</w:t>
            </w:r>
          </w:p>
        </w:tc>
        <w:tc>
          <w:tcPr>
            <w:tcW w:w="954" w:type="dxa"/>
            <w:vAlign w:val="center"/>
          </w:tcPr>
          <w:p w:rsidR="00452225" w:rsidRPr="00452225" w:rsidRDefault="00452225" w:rsidP="00452225">
            <w:pPr>
              <w:spacing w:before="60" w:after="60"/>
              <w:jc w:val="center"/>
              <w:rPr>
                <w:sz w:val="20"/>
              </w:rPr>
            </w:pPr>
            <w:r w:rsidRPr="00452225">
              <w:rPr>
                <w:sz w:val="20"/>
              </w:rPr>
              <w:t>12</w:t>
            </w:r>
          </w:p>
        </w:tc>
        <w:tc>
          <w:tcPr>
            <w:tcW w:w="1260" w:type="dxa"/>
            <w:vAlign w:val="center"/>
          </w:tcPr>
          <w:p w:rsidR="00452225" w:rsidRPr="00452225" w:rsidRDefault="00452225" w:rsidP="00452225">
            <w:pPr>
              <w:spacing w:before="60" w:after="60"/>
              <w:jc w:val="center"/>
              <w:rPr>
                <w:sz w:val="20"/>
              </w:rPr>
            </w:pPr>
            <w:r w:rsidRPr="00452225">
              <w:rPr>
                <w:sz w:val="20"/>
              </w:rPr>
              <w:t>1</w:t>
            </w:r>
          </w:p>
        </w:tc>
        <w:tc>
          <w:tcPr>
            <w:tcW w:w="1260" w:type="dxa"/>
            <w:vAlign w:val="center"/>
          </w:tcPr>
          <w:p w:rsidR="00452225" w:rsidRPr="00452225" w:rsidRDefault="00452225" w:rsidP="00452225">
            <w:pPr>
              <w:spacing w:before="60" w:after="60"/>
              <w:jc w:val="center"/>
              <w:rPr>
                <w:sz w:val="20"/>
              </w:rPr>
            </w:pPr>
            <w:r w:rsidRPr="00452225">
              <w:rPr>
                <w:sz w:val="20"/>
              </w:rPr>
              <w:t>Y</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r w:rsidRPr="00452225">
              <w:rPr>
                <w:sz w:val="20"/>
              </w:rPr>
              <w:t>AC</w:t>
            </w:r>
          </w:p>
        </w:tc>
      </w:tr>
      <w:tr w:rsidR="00452225" w:rsidRPr="00452225" w:rsidTr="00452225">
        <w:trPr>
          <w:trHeight w:val="432"/>
          <w:jc w:val="center"/>
        </w:trPr>
        <w:tc>
          <w:tcPr>
            <w:tcW w:w="1909" w:type="dxa"/>
            <w:vAlign w:val="center"/>
          </w:tcPr>
          <w:p w:rsidR="00452225" w:rsidRPr="00452225" w:rsidRDefault="00452225" w:rsidP="00452225">
            <w:pPr>
              <w:spacing w:before="60" w:after="60"/>
              <w:rPr>
                <w:sz w:val="20"/>
              </w:rPr>
            </w:pPr>
            <w:r w:rsidRPr="00452225">
              <w:rPr>
                <w:sz w:val="20"/>
              </w:rPr>
              <w:t>Assessors Meeting</w:t>
            </w:r>
          </w:p>
        </w:tc>
        <w:tc>
          <w:tcPr>
            <w:tcW w:w="920" w:type="dxa"/>
            <w:vAlign w:val="center"/>
          </w:tcPr>
          <w:p w:rsidR="00452225" w:rsidRPr="00452225" w:rsidRDefault="00452225" w:rsidP="00452225">
            <w:pPr>
              <w:spacing w:before="60" w:after="60"/>
              <w:jc w:val="center"/>
              <w:rPr>
                <w:sz w:val="20"/>
              </w:rPr>
            </w:pPr>
            <w:r w:rsidRPr="00452225">
              <w:rPr>
                <w:sz w:val="20"/>
              </w:rPr>
              <w:t>721</w:t>
            </w:r>
          </w:p>
        </w:tc>
        <w:tc>
          <w:tcPr>
            <w:tcW w:w="1136" w:type="dxa"/>
            <w:vAlign w:val="center"/>
          </w:tcPr>
          <w:p w:rsidR="00452225" w:rsidRPr="00452225" w:rsidRDefault="00452225" w:rsidP="00452225">
            <w:pPr>
              <w:spacing w:before="60" w:after="60"/>
              <w:jc w:val="center"/>
              <w:rPr>
                <w:sz w:val="20"/>
              </w:rP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75</w:t>
            </w:r>
          </w:p>
        </w:tc>
        <w:tc>
          <w:tcPr>
            <w:tcW w:w="1080" w:type="dxa"/>
            <w:vAlign w:val="center"/>
          </w:tcPr>
          <w:p w:rsidR="00452225" w:rsidRPr="00452225" w:rsidRDefault="00452225" w:rsidP="00452225">
            <w:pPr>
              <w:spacing w:before="60" w:after="60"/>
              <w:jc w:val="center"/>
              <w:rPr>
                <w:sz w:val="20"/>
              </w:rPr>
            </w:pPr>
            <w:r w:rsidRPr="00452225">
              <w:rPr>
                <w:sz w:val="20"/>
              </w:rPr>
              <w:t>62</w:t>
            </w:r>
          </w:p>
        </w:tc>
        <w:tc>
          <w:tcPr>
            <w:tcW w:w="954" w:type="dxa"/>
            <w:vAlign w:val="center"/>
          </w:tcPr>
          <w:p w:rsidR="00452225" w:rsidRPr="00452225" w:rsidRDefault="00452225" w:rsidP="00452225">
            <w:pPr>
              <w:spacing w:before="60" w:after="60"/>
              <w:jc w:val="center"/>
              <w:rPr>
                <w:sz w:val="20"/>
              </w:rPr>
            </w:pPr>
            <w:r w:rsidRPr="00452225">
              <w:rPr>
                <w:sz w:val="20"/>
              </w:rPr>
              <w:t>10</w:t>
            </w:r>
          </w:p>
        </w:tc>
        <w:tc>
          <w:tcPr>
            <w:tcW w:w="1260" w:type="dxa"/>
            <w:vAlign w:val="center"/>
          </w:tcPr>
          <w:p w:rsidR="00452225" w:rsidRPr="00452225" w:rsidRDefault="00452225" w:rsidP="00452225">
            <w:pPr>
              <w:spacing w:before="60" w:after="60"/>
              <w:jc w:val="center"/>
              <w:rPr>
                <w:sz w:val="20"/>
              </w:rPr>
            </w:pPr>
            <w:r w:rsidRPr="00452225">
              <w:rPr>
                <w:sz w:val="20"/>
              </w:rPr>
              <w:t>0</w:t>
            </w:r>
          </w:p>
        </w:tc>
        <w:tc>
          <w:tcPr>
            <w:tcW w:w="1260" w:type="dxa"/>
            <w:vAlign w:val="center"/>
          </w:tcPr>
          <w:p w:rsidR="00452225" w:rsidRPr="00452225" w:rsidRDefault="00452225" w:rsidP="00452225">
            <w:pPr>
              <w:spacing w:before="60" w:after="60"/>
              <w:jc w:val="center"/>
              <w:rPr>
                <w:sz w:val="20"/>
              </w:rPr>
            </w:pPr>
            <w:r w:rsidRPr="00452225">
              <w:rPr>
                <w:sz w:val="20"/>
              </w:rPr>
              <w:t>Y</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r w:rsidRPr="00452225">
              <w:rPr>
                <w:sz w:val="20"/>
              </w:rPr>
              <w:t>AC</w:t>
            </w:r>
          </w:p>
        </w:tc>
      </w:tr>
      <w:tr w:rsidR="00452225" w:rsidRPr="00452225" w:rsidTr="00452225">
        <w:trPr>
          <w:trHeight w:val="432"/>
          <w:jc w:val="center"/>
        </w:trPr>
        <w:tc>
          <w:tcPr>
            <w:tcW w:w="1909" w:type="dxa"/>
            <w:vAlign w:val="center"/>
          </w:tcPr>
          <w:p w:rsidR="00452225" w:rsidRPr="00452225" w:rsidRDefault="00452225" w:rsidP="00452225">
            <w:pPr>
              <w:rPr>
                <w:sz w:val="20"/>
              </w:rPr>
            </w:pPr>
            <w:r w:rsidRPr="00452225">
              <w:rPr>
                <w:sz w:val="20"/>
              </w:rPr>
              <w:t>Treasurer</w:t>
            </w:r>
          </w:p>
        </w:tc>
        <w:tc>
          <w:tcPr>
            <w:tcW w:w="920" w:type="dxa"/>
            <w:vAlign w:val="center"/>
          </w:tcPr>
          <w:p w:rsidR="00452225" w:rsidRPr="00452225" w:rsidRDefault="00452225" w:rsidP="00452225">
            <w:pPr>
              <w:jc w:val="center"/>
              <w:rPr>
                <w:sz w:val="20"/>
              </w:rPr>
            </w:pPr>
            <w:r w:rsidRPr="00452225">
              <w:rPr>
                <w:sz w:val="20"/>
              </w:rPr>
              <w:t>680</w:t>
            </w:r>
          </w:p>
        </w:tc>
        <w:tc>
          <w:tcPr>
            <w:tcW w:w="1136" w:type="dxa"/>
            <w:vAlign w:val="center"/>
          </w:tcPr>
          <w:p w:rsidR="00452225" w:rsidRPr="00452225" w:rsidRDefault="00452225" w:rsidP="00452225">
            <w:pPr>
              <w:spacing w:before="60" w:after="60"/>
              <w:jc w:val="center"/>
              <w:rPr>
                <w:sz w:val="20"/>
              </w:rP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76</w:t>
            </w:r>
          </w:p>
        </w:tc>
        <w:tc>
          <w:tcPr>
            <w:tcW w:w="1080" w:type="dxa"/>
            <w:vAlign w:val="center"/>
          </w:tcPr>
          <w:p w:rsidR="00452225" w:rsidRPr="00452225" w:rsidRDefault="00452225" w:rsidP="00452225">
            <w:pPr>
              <w:spacing w:before="60" w:after="60"/>
              <w:jc w:val="center"/>
              <w:rPr>
                <w:sz w:val="20"/>
              </w:rPr>
            </w:pPr>
            <w:r w:rsidRPr="00452225">
              <w:rPr>
                <w:sz w:val="20"/>
              </w:rPr>
              <w:t>58</w:t>
            </w:r>
          </w:p>
        </w:tc>
        <w:tc>
          <w:tcPr>
            <w:tcW w:w="954" w:type="dxa"/>
            <w:vAlign w:val="center"/>
          </w:tcPr>
          <w:p w:rsidR="00452225" w:rsidRPr="00452225" w:rsidRDefault="00452225" w:rsidP="00452225">
            <w:pPr>
              <w:spacing w:before="60" w:after="60"/>
              <w:jc w:val="center"/>
              <w:rPr>
                <w:sz w:val="20"/>
              </w:rPr>
            </w:pPr>
            <w:r w:rsidRPr="00452225">
              <w:rPr>
                <w:sz w:val="20"/>
              </w:rPr>
              <w:t>10</w:t>
            </w:r>
          </w:p>
        </w:tc>
        <w:tc>
          <w:tcPr>
            <w:tcW w:w="1260" w:type="dxa"/>
            <w:vAlign w:val="center"/>
          </w:tcPr>
          <w:p w:rsidR="00452225" w:rsidRPr="00452225" w:rsidRDefault="00452225" w:rsidP="00452225">
            <w:pPr>
              <w:spacing w:before="60" w:after="60"/>
              <w:jc w:val="center"/>
              <w:rPr>
                <w:sz w:val="20"/>
              </w:rPr>
            </w:pPr>
            <w:r w:rsidRPr="00452225">
              <w:rPr>
                <w:sz w:val="20"/>
              </w:rPr>
              <w:t>0</w:t>
            </w:r>
          </w:p>
        </w:tc>
        <w:tc>
          <w:tcPr>
            <w:tcW w:w="1260" w:type="dxa"/>
            <w:vAlign w:val="center"/>
          </w:tcPr>
          <w:p w:rsidR="00452225" w:rsidRPr="00452225" w:rsidRDefault="00452225" w:rsidP="00452225">
            <w:pPr>
              <w:spacing w:before="60" w:after="60"/>
              <w:jc w:val="center"/>
              <w:rPr>
                <w:sz w:val="20"/>
              </w:rPr>
            </w:pPr>
            <w:r w:rsidRPr="00452225">
              <w:rPr>
                <w:sz w:val="20"/>
              </w:rPr>
              <w:t>Y</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r w:rsidRPr="00452225">
              <w:rPr>
                <w:sz w:val="20"/>
              </w:rPr>
              <w:t>AC</w:t>
            </w:r>
          </w:p>
        </w:tc>
      </w:tr>
      <w:tr w:rsidR="00452225" w:rsidRPr="00452225" w:rsidTr="00452225">
        <w:trPr>
          <w:trHeight w:val="432"/>
          <w:jc w:val="center"/>
        </w:trPr>
        <w:tc>
          <w:tcPr>
            <w:tcW w:w="1909" w:type="dxa"/>
            <w:vAlign w:val="center"/>
          </w:tcPr>
          <w:p w:rsidR="00452225" w:rsidRPr="00452225" w:rsidRDefault="00452225" w:rsidP="00452225">
            <w:pPr>
              <w:spacing w:before="60" w:after="60"/>
              <w:rPr>
                <w:sz w:val="20"/>
              </w:rPr>
            </w:pPr>
            <w:r w:rsidRPr="00452225">
              <w:rPr>
                <w:sz w:val="20"/>
              </w:rPr>
              <w:t>Collector</w:t>
            </w:r>
          </w:p>
        </w:tc>
        <w:tc>
          <w:tcPr>
            <w:tcW w:w="920" w:type="dxa"/>
            <w:vAlign w:val="center"/>
          </w:tcPr>
          <w:p w:rsidR="00452225" w:rsidRPr="00452225" w:rsidRDefault="00452225" w:rsidP="00452225">
            <w:pPr>
              <w:spacing w:before="60" w:after="60"/>
              <w:jc w:val="center"/>
              <w:rPr>
                <w:sz w:val="20"/>
              </w:rPr>
            </w:pPr>
            <w:r w:rsidRPr="00452225">
              <w:rPr>
                <w:sz w:val="20"/>
              </w:rPr>
              <w:t>736</w:t>
            </w:r>
          </w:p>
        </w:tc>
        <w:tc>
          <w:tcPr>
            <w:tcW w:w="1136" w:type="dxa"/>
            <w:vAlign w:val="center"/>
          </w:tcPr>
          <w:p w:rsidR="00452225" w:rsidRPr="00452225" w:rsidRDefault="00452225" w:rsidP="00452225">
            <w:pPr>
              <w:jc w:val="cente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76</w:t>
            </w:r>
          </w:p>
        </w:tc>
        <w:tc>
          <w:tcPr>
            <w:tcW w:w="1080" w:type="dxa"/>
            <w:vAlign w:val="center"/>
          </w:tcPr>
          <w:p w:rsidR="00452225" w:rsidRPr="00452225" w:rsidRDefault="00452225" w:rsidP="00452225">
            <w:pPr>
              <w:spacing w:before="60" w:after="60"/>
              <w:jc w:val="center"/>
              <w:rPr>
                <w:sz w:val="20"/>
              </w:rPr>
            </w:pPr>
            <w:r w:rsidRPr="00452225">
              <w:rPr>
                <w:sz w:val="20"/>
              </w:rPr>
              <w:t>54</w:t>
            </w:r>
          </w:p>
        </w:tc>
        <w:tc>
          <w:tcPr>
            <w:tcW w:w="954" w:type="dxa"/>
            <w:vAlign w:val="center"/>
          </w:tcPr>
          <w:p w:rsidR="00452225" w:rsidRPr="00452225" w:rsidRDefault="00452225" w:rsidP="00452225">
            <w:pPr>
              <w:spacing w:before="60" w:after="60"/>
              <w:jc w:val="center"/>
              <w:rPr>
                <w:sz w:val="20"/>
              </w:rPr>
            </w:pPr>
            <w:r w:rsidRPr="00452225">
              <w:rPr>
                <w:sz w:val="20"/>
              </w:rPr>
              <w:t>9</w:t>
            </w:r>
          </w:p>
        </w:tc>
        <w:tc>
          <w:tcPr>
            <w:tcW w:w="1260" w:type="dxa"/>
            <w:vAlign w:val="center"/>
          </w:tcPr>
          <w:p w:rsidR="00452225" w:rsidRPr="00452225" w:rsidRDefault="00452225" w:rsidP="00452225">
            <w:pPr>
              <w:spacing w:before="60" w:after="60"/>
              <w:jc w:val="center"/>
              <w:rPr>
                <w:sz w:val="20"/>
              </w:rPr>
            </w:pPr>
            <w:r w:rsidRPr="00452225">
              <w:rPr>
                <w:sz w:val="20"/>
              </w:rPr>
              <w:t>1</w:t>
            </w:r>
          </w:p>
        </w:tc>
        <w:tc>
          <w:tcPr>
            <w:tcW w:w="1260" w:type="dxa"/>
            <w:vAlign w:val="center"/>
          </w:tcPr>
          <w:p w:rsidR="00452225" w:rsidRPr="00452225" w:rsidRDefault="00452225" w:rsidP="00452225">
            <w:pPr>
              <w:spacing w:before="60" w:after="60"/>
              <w:jc w:val="center"/>
              <w:rPr>
                <w:sz w:val="20"/>
              </w:rPr>
            </w:pPr>
            <w:r w:rsidRPr="00452225">
              <w:rPr>
                <w:sz w:val="20"/>
              </w:rPr>
              <w:t>Y</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r w:rsidRPr="00452225">
              <w:rPr>
                <w:sz w:val="20"/>
              </w:rPr>
              <w:t>AC-on, carpet WD</w:t>
            </w:r>
          </w:p>
        </w:tc>
      </w:tr>
      <w:tr w:rsidR="00452225" w:rsidRPr="00452225" w:rsidTr="00452225">
        <w:trPr>
          <w:trHeight w:val="432"/>
          <w:jc w:val="center"/>
        </w:trPr>
        <w:tc>
          <w:tcPr>
            <w:tcW w:w="1909" w:type="dxa"/>
            <w:vAlign w:val="center"/>
          </w:tcPr>
          <w:p w:rsidR="00452225" w:rsidRPr="00452225" w:rsidRDefault="00452225" w:rsidP="00452225">
            <w:pPr>
              <w:spacing w:before="60" w:after="60"/>
              <w:rPr>
                <w:sz w:val="20"/>
              </w:rPr>
            </w:pPr>
            <w:r w:rsidRPr="00452225">
              <w:rPr>
                <w:sz w:val="20"/>
              </w:rPr>
              <w:lastRenderedPageBreak/>
              <w:t>Town Accountant</w:t>
            </w:r>
          </w:p>
        </w:tc>
        <w:tc>
          <w:tcPr>
            <w:tcW w:w="920" w:type="dxa"/>
            <w:vAlign w:val="center"/>
          </w:tcPr>
          <w:p w:rsidR="00452225" w:rsidRPr="00452225" w:rsidRDefault="00452225" w:rsidP="00452225">
            <w:pPr>
              <w:spacing w:before="60" w:after="60"/>
              <w:jc w:val="center"/>
              <w:rPr>
                <w:sz w:val="20"/>
              </w:rPr>
            </w:pPr>
            <w:r w:rsidRPr="00452225">
              <w:rPr>
                <w:sz w:val="20"/>
              </w:rPr>
              <w:t>1120</w:t>
            </w:r>
          </w:p>
        </w:tc>
        <w:tc>
          <w:tcPr>
            <w:tcW w:w="1136" w:type="dxa"/>
            <w:vAlign w:val="center"/>
          </w:tcPr>
          <w:p w:rsidR="00452225" w:rsidRPr="00452225" w:rsidRDefault="00452225" w:rsidP="00452225">
            <w:pPr>
              <w:jc w:val="cente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77</w:t>
            </w:r>
          </w:p>
        </w:tc>
        <w:tc>
          <w:tcPr>
            <w:tcW w:w="1080" w:type="dxa"/>
            <w:vAlign w:val="center"/>
          </w:tcPr>
          <w:p w:rsidR="00452225" w:rsidRPr="00452225" w:rsidRDefault="00452225" w:rsidP="00452225">
            <w:pPr>
              <w:spacing w:before="60" w:after="60"/>
              <w:jc w:val="center"/>
              <w:rPr>
                <w:sz w:val="20"/>
              </w:rPr>
            </w:pPr>
            <w:r w:rsidRPr="00452225">
              <w:rPr>
                <w:sz w:val="20"/>
              </w:rPr>
              <w:t>58</w:t>
            </w:r>
          </w:p>
        </w:tc>
        <w:tc>
          <w:tcPr>
            <w:tcW w:w="954" w:type="dxa"/>
            <w:vAlign w:val="center"/>
          </w:tcPr>
          <w:p w:rsidR="00452225" w:rsidRPr="00452225" w:rsidRDefault="00452225" w:rsidP="00452225">
            <w:pPr>
              <w:spacing w:before="60" w:after="60"/>
              <w:jc w:val="center"/>
              <w:rPr>
                <w:sz w:val="20"/>
              </w:rPr>
            </w:pPr>
            <w:r w:rsidRPr="00452225">
              <w:rPr>
                <w:sz w:val="20"/>
              </w:rPr>
              <w:t>8</w:t>
            </w:r>
          </w:p>
        </w:tc>
        <w:tc>
          <w:tcPr>
            <w:tcW w:w="1260" w:type="dxa"/>
            <w:vAlign w:val="center"/>
          </w:tcPr>
          <w:p w:rsidR="00452225" w:rsidRPr="00452225" w:rsidRDefault="00452225" w:rsidP="00452225">
            <w:pPr>
              <w:spacing w:before="60" w:after="60"/>
              <w:jc w:val="center"/>
              <w:rPr>
                <w:sz w:val="20"/>
              </w:rPr>
            </w:pPr>
            <w:r w:rsidRPr="00452225">
              <w:rPr>
                <w:sz w:val="20"/>
              </w:rPr>
              <w:t>1</w:t>
            </w:r>
          </w:p>
        </w:tc>
        <w:tc>
          <w:tcPr>
            <w:tcW w:w="1260" w:type="dxa"/>
            <w:vAlign w:val="center"/>
          </w:tcPr>
          <w:p w:rsidR="00452225" w:rsidRPr="00452225" w:rsidRDefault="00452225" w:rsidP="00452225">
            <w:pPr>
              <w:spacing w:before="60" w:after="60"/>
              <w:jc w:val="center"/>
              <w:rPr>
                <w:sz w:val="20"/>
              </w:rPr>
            </w:pPr>
            <w:r w:rsidRPr="00452225">
              <w:rPr>
                <w:sz w:val="20"/>
              </w:rPr>
              <w:t>Y</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r w:rsidRPr="00452225">
              <w:rPr>
                <w:sz w:val="20"/>
              </w:rPr>
              <w:t>AC, wall to wall carpet, broken CT-fiberglass insulation</w:t>
            </w:r>
          </w:p>
        </w:tc>
      </w:tr>
      <w:tr w:rsidR="00452225" w:rsidRPr="00452225" w:rsidTr="00452225">
        <w:trPr>
          <w:trHeight w:val="432"/>
          <w:jc w:val="center"/>
        </w:trPr>
        <w:tc>
          <w:tcPr>
            <w:tcW w:w="1909" w:type="dxa"/>
            <w:vAlign w:val="center"/>
          </w:tcPr>
          <w:p w:rsidR="00452225" w:rsidRPr="00452225" w:rsidRDefault="00452225" w:rsidP="00452225">
            <w:pPr>
              <w:spacing w:before="60" w:after="60"/>
              <w:rPr>
                <w:sz w:val="20"/>
              </w:rPr>
            </w:pPr>
            <w:r w:rsidRPr="00452225">
              <w:rPr>
                <w:sz w:val="20"/>
              </w:rPr>
              <w:t>Personnel Office</w:t>
            </w:r>
          </w:p>
        </w:tc>
        <w:tc>
          <w:tcPr>
            <w:tcW w:w="920" w:type="dxa"/>
            <w:vAlign w:val="center"/>
          </w:tcPr>
          <w:p w:rsidR="00452225" w:rsidRPr="00452225" w:rsidRDefault="00452225" w:rsidP="00452225">
            <w:pPr>
              <w:spacing w:before="60" w:after="60"/>
              <w:jc w:val="center"/>
              <w:rPr>
                <w:sz w:val="20"/>
              </w:rPr>
            </w:pPr>
            <w:r w:rsidRPr="00452225">
              <w:rPr>
                <w:sz w:val="20"/>
              </w:rPr>
              <w:t>616</w:t>
            </w:r>
          </w:p>
        </w:tc>
        <w:tc>
          <w:tcPr>
            <w:tcW w:w="1136" w:type="dxa"/>
            <w:vAlign w:val="center"/>
          </w:tcPr>
          <w:p w:rsidR="00452225" w:rsidRPr="00452225" w:rsidRDefault="00452225" w:rsidP="00452225">
            <w:pPr>
              <w:jc w:val="cente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69</w:t>
            </w:r>
          </w:p>
        </w:tc>
        <w:tc>
          <w:tcPr>
            <w:tcW w:w="1080" w:type="dxa"/>
            <w:vAlign w:val="center"/>
          </w:tcPr>
          <w:p w:rsidR="00452225" w:rsidRPr="00452225" w:rsidRDefault="00452225" w:rsidP="00452225">
            <w:pPr>
              <w:spacing w:before="60" w:after="60"/>
              <w:jc w:val="center"/>
              <w:rPr>
                <w:sz w:val="20"/>
              </w:rPr>
            </w:pPr>
            <w:r w:rsidRPr="00452225">
              <w:rPr>
                <w:sz w:val="20"/>
              </w:rPr>
              <w:t>54</w:t>
            </w:r>
          </w:p>
        </w:tc>
        <w:tc>
          <w:tcPr>
            <w:tcW w:w="954" w:type="dxa"/>
            <w:vAlign w:val="center"/>
          </w:tcPr>
          <w:p w:rsidR="00452225" w:rsidRPr="00452225" w:rsidRDefault="00452225" w:rsidP="00452225">
            <w:pPr>
              <w:spacing w:before="60" w:after="60"/>
              <w:jc w:val="center"/>
              <w:rPr>
                <w:sz w:val="20"/>
              </w:rPr>
            </w:pPr>
            <w:r w:rsidRPr="00452225">
              <w:rPr>
                <w:sz w:val="20"/>
              </w:rPr>
              <w:t>10</w:t>
            </w:r>
          </w:p>
        </w:tc>
        <w:tc>
          <w:tcPr>
            <w:tcW w:w="1260" w:type="dxa"/>
            <w:vAlign w:val="center"/>
          </w:tcPr>
          <w:p w:rsidR="00452225" w:rsidRPr="00452225" w:rsidRDefault="00452225" w:rsidP="00452225">
            <w:pPr>
              <w:spacing w:before="60" w:after="60"/>
              <w:jc w:val="center"/>
              <w:rPr>
                <w:sz w:val="20"/>
              </w:rPr>
            </w:pPr>
            <w:r w:rsidRPr="00452225">
              <w:rPr>
                <w:sz w:val="20"/>
              </w:rPr>
              <w:t>0</w:t>
            </w:r>
          </w:p>
        </w:tc>
        <w:tc>
          <w:tcPr>
            <w:tcW w:w="1260" w:type="dxa"/>
            <w:vAlign w:val="center"/>
          </w:tcPr>
          <w:p w:rsidR="00452225" w:rsidRPr="00452225" w:rsidRDefault="00452225" w:rsidP="00452225">
            <w:pPr>
              <w:spacing w:before="60" w:after="60"/>
              <w:jc w:val="center"/>
              <w:rPr>
                <w:sz w:val="20"/>
              </w:rPr>
            </w:pPr>
            <w:r w:rsidRPr="00452225">
              <w:rPr>
                <w:sz w:val="20"/>
              </w:rPr>
              <w:t>Y</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r w:rsidRPr="00452225">
              <w:rPr>
                <w:sz w:val="20"/>
              </w:rPr>
              <w:t xml:space="preserve">Portable AC, dust/debris on floor/windowsill </w:t>
            </w:r>
          </w:p>
        </w:tc>
      </w:tr>
      <w:tr w:rsidR="00452225" w:rsidRPr="00452225" w:rsidTr="00452225">
        <w:trPr>
          <w:trHeight w:val="432"/>
          <w:jc w:val="center"/>
        </w:trPr>
        <w:tc>
          <w:tcPr>
            <w:tcW w:w="1909" w:type="dxa"/>
            <w:vAlign w:val="center"/>
          </w:tcPr>
          <w:p w:rsidR="00452225" w:rsidRPr="00452225" w:rsidRDefault="00452225" w:rsidP="00452225">
            <w:pPr>
              <w:spacing w:before="60" w:after="60"/>
              <w:rPr>
                <w:sz w:val="20"/>
              </w:rPr>
            </w:pPr>
            <w:r w:rsidRPr="00452225">
              <w:rPr>
                <w:sz w:val="20"/>
              </w:rPr>
              <w:t>Town Nurse’s Office</w:t>
            </w:r>
          </w:p>
        </w:tc>
        <w:tc>
          <w:tcPr>
            <w:tcW w:w="920" w:type="dxa"/>
            <w:vAlign w:val="center"/>
          </w:tcPr>
          <w:p w:rsidR="00452225" w:rsidRPr="00452225" w:rsidRDefault="00452225" w:rsidP="00452225">
            <w:pPr>
              <w:spacing w:before="60" w:after="60"/>
              <w:jc w:val="center"/>
              <w:rPr>
                <w:sz w:val="20"/>
              </w:rPr>
            </w:pPr>
            <w:r w:rsidRPr="00452225">
              <w:rPr>
                <w:sz w:val="20"/>
              </w:rPr>
              <w:t>511</w:t>
            </w:r>
          </w:p>
        </w:tc>
        <w:tc>
          <w:tcPr>
            <w:tcW w:w="1136" w:type="dxa"/>
            <w:vAlign w:val="center"/>
          </w:tcPr>
          <w:p w:rsidR="00452225" w:rsidRPr="00452225" w:rsidRDefault="00452225" w:rsidP="00452225">
            <w:pPr>
              <w:jc w:val="cente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73</w:t>
            </w:r>
          </w:p>
        </w:tc>
        <w:tc>
          <w:tcPr>
            <w:tcW w:w="1080" w:type="dxa"/>
            <w:vAlign w:val="center"/>
          </w:tcPr>
          <w:p w:rsidR="00452225" w:rsidRPr="00452225" w:rsidRDefault="00452225" w:rsidP="00452225">
            <w:pPr>
              <w:spacing w:before="60" w:after="60"/>
              <w:jc w:val="center"/>
              <w:rPr>
                <w:sz w:val="20"/>
              </w:rPr>
            </w:pPr>
            <w:r w:rsidRPr="00452225">
              <w:rPr>
                <w:sz w:val="20"/>
              </w:rPr>
              <w:t>70</w:t>
            </w:r>
          </w:p>
        </w:tc>
        <w:tc>
          <w:tcPr>
            <w:tcW w:w="954" w:type="dxa"/>
            <w:vAlign w:val="center"/>
          </w:tcPr>
          <w:p w:rsidR="00452225" w:rsidRPr="00452225" w:rsidRDefault="00452225" w:rsidP="00452225">
            <w:pPr>
              <w:spacing w:before="60" w:after="60"/>
              <w:jc w:val="center"/>
              <w:rPr>
                <w:sz w:val="20"/>
              </w:rPr>
            </w:pPr>
            <w:r w:rsidRPr="00452225">
              <w:rPr>
                <w:sz w:val="20"/>
              </w:rPr>
              <w:t>11</w:t>
            </w:r>
          </w:p>
        </w:tc>
        <w:tc>
          <w:tcPr>
            <w:tcW w:w="1260" w:type="dxa"/>
            <w:vAlign w:val="center"/>
          </w:tcPr>
          <w:p w:rsidR="00452225" w:rsidRPr="00452225" w:rsidRDefault="00452225" w:rsidP="00452225">
            <w:pPr>
              <w:spacing w:before="60" w:after="60"/>
              <w:jc w:val="center"/>
              <w:rPr>
                <w:sz w:val="20"/>
              </w:rPr>
            </w:pPr>
            <w:r w:rsidRPr="00452225">
              <w:rPr>
                <w:sz w:val="20"/>
              </w:rPr>
              <w:t>0</w:t>
            </w:r>
          </w:p>
        </w:tc>
        <w:tc>
          <w:tcPr>
            <w:tcW w:w="1260" w:type="dxa"/>
            <w:vAlign w:val="center"/>
          </w:tcPr>
          <w:p w:rsidR="00452225" w:rsidRPr="00452225" w:rsidRDefault="00452225" w:rsidP="00452225">
            <w:pPr>
              <w:spacing w:before="60" w:after="60"/>
              <w:jc w:val="center"/>
              <w:rPr>
                <w:sz w:val="20"/>
              </w:rPr>
            </w:pPr>
            <w:r w:rsidRPr="00452225">
              <w:rPr>
                <w:sz w:val="20"/>
              </w:rPr>
              <w:t>Y</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r w:rsidRPr="00452225">
              <w:rPr>
                <w:sz w:val="20"/>
              </w:rPr>
              <w:t>Lab fridge-heat gain</w:t>
            </w:r>
          </w:p>
        </w:tc>
      </w:tr>
      <w:tr w:rsidR="00452225" w:rsidRPr="00452225" w:rsidTr="00452225">
        <w:trPr>
          <w:trHeight w:val="432"/>
          <w:jc w:val="center"/>
        </w:trPr>
        <w:tc>
          <w:tcPr>
            <w:tcW w:w="1909" w:type="dxa"/>
            <w:vAlign w:val="center"/>
          </w:tcPr>
          <w:p w:rsidR="00452225" w:rsidRPr="00452225" w:rsidRDefault="00452225" w:rsidP="00452225">
            <w:pPr>
              <w:spacing w:before="60" w:after="60"/>
              <w:rPr>
                <w:sz w:val="20"/>
              </w:rPr>
            </w:pPr>
            <w:r w:rsidRPr="00452225">
              <w:rPr>
                <w:sz w:val="20"/>
              </w:rPr>
              <w:t>Building Department (former lunchroom)</w:t>
            </w:r>
          </w:p>
        </w:tc>
        <w:tc>
          <w:tcPr>
            <w:tcW w:w="920" w:type="dxa"/>
            <w:vAlign w:val="center"/>
          </w:tcPr>
          <w:p w:rsidR="00452225" w:rsidRPr="00452225" w:rsidRDefault="00452225" w:rsidP="00452225">
            <w:pPr>
              <w:spacing w:before="60" w:after="60"/>
              <w:jc w:val="center"/>
              <w:rPr>
                <w:sz w:val="20"/>
              </w:rPr>
            </w:pPr>
            <w:r w:rsidRPr="00452225">
              <w:rPr>
                <w:sz w:val="20"/>
              </w:rPr>
              <w:t>848</w:t>
            </w:r>
          </w:p>
        </w:tc>
        <w:tc>
          <w:tcPr>
            <w:tcW w:w="1136" w:type="dxa"/>
            <w:vAlign w:val="center"/>
          </w:tcPr>
          <w:p w:rsidR="00452225" w:rsidRPr="00452225" w:rsidRDefault="00452225" w:rsidP="00452225">
            <w:pPr>
              <w:jc w:val="cente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75</w:t>
            </w:r>
          </w:p>
        </w:tc>
        <w:tc>
          <w:tcPr>
            <w:tcW w:w="1080" w:type="dxa"/>
            <w:vAlign w:val="center"/>
          </w:tcPr>
          <w:p w:rsidR="00452225" w:rsidRPr="00452225" w:rsidRDefault="00452225" w:rsidP="00452225">
            <w:pPr>
              <w:spacing w:before="60" w:after="60"/>
              <w:jc w:val="center"/>
              <w:rPr>
                <w:sz w:val="20"/>
              </w:rPr>
            </w:pPr>
            <w:r w:rsidRPr="00452225">
              <w:rPr>
                <w:sz w:val="20"/>
              </w:rPr>
              <w:t>62</w:t>
            </w:r>
          </w:p>
        </w:tc>
        <w:tc>
          <w:tcPr>
            <w:tcW w:w="954" w:type="dxa"/>
            <w:vAlign w:val="center"/>
          </w:tcPr>
          <w:p w:rsidR="00452225" w:rsidRPr="00452225" w:rsidRDefault="00452225" w:rsidP="00452225">
            <w:pPr>
              <w:spacing w:before="60" w:after="60"/>
              <w:jc w:val="center"/>
              <w:rPr>
                <w:sz w:val="20"/>
              </w:rPr>
            </w:pPr>
            <w:r w:rsidRPr="00452225">
              <w:rPr>
                <w:sz w:val="20"/>
              </w:rPr>
              <w:t>11</w:t>
            </w:r>
          </w:p>
        </w:tc>
        <w:tc>
          <w:tcPr>
            <w:tcW w:w="1260" w:type="dxa"/>
            <w:vAlign w:val="center"/>
          </w:tcPr>
          <w:p w:rsidR="00452225" w:rsidRPr="00452225" w:rsidRDefault="00452225" w:rsidP="00452225">
            <w:pPr>
              <w:spacing w:before="60" w:after="60"/>
              <w:jc w:val="center"/>
              <w:rPr>
                <w:sz w:val="20"/>
              </w:rPr>
            </w:pPr>
            <w:r w:rsidRPr="00452225">
              <w:rPr>
                <w:sz w:val="20"/>
              </w:rPr>
              <w:t>0</w:t>
            </w:r>
          </w:p>
        </w:tc>
        <w:tc>
          <w:tcPr>
            <w:tcW w:w="1260" w:type="dxa"/>
            <w:vAlign w:val="center"/>
          </w:tcPr>
          <w:p w:rsidR="00452225" w:rsidRPr="00452225" w:rsidRDefault="00452225" w:rsidP="00452225">
            <w:pPr>
              <w:spacing w:before="60" w:after="60"/>
              <w:jc w:val="center"/>
              <w:rPr>
                <w:sz w:val="20"/>
              </w:rPr>
            </w:pPr>
            <w:r w:rsidRPr="00452225">
              <w:rPr>
                <w:sz w:val="20"/>
              </w:rPr>
              <w:t>Y</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r w:rsidRPr="00452225">
              <w:rPr>
                <w:sz w:val="20"/>
              </w:rPr>
              <w:t>Holes in wall</w:t>
            </w:r>
          </w:p>
        </w:tc>
      </w:tr>
      <w:tr w:rsidR="00452225" w:rsidRPr="00452225" w:rsidTr="00452225">
        <w:trPr>
          <w:trHeight w:val="432"/>
          <w:jc w:val="center"/>
        </w:trPr>
        <w:tc>
          <w:tcPr>
            <w:tcW w:w="1909" w:type="dxa"/>
            <w:vAlign w:val="center"/>
          </w:tcPr>
          <w:p w:rsidR="00452225" w:rsidRPr="00452225" w:rsidRDefault="00452225" w:rsidP="00452225">
            <w:pPr>
              <w:spacing w:before="60" w:after="60"/>
              <w:rPr>
                <w:sz w:val="20"/>
              </w:rPr>
            </w:pPr>
            <w:r w:rsidRPr="00452225">
              <w:rPr>
                <w:sz w:val="20"/>
              </w:rPr>
              <w:t>Lunch Room</w:t>
            </w:r>
          </w:p>
        </w:tc>
        <w:tc>
          <w:tcPr>
            <w:tcW w:w="920" w:type="dxa"/>
            <w:vAlign w:val="center"/>
          </w:tcPr>
          <w:p w:rsidR="00452225" w:rsidRPr="00452225" w:rsidRDefault="00452225" w:rsidP="00452225">
            <w:pPr>
              <w:spacing w:before="60" w:after="60"/>
              <w:jc w:val="center"/>
              <w:rPr>
                <w:sz w:val="20"/>
              </w:rPr>
            </w:pPr>
            <w:r w:rsidRPr="00452225">
              <w:rPr>
                <w:sz w:val="20"/>
              </w:rPr>
              <w:t>777</w:t>
            </w:r>
          </w:p>
        </w:tc>
        <w:tc>
          <w:tcPr>
            <w:tcW w:w="1136" w:type="dxa"/>
            <w:vAlign w:val="center"/>
          </w:tcPr>
          <w:p w:rsidR="00452225" w:rsidRPr="00452225" w:rsidRDefault="00452225" w:rsidP="00452225">
            <w:pPr>
              <w:jc w:val="cente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76</w:t>
            </w:r>
          </w:p>
        </w:tc>
        <w:tc>
          <w:tcPr>
            <w:tcW w:w="1080" w:type="dxa"/>
            <w:vAlign w:val="center"/>
          </w:tcPr>
          <w:p w:rsidR="00452225" w:rsidRPr="00452225" w:rsidRDefault="00452225" w:rsidP="00452225">
            <w:pPr>
              <w:spacing w:before="60" w:after="60"/>
              <w:jc w:val="center"/>
              <w:rPr>
                <w:sz w:val="20"/>
              </w:rPr>
            </w:pPr>
            <w:r w:rsidRPr="00452225">
              <w:rPr>
                <w:sz w:val="20"/>
              </w:rPr>
              <w:t>59</w:t>
            </w:r>
          </w:p>
        </w:tc>
        <w:tc>
          <w:tcPr>
            <w:tcW w:w="954" w:type="dxa"/>
            <w:vAlign w:val="center"/>
          </w:tcPr>
          <w:p w:rsidR="00452225" w:rsidRPr="00452225" w:rsidRDefault="00452225" w:rsidP="00452225">
            <w:pPr>
              <w:spacing w:before="60" w:after="60"/>
              <w:jc w:val="center"/>
              <w:rPr>
                <w:sz w:val="20"/>
              </w:rPr>
            </w:pPr>
            <w:r w:rsidRPr="00452225">
              <w:rPr>
                <w:sz w:val="20"/>
              </w:rPr>
              <w:t>12</w:t>
            </w:r>
          </w:p>
        </w:tc>
        <w:tc>
          <w:tcPr>
            <w:tcW w:w="1260" w:type="dxa"/>
            <w:vAlign w:val="center"/>
          </w:tcPr>
          <w:p w:rsidR="00452225" w:rsidRPr="00452225" w:rsidRDefault="00452225" w:rsidP="00452225">
            <w:pPr>
              <w:spacing w:before="60" w:after="60"/>
              <w:jc w:val="center"/>
              <w:rPr>
                <w:sz w:val="20"/>
              </w:rPr>
            </w:pPr>
            <w:r w:rsidRPr="00452225">
              <w:rPr>
                <w:sz w:val="20"/>
              </w:rPr>
              <w:t>0</w:t>
            </w:r>
          </w:p>
        </w:tc>
        <w:tc>
          <w:tcPr>
            <w:tcW w:w="1260" w:type="dxa"/>
            <w:vAlign w:val="center"/>
          </w:tcPr>
          <w:p w:rsidR="00452225" w:rsidRPr="00452225" w:rsidRDefault="00452225" w:rsidP="00452225">
            <w:pPr>
              <w:spacing w:before="60" w:after="60"/>
              <w:jc w:val="center"/>
              <w:rPr>
                <w:sz w:val="20"/>
              </w:rPr>
            </w:pPr>
            <w:r w:rsidRPr="00452225">
              <w:rPr>
                <w:sz w:val="20"/>
              </w:rPr>
              <w:t>Y</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r w:rsidRPr="00452225">
              <w:rPr>
                <w:sz w:val="20"/>
              </w:rPr>
              <w:t>Fridge on carpet, AT-fiberglass insulation</w:t>
            </w:r>
          </w:p>
        </w:tc>
      </w:tr>
      <w:tr w:rsidR="00452225" w:rsidRPr="00452225" w:rsidTr="00452225">
        <w:trPr>
          <w:trHeight w:val="432"/>
          <w:jc w:val="center"/>
        </w:trPr>
        <w:tc>
          <w:tcPr>
            <w:tcW w:w="1909" w:type="dxa"/>
            <w:vAlign w:val="center"/>
          </w:tcPr>
          <w:p w:rsidR="00452225" w:rsidRPr="00452225" w:rsidRDefault="00452225" w:rsidP="00452225">
            <w:pPr>
              <w:spacing w:before="60" w:after="60"/>
              <w:rPr>
                <w:sz w:val="20"/>
              </w:rPr>
            </w:pPr>
            <w:r w:rsidRPr="00452225">
              <w:rPr>
                <w:sz w:val="20"/>
              </w:rPr>
              <w:t>Men’s Room</w:t>
            </w:r>
          </w:p>
        </w:tc>
        <w:tc>
          <w:tcPr>
            <w:tcW w:w="920" w:type="dxa"/>
            <w:vAlign w:val="center"/>
          </w:tcPr>
          <w:p w:rsidR="00452225" w:rsidRPr="00452225" w:rsidRDefault="00452225" w:rsidP="00452225">
            <w:pPr>
              <w:spacing w:before="60" w:after="60"/>
              <w:jc w:val="center"/>
              <w:rPr>
                <w:sz w:val="20"/>
              </w:rPr>
            </w:pPr>
          </w:p>
        </w:tc>
        <w:tc>
          <w:tcPr>
            <w:tcW w:w="1136" w:type="dxa"/>
            <w:vAlign w:val="center"/>
          </w:tcPr>
          <w:p w:rsidR="00452225" w:rsidRPr="00452225" w:rsidRDefault="00452225" w:rsidP="00452225">
            <w:pPr>
              <w:jc w:val="center"/>
            </w:pPr>
          </w:p>
        </w:tc>
        <w:tc>
          <w:tcPr>
            <w:tcW w:w="810" w:type="dxa"/>
            <w:vAlign w:val="center"/>
          </w:tcPr>
          <w:p w:rsidR="00452225" w:rsidRPr="00452225" w:rsidRDefault="00452225" w:rsidP="00452225">
            <w:pPr>
              <w:spacing w:before="60" w:after="60"/>
              <w:jc w:val="center"/>
              <w:rPr>
                <w:sz w:val="20"/>
              </w:rPr>
            </w:pPr>
          </w:p>
        </w:tc>
        <w:tc>
          <w:tcPr>
            <w:tcW w:w="1080" w:type="dxa"/>
            <w:vAlign w:val="center"/>
          </w:tcPr>
          <w:p w:rsidR="00452225" w:rsidRPr="00452225" w:rsidRDefault="00452225" w:rsidP="00452225">
            <w:pPr>
              <w:spacing w:before="60" w:after="60"/>
              <w:jc w:val="center"/>
              <w:rPr>
                <w:sz w:val="20"/>
              </w:rPr>
            </w:pPr>
          </w:p>
        </w:tc>
        <w:tc>
          <w:tcPr>
            <w:tcW w:w="954" w:type="dxa"/>
            <w:vAlign w:val="center"/>
          </w:tcPr>
          <w:p w:rsidR="00452225" w:rsidRPr="00452225" w:rsidRDefault="00452225" w:rsidP="00452225">
            <w:pPr>
              <w:spacing w:before="60" w:after="60"/>
              <w:jc w:val="center"/>
              <w:rPr>
                <w:sz w:val="20"/>
              </w:rPr>
            </w:pPr>
          </w:p>
        </w:tc>
        <w:tc>
          <w:tcPr>
            <w:tcW w:w="1260" w:type="dxa"/>
            <w:vAlign w:val="center"/>
          </w:tcPr>
          <w:p w:rsidR="00452225" w:rsidRPr="00452225" w:rsidRDefault="00452225" w:rsidP="00452225">
            <w:pPr>
              <w:spacing w:before="60" w:after="60"/>
              <w:jc w:val="center"/>
              <w:rPr>
                <w:sz w:val="20"/>
              </w:rPr>
            </w:pPr>
          </w:p>
        </w:tc>
        <w:tc>
          <w:tcPr>
            <w:tcW w:w="1260" w:type="dxa"/>
            <w:vAlign w:val="center"/>
          </w:tcPr>
          <w:p w:rsidR="00452225" w:rsidRPr="00452225" w:rsidRDefault="00452225" w:rsidP="00452225">
            <w:pPr>
              <w:spacing w:before="60" w:after="60"/>
              <w:jc w:val="center"/>
              <w:rPr>
                <w:sz w:val="20"/>
              </w:rPr>
            </w:pPr>
            <w:r w:rsidRPr="00452225">
              <w:rPr>
                <w:sz w:val="20"/>
              </w:rPr>
              <w:t>N</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Y</w:t>
            </w:r>
          </w:p>
        </w:tc>
        <w:tc>
          <w:tcPr>
            <w:tcW w:w="2471" w:type="dxa"/>
            <w:tcBorders>
              <w:left w:val="nil"/>
            </w:tcBorders>
            <w:vAlign w:val="center"/>
          </w:tcPr>
          <w:p w:rsidR="00452225" w:rsidRPr="00452225" w:rsidRDefault="00452225" w:rsidP="00452225">
            <w:pPr>
              <w:spacing w:before="60" w:after="60"/>
              <w:rPr>
                <w:sz w:val="20"/>
              </w:rPr>
            </w:pPr>
            <w:r w:rsidRPr="00452225">
              <w:rPr>
                <w:sz w:val="20"/>
              </w:rPr>
              <w:t>Wall activated exhaust fan, floor drains</w:t>
            </w:r>
          </w:p>
        </w:tc>
      </w:tr>
      <w:tr w:rsidR="00452225" w:rsidRPr="00452225" w:rsidTr="00452225">
        <w:trPr>
          <w:trHeight w:val="432"/>
          <w:jc w:val="center"/>
        </w:trPr>
        <w:tc>
          <w:tcPr>
            <w:tcW w:w="1909" w:type="dxa"/>
            <w:vAlign w:val="center"/>
          </w:tcPr>
          <w:p w:rsidR="00452225" w:rsidRPr="00452225" w:rsidRDefault="00452225" w:rsidP="00452225">
            <w:pPr>
              <w:spacing w:before="60" w:after="60"/>
              <w:rPr>
                <w:sz w:val="20"/>
              </w:rPr>
            </w:pPr>
            <w:r w:rsidRPr="00452225">
              <w:rPr>
                <w:sz w:val="20"/>
              </w:rPr>
              <w:t>Storage/File Area</w:t>
            </w:r>
          </w:p>
        </w:tc>
        <w:tc>
          <w:tcPr>
            <w:tcW w:w="920" w:type="dxa"/>
            <w:vAlign w:val="center"/>
          </w:tcPr>
          <w:p w:rsidR="00452225" w:rsidRPr="00452225" w:rsidRDefault="00452225" w:rsidP="00452225">
            <w:pPr>
              <w:spacing w:before="60" w:after="60"/>
              <w:jc w:val="center"/>
              <w:rPr>
                <w:sz w:val="20"/>
              </w:rPr>
            </w:pPr>
            <w:r w:rsidRPr="00452225">
              <w:rPr>
                <w:sz w:val="20"/>
              </w:rPr>
              <w:t>659</w:t>
            </w:r>
          </w:p>
        </w:tc>
        <w:tc>
          <w:tcPr>
            <w:tcW w:w="1136" w:type="dxa"/>
            <w:vAlign w:val="center"/>
          </w:tcPr>
          <w:p w:rsidR="00452225" w:rsidRPr="00452225" w:rsidRDefault="00452225" w:rsidP="00452225">
            <w:pPr>
              <w:jc w:val="center"/>
            </w:pPr>
            <w:r w:rsidRPr="00452225">
              <w:rPr>
                <w:sz w:val="20"/>
              </w:rPr>
              <w:t>ND</w:t>
            </w:r>
          </w:p>
        </w:tc>
        <w:tc>
          <w:tcPr>
            <w:tcW w:w="810" w:type="dxa"/>
            <w:vAlign w:val="center"/>
          </w:tcPr>
          <w:p w:rsidR="00452225" w:rsidRPr="00452225" w:rsidRDefault="00452225" w:rsidP="00452225">
            <w:pPr>
              <w:spacing w:before="60" w:after="60"/>
              <w:jc w:val="center"/>
              <w:rPr>
                <w:sz w:val="20"/>
              </w:rPr>
            </w:pPr>
            <w:r w:rsidRPr="00452225">
              <w:rPr>
                <w:sz w:val="20"/>
              </w:rPr>
              <w:t>76</w:t>
            </w:r>
          </w:p>
        </w:tc>
        <w:tc>
          <w:tcPr>
            <w:tcW w:w="1080" w:type="dxa"/>
            <w:vAlign w:val="center"/>
          </w:tcPr>
          <w:p w:rsidR="00452225" w:rsidRPr="00452225" w:rsidRDefault="00452225" w:rsidP="00452225">
            <w:pPr>
              <w:spacing w:before="60" w:after="60"/>
              <w:jc w:val="center"/>
              <w:rPr>
                <w:sz w:val="20"/>
              </w:rPr>
            </w:pPr>
            <w:r w:rsidRPr="00452225">
              <w:rPr>
                <w:sz w:val="20"/>
              </w:rPr>
              <w:t>55</w:t>
            </w:r>
          </w:p>
        </w:tc>
        <w:tc>
          <w:tcPr>
            <w:tcW w:w="954" w:type="dxa"/>
            <w:vAlign w:val="center"/>
          </w:tcPr>
          <w:p w:rsidR="00452225" w:rsidRPr="00452225" w:rsidRDefault="00452225" w:rsidP="00452225">
            <w:pPr>
              <w:spacing w:before="60" w:after="60"/>
              <w:jc w:val="center"/>
              <w:rPr>
                <w:sz w:val="20"/>
              </w:rPr>
            </w:pPr>
            <w:r w:rsidRPr="00452225">
              <w:rPr>
                <w:sz w:val="20"/>
              </w:rPr>
              <w:t>8</w:t>
            </w:r>
          </w:p>
        </w:tc>
        <w:tc>
          <w:tcPr>
            <w:tcW w:w="1260" w:type="dxa"/>
            <w:vAlign w:val="center"/>
          </w:tcPr>
          <w:p w:rsidR="00452225" w:rsidRPr="00452225" w:rsidRDefault="00452225" w:rsidP="00452225">
            <w:pPr>
              <w:spacing w:before="60" w:after="60"/>
              <w:jc w:val="center"/>
              <w:rPr>
                <w:sz w:val="20"/>
              </w:rPr>
            </w:pPr>
            <w:r w:rsidRPr="00452225">
              <w:rPr>
                <w:sz w:val="20"/>
              </w:rPr>
              <w:t>0</w:t>
            </w:r>
          </w:p>
        </w:tc>
        <w:tc>
          <w:tcPr>
            <w:tcW w:w="1260" w:type="dxa"/>
            <w:vAlign w:val="center"/>
          </w:tcPr>
          <w:p w:rsidR="00452225" w:rsidRPr="00452225" w:rsidRDefault="00452225" w:rsidP="00452225">
            <w:pPr>
              <w:spacing w:before="60" w:after="60"/>
              <w:jc w:val="center"/>
              <w:rPr>
                <w:sz w:val="20"/>
              </w:rPr>
            </w:pPr>
            <w:r w:rsidRPr="00452225">
              <w:rPr>
                <w:sz w:val="20"/>
              </w:rPr>
              <w:t>N</w:t>
            </w:r>
          </w:p>
        </w:tc>
        <w:tc>
          <w:tcPr>
            <w:tcW w:w="900" w:type="dxa"/>
            <w:gridSpan w:val="2"/>
            <w:vAlign w:val="center"/>
          </w:tcPr>
          <w:p w:rsidR="00452225" w:rsidRPr="00452225" w:rsidRDefault="00452225" w:rsidP="00452225">
            <w:pPr>
              <w:spacing w:before="60" w:after="60"/>
              <w:jc w:val="center"/>
              <w:rPr>
                <w:sz w:val="20"/>
              </w:rPr>
            </w:pPr>
            <w:r w:rsidRPr="00452225">
              <w:rPr>
                <w:sz w:val="20"/>
              </w:rPr>
              <w:t>N</w:t>
            </w:r>
          </w:p>
        </w:tc>
        <w:tc>
          <w:tcPr>
            <w:tcW w:w="990" w:type="dxa"/>
            <w:vAlign w:val="center"/>
          </w:tcPr>
          <w:p w:rsidR="00452225" w:rsidRPr="00452225" w:rsidRDefault="00452225" w:rsidP="00452225">
            <w:pPr>
              <w:spacing w:before="60" w:after="60"/>
              <w:jc w:val="center"/>
              <w:rPr>
                <w:sz w:val="20"/>
              </w:rPr>
            </w:pPr>
            <w:r w:rsidRPr="00452225">
              <w:rPr>
                <w:sz w:val="20"/>
              </w:rPr>
              <w:t>N</w:t>
            </w:r>
          </w:p>
        </w:tc>
        <w:tc>
          <w:tcPr>
            <w:tcW w:w="2471" w:type="dxa"/>
            <w:tcBorders>
              <w:left w:val="nil"/>
            </w:tcBorders>
            <w:vAlign w:val="center"/>
          </w:tcPr>
          <w:p w:rsidR="00452225" w:rsidRPr="00452225" w:rsidRDefault="00452225" w:rsidP="00452225">
            <w:pPr>
              <w:spacing w:before="60" w:after="60"/>
              <w:rPr>
                <w:sz w:val="20"/>
              </w:rPr>
            </w:pPr>
            <w:r w:rsidRPr="00452225">
              <w:rPr>
                <w:sz w:val="20"/>
              </w:rPr>
              <w:t>No ventilation/climate control</w:t>
            </w:r>
          </w:p>
        </w:tc>
      </w:tr>
    </w:tbl>
    <w:p w:rsidR="00452225" w:rsidRDefault="00452225" w:rsidP="00452225">
      <w:pPr>
        <w:pStyle w:val="References"/>
        <w:sectPr w:rsidR="00452225" w:rsidSect="00452225">
          <w:headerReference w:type="even" r:id="rId37"/>
          <w:headerReference w:type="default" r:id="rId38"/>
          <w:footerReference w:type="even" r:id="rId39"/>
          <w:footerReference w:type="default" r:id="rId40"/>
          <w:headerReference w:type="first" r:id="rId41"/>
          <w:footerReference w:type="first" r:id="rId42"/>
          <w:pgSz w:w="15840" w:h="12240" w:orient="landscape" w:code="1"/>
          <w:pgMar w:top="446" w:right="720" w:bottom="806" w:left="720" w:header="720" w:footer="720" w:gutter="0"/>
          <w:pgNumType w:start="1"/>
          <w:cols w:space="720"/>
          <w:titlePg/>
        </w:sectPr>
      </w:pPr>
    </w:p>
    <w:tbl>
      <w:tblPr>
        <w:tblW w:w="0" w:type="auto"/>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00"/>
        <w:gridCol w:w="1080"/>
        <w:gridCol w:w="1134"/>
        <w:gridCol w:w="1260"/>
        <w:gridCol w:w="2471"/>
      </w:tblGrid>
      <w:tr w:rsidR="00452225" w:rsidRPr="004A7B5E" w:rsidTr="009438EB">
        <w:trPr>
          <w:cantSplit/>
          <w:trHeight w:val="350"/>
          <w:tblHeader/>
          <w:jc w:val="center"/>
        </w:trPr>
        <w:tc>
          <w:tcPr>
            <w:tcW w:w="1909" w:type="dxa"/>
            <w:vMerge w:val="restart"/>
            <w:tcBorders>
              <w:top w:val="single" w:sz="12" w:space="0" w:color="000000"/>
            </w:tcBorders>
            <w:vAlign w:val="bottom"/>
          </w:tcPr>
          <w:p w:rsidR="00452225" w:rsidRPr="004A7B5E" w:rsidRDefault="00452225" w:rsidP="009438EB">
            <w:pPr>
              <w:pStyle w:val="Heading1"/>
              <w:rPr>
                <w:sz w:val="20"/>
              </w:rPr>
            </w:pPr>
            <w:r w:rsidRPr="004A7B5E">
              <w:rPr>
                <w:sz w:val="20"/>
              </w:rPr>
              <w:lastRenderedPageBreak/>
              <w:t>Location</w:t>
            </w:r>
          </w:p>
        </w:tc>
        <w:tc>
          <w:tcPr>
            <w:tcW w:w="920" w:type="dxa"/>
            <w:vMerge w:val="restart"/>
            <w:tcBorders>
              <w:top w:val="single" w:sz="12" w:space="0" w:color="000000"/>
            </w:tcBorders>
            <w:vAlign w:val="bottom"/>
          </w:tcPr>
          <w:p w:rsidR="00452225" w:rsidRPr="004A7B5E" w:rsidRDefault="00452225" w:rsidP="009438EB">
            <w:pPr>
              <w:jc w:val="center"/>
              <w:rPr>
                <w:b/>
                <w:sz w:val="20"/>
              </w:rPr>
            </w:pPr>
            <w:r w:rsidRPr="004A7B5E">
              <w:rPr>
                <w:b/>
                <w:sz w:val="20"/>
              </w:rPr>
              <w:t>Temp</w:t>
            </w:r>
          </w:p>
          <w:p w:rsidR="00452225" w:rsidRPr="004A7B5E" w:rsidRDefault="00452225" w:rsidP="009438EB">
            <w:pPr>
              <w:jc w:val="center"/>
              <w:rPr>
                <w:b/>
                <w:sz w:val="20"/>
              </w:rPr>
            </w:pPr>
            <w:r w:rsidRPr="004A7B5E">
              <w:rPr>
                <w:b/>
                <w:sz w:val="20"/>
              </w:rPr>
              <w:t>(°F)</w:t>
            </w:r>
          </w:p>
        </w:tc>
        <w:tc>
          <w:tcPr>
            <w:tcW w:w="1136" w:type="dxa"/>
            <w:vMerge w:val="restart"/>
            <w:tcBorders>
              <w:top w:val="single" w:sz="12" w:space="0" w:color="000000"/>
            </w:tcBorders>
            <w:vAlign w:val="bottom"/>
          </w:tcPr>
          <w:p w:rsidR="00452225" w:rsidRPr="004A7B5E" w:rsidRDefault="00452225" w:rsidP="009438EB">
            <w:pPr>
              <w:jc w:val="center"/>
              <w:rPr>
                <w:b/>
                <w:sz w:val="20"/>
              </w:rPr>
            </w:pPr>
            <w:r w:rsidRPr="004A7B5E">
              <w:rPr>
                <w:b/>
                <w:sz w:val="20"/>
              </w:rPr>
              <w:t>Relative</w:t>
            </w:r>
          </w:p>
          <w:p w:rsidR="00452225" w:rsidRPr="004A7B5E" w:rsidRDefault="00452225" w:rsidP="009438EB">
            <w:pPr>
              <w:jc w:val="center"/>
              <w:rPr>
                <w:b/>
                <w:sz w:val="20"/>
              </w:rPr>
            </w:pPr>
            <w:r w:rsidRPr="004A7B5E">
              <w:rPr>
                <w:b/>
                <w:sz w:val="20"/>
              </w:rPr>
              <w:t>Humidity</w:t>
            </w:r>
          </w:p>
          <w:p w:rsidR="00452225" w:rsidRPr="004A7B5E" w:rsidRDefault="00452225" w:rsidP="009438EB">
            <w:pPr>
              <w:jc w:val="center"/>
              <w:rPr>
                <w:b/>
                <w:sz w:val="20"/>
              </w:rPr>
            </w:pPr>
            <w:r w:rsidRPr="004A7B5E">
              <w:rPr>
                <w:b/>
                <w:sz w:val="20"/>
              </w:rPr>
              <w:t>(%)</w:t>
            </w:r>
          </w:p>
        </w:tc>
        <w:tc>
          <w:tcPr>
            <w:tcW w:w="810" w:type="dxa"/>
            <w:vMerge w:val="restart"/>
            <w:tcBorders>
              <w:top w:val="single" w:sz="12" w:space="0" w:color="000000"/>
            </w:tcBorders>
            <w:vAlign w:val="bottom"/>
          </w:tcPr>
          <w:p w:rsidR="00452225" w:rsidRPr="004A7B5E" w:rsidRDefault="00452225" w:rsidP="009438EB">
            <w:pPr>
              <w:jc w:val="center"/>
              <w:rPr>
                <w:b/>
                <w:sz w:val="20"/>
              </w:rPr>
            </w:pPr>
            <w:r>
              <w:rPr>
                <w:b/>
                <w:sz w:val="20"/>
              </w:rPr>
              <w:t>Dew Point</w:t>
            </w:r>
          </w:p>
          <w:p w:rsidR="00452225" w:rsidRPr="004A7B5E" w:rsidRDefault="00452225" w:rsidP="009438EB">
            <w:pPr>
              <w:jc w:val="center"/>
              <w:rPr>
                <w:b/>
                <w:sz w:val="20"/>
              </w:rPr>
            </w:pPr>
            <w:r w:rsidRPr="004A7B5E">
              <w:rPr>
                <w:b/>
                <w:sz w:val="20"/>
              </w:rPr>
              <w:t>(°F)</w:t>
            </w:r>
          </w:p>
        </w:tc>
        <w:tc>
          <w:tcPr>
            <w:tcW w:w="1080" w:type="dxa"/>
            <w:vMerge w:val="restart"/>
            <w:tcBorders>
              <w:top w:val="single" w:sz="12" w:space="0" w:color="000000"/>
            </w:tcBorders>
            <w:vAlign w:val="bottom"/>
          </w:tcPr>
          <w:p w:rsidR="00452225" w:rsidRPr="00C62C5E" w:rsidRDefault="00452225" w:rsidP="009438EB">
            <w:pPr>
              <w:jc w:val="center"/>
              <w:rPr>
                <w:b/>
                <w:sz w:val="20"/>
              </w:rPr>
            </w:pPr>
            <w:r>
              <w:rPr>
                <w:b/>
                <w:sz w:val="20"/>
              </w:rPr>
              <w:t>Floor Temp</w:t>
            </w:r>
          </w:p>
          <w:p w:rsidR="00452225" w:rsidRPr="004A7B5E" w:rsidRDefault="00452225" w:rsidP="009438EB">
            <w:pPr>
              <w:jc w:val="center"/>
              <w:rPr>
                <w:b/>
                <w:sz w:val="20"/>
              </w:rPr>
            </w:pPr>
            <w:r w:rsidRPr="00C62C5E">
              <w:rPr>
                <w:b/>
                <w:sz w:val="20"/>
              </w:rPr>
              <w:t>(°F)</w:t>
            </w:r>
          </w:p>
        </w:tc>
        <w:tc>
          <w:tcPr>
            <w:tcW w:w="900" w:type="dxa"/>
            <w:vMerge w:val="restart"/>
            <w:tcBorders>
              <w:top w:val="single" w:sz="12" w:space="0" w:color="000000"/>
            </w:tcBorders>
            <w:vAlign w:val="bottom"/>
          </w:tcPr>
          <w:p w:rsidR="00452225" w:rsidRPr="004A7B5E" w:rsidRDefault="00452225" w:rsidP="009438EB">
            <w:pPr>
              <w:jc w:val="center"/>
              <w:rPr>
                <w:b/>
                <w:sz w:val="20"/>
              </w:rPr>
            </w:pPr>
            <w:r>
              <w:rPr>
                <w:b/>
                <w:sz w:val="20"/>
              </w:rPr>
              <w:t>Wall Temp</w:t>
            </w:r>
          </w:p>
          <w:p w:rsidR="00452225" w:rsidRPr="004A7B5E" w:rsidRDefault="00452225" w:rsidP="009438EB">
            <w:pPr>
              <w:jc w:val="center"/>
              <w:rPr>
                <w:b/>
                <w:sz w:val="20"/>
              </w:rPr>
            </w:pPr>
            <w:r w:rsidRPr="004A7B5E">
              <w:rPr>
                <w:b/>
                <w:sz w:val="20"/>
              </w:rPr>
              <w:t>(°F)</w:t>
            </w:r>
          </w:p>
        </w:tc>
        <w:tc>
          <w:tcPr>
            <w:tcW w:w="1080" w:type="dxa"/>
            <w:vMerge w:val="restart"/>
            <w:tcBorders>
              <w:top w:val="single" w:sz="12" w:space="0" w:color="000000"/>
            </w:tcBorders>
            <w:vAlign w:val="bottom"/>
          </w:tcPr>
          <w:p w:rsidR="00452225" w:rsidRPr="004A7B5E" w:rsidRDefault="00452225" w:rsidP="009438EB">
            <w:pPr>
              <w:jc w:val="center"/>
              <w:rPr>
                <w:b/>
                <w:sz w:val="20"/>
              </w:rPr>
            </w:pPr>
            <w:r>
              <w:rPr>
                <w:b/>
                <w:sz w:val="20"/>
              </w:rPr>
              <w:t>Floor Moisture (%)</w:t>
            </w:r>
          </w:p>
        </w:tc>
        <w:tc>
          <w:tcPr>
            <w:tcW w:w="1134" w:type="dxa"/>
            <w:vMerge w:val="restart"/>
            <w:tcBorders>
              <w:top w:val="single" w:sz="12" w:space="0" w:color="000000"/>
            </w:tcBorders>
            <w:vAlign w:val="bottom"/>
          </w:tcPr>
          <w:p w:rsidR="00452225" w:rsidRPr="004A7B5E" w:rsidRDefault="00452225" w:rsidP="009438EB">
            <w:pPr>
              <w:jc w:val="center"/>
              <w:rPr>
                <w:b/>
                <w:sz w:val="20"/>
              </w:rPr>
            </w:pPr>
            <w:r>
              <w:rPr>
                <w:b/>
                <w:sz w:val="20"/>
              </w:rPr>
              <w:t xml:space="preserve">Exterior </w:t>
            </w:r>
            <w:proofErr w:type="gramStart"/>
            <w:r>
              <w:rPr>
                <w:b/>
                <w:sz w:val="20"/>
              </w:rPr>
              <w:t>Wall  Moisture</w:t>
            </w:r>
            <w:proofErr w:type="gramEnd"/>
            <w:r>
              <w:rPr>
                <w:b/>
                <w:sz w:val="20"/>
              </w:rPr>
              <w:t xml:space="preserve">  (%)</w:t>
            </w:r>
          </w:p>
        </w:tc>
        <w:tc>
          <w:tcPr>
            <w:tcW w:w="1260" w:type="dxa"/>
            <w:vMerge w:val="restart"/>
            <w:tcBorders>
              <w:top w:val="single" w:sz="12" w:space="0" w:color="000000"/>
            </w:tcBorders>
            <w:vAlign w:val="bottom"/>
          </w:tcPr>
          <w:p w:rsidR="00452225" w:rsidRDefault="00452225" w:rsidP="009438EB">
            <w:pPr>
              <w:jc w:val="center"/>
              <w:rPr>
                <w:b/>
                <w:sz w:val="20"/>
              </w:rPr>
            </w:pPr>
            <w:r>
              <w:rPr>
                <w:b/>
                <w:sz w:val="20"/>
              </w:rPr>
              <w:t>Interior</w:t>
            </w:r>
          </w:p>
          <w:p w:rsidR="00452225" w:rsidRPr="004A7B5E" w:rsidRDefault="00452225" w:rsidP="009438EB">
            <w:pPr>
              <w:jc w:val="center"/>
              <w:rPr>
                <w:b/>
                <w:sz w:val="20"/>
              </w:rPr>
            </w:pPr>
            <w:proofErr w:type="gramStart"/>
            <w:r>
              <w:rPr>
                <w:b/>
                <w:sz w:val="20"/>
              </w:rPr>
              <w:t>Wall  Moisture</w:t>
            </w:r>
            <w:proofErr w:type="gramEnd"/>
            <w:r>
              <w:rPr>
                <w:b/>
                <w:sz w:val="20"/>
              </w:rPr>
              <w:t xml:space="preserve">  (%)</w:t>
            </w:r>
          </w:p>
        </w:tc>
        <w:tc>
          <w:tcPr>
            <w:tcW w:w="2471" w:type="dxa"/>
            <w:vMerge w:val="restart"/>
            <w:tcBorders>
              <w:top w:val="single" w:sz="12" w:space="0" w:color="000000"/>
            </w:tcBorders>
            <w:vAlign w:val="bottom"/>
          </w:tcPr>
          <w:p w:rsidR="00452225" w:rsidRPr="004A7B5E" w:rsidRDefault="00452225" w:rsidP="009438EB">
            <w:pPr>
              <w:jc w:val="center"/>
              <w:rPr>
                <w:b/>
                <w:sz w:val="20"/>
              </w:rPr>
            </w:pPr>
            <w:r w:rsidRPr="004A7B5E">
              <w:rPr>
                <w:b/>
                <w:sz w:val="20"/>
              </w:rPr>
              <w:t>Remarks</w:t>
            </w:r>
          </w:p>
        </w:tc>
      </w:tr>
      <w:tr w:rsidR="00452225" w:rsidRPr="004A7B5E" w:rsidTr="009438EB">
        <w:trPr>
          <w:cantSplit/>
          <w:trHeight w:val="705"/>
          <w:tblHeader/>
          <w:jc w:val="center"/>
        </w:trPr>
        <w:tc>
          <w:tcPr>
            <w:tcW w:w="1909" w:type="dxa"/>
            <w:vMerge/>
            <w:vAlign w:val="bottom"/>
          </w:tcPr>
          <w:p w:rsidR="00452225" w:rsidRPr="004A7B5E" w:rsidRDefault="00452225" w:rsidP="009438EB">
            <w:pPr>
              <w:pStyle w:val="Heading1"/>
              <w:rPr>
                <w:sz w:val="20"/>
              </w:rPr>
            </w:pPr>
          </w:p>
        </w:tc>
        <w:tc>
          <w:tcPr>
            <w:tcW w:w="920" w:type="dxa"/>
            <w:vMerge/>
            <w:vAlign w:val="bottom"/>
          </w:tcPr>
          <w:p w:rsidR="00452225" w:rsidRPr="004A7B5E" w:rsidRDefault="00452225" w:rsidP="009438EB">
            <w:pPr>
              <w:jc w:val="center"/>
              <w:rPr>
                <w:b/>
                <w:sz w:val="20"/>
              </w:rPr>
            </w:pPr>
          </w:p>
        </w:tc>
        <w:tc>
          <w:tcPr>
            <w:tcW w:w="1136" w:type="dxa"/>
            <w:vMerge/>
          </w:tcPr>
          <w:p w:rsidR="00452225" w:rsidRPr="004A7B5E" w:rsidRDefault="00452225" w:rsidP="009438EB">
            <w:pPr>
              <w:jc w:val="center"/>
              <w:rPr>
                <w:b/>
                <w:sz w:val="20"/>
              </w:rPr>
            </w:pPr>
          </w:p>
        </w:tc>
        <w:tc>
          <w:tcPr>
            <w:tcW w:w="810" w:type="dxa"/>
            <w:vMerge/>
            <w:vAlign w:val="bottom"/>
          </w:tcPr>
          <w:p w:rsidR="00452225" w:rsidRPr="004A7B5E" w:rsidRDefault="00452225" w:rsidP="009438EB">
            <w:pPr>
              <w:jc w:val="center"/>
              <w:rPr>
                <w:b/>
                <w:sz w:val="20"/>
              </w:rPr>
            </w:pPr>
          </w:p>
        </w:tc>
        <w:tc>
          <w:tcPr>
            <w:tcW w:w="1080" w:type="dxa"/>
            <w:vMerge/>
            <w:vAlign w:val="bottom"/>
          </w:tcPr>
          <w:p w:rsidR="00452225" w:rsidRPr="004A7B5E" w:rsidRDefault="00452225" w:rsidP="009438EB">
            <w:pPr>
              <w:jc w:val="center"/>
              <w:rPr>
                <w:b/>
                <w:sz w:val="20"/>
              </w:rPr>
            </w:pPr>
          </w:p>
        </w:tc>
        <w:tc>
          <w:tcPr>
            <w:tcW w:w="900" w:type="dxa"/>
            <w:vMerge/>
            <w:vAlign w:val="bottom"/>
          </w:tcPr>
          <w:p w:rsidR="00452225" w:rsidRPr="004A7B5E" w:rsidRDefault="00452225" w:rsidP="009438EB">
            <w:pPr>
              <w:jc w:val="center"/>
              <w:rPr>
                <w:b/>
                <w:sz w:val="20"/>
              </w:rPr>
            </w:pPr>
          </w:p>
        </w:tc>
        <w:tc>
          <w:tcPr>
            <w:tcW w:w="1080" w:type="dxa"/>
            <w:vMerge/>
          </w:tcPr>
          <w:p w:rsidR="00452225" w:rsidRPr="004A7B5E" w:rsidRDefault="00452225" w:rsidP="009438EB">
            <w:pPr>
              <w:jc w:val="center"/>
              <w:rPr>
                <w:b/>
                <w:sz w:val="20"/>
              </w:rPr>
            </w:pPr>
          </w:p>
        </w:tc>
        <w:tc>
          <w:tcPr>
            <w:tcW w:w="1134" w:type="dxa"/>
            <w:vMerge/>
            <w:vAlign w:val="bottom"/>
          </w:tcPr>
          <w:p w:rsidR="00452225" w:rsidRPr="004A7B5E" w:rsidRDefault="00452225" w:rsidP="009438EB">
            <w:pPr>
              <w:jc w:val="center"/>
              <w:rPr>
                <w:b/>
                <w:sz w:val="20"/>
              </w:rPr>
            </w:pPr>
          </w:p>
        </w:tc>
        <w:tc>
          <w:tcPr>
            <w:tcW w:w="1260" w:type="dxa"/>
            <w:vMerge/>
            <w:vAlign w:val="bottom"/>
          </w:tcPr>
          <w:p w:rsidR="00452225" w:rsidRPr="004A7B5E" w:rsidRDefault="00452225" w:rsidP="009438EB">
            <w:pPr>
              <w:jc w:val="center"/>
              <w:rPr>
                <w:b/>
                <w:sz w:val="20"/>
              </w:rPr>
            </w:pPr>
          </w:p>
        </w:tc>
        <w:tc>
          <w:tcPr>
            <w:tcW w:w="2471" w:type="dxa"/>
            <w:vMerge/>
            <w:vAlign w:val="bottom"/>
          </w:tcPr>
          <w:p w:rsidR="00452225" w:rsidRPr="004A7B5E" w:rsidRDefault="00452225" w:rsidP="009438EB">
            <w:pPr>
              <w:jc w:val="center"/>
              <w:rPr>
                <w:b/>
                <w:sz w:val="20"/>
              </w:rPr>
            </w:pPr>
          </w:p>
        </w:tc>
      </w:tr>
      <w:tr w:rsidR="00452225" w:rsidRPr="004A7B5E" w:rsidTr="009438EB">
        <w:trPr>
          <w:trHeight w:val="570"/>
          <w:jc w:val="center"/>
        </w:trPr>
        <w:tc>
          <w:tcPr>
            <w:tcW w:w="1909" w:type="dxa"/>
            <w:vAlign w:val="center"/>
          </w:tcPr>
          <w:p w:rsidR="00452225" w:rsidRPr="004A7B5E" w:rsidRDefault="00452225" w:rsidP="009438EB">
            <w:pPr>
              <w:spacing w:before="60" w:after="60"/>
              <w:rPr>
                <w:sz w:val="20"/>
              </w:rPr>
            </w:pPr>
            <w:r>
              <w:rPr>
                <w:sz w:val="20"/>
              </w:rPr>
              <w:t>Background</w:t>
            </w:r>
          </w:p>
        </w:tc>
        <w:tc>
          <w:tcPr>
            <w:tcW w:w="920" w:type="dxa"/>
            <w:vAlign w:val="center"/>
          </w:tcPr>
          <w:p w:rsidR="00452225" w:rsidRPr="004A7B5E" w:rsidRDefault="00452225" w:rsidP="009438EB">
            <w:pPr>
              <w:spacing w:before="60" w:after="60"/>
              <w:jc w:val="center"/>
              <w:rPr>
                <w:sz w:val="20"/>
              </w:rPr>
            </w:pPr>
            <w:r>
              <w:rPr>
                <w:sz w:val="20"/>
              </w:rPr>
              <w:t>66</w:t>
            </w:r>
          </w:p>
        </w:tc>
        <w:tc>
          <w:tcPr>
            <w:tcW w:w="1136" w:type="dxa"/>
            <w:vAlign w:val="center"/>
          </w:tcPr>
          <w:p w:rsidR="00452225" w:rsidRPr="004A7B5E" w:rsidRDefault="00452225" w:rsidP="009438EB">
            <w:pPr>
              <w:spacing w:before="60" w:after="60"/>
              <w:jc w:val="center"/>
              <w:rPr>
                <w:sz w:val="20"/>
              </w:rPr>
            </w:pPr>
            <w:r>
              <w:rPr>
                <w:sz w:val="20"/>
              </w:rPr>
              <w:t>69</w:t>
            </w:r>
          </w:p>
        </w:tc>
        <w:tc>
          <w:tcPr>
            <w:tcW w:w="810" w:type="dxa"/>
            <w:vAlign w:val="center"/>
          </w:tcPr>
          <w:p w:rsidR="00452225" w:rsidRPr="004A7B5E" w:rsidRDefault="00452225" w:rsidP="009438EB">
            <w:pPr>
              <w:spacing w:before="60" w:after="60"/>
              <w:jc w:val="center"/>
              <w:rPr>
                <w:sz w:val="20"/>
              </w:rPr>
            </w:pPr>
            <w:r>
              <w:rPr>
                <w:sz w:val="20"/>
              </w:rPr>
              <w:t>54</w:t>
            </w:r>
          </w:p>
        </w:tc>
        <w:tc>
          <w:tcPr>
            <w:tcW w:w="1080" w:type="dxa"/>
            <w:vAlign w:val="center"/>
          </w:tcPr>
          <w:p w:rsidR="00452225" w:rsidRPr="004A7B5E" w:rsidRDefault="00452225" w:rsidP="009438EB">
            <w:pPr>
              <w:spacing w:before="60" w:after="60"/>
              <w:jc w:val="center"/>
              <w:rPr>
                <w:sz w:val="20"/>
              </w:rPr>
            </w:pPr>
          </w:p>
        </w:tc>
        <w:tc>
          <w:tcPr>
            <w:tcW w:w="900" w:type="dxa"/>
            <w:vAlign w:val="center"/>
          </w:tcPr>
          <w:p w:rsidR="00452225" w:rsidRPr="004A7B5E" w:rsidRDefault="00452225" w:rsidP="009438EB">
            <w:pPr>
              <w:spacing w:before="60" w:after="60"/>
              <w:jc w:val="center"/>
              <w:rPr>
                <w:sz w:val="20"/>
              </w:rPr>
            </w:pPr>
          </w:p>
        </w:tc>
        <w:tc>
          <w:tcPr>
            <w:tcW w:w="1080" w:type="dxa"/>
            <w:vAlign w:val="center"/>
          </w:tcPr>
          <w:p w:rsidR="00452225" w:rsidRPr="004A7B5E" w:rsidRDefault="00452225" w:rsidP="009438EB">
            <w:pPr>
              <w:spacing w:before="60" w:after="60"/>
              <w:jc w:val="center"/>
              <w:rPr>
                <w:sz w:val="20"/>
              </w:rPr>
            </w:pPr>
          </w:p>
        </w:tc>
        <w:tc>
          <w:tcPr>
            <w:tcW w:w="1134" w:type="dxa"/>
            <w:vAlign w:val="center"/>
          </w:tcPr>
          <w:p w:rsidR="00452225" w:rsidRPr="004A7B5E" w:rsidRDefault="00452225" w:rsidP="009438EB">
            <w:pPr>
              <w:spacing w:before="60" w:after="60"/>
              <w:jc w:val="center"/>
              <w:rPr>
                <w:sz w:val="20"/>
              </w:rPr>
            </w:pPr>
          </w:p>
        </w:tc>
        <w:tc>
          <w:tcPr>
            <w:tcW w:w="1260" w:type="dxa"/>
            <w:vAlign w:val="center"/>
          </w:tcPr>
          <w:p w:rsidR="00452225" w:rsidRPr="004A7B5E" w:rsidRDefault="00452225" w:rsidP="009438EB">
            <w:pPr>
              <w:spacing w:before="60" w:after="60"/>
              <w:jc w:val="center"/>
              <w:rPr>
                <w:sz w:val="20"/>
              </w:rPr>
            </w:pPr>
          </w:p>
        </w:tc>
        <w:tc>
          <w:tcPr>
            <w:tcW w:w="2471" w:type="dxa"/>
            <w:tcBorders>
              <w:left w:val="nil"/>
            </w:tcBorders>
            <w:vAlign w:val="center"/>
          </w:tcPr>
          <w:p w:rsidR="00452225" w:rsidRPr="004A7B5E" w:rsidRDefault="00452225" w:rsidP="009438EB">
            <w:pPr>
              <w:pStyle w:val="Header"/>
              <w:tabs>
                <w:tab w:val="clear" w:pos="4320"/>
                <w:tab w:val="clear" w:pos="8640"/>
              </w:tabs>
              <w:spacing w:before="60" w:after="60"/>
              <w:rPr>
                <w:sz w:val="20"/>
              </w:rPr>
            </w:pPr>
          </w:p>
        </w:tc>
      </w:tr>
      <w:tr w:rsidR="00452225" w:rsidRPr="004A7B5E" w:rsidTr="009438EB">
        <w:trPr>
          <w:trHeight w:val="570"/>
          <w:jc w:val="center"/>
        </w:trPr>
        <w:tc>
          <w:tcPr>
            <w:tcW w:w="1909" w:type="dxa"/>
            <w:vAlign w:val="center"/>
          </w:tcPr>
          <w:p w:rsidR="00452225" w:rsidRDefault="00452225" w:rsidP="009438EB">
            <w:pPr>
              <w:spacing w:before="60" w:after="60"/>
              <w:rPr>
                <w:sz w:val="20"/>
              </w:rPr>
            </w:pPr>
            <w:r>
              <w:rPr>
                <w:sz w:val="20"/>
              </w:rPr>
              <w:t>Town Administrator</w:t>
            </w:r>
          </w:p>
        </w:tc>
        <w:tc>
          <w:tcPr>
            <w:tcW w:w="920" w:type="dxa"/>
            <w:vAlign w:val="center"/>
          </w:tcPr>
          <w:p w:rsidR="00452225" w:rsidRPr="004A7B5E" w:rsidRDefault="00452225" w:rsidP="009438EB">
            <w:pPr>
              <w:spacing w:before="60" w:after="60"/>
              <w:jc w:val="center"/>
              <w:rPr>
                <w:sz w:val="20"/>
              </w:rPr>
            </w:pPr>
            <w:r>
              <w:rPr>
                <w:sz w:val="20"/>
              </w:rPr>
              <w:t>75</w:t>
            </w:r>
          </w:p>
        </w:tc>
        <w:tc>
          <w:tcPr>
            <w:tcW w:w="1136" w:type="dxa"/>
            <w:vAlign w:val="center"/>
          </w:tcPr>
          <w:p w:rsidR="00452225" w:rsidRPr="004A7B5E" w:rsidRDefault="00452225" w:rsidP="009438EB">
            <w:pPr>
              <w:spacing w:before="60" w:after="60"/>
              <w:jc w:val="center"/>
              <w:rPr>
                <w:sz w:val="20"/>
              </w:rPr>
            </w:pPr>
            <w:r>
              <w:rPr>
                <w:sz w:val="20"/>
              </w:rPr>
              <w:t>54</w:t>
            </w:r>
          </w:p>
        </w:tc>
        <w:tc>
          <w:tcPr>
            <w:tcW w:w="810" w:type="dxa"/>
            <w:vAlign w:val="center"/>
          </w:tcPr>
          <w:p w:rsidR="00452225" w:rsidRPr="004A7B5E" w:rsidRDefault="00452225" w:rsidP="009438EB">
            <w:pPr>
              <w:spacing w:before="60" w:after="60"/>
              <w:jc w:val="center"/>
              <w:rPr>
                <w:sz w:val="20"/>
              </w:rPr>
            </w:pPr>
            <w:r>
              <w:rPr>
                <w:sz w:val="20"/>
              </w:rPr>
              <w:t>59</w:t>
            </w:r>
          </w:p>
        </w:tc>
        <w:tc>
          <w:tcPr>
            <w:tcW w:w="1080" w:type="dxa"/>
            <w:vAlign w:val="center"/>
          </w:tcPr>
          <w:p w:rsidR="00452225" w:rsidRPr="004A7B5E" w:rsidRDefault="00452225" w:rsidP="009438EB">
            <w:pPr>
              <w:spacing w:before="60" w:after="60"/>
              <w:jc w:val="center"/>
              <w:rPr>
                <w:sz w:val="20"/>
              </w:rPr>
            </w:pPr>
            <w:r>
              <w:rPr>
                <w:sz w:val="20"/>
              </w:rPr>
              <w:t>67</w:t>
            </w:r>
          </w:p>
        </w:tc>
        <w:tc>
          <w:tcPr>
            <w:tcW w:w="900" w:type="dxa"/>
            <w:vAlign w:val="center"/>
          </w:tcPr>
          <w:p w:rsidR="00452225" w:rsidRPr="004A7B5E" w:rsidRDefault="00452225" w:rsidP="009438EB">
            <w:pPr>
              <w:spacing w:before="60" w:after="60"/>
              <w:jc w:val="center"/>
              <w:rPr>
                <w:sz w:val="20"/>
              </w:rPr>
            </w:pPr>
            <w:r>
              <w:rPr>
                <w:sz w:val="20"/>
              </w:rPr>
              <w:t>67</w:t>
            </w:r>
          </w:p>
        </w:tc>
        <w:tc>
          <w:tcPr>
            <w:tcW w:w="1080" w:type="dxa"/>
            <w:vAlign w:val="center"/>
          </w:tcPr>
          <w:p w:rsidR="00452225" w:rsidRPr="004A7B5E" w:rsidRDefault="00452225" w:rsidP="009438EB">
            <w:pPr>
              <w:spacing w:before="60" w:after="60"/>
              <w:jc w:val="center"/>
              <w:rPr>
                <w:sz w:val="20"/>
              </w:rPr>
            </w:pPr>
            <w:r>
              <w:rPr>
                <w:sz w:val="20"/>
              </w:rPr>
              <w:t>7</w:t>
            </w:r>
          </w:p>
        </w:tc>
        <w:tc>
          <w:tcPr>
            <w:tcW w:w="1134" w:type="dxa"/>
            <w:vAlign w:val="center"/>
          </w:tcPr>
          <w:p w:rsidR="00452225" w:rsidRPr="004A7B5E" w:rsidRDefault="00452225" w:rsidP="009438EB">
            <w:pPr>
              <w:spacing w:before="60" w:after="60"/>
              <w:jc w:val="center"/>
              <w:rPr>
                <w:sz w:val="20"/>
              </w:rPr>
            </w:pPr>
            <w:r>
              <w:rPr>
                <w:sz w:val="20"/>
              </w:rPr>
              <w:t>34-45</w:t>
            </w:r>
          </w:p>
        </w:tc>
        <w:tc>
          <w:tcPr>
            <w:tcW w:w="1260" w:type="dxa"/>
            <w:vAlign w:val="center"/>
          </w:tcPr>
          <w:p w:rsidR="00452225" w:rsidRPr="004A7B5E" w:rsidRDefault="00452225" w:rsidP="009438EB">
            <w:pPr>
              <w:spacing w:before="60" w:after="60"/>
              <w:jc w:val="center"/>
              <w:rPr>
                <w:sz w:val="20"/>
              </w:rPr>
            </w:pPr>
            <w:r>
              <w:rPr>
                <w:sz w:val="20"/>
              </w:rPr>
              <w:t>4-7</w:t>
            </w:r>
          </w:p>
        </w:tc>
        <w:tc>
          <w:tcPr>
            <w:tcW w:w="2471" w:type="dxa"/>
            <w:tcBorders>
              <w:left w:val="nil"/>
            </w:tcBorders>
            <w:vAlign w:val="center"/>
          </w:tcPr>
          <w:p w:rsidR="00452225" w:rsidRPr="004A7B5E" w:rsidRDefault="00452225" w:rsidP="009438EB">
            <w:pPr>
              <w:pStyle w:val="Header"/>
              <w:tabs>
                <w:tab w:val="clear" w:pos="4320"/>
                <w:tab w:val="clear" w:pos="8640"/>
              </w:tabs>
              <w:spacing w:before="60" w:after="60"/>
              <w:rPr>
                <w:sz w:val="20"/>
              </w:rPr>
            </w:pPr>
          </w:p>
        </w:tc>
      </w:tr>
      <w:tr w:rsidR="00452225" w:rsidRPr="004A7B5E" w:rsidTr="009438EB">
        <w:trPr>
          <w:trHeight w:val="570"/>
          <w:jc w:val="center"/>
        </w:trPr>
        <w:tc>
          <w:tcPr>
            <w:tcW w:w="1909" w:type="dxa"/>
            <w:vAlign w:val="center"/>
          </w:tcPr>
          <w:p w:rsidR="00452225" w:rsidRPr="004A7B5E" w:rsidRDefault="00452225" w:rsidP="009438EB">
            <w:pPr>
              <w:spacing w:before="60" w:after="60"/>
              <w:rPr>
                <w:sz w:val="20"/>
              </w:rPr>
            </w:pPr>
            <w:r>
              <w:rPr>
                <w:sz w:val="20"/>
              </w:rPr>
              <w:t>Board of Selectmen</w:t>
            </w:r>
          </w:p>
        </w:tc>
        <w:tc>
          <w:tcPr>
            <w:tcW w:w="920" w:type="dxa"/>
            <w:vAlign w:val="center"/>
          </w:tcPr>
          <w:p w:rsidR="00452225" w:rsidRPr="004A7B5E" w:rsidRDefault="00452225" w:rsidP="009438EB">
            <w:pPr>
              <w:spacing w:before="60" w:after="60"/>
              <w:jc w:val="center"/>
              <w:rPr>
                <w:sz w:val="20"/>
              </w:rPr>
            </w:pPr>
            <w:r>
              <w:rPr>
                <w:sz w:val="20"/>
              </w:rPr>
              <w:t>77</w:t>
            </w:r>
          </w:p>
        </w:tc>
        <w:tc>
          <w:tcPr>
            <w:tcW w:w="1136" w:type="dxa"/>
            <w:vAlign w:val="center"/>
          </w:tcPr>
          <w:p w:rsidR="00452225" w:rsidRPr="004A7B5E" w:rsidRDefault="00452225" w:rsidP="009438EB">
            <w:pPr>
              <w:spacing w:before="60" w:after="60"/>
              <w:jc w:val="center"/>
              <w:rPr>
                <w:sz w:val="20"/>
              </w:rPr>
            </w:pPr>
            <w:r>
              <w:rPr>
                <w:sz w:val="20"/>
              </w:rPr>
              <w:t>58</w:t>
            </w:r>
          </w:p>
        </w:tc>
        <w:tc>
          <w:tcPr>
            <w:tcW w:w="810" w:type="dxa"/>
            <w:vAlign w:val="center"/>
          </w:tcPr>
          <w:p w:rsidR="00452225" w:rsidRPr="004A7B5E" w:rsidRDefault="00452225" w:rsidP="009438EB">
            <w:pPr>
              <w:spacing w:before="60" w:after="60"/>
              <w:jc w:val="center"/>
              <w:rPr>
                <w:sz w:val="20"/>
              </w:rPr>
            </w:pPr>
            <w:r>
              <w:rPr>
                <w:sz w:val="20"/>
              </w:rPr>
              <w:t>59</w:t>
            </w:r>
          </w:p>
        </w:tc>
        <w:tc>
          <w:tcPr>
            <w:tcW w:w="1080" w:type="dxa"/>
            <w:vAlign w:val="center"/>
          </w:tcPr>
          <w:p w:rsidR="00452225" w:rsidRPr="004A7B5E" w:rsidRDefault="00452225" w:rsidP="009438EB">
            <w:pPr>
              <w:spacing w:before="60" w:after="60"/>
              <w:jc w:val="center"/>
              <w:rPr>
                <w:sz w:val="20"/>
              </w:rPr>
            </w:pPr>
            <w:r>
              <w:rPr>
                <w:sz w:val="20"/>
              </w:rPr>
              <w:t>70</w:t>
            </w:r>
          </w:p>
        </w:tc>
        <w:tc>
          <w:tcPr>
            <w:tcW w:w="900" w:type="dxa"/>
            <w:vAlign w:val="center"/>
          </w:tcPr>
          <w:p w:rsidR="00452225" w:rsidRPr="004A7B5E" w:rsidRDefault="00452225" w:rsidP="009438EB">
            <w:pPr>
              <w:spacing w:before="60" w:after="60"/>
              <w:jc w:val="center"/>
              <w:rPr>
                <w:sz w:val="20"/>
              </w:rPr>
            </w:pPr>
            <w:r>
              <w:rPr>
                <w:sz w:val="20"/>
              </w:rPr>
              <w:t>70</w:t>
            </w:r>
          </w:p>
        </w:tc>
        <w:tc>
          <w:tcPr>
            <w:tcW w:w="1080" w:type="dxa"/>
            <w:vAlign w:val="center"/>
          </w:tcPr>
          <w:p w:rsidR="00452225" w:rsidRPr="004A7B5E" w:rsidRDefault="00452225" w:rsidP="009438EB">
            <w:pPr>
              <w:spacing w:before="60" w:after="60"/>
              <w:jc w:val="center"/>
              <w:rPr>
                <w:sz w:val="20"/>
              </w:rPr>
            </w:pPr>
            <w:r>
              <w:rPr>
                <w:sz w:val="20"/>
              </w:rPr>
              <w:t>38</w:t>
            </w:r>
          </w:p>
        </w:tc>
        <w:tc>
          <w:tcPr>
            <w:tcW w:w="1134" w:type="dxa"/>
            <w:vAlign w:val="center"/>
          </w:tcPr>
          <w:p w:rsidR="00452225" w:rsidRPr="004A7B5E" w:rsidRDefault="00452225" w:rsidP="009438EB">
            <w:pPr>
              <w:spacing w:before="60" w:after="60"/>
              <w:jc w:val="center"/>
              <w:rPr>
                <w:sz w:val="20"/>
              </w:rPr>
            </w:pPr>
            <w:r>
              <w:rPr>
                <w:sz w:val="20"/>
              </w:rPr>
              <w:t>33-44</w:t>
            </w:r>
          </w:p>
        </w:tc>
        <w:tc>
          <w:tcPr>
            <w:tcW w:w="1260" w:type="dxa"/>
            <w:vAlign w:val="center"/>
          </w:tcPr>
          <w:p w:rsidR="00452225" w:rsidRPr="004A7B5E" w:rsidRDefault="00452225" w:rsidP="009438EB">
            <w:pPr>
              <w:spacing w:before="60" w:after="60"/>
              <w:jc w:val="center"/>
              <w:rPr>
                <w:sz w:val="20"/>
              </w:rPr>
            </w:pPr>
            <w:r>
              <w:rPr>
                <w:sz w:val="20"/>
              </w:rPr>
              <w:t>6-7</w:t>
            </w:r>
          </w:p>
        </w:tc>
        <w:tc>
          <w:tcPr>
            <w:tcW w:w="2471" w:type="dxa"/>
            <w:tcBorders>
              <w:left w:val="nil"/>
            </w:tcBorders>
            <w:vAlign w:val="center"/>
          </w:tcPr>
          <w:p w:rsidR="00452225" w:rsidRPr="004A7B5E" w:rsidRDefault="00452225" w:rsidP="009438EB">
            <w:pPr>
              <w:pStyle w:val="Header"/>
              <w:tabs>
                <w:tab w:val="clear" w:pos="4320"/>
                <w:tab w:val="clear" w:pos="8640"/>
              </w:tabs>
              <w:spacing w:before="60" w:after="60"/>
              <w:rPr>
                <w:sz w:val="20"/>
              </w:rPr>
            </w:pPr>
          </w:p>
        </w:tc>
      </w:tr>
      <w:tr w:rsidR="00452225" w:rsidRPr="004A7B5E" w:rsidTr="009438EB">
        <w:trPr>
          <w:trHeight w:val="570"/>
          <w:jc w:val="center"/>
        </w:trPr>
        <w:tc>
          <w:tcPr>
            <w:tcW w:w="1909" w:type="dxa"/>
            <w:vAlign w:val="center"/>
          </w:tcPr>
          <w:p w:rsidR="00452225" w:rsidRPr="004A7B5E" w:rsidRDefault="00452225" w:rsidP="009438EB">
            <w:pPr>
              <w:spacing w:before="60" w:after="60"/>
              <w:rPr>
                <w:sz w:val="20"/>
              </w:rPr>
            </w:pPr>
            <w:r>
              <w:rPr>
                <w:sz w:val="20"/>
              </w:rPr>
              <w:t>Plans</w:t>
            </w:r>
          </w:p>
        </w:tc>
        <w:tc>
          <w:tcPr>
            <w:tcW w:w="920" w:type="dxa"/>
            <w:vAlign w:val="center"/>
          </w:tcPr>
          <w:p w:rsidR="00452225" w:rsidRPr="004A7B5E" w:rsidRDefault="00452225" w:rsidP="009438EB">
            <w:pPr>
              <w:spacing w:before="60" w:after="60"/>
              <w:jc w:val="center"/>
              <w:rPr>
                <w:sz w:val="20"/>
              </w:rPr>
            </w:pPr>
            <w:r>
              <w:rPr>
                <w:sz w:val="20"/>
              </w:rPr>
              <w:t>74</w:t>
            </w:r>
          </w:p>
        </w:tc>
        <w:tc>
          <w:tcPr>
            <w:tcW w:w="1136" w:type="dxa"/>
            <w:vAlign w:val="center"/>
          </w:tcPr>
          <w:p w:rsidR="00452225" w:rsidRPr="004A7B5E" w:rsidRDefault="00452225" w:rsidP="009438EB">
            <w:pPr>
              <w:spacing w:before="60" w:after="60"/>
              <w:jc w:val="center"/>
              <w:rPr>
                <w:sz w:val="20"/>
              </w:rPr>
            </w:pPr>
            <w:r>
              <w:rPr>
                <w:sz w:val="20"/>
              </w:rPr>
              <w:t>57</w:t>
            </w:r>
          </w:p>
        </w:tc>
        <w:tc>
          <w:tcPr>
            <w:tcW w:w="810" w:type="dxa"/>
            <w:vAlign w:val="center"/>
          </w:tcPr>
          <w:p w:rsidR="00452225" w:rsidRPr="004A7B5E" w:rsidRDefault="00452225" w:rsidP="009438EB">
            <w:pPr>
              <w:spacing w:before="60" w:after="60"/>
              <w:jc w:val="center"/>
              <w:rPr>
                <w:sz w:val="20"/>
              </w:rPr>
            </w:pPr>
            <w:r>
              <w:rPr>
                <w:sz w:val="20"/>
              </w:rPr>
              <w:t>58</w:t>
            </w:r>
          </w:p>
        </w:tc>
        <w:tc>
          <w:tcPr>
            <w:tcW w:w="1080" w:type="dxa"/>
            <w:vAlign w:val="center"/>
          </w:tcPr>
          <w:p w:rsidR="00452225" w:rsidRPr="004A7B5E" w:rsidRDefault="00452225" w:rsidP="009438EB">
            <w:pPr>
              <w:spacing w:before="60" w:after="60"/>
              <w:jc w:val="center"/>
              <w:rPr>
                <w:sz w:val="20"/>
              </w:rPr>
            </w:pPr>
            <w:r>
              <w:rPr>
                <w:sz w:val="20"/>
              </w:rPr>
              <w:t>69</w:t>
            </w:r>
          </w:p>
        </w:tc>
        <w:tc>
          <w:tcPr>
            <w:tcW w:w="900" w:type="dxa"/>
            <w:vAlign w:val="center"/>
          </w:tcPr>
          <w:p w:rsidR="00452225" w:rsidRPr="004A7B5E" w:rsidRDefault="00452225" w:rsidP="009438EB">
            <w:pPr>
              <w:spacing w:before="60" w:after="60"/>
              <w:jc w:val="center"/>
              <w:rPr>
                <w:sz w:val="20"/>
              </w:rPr>
            </w:pPr>
            <w:r>
              <w:rPr>
                <w:sz w:val="20"/>
              </w:rPr>
              <w:t>69</w:t>
            </w:r>
          </w:p>
        </w:tc>
        <w:tc>
          <w:tcPr>
            <w:tcW w:w="1080" w:type="dxa"/>
            <w:vAlign w:val="center"/>
          </w:tcPr>
          <w:p w:rsidR="00452225" w:rsidRPr="004A7B5E" w:rsidRDefault="00452225" w:rsidP="009438EB">
            <w:pPr>
              <w:spacing w:before="60" w:after="60"/>
              <w:jc w:val="center"/>
              <w:rPr>
                <w:sz w:val="20"/>
              </w:rPr>
            </w:pPr>
            <w:r>
              <w:rPr>
                <w:sz w:val="20"/>
              </w:rPr>
              <w:t>28</w:t>
            </w:r>
          </w:p>
        </w:tc>
        <w:tc>
          <w:tcPr>
            <w:tcW w:w="1134" w:type="dxa"/>
            <w:vAlign w:val="center"/>
          </w:tcPr>
          <w:p w:rsidR="00452225" w:rsidRPr="004A7B5E" w:rsidRDefault="00452225" w:rsidP="009438EB">
            <w:pPr>
              <w:spacing w:before="60" w:after="60"/>
              <w:jc w:val="center"/>
              <w:rPr>
                <w:sz w:val="20"/>
              </w:rPr>
            </w:pPr>
            <w:r>
              <w:rPr>
                <w:sz w:val="20"/>
              </w:rPr>
              <w:t>34-46</w:t>
            </w:r>
          </w:p>
        </w:tc>
        <w:tc>
          <w:tcPr>
            <w:tcW w:w="1260" w:type="dxa"/>
            <w:vAlign w:val="center"/>
          </w:tcPr>
          <w:p w:rsidR="00452225" w:rsidRPr="004A7B5E" w:rsidRDefault="00452225" w:rsidP="009438EB">
            <w:pPr>
              <w:spacing w:before="60" w:after="60"/>
              <w:jc w:val="center"/>
              <w:rPr>
                <w:sz w:val="20"/>
              </w:rPr>
            </w:pPr>
            <w:r>
              <w:rPr>
                <w:sz w:val="20"/>
              </w:rPr>
              <w:t>0</w:t>
            </w:r>
          </w:p>
        </w:tc>
        <w:tc>
          <w:tcPr>
            <w:tcW w:w="2471" w:type="dxa"/>
            <w:tcBorders>
              <w:left w:val="nil"/>
            </w:tcBorders>
            <w:vAlign w:val="center"/>
          </w:tcPr>
          <w:p w:rsidR="00452225" w:rsidRPr="004A7B5E" w:rsidRDefault="00452225" w:rsidP="009438EB">
            <w:pPr>
              <w:pStyle w:val="Header"/>
              <w:tabs>
                <w:tab w:val="clear" w:pos="4320"/>
                <w:tab w:val="clear" w:pos="8640"/>
              </w:tabs>
              <w:spacing w:before="60" w:after="60"/>
              <w:rPr>
                <w:sz w:val="20"/>
              </w:rPr>
            </w:pPr>
          </w:p>
        </w:tc>
      </w:tr>
      <w:tr w:rsidR="00452225" w:rsidRPr="004A7B5E" w:rsidTr="009438EB">
        <w:trPr>
          <w:trHeight w:val="570"/>
          <w:jc w:val="center"/>
        </w:trPr>
        <w:tc>
          <w:tcPr>
            <w:tcW w:w="1909" w:type="dxa"/>
            <w:vAlign w:val="center"/>
          </w:tcPr>
          <w:p w:rsidR="00452225" w:rsidRDefault="00452225" w:rsidP="009438EB">
            <w:pPr>
              <w:spacing w:before="60" w:after="60"/>
              <w:rPr>
                <w:sz w:val="20"/>
              </w:rPr>
            </w:pPr>
            <w:r>
              <w:rPr>
                <w:sz w:val="20"/>
              </w:rPr>
              <w:t>Town Clerk</w:t>
            </w:r>
          </w:p>
        </w:tc>
        <w:tc>
          <w:tcPr>
            <w:tcW w:w="920" w:type="dxa"/>
            <w:vAlign w:val="center"/>
          </w:tcPr>
          <w:p w:rsidR="00452225" w:rsidRDefault="00452225" w:rsidP="009438EB">
            <w:pPr>
              <w:spacing w:before="60" w:after="60"/>
              <w:jc w:val="center"/>
              <w:rPr>
                <w:sz w:val="20"/>
              </w:rPr>
            </w:pPr>
            <w:r>
              <w:rPr>
                <w:sz w:val="20"/>
              </w:rPr>
              <w:t>74</w:t>
            </w:r>
          </w:p>
        </w:tc>
        <w:tc>
          <w:tcPr>
            <w:tcW w:w="1136" w:type="dxa"/>
            <w:vAlign w:val="center"/>
          </w:tcPr>
          <w:p w:rsidR="00452225" w:rsidRDefault="00452225" w:rsidP="009438EB">
            <w:pPr>
              <w:spacing w:before="60" w:after="60"/>
              <w:jc w:val="center"/>
              <w:rPr>
                <w:sz w:val="20"/>
              </w:rPr>
            </w:pPr>
            <w:r>
              <w:rPr>
                <w:sz w:val="20"/>
              </w:rPr>
              <w:t>47</w:t>
            </w:r>
          </w:p>
        </w:tc>
        <w:tc>
          <w:tcPr>
            <w:tcW w:w="810" w:type="dxa"/>
            <w:vAlign w:val="center"/>
          </w:tcPr>
          <w:p w:rsidR="00452225" w:rsidRDefault="00452225" w:rsidP="009438EB">
            <w:pPr>
              <w:spacing w:before="60" w:after="60"/>
              <w:jc w:val="center"/>
              <w:rPr>
                <w:sz w:val="20"/>
              </w:rPr>
            </w:pPr>
            <w:r>
              <w:rPr>
                <w:sz w:val="20"/>
              </w:rPr>
              <w:t>52</w:t>
            </w:r>
          </w:p>
        </w:tc>
        <w:tc>
          <w:tcPr>
            <w:tcW w:w="1080" w:type="dxa"/>
            <w:vAlign w:val="center"/>
          </w:tcPr>
          <w:p w:rsidR="00452225" w:rsidRDefault="00452225" w:rsidP="009438EB">
            <w:pPr>
              <w:spacing w:before="60" w:after="60"/>
              <w:jc w:val="center"/>
              <w:rPr>
                <w:sz w:val="20"/>
              </w:rPr>
            </w:pPr>
            <w:r>
              <w:rPr>
                <w:sz w:val="20"/>
              </w:rPr>
              <w:t>64</w:t>
            </w:r>
          </w:p>
        </w:tc>
        <w:tc>
          <w:tcPr>
            <w:tcW w:w="900" w:type="dxa"/>
            <w:vAlign w:val="center"/>
          </w:tcPr>
          <w:p w:rsidR="00452225" w:rsidRDefault="00452225" w:rsidP="009438EB">
            <w:pPr>
              <w:spacing w:before="60" w:after="60"/>
              <w:jc w:val="center"/>
              <w:rPr>
                <w:sz w:val="20"/>
              </w:rPr>
            </w:pPr>
            <w:r>
              <w:rPr>
                <w:sz w:val="20"/>
              </w:rPr>
              <w:t>63</w:t>
            </w:r>
          </w:p>
        </w:tc>
        <w:tc>
          <w:tcPr>
            <w:tcW w:w="1080" w:type="dxa"/>
            <w:vAlign w:val="center"/>
          </w:tcPr>
          <w:p w:rsidR="00452225" w:rsidRDefault="00452225" w:rsidP="009438EB">
            <w:pPr>
              <w:spacing w:before="60" w:after="60"/>
              <w:jc w:val="center"/>
              <w:rPr>
                <w:sz w:val="20"/>
              </w:rPr>
            </w:pPr>
            <w:r>
              <w:rPr>
                <w:sz w:val="20"/>
              </w:rPr>
              <w:t>10-25</w:t>
            </w:r>
          </w:p>
        </w:tc>
        <w:tc>
          <w:tcPr>
            <w:tcW w:w="1134" w:type="dxa"/>
            <w:vAlign w:val="center"/>
          </w:tcPr>
          <w:p w:rsidR="00452225" w:rsidRDefault="00452225" w:rsidP="009438EB">
            <w:pPr>
              <w:spacing w:before="60" w:after="60"/>
              <w:jc w:val="center"/>
              <w:rPr>
                <w:sz w:val="20"/>
              </w:rPr>
            </w:pPr>
            <w:r>
              <w:rPr>
                <w:sz w:val="20"/>
              </w:rPr>
              <w:t>--</w:t>
            </w:r>
          </w:p>
        </w:tc>
        <w:tc>
          <w:tcPr>
            <w:tcW w:w="1260" w:type="dxa"/>
            <w:vAlign w:val="center"/>
          </w:tcPr>
          <w:p w:rsidR="00452225" w:rsidRDefault="00452225" w:rsidP="009438EB">
            <w:pPr>
              <w:spacing w:before="60" w:after="60"/>
              <w:jc w:val="center"/>
              <w:rPr>
                <w:sz w:val="20"/>
              </w:rPr>
            </w:pPr>
            <w:r>
              <w:rPr>
                <w:sz w:val="20"/>
              </w:rPr>
              <w:t>0</w:t>
            </w:r>
          </w:p>
        </w:tc>
        <w:tc>
          <w:tcPr>
            <w:tcW w:w="2471" w:type="dxa"/>
            <w:tcBorders>
              <w:left w:val="nil"/>
            </w:tcBorders>
            <w:vAlign w:val="center"/>
          </w:tcPr>
          <w:p w:rsidR="00452225" w:rsidRPr="004A7B5E" w:rsidRDefault="00452225" w:rsidP="009438EB">
            <w:pPr>
              <w:pStyle w:val="Header"/>
              <w:tabs>
                <w:tab w:val="clear" w:pos="4320"/>
                <w:tab w:val="clear" w:pos="8640"/>
              </w:tabs>
              <w:spacing w:before="60" w:after="60"/>
              <w:rPr>
                <w:sz w:val="20"/>
              </w:rPr>
            </w:pPr>
          </w:p>
        </w:tc>
      </w:tr>
      <w:tr w:rsidR="00452225" w:rsidRPr="004A7B5E" w:rsidTr="009438EB">
        <w:trPr>
          <w:trHeight w:val="570"/>
          <w:jc w:val="center"/>
        </w:trPr>
        <w:tc>
          <w:tcPr>
            <w:tcW w:w="1909" w:type="dxa"/>
            <w:vAlign w:val="center"/>
          </w:tcPr>
          <w:p w:rsidR="00452225" w:rsidRPr="004A7B5E" w:rsidRDefault="00452225" w:rsidP="009438EB">
            <w:pPr>
              <w:spacing w:before="60" w:after="60"/>
              <w:rPr>
                <w:sz w:val="20"/>
              </w:rPr>
            </w:pPr>
            <w:r>
              <w:rPr>
                <w:sz w:val="20"/>
              </w:rPr>
              <w:t>Town Clerk Printer</w:t>
            </w:r>
          </w:p>
        </w:tc>
        <w:tc>
          <w:tcPr>
            <w:tcW w:w="920" w:type="dxa"/>
            <w:vAlign w:val="center"/>
          </w:tcPr>
          <w:p w:rsidR="00452225" w:rsidRPr="004A7B5E" w:rsidRDefault="00452225" w:rsidP="009438EB">
            <w:pPr>
              <w:spacing w:before="60" w:after="60"/>
              <w:jc w:val="center"/>
              <w:rPr>
                <w:sz w:val="20"/>
              </w:rPr>
            </w:pPr>
            <w:r>
              <w:rPr>
                <w:sz w:val="20"/>
              </w:rPr>
              <w:t>73</w:t>
            </w:r>
          </w:p>
        </w:tc>
        <w:tc>
          <w:tcPr>
            <w:tcW w:w="1136" w:type="dxa"/>
            <w:vAlign w:val="center"/>
          </w:tcPr>
          <w:p w:rsidR="00452225" w:rsidRPr="004A7B5E" w:rsidRDefault="00452225" w:rsidP="009438EB">
            <w:pPr>
              <w:spacing w:before="60" w:after="60"/>
              <w:jc w:val="center"/>
              <w:rPr>
                <w:sz w:val="20"/>
              </w:rPr>
            </w:pPr>
            <w:r>
              <w:rPr>
                <w:sz w:val="20"/>
              </w:rPr>
              <w:t>47</w:t>
            </w:r>
          </w:p>
        </w:tc>
        <w:tc>
          <w:tcPr>
            <w:tcW w:w="810" w:type="dxa"/>
            <w:vAlign w:val="center"/>
          </w:tcPr>
          <w:p w:rsidR="00452225" w:rsidRPr="004A7B5E" w:rsidRDefault="00452225" w:rsidP="009438EB">
            <w:pPr>
              <w:spacing w:before="60" w:after="60"/>
              <w:jc w:val="center"/>
              <w:rPr>
                <w:sz w:val="20"/>
              </w:rPr>
            </w:pPr>
            <w:r>
              <w:rPr>
                <w:sz w:val="20"/>
              </w:rPr>
              <w:t>51</w:t>
            </w:r>
          </w:p>
        </w:tc>
        <w:tc>
          <w:tcPr>
            <w:tcW w:w="1080" w:type="dxa"/>
            <w:vAlign w:val="center"/>
          </w:tcPr>
          <w:p w:rsidR="00452225" w:rsidRPr="004A7B5E" w:rsidRDefault="00452225" w:rsidP="009438EB">
            <w:pPr>
              <w:spacing w:before="60" w:after="60"/>
              <w:jc w:val="center"/>
              <w:rPr>
                <w:sz w:val="20"/>
              </w:rPr>
            </w:pPr>
            <w:r>
              <w:rPr>
                <w:sz w:val="20"/>
              </w:rPr>
              <w:t>61</w:t>
            </w:r>
          </w:p>
        </w:tc>
        <w:tc>
          <w:tcPr>
            <w:tcW w:w="900" w:type="dxa"/>
            <w:vAlign w:val="center"/>
          </w:tcPr>
          <w:p w:rsidR="00452225" w:rsidRPr="004A7B5E" w:rsidRDefault="00452225" w:rsidP="009438EB">
            <w:pPr>
              <w:spacing w:before="60" w:after="60"/>
              <w:jc w:val="center"/>
              <w:rPr>
                <w:sz w:val="20"/>
              </w:rPr>
            </w:pPr>
            <w:r>
              <w:rPr>
                <w:sz w:val="20"/>
              </w:rPr>
              <w:t>61</w:t>
            </w:r>
          </w:p>
        </w:tc>
        <w:tc>
          <w:tcPr>
            <w:tcW w:w="1080" w:type="dxa"/>
            <w:vAlign w:val="center"/>
          </w:tcPr>
          <w:p w:rsidR="00452225" w:rsidRPr="004A7B5E" w:rsidRDefault="00452225" w:rsidP="009438EB">
            <w:pPr>
              <w:spacing w:before="60" w:after="60"/>
              <w:jc w:val="center"/>
              <w:rPr>
                <w:sz w:val="20"/>
              </w:rPr>
            </w:pPr>
            <w:r>
              <w:rPr>
                <w:sz w:val="20"/>
              </w:rPr>
              <w:t>15-31</w:t>
            </w:r>
          </w:p>
        </w:tc>
        <w:tc>
          <w:tcPr>
            <w:tcW w:w="1134" w:type="dxa"/>
            <w:vAlign w:val="center"/>
          </w:tcPr>
          <w:p w:rsidR="00452225" w:rsidRPr="004A7B5E" w:rsidRDefault="00452225" w:rsidP="009438EB">
            <w:pPr>
              <w:spacing w:before="60" w:after="60"/>
              <w:jc w:val="center"/>
              <w:rPr>
                <w:sz w:val="20"/>
              </w:rPr>
            </w:pPr>
            <w:r>
              <w:rPr>
                <w:sz w:val="20"/>
              </w:rPr>
              <w:t>63-65</w:t>
            </w:r>
          </w:p>
        </w:tc>
        <w:tc>
          <w:tcPr>
            <w:tcW w:w="1260" w:type="dxa"/>
            <w:vAlign w:val="center"/>
          </w:tcPr>
          <w:p w:rsidR="00452225" w:rsidRPr="004A7B5E" w:rsidRDefault="00452225" w:rsidP="009438EB">
            <w:pPr>
              <w:spacing w:before="60" w:after="60"/>
              <w:jc w:val="center"/>
              <w:rPr>
                <w:sz w:val="20"/>
              </w:rPr>
            </w:pPr>
            <w:r>
              <w:rPr>
                <w:sz w:val="20"/>
              </w:rPr>
              <w:t>0</w:t>
            </w:r>
          </w:p>
        </w:tc>
        <w:tc>
          <w:tcPr>
            <w:tcW w:w="2471" w:type="dxa"/>
            <w:tcBorders>
              <w:left w:val="nil"/>
            </w:tcBorders>
            <w:vAlign w:val="center"/>
          </w:tcPr>
          <w:p w:rsidR="00452225" w:rsidRPr="004A7B5E" w:rsidRDefault="00452225" w:rsidP="009438EB">
            <w:pPr>
              <w:pStyle w:val="Header"/>
              <w:tabs>
                <w:tab w:val="clear" w:pos="4320"/>
                <w:tab w:val="clear" w:pos="8640"/>
              </w:tabs>
              <w:spacing w:before="60" w:after="60"/>
              <w:rPr>
                <w:sz w:val="20"/>
              </w:rPr>
            </w:pPr>
          </w:p>
        </w:tc>
      </w:tr>
      <w:tr w:rsidR="00452225" w:rsidRPr="004A7B5E" w:rsidTr="009438EB">
        <w:trPr>
          <w:trHeight w:val="570"/>
          <w:jc w:val="center"/>
        </w:trPr>
        <w:tc>
          <w:tcPr>
            <w:tcW w:w="1909" w:type="dxa"/>
            <w:vAlign w:val="center"/>
          </w:tcPr>
          <w:p w:rsidR="00452225" w:rsidRPr="004A7B5E" w:rsidRDefault="00452225" w:rsidP="009438EB">
            <w:pPr>
              <w:spacing w:before="60" w:after="60"/>
              <w:rPr>
                <w:sz w:val="20"/>
              </w:rPr>
            </w:pPr>
            <w:r>
              <w:rPr>
                <w:sz w:val="20"/>
              </w:rPr>
              <w:t>Assessor</w:t>
            </w:r>
          </w:p>
        </w:tc>
        <w:tc>
          <w:tcPr>
            <w:tcW w:w="920" w:type="dxa"/>
            <w:vAlign w:val="center"/>
          </w:tcPr>
          <w:p w:rsidR="00452225" w:rsidRPr="004A7B5E" w:rsidRDefault="00452225" w:rsidP="009438EB">
            <w:pPr>
              <w:spacing w:before="60" w:after="60"/>
              <w:jc w:val="center"/>
              <w:rPr>
                <w:sz w:val="20"/>
              </w:rPr>
            </w:pPr>
            <w:r>
              <w:rPr>
                <w:sz w:val="20"/>
              </w:rPr>
              <w:t>74</w:t>
            </w:r>
          </w:p>
        </w:tc>
        <w:tc>
          <w:tcPr>
            <w:tcW w:w="1136" w:type="dxa"/>
            <w:vAlign w:val="center"/>
          </w:tcPr>
          <w:p w:rsidR="00452225" w:rsidRPr="004A7B5E" w:rsidRDefault="00452225" w:rsidP="009438EB">
            <w:pPr>
              <w:spacing w:before="60" w:after="60"/>
              <w:jc w:val="center"/>
              <w:rPr>
                <w:sz w:val="20"/>
              </w:rPr>
            </w:pPr>
            <w:r>
              <w:rPr>
                <w:sz w:val="20"/>
              </w:rPr>
              <w:t>61</w:t>
            </w:r>
          </w:p>
        </w:tc>
        <w:tc>
          <w:tcPr>
            <w:tcW w:w="810" w:type="dxa"/>
            <w:vAlign w:val="center"/>
          </w:tcPr>
          <w:p w:rsidR="00452225" w:rsidRPr="004A7B5E" w:rsidRDefault="00452225" w:rsidP="009438EB">
            <w:pPr>
              <w:spacing w:before="60" w:after="60"/>
              <w:jc w:val="center"/>
              <w:rPr>
                <w:sz w:val="20"/>
              </w:rPr>
            </w:pPr>
            <w:r>
              <w:rPr>
                <w:sz w:val="20"/>
              </w:rPr>
              <w:t>60</w:t>
            </w:r>
          </w:p>
        </w:tc>
        <w:tc>
          <w:tcPr>
            <w:tcW w:w="1080" w:type="dxa"/>
            <w:vAlign w:val="center"/>
          </w:tcPr>
          <w:p w:rsidR="00452225" w:rsidRPr="004A7B5E" w:rsidRDefault="00452225" w:rsidP="009438EB">
            <w:pPr>
              <w:spacing w:before="60" w:after="60"/>
              <w:jc w:val="center"/>
              <w:rPr>
                <w:sz w:val="20"/>
              </w:rPr>
            </w:pPr>
            <w:r>
              <w:rPr>
                <w:sz w:val="20"/>
              </w:rPr>
              <w:t>64</w:t>
            </w:r>
          </w:p>
        </w:tc>
        <w:tc>
          <w:tcPr>
            <w:tcW w:w="900" w:type="dxa"/>
            <w:vAlign w:val="center"/>
          </w:tcPr>
          <w:p w:rsidR="00452225" w:rsidRPr="004A7B5E" w:rsidRDefault="00452225" w:rsidP="009438EB">
            <w:pPr>
              <w:spacing w:before="60" w:after="60"/>
              <w:jc w:val="center"/>
              <w:rPr>
                <w:sz w:val="20"/>
              </w:rPr>
            </w:pPr>
            <w:r>
              <w:rPr>
                <w:sz w:val="20"/>
              </w:rPr>
              <w:t>66</w:t>
            </w:r>
          </w:p>
        </w:tc>
        <w:tc>
          <w:tcPr>
            <w:tcW w:w="1080" w:type="dxa"/>
            <w:vAlign w:val="center"/>
          </w:tcPr>
          <w:p w:rsidR="00452225" w:rsidRPr="004A7B5E" w:rsidRDefault="00452225" w:rsidP="009438EB">
            <w:pPr>
              <w:spacing w:before="60" w:after="60"/>
              <w:jc w:val="center"/>
              <w:rPr>
                <w:sz w:val="20"/>
              </w:rPr>
            </w:pPr>
            <w:r>
              <w:rPr>
                <w:sz w:val="20"/>
              </w:rPr>
              <w:t>21-33</w:t>
            </w:r>
          </w:p>
        </w:tc>
        <w:tc>
          <w:tcPr>
            <w:tcW w:w="1134" w:type="dxa"/>
            <w:vAlign w:val="center"/>
          </w:tcPr>
          <w:p w:rsidR="00452225" w:rsidRPr="004A7B5E" w:rsidRDefault="00452225" w:rsidP="009438EB">
            <w:pPr>
              <w:spacing w:before="60" w:after="60"/>
              <w:jc w:val="center"/>
              <w:rPr>
                <w:sz w:val="20"/>
              </w:rPr>
            </w:pPr>
            <w:r>
              <w:rPr>
                <w:sz w:val="20"/>
              </w:rPr>
              <w:t>64-72</w:t>
            </w:r>
          </w:p>
        </w:tc>
        <w:tc>
          <w:tcPr>
            <w:tcW w:w="1260" w:type="dxa"/>
            <w:vAlign w:val="center"/>
          </w:tcPr>
          <w:p w:rsidR="00452225" w:rsidRPr="004A7B5E" w:rsidRDefault="00452225" w:rsidP="009438EB">
            <w:pPr>
              <w:spacing w:before="60" w:after="60"/>
              <w:jc w:val="center"/>
              <w:rPr>
                <w:sz w:val="20"/>
              </w:rPr>
            </w:pPr>
            <w:r>
              <w:rPr>
                <w:sz w:val="20"/>
              </w:rPr>
              <w:t>0</w:t>
            </w:r>
          </w:p>
        </w:tc>
        <w:tc>
          <w:tcPr>
            <w:tcW w:w="2471" w:type="dxa"/>
            <w:tcBorders>
              <w:left w:val="nil"/>
            </w:tcBorders>
            <w:vAlign w:val="center"/>
          </w:tcPr>
          <w:p w:rsidR="00452225" w:rsidRPr="004A7B5E" w:rsidRDefault="00452225" w:rsidP="009438EB">
            <w:pPr>
              <w:pStyle w:val="Header"/>
              <w:tabs>
                <w:tab w:val="clear" w:pos="4320"/>
                <w:tab w:val="clear" w:pos="8640"/>
              </w:tabs>
              <w:spacing w:before="60" w:after="60"/>
              <w:rPr>
                <w:sz w:val="20"/>
              </w:rPr>
            </w:pPr>
          </w:p>
        </w:tc>
      </w:tr>
      <w:tr w:rsidR="00452225" w:rsidRPr="004A7B5E" w:rsidTr="009438EB">
        <w:trPr>
          <w:trHeight w:val="570"/>
          <w:jc w:val="center"/>
        </w:trPr>
        <w:tc>
          <w:tcPr>
            <w:tcW w:w="1909" w:type="dxa"/>
            <w:vAlign w:val="center"/>
          </w:tcPr>
          <w:p w:rsidR="00452225" w:rsidRDefault="00452225" w:rsidP="009438EB">
            <w:pPr>
              <w:spacing w:before="60" w:after="60"/>
              <w:rPr>
                <w:sz w:val="20"/>
              </w:rPr>
            </w:pPr>
            <w:r>
              <w:rPr>
                <w:sz w:val="20"/>
              </w:rPr>
              <w:t>Assessor’s Meeting</w:t>
            </w:r>
          </w:p>
        </w:tc>
        <w:tc>
          <w:tcPr>
            <w:tcW w:w="920" w:type="dxa"/>
            <w:vAlign w:val="center"/>
          </w:tcPr>
          <w:p w:rsidR="00452225" w:rsidRDefault="00452225" w:rsidP="009438EB">
            <w:pPr>
              <w:spacing w:before="60" w:after="60"/>
              <w:jc w:val="center"/>
              <w:rPr>
                <w:sz w:val="20"/>
              </w:rPr>
            </w:pPr>
            <w:r>
              <w:rPr>
                <w:sz w:val="20"/>
              </w:rPr>
              <w:t>75</w:t>
            </w:r>
          </w:p>
        </w:tc>
        <w:tc>
          <w:tcPr>
            <w:tcW w:w="1136" w:type="dxa"/>
            <w:vAlign w:val="center"/>
          </w:tcPr>
          <w:p w:rsidR="00452225" w:rsidRDefault="00452225" w:rsidP="009438EB">
            <w:pPr>
              <w:spacing w:before="60" w:after="60"/>
              <w:jc w:val="center"/>
              <w:rPr>
                <w:sz w:val="20"/>
              </w:rPr>
            </w:pPr>
            <w:r>
              <w:rPr>
                <w:sz w:val="20"/>
              </w:rPr>
              <w:t>60</w:t>
            </w:r>
          </w:p>
        </w:tc>
        <w:tc>
          <w:tcPr>
            <w:tcW w:w="810" w:type="dxa"/>
            <w:vAlign w:val="center"/>
          </w:tcPr>
          <w:p w:rsidR="00452225" w:rsidRDefault="00452225" w:rsidP="009438EB">
            <w:pPr>
              <w:spacing w:before="60" w:after="60"/>
              <w:jc w:val="center"/>
              <w:rPr>
                <w:sz w:val="20"/>
              </w:rPr>
            </w:pPr>
            <w:r>
              <w:rPr>
                <w:sz w:val="20"/>
              </w:rPr>
              <w:t>60</w:t>
            </w:r>
          </w:p>
        </w:tc>
        <w:tc>
          <w:tcPr>
            <w:tcW w:w="1080" w:type="dxa"/>
            <w:vAlign w:val="center"/>
          </w:tcPr>
          <w:p w:rsidR="00452225" w:rsidRDefault="00452225" w:rsidP="009438EB">
            <w:pPr>
              <w:spacing w:before="60" w:after="60"/>
              <w:jc w:val="center"/>
              <w:rPr>
                <w:sz w:val="20"/>
              </w:rPr>
            </w:pPr>
            <w:r>
              <w:rPr>
                <w:sz w:val="20"/>
              </w:rPr>
              <w:t>66</w:t>
            </w:r>
          </w:p>
        </w:tc>
        <w:tc>
          <w:tcPr>
            <w:tcW w:w="900" w:type="dxa"/>
            <w:vAlign w:val="center"/>
          </w:tcPr>
          <w:p w:rsidR="00452225" w:rsidRDefault="00452225" w:rsidP="009438EB">
            <w:pPr>
              <w:spacing w:before="60" w:after="60"/>
              <w:jc w:val="center"/>
              <w:rPr>
                <w:sz w:val="20"/>
              </w:rPr>
            </w:pPr>
            <w:r>
              <w:rPr>
                <w:sz w:val="20"/>
              </w:rPr>
              <w:t>67</w:t>
            </w:r>
          </w:p>
        </w:tc>
        <w:tc>
          <w:tcPr>
            <w:tcW w:w="1080" w:type="dxa"/>
            <w:vAlign w:val="center"/>
          </w:tcPr>
          <w:p w:rsidR="00452225" w:rsidRDefault="00452225" w:rsidP="009438EB">
            <w:pPr>
              <w:spacing w:before="60" w:after="60"/>
              <w:jc w:val="center"/>
              <w:rPr>
                <w:sz w:val="20"/>
              </w:rPr>
            </w:pPr>
            <w:r>
              <w:rPr>
                <w:sz w:val="20"/>
              </w:rPr>
              <w:t>70-90</w:t>
            </w:r>
          </w:p>
        </w:tc>
        <w:tc>
          <w:tcPr>
            <w:tcW w:w="1134" w:type="dxa"/>
            <w:vAlign w:val="center"/>
          </w:tcPr>
          <w:p w:rsidR="00452225" w:rsidRDefault="00452225" w:rsidP="009438EB">
            <w:pPr>
              <w:spacing w:before="60" w:after="60"/>
              <w:jc w:val="center"/>
              <w:rPr>
                <w:sz w:val="20"/>
              </w:rPr>
            </w:pPr>
            <w:r>
              <w:rPr>
                <w:sz w:val="20"/>
              </w:rPr>
              <w:t>66-69</w:t>
            </w:r>
          </w:p>
        </w:tc>
        <w:tc>
          <w:tcPr>
            <w:tcW w:w="1260" w:type="dxa"/>
            <w:vAlign w:val="center"/>
          </w:tcPr>
          <w:p w:rsidR="00452225" w:rsidRDefault="00452225" w:rsidP="009438EB">
            <w:pPr>
              <w:spacing w:before="60" w:after="60"/>
              <w:jc w:val="center"/>
              <w:rPr>
                <w:sz w:val="20"/>
              </w:rPr>
            </w:pPr>
            <w:r>
              <w:rPr>
                <w:sz w:val="20"/>
              </w:rPr>
              <w:t>0</w:t>
            </w:r>
          </w:p>
        </w:tc>
        <w:tc>
          <w:tcPr>
            <w:tcW w:w="2471" w:type="dxa"/>
            <w:tcBorders>
              <w:left w:val="nil"/>
            </w:tcBorders>
            <w:vAlign w:val="center"/>
          </w:tcPr>
          <w:p w:rsidR="00452225" w:rsidRDefault="00452225" w:rsidP="009438EB">
            <w:pPr>
              <w:pStyle w:val="Header"/>
              <w:tabs>
                <w:tab w:val="clear" w:pos="4320"/>
                <w:tab w:val="clear" w:pos="8640"/>
              </w:tabs>
              <w:spacing w:before="60" w:after="60"/>
              <w:rPr>
                <w:sz w:val="20"/>
              </w:rPr>
            </w:pPr>
            <w:r>
              <w:rPr>
                <w:sz w:val="20"/>
              </w:rPr>
              <w:t>Tile floor</w:t>
            </w:r>
          </w:p>
        </w:tc>
      </w:tr>
      <w:tr w:rsidR="00452225" w:rsidRPr="004A7B5E" w:rsidTr="009438EB">
        <w:trPr>
          <w:trHeight w:val="570"/>
          <w:jc w:val="center"/>
        </w:trPr>
        <w:tc>
          <w:tcPr>
            <w:tcW w:w="1909" w:type="dxa"/>
            <w:vAlign w:val="center"/>
          </w:tcPr>
          <w:p w:rsidR="00452225" w:rsidRDefault="00452225" w:rsidP="009438EB">
            <w:pPr>
              <w:spacing w:before="60" w:after="60"/>
              <w:rPr>
                <w:sz w:val="20"/>
              </w:rPr>
            </w:pPr>
            <w:r>
              <w:rPr>
                <w:sz w:val="20"/>
              </w:rPr>
              <w:t>Collector</w:t>
            </w:r>
          </w:p>
        </w:tc>
        <w:tc>
          <w:tcPr>
            <w:tcW w:w="920" w:type="dxa"/>
            <w:vAlign w:val="center"/>
          </w:tcPr>
          <w:p w:rsidR="00452225" w:rsidRDefault="00452225" w:rsidP="009438EB">
            <w:pPr>
              <w:spacing w:before="60" w:after="60"/>
              <w:jc w:val="center"/>
              <w:rPr>
                <w:sz w:val="20"/>
              </w:rPr>
            </w:pPr>
            <w:r>
              <w:rPr>
                <w:sz w:val="20"/>
              </w:rPr>
              <w:t>75</w:t>
            </w:r>
          </w:p>
        </w:tc>
        <w:tc>
          <w:tcPr>
            <w:tcW w:w="1136" w:type="dxa"/>
            <w:vAlign w:val="center"/>
          </w:tcPr>
          <w:p w:rsidR="00452225" w:rsidRDefault="00452225" w:rsidP="009438EB">
            <w:pPr>
              <w:spacing w:before="60" w:after="60"/>
              <w:jc w:val="center"/>
              <w:rPr>
                <w:sz w:val="20"/>
              </w:rPr>
            </w:pPr>
            <w:r>
              <w:rPr>
                <w:sz w:val="20"/>
              </w:rPr>
              <w:t>55</w:t>
            </w:r>
          </w:p>
        </w:tc>
        <w:tc>
          <w:tcPr>
            <w:tcW w:w="810" w:type="dxa"/>
            <w:vAlign w:val="center"/>
          </w:tcPr>
          <w:p w:rsidR="00452225" w:rsidRDefault="00452225" w:rsidP="009438EB">
            <w:pPr>
              <w:spacing w:before="60" w:after="60"/>
              <w:jc w:val="center"/>
              <w:rPr>
                <w:sz w:val="20"/>
              </w:rPr>
            </w:pPr>
            <w:r>
              <w:rPr>
                <w:sz w:val="20"/>
              </w:rPr>
              <w:t>58</w:t>
            </w:r>
          </w:p>
        </w:tc>
        <w:tc>
          <w:tcPr>
            <w:tcW w:w="1080" w:type="dxa"/>
            <w:vAlign w:val="center"/>
          </w:tcPr>
          <w:p w:rsidR="00452225" w:rsidRDefault="00452225" w:rsidP="009438EB">
            <w:pPr>
              <w:spacing w:before="60" w:after="60"/>
              <w:jc w:val="center"/>
              <w:rPr>
                <w:sz w:val="20"/>
              </w:rPr>
            </w:pPr>
            <w:r>
              <w:rPr>
                <w:sz w:val="20"/>
              </w:rPr>
              <w:t>70</w:t>
            </w:r>
          </w:p>
        </w:tc>
        <w:tc>
          <w:tcPr>
            <w:tcW w:w="900" w:type="dxa"/>
            <w:vAlign w:val="center"/>
          </w:tcPr>
          <w:p w:rsidR="00452225" w:rsidRDefault="00452225" w:rsidP="009438EB">
            <w:pPr>
              <w:spacing w:before="60" w:after="60"/>
              <w:jc w:val="center"/>
              <w:rPr>
                <w:sz w:val="20"/>
              </w:rPr>
            </w:pPr>
            <w:r>
              <w:rPr>
                <w:sz w:val="20"/>
              </w:rPr>
              <w:t>71</w:t>
            </w:r>
          </w:p>
        </w:tc>
        <w:tc>
          <w:tcPr>
            <w:tcW w:w="1080" w:type="dxa"/>
            <w:vAlign w:val="center"/>
          </w:tcPr>
          <w:p w:rsidR="00452225" w:rsidRPr="004A7B5E" w:rsidRDefault="00452225" w:rsidP="009438EB">
            <w:pPr>
              <w:spacing w:before="60" w:after="60"/>
              <w:jc w:val="center"/>
              <w:rPr>
                <w:sz w:val="20"/>
              </w:rPr>
            </w:pPr>
            <w:r>
              <w:rPr>
                <w:sz w:val="20"/>
              </w:rPr>
              <w:t>2-10</w:t>
            </w:r>
          </w:p>
        </w:tc>
        <w:tc>
          <w:tcPr>
            <w:tcW w:w="1134" w:type="dxa"/>
            <w:vAlign w:val="center"/>
          </w:tcPr>
          <w:p w:rsidR="00452225" w:rsidRDefault="00452225" w:rsidP="009438EB">
            <w:pPr>
              <w:spacing w:before="60" w:after="60"/>
              <w:jc w:val="center"/>
              <w:rPr>
                <w:sz w:val="20"/>
              </w:rPr>
            </w:pPr>
            <w:r>
              <w:rPr>
                <w:sz w:val="20"/>
              </w:rPr>
              <w:t>12-18</w:t>
            </w:r>
          </w:p>
        </w:tc>
        <w:tc>
          <w:tcPr>
            <w:tcW w:w="1260" w:type="dxa"/>
            <w:vAlign w:val="center"/>
          </w:tcPr>
          <w:p w:rsidR="00452225" w:rsidRDefault="00452225" w:rsidP="009438EB">
            <w:pPr>
              <w:spacing w:before="60" w:after="60"/>
              <w:jc w:val="center"/>
              <w:rPr>
                <w:sz w:val="20"/>
              </w:rPr>
            </w:pPr>
            <w:r>
              <w:rPr>
                <w:sz w:val="20"/>
              </w:rPr>
              <w:t>0-22</w:t>
            </w:r>
          </w:p>
        </w:tc>
        <w:tc>
          <w:tcPr>
            <w:tcW w:w="2471" w:type="dxa"/>
            <w:tcBorders>
              <w:left w:val="nil"/>
            </w:tcBorders>
            <w:vAlign w:val="center"/>
          </w:tcPr>
          <w:p w:rsidR="00452225" w:rsidRDefault="00452225" w:rsidP="009438EB">
            <w:pPr>
              <w:pStyle w:val="Header"/>
              <w:tabs>
                <w:tab w:val="clear" w:pos="4320"/>
                <w:tab w:val="clear" w:pos="8640"/>
              </w:tabs>
              <w:spacing w:before="60" w:after="60"/>
              <w:rPr>
                <w:sz w:val="20"/>
              </w:rPr>
            </w:pPr>
          </w:p>
        </w:tc>
      </w:tr>
      <w:tr w:rsidR="00452225" w:rsidRPr="004A7B5E" w:rsidTr="009438EB">
        <w:trPr>
          <w:trHeight w:val="570"/>
          <w:jc w:val="center"/>
        </w:trPr>
        <w:tc>
          <w:tcPr>
            <w:tcW w:w="1909" w:type="dxa"/>
            <w:vAlign w:val="center"/>
          </w:tcPr>
          <w:p w:rsidR="00452225" w:rsidRDefault="00452225" w:rsidP="009438EB">
            <w:pPr>
              <w:spacing w:before="60" w:after="60"/>
              <w:rPr>
                <w:sz w:val="20"/>
              </w:rPr>
            </w:pPr>
            <w:r>
              <w:rPr>
                <w:sz w:val="20"/>
              </w:rPr>
              <w:t>Treasurer</w:t>
            </w:r>
          </w:p>
        </w:tc>
        <w:tc>
          <w:tcPr>
            <w:tcW w:w="920" w:type="dxa"/>
            <w:vAlign w:val="center"/>
          </w:tcPr>
          <w:p w:rsidR="00452225" w:rsidRDefault="00452225" w:rsidP="009438EB">
            <w:pPr>
              <w:spacing w:before="60" w:after="60"/>
              <w:jc w:val="center"/>
              <w:rPr>
                <w:sz w:val="20"/>
              </w:rPr>
            </w:pPr>
            <w:r>
              <w:rPr>
                <w:sz w:val="20"/>
              </w:rPr>
              <w:t>76</w:t>
            </w:r>
          </w:p>
        </w:tc>
        <w:tc>
          <w:tcPr>
            <w:tcW w:w="1136" w:type="dxa"/>
            <w:vAlign w:val="center"/>
          </w:tcPr>
          <w:p w:rsidR="00452225" w:rsidRDefault="00452225" w:rsidP="009438EB">
            <w:pPr>
              <w:spacing w:before="60" w:after="60"/>
              <w:jc w:val="center"/>
              <w:rPr>
                <w:sz w:val="20"/>
              </w:rPr>
            </w:pPr>
            <w:r>
              <w:rPr>
                <w:sz w:val="20"/>
              </w:rPr>
              <w:t>57</w:t>
            </w:r>
          </w:p>
        </w:tc>
        <w:tc>
          <w:tcPr>
            <w:tcW w:w="810" w:type="dxa"/>
            <w:vAlign w:val="center"/>
          </w:tcPr>
          <w:p w:rsidR="00452225" w:rsidRDefault="00452225" w:rsidP="009438EB">
            <w:pPr>
              <w:spacing w:before="60" w:after="60"/>
              <w:jc w:val="center"/>
              <w:rPr>
                <w:sz w:val="20"/>
              </w:rPr>
            </w:pPr>
            <w:r>
              <w:rPr>
                <w:sz w:val="20"/>
              </w:rPr>
              <w:t>59</w:t>
            </w:r>
          </w:p>
        </w:tc>
        <w:tc>
          <w:tcPr>
            <w:tcW w:w="1080" w:type="dxa"/>
            <w:vAlign w:val="center"/>
          </w:tcPr>
          <w:p w:rsidR="00452225" w:rsidRDefault="00452225" w:rsidP="009438EB">
            <w:pPr>
              <w:spacing w:before="60" w:after="60"/>
              <w:jc w:val="center"/>
              <w:rPr>
                <w:sz w:val="20"/>
              </w:rPr>
            </w:pPr>
            <w:r>
              <w:rPr>
                <w:sz w:val="20"/>
              </w:rPr>
              <w:t>69</w:t>
            </w:r>
          </w:p>
        </w:tc>
        <w:tc>
          <w:tcPr>
            <w:tcW w:w="900" w:type="dxa"/>
            <w:vAlign w:val="center"/>
          </w:tcPr>
          <w:p w:rsidR="00452225" w:rsidRDefault="00452225" w:rsidP="009438EB">
            <w:pPr>
              <w:spacing w:before="60" w:after="60"/>
              <w:jc w:val="center"/>
              <w:rPr>
                <w:sz w:val="20"/>
              </w:rPr>
            </w:pPr>
            <w:r>
              <w:rPr>
                <w:sz w:val="20"/>
              </w:rPr>
              <w:t>70</w:t>
            </w:r>
          </w:p>
        </w:tc>
        <w:tc>
          <w:tcPr>
            <w:tcW w:w="1080" w:type="dxa"/>
            <w:vAlign w:val="center"/>
          </w:tcPr>
          <w:p w:rsidR="00452225" w:rsidRPr="004A7B5E" w:rsidRDefault="00452225" w:rsidP="009438EB">
            <w:pPr>
              <w:spacing w:before="60" w:after="60"/>
              <w:jc w:val="center"/>
              <w:rPr>
                <w:sz w:val="20"/>
              </w:rPr>
            </w:pPr>
            <w:r>
              <w:rPr>
                <w:sz w:val="20"/>
              </w:rPr>
              <w:t>18-21</w:t>
            </w:r>
          </w:p>
        </w:tc>
        <w:tc>
          <w:tcPr>
            <w:tcW w:w="1134" w:type="dxa"/>
            <w:vAlign w:val="center"/>
          </w:tcPr>
          <w:p w:rsidR="00452225" w:rsidRDefault="00452225" w:rsidP="009438EB">
            <w:pPr>
              <w:spacing w:before="60" w:after="60"/>
              <w:jc w:val="center"/>
              <w:rPr>
                <w:sz w:val="20"/>
              </w:rPr>
            </w:pPr>
            <w:r>
              <w:rPr>
                <w:sz w:val="20"/>
              </w:rPr>
              <w:t>0</w:t>
            </w:r>
          </w:p>
        </w:tc>
        <w:tc>
          <w:tcPr>
            <w:tcW w:w="1260" w:type="dxa"/>
            <w:vAlign w:val="center"/>
          </w:tcPr>
          <w:p w:rsidR="00452225" w:rsidRDefault="00452225" w:rsidP="009438EB">
            <w:pPr>
              <w:spacing w:before="60" w:after="60"/>
              <w:jc w:val="center"/>
              <w:rPr>
                <w:sz w:val="20"/>
              </w:rPr>
            </w:pPr>
            <w:r>
              <w:rPr>
                <w:sz w:val="20"/>
              </w:rPr>
              <w:t>0</w:t>
            </w:r>
          </w:p>
        </w:tc>
        <w:tc>
          <w:tcPr>
            <w:tcW w:w="2471" w:type="dxa"/>
            <w:tcBorders>
              <w:left w:val="nil"/>
            </w:tcBorders>
            <w:vAlign w:val="center"/>
          </w:tcPr>
          <w:p w:rsidR="00452225" w:rsidRDefault="00452225" w:rsidP="009438EB">
            <w:pPr>
              <w:pStyle w:val="Header"/>
              <w:tabs>
                <w:tab w:val="clear" w:pos="4320"/>
                <w:tab w:val="clear" w:pos="8640"/>
              </w:tabs>
              <w:spacing w:before="60" w:after="60"/>
              <w:rPr>
                <w:sz w:val="20"/>
              </w:rPr>
            </w:pPr>
          </w:p>
        </w:tc>
      </w:tr>
      <w:tr w:rsidR="00452225" w:rsidRPr="004A7B5E" w:rsidTr="009438EB">
        <w:trPr>
          <w:trHeight w:val="570"/>
          <w:jc w:val="center"/>
        </w:trPr>
        <w:tc>
          <w:tcPr>
            <w:tcW w:w="1909" w:type="dxa"/>
            <w:vAlign w:val="center"/>
          </w:tcPr>
          <w:p w:rsidR="00452225" w:rsidRDefault="00452225" w:rsidP="009438EB">
            <w:pPr>
              <w:spacing w:before="60" w:after="60"/>
              <w:rPr>
                <w:sz w:val="20"/>
              </w:rPr>
            </w:pPr>
            <w:r>
              <w:rPr>
                <w:sz w:val="20"/>
              </w:rPr>
              <w:t>Accountant</w:t>
            </w:r>
          </w:p>
        </w:tc>
        <w:tc>
          <w:tcPr>
            <w:tcW w:w="920" w:type="dxa"/>
            <w:vAlign w:val="center"/>
          </w:tcPr>
          <w:p w:rsidR="00452225" w:rsidRDefault="00452225" w:rsidP="009438EB">
            <w:pPr>
              <w:spacing w:before="60" w:after="60"/>
              <w:jc w:val="center"/>
              <w:rPr>
                <w:sz w:val="20"/>
              </w:rPr>
            </w:pPr>
            <w:r>
              <w:rPr>
                <w:sz w:val="20"/>
              </w:rPr>
              <w:t>76</w:t>
            </w:r>
          </w:p>
        </w:tc>
        <w:tc>
          <w:tcPr>
            <w:tcW w:w="1136" w:type="dxa"/>
            <w:vAlign w:val="center"/>
          </w:tcPr>
          <w:p w:rsidR="00452225" w:rsidRDefault="00452225" w:rsidP="009438EB">
            <w:pPr>
              <w:spacing w:before="60" w:after="60"/>
              <w:jc w:val="center"/>
              <w:rPr>
                <w:sz w:val="20"/>
              </w:rPr>
            </w:pPr>
            <w:r>
              <w:rPr>
                <w:sz w:val="20"/>
              </w:rPr>
              <w:t>69</w:t>
            </w:r>
          </w:p>
        </w:tc>
        <w:tc>
          <w:tcPr>
            <w:tcW w:w="810" w:type="dxa"/>
            <w:vAlign w:val="center"/>
          </w:tcPr>
          <w:p w:rsidR="00452225" w:rsidRDefault="00452225" w:rsidP="009438EB">
            <w:pPr>
              <w:spacing w:before="60" w:after="60"/>
              <w:jc w:val="center"/>
              <w:rPr>
                <w:sz w:val="20"/>
              </w:rPr>
            </w:pPr>
            <w:r>
              <w:rPr>
                <w:sz w:val="20"/>
              </w:rPr>
              <w:t>65</w:t>
            </w:r>
          </w:p>
        </w:tc>
        <w:tc>
          <w:tcPr>
            <w:tcW w:w="1080" w:type="dxa"/>
            <w:vAlign w:val="center"/>
          </w:tcPr>
          <w:p w:rsidR="00452225" w:rsidRDefault="00452225" w:rsidP="009438EB">
            <w:pPr>
              <w:spacing w:before="60" w:after="60"/>
              <w:jc w:val="center"/>
              <w:rPr>
                <w:sz w:val="20"/>
              </w:rPr>
            </w:pPr>
            <w:r>
              <w:rPr>
                <w:sz w:val="20"/>
              </w:rPr>
              <w:t>70</w:t>
            </w:r>
          </w:p>
        </w:tc>
        <w:tc>
          <w:tcPr>
            <w:tcW w:w="900" w:type="dxa"/>
            <w:vAlign w:val="center"/>
          </w:tcPr>
          <w:p w:rsidR="00452225" w:rsidRDefault="00452225" w:rsidP="009438EB">
            <w:pPr>
              <w:spacing w:before="60" w:after="60"/>
              <w:jc w:val="center"/>
              <w:rPr>
                <w:sz w:val="20"/>
              </w:rPr>
            </w:pPr>
            <w:r>
              <w:rPr>
                <w:sz w:val="20"/>
              </w:rPr>
              <w:t>71</w:t>
            </w:r>
          </w:p>
        </w:tc>
        <w:tc>
          <w:tcPr>
            <w:tcW w:w="1080" w:type="dxa"/>
            <w:vAlign w:val="center"/>
          </w:tcPr>
          <w:p w:rsidR="00452225" w:rsidRPr="004A7B5E" w:rsidRDefault="00452225" w:rsidP="009438EB">
            <w:pPr>
              <w:spacing w:before="60" w:after="60"/>
              <w:jc w:val="center"/>
              <w:rPr>
                <w:sz w:val="20"/>
              </w:rPr>
            </w:pPr>
            <w:r>
              <w:rPr>
                <w:sz w:val="20"/>
              </w:rPr>
              <w:t>90-97</w:t>
            </w:r>
          </w:p>
        </w:tc>
        <w:tc>
          <w:tcPr>
            <w:tcW w:w="1134" w:type="dxa"/>
            <w:vAlign w:val="center"/>
          </w:tcPr>
          <w:p w:rsidR="00452225" w:rsidRDefault="00452225" w:rsidP="009438EB">
            <w:pPr>
              <w:spacing w:before="60" w:after="60"/>
              <w:jc w:val="center"/>
              <w:rPr>
                <w:sz w:val="20"/>
              </w:rPr>
            </w:pPr>
            <w:r>
              <w:rPr>
                <w:sz w:val="20"/>
              </w:rPr>
              <w:t>0</w:t>
            </w:r>
          </w:p>
        </w:tc>
        <w:tc>
          <w:tcPr>
            <w:tcW w:w="1260" w:type="dxa"/>
            <w:vAlign w:val="center"/>
          </w:tcPr>
          <w:p w:rsidR="00452225" w:rsidRDefault="00452225" w:rsidP="009438EB">
            <w:pPr>
              <w:spacing w:before="60" w:after="60"/>
              <w:jc w:val="center"/>
              <w:rPr>
                <w:sz w:val="20"/>
              </w:rPr>
            </w:pPr>
            <w:r>
              <w:rPr>
                <w:sz w:val="20"/>
              </w:rPr>
              <w:t>0</w:t>
            </w:r>
          </w:p>
        </w:tc>
        <w:tc>
          <w:tcPr>
            <w:tcW w:w="2471" w:type="dxa"/>
            <w:tcBorders>
              <w:left w:val="nil"/>
            </w:tcBorders>
            <w:vAlign w:val="center"/>
          </w:tcPr>
          <w:p w:rsidR="00452225" w:rsidRDefault="00452225" w:rsidP="009438EB">
            <w:pPr>
              <w:pStyle w:val="Header"/>
              <w:tabs>
                <w:tab w:val="clear" w:pos="4320"/>
                <w:tab w:val="clear" w:pos="8640"/>
              </w:tabs>
              <w:spacing w:before="60" w:after="60"/>
              <w:rPr>
                <w:sz w:val="20"/>
              </w:rPr>
            </w:pPr>
            <w:r>
              <w:rPr>
                <w:sz w:val="20"/>
              </w:rPr>
              <w:t>No extra wall</w:t>
            </w:r>
          </w:p>
        </w:tc>
      </w:tr>
      <w:tr w:rsidR="00452225" w:rsidRPr="004A7B5E" w:rsidTr="009438EB">
        <w:trPr>
          <w:trHeight w:val="570"/>
          <w:jc w:val="center"/>
        </w:trPr>
        <w:tc>
          <w:tcPr>
            <w:tcW w:w="1909" w:type="dxa"/>
            <w:vAlign w:val="center"/>
          </w:tcPr>
          <w:p w:rsidR="00452225" w:rsidRDefault="00452225" w:rsidP="009438EB">
            <w:pPr>
              <w:spacing w:before="60" w:after="60"/>
              <w:rPr>
                <w:sz w:val="20"/>
              </w:rPr>
            </w:pPr>
            <w:r>
              <w:rPr>
                <w:sz w:val="20"/>
              </w:rPr>
              <w:lastRenderedPageBreak/>
              <w:t>Personnel</w:t>
            </w:r>
          </w:p>
        </w:tc>
        <w:tc>
          <w:tcPr>
            <w:tcW w:w="920" w:type="dxa"/>
            <w:vAlign w:val="center"/>
          </w:tcPr>
          <w:p w:rsidR="00452225" w:rsidRDefault="00452225" w:rsidP="009438EB">
            <w:pPr>
              <w:spacing w:before="60" w:after="60"/>
              <w:jc w:val="center"/>
              <w:rPr>
                <w:sz w:val="20"/>
              </w:rPr>
            </w:pPr>
            <w:r>
              <w:rPr>
                <w:sz w:val="20"/>
              </w:rPr>
              <w:t>75</w:t>
            </w:r>
          </w:p>
        </w:tc>
        <w:tc>
          <w:tcPr>
            <w:tcW w:w="1136" w:type="dxa"/>
            <w:vAlign w:val="center"/>
          </w:tcPr>
          <w:p w:rsidR="00452225" w:rsidRDefault="00452225" w:rsidP="009438EB">
            <w:pPr>
              <w:spacing w:before="60" w:after="60"/>
              <w:jc w:val="center"/>
              <w:rPr>
                <w:sz w:val="20"/>
              </w:rPr>
            </w:pPr>
            <w:r>
              <w:rPr>
                <w:sz w:val="20"/>
              </w:rPr>
              <w:t>53</w:t>
            </w:r>
          </w:p>
        </w:tc>
        <w:tc>
          <w:tcPr>
            <w:tcW w:w="810" w:type="dxa"/>
            <w:vAlign w:val="center"/>
          </w:tcPr>
          <w:p w:rsidR="00452225" w:rsidRDefault="00452225" w:rsidP="009438EB">
            <w:pPr>
              <w:spacing w:before="60" w:after="60"/>
              <w:jc w:val="center"/>
              <w:rPr>
                <w:sz w:val="20"/>
              </w:rPr>
            </w:pPr>
            <w:r>
              <w:rPr>
                <w:sz w:val="20"/>
              </w:rPr>
              <w:t>57</w:t>
            </w:r>
          </w:p>
        </w:tc>
        <w:tc>
          <w:tcPr>
            <w:tcW w:w="1080" w:type="dxa"/>
            <w:vAlign w:val="center"/>
          </w:tcPr>
          <w:p w:rsidR="00452225" w:rsidRDefault="00452225" w:rsidP="009438EB">
            <w:pPr>
              <w:spacing w:before="60" w:after="60"/>
              <w:jc w:val="center"/>
              <w:rPr>
                <w:sz w:val="20"/>
              </w:rPr>
            </w:pPr>
            <w:r>
              <w:rPr>
                <w:sz w:val="20"/>
              </w:rPr>
              <w:t>67</w:t>
            </w:r>
          </w:p>
        </w:tc>
        <w:tc>
          <w:tcPr>
            <w:tcW w:w="900" w:type="dxa"/>
            <w:vAlign w:val="center"/>
          </w:tcPr>
          <w:p w:rsidR="00452225" w:rsidRDefault="00452225" w:rsidP="009438EB">
            <w:pPr>
              <w:spacing w:before="60" w:after="60"/>
              <w:jc w:val="center"/>
              <w:rPr>
                <w:sz w:val="20"/>
              </w:rPr>
            </w:pPr>
            <w:r>
              <w:rPr>
                <w:sz w:val="20"/>
              </w:rPr>
              <w:t>71</w:t>
            </w:r>
          </w:p>
        </w:tc>
        <w:tc>
          <w:tcPr>
            <w:tcW w:w="1080" w:type="dxa"/>
            <w:vAlign w:val="center"/>
          </w:tcPr>
          <w:p w:rsidR="00452225" w:rsidRDefault="00452225" w:rsidP="009438EB">
            <w:pPr>
              <w:spacing w:before="60" w:after="60"/>
              <w:jc w:val="center"/>
              <w:rPr>
                <w:sz w:val="20"/>
              </w:rPr>
            </w:pPr>
            <w:r>
              <w:rPr>
                <w:sz w:val="20"/>
              </w:rPr>
              <w:t>0</w:t>
            </w:r>
          </w:p>
        </w:tc>
        <w:tc>
          <w:tcPr>
            <w:tcW w:w="1134" w:type="dxa"/>
            <w:vAlign w:val="center"/>
          </w:tcPr>
          <w:p w:rsidR="00452225" w:rsidRDefault="00452225" w:rsidP="009438EB">
            <w:pPr>
              <w:spacing w:before="60" w:after="60"/>
              <w:jc w:val="center"/>
              <w:rPr>
                <w:sz w:val="20"/>
              </w:rPr>
            </w:pPr>
            <w:r>
              <w:rPr>
                <w:sz w:val="20"/>
              </w:rPr>
              <w:t>0</w:t>
            </w:r>
          </w:p>
        </w:tc>
        <w:tc>
          <w:tcPr>
            <w:tcW w:w="1260" w:type="dxa"/>
            <w:vAlign w:val="center"/>
          </w:tcPr>
          <w:p w:rsidR="00452225" w:rsidRDefault="00452225" w:rsidP="009438EB">
            <w:pPr>
              <w:spacing w:before="60" w:after="60"/>
              <w:jc w:val="center"/>
              <w:rPr>
                <w:sz w:val="20"/>
              </w:rPr>
            </w:pPr>
            <w:r>
              <w:rPr>
                <w:sz w:val="20"/>
              </w:rPr>
              <w:t>0</w:t>
            </w:r>
          </w:p>
        </w:tc>
        <w:tc>
          <w:tcPr>
            <w:tcW w:w="2471" w:type="dxa"/>
            <w:tcBorders>
              <w:left w:val="nil"/>
            </w:tcBorders>
            <w:vAlign w:val="center"/>
          </w:tcPr>
          <w:p w:rsidR="00452225" w:rsidRDefault="00452225" w:rsidP="009438EB">
            <w:pPr>
              <w:pStyle w:val="Header"/>
              <w:tabs>
                <w:tab w:val="clear" w:pos="4320"/>
                <w:tab w:val="clear" w:pos="8640"/>
              </w:tabs>
              <w:spacing w:before="60" w:after="60"/>
              <w:rPr>
                <w:sz w:val="20"/>
              </w:rPr>
            </w:pPr>
          </w:p>
        </w:tc>
      </w:tr>
      <w:tr w:rsidR="00452225" w:rsidRPr="004A7B5E" w:rsidTr="009438EB">
        <w:trPr>
          <w:trHeight w:val="570"/>
          <w:jc w:val="center"/>
        </w:trPr>
        <w:tc>
          <w:tcPr>
            <w:tcW w:w="1909" w:type="dxa"/>
            <w:vAlign w:val="center"/>
          </w:tcPr>
          <w:p w:rsidR="00452225" w:rsidRDefault="00452225" w:rsidP="009438EB">
            <w:pPr>
              <w:spacing w:before="60" w:after="60"/>
              <w:rPr>
                <w:sz w:val="20"/>
              </w:rPr>
            </w:pPr>
            <w:r>
              <w:rPr>
                <w:sz w:val="20"/>
              </w:rPr>
              <w:t>Building Dept.</w:t>
            </w:r>
          </w:p>
        </w:tc>
        <w:tc>
          <w:tcPr>
            <w:tcW w:w="920" w:type="dxa"/>
            <w:vAlign w:val="center"/>
          </w:tcPr>
          <w:p w:rsidR="00452225" w:rsidRDefault="00452225" w:rsidP="009438EB">
            <w:pPr>
              <w:spacing w:before="60" w:after="60"/>
              <w:jc w:val="center"/>
              <w:rPr>
                <w:sz w:val="20"/>
              </w:rPr>
            </w:pPr>
            <w:r>
              <w:rPr>
                <w:sz w:val="20"/>
              </w:rPr>
              <w:t>74</w:t>
            </w:r>
          </w:p>
        </w:tc>
        <w:tc>
          <w:tcPr>
            <w:tcW w:w="1136" w:type="dxa"/>
            <w:vAlign w:val="center"/>
          </w:tcPr>
          <w:p w:rsidR="00452225" w:rsidRDefault="00452225" w:rsidP="009438EB">
            <w:pPr>
              <w:spacing w:before="60" w:after="60"/>
              <w:jc w:val="center"/>
              <w:rPr>
                <w:sz w:val="20"/>
              </w:rPr>
            </w:pPr>
            <w:r>
              <w:rPr>
                <w:sz w:val="20"/>
              </w:rPr>
              <w:t>71</w:t>
            </w:r>
          </w:p>
        </w:tc>
        <w:tc>
          <w:tcPr>
            <w:tcW w:w="810" w:type="dxa"/>
            <w:vAlign w:val="center"/>
          </w:tcPr>
          <w:p w:rsidR="00452225" w:rsidRDefault="00452225" w:rsidP="009438EB">
            <w:pPr>
              <w:spacing w:before="60" w:after="60"/>
              <w:jc w:val="center"/>
              <w:rPr>
                <w:sz w:val="20"/>
              </w:rPr>
            </w:pPr>
            <w:r>
              <w:rPr>
                <w:sz w:val="20"/>
              </w:rPr>
              <w:t>64</w:t>
            </w:r>
          </w:p>
        </w:tc>
        <w:tc>
          <w:tcPr>
            <w:tcW w:w="1080" w:type="dxa"/>
            <w:vAlign w:val="center"/>
          </w:tcPr>
          <w:p w:rsidR="00452225" w:rsidRDefault="00452225" w:rsidP="009438EB">
            <w:pPr>
              <w:spacing w:before="60" w:after="60"/>
              <w:jc w:val="center"/>
              <w:rPr>
                <w:sz w:val="20"/>
              </w:rPr>
            </w:pPr>
            <w:r>
              <w:rPr>
                <w:sz w:val="20"/>
              </w:rPr>
              <w:t>70</w:t>
            </w:r>
          </w:p>
        </w:tc>
        <w:tc>
          <w:tcPr>
            <w:tcW w:w="900" w:type="dxa"/>
            <w:vAlign w:val="center"/>
          </w:tcPr>
          <w:p w:rsidR="00452225" w:rsidRDefault="00452225" w:rsidP="009438EB">
            <w:pPr>
              <w:spacing w:before="60" w:after="60"/>
              <w:jc w:val="center"/>
              <w:rPr>
                <w:sz w:val="20"/>
              </w:rPr>
            </w:pPr>
            <w:r>
              <w:rPr>
                <w:sz w:val="20"/>
              </w:rPr>
              <w:t>70</w:t>
            </w:r>
          </w:p>
        </w:tc>
        <w:tc>
          <w:tcPr>
            <w:tcW w:w="1080" w:type="dxa"/>
            <w:vAlign w:val="center"/>
          </w:tcPr>
          <w:p w:rsidR="00452225" w:rsidRDefault="00452225" w:rsidP="009438EB">
            <w:pPr>
              <w:spacing w:before="60" w:after="60"/>
              <w:jc w:val="center"/>
              <w:rPr>
                <w:sz w:val="20"/>
              </w:rPr>
            </w:pPr>
            <w:r>
              <w:rPr>
                <w:sz w:val="20"/>
              </w:rPr>
              <w:t>39-76</w:t>
            </w:r>
          </w:p>
        </w:tc>
        <w:tc>
          <w:tcPr>
            <w:tcW w:w="1134" w:type="dxa"/>
            <w:vAlign w:val="center"/>
          </w:tcPr>
          <w:p w:rsidR="00452225" w:rsidRDefault="00452225" w:rsidP="009438EB">
            <w:pPr>
              <w:spacing w:before="60" w:after="60"/>
              <w:jc w:val="center"/>
              <w:rPr>
                <w:sz w:val="20"/>
              </w:rPr>
            </w:pPr>
            <w:r>
              <w:rPr>
                <w:sz w:val="20"/>
              </w:rPr>
              <w:t>0</w:t>
            </w:r>
          </w:p>
        </w:tc>
        <w:tc>
          <w:tcPr>
            <w:tcW w:w="1260" w:type="dxa"/>
            <w:vAlign w:val="center"/>
          </w:tcPr>
          <w:p w:rsidR="00452225" w:rsidRDefault="00452225" w:rsidP="009438EB">
            <w:pPr>
              <w:spacing w:before="60" w:after="60"/>
              <w:jc w:val="center"/>
              <w:rPr>
                <w:sz w:val="20"/>
              </w:rPr>
            </w:pPr>
            <w:r>
              <w:rPr>
                <w:sz w:val="20"/>
              </w:rPr>
              <w:t>0</w:t>
            </w:r>
          </w:p>
        </w:tc>
        <w:tc>
          <w:tcPr>
            <w:tcW w:w="2471" w:type="dxa"/>
            <w:tcBorders>
              <w:left w:val="nil"/>
            </w:tcBorders>
            <w:vAlign w:val="center"/>
          </w:tcPr>
          <w:p w:rsidR="00452225" w:rsidRDefault="00452225" w:rsidP="009438EB">
            <w:pPr>
              <w:pStyle w:val="Header"/>
              <w:tabs>
                <w:tab w:val="clear" w:pos="4320"/>
                <w:tab w:val="clear" w:pos="8640"/>
              </w:tabs>
              <w:spacing w:before="60" w:after="60"/>
              <w:rPr>
                <w:sz w:val="20"/>
              </w:rPr>
            </w:pPr>
          </w:p>
        </w:tc>
      </w:tr>
      <w:tr w:rsidR="00452225" w:rsidRPr="004A7B5E" w:rsidTr="009438EB">
        <w:trPr>
          <w:trHeight w:val="570"/>
          <w:jc w:val="center"/>
        </w:trPr>
        <w:tc>
          <w:tcPr>
            <w:tcW w:w="1909" w:type="dxa"/>
            <w:vAlign w:val="center"/>
          </w:tcPr>
          <w:p w:rsidR="00452225" w:rsidRDefault="00452225" w:rsidP="009438EB">
            <w:pPr>
              <w:spacing w:before="60" w:after="60"/>
              <w:rPr>
                <w:sz w:val="20"/>
              </w:rPr>
            </w:pPr>
            <w:r>
              <w:rPr>
                <w:sz w:val="20"/>
              </w:rPr>
              <w:t>Kitchen</w:t>
            </w:r>
          </w:p>
        </w:tc>
        <w:tc>
          <w:tcPr>
            <w:tcW w:w="920" w:type="dxa"/>
            <w:vAlign w:val="center"/>
          </w:tcPr>
          <w:p w:rsidR="00452225" w:rsidRDefault="00452225" w:rsidP="009438EB">
            <w:pPr>
              <w:spacing w:before="60" w:after="60"/>
              <w:jc w:val="center"/>
              <w:rPr>
                <w:sz w:val="20"/>
              </w:rPr>
            </w:pPr>
            <w:r>
              <w:rPr>
                <w:sz w:val="20"/>
              </w:rPr>
              <w:t>74</w:t>
            </w:r>
          </w:p>
        </w:tc>
        <w:tc>
          <w:tcPr>
            <w:tcW w:w="1136" w:type="dxa"/>
            <w:vAlign w:val="center"/>
          </w:tcPr>
          <w:p w:rsidR="00452225" w:rsidRDefault="00452225" w:rsidP="009438EB">
            <w:pPr>
              <w:spacing w:before="60" w:after="60"/>
              <w:jc w:val="center"/>
              <w:rPr>
                <w:sz w:val="20"/>
              </w:rPr>
            </w:pPr>
            <w:r>
              <w:rPr>
                <w:sz w:val="20"/>
              </w:rPr>
              <w:t>64</w:t>
            </w:r>
          </w:p>
        </w:tc>
        <w:tc>
          <w:tcPr>
            <w:tcW w:w="810" w:type="dxa"/>
            <w:vAlign w:val="center"/>
          </w:tcPr>
          <w:p w:rsidR="00452225" w:rsidRDefault="00452225" w:rsidP="009438EB">
            <w:pPr>
              <w:spacing w:before="60" w:after="60"/>
              <w:jc w:val="center"/>
              <w:rPr>
                <w:sz w:val="20"/>
              </w:rPr>
            </w:pPr>
            <w:r>
              <w:rPr>
                <w:sz w:val="20"/>
              </w:rPr>
              <w:t>64</w:t>
            </w:r>
          </w:p>
        </w:tc>
        <w:tc>
          <w:tcPr>
            <w:tcW w:w="1080" w:type="dxa"/>
            <w:vAlign w:val="center"/>
          </w:tcPr>
          <w:p w:rsidR="00452225" w:rsidRDefault="00452225" w:rsidP="009438EB">
            <w:pPr>
              <w:spacing w:before="60" w:after="60"/>
              <w:jc w:val="center"/>
              <w:rPr>
                <w:sz w:val="20"/>
              </w:rPr>
            </w:pPr>
            <w:r>
              <w:rPr>
                <w:sz w:val="20"/>
              </w:rPr>
              <w:t>71</w:t>
            </w:r>
          </w:p>
        </w:tc>
        <w:tc>
          <w:tcPr>
            <w:tcW w:w="900" w:type="dxa"/>
            <w:vAlign w:val="center"/>
          </w:tcPr>
          <w:p w:rsidR="00452225" w:rsidRDefault="00452225" w:rsidP="009438EB">
            <w:pPr>
              <w:spacing w:before="60" w:after="60"/>
              <w:jc w:val="center"/>
              <w:rPr>
                <w:sz w:val="20"/>
              </w:rPr>
            </w:pPr>
            <w:r>
              <w:rPr>
                <w:sz w:val="20"/>
              </w:rPr>
              <w:t>71</w:t>
            </w:r>
          </w:p>
        </w:tc>
        <w:tc>
          <w:tcPr>
            <w:tcW w:w="1080" w:type="dxa"/>
            <w:vAlign w:val="center"/>
          </w:tcPr>
          <w:p w:rsidR="00452225" w:rsidRDefault="00452225" w:rsidP="009438EB">
            <w:pPr>
              <w:spacing w:before="60" w:after="60"/>
              <w:jc w:val="center"/>
              <w:rPr>
                <w:sz w:val="20"/>
              </w:rPr>
            </w:pPr>
            <w:r>
              <w:rPr>
                <w:sz w:val="20"/>
              </w:rPr>
              <w:t>5-9</w:t>
            </w:r>
          </w:p>
        </w:tc>
        <w:tc>
          <w:tcPr>
            <w:tcW w:w="1134" w:type="dxa"/>
            <w:vAlign w:val="center"/>
          </w:tcPr>
          <w:p w:rsidR="00452225" w:rsidRDefault="00452225" w:rsidP="009438EB">
            <w:pPr>
              <w:spacing w:before="60" w:after="60"/>
              <w:jc w:val="center"/>
              <w:rPr>
                <w:sz w:val="20"/>
              </w:rPr>
            </w:pPr>
            <w:r>
              <w:rPr>
                <w:sz w:val="20"/>
              </w:rPr>
              <w:t>0</w:t>
            </w:r>
          </w:p>
        </w:tc>
        <w:tc>
          <w:tcPr>
            <w:tcW w:w="1260" w:type="dxa"/>
            <w:vAlign w:val="center"/>
          </w:tcPr>
          <w:p w:rsidR="00452225" w:rsidRDefault="00452225" w:rsidP="009438EB">
            <w:pPr>
              <w:spacing w:before="60" w:after="60"/>
              <w:jc w:val="center"/>
              <w:rPr>
                <w:sz w:val="20"/>
              </w:rPr>
            </w:pPr>
            <w:r>
              <w:rPr>
                <w:sz w:val="20"/>
              </w:rPr>
              <w:t>0</w:t>
            </w:r>
          </w:p>
        </w:tc>
        <w:tc>
          <w:tcPr>
            <w:tcW w:w="2471" w:type="dxa"/>
            <w:tcBorders>
              <w:left w:val="nil"/>
            </w:tcBorders>
            <w:vAlign w:val="center"/>
          </w:tcPr>
          <w:p w:rsidR="00452225" w:rsidRDefault="00452225" w:rsidP="009438EB">
            <w:pPr>
              <w:spacing w:before="60" w:after="60"/>
              <w:jc w:val="center"/>
              <w:rPr>
                <w:sz w:val="20"/>
              </w:rPr>
            </w:pPr>
          </w:p>
        </w:tc>
      </w:tr>
      <w:tr w:rsidR="00452225" w:rsidRPr="004A7B5E" w:rsidTr="009438EB">
        <w:trPr>
          <w:trHeight w:val="570"/>
          <w:jc w:val="center"/>
        </w:trPr>
        <w:tc>
          <w:tcPr>
            <w:tcW w:w="1909" w:type="dxa"/>
            <w:vAlign w:val="center"/>
          </w:tcPr>
          <w:p w:rsidR="00452225" w:rsidRDefault="00452225" w:rsidP="009438EB">
            <w:pPr>
              <w:spacing w:before="60" w:after="60"/>
              <w:rPr>
                <w:sz w:val="20"/>
              </w:rPr>
            </w:pPr>
            <w:r>
              <w:rPr>
                <w:sz w:val="20"/>
              </w:rPr>
              <w:t>Meeting Room</w:t>
            </w:r>
          </w:p>
        </w:tc>
        <w:tc>
          <w:tcPr>
            <w:tcW w:w="920" w:type="dxa"/>
            <w:vAlign w:val="center"/>
          </w:tcPr>
          <w:p w:rsidR="00452225" w:rsidRDefault="00452225" w:rsidP="009438EB">
            <w:pPr>
              <w:spacing w:before="60" w:after="60"/>
              <w:jc w:val="center"/>
              <w:rPr>
                <w:sz w:val="20"/>
              </w:rPr>
            </w:pPr>
            <w:r>
              <w:rPr>
                <w:sz w:val="20"/>
              </w:rPr>
              <w:t>75</w:t>
            </w:r>
          </w:p>
        </w:tc>
        <w:tc>
          <w:tcPr>
            <w:tcW w:w="1136" w:type="dxa"/>
            <w:vAlign w:val="center"/>
          </w:tcPr>
          <w:p w:rsidR="00452225" w:rsidRDefault="00452225" w:rsidP="009438EB">
            <w:pPr>
              <w:spacing w:before="60" w:after="60"/>
              <w:jc w:val="center"/>
              <w:rPr>
                <w:sz w:val="20"/>
              </w:rPr>
            </w:pPr>
            <w:r>
              <w:rPr>
                <w:sz w:val="20"/>
              </w:rPr>
              <w:t>60</w:t>
            </w:r>
          </w:p>
        </w:tc>
        <w:tc>
          <w:tcPr>
            <w:tcW w:w="810" w:type="dxa"/>
            <w:vAlign w:val="center"/>
          </w:tcPr>
          <w:p w:rsidR="00452225" w:rsidRDefault="00452225" w:rsidP="009438EB">
            <w:pPr>
              <w:spacing w:before="60" w:after="60"/>
              <w:jc w:val="center"/>
              <w:rPr>
                <w:sz w:val="20"/>
              </w:rPr>
            </w:pPr>
            <w:r>
              <w:rPr>
                <w:sz w:val="20"/>
              </w:rPr>
              <w:t>60</w:t>
            </w:r>
          </w:p>
        </w:tc>
        <w:tc>
          <w:tcPr>
            <w:tcW w:w="1080" w:type="dxa"/>
            <w:vAlign w:val="center"/>
          </w:tcPr>
          <w:p w:rsidR="00452225" w:rsidRDefault="00452225" w:rsidP="009438EB">
            <w:pPr>
              <w:spacing w:before="60" w:after="60"/>
              <w:jc w:val="center"/>
              <w:rPr>
                <w:sz w:val="20"/>
              </w:rPr>
            </w:pPr>
            <w:r>
              <w:rPr>
                <w:sz w:val="20"/>
              </w:rPr>
              <w:t>68</w:t>
            </w:r>
          </w:p>
        </w:tc>
        <w:tc>
          <w:tcPr>
            <w:tcW w:w="900" w:type="dxa"/>
            <w:vAlign w:val="center"/>
          </w:tcPr>
          <w:p w:rsidR="00452225" w:rsidRDefault="00452225" w:rsidP="009438EB">
            <w:pPr>
              <w:spacing w:before="60" w:after="60"/>
              <w:jc w:val="center"/>
              <w:rPr>
                <w:sz w:val="20"/>
              </w:rPr>
            </w:pPr>
            <w:r>
              <w:rPr>
                <w:sz w:val="20"/>
              </w:rPr>
              <w:t>69</w:t>
            </w:r>
          </w:p>
        </w:tc>
        <w:tc>
          <w:tcPr>
            <w:tcW w:w="1080" w:type="dxa"/>
            <w:vAlign w:val="center"/>
          </w:tcPr>
          <w:p w:rsidR="00452225" w:rsidRDefault="00452225" w:rsidP="009438EB">
            <w:pPr>
              <w:spacing w:before="60" w:after="60"/>
              <w:jc w:val="center"/>
              <w:rPr>
                <w:sz w:val="20"/>
              </w:rPr>
            </w:pPr>
            <w:r>
              <w:rPr>
                <w:sz w:val="20"/>
              </w:rPr>
              <w:t>71-93</w:t>
            </w:r>
          </w:p>
        </w:tc>
        <w:tc>
          <w:tcPr>
            <w:tcW w:w="1134" w:type="dxa"/>
            <w:vAlign w:val="center"/>
          </w:tcPr>
          <w:p w:rsidR="00452225" w:rsidRDefault="00452225" w:rsidP="009438EB">
            <w:pPr>
              <w:spacing w:before="60" w:after="60"/>
              <w:jc w:val="center"/>
              <w:rPr>
                <w:sz w:val="20"/>
              </w:rPr>
            </w:pPr>
            <w:r>
              <w:rPr>
                <w:sz w:val="20"/>
              </w:rPr>
              <w:t>58-74</w:t>
            </w:r>
          </w:p>
        </w:tc>
        <w:tc>
          <w:tcPr>
            <w:tcW w:w="1260" w:type="dxa"/>
            <w:vAlign w:val="center"/>
          </w:tcPr>
          <w:p w:rsidR="00452225" w:rsidRDefault="00452225" w:rsidP="009438EB">
            <w:pPr>
              <w:spacing w:before="60" w:after="60"/>
              <w:jc w:val="center"/>
              <w:rPr>
                <w:sz w:val="20"/>
              </w:rPr>
            </w:pPr>
            <w:r>
              <w:rPr>
                <w:sz w:val="20"/>
              </w:rPr>
              <w:t>0</w:t>
            </w:r>
          </w:p>
        </w:tc>
        <w:tc>
          <w:tcPr>
            <w:tcW w:w="2471" w:type="dxa"/>
            <w:tcBorders>
              <w:left w:val="nil"/>
            </w:tcBorders>
            <w:vAlign w:val="center"/>
          </w:tcPr>
          <w:p w:rsidR="00452225" w:rsidRDefault="00452225" w:rsidP="009438EB">
            <w:pPr>
              <w:spacing w:before="60" w:after="60"/>
              <w:rPr>
                <w:sz w:val="20"/>
              </w:rPr>
            </w:pPr>
            <w:r>
              <w:rPr>
                <w:sz w:val="20"/>
              </w:rPr>
              <w:t>Tile floor</w:t>
            </w:r>
          </w:p>
        </w:tc>
      </w:tr>
      <w:tr w:rsidR="00452225" w:rsidRPr="004A7B5E" w:rsidTr="009438EB">
        <w:trPr>
          <w:trHeight w:val="570"/>
          <w:jc w:val="center"/>
        </w:trPr>
        <w:tc>
          <w:tcPr>
            <w:tcW w:w="1909" w:type="dxa"/>
            <w:vAlign w:val="center"/>
          </w:tcPr>
          <w:p w:rsidR="00452225" w:rsidRDefault="00452225" w:rsidP="009438EB">
            <w:pPr>
              <w:spacing w:before="60" w:after="60"/>
              <w:rPr>
                <w:sz w:val="20"/>
              </w:rPr>
            </w:pPr>
            <w:r w:rsidRPr="00B37481">
              <w:rPr>
                <w:sz w:val="20"/>
              </w:rPr>
              <w:t>Veteran Services</w:t>
            </w:r>
          </w:p>
        </w:tc>
        <w:tc>
          <w:tcPr>
            <w:tcW w:w="920" w:type="dxa"/>
            <w:vAlign w:val="center"/>
          </w:tcPr>
          <w:p w:rsidR="00452225" w:rsidRDefault="00452225" w:rsidP="009438EB">
            <w:pPr>
              <w:spacing w:before="60" w:after="60"/>
              <w:jc w:val="center"/>
              <w:rPr>
                <w:sz w:val="20"/>
              </w:rPr>
            </w:pPr>
            <w:r>
              <w:rPr>
                <w:sz w:val="20"/>
              </w:rPr>
              <w:t>74</w:t>
            </w:r>
          </w:p>
        </w:tc>
        <w:tc>
          <w:tcPr>
            <w:tcW w:w="1136" w:type="dxa"/>
            <w:vAlign w:val="center"/>
          </w:tcPr>
          <w:p w:rsidR="00452225" w:rsidRDefault="00452225" w:rsidP="009438EB">
            <w:pPr>
              <w:spacing w:before="60" w:after="60"/>
              <w:jc w:val="center"/>
              <w:rPr>
                <w:sz w:val="20"/>
              </w:rPr>
            </w:pPr>
            <w:r>
              <w:rPr>
                <w:sz w:val="20"/>
              </w:rPr>
              <w:t>62</w:t>
            </w:r>
          </w:p>
        </w:tc>
        <w:tc>
          <w:tcPr>
            <w:tcW w:w="810" w:type="dxa"/>
            <w:vAlign w:val="center"/>
          </w:tcPr>
          <w:p w:rsidR="00452225" w:rsidRDefault="00452225" w:rsidP="009438EB">
            <w:pPr>
              <w:spacing w:before="60" w:after="60"/>
              <w:jc w:val="center"/>
              <w:rPr>
                <w:sz w:val="20"/>
              </w:rPr>
            </w:pPr>
            <w:r>
              <w:rPr>
                <w:sz w:val="20"/>
              </w:rPr>
              <w:t>61</w:t>
            </w:r>
          </w:p>
        </w:tc>
        <w:tc>
          <w:tcPr>
            <w:tcW w:w="1080" w:type="dxa"/>
            <w:vAlign w:val="center"/>
          </w:tcPr>
          <w:p w:rsidR="00452225" w:rsidRDefault="00452225" w:rsidP="009438EB">
            <w:pPr>
              <w:spacing w:before="60" w:after="60"/>
              <w:jc w:val="center"/>
              <w:rPr>
                <w:sz w:val="20"/>
              </w:rPr>
            </w:pPr>
            <w:r>
              <w:rPr>
                <w:sz w:val="20"/>
              </w:rPr>
              <w:t>66</w:t>
            </w:r>
          </w:p>
        </w:tc>
        <w:tc>
          <w:tcPr>
            <w:tcW w:w="900" w:type="dxa"/>
            <w:vAlign w:val="center"/>
          </w:tcPr>
          <w:p w:rsidR="00452225" w:rsidRDefault="00452225" w:rsidP="009438EB">
            <w:pPr>
              <w:spacing w:before="60" w:after="60"/>
              <w:jc w:val="center"/>
              <w:rPr>
                <w:sz w:val="20"/>
              </w:rPr>
            </w:pPr>
            <w:r>
              <w:rPr>
                <w:sz w:val="20"/>
              </w:rPr>
              <w:t>66</w:t>
            </w:r>
          </w:p>
        </w:tc>
        <w:tc>
          <w:tcPr>
            <w:tcW w:w="1080" w:type="dxa"/>
            <w:vAlign w:val="center"/>
          </w:tcPr>
          <w:p w:rsidR="00452225" w:rsidRDefault="00452225" w:rsidP="009438EB">
            <w:pPr>
              <w:spacing w:before="60" w:after="60"/>
              <w:jc w:val="center"/>
              <w:rPr>
                <w:sz w:val="20"/>
              </w:rPr>
            </w:pPr>
            <w:r>
              <w:rPr>
                <w:sz w:val="20"/>
              </w:rPr>
              <w:t>0</w:t>
            </w:r>
          </w:p>
        </w:tc>
        <w:tc>
          <w:tcPr>
            <w:tcW w:w="1134" w:type="dxa"/>
            <w:vAlign w:val="center"/>
          </w:tcPr>
          <w:p w:rsidR="00452225" w:rsidRDefault="00452225" w:rsidP="009438EB">
            <w:pPr>
              <w:spacing w:before="60" w:after="60"/>
              <w:jc w:val="center"/>
              <w:rPr>
                <w:sz w:val="20"/>
              </w:rPr>
            </w:pPr>
            <w:r>
              <w:rPr>
                <w:sz w:val="20"/>
              </w:rPr>
              <w:t>0</w:t>
            </w:r>
          </w:p>
        </w:tc>
        <w:tc>
          <w:tcPr>
            <w:tcW w:w="1260" w:type="dxa"/>
            <w:vAlign w:val="center"/>
          </w:tcPr>
          <w:p w:rsidR="00452225" w:rsidRDefault="00452225" w:rsidP="009438EB">
            <w:pPr>
              <w:spacing w:before="60" w:after="60"/>
              <w:jc w:val="center"/>
              <w:rPr>
                <w:sz w:val="20"/>
              </w:rPr>
            </w:pPr>
            <w:r>
              <w:rPr>
                <w:sz w:val="20"/>
              </w:rPr>
              <w:t>--</w:t>
            </w:r>
          </w:p>
        </w:tc>
        <w:tc>
          <w:tcPr>
            <w:tcW w:w="2471" w:type="dxa"/>
            <w:tcBorders>
              <w:left w:val="nil"/>
            </w:tcBorders>
            <w:vAlign w:val="center"/>
          </w:tcPr>
          <w:p w:rsidR="00452225" w:rsidRDefault="00452225" w:rsidP="009438EB">
            <w:pPr>
              <w:spacing w:before="60" w:after="60"/>
              <w:rPr>
                <w:sz w:val="20"/>
              </w:rPr>
            </w:pPr>
          </w:p>
        </w:tc>
      </w:tr>
      <w:tr w:rsidR="00452225" w:rsidRPr="004A7B5E" w:rsidTr="009438EB">
        <w:trPr>
          <w:trHeight w:val="570"/>
          <w:jc w:val="center"/>
        </w:trPr>
        <w:tc>
          <w:tcPr>
            <w:tcW w:w="1909" w:type="dxa"/>
            <w:vAlign w:val="center"/>
          </w:tcPr>
          <w:p w:rsidR="00452225" w:rsidRDefault="00452225" w:rsidP="009438EB">
            <w:pPr>
              <w:spacing w:before="60" w:after="60"/>
              <w:rPr>
                <w:sz w:val="20"/>
              </w:rPr>
            </w:pPr>
            <w:r>
              <w:rPr>
                <w:sz w:val="20"/>
              </w:rPr>
              <w:t>Board of Health</w:t>
            </w:r>
          </w:p>
        </w:tc>
        <w:tc>
          <w:tcPr>
            <w:tcW w:w="920" w:type="dxa"/>
            <w:vAlign w:val="center"/>
          </w:tcPr>
          <w:p w:rsidR="00452225" w:rsidRDefault="00452225" w:rsidP="009438EB">
            <w:pPr>
              <w:spacing w:before="60" w:after="60"/>
              <w:jc w:val="center"/>
              <w:rPr>
                <w:sz w:val="20"/>
              </w:rPr>
            </w:pPr>
            <w:r>
              <w:rPr>
                <w:sz w:val="20"/>
              </w:rPr>
              <w:t>74</w:t>
            </w:r>
          </w:p>
        </w:tc>
        <w:tc>
          <w:tcPr>
            <w:tcW w:w="1136" w:type="dxa"/>
            <w:vAlign w:val="center"/>
          </w:tcPr>
          <w:p w:rsidR="00452225" w:rsidRDefault="00452225" w:rsidP="009438EB">
            <w:pPr>
              <w:spacing w:before="60" w:after="60"/>
              <w:jc w:val="center"/>
              <w:rPr>
                <w:sz w:val="20"/>
              </w:rPr>
            </w:pPr>
            <w:r>
              <w:rPr>
                <w:sz w:val="20"/>
              </w:rPr>
              <w:t>70</w:t>
            </w:r>
          </w:p>
        </w:tc>
        <w:tc>
          <w:tcPr>
            <w:tcW w:w="810" w:type="dxa"/>
            <w:vAlign w:val="center"/>
          </w:tcPr>
          <w:p w:rsidR="00452225" w:rsidRDefault="00452225" w:rsidP="009438EB">
            <w:pPr>
              <w:spacing w:before="60" w:after="60"/>
              <w:jc w:val="center"/>
              <w:rPr>
                <w:sz w:val="20"/>
              </w:rPr>
            </w:pPr>
            <w:r>
              <w:rPr>
                <w:sz w:val="20"/>
              </w:rPr>
              <w:t>64</w:t>
            </w:r>
          </w:p>
        </w:tc>
        <w:tc>
          <w:tcPr>
            <w:tcW w:w="1080" w:type="dxa"/>
            <w:vAlign w:val="center"/>
          </w:tcPr>
          <w:p w:rsidR="00452225" w:rsidRDefault="00452225" w:rsidP="009438EB">
            <w:pPr>
              <w:spacing w:before="60" w:after="60"/>
              <w:jc w:val="center"/>
              <w:rPr>
                <w:sz w:val="20"/>
              </w:rPr>
            </w:pPr>
            <w:r>
              <w:rPr>
                <w:sz w:val="20"/>
              </w:rPr>
              <w:t>70</w:t>
            </w:r>
          </w:p>
        </w:tc>
        <w:tc>
          <w:tcPr>
            <w:tcW w:w="900" w:type="dxa"/>
            <w:vAlign w:val="center"/>
          </w:tcPr>
          <w:p w:rsidR="00452225" w:rsidRDefault="00452225" w:rsidP="009438EB">
            <w:pPr>
              <w:spacing w:before="60" w:after="60"/>
              <w:jc w:val="center"/>
              <w:rPr>
                <w:sz w:val="20"/>
              </w:rPr>
            </w:pPr>
            <w:r>
              <w:rPr>
                <w:sz w:val="20"/>
              </w:rPr>
              <w:t>70</w:t>
            </w:r>
          </w:p>
        </w:tc>
        <w:tc>
          <w:tcPr>
            <w:tcW w:w="1080" w:type="dxa"/>
            <w:vAlign w:val="center"/>
          </w:tcPr>
          <w:p w:rsidR="00452225" w:rsidRDefault="00452225" w:rsidP="009438EB">
            <w:pPr>
              <w:spacing w:before="60" w:after="60"/>
              <w:jc w:val="center"/>
              <w:rPr>
                <w:sz w:val="20"/>
              </w:rPr>
            </w:pPr>
            <w:r>
              <w:rPr>
                <w:sz w:val="20"/>
              </w:rPr>
              <w:t>26-84</w:t>
            </w:r>
          </w:p>
        </w:tc>
        <w:tc>
          <w:tcPr>
            <w:tcW w:w="1134" w:type="dxa"/>
            <w:vAlign w:val="center"/>
          </w:tcPr>
          <w:p w:rsidR="00452225" w:rsidRDefault="00452225" w:rsidP="009438EB">
            <w:pPr>
              <w:spacing w:before="60" w:after="60"/>
              <w:jc w:val="center"/>
              <w:rPr>
                <w:sz w:val="20"/>
              </w:rPr>
            </w:pPr>
            <w:r>
              <w:rPr>
                <w:sz w:val="20"/>
              </w:rPr>
              <w:t>1-2</w:t>
            </w:r>
          </w:p>
        </w:tc>
        <w:tc>
          <w:tcPr>
            <w:tcW w:w="1260" w:type="dxa"/>
            <w:vAlign w:val="center"/>
          </w:tcPr>
          <w:p w:rsidR="00452225" w:rsidRDefault="00452225" w:rsidP="009438EB">
            <w:pPr>
              <w:spacing w:before="60" w:after="60"/>
              <w:jc w:val="center"/>
              <w:rPr>
                <w:sz w:val="20"/>
              </w:rPr>
            </w:pPr>
            <w:r>
              <w:rPr>
                <w:sz w:val="20"/>
              </w:rPr>
              <w:t>7</w:t>
            </w:r>
          </w:p>
        </w:tc>
        <w:tc>
          <w:tcPr>
            <w:tcW w:w="2471" w:type="dxa"/>
            <w:tcBorders>
              <w:left w:val="nil"/>
            </w:tcBorders>
            <w:vAlign w:val="center"/>
          </w:tcPr>
          <w:p w:rsidR="00452225" w:rsidRDefault="00452225" w:rsidP="009438EB">
            <w:pPr>
              <w:spacing w:before="60" w:after="60"/>
              <w:rPr>
                <w:sz w:val="20"/>
              </w:rPr>
            </w:pPr>
          </w:p>
        </w:tc>
      </w:tr>
      <w:tr w:rsidR="00452225" w:rsidRPr="004A7B5E" w:rsidTr="009438EB">
        <w:trPr>
          <w:trHeight w:val="570"/>
          <w:jc w:val="center"/>
        </w:trPr>
        <w:tc>
          <w:tcPr>
            <w:tcW w:w="1909" w:type="dxa"/>
            <w:vAlign w:val="center"/>
          </w:tcPr>
          <w:p w:rsidR="00452225" w:rsidRDefault="00452225" w:rsidP="009438EB">
            <w:pPr>
              <w:spacing w:before="60" w:after="60"/>
              <w:rPr>
                <w:sz w:val="20"/>
              </w:rPr>
            </w:pPr>
            <w:r>
              <w:rPr>
                <w:sz w:val="20"/>
              </w:rPr>
              <w:t>Hallway</w:t>
            </w:r>
          </w:p>
        </w:tc>
        <w:tc>
          <w:tcPr>
            <w:tcW w:w="920" w:type="dxa"/>
            <w:vAlign w:val="center"/>
          </w:tcPr>
          <w:p w:rsidR="00452225" w:rsidRDefault="00452225" w:rsidP="009438EB">
            <w:pPr>
              <w:spacing w:before="60" w:after="60"/>
              <w:jc w:val="center"/>
              <w:rPr>
                <w:sz w:val="20"/>
              </w:rPr>
            </w:pPr>
            <w:r>
              <w:rPr>
                <w:sz w:val="20"/>
              </w:rPr>
              <w:t>75</w:t>
            </w:r>
          </w:p>
        </w:tc>
        <w:tc>
          <w:tcPr>
            <w:tcW w:w="1136" w:type="dxa"/>
            <w:vAlign w:val="center"/>
          </w:tcPr>
          <w:p w:rsidR="00452225" w:rsidRDefault="00452225" w:rsidP="009438EB">
            <w:pPr>
              <w:spacing w:before="60" w:after="60"/>
              <w:jc w:val="center"/>
              <w:rPr>
                <w:sz w:val="20"/>
              </w:rPr>
            </w:pPr>
            <w:r>
              <w:rPr>
                <w:sz w:val="20"/>
              </w:rPr>
              <w:t>62</w:t>
            </w:r>
          </w:p>
        </w:tc>
        <w:tc>
          <w:tcPr>
            <w:tcW w:w="810" w:type="dxa"/>
            <w:vAlign w:val="center"/>
          </w:tcPr>
          <w:p w:rsidR="00452225" w:rsidRDefault="00452225" w:rsidP="009438EB">
            <w:pPr>
              <w:spacing w:before="60" w:after="60"/>
              <w:jc w:val="center"/>
              <w:rPr>
                <w:sz w:val="20"/>
              </w:rPr>
            </w:pPr>
            <w:r>
              <w:rPr>
                <w:sz w:val="20"/>
              </w:rPr>
              <w:t>61</w:t>
            </w:r>
          </w:p>
        </w:tc>
        <w:tc>
          <w:tcPr>
            <w:tcW w:w="1080" w:type="dxa"/>
            <w:vAlign w:val="center"/>
          </w:tcPr>
          <w:p w:rsidR="00452225" w:rsidRDefault="00452225" w:rsidP="009438EB">
            <w:pPr>
              <w:spacing w:before="60" w:after="60"/>
              <w:jc w:val="center"/>
              <w:rPr>
                <w:sz w:val="20"/>
              </w:rPr>
            </w:pPr>
            <w:r>
              <w:rPr>
                <w:sz w:val="20"/>
              </w:rPr>
              <w:t>66</w:t>
            </w:r>
          </w:p>
        </w:tc>
        <w:tc>
          <w:tcPr>
            <w:tcW w:w="900" w:type="dxa"/>
            <w:vAlign w:val="center"/>
          </w:tcPr>
          <w:p w:rsidR="00452225" w:rsidRDefault="00452225" w:rsidP="009438EB">
            <w:pPr>
              <w:spacing w:before="60" w:after="60"/>
              <w:jc w:val="center"/>
              <w:rPr>
                <w:sz w:val="20"/>
              </w:rPr>
            </w:pPr>
            <w:r>
              <w:rPr>
                <w:sz w:val="20"/>
              </w:rPr>
              <w:t>65</w:t>
            </w:r>
          </w:p>
        </w:tc>
        <w:tc>
          <w:tcPr>
            <w:tcW w:w="1080" w:type="dxa"/>
            <w:vAlign w:val="center"/>
          </w:tcPr>
          <w:p w:rsidR="00452225" w:rsidRPr="00B37481" w:rsidRDefault="00452225" w:rsidP="009438EB">
            <w:pPr>
              <w:spacing w:before="60" w:after="60"/>
              <w:jc w:val="center"/>
              <w:rPr>
                <w:sz w:val="20"/>
              </w:rPr>
            </w:pPr>
            <w:r w:rsidRPr="00B37481">
              <w:rPr>
                <w:sz w:val="20"/>
              </w:rPr>
              <w:t>63-85</w:t>
            </w:r>
          </w:p>
        </w:tc>
        <w:tc>
          <w:tcPr>
            <w:tcW w:w="1134" w:type="dxa"/>
            <w:vAlign w:val="center"/>
          </w:tcPr>
          <w:p w:rsidR="00452225" w:rsidRPr="00B37481" w:rsidRDefault="00452225" w:rsidP="009438EB">
            <w:pPr>
              <w:spacing w:before="60" w:after="60"/>
              <w:jc w:val="center"/>
              <w:rPr>
                <w:sz w:val="20"/>
              </w:rPr>
            </w:pPr>
            <w:r w:rsidRPr="00B37481">
              <w:rPr>
                <w:sz w:val="20"/>
              </w:rPr>
              <w:t>8-38</w:t>
            </w:r>
          </w:p>
        </w:tc>
        <w:tc>
          <w:tcPr>
            <w:tcW w:w="1260" w:type="dxa"/>
            <w:vAlign w:val="center"/>
          </w:tcPr>
          <w:p w:rsidR="00452225" w:rsidRPr="00B37481" w:rsidRDefault="00452225" w:rsidP="009438EB">
            <w:pPr>
              <w:spacing w:before="60" w:after="60"/>
              <w:jc w:val="center"/>
              <w:rPr>
                <w:sz w:val="20"/>
              </w:rPr>
            </w:pPr>
            <w:r w:rsidRPr="00B37481">
              <w:rPr>
                <w:sz w:val="20"/>
              </w:rPr>
              <w:t>0</w:t>
            </w:r>
          </w:p>
        </w:tc>
        <w:tc>
          <w:tcPr>
            <w:tcW w:w="2471" w:type="dxa"/>
            <w:tcBorders>
              <w:left w:val="nil"/>
            </w:tcBorders>
            <w:vAlign w:val="center"/>
          </w:tcPr>
          <w:p w:rsidR="00452225" w:rsidRPr="00B37481" w:rsidRDefault="00452225" w:rsidP="009438EB">
            <w:pPr>
              <w:spacing w:before="60" w:after="60"/>
              <w:rPr>
                <w:sz w:val="20"/>
              </w:rPr>
            </w:pPr>
            <w:r>
              <w:rPr>
                <w:sz w:val="20"/>
              </w:rPr>
              <w:t>Tile floor</w:t>
            </w:r>
          </w:p>
        </w:tc>
      </w:tr>
      <w:tr w:rsidR="00452225" w:rsidRPr="004A7B5E" w:rsidTr="009438EB">
        <w:trPr>
          <w:trHeight w:val="570"/>
          <w:jc w:val="center"/>
        </w:trPr>
        <w:tc>
          <w:tcPr>
            <w:tcW w:w="1909" w:type="dxa"/>
            <w:vAlign w:val="center"/>
          </w:tcPr>
          <w:p w:rsidR="00452225" w:rsidRDefault="00452225" w:rsidP="009438EB">
            <w:pPr>
              <w:spacing w:before="60" w:after="60"/>
              <w:rPr>
                <w:sz w:val="20"/>
              </w:rPr>
            </w:pPr>
            <w:r>
              <w:rPr>
                <w:sz w:val="20"/>
              </w:rPr>
              <w:t>Inner Vault</w:t>
            </w:r>
          </w:p>
        </w:tc>
        <w:tc>
          <w:tcPr>
            <w:tcW w:w="920" w:type="dxa"/>
            <w:vAlign w:val="center"/>
          </w:tcPr>
          <w:p w:rsidR="00452225" w:rsidRDefault="00452225" w:rsidP="009438EB">
            <w:pPr>
              <w:spacing w:before="60" w:after="60"/>
              <w:jc w:val="center"/>
              <w:rPr>
                <w:sz w:val="20"/>
              </w:rPr>
            </w:pPr>
            <w:r>
              <w:rPr>
                <w:sz w:val="20"/>
              </w:rPr>
              <w:t>71</w:t>
            </w:r>
          </w:p>
        </w:tc>
        <w:tc>
          <w:tcPr>
            <w:tcW w:w="1136" w:type="dxa"/>
            <w:vAlign w:val="center"/>
          </w:tcPr>
          <w:p w:rsidR="00452225" w:rsidRDefault="00452225" w:rsidP="009438EB">
            <w:pPr>
              <w:spacing w:before="60" w:after="60"/>
              <w:jc w:val="center"/>
              <w:rPr>
                <w:sz w:val="20"/>
              </w:rPr>
            </w:pPr>
            <w:r>
              <w:rPr>
                <w:sz w:val="20"/>
              </w:rPr>
              <w:t>29</w:t>
            </w:r>
          </w:p>
        </w:tc>
        <w:tc>
          <w:tcPr>
            <w:tcW w:w="810" w:type="dxa"/>
            <w:vAlign w:val="center"/>
          </w:tcPr>
          <w:p w:rsidR="00452225" w:rsidRDefault="00452225" w:rsidP="009438EB">
            <w:pPr>
              <w:spacing w:before="60" w:after="60"/>
              <w:jc w:val="center"/>
              <w:rPr>
                <w:sz w:val="20"/>
              </w:rPr>
            </w:pPr>
            <w:r>
              <w:rPr>
                <w:sz w:val="20"/>
              </w:rPr>
              <w:t>37</w:t>
            </w:r>
          </w:p>
        </w:tc>
        <w:tc>
          <w:tcPr>
            <w:tcW w:w="1080" w:type="dxa"/>
            <w:vAlign w:val="center"/>
          </w:tcPr>
          <w:p w:rsidR="00452225" w:rsidRDefault="00452225" w:rsidP="009438EB">
            <w:pPr>
              <w:spacing w:before="60" w:after="60"/>
              <w:jc w:val="center"/>
              <w:rPr>
                <w:sz w:val="20"/>
              </w:rPr>
            </w:pPr>
            <w:r>
              <w:rPr>
                <w:sz w:val="20"/>
              </w:rPr>
              <w:t>46</w:t>
            </w:r>
          </w:p>
        </w:tc>
        <w:tc>
          <w:tcPr>
            <w:tcW w:w="900" w:type="dxa"/>
            <w:vAlign w:val="center"/>
          </w:tcPr>
          <w:p w:rsidR="00452225" w:rsidRDefault="00452225" w:rsidP="009438EB">
            <w:pPr>
              <w:spacing w:before="60" w:after="60"/>
              <w:jc w:val="center"/>
              <w:rPr>
                <w:sz w:val="20"/>
              </w:rPr>
            </w:pPr>
            <w:r>
              <w:rPr>
                <w:sz w:val="20"/>
              </w:rPr>
              <w:t>45</w:t>
            </w:r>
          </w:p>
        </w:tc>
        <w:tc>
          <w:tcPr>
            <w:tcW w:w="1080" w:type="dxa"/>
            <w:vAlign w:val="center"/>
          </w:tcPr>
          <w:p w:rsidR="00452225" w:rsidRPr="00B37481" w:rsidRDefault="00452225" w:rsidP="009438EB">
            <w:pPr>
              <w:spacing w:before="60" w:after="60"/>
              <w:jc w:val="center"/>
              <w:rPr>
                <w:sz w:val="20"/>
              </w:rPr>
            </w:pPr>
            <w:r w:rsidRPr="00B37481">
              <w:rPr>
                <w:sz w:val="20"/>
              </w:rPr>
              <w:t>43-56</w:t>
            </w:r>
          </w:p>
        </w:tc>
        <w:tc>
          <w:tcPr>
            <w:tcW w:w="1134" w:type="dxa"/>
            <w:vAlign w:val="center"/>
          </w:tcPr>
          <w:p w:rsidR="00452225" w:rsidRPr="00B37481" w:rsidRDefault="00452225" w:rsidP="009438EB">
            <w:pPr>
              <w:spacing w:before="60" w:after="60"/>
              <w:jc w:val="center"/>
              <w:rPr>
                <w:sz w:val="20"/>
              </w:rPr>
            </w:pPr>
            <w:r w:rsidRPr="00B37481">
              <w:rPr>
                <w:sz w:val="20"/>
              </w:rPr>
              <w:t>65-97</w:t>
            </w:r>
          </w:p>
        </w:tc>
        <w:tc>
          <w:tcPr>
            <w:tcW w:w="1260" w:type="dxa"/>
            <w:vAlign w:val="center"/>
          </w:tcPr>
          <w:p w:rsidR="00452225" w:rsidRPr="00B37481" w:rsidRDefault="00452225" w:rsidP="009438EB">
            <w:pPr>
              <w:spacing w:before="60" w:after="60"/>
              <w:jc w:val="center"/>
              <w:rPr>
                <w:sz w:val="20"/>
              </w:rPr>
            </w:pPr>
            <w:r w:rsidRPr="00B37481">
              <w:rPr>
                <w:sz w:val="20"/>
              </w:rPr>
              <w:t>88-89</w:t>
            </w:r>
          </w:p>
        </w:tc>
        <w:tc>
          <w:tcPr>
            <w:tcW w:w="2471" w:type="dxa"/>
            <w:tcBorders>
              <w:left w:val="nil"/>
            </w:tcBorders>
            <w:vAlign w:val="center"/>
          </w:tcPr>
          <w:p w:rsidR="00452225" w:rsidRPr="00B37481" w:rsidRDefault="00452225" w:rsidP="009438EB">
            <w:pPr>
              <w:spacing w:before="60" w:after="60"/>
              <w:rPr>
                <w:sz w:val="20"/>
              </w:rPr>
            </w:pPr>
            <w:r w:rsidRPr="00B37481">
              <w:rPr>
                <w:sz w:val="20"/>
              </w:rPr>
              <w:t>Floor cracks</w:t>
            </w:r>
            <w:r>
              <w:rPr>
                <w:sz w:val="20"/>
              </w:rPr>
              <w:t>, cement floor</w:t>
            </w:r>
          </w:p>
        </w:tc>
      </w:tr>
      <w:tr w:rsidR="00452225" w:rsidRPr="004A7B5E" w:rsidTr="009438EB">
        <w:trPr>
          <w:trHeight w:val="570"/>
          <w:jc w:val="center"/>
        </w:trPr>
        <w:tc>
          <w:tcPr>
            <w:tcW w:w="1909" w:type="dxa"/>
            <w:tcBorders>
              <w:bottom w:val="single" w:sz="12" w:space="0" w:color="000000"/>
            </w:tcBorders>
            <w:vAlign w:val="center"/>
          </w:tcPr>
          <w:p w:rsidR="00452225" w:rsidRDefault="00452225" w:rsidP="009438EB">
            <w:pPr>
              <w:spacing w:before="60" w:after="60"/>
              <w:rPr>
                <w:sz w:val="20"/>
              </w:rPr>
            </w:pPr>
            <w:r>
              <w:rPr>
                <w:sz w:val="20"/>
              </w:rPr>
              <w:t>Outer Vault</w:t>
            </w:r>
          </w:p>
        </w:tc>
        <w:tc>
          <w:tcPr>
            <w:tcW w:w="920" w:type="dxa"/>
            <w:tcBorders>
              <w:bottom w:val="single" w:sz="12" w:space="0" w:color="000000"/>
            </w:tcBorders>
            <w:vAlign w:val="center"/>
          </w:tcPr>
          <w:p w:rsidR="00452225" w:rsidRDefault="00452225" w:rsidP="009438EB">
            <w:pPr>
              <w:spacing w:before="60" w:after="60"/>
              <w:jc w:val="center"/>
              <w:rPr>
                <w:sz w:val="20"/>
              </w:rPr>
            </w:pPr>
            <w:r>
              <w:rPr>
                <w:sz w:val="20"/>
              </w:rPr>
              <w:t>70</w:t>
            </w:r>
          </w:p>
        </w:tc>
        <w:tc>
          <w:tcPr>
            <w:tcW w:w="1136" w:type="dxa"/>
            <w:tcBorders>
              <w:bottom w:val="single" w:sz="12" w:space="0" w:color="000000"/>
            </w:tcBorders>
            <w:vAlign w:val="center"/>
          </w:tcPr>
          <w:p w:rsidR="00452225" w:rsidRDefault="00452225" w:rsidP="009438EB">
            <w:pPr>
              <w:spacing w:before="60" w:after="60"/>
              <w:jc w:val="center"/>
              <w:rPr>
                <w:sz w:val="20"/>
              </w:rPr>
            </w:pPr>
            <w:r>
              <w:rPr>
                <w:sz w:val="20"/>
              </w:rPr>
              <w:t>46</w:t>
            </w:r>
          </w:p>
        </w:tc>
        <w:tc>
          <w:tcPr>
            <w:tcW w:w="810" w:type="dxa"/>
            <w:tcBorders>
              <w:bottom w:val="single" w:sz="12" w:space="0" w:color="000000"/>
            </w:tcBorders>
            <w:vAlign w:val="center"/>
          </w:tcPr>
          <w:p w:rsidR="00452225" w:rsidRDefault="00452225" w:rsidP="009438EB">
            <w:pPr>
              <w:spacing w:before="60" w:after="60"/>
              <w:jc w:val="center"/>
              <w:rPr>
                <w:sz w:val="20"/>
              </w:rPr>
            </w:pPr>
            <w:r>
              <w:rPr>
                <w:sz w:val="20"/>
              </w:rPr>
              <w:t>47</w:t>
            </w:r>
          </w:p>
        </w:tc>
        <w:tc>
          <w:tcPr>
            <w:tcW w:w="1080" w:type="dxa"/>
            <w:tcBorders>
              <w:bottom w:val="single" w:sz="12" w:space="0" w:color="000000"/>
            </w:tcBorders>
            <w:vAlign w:val="center"/>
          </w:tcPr>
          <w:p w:rsidR="00452225" w:rsidRDefault="00452225" w:rsidP="009438EB">
            <w:pPr>
              <w:spacing w:before="60" w:after="60"/>
              <w:jc w:val="center"/>
              <w:rPr>
                <w:sz w:val="20"/>
              </w:rPr>
            </w:pPr>
            <w:r>
              <w:rPr>
                <w:sz w:val="20"/>
              </w:rPr>
              <w:t>53</w:t>
            </w:r>
          </w:p>
        </w:tc>
        <w:tc>
          <w:tcPr>
            <w:tcW w:w="900" w:type="dxa"/>
            <w:tcBorders>
              <w:bottom w:val="single" w:sz="12" w:space="0" w:color="000000"/>
            </w:tcBorders>
            <w:vAlign w:val="center"/>
          </w:tcPr>
          <w:p w:rsidR="00452225" w:rsidRDefault="00452225" w:rsidP="009438EB">
            <w:pPr>
              <w:spacing w:before="60" w:after="60"/>
              <w:jc w:val="center"/>
              <w:rPr>
                <w:sz w:val="20"/>
              </w:rPr>
            </w:pPr>
            <w:r>
              <w:rPr>
                <w:sz w:val="20"/>
              </w:rPr>
              <w:t>59</w:t>
            </w:r>
          </w:p>
        </w:tc>
        <w:tc>
          <w:tcPr>
            <w:tcW w:w="1080" w:type="dxa"/>
            <w:tcBorders>
              <w:bottom w:val="single" w:sz="12" w:space="0" w:color="000000"/>
            </w:tcBorders>
            <w:vAlign w:val="center"/>
          </w:tcPr>
          <w:p w:rsidR="00452225" w:rsidRPr="00B37481" w:rsidRDefault="00452225" w:rsidP="009438EB">
            <w:pPr>
              <w:spacing w:before="60" w:after="60"/>
              <w:jc w:val="center"/>
              <w:rPr>
                <w:sz w:val="20"/>
              </w:rPr>
            </w:pPr>
            <w:r w:rsidRPr="00B37481">
              <w:rPr>
                <w:sz w:val="20"/>
              </w:rPr>
              <w:t>70-95</w:t>
            </w:r>
          </w:p>
        </w:tc>
        <w:tc>
          <w:tcPr>
            <w:tcW w:w="1134" w:type="dxa"/>
            <w:tcBorders>
              <w:bottom w:val="single" w:sz="12" w:space="0" w:color="000000"/>
            </w:tcBorders>
            <w:vAlign w:val="center"/>
          </w:tcPr>
          <w:p w:rsidR="00452225" w:rsidRPr="00B37481" w:rsidRDefault="00452225" w:rsidP="009438EB">
            <w:pPr>
              <w:spacing w:before="60" w:after="60"/>
              <w:jc w:val="center"/>
              <w:rPr>
                <w:sz w:val="20"/>
              </w:rPr>
            </w:pPr>
            <w:r w:rsidRPr="00B37481">
              <w:rPr>
                <w:sz w:val="20"/>
              </w:rPr>
              <w:t>68-73</w:t>
            </w:r>
          </w:p>
        </w:tc>
        <w:tc>
          <w:tcPr>
            <w:tcW w:w="1260" w:type="dxa"/>
            <w:tcBorders>
              <w:bottom w:val="single" w:sz="12" w:space="0" w:color="000000"/>
            </w:tcBorders>
            <w:vAlign w:val="center"/>
          </w:tcPr>
          <w:p w:rsidR="00452225" w:rsidRPr="00B37481" w:rsidRDefault="00452225" w:rsidP="009438EB">
            <w:pPr>
              <w:spacing w:before="60" w:after="60"/>
              <w:jc w:val="center"/>
              <w:rPr>
                <w:sz w:val="20"/>
              </w:rPr>
            </w:pPr>
            <w:r w:rsidRPr="00B37481">
              <w:rPr>
                <w:sz w:val="20"/>
              </w:rPr>
              <w:t>17</w:t>
            </w:r>
          </w:p>
        </w:tc>
        <w:tc>
          <w:tcPr>
            <w:tcW w:w="2471" w:type="dxa"/>
            <w:tcBorders>
              <w:left w:val="nil"/>
              <w:bottom w:val="single" w:sz="12" w:space="0" w:color="000000"/>
            </w:tcBorders>
            <w:vAlign w:val="center"/>
          </w:tcPr>
          <w:p w:rsidR="00452225" w:rsidRPr="00B37481" w:rsidRDefault="00452225" w:rsidP="009438EB">
            <w:pPr>
              <w:spacing w:before="60" w:after="60"/>
              <w:rPr>
                <w:sz w:val="20"/>
              </w:rPr>
            </w:pPr>
            <w:r>
              <w:rPr>
                <w:sz w:val="20"/>
              </w:rPr>
              <w:t>Cement floor</w:t>
            </w:r>
          </w:p>
        </w:tc>
      </w:tr>
    </w:tbl>
    <w:p w:rsidR="00452225" w:rsidRPr="004A7B5E" w:rsidRDefault="00452225" w:rsidP="00452225"/>
    <w:p w:rsidR="00EF675E" w:rsidRDefault="00EF675E" w:rsidP="00452225">
      <w:pPr>
        <w:pStyle w:val="References"/>
      </w:pPr>
    </w:p>
    <w:sectPr w:rsidR="00EF675E" w:rsidSect="00452225">
      <w:headerReference w:type="even" r:id="rId43"/>
      <w:headerReference w:type="default" r:id="rId44"/>
      <w:footerReference w:type="even" r:id="rId45"/>
      <w:footerReference w:type="default" r:id="rId46"/>
      <w:headerReference w:type="first" r:id="rId47"/>
      <w:footerReference w:type="first" r:id="rId48"/>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6FD" w:rsidRDefault="002E06FD">
      <w:r>
        <w:separator/>
      </w:r>
    </w:p>
  </w:endnote>
  <w:endnote w:type="continuationSeparator" w:id="0">
    <w:p w:rsidR="002E06FD" w:rsidRDefault="002E0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32E7D">
      <w:rPr>
        <w:rStyle w:val="PageNumber"/>
        <w:noProof/>
      </w:rPr>
      <w:t>9</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225" w:rsidRDefault="0045222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8EB" w:rsidRDefault="009438E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574" w:type="dxa"/>
      <w:jc w:val="center"/>
      <w:tblInd w:w="-98" w:type="dxa"/>
      <w:tblLayout w:type="fixed"/>
      <w:tblLook w:val="0000" w:firstRow="0" w:lastRow="0" w:firstColumn="0" w:lastColumn="0" w:noHBand="0" w:noVBand="0"/>
    </w:tblPr>
    <w:tblGrid>
      <w:gridCol w:w="3317"/>
      <w:gridCol w:w="2610"/>
      <w:gridCol w:w="2700"/>
      <w:gridCol w:w="3947"/>
    </w:tblGrid>
    <w:tr w:rsidR="009438EB" w:rsidRPr="00F374D5" w:rsidTr="009438EB">
      <w:trPr>
        <w:trHeight w:val="313"/>
        <w:jc w:val="center"/>
      </w:trPr>
      <w:tc>
        <w:tcPr>
          <w:tcW w:w="3317" w:type="dxa"/>
          <w:tcBorders>
            <w:top w:val="nil"/>
            <w:left w:val="nil"/>
            <w:bottom w:val="nil"/>
            <w:right w:val="nil"/>
          </w:tcBorders>
          <w:shd w:val="clear" w:color="auto" w:fill="auto"/>
          <w:noWrap/>
          <w:vAlign w:val="bottom"/>
        </w:tcPr>
        <w:p w:rsidR="009438EB" w:rsidRPr="00F374D5" w:rsidRDefault="009438EB" w:rsidP="009438EB">
          <w:pPr>
            <w:rPr>
              <w:rFonts w:ascii="Times" w:hAnsi="Times" w:cs="Times"/>
              <w:sz w:val="20"/>
            </w:rPr>
          </w:pPr>
          <w:r w:rsidRPr="00F374D5">
            <w:rPr>
              <w:rFonts w:ascii="Times" w:hAnsi="Times" w:cs="Times"/>
              <w:sz w:val="20"/>
            </w:rPr>
            <w:t>ppm = parts per million</w:t>
          </w:r>
        </w:p>
      </w:tc>
      <w:tc>
        <w:tcPr>
          <w:tcW w:w="2610" w:type="dxa"/>
          <w:tcBorders>
            <w:top w:val="nil"/>
            <w:left w:val="nil"/>
            <w:bottom w:val="nil"/>
            <w:right w:val="nil"/>
          </w:tcBorders>
          <w:shd w:val="clear" w:color="auto" w:fill="auto"/>
          <w:noWrap/>
          <w:vAlign w:val="bottom"/>
        </w:tcPr>
        <w:p w:rsidR="009438EB" w:rsidRPr="00F374D5" w:rsidRDefault="009438EB" w:rsidP="009438EB">
          <w:pPr>
            <w:rPr>
              <w:rFonts w:ascii="Times" w:hAnsi="Times" w:cs="Times"/>
              <w:sz w:val="20"/>
            </w:rPr>
          </w:pPr>
          <w:r>
            <w:rPr>
              <w:rFonts w:ascii="Times" w:hAnsi="Times" w:cs="Times"/>
              <w:sz w:val="20"/>
            </w:rPr>
            <w:t>A</w:t>
          </w:r>
          <w:r w:rsidRPr="00F374D5">
            <w:rPr>
              <w:rFonts w:ascii="Times" w:hAnsi="Times" w:cs="Times"/>
              <w:sz w:val="20"/>
            </w:rPr>
            <w:t xml:space="preserve">C = </w:t>
          </w:r>
          <w:r>
            <w:rPr>
              <w:rFonts w:ascii="Times" w:hAnsi="Times" w:cs="Times"/>
              <w:sz w:val="20"/>
            </w:rPr>
            <w:t>air conditioner</w:t>
          </w:r>
        </w:p>
      </w:tc>
      <w:tc>
        <w:tcPr>
          <w:tcW w:w="2700" w:type="dxa"/>
          <w:tcBorders>
            <w:top w:val="nil"/>
            <w:left w:val="nil"/>
            <w:bottom w:val="nil"/>
            <w:right w:val="nil"/>
          </w:tcBorders>
          <w:shd w:val="clear" w:color="auto" w:fill="auto"/>
          <w:noWrap/>
          <w:vAlign w:val="bottom"/>
        </w:tcPr>
        <w:p w:rsidR="009438EB" w:rsidRPr="00F374D5" w:rsidRDefault="009438EB" w:rsidP="009438EB">
          <w:pPr>
            <w:rPr>
              <w:rFonts w:ascii="Times" w:hAnsi="Times" w:cs="Times"/>
              <w:sz w:val="20"/>
            </w:rPr>
          </w:pPr>
          <w:r>
            <w:rPr>
              <w:rFonts w:ascii="Times" w:hAnsi="Times" w:cs="Times"/>
              <w:sz w:val="20"/>
            </w:rPr>
            <w:t>CT = ceiling tile</w:t>
          </w:r>
        </w:p>
      </w:tc>
      <w:tc>
        <w:tcPr>
          <w:tcW w:w="3947" w:type="dxa"/>
          <w:tcBorders>
            <w:top w:val="nil"/>
            <w:left w:val="nil"/>
            <w:bottom w:val="nil"/>
            <w:right w:val="nil"/>
          </w:tcBorders>
          <w:shd w:val="clear" w:color="auto" w:fill="auto"/>
          <w:noWrap/>
          <w:vAlign w:val="bottom"/>
        </w:tcPr>
        <w:p w:rsidR="009438EB" w:rsidRPr="00F374D5" w:rsidRDefault="009438EB" w:rsidP="009438EB">
          <w:pPr>
            <w:rPr>
              <w:rFonts w:ascii="Times" w:hAnsi="Times" w:cs="Times"/>
              <w:sz w:val="20"/>
            </w:rPr>
          </w:pPr>
          <w:r w:rsidRPr="00F374D5">
            <w:rPr>
              <w:rFonts w:ascii="Times" w:hAnsi="Times" w:cs="Times"/>
              <w:sz w:val="20"/>
            </w:rPr>
            <w:t>ND = non detect</w:t>
          </w:r>
        </w:p>
      </w:tc>
    </w:tr>
    <w:tr w:rsidR="009438EB" w:rsidRPr="00F374D5" w:rsidTr="009438EB">
      <w:trPr>
        <w:trHeight w:val="300"/>
        <w:jc w:val="center"/>
      </w:trPr>
      <w:tc>
        <w:tcPr>
          <w:tcW w:w="3317" w:type="dxa"/>
          <w:tcBorders>
            <w:top w:val="nil"/>
            <w:left w:val="nil"/>
            <w:bottom w:val="nil"/>
            <w:right w:val="nil"/>
          </w:tcBorders>
          <w:shd w:val="clear" w:color="auto" w:fill="auto"/>
          <w:noWrap/>
          <w:vAlign w:val="bottom"/>
        </w:tcPr>
        <w:p w:rsidR="009438EB" w:rsidRPr="00F374D5" w:rsidRDefault="009438EB" w:rsidP="009438EB">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610" w:type="dxa"/>
          <w:tcBorders>
            <w:top w:val="nil"/>
            <w:left w:val="nil"/>
            <w:bottom w:val="nil"/>
            <w:right w:val="nil"/>
          </w:tcBorders>
          <w:shd w:val="clear" w:color="auto" w:fill="auto"/>
          <w:noWrap/>
          <w:vAlign w:val="bottom"/>
        </w:tcPr>
        <w:p w:rsidR="009438EB" w:rsidRPr="00F374D5" w:rsidRDefault="009438EB" w:rsidP="009438EB">
          <w:pPr>
            <w:rPr>
              <w:rFonts w:ascii="Times" w:hAnsi="Times" w:cs="Times"/>
              <w:sz w:val="20"/>
            </w:rPr>
          </w:pPr>
          <w:r>
            <w:rPr>
              <w:rFonts w:ascii="Times" w:hAnsi="Times" w:cs="Times"/>
              <w:sz w:val="20"/>
            </w:rPr>
            <w:t>AT = ajar tile</w:t>
          </w:r>
        </w:p>
      </w:tc>
      <w:tc>
        <w:tcPr>
          <w:tcW w:w="2700" w:type="dxa"/>
          <w:tcBorders>
            <w:top w:val="nil"/>
            <w:left w:val="nil"/>
            <w:bottom w:val="nil"/>
            <w:right w:val="nil"/>
          </w:tcBorders>
          <w:shd w:val="clear" w:color="auto" w:fill="auto"/>
          <w:noWrap/>
          <w:vAlign w:val="bottom"/>
        </w:tcPr>
        <w:p w:rsidR="009438EB" w:rsidRPr="00F374D5" w:rsidRDefault="009438EB" w:rsidP="009438EB">
          <w:pPr>
            <w:rPr>
              <w:rFonts w:ascii="Times" w:hAnsi="Times" w:cs="Times"/>
              <w:sz w:val="20"/>
            </w:rPr>
          </w:pPr>
          <w:r>
            <w:rPr>
              <w:rFonts w:ascii="Times" w:hAnsi="Times" w:cs="Times"/>
              <w:sz w:val="20"/>
            </w:rPr>
            <w:t>DO = door open</w:t>
          </w:r>
        </w:p>
      </w:tc>
      <w:tc>
        <w:tcPr>
          <w:tcW w:w="3947" w:type="dxa"/>
          <w:tcBorders>
            <w:top w:val="nil"/>
            <w:left w:val="nil"/>
            <w:bottom w:val="nil"/>
            <w:right w:val="nil"/>
          </w:tcBorders>
          <w:shd w:val="clear" w:color="auto" w:fill="auto"/>
          <w:noWrap/>
          <w:vAlign w:val="bottom"/>
        </w:tcPr>
        <w:p w:rsidR="009438EB" w:rsidRPr="00F374D5" w:rsidRDefault="009438EB" w:rsidP="009438EB">
          <w:pPr>
            <w:rPr>
              <w:rFonts w:ascii="Times" w:hAnsi="Times" w:cs="Times"/>
              <w:sz w:val="20"/>
            </w:rPr>
          </w:pPr>
          <w:r>
            <w:rPr>
              <w:rFonts w:ascii="Times" w:hAnsi="Times" w:cs="Times"/>
              <w:sz w:val="20"/>
            </w:rPr>
            <w:t>WD = water-damaged</w:t>
          </w:r>
        </w:p>
      </w:tc>
    </w:tr>
  </w:tbl>
  <w:p w:rsidR="009438EB" w:rsidRDefault="009438EB" w:rsidP="009438EB">
    <w:pPr>
      <w:tabs>
        <w:tab w:val="left" w:pos="9180"/>
      </w:tabs>
      <w:rPr>
        <w:b/>
        <w:sz w:val="20"/>
      </w:rPr>
    </w:pPr>
  </w:p>
  <w:p w:rsidR="009438EB" w:rsidRDefault="009438EB" w:rsidP="009438EB">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438EB">
      <w:tc>
        <w:tcPr>
          <w:tcW w:w="2718" w:type="dxa"/>
        </w:tcPr>
        <w:p w:rsidR="009438EB" w:rsidRDefault="009438EB" w:rsidP="009438EB">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9438EB" w:rsidRDefault="009438EB" w:rsidP="009438EB">
          <w:pPr>
            <w:rPr>
              <w:sz w:val="20"/>
            </w:rPr>
          </w:pPr>
          <w:r>
            <w:rPr>
              <w:sz w:val="20"/>
            </w:rPr>
            <w:t>&lt; 800 ppm = preferred</w:t>
          </w:r>
        </w:p>
      </w:tc>
      <w:tc>
        <w:tcPr>
          <w:tcW w:w="3600" w:type="dxa"/>
        </w:tcPr>
        <w:p w:rsidR="009438EB" w:rsidRDefault="009438EB" w:rsidP="009438EB">
          <w:pPr>
            <w:jc w:val="right"/>
            <w:rPr>
              <w:sz w:val="20"/>
            </w:rPr>
          </w:pPr>
          <w:r>
            <w:rPr>
              <w:sz w:val="20"/>
            </w:rPr>
            <w:t>Temperature:</w:t>
          </w:r>
        </w:p>
      </w:tc>
      <w:tc>
        <w:tcPr>
          <w:tcW w:w="3420" w:type="dxa"/>
        </w:tcPr>
        <w:p w:rsidR="009438EB" w:rsidRDefault="009438EB" w:rsidP="009438EB">
          <w:pPr>
            <w:rPr>
              <w:sz w:val="20"/>
            </w:rPr>
          </w:pPr>
          <w:r>
            <w:rPr>
              <w:sz w:val="20"/>
            </w:rPr>
            <w:t>70 - 78 °F</w:t>
          </w:r>
        </w:p>
      </w:tc>
    </w:tr>
    <w:tr w:rsidR="009438EB">
      <w:tc>
        <w:tcPr>
          <w:tcW w:w="2718" w:type="dxa"/>
        </w:tcPr>
        <w:p w:rsidR="009438EB" w:rsidRDefault="009438EB" w:rsidP="009438EB">
          <w:pPr>
            <w:jc w:val="right"/>
            <w:rPr>
              <w:sz w:val="20"/>
            </w:rPr>
          </w:pPr>
        </w:p>
      </w:tc>
      <w:tc>
        <w:tcPr>
          <w:tcW w:w="4860" w:type="dxa"/>
        </w:tcPr>
        <w:p w:rsidR="009438EB" w:rsidRDefault="009438EB" w:rsidP="009438EB">
          <w:pPr>
            <w:rPr>
              <w:sz w:val="20"/>
            </w:rPr>
          </w:pPr>
          <w:r>
            <w:rPr>
              <w:sz w:val="20"/>
            </w:rPr>
            <w:t>&gt; 800 ppm = indicative of ventilation problems</w:t>
          </w:r>
        </w:p>
      </w:tc>
      <w:tc>
        <w:tcPr>
          <w:tcW w:w="3600" w:type="dxa"/>
        </w:tcPr>
        <w:p w:rsidR="009438EB" w:rsidRDefault="009438EB" w:rsidP="009438EB">
          <w:pPr>
            <w:jc w:val="right"/>
            <w:rPr>
              <w:sz w:val="20"/>
            </w:rPr>
          </w:pPr>
          <w:r>
            <w:rPr>
              <w:sz w:val="20"/>
            </w:rPr>
            <w:t>Relative Humidity:</w:t>
          </w:r>
        </w:p>
      </w:tc>
      <w:tc>
        <w:tcPr>
          <w:tcW w:w="3420" w:type="dxa"/>
        </w:tcPr>
        <w:p w:rsidR="009438EB" w:rsidRDefault="009438EB" w:rsidP="009438EB">
          <w:pPr>
            <w:rPr>
              <w:sz w:val="20"/>
            </w:rPr>
          </w:pPr>
          <w:r>
            <w:rPr>
              <w:sz w:val="20"/>
            </w:rPr>
            <w:t>40 - 60%</w:t>
          </w:r>
        </w:p>
      </w:tc>
    </w:tr>
  </w:tbl>
  <w:p w:rsidR="009438EB" w:rsidRDefault="009438EB" w:rsidP="009438EB">
    <w:pPr>
      <w:pStyle w:val="Footer"/>
      <w:jc w:val="center"/>
    </w:pPr>
  </w:p>
  <w:p w:rsidR="009438EB" w:rsidRPr="00FB37EB" w:rsidRDefault="009438EB" w:rsidP="009438EB">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A32E7D">
      <w:rPr>
        <w:rStyle w:val="PageNumber"/>
        <w:noProof/>
      </w:rPr>
      <w:t>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574" w:type="dxa"/>
      <w:jc w:val="center"/>
      <w:tblInd w:w="-98" w:type="dxa"/>
      <w:tblLayout w:type="fixed"/>
      <w:tblLook w:val="0000" w:firstRow="0" w:lastRow="0" w:firstColumn="0" w:lastColumn="0" w:noHBand="0" w:noVBand="0"/>
    </w:tblPr>
    <w:tblGrid>
      <w:gridCol w:w="3317"/>
      <w:gridCol w:w="2610"/>
      <w:gridCol w:w="2700"/>
      <w:gridCol w:w="3947"/>
    </w:tblGrid>
    <w:tr w:rsidR="009438EB" w:rsidRPr="00F374D5" w:rsidTr="009438EB">
      <w:trPr>
        <w:trHeight w:val="313"/>
        <w:jc w:val="center"/>
      </w:trPr>
      <w:tc>
        <w:tcPr>
          <w:tcW w:w="3317" w:type="dxa"/>
          <w:tcBorders>
            <w:top w:val="nil"/>
            <w:left w:val="nil"/>
            <w:bottom w:val="nil"/>
            <w:right w:val="nil"/>
          </w:tcBorders>
          <w:shd w:val="clear" w:color="auto" w:fill="auto"/>
          <w:noWrap/>
          <w:vAlign w:val="bottom"/>
        </w:tcPr>
        <w:p w:rsidR="009438EB" w:rsidRPr="00F374D5" w:rsidRDefault="009438EB" w:rsidP="009438EB">
          <w:pPr>
            <w:rPr>
              <w:rFonts w:ascii="Times" w:hAnsi="Times" w:cs="Times"/>
              <w:sz w:val="20"/>
            </w:rPr>
          </w:pPr>
          <w:r w:rsidRPr="00F374D5">
            <w:rPr>
              <w:rFonts w:ascii="Times" w:hAnsi="Times" w:cs="Times"/>
              <w:sz w:val="20"/>
            </w:rPr>
            <w:t>ppm = parts per million</w:t>
          </w:r>
        </w:p>
      </w:tc>
      <w:tc>
        <w:tcPr>
          <w:tcW w:w="2610" w:type="dxa"/>
          <w:tcBorders>
            <w:top w:val="nil"/>
            <w:left w:val="nil"/>
            <w:bottom w:val="nil"/>
            <w:right w:val="nil"/>
          </w:tcBorders>
          <w:shd w:val="clear" w:color="auto" w:fill="auto"/>
          <w:noWrap/>
          <w:vAlign w:val="bottom"/>
        </w:tcPr>
        <w:p w:rsidR="009438EB" w:rsidRPr="00F374D5" w:rsidRDefault="009438EB" w:rsidP="009438EB">
          <w:pPr>
            <w:rPr>
              <w:rFonts w:ascii="Times" w:hAnsi="Times" w:cs="Times"/>
              <w:sz w:val="20"/>
            </w:rPr>
          </w:pPr>
          <w:r>
            <w:rPr>
              <w:rFonts w:ascii="Times" w:hAnsi="Times" w:cs="Times"/>
              <w:sz w:val="20"/>
            </w:rPr>
            <w:t>A</w:t>
          </w:r>
          <w:r w:rsidRPr="00F374D5">
            <w:rPr>
              <w:rFonts w:ascii="Times" w:hAnsi="Times" w:cs="Times"/>
              <w:sz w:val="20"/>
            </w:rPr>
            <w:t xml:space="preserve">C = </w:t>
          </w:r>
          <w:r>
            <w:rPr>
              <w:rFonts w:ascii="Times" w:hAnsi="Times" w:cs="Times"/>
              <w:sz w:val="20"/>
            </w:rPr>
            <w:t>air conditioner</w:t>
          </w:r>
        </w:p>
      </w:tc>
      <w:tc>
        <w:tcPr>
          <w:tcW w:w="2700" w:type="dxa"/>
          <w:tcBorders>
            <w:top w:val="nil"/>
            <w:left w:val="nil"/>
            <w:bottom w:val="nil"/>
            <w:right w:val="nil"/>
          </w:tcBorders>
          <w:shd w:val="clear" w:color="auto" w:fill="auto"/>
          <w:noWrap/>
          <w:vAlign w:val="bottom"/>
        </w:tcPr>
        <w:p w:rsidR="009438EB" w:rsidRPr="00F374D5" w:rsidRDefault="009438EB" w:rsidP="009438EB">
          <w:pPr>
            <w:rPr>
              <w:rFonts w:ascii="Times" w:hAnsi="Times" w:cs="Times"/>
              <w:sz w:val="20"/>
            </w:rPr>
          </w:pPr>
          <w:r>
            <w:rPr>
              <w:rFonts w:ascii="Times" w:hAnsi="Times" w:cs="Times"/>
              <w:sz w:val="20"/>
            </w:rPr>
            <w:t>CT = ceiling tile</w:t>
          </w:r>
        </w:p>
      </w:tc>
      <w:tc>
        <w:tcPr>
          <w:tcW w:w="3947" w:type="dxa"/>
          <w:tcBorders>
            <w:top w:val="nil"/>
            <w:left w:val="nil"/>
            <w:bottom w:val="nil"/>
            <w:right w:val="nil"/>
          </w:tcBorders>
          <w:shd w:val="clear" w:color="auto" w:fill="auto"/>
          <w:noWrap/>
          <w:vAlign w:val="bottom"/>
        </w:tcPr>
        <w:p w:rsidR="009438EB" w:rsidRPr="00F374D5" w:rsidRDefault="009438EB" w:rsidP="009438EB">
          <w:pPr>
            <w:rPr>
              <w:rFonts w:ascii="Times" w:hAnsi="Times" w:cs="Times"/>
              <w:sz w:val="20"/>
            </w:rPr>
          </w:pPr>
          <w:r w:rsidRPr="00F374D5">
            <w:rPr>
              <w:rFonts w:ascii="Times" w:hAnsi="Times" w:cs="Times"/>
              <w:sz w:val="20"/>
            </w:rPr>
            <w:t>ND = non detect</w:t>
          </w:r>
        </w:p>
      </w:tc>
    </w:tr>
    <w:tr w:rsidR="009438EB" w:rsidRPr="00F374D5" w:rsidTr="009438EB">
      <w:trPr>
        <w:trHeight w:val="300"/>
        <w:jc w:val="center"/>
      </w:trPr>
      <w:tc>
        <w:tcPr>
          <w:tcW w:w="3317" w:type="dxa"/>
          <w:tcBorders>
            <w:top w:val="nil"/>
            <w:left w:val="nil"/>
            <w:bottom w:val="nil"/>
            <w:right w:val="nil"/>
          </w:tcBorders>
          <w:shd w:val="clear" w:color="auto" w:fill="auto"/>
          <w:noWrap/>
          <w:vAlign w:val="bottom"/>
        </w:tcPr>
        <w:p w:rsidR="009438EB" w:rsidRPr="00F374D5" w:rsidRDefault="009438EB" w:rsidP="009438EB">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610" w:type="dxa"/>
          <w:tcBorders>
            <w:top w:val="nil"/>
            <w:left w:val="nil"/>
            <w:bottom w:val="nil"/>
            <w:right w:val="nil"/>
          </w:tcBorders>
          <w:shd w:val="clear" w:color="auto" w:fill="auto"/>
          <w:noWrap/>
          <w:vAlign w:val="bottom"/>
        </w:tcPr>
        <w:p w:rsidR="009438EB" w:rsidRPr="00F374D5" w:rsidRDefault="009438EB" w:rsidP="009438EB">
          <w:pPr>
            <w:rPr>
              <w:rFonts w:ascii="Times" w:hAnsi="Times" w:cs="Times"/>
              <w:sz w:val="20"/>
            </w:rPr>
          </w:pPr>
          <w:r>
            <w:rPr>
              <w:rFonts w:ascii="Times" w:hAnsi="Times" w:cs="Times"/>
              <w:sz w:val="20"/>
            </w:rPr>
            <w:t>AT = ajar tile</w:t>
          </w:r>
        </w:p>
      </w:tc>
      <w:tc>
        <w:tcPr>
          <w:tcW w:w="2700" w:type="dxa"/>
          <w:tcBorders>
            <w:top w:val="nil"/>
            <w:left w:val="nil"/>
            <w:bottom w:val="nil"/>
            <w:right w:val="nil"/>
          </w:tcBorders>
          <w:shd w:val="clear" w:color="auto" w:fill="auto"/>
          <w:noWrap/>
          <w:vAlign w:val="bottom"/>
        </w:tcPr>
        <w:p w:rsidR="009438EB" w:rsidRPr="00F374D5" w:rsidRDefault="009438EB" w:rsidP="009438EB">
          <w:pPr>
            <w:rPr>
              <w:rFonts w:ascii="Times" w:hAnsi="Times" w:cs="Times"/>
              <w:sz w:val="20"/>
            </w:rPr>
          </w:pPr>
          <w:r>
            <w:rPr>
              <w:rFonts w:ascii="Times" w:hAnsi="Times" w:cs="Times"/>
              <w:sz w:val="20"/>
            </w:rPr>
            <w:t>DO = door open</w:t>
          </w:r>
        </w:p>
      </w:tc>
      <w:tc>
        <w:tcPr>
          <w:tcW w:w="3947" w:type="dxa"/>
          <w:tcBorders>
            <w:top w:val="nil"/>
            <w:left w:val="nil"/>
            <w:bottom w:val="nil"/>
            <w:right w:val="nil"/>
          </w:tcBorders>
          <w:shd w:val="clear" w:color="auto" w:fill="auto"/>
          <w:noWrap/>
          <w:vAlign w:val="bottom"/>
        </w:tcPr>
        <w:p w:rsidR="009438EB" w:rsidRPr="00F374D5" w:rsidRDefault="009438EB" w:rsidP="009438EB">
          <w:pPr>
            <w:rPr>
              <w:rFonts w:ascii="Times" w:hAnsi="Times" w:cs="Times"/>
              <w:sz w:val="20"/>
            </w:rPr>
          </w:pPr>
          <w:r>
            <w:rPr>
              <w:rFonts w:ascii="Times" w:hAnsi="Times" w:cs="Times"/>
              <w:sz w:val="20"/>
            </w:rPr>
            <w:t>WD = water-damaged</w:t>
          </w:r>
        </w:p>
      </w:tc>
    </w:tr>
  </w:tbl>
  <w:p w:rsidR="009438EB" w:rsidRDefault="009438EB" w:rsidP="009438EB">
    <w:pPr>
      <w:tabs>
        <w:tab w:val="left" w:pos="9180"/>
      </w:tabs>
      <w:rPr>
        <w:b/>
        <w:sz w:val="20"/>
      </w:rPr>
    </w:pPr>
  </w:p>
  <w:p w:rsidR="009438EB" w:rsidRDefault="009438EB" w:rsidP="009438EB">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438EB" w:rsidTr="009438EB">
      <w:tc>
        <w:tcPr>
          <w:tcW w:w="2718" w:type="dxa"/>
        </w:tcPr>
        <w:p w:rsidR="009438EB" w:rsidRDefault="009438EB" w:rsidP="009438EB">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9438EB" w:rsidRDefault="009438EB" w:rsidP="009438EB">
          <w:pPr>
            <w:rPr>
              <w:sz w:val="20"/>
            </w:rPr>
          </w:pPr>
          <w:r>
            <w:rPr>
              <w:sz w:val="20"/>
            </w:rPr>
            <w:t>&lt; 800 ppm = preferred</w:t>
          </w:r>
        </w:p>
      </w:tc>
      <w:tc>
        <w:tcPr>
          <w:tcW w:w="3600" w:type="dxa"/>
        </w:tcPr>
        <w:p w:rsidR="009438EB" w:rsidRDefault="009438EB" w:rsidP="009438EB">
          <w:pPr>
            <w:jc w:val="right"/>
            <w:rPr>
              <w:sz w:val="20"/>
            </w:rPr>
          </w:pPr>
          <w:r>
            <w:rPr>
              <w:sz w:val="20"/>
            </w:rPr>
            <w:t>Temperature:</w:t>
          </w:r>
        </w:p>
      </w:tc>
      <w:tc>
        <w:tcPr>
          <w:tcW w:w="3420" w:type="dxa"/>
        </w:tcPr>
        <w:p w:rsidR="009438EB" w:rsidRDefault="009438EB" w:rsidP="009438EB">
          <w:pPr>
            <w:rPr>
              <w:sz w:val="20"/>
            </w:rPr>
          </w:pPr>
          <w:r>
            <w:rPr>
              <w:sz w:val="20"/>
            </w:rPr>
            <w:t>70 - 78 °F</w:t>
          </w:r>
        </w:p>
      </w:tc>
    </w:tr>
    <w:tr w:rsidR="009438EB" w:rsidTr="009438EB">
      <w:tc>
        <w:tcPr>
          <w:tcW w:w="2718" w:type="dxa"/>
        </w:tcPr>
        <w:p w:rsidR="009438EB" w:rsidRDefault="009438EB" w:rsidP="009438EB">
          <w:pPr>
            <w:jc w:val="right"/>
            <w:rPr>
              <w:sz w:val="20"/>
            </w:rPr>
          </w:pPr>
        </w:p>
      </w:tc>
      <w:tc>
        <w:tcPr>
          <w:tcW w:w="4860" w:type="dxa"/>
        </w:tcPr>
        <w:p w:rsidR="009438EB" w:rsidRDefault="009438EB" w:rsidP="009438EB">
          <w:pPr>
            <w:rPr>
              <w:sz w:val="20"/>
            </w:rPr>
          </w:pPr>
          <w:r>
            <w:rPr>
              <w:sz w:val="20"/>
            </w:rPr>
            <w:t>&gt; 800 ppm = indicative of ventilation problems</w:t>
          </w:r>
        </w:p>
      </w:tc>
      <w:tc>
        <w:tcPr>
          <w:tcW w:w="3600" w:type="dxa"/>
        </w:tcPr>
        <w:p w:rsidR="009438EB" w:rsidRDefault="009438EB" w:rsidP="009438EB">
          <w:pPr>
            <w:jc w:val="right"/>
            <w:rPr>
              <w:sz w:val="20"/>
            </w:rPr>
          </w:pPr>
          <w:r>
            <w:rPr>
              <w:sz w:val="20"/>
            </w:rPr>
            <w:t>Relative Humidity:</w:t>
          </w:r>
        </w:p>
      </w:tc>
      <w:tc>
        <w:tcPr>
          <w:tcW w:w="3420" w:type="dxa"/>
        </w:tcPr>
        <w:p w:rsidR="009438EB" w:rsidRDefault="009438EB" w:rsidP="009438EB">
          <w:pPr>
            <w:rPr>
              <w:sz w:val="20"/>
            </w:rPr>
          </w:pPr>
          <w:r>
            <w:rPr>
              <w:sz w:val="20"/>
            </w:rPr>
            <w:t>40 - 60%</w:t>
          </w:r>
        </w:p>
      </w:tc>
    </w:tr>
  </w:tbl>
  <w:p w:rsidR="009438EB" w:rsidRDefault="009438EB" w:rsidP="009438EB">
    <w:pPr>
      <w:pStyle w:val="Footer"/>
      <w:jc w:val="center"/>
    </w:pPr>
  </w:p>
  <w:p w:rsidR="009438EB" w:rsidRPr="00FB37EB" w:rsidRDefault="009438EB" w:rsidP="009438EB">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A32E7D">
      <w:rPr>
        <w:rStyle w:val="PageNumber"/>
        <w:noProof/>
      </w:rPr>
      <w:t>1</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8EB" w:rsidRDefault="009438E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8EB" w:rsidRDefault="009438EB" w:rsidP="009438EB">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178"/>
      <w:gridCol w:w="1800"/>
    </w:tblGrid>
    <w:tr w:rsidR="009438EB" w:rsidTr="009438EB">
      <w:tc>
        <w:tcPr>
          <w:tcW w:w="2178" w:type="dxa"/>
          <w:tcBorders>
            <w:top w:val="single" w:sz="18" w:space="0" w:color="auto"/>
          </w:tcBorders>
        </w:tcPr>
        <w:p w:rsidR="009438EB" w:rsidRDefault="009438EB" w:rsidP="009438EB">
          <w:pPr>
            <w:rPr>
              <w:sz w:val="20"/>
            </w:rPr>
          </w:pPr>
          <w:r>
            <w:rPr>
              <w:sz w:val="20"/>
            </w:rPr>
            <w:t>Temperature:</w:t>
          </w:r>
        </w:p>
      </w:tc>
      <w:tc>
        <w:tcPr>
          <w:tcW w:w="1800" w:type="dxa"/>
          <w:tcBorders>
            <w:top w:val="single" w:sz="18" w:space="0" w:color="auto"/>
          </w:tcBorders>
        </w:tcPr>
        <w:p w:rsidR="009438EB" w:rsidRDefault="009438EB" w:rsidP="009438EB">
          <w:pPr>
            <w:rPr>
              <w:sz w:val="20"/>
            </w:rPr>
          </w:pPr>
          <w:r>
            <w:rPr>
              <w:sz w:val="20"/>
            </w:rPr>
            <w:t>70 - 78 °F</w:t>
          </w:r>
        </w:p>
      </w:tc>
    </w:tr>
    <w:tr w:rsidR="009438EB" w:rsidTr="009438EB">
      <w:tc>
        <w:tcPr>
          <w:tcW w:w="2178" w:type="dxa"/>
          <w:tcBorders>
            <w:bottom w:val="single" w:sz="18" w:space="0" w:color="auto"/>
          </w:tcBorders>
        </w:tcPr>
        <w:p w:rsidR="009438EB" w:rsidRDefault="009438EB" w:rsidP="009438EB">
          <w:pPr>
            <w:rPr>
              <w:sz w:val="20"/>
            </w:rPr>
          </w:pPr>
          <w:r>
            <w:rPr>
              <w:sz w:val="20"/>
            </w:rPr>
            <w:t>Relative Humidity:</w:t>
          </w:r>
        </w:p>
      </w:tc>
      <w:tc>
        <w:tcPr>
          <w:tcW w:w="1800" w:type="dxa"/>
          <w:tcBorders>
            <w:bottom w:val="single" w:sz="18" w:space="0" w:color="auto"/>
          </w:tcBorders>
        </w:tcPr>
        <w:p w:rsidR="009438EB" w:rsidRDefault="009438EB" w:rsidP="009438EB">
          <w:pPr>
            <w:rPr>
              <w:sz w:val="20"/>
            </w:rPr>
          </w:pPr>
          <w:r>
            <w:rPr>
              <w:sz w:val="20"/>
            </w:rPr>
            <w:t>40 - 60%</w:t>
          </w:r>
        </w:p>
      </w:tc>
    </w:tr>
  </w:tbl>
  <w:p w:rsidR="009438EB" w:rsidRDefault="009438EB" w:rsidP="009438EB">
    <w:pPr>
      <w:pStyle w:val="Footer"/>
      <w:jc w:val="center"/>
    </w:pPr>
  </w:p>
  <w:p w:rsidR="009438EB" w:rsidRDefault="009438EB" w:rsidP="009438EB">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sidR="00A32E7D">
      <w:rPr>
        <w:rStyle w:val="PageNumber"/>
        <w:noProof/>
      </w:rPr>
      <w:t>2</w:t>
    </w:r>
    <w:r>
      <w:rPr>
        <w:rStyle w:val="PageNumber"/>
      </w:rPr>
      <w:fldChar w:fldCharType="end"/>
    </w:r>
  </w:p>
  <w:p w:rsidR="009438EB" w:rsidRPr="00F674F4" w:rsidRDefault="009438EB" w:rsidP="009438E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8EB" w:rsidRDefault="009438EB" w:rsidP="009438EB">
    <w:pPr>
      <w:jc w:val="right"/>
      <w:rPr>
        <w:sz w:val="20"/>
      </w:rPr>
    </w:pPr>
  </w:p>
  <w:p w:rsidR="009438EB" w:rsidRDefault="009438EB" w:rsidP="009438EB">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178"/>
      <w:gridCol w:w="1800"/>
    </w:tblGrid>
    <w:tr w:rsidR="009438EB" w:rsidTr="009438EB">
      <w:tc>
        <w:tcPr>
          <w:tcW w:w="2178" w:type="dxa"/>
          <w:tcBorders>
            <w:top w:val="single" w:sz="18" w:space="0" w:color="auto"/>
          </w:tcBorders>
        </w:tcPr>
        <w:p w:rsidR="009438EB" w:rsidRDefault="009438EB" w:rsidP="009438EB">
          <w:pPr>
            <w:rPr>
              <w:sz w:val="20"/>
            </w:rPr>
          </w:pPr>
          <w:r>
            <w:rPr>
              <w:sz w:val="20"/>
            </w:rPr>
            <w:t>Temperature:</w:t>
          </w:r>
        </w:p>
      </w:tc>
      <w:tc>
        <w:tcPr>
          <w:tcW w:w="1800" w:type="dxa"/>
          <w:tcBorders>
            <w:top w:val="single" w:sz="18" w:space="0" w:color="auto"/>
          </w:tcBorders>
        </w:tcPr>
        <w:p w:rsidR="009438EB" w:rsidRDefault="009438EB" w:rsidP="009438EB">
          <w:pPr>
            <w:rPr>
              <w:sz w:val="20"/>
            </w:rPr>
          </w:pPr>
          <w:r>
            <w:rPr>
              <w:sz w:val="20"/>
            </w:rPr>
            <w:t>70 - 78 °F</w:t>
          </w:r>
        </w:p>
      </w:tc>
    </w:tr>
    <w:tr w:rsidR="009438EB" w:rsidTr="009438EB">
      <w:tc>
        <w:tcPr>
          <w:tcW w:w="2178" w:type="dxa"/>
          <w:tcBorders>
            <w:bottom w:val="single" w:sz="18" w:space="0" w:color="auto"/>
          </w:tcBorders>
        </w:tcPr>
        <w:p w:rsidR="009438EB" w:rsidRDefault="009438EB" w:rsidP="009438EB">
          <w:pPr>
            <w:rPr>
              <w:sz w:val="20"/>
            </w:rPr>
          </w:pPr>
          <w:r>
            <w:rPr>
              <w:sz w:val="20"/>
            </w:rPr>
            <w:t>Relative Humidity:</w:t>
          </w:r>
        </w:p>
      </w:tc>
      <w:tc>
        <w:tcPr>
          <w:tcW w:w="1800" w:type="dxa"/>
          <w:tcBorders>
            <w:bottom w:val="single" w:sz="18" w:space="0" w:color="auto"/>
          </w:tcBorders>
        </w:tcPr>
        <w:p w:rsidR="009438EB" w:rsidRDefault="009438EB" w:rsidP="009438EB">
          <w:pPr>
            <w:rPr>
              <w:sz w:val="20"/>
            </w:rPr>
          </w:pPr>
          <w:r>
            <w:rPr>
              <w:sz w:val="20"/>
            </w:rPr>
            <w:t>40 - 60%</w:t>
          </w:r>
        </w:p>
      </w:tc>
    </w:tr>
  </w:tbl>
  <w:p w:rsidR="009438EB" w:rsidRDefault="009438EB" w:rsidP="009438EB">
    <w:pPr>
      <w:pStyle w:val="Footer"/>
      <w:jc w:val="center"/>
    </w:pPr>
  </w:p>
  <w:p w:rsidR="009438EB" w:rsidRDefault="009438EB" w:rsidP="009438EB">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sidR="00A32E7D">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6FD" w:rsidRDefault="002E06FD">
      <w:r>
        <w:separator/>
      </w:r>
    </w:p>
  </w:footnote>
  <w:footnote w:type="continuationSeparator" w:id="0">
    <w:p w:rsidR="002E06FD" w:rsidRDefault="002E06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8EB" w:rsidRPr="00A825B5" w:rsidRDefault="009438EB" w:rsidP="009438EB">
    <w:pPr>
      <w:pStyle w:val="Header"/>
      <w:tabs>
        <w:tab w:val="left" w:pos="5277"/>
      </w:tabs>
      <w:jc w:val="center"/>
      <w:rPr>
        <w:b/>
      </w:rPr>
    </w:pPr>
    <w:r>
      <w:rPr>
        <w:b/>
      </w:rPr>
      <w:t>Figure</w:t>
    </w:r>
    <w:r w:rsidRPr="00A825B5">
      <w:rPr>
        <w:b/>
      </w:rPr>
      <w:t xml:space="preserve"> 1</w:t>
    </w:r>
  </w:p>
  <w:p w:rsidR="009438EB" w:rsidRPr="00A825B5" w:rsidRDefault="009438EB" w:rsidP="009438EB">
    <w:pPr>
      <w:pStyle w:val="Header"/>
      <w:tabs>
        <w:tab w:val="left" w:pos="5277"/>
      </w:tabs>
      <w:jc w:val="center"/>
      <w:rPr>
        <w:b/>
      </w:rPr>
    </w:pPr>
    <w:r w:rsidRPr="00A825B5">
      <w:rPr>
        <w:b/>
      </w:rPr>
      <w:t>Rooms with Moistened Exterior Walls and/or Carpet</w:t>
    </w:r>
  </w:p>
  <w:p w:rsidR="009438EB" w:rsidRDefault="009438EB" w:rsidP="009438EB">
    <w:pPr>
      <w:pStyle w:val="Header"/>
      <w:tabs>
        <w:tab w:val="left" w:pos="5277"/>
      </w:tabs>
      <w:jc w:val="center"/>
    </w:pPr>
  </w:p>
  <w:p w:rsidR="009438EB" w:rsidRDefault="009438EB" w:rsidP="009438EB">
    <w:pPr>
      <w:pStyle w:val="Header"/>
      <w:tabs>
        <w:tab w:val="left" w:pos="5277"/>
      </w:tabs>
      <w:jc w:val="center"/>
    </w:pPr>
    <w:r>
      <w:t>Solid Arrow = moistened carpet and wall</w:t>
    </w:r>
  </w:p>
  <w:p w:rsidR="009438EB" w:rsidRDefault="009438EB" w:rsidP="009438EB">
    <w:pPr>
      <w:pStyle w:val="Header"/>
      <w:tabs>
        <w:tab w:val="left" w:pos="5277"/>
      </w:tabs>
      <w:jc w:val="center"/>
    </w:pPr>
    <w:r>
      <w:t>Open Arrow = moistened carpet only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225" w:rsidRPr="00452225" w:rsidRDefault="00452225" w:rsidP="004522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8EB" w:rsidRDefault="009438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9438EB" w:rsidTr="009438EB">
      <w:trPr>
        <w:cantSplit/>
      </w:trPr>
      <w:tc>
        <w:tcPr>
          <w:tcW w:w="12258" w:type="dxa"/>
          <w:gridSpan w:val="3"/>
        </w:tcPr>
        <w:p w:rsidR="009438EB" w:rsidRPr="00677AC6" w:rsidRDefault="009438EB" w:rsidP="009438EB">
          <w:pPr>
            <w:pStyle w:val="Header"/>
            <w:spacing w:before="60" w:after="60"/>
            <w:rPr>
              <w:b/>
            </w:rPr>
          </w:pPr>
          <w:r>
            <w:rPr>
              <w:b/>
            </w:rPr>
            <w:t xml:space="preserve">Location: </w:t>
          </w:r>
          <w:r w:rsidRPr="009076A3">
            <w:rPr>
              <w:b/>
            </w:rPr>
            <w:t>Rehoboth Town Offices</w:t>
          </w:r>
        </w:p>
      </w:tc>
      <w:tc>
        <w:tcPr>
          <w:tcW w:w="2358" w:type="dxa"/>
        </w:tcPr>
        <w:p w:rsidR="009438EB" w:rsidRDefault="009438EB" w:rsidP="009438EB">
          <w:pPr>
            <w:pStyle w:val="Header"/>
            <w:tabs>
              <w:tab w:val="clear" w:pos="4320"/>
              <w:tab w:val="clear" w:pos="8640"/>
            </w:tabs>
            <w:spacing w:before="60" w:after="60"/>
            <w:rPr>
              <w:b/>
            </w:rPr>
          </w:pPr>
          <w:r>
            <w:rPr>
              <w:b/>
            </w:rPr>
            <w:t>Indoor Air Results</w:t>
          </w:r>
        </w:p>
      </w:tc>
    </w:tr>
    <w:tr w:rsidR="009438EB" w:rsidTr="009438EB">
      <w:trPr>
        <w:cantSplit/>
      </w:trPr>
      <w:tc>
        <w:tcPr>
          <w:tcW w:w="6138" w:type="dxa"/>
        </w:tcPr>
        <w:p w:rsidR="009438EB" w:rsidRDefault="009438EB" w:rsidP="009438EB">
          <w:pPr>
            <w:pStyle w:val="Header"/>
            <w:tabs>
              <w:tab w:val="clear" w:pos="4320"/>
              <w:tab w:val="clear" w:pos="8640"/>
            </w:tabs>
            <w:spacing w:before="60" w:after="60"/>
            <w:rPr>
              <w:b/>
            </w:rPr>
          </w:pPr>
          <w:r>
            <w:rPr>
              <w:b/>
            </w:rPr>
            <w:t>Address: 148 Peck Street, Rehoboth, MA</w:t>
          </w:r>
        </w:p>
      </w:tc>
      <w:tc>
        <w:tcPr>
          <w:tcW w:w="3606" w:type="dxa"/>
        </w:tcPr>
        <w:p w:rsidR="009438EB" w:rsidRDefault="009438EB" w:rsidP="009438EB">
          <w:pPr>
            <w:pStyle w:val="Header"/>
            <w:tabs>
              <w:tab w:val="clear" w:pos="4320"/>
              <w:tab w:val="clear" w:pos="8640"/>
            </w:tabs>
            <w:spacing w:before="60" w:after="60"/>
            <w:jc w:val="center"/>
            <w:rPr>
              <w:b/>
              <w:sz w:val="28"/>
            </w:rPr>
          </w:pPr>
          <w:r>
            <w:rPr>
              <w:b/>
              <w:sz w:val="28"/>
            </w:rPr>
            <w:t>Table 1 (continued)</w:t>
          </w:r>
        </w:p>
      </w:tc>
      <w:tc>
        <w:tcPr>
          <w:tcW w:w="2514" w:type="dxa"/>
        </w:tcPr>
        <w:p w:rsidR="009438EB" w:rsidRDefault="009438EB" w:rsidP="009438EB">
          <w:pPr>
            <w:pStyle w:val="Header"/>
            <w:tabs>
              <w:tab w:val="clear" w:pos="4320"/>
              <w:tab w:val="clear" w:pos="8640"/>
            </w:tabs>
            <w:spacing w:before="60" w:after="60"/>
            <w:rPr>
              <w:b/>
            </w:rPr>
          </w:pPr>
        </w:p>
      </w:tc>
      <w:tc>
        <w:tcPr>
          <w:tcW w:w="2358" w:type="dxa"/>
        </w:tcPr>
        <w:p w:rsidR="009438EB" w:rsidRDefault="009438EB" w:rsidP="009438EB">
          <w:pPr>
            <w:pStyle w:val="Header"/>
            <w:tabs>
              <w:tab w:val="clear" w:pos="4320"/>
              <w:tab w:val="clear" w:pos="8640"/>
            </w:tabs>
            <w:spacing w:before="60" w:after="60"/>
            <w:rPr>
              <w:b/>
            </w:rPr>
          </w:pPr>
          <w:r w:rsidRPr="00677AC6">
            <w:rPr>
              <w:b/>
            </w:rPr>
            <w:t>Date</w:t>
          </w:r>
          <w:r>
            <w:rPr>
              <w:b/>
            </w:rPr>
            <w:t>: 7/7/2017</w:t>
          </w:r>
        </w:p>
      </w:tc>
    </w:tr>
  </w:tbl>
  <w:p w:rsidR="009438EB" w:rsidRPr="00FB37EB" w:rsidRDefault="009438EB" w:rsidP="009438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9438EB">
      <w:trPr>
        <w:cantSplit/>
      </w:trPr>
      <w:tc>
        <w:tcPr>
          <w:tcW w:w="12258" w:type="dxa"/>
          <w:gridSpan w:val="3"/>
        </w:tcPr>
        <w:p w:rsidR="009438EB" w:rsidRPr="00677AC6" w:rsidRDefault="009438EB" w:rsidP="009438EB">
          <w:pPr>
            <w:pStyle w:val="Header"/>
            <w:spacing w:before="60" w:after="60"/>
            <w:rPr>
              <w:b/>
            </w:rPr>
          </w:pPr>
          <w:r>
            <w:rPr>
              <w:b/>
            </w:rPr>
            <w:t>Location: Rehoboth Town Offices</w:t>
          </w:r>
        </w:p>
      </w:tc>
      <w:tc>
        <w:tcPr>
          <w:tcW w:w="2358" w:type="dxa"/>
        </w:tcPr>
        <w:p w:rsidR="009438EB" w:rsidRDefault="009438EB" w:rsidP="009438EB">
          <w:pPr>
            <w:pStyle w:val="Header"/>
            <w:tabs>
              <w:tab w:val="clear" w:pos="4320"/>
              <w:tab w:val="clear" w:pos="8640"/>
            </w:tabs>
            <w:spacing w:before="60" w:after="60"/>
            <w:rPr>
              <w:b/>
            </w:rPr>
          </w:pPr>
          <w:r>
            <w:rPr>
              <w:b/>
            </w:rPr>
            <w:t>Indoor Air Results</w:t>
          </w:r>
        </w:p>
      </w:tc>
    </w:tr>
    <w:tr w:rsidR="009438EB" w:rsidTr="009438EB">
      <w:trPr>
        <w:cantSplit/>
      </w:trPr>
      <w:tc>
        <w:tcPr>
          <w:tcW w:w="6138" w:type="dxa"/>
        </w:tcPr>
        <w:p w:rsidR="009438EB" w:rsidRDefault="009438EB" w:rsidP="009438EB">
          <w:pPr>
            <w:pStyle w:val="Header"/>
            <w:tabs>
              <w:tab w:val="clear" w:pos="4320"/>
              <w:tab w:val="clear" w:pos="8640"/>
            </w:tabs>
            <w:spacing w:before="60" w:after="60"/>
            <w:rPr>
              <w:b/>
            </w:rPr>
          </w:pPr>
          <w:r>
            <w:rPr>
              <w:b/>
            </w:rPr>
            <w:t>Address: 148 Peck Street, Rehoboth, MA</w:t>
          </w:r>
        </w:p>
      </w:tc>
      <w:tc>
        <w:tcPr>
          <w:tcW w:w="3606" w:type="dxa"/>
        </w:tcPr>
        <w:p w:rsidR="009438EB" w:rsidRDefault="009438EB" w:rsidP="009438EB">
          <w:pPr>
            <w:pStyle w:val="Header"/>
            <w:tabs>
              <w:tab w:val="clear" w:pos="4320"/>
              <w:tab w:val="clear" w:pos="8640"/>
            </w:tabs>
            <w:spacing w:before="60" w:after="60"/>
            <w:jc w:val="center"/>
            <w:rPr>
              <w:b/>
              <w:sz w:val="28"/>
            </w:rPr>
          </w:pPr>
          <w:r>
            <w:rPr>
              <w:b/>
              <w:sz w:val="28"/>
            </w:rPr>
            <w:t>Table 1</w:t>
          </w:r>
        </w:p>
      </w:tc>
      <w:tc>
        <w:tcPr>
          <w:tcW w:w="2514" w:type="dxa"/>
        </w:tcPr>
        <w:p w:rsidR="009438EB" w:rsidRDefault="009438EB" w:rsidP="009438EB">
          <w:pPr>
            <w:pStyle w:val="Header"/>
            <w:tabs>
              <w:tab w:val="clear" w:pos="4320"/>
              <w:tab w:val="clear" w:pos="8640"/>
            </w:tabs>
            <w:spacing w:before="60" w:after="60"/>
            <w:rPr>
              <w:b/>
            </w:rPr>
          </w:pPr>
        </w:p>
      </w:tc>
      <w:tc>
        <w:tcPr>
          <w:tcW w:w="2358" w:type="dxa"/>
        </w:tcPr>
        <w:p w:rsidR="009438EB" w:rsidRDefault="009438EB" w:rsidP="009438EB">
          <w:pPr>
            <w:pStyle w:val="Header"/>
            <w:tabs>
              <w:tab w:val="clear" w:pos="4320"/>
              <w:tab w:val="clear" w:pos="8640"/>
            </w:tabs>
            <w:spacing w:before="60" w:after="60"/>
            <w:rPr>
              <w:b/>
            </w:rPr>
          </w:pPr>
          <w:r w:rsidRPr="00677AC6">
            <w:rPr>
              <w:b/>
            </w:rPr>
            <w:t>Date</w:t>
          </w:r>
          <w:r>
            <w:rPr>
              <w:b/>
            </w:rPr>
            <w:t>: 7/7/2017</w:t>
          </w:r>
        </w:p>
      </w:tc>
    </w:tr>
  </w:tbl>
  <w:p w:rsidR="009438EB" w:rsidRDefault="009438E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8EB" w:rsidRDefault="009438E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9438EB" w:rsidTr="009438EB">
      <w:trPr>
        <w:cantSplit/>
      </w:trPr>
      <w:tc>
        <w:tcPr>
          <w:tcW w:w="12258" w:type="dxa"/>
          <w:gridSpan w:val="3"/>
        </w:tcPr>
        <w:p w:rsidR="009438EB" w:rsidRPr="00677AC6" w:rsidRDefault="009438EB" w:rsidP="009438EB">
          <w:pPr>
            <w:pStyle w:val="Header"/>
            <w:spacing w:before="60" w:after="60"/>
            <w:rPr>
              <w:b/>
            </w:rPr>
          </w:pPr>
          <w:r>
            <w:rPr>
              <w:b/>
            </w:rPr>
            <w:t>Location: Rehoboth Town Offices</w:t>
          </w:r>
        </w:p>
      </w:tc>
      <w:tc>
        <w:tcPr>
          <w:tcW w:w="2358" w:type="dxa"/>
        </w:tcPr>
        <w:p w:rsidR="009438EB" w:rsidRDefault="009438EB" w:rsidP="009438EB">
          <w:pPr>
            <w:pStyle w:val="Header"/>
            <w:tabs>
              <w:tab w:val="clear" w:pos="4320"/>
              <w:tab w:val="clear" w:pos="8640"/>
            </w:tabs>
            <w:spacing w:before="60" w:after="60"/>
            <w:rPr>
              <w:b/>
            </w:rPr>
          </w:pPr>
          <w:r>
            <w:rPr>
              <w:b/>
            </w:rPr>
            <w:t>Indoor Air Results</w:t>
          </w:r>
        </w:p>
      </w:tc>
    </w:tr>
    <w:tr w:rsidR="009438EB" w:rsidTr="009438EB">
      <w:trPr>
        <w:cantSplit/>
      </w:trPr>
      <w:tc>
        <w:tcPr>
          <w:tcW w:w="6138" w:type="dxa"/>
        </w:tcPr>
        <w:p w:rsidR="009438EB" w:rsidRDefault="009438EB" w:rsidP="009438EB">
          <w:pPr>
            <w:pStyle w:val="Header"/>
            <w:tabs>
              <w:tab w:val="clear" w:pos="4320"/>
              <w:tab w:val="clear" w:pos="8640"/>
            </w:tabs>
            <w:spacing w:before="60" w:after="60"/>
            <w:rPr>
              <w:b/>
            </w:rPr>
          </w:pPr>
          <w:r>
            <w:rPr>
              <w:b/>
            </w:rPr>
            <w:t>Address: 148 Peck Street, Rehoboth, MA</w:t>
          </w:r>
        </w:p>
      </w:tc>
      <w:tc>
        <w:tcPr>
          <w:tcW w:w="3606" w:type="dxa"/>
        </w:tcPr>
        <w:p w:rsidR="009438EB" w:rsidRDefault="009438EB" w:rsidP="009438EB">
          <w:pPr>
            <w:pStyle w:val="Header"/>
            <w:tabs>
              <w:tab w:val="clear" w:pos="4320"/>
              <w:tab w:val="clear" w:pos="8640"/>
            </w:tabs>
            <w:spacing w:before="60" w:after="60"/>
            <w:jc w:val="center"/>
            <w:rPr>
              <w:b/>
              <w:sz w:val="28"/>
            </w:rPr>
          </w:pPr>
          <w:r>
            <w:rPr>
              <w:b/>
              <w:sz w:val="28"/>
            </w:rPr>
            <w:t>Table 2 (continued)</w:t>
          </w:r>
        </w:p>
      </w:tc>
      <w:tc>
        <w:tcPr>
          <w:tcW w:w="2514" w:type="dxa"/>
        </w:tcPr>
        <w:p w:rsidR="009438EB" w:rsidRDefault="009438EB" w:rsidP="009438EB">
          <w:pPr>
            <w:pStyle w:val="Header"/>
            <w:tabs>
              <w:tab w:val="clear" w:pos="4320"/>
              <w:tab w:val="clear" w:pos="8640"/>
            </w:tabs>
            <w:spacing w:before="60" w:after="60"/>
            <w:rPr>
              <w:b/>
            </w:rPr>
          </w:pPr>
        </w:p>
      </w:tc>
      <w:tc>
        <w:tcPr>
          <w:tcW w:w="2358" w:type="dxa"/>
        </w:tcPr>
        <w:p w:rsidR="009438EB" w:rsidRDefault="009438EB" w:rsidP="009438EB">
          <w:pPr>
            <w:pStyle w:val="Header"/>
            <w:tabs>
              <w:tab w:val="clear" w:pos="4320"/>
              <w:tab w:val="clear" w:pos="8640"/>
            </w:tabs>
            <w:spacing w:before="60" w:after="60"/>
            <w:rPr>
              <w:b/>
            </w:rPr>
          </w:pPr>
          <w:r w:rsidRPr="00677AC6">
            <w:rPr>
              <w:b/>
            </w:rPr>
            <w:t>Date</w:t>
          </w:r>
          <w:r>
            <w:rPr>
              <w:b/>
            </w:rPr>
            <w:t>: 7/13/2017</w:t>
          </w:r>
        </w:p>
      </w:tc>
    </w:tr>
  </w:tbl>
  <w:p w:rsidR="009438EB" w:rsidRPr="00FB37EB" w:rsidRDefault="009438EB" w:rsidP="009438E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9438EB" w:rsidTr="009438EB">
      <w:trPr>
        <w:cantSplit/>
      </w:trPr>
      <w:tc>
        <w:tcPr>
          <w:tcW w:w="12258" w:type="dxa"/>
          <w:gridSpan w:val="3"/>
        </w:tcPr>
        <w:p w:rsidR="009438EB" w:rsidRPr="00677AC6" w:rsidRDefault="009438EB" w:rsidP="009438EB">
          <w:pPr>
            <w:pStyle w:val="Header"/>
            <w:spacing w:before="60" w:after="60"/>
            <w:rPr>
              <w:b/>
            </w:rPr>
          </w:pPr>
          <w:r>
            <w:rPr>
              <w:b/>
            </w:rPr>
            <w:t>Location: Rehoboth Town Offices</w:t>
          </w:r>
        </w:p>
      </w:tc>
      <w:tc>
        <w:tcPr>
          <w:tcW w:w="2358" w:type="dxa"/>
        </w:tcPr>
        <w:p w:rsidR="009438EB" w:rsidRDefault="009438EB" w:rsidP="009438EB">
          <w:pPr>
            <w:pStyle w:val="Header"/>
            <w:tabs>
              <w:tab w:val="clear" w:pos="4320"/>
              <w:tab w:val="clear" w:pos="8640"/>
            </w:tabs>
            <w:spacing w:before="60" w:after="60"/>
            <w:rPr>
              <w:b/>
            </w:rPr>
          </w:pPr>
          <w:r>
            <w:rPr>
              <w:b/>
            </w:rPr>
            <w:t>Indoor Air Results</w:t>
          </w:r>
        </w:p>
      </w:tc>
    </w:tr>
    <w:tr w:rsidR="009438EB" w:rsidTr="009438EB">
      <w:trPr>
        <w:cantSplit/>
      </w:trPr>
      <w:tc>
        <w:tcPr>
          <w:tcW w:w="6138" w:type="dxa"/>
        </w:tcPr>
        <w:p w:rsidR="009438EB" w:rsidRDefault="009438EB" w:rsidP="009438EB">
          <w:pPr>
            <w:pStyle w:val="Header"/>
            <w:tabs>
              <w:tab w:val="clear" w:pos="4320"/>
              <w:tab w:val="clear" w:pos="8640"/>
            </w:tabs>
            <w:spacing w:before="60" w:after="60"/>
            <w:rPr>
              <w:b/>
            </w:rPr>
          </w:pPr>
          <w:r>
            <w:rPr>
              <w:b/>
            </w:rPr>
            <w:t>Address: 148 Peck Street, Rehoboth, MA</w:t>
          </w:r>
        </w:p>
      </w:tc>
      <w:tc>
        <w:tcPr>
          <w:tcW w:w="3606" w:type="dxa"/>
        </w:tcPr>
        <w:p w:rsidR="009438EB" w:rsidRDefault="009438EB" w:rsidP="009438EB">
          <w:pPr>
            <w:pStyle w:val="Header"/>
            <w:tabs>
              <w:tab w:val="clear" w:pos="4320"/>
              <w:tab w:val="clear" w:pos="8640"/>
            </w:tabs>
            <w:spacing w:before="60" w:after="60"/>
            <w:jc w:val="center"/>
            <w:rPr>
              <w:b/>
              <w:sz w:val="28"/>
            </w:rPr>
          </w:pPr>
          <w:r>
            <w:rPr>
              <w:b/>
              <w:sz w:val="28"/>
            </w:rPr>
            <w:t>Table 2</w:t>
          </w:r>
        </w:p>
      </w:tc>
      <w:tc>
        <w:tcPr>
          <w:tcW w:w="2514" w:type="dxa"/>
        </w:tcPr>
        <w:p w:rsidR="009438EB" w:rsidRDefault="009438EB" w:rsidP="009438EB">
          <w:pPr>
            <w:pStyle w:val="Header"/>
            <w:tabs>
              <w:tab w:val="clear" w:pos="4320"/>
              <w:tab w:val="clear" w:pos="8640"/>
            </w:tabs>
            <w:spacing w:before="60" w:after="60"/>
            <w:rPr>
              <w:b/>
            </w:rPr>
          </w:pPr>
        </w:p>
      </w:tc>
      <w:tc>
        <w:tcPr>
          <w:tcW w:w="2358" w:type="dxa"/>
        </w:tcPr>
        <w:p w:rsidR="009438EB" w:rsidRDefault="009438EB" w:rsidP="009438EB">
          <w:pPr>
            <w:pStyle w:val="Header"/>
            <w:tabs>
              <w:tab w:val="clear" w:pos="4320"/>
              <w:tab w:val="clear" w:pos="8640"/>
            </w:tabs>
            <w:spacing w:before="60" w:after="60"/>
            <w:rPr>
              <w:b/>
            </w:rPr>
          </w:pPr>
          <w:r w:rsidRPr="00677AC6">
            <w:rPr>
              <w:b/>
            </w:rPr>
            <w:t>Date</w:t>
          </w:r>
          <w:r>
            <w:rPr>
              <w:b/>
            </w:rPr>
            <w:t>: 7/13/2017</w:t>
          </w:r>
        </w:p>
      </w:tc>
    </w:tr>
  </w:tbl>
  <w:p w:rsidR="009438EB" w:rsidRDefault="009438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5">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6">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
    <w:nsid w:val="6419543E"/>
    <w:multiLevelType w:val="hybridMultilevel"/>
    <w:tmpl w:val="CF90726E"/>
    <w:lvl w:ilvl="0" w:tplc="6370464A">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3"/>
  </w:num>
  <w:num w:numId="5">
    <w:abstractNumId w:val="6"/>
  </w:num>
  <w:num w:numId="6">
    <w:abstractNumId w:val="4"/>
  </w:num>
  <w:num w:numId="7">
    <w:abstractNumId w:val="7"/>
  </w:num>
  <w:num w:numId="8">
    <w:abstractNumId w:val="2"/>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2478"/>
    <w:rsid w:val="0000425F"/>
    <w:rsid w:val="000075C0"/>
    <w:rsid w:val="000144B1"/>
    <w:rsid w:val="00014B83"/>
    <w:rsid w:val="000155D2"/>
    <w:rsid w:val="00016BF0"/>
    <w:rsid w:val="0002128B"/>
    <w:rsid w:val="000221C5"/>
    <w:rsid w:val="0002415F"/>
    <w:rsid w:val="000242DD"/>
    <w:rsid w:val="00025A79"/>
    <w:rsid w:val="00025DCB"/>
    <w:rsid w:val="0002791D"/>
    <w:rsid w:val="00032F04"/>
    <w:rsid w:val="000354FC"/>
    <w:rsid w:val="00035523"/>
    <w:rsid w:val="00035787"/>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E6F"/>
    <w:rsid w:val="000558BB"/>
    <w:rsid w:val="0005609A"/>
    <w:rsid w:val="000560BF"/>
    <w:rsid w:val="00056442"/>
    <w:rsid w:val="00057A73"/>
    <w:rsid w:val="00062766"/>
    <w:rsid w:val="0006325F"/>
    <w:rsid w:val="00063DC5"/>
    <w:rsid w:val="00063E8C"/>
    <w:rsid w:val="00064569"/>
    <w:rsid w:val="0006535D"/>
    <w:rsid w:val="000660FA"/>
    <w:rsid w:val="0007042A"/>
    <w:rsid w:val="00071CC1"/>
    <w:rsid w:val="00073EAE"/>
    <w:rsid w:val="000755CC"/>
    <w:rsid w:val="00076423"/>
    <w:rsid w:val="00076440"/>
    <w:rsid w:val="000770F3"/>
    <w:rsid w:val="00077895"/>
    <w:rsid w:val="00077B9B"/>
    <w:rsid w:val="00080DAB"/>
    <w:rsid w:val="00083FF1"/>
    <w:rsid w:val="0008406E"/>
    <w:rsid w:val="000844A0"/>
    <w:rsid w:val="00084E04"/>
    <w:rsid w:val="000864B5"/>
    <w:rsid w:val="00086606"/>
    <w:rsid w:val="00086B75"/>
    <w:rsid w:val="00090E91"/>
    <w:rsid w:val="00091572"/>
    <w:rsid w:val="00091C43"/>
    <w:rsid w:val="000921E6"/>
    <w:rsid w:val="00092FF9"/>
    <w:rsid w:val="0009646E"/>
    <w:rsid w:val="000967CA"/>
    <w:rsid w:val="00096ECC"/>
    <w:rsid w:val="00097CC9"/>
    <w:rsid w:val="000A1A1D"/>
    <w:rsid w:val="000A1E70"/>
    <w:rsid w:val="000A2E16"/>
    <w:rsid w:val="000A2E4C"/>
    <w:rsid w:val="000A321D"/>
    <w:rsid w:val="000A3520"/>
    <w:rsid w:val="000A4867"/>
    <w:rsid w:val="000A6AF9"/>
    <w:rsid w:val="000A6E5D"/>
    <w:rsid w:val="000B179A"/>
    <w:rsid w:val="000B1F52"/>
    <w:rsid w:val="000B2049"/>
    <w:rsid w:val="000B3761"/>
    <w:rsid w:val="000B5D4C"/>
    <w:rsid w:val="000B606C"/>
    <w:rsid w:val="000B6CF5"/>
    <w:rsid w:val="000B73D0"/>
    <w:rsid w:val="000B7600"/>
    <w:rsid w:val="000C00A5"/>
    <w:rsid w:val="000C09CF"/>
    <w:rsid w:val="000C6745"/>
    <w:rsid w:val="000C6C7E"/>
    <w:rsid w:val="000C7FDD"/>
    <w:rsid w:val="000D3183"/>
    <w:rsid w:val="000D334D"/>
    <w:rsid w:val="000D3DCC"/>
    <w:rsid w:val="000D72D9"/>
    <w:rsid w:val="000D7771"/>
    <w:rsid w:val="000E083A"/>
    <w:rsid w:val="000E0A3B"/>
    <w:rsid w:val="000E2E77"/>
    <w:rsid w:val="000E3087"/>
    <w:rsid w:val="000E3506"/>
    <w:rsid w:val="000E3C0C"/>
    <w:rsid w:val="000E4DD9"/>
    <w:rsid w:val="000E4F07"/>
    <w:rsid w:val="000E5F7A"/>
    <w:rsid w:val="000E649A"/>
    <w:rsid w:val="000F0731"/>
    <w:rsid w:val="000F176E"/>
    <w:rsid w:val="000F1DF7"/>
    <w:rsid w:val="000F2B18"/>
    <w:rsid w:val="000F3010"/>
    <w:rsid w:val="000F371C"/>
    <w:rsid w:val="000F3FB4"/>
    <w:rsid w:val="000F5EE5"/>
    <w:rsid w:val="000F7300"/>
    <w:rsid w:val="000F758F"/>
    <w:rsid w:val="00100412"/>
    <w:rsid w:val="0010333A"/>
    <w:rsid w:val="0010403F"/>
    <w:rsid w:val="00104B2F"/>
    <w:rsid w:val="00105AB5"/>
    <w:rsid w:val="001060C3"/>
    <w:rsid w:val="001071C8"/>
    <w:rsid w:val="001076B7"/>
    <w:rsid w:val="001107C6"/>
    <w:rsid w:val="0011162B"/>
    <w:rsid w:val="001132EE"/>
    <w:rsid w:val="00113D22"/>
    <w:rsid w:val="0011459E"/>
    <w:rsid w:val="00116F7C"/>
    <w:rsid w:val="0011710B"/>
    <w:rsid w:val="001171F3"/>
    <w:rsid w:val="001203F8"/>
    <w:rsid w:val="00120993"/>
    <w:rsid w:val="0012234D"/>
    <w:rsid w:val="00123760"/>
    <w:rsid w:val="001249B2"/>
    <w:rsid w:val="00124C2C"/>
    <w:rsid w:val="0012500A"/>
    <w:rsid w:val="001259AD"/>
    <w:rsid w:val="00126AE7"/>
    <w:rsid w:val="00127778"/>
    <w:rsid w:val="00131EF6"/>
    <w:rsid w:val="00133709"/>
    <w:rsid w:val="001348DA"/>
    <w:rsid w:val="00134AB3"/>
    <w:rsid w:val="00135181"/>
    <w:rsid w:val="00135446"/>
    <w:rsid w:val="00135640"/>
    <w:rsid w:val="001356AF"/>
    <w:rsid w:val="001371F0"/>
    <w:rsid w:val="00140548"/>
    <w:rsid w:val="0014225B"/>
    <w:rsid w:val="00142767"/>
    <w:rsid w:val="001432B8"/>
    <w:rsid w:val="00144842"/>
    <w:rsid w:val="001448F4"/>
    <w:rsid w:val="00145D49"/>
    <w:rsid w:val="00145EA4"/>
    <w:rsid w:val="001472BB"/>
    <w:rsid w:val="00147E1F"/>
    <w:rsid w:val="00150E37"/>
    <w:rsid w:val="001521C9"/>
    <w:rsid w:val="001528B2"/>
    <w:rsid w:val="001529EA"/>
    <w:rsid w:val="00162CB3"/>
    <w:rsid w:val="0016312E"/>
    <w:rsid w:val="001637AD"/>
    <w:rsid w:val="0016428F"/>
    <w:rsid w:val="00164B16"/>
    <w:rsid w:val="00164BDA"/>
    <w:rsid w:val="00164C73"/>
    <w:rsid w:val="0016728E"/>
    <w:rsid w:val="0016782B"/>
    <w:rsid w:val="0017208A"/>
    <w:rsid w:val="00172C8D"/>
    <w:rsid w:val="0017365D"/>
    <w:rsid w:val="00176C1C"/>
    <w:rsid w:val="00177886"/>
    <w:rsid w:val="00177D9C"/>
    <w:rsid w:val="0018111C"/>
    <w:rsid w:val="00181C67"/>
    <w:rsid w:val="001825D7"/>
    <w:rsid w:val="001857C3"/>
    <w:rsid w:val="001863C2"/>
    <w:rsid w:val="0018703F"/>
    <w:rsid w:val="001872FA"/>
    <w:rsid w:val="00187A50"/>
    <w:rsid w:val="001907CF"/>
    <w:rsid w:val="00190D79"/>
    <w:rsid w:val="00192CE6"/>
    <w:rsid w:val="00193A41"/>
    <w:rsid w:val="001945E0"/>
    <w:rsid w:val="00194BA2"/>
    <w:rsid w:val="00194E3F"/>
    <w:rsid w:val="00196075"/>
    <w:rsid w:val="00197489"/>
    <w:rsid w:val="00197512"/>
    <w:rsid w:val="001A0A65"/>
    <w:rsid w:val="001A0CBA"/>
    <w:rsid w:val="001A1FF2"/>
    <w:rsid w:val="001A2472"/>
    <w:rsid w:val="001A273B"/>
    <w:rsid w:val="001A3254"/>
    <w:rsid w:val="001A3DF9"/>
    <w:rsid w:val="001A51F7"/>
    <w:rsid w:val="001A56B7"/>
    <w:rsid w:val="001A571C"/>
    <w:rsid w:val="001A72EC"/>
    <w:rsid w:val="001A7BAE"/>
    <w:rsid w:val="001A7E2F"/>
    <w:rsid w:val="001B313D"/>
    <w:rsid w:val="001B3E82"/>
    <w:rsid w:val="001B6516"/>
    <w:rsid w:val="001B6869"/>
    <w:rsid w:val="001B7F3F"/>
    <w:rsid w:val="001C13AC"/>
    <w:rsid w:val="001C4DA5"/>
    <w:rsid w:val="001C559C"/>
    <w:rsid w:val="001C6237"/>
    <w:rsid w:val="001C6774"/>
    <w:rsid w:val="001C71A7"/>
    <w:rsid w:val="001D33CB"/>
    <w:rsid w:val="001D44B2"/>
    <w:rsid w:val="001D4B00"/>
    <w:rsid w:val="001D4EEE"/>
    <w:rsid w:val="001D5E38"/>
    <w:rsid w:val="001E0502"/>
    <w:rsid w:val="001E0ABF"/>
    <w:rsid w:val="001E2E1E"/>
    <w:rsid w:val="001E310F"/>
    <w:rsid w:val="001E353D"/>
    <w:rsid w:val="001E4338"/>
    <w:rsid w:val="001E54D1"/>
    <w:rsid w:val="001E60BF"/>
    <w:rsid w:val="001E7A01"/>
    <w:rsid w:val="001F212C"/>
    <w:rsid w:val="001F2BCD"/>
    <w:rsid w:val="001F3D81"/>
    <w:rsid w:val="001F4798"/>
    <w:rsid w:val="001F5CED"/>
    <w:rsid w:val="001F65C7"/>
    <w:rsid w:val="001F6CDA"/>
    <w:rsid w:val="001F7103"/>
    <w:rsid w:val="001F7516"/>
    <w:rsid w:val="001F7A06"/>
    <w:rsid w:val="002001B7"/>
    <w:rsid w:val="002010EE"/>
    <w:rsid w:val="0020179E"/>
    <w:rsid w:val="00202766"/>
    <w:rsid w:val="00204608"/>
    <w:rsid w:val="00205BFA"/>
    <w:rsid w:val="002063D6"/>
    <w:rsid w:val="00207358"/>
    <w:rsid w:val="00207CEB"/>
    <w:rsid w:val="002115C8"/>
    <w:rsid w:val="00211674"/>
    <w:rsid w:val="00212699"/>
    <w:rsid w:val="002127D8"/>
    <w:rsid w:val="00212A1E"/>
    <w:rsid w:val="002132A5"/>
    <w:rsid w:val="00213500"/>
    <w:rsid w:val="00214B96"/>
    <w:rsid w:val="00215063"/>
    <w:rsid w:val="00215947"/>
    <w:rsid w:val="00215AE7"/>
    <w:rsid w:val="00220324"/>
    <w:rsid w:val="00221368"/>
    <w:rsid w:val="00222A84"/>
    <w:rsid w:val="0022486C"/>
    <w:rsid w:val="0022493D"/>
    <w:rsid w:val="00226CBA"/>
    <w:rsid w:val="0022723C"/>
    <w:rsid w:val="002272B3"/>
    <w:rsid w:val="00227E29"/>
    <w:rsid w:val="002319F9"/>
    <w:rsid w:val="00232629"/>
    <w:rsid w:val="0023419C"/>
    <w:rsid w:val="00235FD9"/>
    <w:rsid w:val="00236483"/>
    <w:rsid w:val="00237855"/>
    <w:rsid w:val="00240DC2"/>
    <w:rsid w:val="00242B04"/>
    <w:rsid w:val="002471BE"/>
    <w:rsid w:val="002475C2"/>
    <w:rsid w:val="00247A05"/>
    <w:rsid w:val="00250913"/>
    <w:rsid w:val="00250BEB"/>
    <w:rsid w:val="002518C0"/>
    <w:rsid w:val="00251D65"/>
    <w:rsid w:val="0025241C"/>
    <w:rsid w:val="00253286"/>
    <w:rsid w:val="002539AF"/>
    <w:rsid w:val="00254561"/>
    <w:rsid w:val="00255F41"/>
    <w:rsid w:val="00256008"/>
    <w:rsid w:val="002579A6"/>
    <w:rsid w:val="00261024"/>
    <w:rsid w:val="00261918"/>
    <w:rsid w:val="00263055"/>
    <w:rsid w:val="00263839"/>
    <w:rsid w:val="00263F9F"/>
    <w:rsid w:val="002642B9"/>
    <w:rsid w:val="00265AEE"/>
    <w:rsid w:val="00266F67"/>
    <w:rsid w:val="002673A0"/>
    <w:rsid w:val="00270591"/>
    <w:rsid w:val="002717AC"/>
    <w:rsid w:val="002721F0"/>
    <w:rsid w:val="00272A2C"/>
    <w:rsid w:val="00273E22"/>
    <w:rsid w:val="0027441B"/>
    <w:rsid w:val="00275987"/>
    <w:rsid w:val="002766B4"/>
    <w:rsid w:val="00276A51"/>
    <w:rsid w:val="00281035"/>
    <w:rsid w:val="002821EE"/>
    <w:rsid w:val="00283B4F"/>
    <w:rsid w:val="00283F58"/>
    <w:rsid w:val="002850AA"/>
    <w:rsid w:val="00291371"/>
    <w:rsid w:val="00291710"/>
    <w:rsid w:val="00291BD4"/>
    <w:rsid w:val="00292869"/>
    <w:rsid w:val="00292CEA"/>
    <w:rsid w:val="002933DD"/>
    <w:rsid w:val="00293A6F"/>
    <w:rsid w:val="00295164"/>
    <w:rsid w:val="0029676C"/>
    <w:rsid w:val="002971FC"/>
    <w:rsid w:val="00297B7B"/>
    <w:rsid w:val="002A02EB"/>
    <w:rsid w:val="002A03AD"/>
    <w:rsid w:val="002A1611"/>
    <w:rsid w:val="002A27C6"/>
    <w:rsid w:val="002A3278"/>
    <w:rsid w:val="002A44DD"/>
    <w:rsid w:val="002A540E"/>
    <w:rsid w:val="002B017C"/>
    <w:rsid w:val="002B3F41"/>
    <w:rsid w:val="002B4512"/>
    <w:rsid w:val="002B45FC"/>
    <w:rsid w:val="002B4A40"/>
    <w:rsid w:val="002B4FF4"/>
    <w:rsid w:val="002B5661"/>
    <w:rsid w:val="002B69C8"/>
    <w:rsid w:val="002B7242"/>
    <w:rsid w:val="002C0D94"/>
    <w:rsid w:val="002C670D"/>
    <w:rsid w:val="002C6792"/>
    <w:rsid w:val="002C6C21"/>
    <w:rsid w:val="002C7269"/>
    <w:rsid w:val="002D03C1"/>
    <w:rsid w:val="002D054F"/>
    <w:rsid w:val="002D1FD7"/>
    <w:rsid w:val="002D54F3"/>
    <w:rsid w:val="002D57EB"/>
    <w:rsid w:val="002D5BF0"/>
    <w:rsid w:val="002D5DA0"/>
    <w:rsid w:val="002D6DEC"/>
    <w:rsid w:val="002D7367"/>
    <w:rsid w:val="002E06FD"/>
    <w:rsid w:val="002E1456"/>
    <w:rsid w:val="002E24D8"/>
    <w:rsid w:val="002E28CA"/>
    <w:rsid w:val="002E2ADE"/>
    <w:rsid w:val="002E2FAF"/>
    <w:rsid w:val="002E3AC2"/>
    <w:rsid w:val="002E3B20"/>
    <w:rsid w:val="002E4B35"/>
    <w:rsid w:val="002E4F9B"/>
    <w:rsid w:val="002E5E4C"/>
    <w:rsid w:val="002E6C8C"/>
    <w:rsid w:val="002E70A3"/>
    <w:rsid w:val="002F1142"/>
    <w:rsid w:val="002F2ACA"/>
    <w:rsid w:val="002F2E55"/>
    <w:rsid w:val="002F335A"/>
    <w:rsid w:val="002F3BB5"/>
    <w:rsid w:val="002F44E2"/>
    <w:rsid w:val="002F537F"/>
    <w:rsid w:val="002F5869"/>
    <w:rsid w:val="003013A1"/>
    <w:rsid w:val="00302573"/>
    <w:rsid w:val="003032C2"/>
    <w:rsid w:val="00304001"/>
    <w:rsid w:val="003057DA"/>
    <w:rsid w:val="00306E1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66A6"/>
    <w:rsid w:val="00327939"/>
    <w:rsid w:val="00334C1B"/>
    <w:rsid w:val="00335550"/>
    <w:rsid w:val="003355FA"/>
    <w:rsid w:val="00335BAA"/>
    <w:rsid w:val="003371EB"/>
    <w:rsid w:val="00337282"/>
    <w:rsid w:val="00337F4F"/>
    <w:rsid w:val="003425EF"/>
    <w:rsid w:val="003432B4"/>
    <w:rsid w:val="003455FE"/>
    <w:rsid w:val="003456FB"/>
    <w:rsid w:val="00346B22"/>
    <w:rsid w:val="0035424E"/>
    <w:rsid w:val="003552A5"/>
    <w:rsid w:val="00357888"/>
    <w:rsid w:val="0036046C"/>
    <w:rsid w:val="00361783"/>
    <w:rsid w:val="003617F8"/>
    <w:rsid w:val="00361D0A"/>
    <w:rsid w:val="0036234E"/>
    <w:rsid w:val="003626C5"/>
    <w:rsid w:val="00363F43"/>
    <w:rsid w:val="0036445C"/>
    <w:rsid w:val="0036511E"/>
    <w:rsid w:val="00366847"/>
    <w:rsid w:val="003701C6"/>
    <w:rsid w:val="003703E6"/>
    <w:rsid w:val="0037151C"/>
    <w:rsid w:val="00371C91"/>
    <w:rsid w:val="003726F5"/>
    <w:rsid w:val="00372A31"/>
    <w:rsid w:val="00377F3C"/>
    <w:rsid w:val="003856A1"/>
    <w:rsid w:val="0038684D"/>
    <w:rsid w:val="00386EDB"/>
    <w:rsid w:val="00387BA0"/>
    <w:rsid w:val="00391501"/>
    <w:rsid w:val="00391BF3"/>
    <w:rsid w:val="00391DE9"/>
    <w:rsid w:val="00391F29"/>
    <w:rsid w:val="00392614"/>
    <w:rsid w:val="00393194"/>
    <w:rsid w:val="003934D9"/>
    <w:rsid w:val="00397AA2"/>
    <w:rsid w:val="00397F65"/>
    <w:rsid w:val="003A0133"/>
    <w:rsid w:val="003A19C2"/>
    <w:rsid w:val="003A25EE"/>
    <w:rsid w:val="003A2AA5"/>
    <w:rsid w:val="003A3995"/>
    <w:rsid w:val="003A52E0"/>
    <w:rsid w:val="003A6BDA"/>
    <w:rsid w:val="003B0F9A"/>
    <w:rsid w:val="003B2312"/>
    <w:rsid w:val="003B23A6"/>
    <w:rsid w:val="003B385F"/>
    <w:rsid w:val="003B42D7"/>
    <w:rsid w:val="003B50DC"/>
    <w:rsid w:val="003B5155"/>
    <w:rsid w:val="003B5571"/>
    <w:rsid w:val="003B5F6F"/>
    <w:rsid w:val="003B5FE3"/>
    <w:rsid w:val="003B6373"/>
    <w:rsid w:val="003B652D"/>
    <w:rsid w:val="003B6A0E"/>
    <w:rsid w:val="003C0F0E"/>
    <w:rsid w:val="003C10F6"/>
    <w:rsid w:val="003C1982"/>
    <w:rsid w:val="003C3911"/>
    <w:rsid w:val="003C4677"/>
    <w:rsid w:val="003C5A1F"/>
    <w:rsid w:val="003C6DD8"/>
    <w:rsid w:val="003C77D1"/>
    <w:rsid w:val="003D1BA5"/>
    <w:rsid w:val="003D458D"/>
    <w:rsid w:val="003D54B4"/>
    <w:rsid w:val="003E1B1B"/>
    <w:rsid w:val="003E58E7"/>
    <w:rsid w:val="003E6478"/>
    <w:rsid w:val="003E6526"/>
    <w:rsid w:val="003E67AA"/>
    <w:rsid w:val="003E681A"/>
    <w:rsid w:val="003E7A81"/>
    <w:rsid w:val="003F2545"/>
    <w:rsid w:val="003F397B"/>
    <w:rsid w:val="003F3D70"/>
    <w:rsid w:val="003F425D"/>
    <w:rsid w:val="003F5643"/>
    <w:rsid w:val="003F706A"/>
    <w:rsid w:val="003F79F2"/>
    <w:rsid w:val="003F7C96"/>
    <w:rsid w:val="00400531"/>
    <w:rsid w:val="00400893"/>
    <w:rsid w:val="00401E3A"/>
    <w:rsid w:val="00401EFF"/>
    <w:rsid w:val="0040350E"/>
    <w:rsid w:val="00404906"/>
    <w:rsid w:val="004061EE"/>
    <w:rsid w:val="004062BA"/>
    <w:rsid w:val="0041012E"/>
    <w:rsid w:val="00410638"/>
    <w:rsid w:val="00410CDC"/>
    <w:rsid w:val="00411121"/>
    <w:rsid w:val="00411B8E"/>
    <w:rsid w:val="00411FE7"/>
    <w:rsid w:val="0041591F"/>
    <w:rsid w:val="004162A2"/>
    <w:rsid w:val="00416DD6"/>
    <w:rsid w:val="00420D5E"/>
    <w:rsid w:val="004216BD"/>
    <w:rsid w:val="004219ED"/>
    <w:rsid w:val="00421F00"/>
    <w:rsid w:val="004236F8"/>
    <w:rsid w:val="00423E34"/>
    <w:rsid w:val="004245B5"/>
    <w:rsid w:val="00424E18"/>
    <w:rsid w:val="00424F28"/>
    <w:rsid w:val="004253E0"/>
    <w:rsid w:val="00427878"/>
    <w:rsid w:val="00430212"/>
    <w:rsid w:val="00430392"/>
    <w:rsid w:val="004309EA"/>
    <w:rsid w:val="00430AEC"/>
    <w:rsid w:val="004317C7"/>
    <w:rsid w:val="00431883"/>
    <w:rsid w:val="004321FA"/>
    <w:rsid w:val="004325BE"/>
    <w:rsid w:val="00432615"/>
    <w:rsid w:val="0043399C"/>
    <w:rsid w:val="00434477"/>
    <w:rsid w:val="0043519E"/>
    <w:rsid w:val="00435D9C"/>
    <w:rsid w:val="00437B1C"/>
    <w:rsid w:val="00440823"/>
    <w:rsid w:val="00440F69"/>
    <w:rsid w:val="00441D82"/>
    <w:rsid w:val="004430E8"/>
    <w:rsid w:val="00443D7D"/>
    <w:rsid w:val="0044495D"/>
    <w:rsid w:val="00445E28"/>
    <w:rsid w:val="00446C39"/>
    <w:rsid w:val="00446C84"/>
    <w:rsid w:val="0044728D"/>
    <w:rsid w:val="00447BDC"/>
    <w:rsid w:val="00450157"/>
    <w:rsid w:val="0045054F"/>
    <w:rsid w:val="00451025"/>
    <w:rsid w:val="0045129A"/>
    <w:rsid w:val="00452225"/>
    <w:rsid w:val="00453464"/>
    <w:rsid w:val="00453ABB"/>
    <w:rsid w:val="00456B5A"/>
    <w:rsid w:val="004608B1"/>
    <w:rsid w:val="00460D79"/>
    <w:rsid w:val="00460DB5"/>
    <w:rsid w:val="00463452"/>
    <w:rsid w:val="0046365B"/>
    <w:rsid w:val="00464CDB"/>
    <w:rsid w:val="00466293"/>
    <w:rsid w:val="00467204"/>
    <w:rsid w:val="004701D8"/>
    <w:rsid w:val="00470826"/>
    <w:rsid w:val="004726D8"/>
    <w:rsid w:val="00472B19"/>
    <w:rsid w:val="004735CF"/>
    <w:rsid w:val="00474094"/>
    <w:rsid w:val="00476ECD"/>
    <w:rsid w:val="00477385"/>
    <w:rsid w:val="00482646"/>
    <w:rsid w:val="0048285D"/>
    <w:rsid w:val="004832ED"/>
    <w:rsid w:val="004834FB"/>
    <w:rsid w:val="0048365C"/>
    <w:rsid w:val="004868BE"/>
    <w:rsid w:val="00486E62"/>
    <w:rsid w:val="00486F13"/>
    <w:rsid w:val="0049216E"/>
    <w:rsid w:val="00493D80"/>
    <w:rsid w:val="0049402D"/>
    <w:rsid w:val="00494DBD"/>
    <w:rsid w:val="004A1684"/>
    <w:rsid w:val="004A29DA"/>
    <w:rsid w:val="004A3DAF"/>
    <w:rsid w:val="004A6A5C"/>
    <w:rsid w:val="004A6A5E"/>
    <w:rsid w:val="004A764A"/>
    <w:rsid w:val="004A7A36"/>
    <w:rsid w:val="004A7A80"/>
    <w:rsid w:val="004B144B"/>
    <w:rsid w:val="004B2FB7"/>
    <w:rsid w:val="004B3051"/>
    <w:rsid w:val="004B3F0A"/>
    <w:rsid w:val="004B52E3"/>
    <w:rsid w:val="004B6667"/>
    <w:rsid w:val="004C0837"/>
    <w:rsid w:val="004C2676"/>
    <w:rsid w:val="004C290C"/>
    <w:rsid w:val="004C401B"/>
    <w:rsid w:val="004C5C81"/>
    <w:rsid w:val="004D1193"/>
    <w:rsid w:val="004D1FEA"/>
    <w:rsid w:val="004D2E66"/>
    <w:rsid w:val="004D528F"/>
    <w:rsid w:val="004D6CCA"/>
    <w:rsid w:val="004E1BA1"/>
    <w:rsid w:val="004E2F22"/>
    <w:rsid w:val="004E391D"/>
    <w:rsid w:val="004E43D8"/>
    <w:rsid w:val="004E4B59"/>
    <w:rsid w:val="004E5880"/>
    <w:rsid w:val="004E73D6"/>
    <w:rsid w:val="004F0C65"/>
    <w:rsid w:val="004F2108"/>
    <w:rsid w:val="004F247E"/>
    <w:rsid w:val="004F265E"/>
    <w:rsid w:val="004F4CE8"/>
    <w:rsid w:val="004F6002"/>
    <w:rsid w:val="004F6CF2"/>
    <w:rsid w:val="004F70F6"/>
    <w:rsid w:val="00500641"/>
    <w:rsid w:val="00503BDF"/>
    <w:rsid w:val="00503C45"/>
    <w:rsid w:val="00503F0F"/>
    <w:rsid w:val="005054AA"/>
    <w:rsid w:val="00505C32"/>
    <w:rsid w:val="005069DF"/>
    <w:rsid w:val="005104A6"/>
    <w:rsid w:val="005113F7"/>
    <w:rsid w:val="0051410F"/>
    <w:rsid w:val="00514986"/>
    <w:rsid w:val="00514C76"/>
    <w:rsid w:val="00514F10"/>
    <w:rsid w:val="005151C0"/>
    <w:rsid w:val="00515C8A"/>
    <w:rsid w:val="00516B13"/>
    <w:rsid w:val="00517958"/>
    <w:rsid w:val="00520881"/>
    <w:rsid w:val="00521397"/>
    <w:rsid w:val="005220B9"/>
    <w:rsid w:val="00523649"/>
    <w:rsid w:val="00524009"/>
    <w:rsid w:val="00524869"/>
    <w:rsid w:val="005249E5"/>
    <w:rsid w:val="00524BCD"/>
    <w:rsid w:val="00525A72"/>
    <w:rsid w:val="00525AC4"/>
    <w:rsid w:val="00527551"/>
    <w:rsid w:val="00530219"/>
    <w:rsid w:val="00531425"/>
    <w:rsid w:val="005317E3"/>
    <w:rsid w:val="005318D9"/>
    <w:rsid w:val="00533F01"/>
    <w:rsid w:val="00534F1B"/>
    <w:rsid w:val="005375CA"/>
    <w:rsid w:val="00540E1A"/>
    <w:rsid w:val="005414AA"/>
    <w:rsid w:val="0054276A"/>
    <w:rsid w:val="00542A0E"/>
    <w:rsid w:val="00543113"/>
    <w:rsid w:val="00544132"/>
    <w:rsid w:val="00544377"/>
    <w:rsid w:val="0054673E"/>
    <w:rsid w:val="005469D3"/>
    <w:rsid w:val="00546C65"/>
    <w:rsid w:val="00547BB4"/>
    <w:rsid w:val="00550A97"/>
    <w:rsid w:val="005516C2"/>
    <w:rsid w:val="00553DC6"/>
    <w:rsid w:val="00553FBD"/>
    <w:rsid w:val="00554E62"/>
    <w:rsid w:val="005550D9"/>
    <w:rsid w:val="005554A9"/>
    <w:rsid w:val="00557F93"/>
    <w:rsid w:val="00561032"/>
    <w:rsid w:val="00561843"/>
    <w:rsid w:val="0056397E"/>
    <w:rsid w:val="005647E1"/>
    <w:rsid w:val="005656FD"/>
    <w:rsid w:val="005676F2"/>
    <w:rsid w:val="00571BB4"/>
    <w:rsid w:val="00571D2D"/>
    <w:rsid w:val="00572646"/>
    <w:rsid w:val="005733C2"/>
    <w:rsid w:val="005737F6"/>
    <w:rsid w:val="00575D38"/>
    <w:rsid w:val="00576005"/>
    <w:rsid w:val="00576CED"/>
    <w:rsid w:val="00576F10"/>
    <w:rsid w:val="0058031A"/>
    <w:rsid w:val="0058059E"/>
    <w:rsid w:val="00582D5D"/>
    <w:rsid w:val="005839B5"/>
    <w:rsid w:val="00583C64"/>
    <w:rsid w:val="00584965"/>
    <w:rsid w:val="00584A82"/>
    <w:rsid w:val="005869A2"/>
    <w:rsid w:val="00590FBE"/>
    <w:rsid w:val="00591826"/>
    <w:rsid w:val="00592A63"/>
    <w:rsid w:val="00592DBA"/>
    <w:rsid w:val="005946A2"/>
    <w:rsid w:val="00594E25"/>
    <w:rsid w:val="00596645"/>
    <w:rsid w:val="00596A5B"/>
    <w:rsid w:val="005974D5"/>
    <w:rsid w:val="005A16A2"/>
    <w:rsid w:val="005A17B0"/>
    <w:rsid w:val="005A2836"/>
    <w:rsid w:val="005A31D3"/>
    <w:rsid w:val="005A3932"/>
    <w:rsid w:val="005A3E05"/>
    <w:rsid w:val="005A3FDC"/>
    <w:rsid w:val="005A4CB5"/>
    <w:rsid w:val="005A715C"/>
    <w:rsid w:val="005B090A"/>
    <w:rsid w:val="005B1CBC"/>
    <w:rsid w:val="005B1DF0"/>
    <w:rsid w:val="005B24AA"/>
    <w:rsid w:val="005B2BC4"/>
    <w:rsid w:val="005B2F0D"/>
    <w:rsid w:val="005B3099"/>
    <w:rsid w:val="005B4065"/>
    <w:rsid w:val="005B42C3"/>
    <w:rsid w:val="005B48E0"/>
    <w:rsid w:val="005B4F39"/>
    <w:rsid w:val="005B5622"/>
    <w:rsid w:val="005B70BC"/>
    <w:rsid w:val="005B7A22"/>
    <w:rsid w:val="005B7CC5"/>
    <w:rsid w:val="005C0987"/>
    <w:rsid w:val="005C1E4E"/>
    <w:rsid w:val="005C2241"/>
    <w:rsid w:val="005C3C02"/>
    <w:rsid w:val="005C64B2"/>
    <w:rsid w:val="005D0364"/>
    <w:rsid w:val="005D0C4A"/>
    <w:rsid w:val="005D21CE"/>
    <w:rsid w:val="005D44B0"/>
    <w:rsid w:val="005D61E2"/>
    <w:rsid w:val="005D7377"/>
    <w:rsid w:val="005D7C76"/>
    <w:rsid w:val="005E194E"/>
    <w:rsid w:val="005E2906"/>
    <w:rsid w:val="005E3A56"/>
    <w:rsid w:val="005E4500"/>
    <w:rsid w:val="005E5D83"/>
    <w:rsid w:val="005E5E52"/>
    <w:rsid w:val="005F135A"/>
    <w:rsid w:val="005F28D9"/>
    <w:rsid w:val="005F3BB8"/>
    <w:rsid w:val="005F46BB"/>
    <w:rsid w:val="005F56B6"/>
    <w:rsid w:val="005F56E4"/>
    <w:rsid w:val="005F5726"/>
    <w:rsid w:val="005F6B30"/>
    <w:rsid w:val="005F6D92"/>
    <w:rsid w:val="005F6D98"/>
    <w:rsid w:val="005F70F2"/>
    <w:rsid w:val="006049B9"/>
    <w:rsid w:val="00604D8C"/>
    <w:rsid w:val="006057AF"/>
    <w:rsid w:val="00605C62"/>
    <w:rsid w:val="00606617"/>
    <w:rsid w:val="00606D69"/>
    <w:rsid w:val="00606E9D"/>
    <w:rsid w:val="00606FC7"/>
    <w:rsid w:val="00610B11"/>
    <w:rsid w:val="00610F14"/>
    <w:rsid w:val="00610FAD"/>
    <w:rsid w:val="00611D1F"/>
    <w:rsid w:val="00611FB5"/>
    <w:rsid w:val="00612634"/>
    <w:rsid w:val="00612A37"/>
    <w:rsid w:val="00613014"/>
    <w:rsid w:val="00613713"/>
    <w:rsid w:val="00617692"/>
    <w:rsid w:val="006176F5"/>
    <w:rsid w:val="006179C3"/>
    <w:rsid w:val="00617F9B"/>
    <w:rsid w:val="00624FF4"/>
    <w:rsid w:val="00625A6F"/>
    <w:rsid w:val="00626451"/>
    <w:rsid w:val="00633B00"/>
    <w:rsid w:val="00633E7D"/>
    <w:rsid w:val="00640305"/>
    <w:rsid w:val="006404DE"/>
    <w:rsid w:val="00640505"/>
    <w:rsid w:val="00642274"/>
    <w:rsid w:val="00643166"/>
    <w:rsid w:val="006435E3"/>
    <w:rsid w:val="006453C6"/>
    <w:rsid w:val="00646928"/>
    <w:rsid w:val="006501A6"/>
    <w:rsid w:val="006532C0"/>
    <w:rsid w:val="006550A5"/>
    <w:rsid w:val="00655800"/>
    <w:rsid w:val="006567A7"/>
    <w:rsid w:val="00656C5F"/>
    <w:rsid w:val="00656DA6"/>
    <w:rsid w:val="00660D5B"/>
    <w:rsid w:val="00661333"/>
    <w:rsid w:val="00661E61"/>
    <w:rsid w:val="00662176"/>
    <w:rsid w:val="006625E7"/>
    <w:rsid w:val="00664EF5"/>
    <w:rsid w:val="006652E8"/>
    <w:rsid w:val="00665423"/>
    <w:rsid w:val="006659CC"/>
    <w:rsid w:val="0066699E"/>
    <w:rsid w:val="00670EE6"/>
    <w:rsid w:val="00670F7F"/>
    <w:rsid w:val="00673419"/>
    <w:rsid w:val="0067562C"/>
    <w:rsid w:val="00675D7B"/>
    <w:rsid w:val="00675F5A"/>
    <w:rsid w:val="00676A6E"/>
    <w:rsid w:val="00676F3D"/>
    <w:rsid w:val="006773B5"/>
    <w:rsid w:val="00677C87"/>
    <w:rsid w:val="006800D6"/>
    <w:rsid w:val="0068070E"/>
    <w:rsid w:val="0068094D"/>
    <w:rsid w:val="0068132D"/>
    <w:rsid w:val="00681433"/>
    <w:rsid w:val="00682519"/>
    <w:rsid w:val="00685D23"/>
    <w:rsid w:val="006918E9"/>
    <w:rsid w:val="0069201C"/>
    <w:rsid w:val="0069375E"/>
    <w:rsid w:val="00694B99"/>
    <w:rsid w:val="00695AC3"/>
    <w:rsid w:val="006969F0"/>
    <w:rsid w:val="006A0162"/>
    <w:rsid w:val="006A0211"/>
    <w:rsid w:val="006A1AA4"/>
    <w:rsid w:val="006A474E"/>
    <w:rsid w:val="006A4A99"/>
    <w:rsid w:val="006A4BAB"/>
    <w:rsid w:val="006A74BF"/>
    <w:rsid w:val="006B2494"/>
    <w:rsid w:val="006B4190"/>
    <w:rsid w:val="006B4B66"/>
    <w:rsid w:val="006B59A9"/>
    <w:rsid w:val="006B6820"/>
    <w:rsid w:val="006C21A5"/>
    <w:rsid w:val="006C3609"/>
    <w:rsid w:val="006C543F"/>
    <w:rsid w:val="006C71E8"/>
    <w:rsid w:val="006C7326"/>
    <w:rsid w:val="006C75C7"/>
    <w:rsid w:val="006D0887"/>
    <w:rsid w:val="006D0F26"/>
    <w:rsid w:val="006D1D68"/>
    <w:rsid w:val="006D4AA2"/>
    <w:rsid w:val="006D77B8"/>
    <w:rsid w:val="006E1722"/>
    <w:rsid w:val="006E2FFA"/>
    <w:rsid w:val="006E31E7"/>
    <w:rsid w:val="006E339F"/>
    <w:rsid w:val="006E3423"/>
    <w:rsid w:val="006E4674"/>
    <w:rsid w:val="006E4B37"/>
    <w:rsid w:val="006E53A4"/>
    <w:rsid w:val="006E60FA"/>
    <w:rsid w:val="006E7E65"/>
    <w:rsid w:val="006F07A7"/>
    <w:rsid w:val="006F191E"/>
    <w:rsid w:val="006F2785"/>
    <w:rsid w:val="006F3279"/>
    <w:rsid w:val="006F4F88"/>
    <w:rsid w:val="006F5808"/>
    <w:rsid w:val="00700D50"/>
    <w:rsid w:val="00700E5E"/>
    <w:rsid w:val="00702826"/>
    <w:rsid w:val="00703CCB"/>
    <w:rsid w:val="00704FA5"/>
    <w:rsid w:val="00705DDB"/>
    <w:rsid w:val="00707702"/>
    <w:rsid w:val="00710343"/>
    <w:rsid w:val="00710978"/>
    <w:rsid w:val="0071193A"/>
    <w:rsid w:val="00711F62"/>
    <w:rsid w:val="0071374A"/>
    <w:rsid w:val="00714B97"/>
    <w:rsid w:val="00721418"/>
    <w:rsid w:val="00721479"/>
    <w:rsid w:val="00722191"/>
    <w:rsid w:val="0072234E"/>
    <w:rsid w:val="00722DF6"/>
    <w:rsid w:val="00723291"/>
    <w:rsid w:val="007262BC"/>
    <w:rsid w:val="007326FC"/>
    <w:rsid w:val="007342B6"/>
    <w:rsid w:val="00734420"/>
    <w:rsid w:val="00736793"/>
    <w:rsid w:val="00737F8E"/>
    <w:rsid w:val="0074004B"/>
    <w:rsid w:val="007403B0"/>
    <w:rsid w:val="007404D3"/>
    <w:rsid w:val="007417B4"/>
    <w:rsid w:val="0074302A"/>
    <w:rsid w:val="00743EB2"/>
    <w:rsid w:val="007442B7"/>
    <w:rsid w:val="007470EE"/>
    <w:rsid w:val="00747132"/>
    <w:rsid w:val="007471FA"/>
    <w:rsid w:val="00751C70"/>
    <w:rsid w:val="007542B6"/>
    <w:rsid w:val="00754608"/>
    <w:rsid w:val="00756365"/>
    <w:rsid w:val="007565CD"/>
    <w:rsid w:val="007567B0"/>
    <w:rsid w:val="00756973"/>
    <w:rsid w:val="00756A57"/>
    <w:rsid w:val="00756C23"/>
    <w:rsid w:val="00756E8A"/>
    <w:rsid w:val="007576A5"/>
    <w:rsid w:val="007612B2"/>
    <w:rsid w:val="00761D49"/>
    <w:rsid w:val="00763ED0"/>
    <w:rsid w:val="007649AD"/>
    <w:rsid w:val="00765361"/>
    <w:rsid w:val="00770CB5"/>
    <w:rsid w:val="00771C2A"/>
    <w:rsid w:val="00775C1E"/>
    <w:rsid w:val="00776ABF"/>
    <w:rsid w:val="00777C44"/>
    <w:rsid w:val="00780150"/>
    <w:rsid w:val="007802B9"/>
    <w:rsid w:val="007808FD"/>
    <w:rsid w:val="00781525"/>
    <w:rsid w:val="007815A6"/>
    <w:rsid w:val="0078209B"/>
    <w:rsid w:val="007820E8"/>
    <w:rsid w:val="0078314D"/>
    <w:rsid w:val="00783660"/>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2180"/>
    <w:rsid w:val="007A3D7B"/>
    <w:rsid w:val="007A4834"/>
    <w:rsid w:val="007A491E"/>
    <w:rsid w:val="007A543D"/>
    <w:rsid w:val="007A561C"/>
    <w:rsid w:val="007A6461"/>
    <w:rsid w:val="007B1D3D"/>
    <w:rsid w:val="007B2A63"/>
    <w:rsid w:val="007B5F6B"/>
    <w:rsid w:val="007B703B"/>
    <w:rsid w:val="007B7868"/>
    <w:rsid w:val="007C1EA0"/>
    <w:rsid w:val="007C3180"/>
    <w:rsid w:val="007C393B"/>
    <w:rsid w:val="007C49BA"/>
    <w:rsid w:val="007C4A18"/>
    <w:rsid w:val="007C55CB"/>
    <w:rsid w:val="007C5E18"/>
    <w:rsid w:val="007C6406"/>
    <w:rsid w:val="007D167E"/>
    <w:rsid w:val="007D204B"/>
    <w:rsid w:val="007D2B77"/>
    <w:rsid w:val="007D54F4"/>
    <w:rsid w:val="007E026F"/>
    <w:rsid w:val="007E261A"/>
    <w:rsid w:val="007E2686"/>
    <w:rsid w:val="007E4A60"/>
    <w:rsid w:val="007E4F7F"/>
    <w:rsid w:val="007E5E23"/>
    <w:rsid w:val="007E5F2C"/>
    <w:rsid w:val="007F0488"/>
    <w:rsid w:val="007F17FF"/>
    <w:rsid w:val="007F25A6"/>
    <w:rsid w:val="007F2CC2"/>
    <w:rsid w:val="007F4519"/>
    <w:rsid w:val="008016DF"/>
    <w:rsid w:val="008021ED"/>
    <w:rsid w:val="00803323"/>
    <w:rsid w:val="008033D7"/>
    <w:rsid w:val="00804AE4"/>
    <w:rsid w:val="00804BAE"/>
    <w:rsid w:val="0080590E"/>
    <w:rsid w:val="00810203"/>
    <w:rsid w:val="00810488"/>
    <w:rsid w:val="008113DF"/>
    <w:rsid w:val="0081443E"/>
    <w:rsid w:val="00815084"/>
    <w:rsid w:val="00815272"/>
    <w:rsid w:val="008154DB"/>
    <w:rsid w:val="008161BC"/>
    <w:rsid w:val="0081627C"/>
    <w:rsid w:val="0081668E"/>
    <w:rsid w:val="00816B32"/>
    <w:rsid w:val="00817909"/>
    <w:rsid w:val="00817BD5"/>
    <w:rsid w:val="00821282"/>
    <w:rsid w:val="00821692"/>
    <w:rsid w:val="008226D3"/>
    <w:rsid w:val="00822823"/>
    <w:rsid w:val="00822DA0"/>
    <w:rsid w:val="0082347F"/>
    <w:rsid w:val="00823584"/>
    <w:rsid w:val="00823671"/>
    <w:rsid w:val="00823B7A"/>
    <w:rsid w:val="0082536F"/>
    <w:rsid w:val="008259FE"/>
    <w:rsid w:val="00825CD1"/>
    <w:rsid w:val="00825E98"/>
    <w:rsid w:val="008260D1"/>
    <w:rsid w:val="00826400"/>
    <w:rsid w:val="008277A7"/>
    <w:rsid w:val="008301AA"/>
    <w:rsid w:val="00831F35"/>
    <w:rsid w:val="00831FA1"/>
    <w:rsid w:val="00832A1F"/>
    <w:rsid w:val="00832DDF"/>
    <w:rsid w:val="00834875"/>
    <w:rsid w:val="00834A5D"/>
    <w:rsid w:val="00836554"/>
    <w:rsid w:val="008365DC"/>
    <w:rsid w:val="008369BE"/>
    <w:rsid w:val="00837A0E"/>
    <w:rsid w:val="00837D7C"/>
    <w:rsid w:val="00841459"/>
    <w:rsid w:val="008426D7"/>
    <w:rsid w:val="0084294D"/>
    <w:rsid w:val="0084327F"/>
    <w:rsid w:val="0084396D"/>
    <w:rsid w:val="00843A7F"/>
    <w:rsid w:val="00843AE7"/>
    <w:rsid w:val="00845364"/>
    <w:rsid w:val="00845B74"/>
    <w:rsid w:val="008509CD"/>
    <w:rsid w:val="008509FD"/>
    <w:rsid w:val="008514E4"/>
    <w:rsid w:val="0085292A"/>
    <w:rsid w:val="00853CEB"/>
    <w:rsid w:val="0085420F"/>
    <w:rsid w:val="00854E29"/>
    <w:rsid w:val="00855253"/>
    <w:rsid w:val="00857435"/>
    <w:rsid w:val="008577F3"/>
    <w:rsid w:val="00857F59"/>
    <w:rsid w:val="00860265"/>
    <w:rsid w:val="008619BD"/>
    <w:rsid w:val="00861A5C"/>
    <w:rsid w:val="00861D51"/>
    <w:rsid w:val="00862417"/>
    <w:rsid w:val="00862868"/>
    <w:rsid w:val="008636C2"/>
    <w:rsid w:val="00864864"/>
    <w:rsid w:val="00866CC8"/>
    <w:rsid w:val="008714BE"/>
    <w:rsid w:val="008723FD"/>
    <w:rsid w:val="008724D9"/>
    <w:rsid w:val="00874083"/>
    <w:rsid w:val="0087418D"/>
    <w:rsid w:val="0087611A"/>
    <w:rsid w:val="0088060A"/>
    <w:rsid w:val="00881125"/>
    <w:rsid w:val="00881C87"/>
    <w:rsid w:val="00883D01"/>
    <w:rsid w:val="00886675"/>
    <w:rsid w:val="008870A7"/>
    <w:rsid w:val="00890B64"/>
    <w:rsid w:val="00890D2F"/>
    <w:rsid w:val="00891528"/>
    <w:rsid w:val="008916CF"/>
    <w:rsid w:val="0089292F"/>
    <w:rsid w:val="00893E48"/>
    <w:rsid w:val="008941B8"/>
    <w:rsid w:val="008966DB"/>
    <w:rsid w:val="00896C14"/>
    <w:rsid w:val="00897EF8"/>
    <w:rsid w:val="008A074F"/>
    <w:rsid w:val="008A2103"/>
    <w:rsid w:val="008A2DC6"/>
    <w:rsid w:val="008A2EF6"/>
    <w:rsid w:val="008A32E8"/>
    <w:rsid w:val="008A3B33"/>
    <w:rsid w:val="008A42A3"/>
    <w:rsid w:val="008A46DD"/>
    <w:rsid w:val="008A48EC"/>
    <w:rsid w:val="008A514C"/>
    <w:rsid w:val="008A662E"/>
    <w:rsid w:val="008A7247"/>
    <w:rsid w:val="008B05EB"/>
    <w:rsid w:val="008B1407"/>
    <w:rsid w:val="008B1D4D"/>
    <w:rsid w:val="008B3100"/>
    <w:rsid w:val="008B3D50"/>
    <w:rsid w:val="008B426D"/>
    <w:rsid w:val="008B4B10"/>
    <w:rsid w:val="008B618F"/>
    <w:rsid w:val="008B6C01"/>
    <w:rsid w:val="008B77B2"/>
    <w:rsid w:val="008C07B5"/>
    <w:rsid w:val="008C0C38"/>
    <w:rsid w:val="008C0EA3"/>
    <w:rsid w:val="008C1EFC"/>
    <w:rsid w:val="008C2DAB"/>
    <w:rsid w:val="008C32D3"/>
    <w:rsid w:val="008C3F52"/>
    <w:rsid w:val="008C4FBE"/>
    <w:rsid w:val="008C5D06"/>
    <w:rsid w:val="008C6747"/>
    <w:rsid w:val="008C6E7D"/>
    <w:rsid w:val="008D0C93"/>
    <w:rsid w:val="008D2E77"/>
    <w:rsid w:val="008D3EB4"/>
    <w:rsid w:val="008D4539"/>
    <w:rsid w:val="008D4B6A"/>
    <w:rsid w:val="008D505E"/>
    <w:rsid w:val="008D5D70"/>
    <w:rsid w:val="008D79DC"/>
    <w:rsid w:val="008E0A92"/>
    <w:rsid w:val="008E0D1B"/>
    <w:rsid w:val="008E17A4"/>
    <w:rsid w:val="008E3D17"/>
    <w:rsid w:val="008E4939"/>
    <w:rsid w:val="008F0606"/>
    <w:rsid w:val="008F0635"/>
    <w:rsid w:val="008F0A5E"/>
    <w:rsid w:val="008F0C39"/>
    <w:rsid w:val="008F2D36"/>
    <w:rsid w:val="008F3534"/>
    <w:rsid w:val="008F58B2"/>
    <w:rsid w:val="008F5ED8"/>
    <w:rsid w:val="008F60F4"/>
    <w:rsid w:val="008F6AFB"/>
    <w:rsid w:val="008F6C06"/>
    <w:rsid w:val="008F79BC"/>
    <w:rsid w:val="009002AC"/>
    <w:rsid w:val="00900D35"/>
    <w:rsid w:val="00901846"/>
    <w:rsid w:val="00902ACF"/>
    <w:rsid w:val="009035E5"/>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2922"/>
    <w:rsid w:val="00922E70"/>
    <w:rsid w:val="0092378C"/>
    <w:rsid w:val="0092517A"/>
    <w:rsid w:val="00925263"/>
    <w:rsid w:val="0092555A"/>
    <w:rsid w:val="00930CE6"/>
    <w:rsid w:val="00931B87"/>
    <w:rsid w:val="00932276"/>
    <w:rsid w:val="00934204"/>
    <w:rsid w:val="009369BD"/>
    <w:rsid w:val="00936A30"/>
    <w:rsid w:val="00937539"/>
    <w:rsid w:val="0094182E"/>
    <w:rsid w:val="00942ECC"/>
    <w:rsid w:val="009438EB"/>
    <w:rsid w:val="00945BA6"/>
    <w:rsid w:val="00952AD7"/>
    <w:rsid w:val="00952D38"/>
    <w:rsid w:val="009561CD"/>
    <w:rsid w:val="00962CCB"/>
    <w:rsid w:val="00962F39"/>
    <w:rsid w:val="00963D49"/>
    <w:rsid w:val="00964E66"/>
    <w:rsid w:val="00965178"/>
    <w:rsid w:val="0096520A"/>
    <w:rsid w:val="009652BA"/>
    <w:rsid w:val="00967F42"/>
    <w:rsid w:val="0097054D"/>
    <w:rsid w:val="00971167"/>
    <w:rsid w:val="009736E2"/>
    <w:rsid w:val="00973D29"/>
    <w:rsid w:val="009751A5"/>
    <w:rsid w:val="00977647"/>
    <w:rsid w:val="009777B3"/>
    <w:rsid w:val="00981703"/>
    <w:rsid w:val="00981D40"/>
    <w:rsid w:val="00982395"/>
    <w:rsid w:val="009829F0"/>
    <w:rsid w:val="00982D40"/>
    <w:rsid w:val="00982F48"/>
    <w:rsid w:val="00984AD8"/>
    <w:rsid w:val="00985ABC"/>
    <w:rsid w:val="00986263"/>
    <w:rsid w:val="00987151"/>
    <w:rsid w:val="00987924"/>
    <w:rsid w:val="00990714"/>
    <w:rsid w:val="00990786"/>
    <w:rsid w:val="00990E61"/>
    <w:rsid w:val="00991281"/>
    <w:rsid w:val="00992F85"/>
    <w:rsid w:val="00997D73"/>
    <w:rsid w:val="009A05C5"/>
    <w:rsid w:val="009A06D9"/>
    <w:rsid w:val="009A165A"/>
    <w:rsid w:val="009A514E"/>
    <w:rsid w:val="009A5B85"/>
    <w:rsid w:val="009A68D3"/>
    <w:rsid w:val="009B06AC"/>
    <w:rsid w:val="009B15BB"/>
    <w:rsid w:val="009B2A42"/>
    <w:rsid w:val="009B2EC8"/>
    <w:rsid w:val="009B3348"/>
    <w:rsid w:val="009B4B78"/>
    <w:rsid w:val="009B53BE"/>
    <w:rsid w:val="009B5729"/>
    <w:rsid w:val="009B6EE1"/>
    <w:rsid w:val="009B70D6"/>
    <w:rsid w:val="009C0882"/>
    <w:rsid w:val="009C4297"/>
    <w:rsid w:val="009C5751"/>
    <w:rsid w:val="009C7041"/>
    <w:rsid w:val="009C729D"/>
    <w:rsid w:val="009D0D47"/>
    <w:rsid w:val="009D2063"/>
    <w:rsid w:val="009D217E"/>
    <w:rsid w:val="009D436A"/>
    <w:rsid w:val="009D44D1"/>
    <w:rsid w:val="009D4684"/>
    <w:rsid w:val="009D4DC0"/>
    <w:rsid w:val="009D5125"/>
    <w:rsid w:val="009D5BEF"/>
    <w:rsid w:val="009D5D52"/>
    <w:rsid w:val="009D6391"/>
    <w:rsid w:val="009E0771"/>
    <w:rsid w:val="009E0B47"/>
    <w:rsid w:val="009E1ECD"/>
    <w:rsid w:val="009E225B"/>
    <w:rsid w:val="009E412E"/>
    <w:rsid w:val="009E5711"/>
    <w:rsid w:val="009E6FA4"/>
    <w:rsid w:val="009E7743"/>
    <w:rsid w:val="009F0E57"/>
    <w:rsid w:val="009F0EE9"/>
    <w:rsid w:val="009F0F9C"/>
    <w:rsid w:val="009F11A8"/>
    <w:rsid w:val="009F198E"/>
    <w:rsid w:val="009F2E8D"/>
    <w:rsid w:val="009F313A"/>
    <w:rsid w:val="009F46B7"/>
    <w:rsid w:val="009F4F31"/>
    <w:rsid w:val="009F6590"/>
    <w:rsid w:val="009F68C5"/>
    <w:rsid w:val="009F6A7A"/>
    <w:rsid w:val="009F7901"/>
    <w:rsid w:val="00A000D9"/>
    <w:rsid w:val="00A001B4"/>
    <w:rsid w:val="00A018F8"/>
    <w:rsid w:val="00A0261A"/>
    <w:rsid w:val="00A02818"/>
    <w:rsid w:val="00A03770"/>
    <w:rsid w:val="00A0442B"/>
    <w:rsid w:val="00A04BAF"/>
    <w:rsid w:val="00A05867"/>
    <w:rsid w:val="00A05C81"/>
    <w:rsid w:val="00A05D2C"/>
    <w:rsid w:val="00A074C3"/>
    <w:rsid w:val="00A102D5"/>
    <w:rsid w:val="00A134FB"/>
    <w:rsid w:val="00A1506E"/>
    <w:rsid w:val="00A21C42"/>
    <w:rsid w:val="00A22249"/>
    <w:rsid w:val="00A2265C"/>
    <w:rsid w:val="00A2591D"/>
    <w:rsid w:val="00A26210"/>
    <w:rsid w:val="00A26F86"/>
    <w:rsid w:val="00A2705D"/>
    <w:rsid w:val="00A31A5C"/>
    <w:rsid w:val="00A32E7D"/>
    <w:rsid w:val="00A33B11"/>
    <w:rsid w:val="00A40E8C"/>
    <w:rsid w:val="00A41573"/>
    <w:rsid w:val="00A42B2D"/>
    <w:rsid w:val="00A42C39"/>
    <w:rsid w:val="00A43B7D"/>
    <w:rsid w:val="00A456C2"/>
    <w:rsid w:val="00A45A6F"/>
    <w:rsid w:val="00A474A2"/>
    <w:rsid w:val="00A50003"/>
    <w:rsid w:val="00A50BB5"/>
    <w:rsid w:val="00A5289D"/>
    <w:rsid w:val="00A532C6"/>
    <w:rsid w:val="00A533A7"/>
    <w:rsid w:val="00A53B3D"/>
    <w:rsid w:val="00A53FFB"/>
    <w:rsid w:val="00A54DB1"/>
    <w:rsid w:val="00A569DD"/>
    <w:rsid w:val="00A5712B"/>
    <w:rsid w:val="00A600D6"/>
    <w:rsid w:val="00A6140A"/>
    <w:rsid w:val="00A61DC9"/>
    <w:rsid w:val="00A621FD"/>
    <w:rsid w:val="00A62208"/>
    <w:rsid w:val="00A6280F"/>
    <w:rsid w:val="00A62969"/>
    <w:rsid w:val="00A66D78"/>
    <w:rsid w:val="00A7308B"/>
    <w:rsid w:val="00A73A05"/>
    <w:rsid w:val="00A73D13"/>
    <w:rsid w:val="00A73DDD"/>
    <w:rsid w:val="00A8014D"/>
    <w:rsid w:val="00A829BE"/>
    <w:rsid w:val="00A83A38"/>
    <w:rsid w:val="00A83D56"/>
    <w:rsid w:val="00A849A4"/>
    <w:rsid w:val="00A861E5"/>
    <w:rsid w:val="00A86D5D"/>
    <w:rsid w:val="00A9011F"/>
    <w:rsid w:val="00A903EE"/>
    <w:rsid w:val="00A909CA"/>
    <w:rsid w:val="00A91284"/>
    <w:rsid w:val="00A93FD3"/>
    <w:rsid w:val="00A95189"/>
    <w:rsid w:val="00A97880"/>
    <w:rsid w:val="00AA0822"/>
    <w:rsid w:val="00AA09D8"/>
    <w:rsid w:val="00AA126E"/>
    <w:rsid w:val="00AA1CD7"/>
    <w:rsid w:val="00AA22E0"/>
    <w:rsid w:val="00AA330E"/>
    <w:rsid w:val="00AA5833"/>
    <w:rsid w:val="00AA6CC0"/>
    <w:rsid w:val="00AB038D"/>
    <w:rsid w:val="00AB0F4F"/>
    <w:rsid w:val="00AB1A30"/>
    <w:rsid w:val="00AB2D7B"/>
    <w:rsid w:val="00AB2FE9"/>
    <w:rsid w:val="00AB3D99"/>
    <w:rsid w:val="00AB4B95"/>
    <w:rsid w:val="00AB52CC"/>
    <w:rsid w:val="00AB59D2"/>
    <w:rsid w:val="00AB5A57"/>
    <w:rsid w:val="00AC2D83"/>
    <w:rsid w:val="00AC31C5"/>
    <w:rsid w:val="00AC3EBC"/>
    <w:rsid w:val="00AC4217"/>
    <w:rsid w:val="00AC45E8"/>
    <w:rsid w:val="00AC5176"/>
    <w:rsid w:val="00AC6362"/>
    <w:rsid w:val="00AC6791"/>
    <w:rsid w:val="00AD0C7A"/>
    <w:rsid w:val="00AD1717"/>
    <w:rsid w:val="00AD249E"/>
    <w:rsid w:val="00AD3A27"/>
    <w:rsid w:val="00AD4295"/>
    <w:rsid w:val="00AD4A40"/>
    <w:rsid w:val="00AD50C7"/>
    <w:rsid w:val="00AD64F1"/>
    <w:rsid w:val="00AE1E8D"/>
    <w:rsid w:val="00AE3C95"/>
    <w:rsid w:val="00AE465B"/>
    <w:rsid w:val="00AE6947"/>
    <w:rsid w:val="00AE7E46"/>
    <w:rsid w:val="00AF1F6C"/>
    <w:rsid w:val="00AF4D92"/>
    <w:rsid w:val="00AF5FCB"/>
    <w:rsid w:val="00AF75F3"/>
    <w:rsid w:val="00B00003"/>
    <w:rsid w:val="00B007EC"/>
    <w:rsid w:val="00B01716"/>
    <w:rsid w:val="00B01EFB"/>
    <w:rsid w:val="00B03A65"/>
    <w:rsid w:val="00B05396"/>
    <w:rsid w:val="00B05DA7"/>
    <w:rsid w:val="00B06BC7"/>
    <w:rsid w:val="00B11A2B"/>
    <w:rsid w:val="00B11E4C"/>
    <w:rsid w:val="00B12F4C"/>
    <w:rsid w:val="00B134D7"/>
    <w:rsid w:val="00B14854"/>
    <w:rsid w:val="00B17961"/>
    <w:rsid w:val="00B20823"/>
    <w:rsid w:val="00B214F4"/>
    <w:rsid w:val="00B22059"/>
    <w:rsid w:val="00B22BFD"/>
    <w:rsid w:val="00B2308F"/>
    <w:rsid w:val="00B23E18"/>
    <w:rsid w:val="00B31684"/>
    <w:rsid w:val="00B31A47"/>
    <w:rsid w:val="00B35F47"/>
    <w:rsid w:val="00B365DE"/>
    <w:rsid w:val="00B36641"/>
    <w:rsid w:val="00B376B9"/>
    <w:rsid w:val="00B37B9E"/>
    <w:rsid w:val="00B37D63"/>
    <w:rsid w:val="00B43160"/>
    <w:rsid w:val="00B453F1"/>
    <w:rsid w:val="00B45698"/>
    <w:rsid w:val="00B456BF"/>
    <w:rsid w:val="00B46E06"/>
    <w:rsid w:val="00B472FB"/>
    <w:rsid w:val="00B513DB"/>
    <w:rsid w:val="00B51826"/>
    <w:rsid w:val="00B524FD"/>
    <w:rsid w:val="00B52A6E"/>
    <w:rsid w:val="00B54B68"/>
    <w:rsid w:val="00B56C65"/>
    <w:rsid w:val="00B61B3F"/>
    <w:rsid w:val="00B6353C"/>
    <w:rsid w:val="00B63C85"/>
    <w:rsid w:val="00B63F9B"/>
    <w:rsid w:val="00B663CE"/>
    <w:rsid w:val="00B663D5"/>
    <w:rsid w:val="00B700C2"/>
    <w:rsid w:val="00B70D9A"/>
    <w:rsid w:val="00B70FC9"/>
    <w:rsid w:val="00B714F4"/>
    <w:rsid w:val="00B7192C"/>
    <w:rsid w:val="00B7255A"/>
    <w:rsid w:val="00B73040"/>
    <w:rsid w:val="00B738E0"/>
    <w:rsid w:val="00B754FD"/>
    <w:rsid w:val="00B75756"/>
    <w:rsid w:val="00B77291"/>
    <w:rsid w:val="00B83245"/>
    <w:rsid w:val="00B83F8D"/>
    <w:rsid w:val="00B84020"/>
    <w:rsid w:val="00B849DE"/>
    <w:rsid w:val="00B86C3B"/>
    <w:rsid w:val="00B86E27"/>
    <w:rsid w:val="00B9377B"/>
    <w:rsid w:val="00B93B5B"/>
    <w:rsid w:val="00B94D8D"/>
    <w:rsid w:val="00B94EBC"/>
    <w:rsid w:val="00B95EC9"/>
    <w:rsid w:val="00B96927"/>
    <w:rsid w:val="00B96E7E"/>
    <w:rsid w:val="00B97498"/>
    <w:rsid w:val="00B975AD"/>
    <w:rsid w:val="00B979B5"/>
    <w:rsid w:val="00BA1752"/>
    <w:rsid w:val="00BA2891"/>
    <w:rsid w:val="00BA299D"/>
    <w:rsid w:val="00BA48EC"/>
    <w:rsid w:val="00BA55D8"/>
    <w:rsid w:val="00BA5C28"/>
    <w:rsid w:val="00BA642E"/>
    <w:rsid w:val="00BA7CA2"/>
    <w:rsid w:val="00BB116C"/>
    <w:rsid w:val="00BB19F3"/>
    <w:rsid w:val="00BB2F1B"/>
    <w:rsid w:val="00BB407E"/>
    <w:rsid w:val="00BB46FD"/>
    <w:rsid w:val="00BB52BD"/>
    <w:rsid w:val="00BB53C6"/>
    <w:rsid w:val="00BB5767"/>
    <w:rsid w:val="00BB6096"/>
    <w:rsid w:val="00BB646C"/>
    <w:rsid w:val="00BB68D5"/>
    <w:rsid w:val="00BB7133"/>
    <w:rsid w:val="00BB7445"/>
    <w:rsid w:val="00BC062B"/>
    <w:rsid w:val="00BC0975"/>
    <w:rsid w:val="00BC2161"/>
    <w:rsid w:val="00BC2DB1"/>
    <w:rsid w:val="00BC3300"/>
    <w:rsid w:val="00BC50A6"/>
    <w:rsid w:val="00BC5307"/>
    <w:rsid w:val="00BC6B69"/>
    <w:rsid w:val="00BC76F5"/>
    <w:rsid w:val="00BD1D8B"/>
    <w:rsid w:val="00BD3C43"/>
    <w:rsid w:val="00BD7FBD"/>
    <w:rsid w:val="00BE2761"/>
    <w:rsid w:val="00BE7170"/>
    <w:rsid w:val="00BF10A3"/>
    <w:rsid w:val="00BF1C03"/>
    <w:rsid w:val="00BF3245"/>
    <w:rsid w:val="00BF5D3B"/>
    <w:rsid w:val="00BF778F"/>
    <w:rsid w:val="00BF7B1D"/>
    <w:rsid w:val="00C00492"/>
    <w:rsid w:val="00C0131B"/>
    <w:rsid w:val="00C017BF"/>
    <w:rsid w:val="00C01B29"/>
    <w:rsid w:val="00C0254F"/>
    <w:rsid w:val="00C0275A"/>
    <w:rsid w:val="00C03210"/>
    <w:rsid w:val="00C039C9"/>
    <w:rsid w:val="00C03B84"/>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5E2E"/>
    <w:rsid w:val="00C2609B"/>
    <w:rsid w:val="00C2631F"/>
    <w:rsid w:val="00C2685B"/>
    <w:rsid w:val="00C27717"/>
    <w:rsid w:val="00C3000D"/>
    <w:rsid w:val="00C3016C"/>
    <w:rsid w:val="00C302FF"/>
    <w:rsid w:val="00C30BDC"/>
    <w:rsid w:val="00C30E50"/>
    <w:rsid w:val="00C30E78"/>
    <w:rsid w:val="00C31DEC"/>
    <w:rsid w:val="00C333BE"/>
    <w:rsid w:val="00C34704"/>
    <w:rsid w:val="00C35E94"/>
    <w:rsid w:val="00C40CFF"/>
    <w:rsid w:val="00C40FD3"/>
    <w:rsid w:val="00C41213"/>
    <w:rsid w:val="00C415AC"/>
    <w:rsid w:val="00C42BB7"/>
    <w:rsid w:val="00C433FF"/>
    <w:rsid w:val="00C441D4"/>
    <w:rsid w:val="00C449C5"/>
    <w:rsid w:val="00C468E4"/>
    <w:rsid w:val="00C46FD6"/>
    <w:rsid w:val="00C47DF1"/>
    <w:rsid w:val="00C50DD2"/>
    <w:rsid w:val="00C51FD8"/>
    <w:rsid w:val="00C52935"/>
    <w:rsid w:val="00C54E0E"/>
    <w:rsid w:val="00C56293"/>
    <w:rsid w:val="00C57ABD"/>
    <w:rsid w:val="00C63C32"/>
    <w:rsid w:val="00C653D5"/>
    <w:rsid w:val="00C654EB"/>
    <w:rsid w:val="00C662F9"/>
    <w:rsid w:val="00C705E4"/>
    <w:rsid w:val="00C70D79"/>
    <w:rsid w:val="00C72F16"/>
    <w:rsid w:val="00C742B8"/>
    <w:rsid w:val="00C755D1"/>
    <w:rsid w:val="00C756F0"/>
    <w:rsid w:val="00C75DF6"/>
    <w:rsid w:val="00C75EE8"/>
    <w:rsid w:val="00C760F7"/>
    <w:rsid w:val="00C76957"/>
    <w:rsid w:val="00C80222"/>
    <w:rsid w:val="00C822C7"/>
    <w:rsid w:val="00C8335E"/>
    <w:rsid w:val="00C841BD"/>
    <w:rsid w:val="00C86100"/>
    <w:rsid w:val="00C86ACE"/>
    <w:rsid w:val="00C9152F"/>
    <w:rsid w:val="00C91F8C"/>
    <w:rsid w:val="00C91FBD"/>
    <w:rsid w:val="00C925E1"/>
    <w:rsid w:val="00C962E2"/>
    <w:rsid w:val="00C97E81"/>
    <w:rsid w:val="00CA0CD4"/>
    <w:rsid w:val="00CA1450"/>
    <w:rsid w:val="00CA15F9"/>
    <w:rsid w:val="00CA1ED0"/>
    <w:rsid w:val="00CA3EBB"/>
    <w:rsid w:val="00CA3FCF"/>
    <w:rsid w:val="00CA469A"/>
    <w:rsid w:val="00CA4CC8"/>
    <w:rsid w:val="00CA4F74"/>
    <w:rsid w:val="00CA515C"/>
    <w:rsid w:val="00CA5B6E"/>
    <w:rsid w:val="00CA69A9"/>
    <w:rsid w:val="00CA7592"/>
    <w:rsid w:val="00CB15D8"/>
    <w:rsid w:val="00CB1B51"/>
    <w:rsid w:val="00CB3642"/>
    <w:rsid w:val="00CB3DAC"/>
    <w:rsid w:val="00CB4377"/>
    <w:rsid w:val="00CB5E30"/>
    <w:rsid w:val="00CC08EC"/>
    <w:rsid w:val="00CC0A1F"/>
    <w:rsid w:val="00CC1303"/>
    <w:rsid w:val="00CC35EB"/>
    <w:rsid w:val="00CC4463"/>
    <w:rsid w:val="00CC5061"/>
    <w:rsid w:val="00CC73F4"/>
    <w:rsid w:val="00CD056B"/>
    <w:rsid w:val="00CD1863"/>
    <w:rsid w:val="00CD29BD"/>
    <w:rsid w:val="00CD379B"/>
    <w:rsid w:val="00CD46C5"/>
    <w:rsid w:val="00CD6742"/>
    <w:rsid w:val="00CE2182"/>
    <w:rsid w:val="00CE3D1A"/>
    <w:rsid w:val="00CE6B86"/>
    <w:rsid w:val="00CE6B87"/>
    <w:rsid w:val="00CF0714"/>
    <w:rsid w:val="00CF350E"/>
    <w:rsid w:val="00CF3A54"/>
    <w:rsid w:val="00CF41F1"/>
    <w:rsid w:val="00D00367"/>
    <w:rsid w:val="00D00E5F"/>
    <w:rsid w:val="00D033B9"/>
    <w:rsid w:val="00D03859"/>
    <w:rsid w:val="00D03F11"/>
    <w:rsid w:val="00D055AE"/>
    <w:rsid w:val="00D05830"/>
    <w:rsid w:val="00D06DF5"/>
    <w:rsid w:val="00D108F8"/>
    <w:rsid w:val="00D1221E"/>
    <w:rsid w:val="00D12756"/>
    <w:rsid w:val="00D14907"/>
    <w:rsid w:val="00D14B96"/>
    <w:rsid w:val="00D14E25"/>
    <w:rsid w:val="00D165AA"/>
    <w:rsid w:val="00D170FF"/>
    <w:rsid w:val="00D206EB"/>
    <w:rsid w:val="00D21FA9"/>
    <w:rsid w:val="00D225B8"/>
    <w:rsid w:val="00D22E34"/>
    <w:rsid w:val="00D246A3"/>
    <w:rsid w:val="00D255B0"/>
    <w:rsid w:val="00D256BE"/>
    <w:rsid w:val="00D25E6E"/>
    <w:rsid w:val="00D27466"/>
    <w:rsid w:val="00D2789F"/>
    <w:rsid w:val="00D27F4C"/>
    <w:rsid w:val="00D36A5A"/>
    <w:rsid w:val="00D404DF"/>
    <w:rsid w:val="00D4080B"/>
    <w:rsid w:val="00D41055"/>
    <w:rsid w:val="00D42CFE"/>
    <w:rsid w:val="00D431EA"/>
    <w:rsid w:val="00D4364F"/>
    <w:rsid w:val="00D460D3"/>
    <w:rsid w:val="00D51EED"/>
    <w:rsid w:val="00D52059"/>
    <w:rsid w:val="00D53A14"/>
    <w:rsid w:val="00D5401B"/>
    <w:rsid w:val="00D5462E"/>
    <w:rsid w:val="00D5517C"/>
    <w:rsid w:val="00D579D7"/>
    <w:rsid w:val="00D613BA"/>
    <w:rsid w:val="00D621E8"/>
    <w:rsid w:val="00D63A8E"/>
    <w:rsid w:val="00D64519"/>
    <w:rsid w:val="00D66699"/>
    <w:rsid w:val="00D6756D"/>
    <w:rsid w:val="00D73556"/>
    <w:rsid w:val="00D73F2E"/>
    <w:rsid w:val="00D751BF"/>
    <w:rsid w:val="00D757F0"/>
    <w:rsid w:val="00D7663F"/>
    <w:rsid w:val="00D77E09"/>
    <w:rsid w:val="00D77E51"/>
    <w:rsid w:val="00D823DC"/>
    <w:rsid w:val="00D839E7"/>
    <w:rsid w:val="00D83F06"/>
    <w:rsid w:val="00D85061"/>
    <w:rsid w:val="00D851A6"/>
    <w:rsid w:val="00D85418"/>
    <w:rsid w:val="00D87B2D"/>
    <w:rsid w:val="00D91811"/>
    <w:rsid w:val="00D9368F"/>
    <w:rsid w:val="00D93A2D"/>
    <w:rsid w:val="00D96686"/>
    <w:rsid w:val="00D96D5D"/>
    <w:rsid w:val="00D972A6"/>
    <w:rsid w:val="00D974B4"/>
    <w:rsid w:val="00D976F6"/>
    <w:rsid w:val="00DA1351"/>
    <w:rsid w:val="00DA261F"/>
    <w:rsid w:val="00DA2EC6"/>
    <w:rsid w:val="00DA2ED6"/>
    <w:rsid w:val="00DA41EF"/>
    <w:rsid w:val="00DA4E1A"/>
    <w:rsid w:val="00DA582D"/>
    <w:rsid w:val="00DA5E0A"/>
    <w:rsid w:val="00DA640C"/>
    <w:rsid w:val="00DB0CBB"/>
    <w:rsid w:val="00DB2124"/>
    <w:rsid w:val="00DB2136"/>
    <w:rsid w:val="00DB30A1"/>
    <w:rsid w:val="00DB30F7"/>
    <w:rsid w:val="00DB5578"/>
    <w:rsid w:val="00DB6AA0"/>
    <w:rsid w:val="00DB7063"/>
    <w:rsid w:val="00DC2300"/>
    <w:rsid w:val="00DC2B70"/>
    <w:rsid w:val="00DC2F16"/>
    <w:rsid w:val="00DC3569"/>
    <w:rsid w:val="00DC3660"/>
    <w:rsid w:val="00DC378B"/>
    <w:rsid w:val="00DC3F49"/>
    <w:rsid w:val="00DC431A"/>
    <w:rsid w:val="00DC5130"/>
    <w:rsid w:val="00DC5267"/>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658C"/>
    <w:rsid w:val="00DE6CA2"/>
    <w:rsid w:val="00DF06EB"/>
    <w:rsid w:val="00DF1388"/>
    <w:rsid w:val="00DF21A4"/>
    <w:rsid w:val="00DF2249"/>
    <w:rsid w:val="00DF4F53"/>
    <w:rsid w:val="00E0059E"/>
    <w:rsid w:val="00E0129C"/>
    <w:rsid w:val="00E01752"/>
    <w:rsid w:val="00E02150"/>
    <w:rsid w:val="00E034EF"/>
    <w:rsid w:val="00E03797"/>
    <w:rsid w:val="00E03A16"/>
    <w:rsid w:val="00E04DEA"/>
    <w:rsid w:val="00E056DC"/>
    <w:rsid w:val="00E06074"/>
    <w:rsid w:val="00E060EC"/>
    <w:rsid w:val="00E07F45"/>
    <w:rsid w:val="00E111A6"/>
    <w:rsid w:val="00E11548"/>
    <w:rsid w:val="00E153CF"/>
    <w:rsid w:val="00E15707"/>
    <w:rsid w:val="00E17BA3"/>
    <w:rsid w:val="00E17F80"/>
    <w:rsid w:val="00E21879"/>
    <w:rsid w:val="00E2189A"/>
    <w:rsid w:val="00E2236D"/>
    <w:rsid w:val="00E23187"/>
    <w:rsid w:val="00E23A34"/>
    <w:rsid w:val="00E23E90"/>
    <w:rsid w:val="00E24F76"/>
    <w:rsid w:val="00E2572A"/>
    <w:rsid w:val="00E2577B"/>
    <w:rsid w:val="00E25C61"/>
    <w:rsid w:val="00E268B6"/>
    <w:rsid w:val="00E26AD2"/>
    <w:rsid w:val="00E26C1E"/>
    <w:rsid w:val="00E2724C"/>
    <w:rsid w:val="00E275FC"/>
    <w:rsid w:val="00E2761B"/>
    <w:rsid w:val="00E27C91"/>
    <w:rsid w:val="00E3015C"/>
    <w:rsid w:val="00E31826"/>
    <w:rsid w:val="00E31C2B"/>
    <w:rsid w:val="00E33A0F"/>
    <w:rsid w:val="00E33BDC"/>
    <w:rsid w:val="00E34B39"/>
    <w:rsid w:val="00E374A2"/>
    <w:rsid w:val="00E41B5A"/>
    <w:rsid w:val="00E427AB"/>
    <w:rsid w:val="00E42EF1"/>
    <w:rsid w:val="00E42F75"/>
    <w:rsid w:val="00E45ADF"/>
    <w:rsid w:val="00E535A7"/>
    <w:rsid w:val="00E56EA5"/>
    <w:rsid w:val="00E615E1"/>
    <w:rsid w:val="00E618BD"/>
    <w:rsid w:val="00E61C2F"/>
    <w:rsid w:val="00E6285F"/>
    <w:rsid w:val="00E629B2"/>
    <w:rsid w:val="00E62A86"/>
    <w:rsid w:val="00E633E9"/>
    <w:rsid w:val="00E63B1F"/>
    <w:rsid w:val="00E63DB1"/>
    <w:rsid w:val="00E64586"/>
    <w:rsid w:val="00E65DDB"/>
    <w:rsid w:val="00E66C85"/>
    <w:rsid w:val="00E66C99"/>
    <w:rsid w:val="00E6716A"/>
    <w:rsid w:val="00E67190"/>
    <w:rsid w:val="00E70084"/>
    <w:rsid w:val="00E7338B"/>
    <w:rsid w:val="00E73C5B"/>
    <w:rsid w:val="00E75063"/>
    <w:rsid w:val="00E7607E"/>
    <w:rsid w:val="00E762E0"/>
    <w:rsid w:val="00E775E2"/>
    <w:rsid w:val="00E778F7"/>
    <w:rsid w:val="00E814F7"/>
    <w:rsid w:val="00E81B50"/>
    <w:rsid w:val="00E8285E"/>
    <w:rsid w:val="00E8330C"/>
    <w:rsid w:val="00E836A0"/>
    <w:rsid w:val="00E836CF"/>
    <w:rsid w:val="00E84A13"/>
    <w:rsid w:val="00E8600B"/>
    <w:rsid w:val="00E87100"/>
    <w:rsid w:val="00E87780"/>
    <w:rsid w:val="00E87974"/>
    <w:rsid w:val="00E913E3"/>
    <w:rsid w:val="00E91817"/>
    <w:rsid w:val="00E92A0D"/>
    <w:rsid w:val="00E92BAD"/>
    <w:rsid w:val="00E96BEE"/>
    <w:rsid w:val="00E96CFA"/>
    <w:rsid w:val="00EA1564"/>
    <w:rsid w:val="00EA26AB"/>
    <w:rsid w:val="00EA305B"/>
    <w:rsid w:val="00EA467D"/>
    <w:rsid w:val="00EA4899"/>
    <w:rsid w:val="00EA6447"/>
    <w:rsid w:val="00EA6604"/>
    <w:rsid w:val="00EA7F54"/>
    <w:rsid w:val="00EB0474"/>
    <w:rsid w:val="00EB04AC"/>
    <w:rsid w:val="00EB0619"/>
    <w:rsid w:val="00EB0F69"/>
    <w:rsid w:val="00EB242A"/>
    <w:rsid w:val="00EB6472"/>
    <w:rsid w:val="00EC0122"/>
    <w:rsid w:val="00EC0411"/>
    <w:rsid w:val="00EC0BBB"/>
    <w:rsid w:val="00EC1844"/>
    <w:rsid w:val="00EC2E26"/>
    <w:rsid w:val="00EC2FBC"/>
    <w:rsid w:val="00EC327B"/>
    <w:rsid w:val="00EC3628"/>
    <w:rsid w:val="00EC3649"/>
    <w:rsid w:val="00EC4907"/>
    <w:rsid w:val="00EC4E90"/>
    <w:rsid w:val="00EC5EB5"/>
    <w:rsid w:val="00EC70AC"/>
    <w:rsid w:val="00EC70C0"/>
    <w:rsid w:val="00EC784C"/>
    <w:rsid w:val="00ED04CB"/>
    <w:rsid w:val="00ED1101"/>
    <w:rsid w:val="00ED246A"/>
    <w:rsid w:val="00ED305A"/>
    <w:rsid w:val="00ED4181"/>
    <w:rsid w:val="00ED5109"/>
    <w:rsid w:val="00ED693E"/>
    <w:rsid w:val="00EE002A"/>
    <w:rsid w:val="00EE4059"/>
    <w:rsid w:val="00EE4171"/>
    <w:rsid w:val="00EE5981"/>
    <w:rsid w:val="00EE6EFB"/>
    <w:rsid w:val="00EF033E"/>
    <w:rsid w:val="00EF2489"/>
    <w:rsid w:val="00EF395E"/>
    <w:rsid w:val="00EF586D"/>
    <w:rsid w:val="00EF675E"/>
    <w:rsid w:val="00EF7533"/>
    <w:rsid w:val="00F0179A"/>
    <w:rsid w:val="00F01F1C"/>
    <w:rsid w:val="00F0234D"/>
    <w:rsid w:val="00F0261E"/>
    <w:rsid w:val="00F028BB"/>
    <w:rsid w:val="00F0304D"/>
    <w:rsid w:val="00F046AB"/>
    <w:rsid w:val="00F056C1"/>
    <w:rsid w:val="00F05A10"/>
    <w:rsid w:val="00F06566"/>
    <w:rsid w:val="00F07730"/>
    <w:rsid w:val="00F1013D"/>
    <w:rsid w:val="00F10F67"/>
    <w:rsid w:val="00F114D7"/>
    <w:rsid w:val="00F12453"/>
    <w:rsid w:val="00F12CA0"/>
    <w:rsid w:val="00F1357E"/>
    <w:rsid w:val="00F1374A"/>
    <w:rsid w:val="00F15467"/>
    <w:rsid w:val="00F21DF8"/>
    <w:rsid w:val="00F23E66"/>
    <w:rsid w:val="00F23F23"/>
    <w:rsid w:val="00F24925"/>
    <w:rsid w:val="00F27E85"/>
    <w:rsid w:val="00F3003F"/>
    <w:rsid w:val="00F3022C"/>
    <w:rsid w:val="00F31108"/>
    <w:rsid w:val="00F32245"/>
    <w:rsid w:val="00F333B5"/>
    <w:rsid w:val="00F364AD"/>
    <w:rsid w:val="00F37E7D"/>
    <w:rsid w:val="00F40AF5"/>
    <w:rsid w:val="00F40BB7"/>
    <w:rsid w:val="00F4207C"/>
    <w:rsid w:val="00F4285F"/>
    <w:rsid w:val="00F4531F"/>
    <w:rsid w:val="00F455E6"/>
    <w:rsid w:val="00F4648D"/>
    <w:rsid w:val="00F46A2F"/>
    <w:rsid w:val="00F47017"/>
    <w:rsid w:val="00F518EE"/>
    <w:rsid w:val="00F519F1"/>
    <w:rsid w:val="00F52772"/>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1828"/>
    <w:rsid w:val="00F71BBC"/>
    <w:rsid w:val="00F7251F"/>
    <w:rsid w:val="00F734C4"/>
    <w:rsid w:val="00F74236"/>
    <w:rsid w:val="00F74787"/>
    <w:rsid w:val="00F74A54"/>
    <w:rsid w:val="00F74FE3"/>
    <w:rsid w:val="00F757D2"/>
    <w:rsid w:val="00F77A1B"/>
    <w:rsid w:val="00F818C6"/>
    <w:rsid w:val="00F81ACE"/>
    <w:rsid w:val="00F82DC3"/>
    <w:rsid w:val="00F84CA6"/>
    <w:rsid w:val="00F85477"/>
    <w:rsid w:val="00F859E0"/>
    <w:rsid w:val="00F863F4"/>
    <w:rsid w:val="00F87018"/>
    <w:rsid w:val="00F87F27"/>
    <w:rsid w:val="00F93CB6"/>
    <w:rsid w:val="00F94276"/>
    <w:rsid w:val="00F94984"/>
    <w:rsid w:val="00F94ACF"/>
    <w:rsid w:val="00F95ABA"/>
    <w:rsid w:val="00F978A8"/>
    <w:rsid w:val="00F979ED"/>
    <w:rsid w:val="00FA057D"/>
    <w:rsid w:val="00FA2213"/>
    <w:rsid w:val="00FA3242"/>
    <w:rsid w:val="00FA458E"/>
    <w:rsid w:val="00FA5026"/>
    <w:rsid w:val="00FA5C03"/>
    <w:rsid w:val="00FA6CCD"/>
    <w:rsid w:val="00FA777D"/>
    <w:rsid w:val="00FA7B2F"/>
    <w:rsid w:val="00FB0F9F"/>
    <w:rsid w:val="00FB1955"/>
    <w:rsid w:val="00FB215D"/>
    <w:rsid w:val="00FB295A"/>
    <w:rsid w:val="00FB3782"/>
    <w:rsid w:val="00FB4908"/>
    <w:rsid w:val="00FB4939"/>
    <w:rsid w:val="00FB4F73"/>
    <w:rsid w:val="00FB54D8"/>
    <w:rsid w:val="00FB5A1D"/>
    <w:rsid w:val="00FC27C5"/>
    <w:rsid w:val="00FC3D0B"/>
    <w:rsid w:val="00FC5FF6"/>
    <w:rsid w:val="00FC6089"/>
    <w:rsid w:val="00FC63CE"/>
    <w:rsid w:val="00FC7BCD"/>
    <w:rsid w:val="00FD162A"/>
    <w:rsid w:val="00FD264C"/>
    <w:rsid w:val="00FD4110"/>
    <w:rsid w:val="00FD4BE4"/>
    <w:rsid w:val="00FD68D1"/>
    <w:rsid w:val="00FD73A5"/>
    <w:rsid w:val="00FE12A5"/>
    <w:rsid w:val="00FE2160"/>
    <w:rsid w:val="00FE32D1"/>
    <w:rsid w:val="00FE3D52"/>
    <w:rsid w:val="00FE42B3"/>
    <w:rsid w:val="00FE4F26"/>
    <w:rsid w:val="00FE5B83"/>
    <w:rsid w:val="00FE65F3"/>
    <w:rsid w:val="00FE6D44"/>
    <w:rsid w:val="00FE6F19"/>
    <w:rsid w:val="00FF03F2"/>
    <w:rsid w:val="00FF06E0"/>
    <w:rsid w:val="00FF081E"/>
    <w:rsid w:val="00FF0AAB"/>
    <w:rsid w:val="00FF0E3E"/>
    <w:rsid w:val="00FF1019"/>
    <w:rsid w:val="00FF1F93"/>
    <w:rsid w:val="00FF250A"/>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BB52BD"/>
    <w:pPr>
      <w:numPr>
        <w:numId w:val="9"/>
      </w:numPr>
      <w:spacing w:line="360" w:lineRule="auto"/>
    </w:pPr>
  </w:style>
  <w:style w:type="character" w:customStyle="1" w:styleId="BodyTextNumberedConclusionChar">
    <w:name w:val="Body Text Numbered Conclusion Char"/>
    <w:link w:val="BodyTextNumberedConclusion"/>
    <w:rsid w:val="00BB52BD"/>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HeaderChar">
    <w:name w:val="Header Char"/>
    <w:link w:val="Header"/>
    <w:uiPriority w:val="99"/>
    <w:locked/>
    <w:rsid w:val="00452225"/>
    <w:rPr>
      <w:sz w:val="24"/>
    </w:rPr>
  </w:style>
  <w:style w:type="character" w:customStyle="1" w:styleId="FooterChar">
    <w:name w:val="Footer Char"/>
    <w:link w:val="Footer"/>
    <w:uiPriority w:val="99"/>
    <w:locked/>
    <w:rsid w:val="00452225"/>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BB52BD"/>
    <w:pPr>
      <w:numPr>
        <w:numId w:val="9"/>
      </w:numPr>
      <w:spacing w:line="360" w:lineRule="auto"/>
    </w:pPr>
  </w:style>
  <w:style w:type="character" w:customStyle="1" w:styleId="BodyTextNumberedConclusionChar">
    <w:name w:val="Body Text Numbered Conclusion Char"/>
    <w:link w:val="BodyTextNumberedConclusion"/>
    <w:rsid w:val="00BB52BD"/>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HeaderChar">
    <w:name w:val="Header Char"/>
    <w:link w:val="Header"/>
    <w:uiPriority w:val="99"/>
    <w:locked/>
    <w:rsid w:val="00452225"/>
    <w:rPr>
      <w:sz w:val="24"/>
    </w:rPr>
  </w:style>
  <w:style w:type="character" w:customStyle="1" w:styleId="FooterChar">
    <w:name w:val="Footer Char"/>
    <w:link w:val="Footer"/>
    <w:uiPriority w:val="99"/>
    <w:locked/>
    <w:rsid w:val="0045222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28806">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499544718">
      <w:bodyDiv w:val="1"/>
      <w:marLeft w:val="0"/>
      <w:marRight w:val="0"/>
      <w:marTop w:val="0"/>
      <w:marBottom w:val="0"/>
      <w:divBdr>
        <w:top w:val="none" w:sz="0" w:space="0" w:color="auto"/>
        <w:left w:val="none" w:sz="0" w:space="0" w:color="auto"/>
        <w:bottom w:val="none" w:sz="0" w:space="0" w:color="auto"/>
        <w:right w:val="none" w:sz="0" w:space="0" w:color="auto"/>
      </w:divBdr>
    </w:div>
    <w:div w:id="521482340">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1.jpeg"/>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hyperlink" TargetMode="External" Target="http://www.mass.gov/eohhs/gov/departments/dph/programs/environmental-health/exposure-topics/iaq/iaq-manua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yperlink" TargetMode="External" Target="http://www.epa.gov/mold/mold-remediation-schools-and-commercial-buildings-guide"/>
  <Relationship Id="rId17" Type="http://schemas.openxmlformats.org/officeDocument/2006/relationships/image" Target="media/image2.png"/>
  <Relationship Id="rId18" Type="http://schemas.openxmlformats.org/officeDocument/2006/relationships/header" Target="header1.xml"/>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image" Target="media/image8.png"/>
  <Relationship Id="rId26" Type="http://schemas.openxmlformats.org/officeDocument/2006/relationships/image" Target="media/image9.png"/>
  <Relationship Id="rId27" Type="http://schemas.openxmlformats.org/officeDocument/2006/relationships/image" Target="media/image10.jpeg"/>
  <Relationship Id="rId28" Type="http://schemas.openxmlformats.org/officeDocument/2006/relationships/image" Target="media/image11.png"/>
  <Relationship Id="rId29" Type="http://schemas.openxmlformats.org/officeDocument/2006/relationships/image" Target="media/image12.png"/>
  <Relationship Id="rId3" Type="http://schemas.openxmlformats.org/officeDocument/2006/relationships/styles" Target="styles.xml"/>
  <Relationship Id="rId30" Type="http://schemas.openxmlformats.org/officeDocument/2006/relationships/image" Target="media/image13.png"/>
  <Relationship Id="rId31" Type="http://schemas.openxmlformats.org/officeDocument/2006/relationships/image" Target="media/image14.png"/>
  <Relationship Id="rId32" Type="http://schemas.openxmlformats.org/officeDocument/2006/relationships/image" Target="media/image15.png"/>
  <Relationship Id="rId33" Type="http://schemas.openxmlformats.org/officeDocument/2006/relationships/image" Target="media/image16.png"/>
  <Relationship Id="rId34" Type="http://schemas.openxmlformats.org/officeDocument/2006/relationships/image" Target="media/image17.png"/>
  <Relationship Id="rId35" Type="http://schemas.openxmlformats.org/officeDocument/2006/relationships/image" Target="media/image18.png"/>
  <Relationship Id="rId36" Type="http://schemas.openxmlformats.org/officeDocument/2006/relationships/header" Target="header2.xml"/>
  <Relationship Id="rId37" Type="http://schemas.openxmlformats.org/officeDocument/2006/relationships/header" Target="header3.xml"/>
  <Relationship Id="rId38" Type="http://schemas.openxmlformats.org/officeDocument/2006/relationships/header" Target="header4.xml"/>
  <Relationship Id="rId39" Type="http://schemas.openxmlformats.org/officeDocument/2006/relationships/footer" Target="footer4.xml"/>
  <Relationship Id="rId4" Type="http://schemas.microsoft.com/office/2007/relationships/stylesWithEffects" Target="stylesWithEffects.xml"/>
  <Relationship Id="rId40" Type="http://schemas.openxmlformats.org/officeDocument/2006/relationships/footer" Target="footer5.xml"/>
  <Relationship Id="rId41" Type="http://schemas.openxmlformats.org/officeDocument/2006/relationships/header" Target="header5.xml"/>
  <Relationship Id="rId42" Type="http://schemas.openxmlformats.org/officeDocument/2006/relationships/footer" Target="footer6.xml"/>
  <Relationship Id="rId43" Type="http://schemas.openxmlformats.org/officeDocument/2006/relationships/header" Target="header6.xml"/>
  <Relationship Id="rId44" Type="http://schemas.openxmlformats.org/officeDocument/2006/relationships/header" Target="header7.xml"/>
  <Relationship Id="rId45" Type="http://schemas.openxmlformats.org/officeDocument/2006/relationships/footer" Target="footer7.xml"/>
  <Relationship Id="rId46" Type="http://schemas.openxmlformats.org/officeDocument/2006/relationships/footer" Target="footer8.xml"/>
  <Relationship Id="rId47" Type="http://schemas.openxmlformats.org/officeDocument/2006/relationships/header" Target="header8.xml"/>
  <Relationship Id="rId48" Type="http://schemas.openxmlformats.org/officeDocument/2006/relationships/footer" Target="footer9.xml"/>
  <Relationship Id="rId49" Type="http://schemas.openxmlformats.org/officeDocument/2006/relationships/fontTable" Target="fontTable.xml"/>
  <Relationship Id="rId5" Type="http://schemas.openxmlformats.org/officeDocument/2006/relationships/settings" Target="settings.xml"/>
  <Relationship Id="rId50" Type="http://schemas.openxmlformats.org/officeDocument/2006/relationships/theme" Target="theme/theme1.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19EFB-9659-4B95-A7A2-CC45AE629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3080</Words>
  <Characters>17557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Indoor Air Quality Assessment - Rehoboth Town Offices, 148 Peck Street, Rehoboth, Massachusetts - August 2017</vt:lpstr>
    </vt:vector>
  </TitlesOfParts>
  <Company>MDPH</Company>
  <LinksUpToDate>false</LinksUpToDate>
  <CharactersWithSpaces>20596</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2017-09-08T17:36:00Z</dcterms:created>
  <dc:creator>MDPH - Indoor Air Quality Program</dc:creator>
  <keywords>Rehoboth Town Offices</keywords>
  <lastModifiedBy>AutoBVT</lastModifiedBy>
  <lastPrinted>2017-08-17T19:02:00Z</lastPrinted>
  <dcterms:modified xsi:type="dcterms:W3CDTF">2017-09-08T17:46:00Z</dcterms:modified>
  <revision>6</revision>
  <dc:subject>On July 7 &amp; 13, 2017; the MDPH Indoor Air Quality Program, because of water damage and general air quality concerns, conducted an indoor air quality inspection of the Rehoboth Town Offices.</dc:subject>
  <dc:title>Indoor Air Quality Assessment - Rehoboth Town Offices, 148 Peck Street, Rehoboth, Massachusetts - August 2017</dc:title>
</coreProperties>
</file>