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19" w:rsidRDefault="00F67A19" w:rsidP="00F67A19">
      <w:pPr>
        <w:pStyle w:val="BodyText"/>
        <w:spacing w:before="90"/>
        <w:ind w:left="120"/>
      </w:pPr>
      <w:r>
        <w:rPr>
          <w:noProof/>
          <w:lang w:bidi="ar-SA"/>
        </w:rPr>
        <w:drawing>
          <wp:inline distT="0" distB="0" distL="0" distR="0">
            <wp:extent cx="1820543" cy="1471929"/>
            <wp:effectExtent l="0" t="0" r="8890" b="0"/>
            <wp:docPr id="1" name="image1.png" descr="Barret &amp; Singal logo" title="Barret &amp; Sin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0543" cy="1471929"/>
                    </a:xfrm>
                    <a:prstGeom prst="rect">
                      <a:avLst/>
                    </a:prstGeom>
                  </pic:spPr>
                </pic:pic>
              </a:graphicData>
            </a:graphic>
          </wp:inline>
        </w:drawing>
      </w:r>
      <w:r>
        <w:t>April 6, 2020</w:t>
      </w:r>
    </w:p>
    <w:p w:rsidR="00F67A19" w:rsidRDefault="00F67A19" w:rsidP="00F67A19">
      <w:pPr>
        <w:pStyle w:val="BodyText"/>
        <w:rPr>
          <w:sz w:val="26"/>
        </w:rPr>
      </w:pPr>
    </w:p>
    <w:p w:rsidR="00F67A19" w:rsidRDefault="00F67A19" w:rsidP="00F67A19">
      <w:pPr>
        <w:pStyle w:val="BodyText"/>
        <w:rPr>
          <w:sz w:val="22"/>
        </w:rPr>
      </w:pPr>
    </w:p>
    <w:p w:rsidR="00F67A19" w:rsidRDefault="00F67A19" w:rsidP="00F67A19">
      <w:pPr>
        <w:pStyle w:val="BodyText"/>
        <w:ind w:left="120"/>
      </w:pPr>
      <w:r>
        <w:rPr>
          <w:u w:val="single"/>
        </w:rPr>
        <w:t>Via E-Mail</w:t>
      </w:r>
    </w:p>
    <w:p w:rsidR="00F67A19" w:rsidRDefault="00F67A19" w:rsidP="00F67A19">
      <w:pPr>
        <w:pStyle w:val="BodyText"/>
      </w:pPr>
    </w:p>
    <w:p w:rsidR="00F67A19" w:rsidRDefault="00F67A19" w:rsidP="00F67A19">
      <w:pPr>
        <w:pStyle w:val="BodyText"/>
        <w:ind w:left="120"/>
      </w:pPr>
      <w:r>
        <w:t>Margo Michaels, MPH</w:t>
      </w:r>
    </w:p>
    <w:p w:rsidR="00F67A19" w:rsidRDefault="00F67A19" w:rsidP="00F67A19">
      <w:pPr>
        <w:pStyle w:val="BodyText"/>
        <w:ind w:left="120" w:right="4348"/>
      </w:pPr>
      <w:r>
        <w:t>Director, Determination of Need Program Department of Public Health</w:t>
      </w:r>
    </w:p>
    <w:p w:rsidR="00F67A19" w:rsidRDefault="00F67A19" w:rsidP="00F67A19">
      <w:pPr>
        <w:pStyle w:val="BodyText"/>
        <w:spacing w:before="1"/>
        <w:ind w:left="120"/>
      </w:pPr>
      <w:r>
        <w:t>250 Washington Street</w:t>
      </w:r>
    </w:p>
    <w:p w:rsidR="00F67A19" w:rsidRDefault="00F67A19" w:rsidP="00F67A19">
      <w:pPr>
        <w:pStyle w:val="BodyText"/>
        <w:ind w:left="120"/>
      </w:pPr>
      <w:r>
        <w:t>Boston, MA 02511</w:t>
      </w:r>
    </w:p>
    <w:p w:rsidR="00F67A19" w:rsidRDefault="00F67A19" w:rsidP="00F67A19">
      <w:pPr>
        <w:pStyle w:val="BodyText"/>
        <w:spacing w:before="11"/>
        <w:rPr>
          <w:sz w:val="23"/>
        </w:rPr>
      </w:pPr>
    </w:p>
    <w:p w:rsidR="00F67A19" w:rsidRDefault="00F67A19" w:rsidP="00F67A19">
      <w:pPr>
        <w:pStyle w:val="BodyText"/>
        <w:tabs>
          <w:tab w:val="left" w:pos="839"/>
        </w:tabs>
        <w:ind w:left="840" w:right="160" w:hanging="720"/>
      </w:pPr>
      <w:r>
        <w:t>Re:</w:t>
      </w:r>
      <w:r>
        <w:tab/>
      </w:r>
      <w:r>
        <w:rPr>
          <w:u w:val="single"/>
        </w:rPr>
        <w:t>Partners HealthCare System, Inc. –Notification to Open and License a Hospital Inpatient</w:t>
      </w:r>
      <w:r>
        <w:t xml:space="preserve"> </w:t>
      </w:r>
      <w:r>
        <w:rPr>
          <w:u w:val="single"/>
        </w:rPr>
        <w:t>Bed Satellite Related to</w:t>
      </w:r>
      <w:r>
        <w:rPr>
          <w:spacing w:val="-2"/>
          <w:u w:val="single"/>
        </w:rPr>
        <w:t xml:space="preserve"> </w:t>
      </w:r>
      <w:r>
        <w:rPr>
          <w:u w:val="single"/>
        </w:rPr>
        <w:t>COVID-19</w:t>
      </w:r>
    </w:p>
    <w:p w:rsidR="00F67A19" w:rsidRDefault="00F67A19" w:rsidP="00F67A19">
      <w:pPr>
        <w:pStyle w:val="BodyText"/>
        <w:spacing w:before="2"/>
        <w:rPr>
          <w:sz w:val="16"/>
        </w:rPr>
      </w:pPr>
    </w:p>
    <w:p w:rsidR="00F67A19" w:rsidRDefault="00F67A19" w:rsidP="00F67A19">
      <w:pPr>
        <w:pStyle w:val="BodyText"/>
        <w:spacing w:before="90"/>
        <w:ind w:left="120"/>
      </w:pPr>
      <w:r>
        <w:t>Dear Ms. Michaels:</w:t>
      </w:r>
    </w:p>
    <w:p w:rsidR="00F67A19" w:rsidRDefault="00F67A19" w:rsidP="00F67A19">
      <w:pPr>
        <w:pStyle w:val="BodyText"/>
      </w:pPr>
    </w:p>
    <w:p w:rsidR="00F67A19" w:rsidRDefault="00F67A19" w:rsidP="00F67A19">
      <w:pPr>
        <w:pStyle w:val="BodyText"/>
        <w:ind w:left="120" w:right="115"/>
        <w:jc w:val="both"/>
      </w:pPr>
      <w:r>
        <w:t>Pursuant to the Order of the Commissioner of Public Health Regarding Determination of Need Approvals Related to COVID-19, issued on March 24, 2020, Spaulding Hospital for Continuing Medical Care Cambridge (“Hospital”) respectfully requests the Department of Public Health (“DPH”) to approve the Hospital to establish an inpatient satellite/campus at the Boston Convention and Exhibition Center located at 415 Summer Street, Boston MA 02210 (“BCEC”), to address the needs of the Commonwealth in response to the outbreak of COVID-19 (“Proposed Project”).</w:t>
      </w:r>
    </w:p>
    <w:p w:rsidR="00F67A19" w:rsidRDefault="00F67A19" w:rsidP="00F67A19">
      <w:pPr>
        <w:pStyle w:val="BodyText"/>
        <w:spacing w:before="5"/>
      </w:pPr>
    </w:p>
    <w:p w:rsidR="00F67A19" w:rsidRDefault="00F67A19" w:rsidP="00F67A19">
      <w:pPr>
        <w:pStyle w:val="BodyText"/>
        <w:spacing w:line="235" w:lineRule="auto"/>
        <w:ind w:left="120" w:right="117"/>
        <w:jc w:val="both"/>
      </w:pPr>
      <w:r>
        <w:t>On</w:t>
      </w:r>
      <w:r>
        <w:rPr>
          <w:spacing w:val="-4"/>
        </w:rPr>
        <w:t xml:space="preserve"> </w:t>
      </w:r>
      <w:r>
        <w:t>March</w:t>
      </w:r>
      <w:r>
        <w:rPr>
          <w:spacing w:val="-4"/>
        </w:rPr>
        <w:t xml:space="preserve"> </w:t>
      </w:r>
      <w:r>
        <w:t>10,</w:t>
      </w:r>
      <w:r>
        <w:rPr>
          <w:spacing w:val="-4"/>
        </w:rPr>
        <w:t xml:space="preserve"> </w:t>
      </w:r>
      <w:r>
        <w:t>2020,</w:t>
      </w:r>
      <w:r>
        <w:rPr>
          <w:spacing w:val="-1"/>
        </w:rPr>
        <w:t xml:space="preserve"> </w:t>
      </w:r>
      <w:r>
        <w:t>Governor</w:t>
      </w:r>
      <w:r>
        <w:rPr>
          <w:spacing w:val="-5"/>
        </w:rPr>
        <w:t xml:space="preserve"> </w:t>
      </w:r>
      <w:r>
        <w:t>Baker</w:t>
      </w:r>
      <w:r>
        <w:rPr>
          <w:spacing w:val="-2"/>
        </w:rPr>
        <w:t xml:space="preserve"> </w:t>
      </w:r>
      <w:r>
        <w:t>declared</w:t>
      </w:r>
      <w:r>
        <w:rPr>
          <w:spacing w:val="-1"/>
        </w:rPr>
        <w:t xml:space="preserve"> </w:t>
      </w:r>
      <w:r>
        <w:t>a</w:t>
      </w:r>
      <w:r>
        <w:rPr>
          <w:spacing w:val="-5"/>
        </w:rPr>
        <w:t xml:space="preserve"> </w:t>
      </w:r>
      <w:r>
        <w:t>State</w:t>
      </w:r>
      <w:r>
        <w:rPr>
          <w:spacing w:val="-5"/>
        </w:rPr>
        <w:t xml:space="preserve"> </w:t>
      </w:r>
      <w:r>
        <w:t>of</w:t>
      </w:r>
      <w:r>
        <w:rPr>
          <w:spacing w:val="-2"/>
        </w:rPr>
        <w:t xml:space="preserve"> </w:t>
      </w:r>
      <w:r>
        <w:t>Emergency</w:t>
      </w:r>
      <w:r>
        <w:rPr>
          <w:spacing w:val="-4"/>
        </w:rPr>
        <w:t xml:space="preserve"> </w:t>
      </w:r>
      <w:r>
        <w:t>in</w:t>
      </w:r>
      <w:r>
        <w:rPr>
          <w:spacing w:val="-1"/>
        </w:rPr>
        <w:t xml:space="preserve"> </w:t>
      </w:r>
      <w:r>
        <w:t>response</w:t>
      </w:r>
      <w:r>
        <w:rPr>
          <w:spacing w:val="-5"/>
        </w:rPr>
        <w:t xml:space="preserve"> </w:t>
      </w:r>
      <w:r>
        <w:t>to</w:t>
      </w:r>
      <w:r>
        <w:rPr>
          <w:spacing w:val="-4"/>
        </w:rPr>
        <w:t xml:space="preserve"> </w:t>
      </w:r>
      <w:r>
        <w:t>an</w:t>
      </w:r>
      <w:r>
        <w:rPr>
          <w:spacing w:val="-1"/>
        </w:rPr>
        <w:t xml:space="preserve"> </w:t>
      </w:r>
      <w:r>
        <w:t>outbreak</w:t>
      </w:r>
      <w:r>
        <w:rPr>
          <w:spacing w:val="-4"/>
        </w:rPr>
        <w:t xml:space="preserve"> </w:t>
      </w:r>
      <w:r>
        <w:t xml:space="preserve">of the novel coronavirus 2019 (“COVID-19”). </w:t>
      </w:r>
      <w:hyperlink w:anchor="_bookmark0" w:history="1">
        <w:r>
          <w:rPr>
            <w:position w:val="9"/>
            <w:sz w:val="16"/>
          </w:rPr>
          <w:t xml:space="preserve">1 </w:t>
        </w:r>
      </w:hyperlink>
      <w:r>
        <w:t>As of April 3, 2020, Massachusetts has 10,402 COVID-19 Positive Patients.</w:t>
      </w:r>
      <w:hyperlink w:anchor="_bookmark1" w:history="1">
        <w:r>
          <w:rPr>
            <w:position w:val="9"/>
            <w:sz w:val="16"/>
          </w:rPr>
          <w:t xml:space="preserve">2 </w:t>
        </w:r>
      </w:hyperlink>
      <w:r>
        <w:t>There have been 966 hospitalizations and 192 deaths due to the virus. The Commonwealth seeks to establish a field hospital to provide care related to</w:t>
      </w:r>
      <w:r>
        <w:rPr>
          <w:spacing w:val="-43"/>
        </w:rPr>
        <w:t xml:space="preserve"> </w:t>
      </w:r>
      <w:r>
        <w:t>COVID-19 to ensure there is available inpatient bed capacity in the Boston area due to the expected surge of cases in the coming weeks. As the Hospital has the ability and expertise to care for these</w:t>
      </w:r>
      <w:r>
        <w:rPr>
          <w:spacing w:val="-23"/>
        </w:rPr>
        <w:t xml:space="preserve"> </w:t>
      </w:r>
      <w:r>
        <w:t>patients, it seeks to establish a satellite of the Hospital consisting of up to 500 inpatient beds at the</w:t>
      </w:r>
      <w:r>
        <w:rPr>
          <w:spacing w:val="-20"/>
        </w:rPr>
        <w:t xml:space="preserve"> </w:t>
      </w:r>
      <w:r>
        <w:t>BCEC.</w:t>
      </w:r>
    </w:p>
    <w:p w:rsidR="00F67A19" w:rsidRDefault="00F67A19" w:rsidP="00F67A19">
      <w:pPr>
        <w:pStyle w:val="BodyText"/>
        <w:spacing w:before="3"/>
      </w:pPr>
    </w:p>
    <w:p w:rsidR="00F67A19" w:rsidRDefault="00F67A19" w:rsidP="00F67A19">
      <w:pPr>
        <w:pStyle w:val="BodyText"/>
        <w:spacing w:before="1"/>
        <w:ind w:left="120" w:right="119"/>
        <w:jc w:val="both"/>
      </w:pPr>
      <w:r>
        <w:t>The</w:t>
      </w:r>
      <w:r>
        <w:rPr>
          <w:spacing w:val="-8"/>
        </w:rPr>
        <w:t xml:space="preserve"> </w:t>
      </w:r>
      <w:r>
        <w:t>cost</w:t>
      </w:r>
      <w:r>
        <w:rPr>
          <w:spacing w:val="-7"/>
        </w:rPr>
        <w:t xml:space="preserve"> </w:t>
      </w:r>
      <w:r>
        <w:t>associated</w:t>
      </w:r>
      <w:r>
        <w:rPr>
          <w:spacing w:val="-7"/>
        </w:rPr>
        <w:t xml:space="preserve"> </w:t>
      </w:r>
      <w:r>
        <w:t>with</w:t>
      </w:r>
      <w:r>
        <w:rPr>
          <w:spacing w:val="-5"/>
        </w:rPr>
        <w:t xml:space="preserve"> </w:t>
      </w:r>
      <w:r>
        <w:t>the</w:t>
      </w:r>
      <w:r>
        <w:rPr>
          <w:spacing w:val="-8"/>
        </w:rPr>
        <w:t xml:space="preserve"> </w:t>
      </w:r>
      <w:r>
        <w:t>Proposed</w:t>
      </w:r>
      <w:r>
        <w:rPr>
          <w:spacing w:val="-7"/>
        </w:rPr>
        <w:t xml:space="preserve"> </w:t>
      </w:r>
      <w:r>
        <w:t>Project</w:t>
      </w:r>
      <w:r>
        <w:rPr>
          <w:spacing w:val="-7"/>
        </w:rPr>
        <w:t xml:space="preserve"> </w:t>
      </w:r>
      <w:r>
        <w:t>is</w:t>
      </w:r>
      <w:r>
        <w:rPr>
          <w:spacing w:val="-7"/>
        </w:rPr>
        <w:t xml:space="preserve"> </w:t>
      </w:r>
      <w:r>
        <w:t>unknown</w:t>
      </w:r>
      <w:r>
        <w:rPr>
          <w:spacing w:val="-7"/>
        </w:rPr>
        <w:t xml:space="preserve"> </w:t>
      </w:r>
      <w:proofErr w:type="gramStart"/>
      <w:r>
        <w:t>at</w:t>
      </w:r>
      <w:r>
        <w:rPr>
          <w:spacing w:val="-7"/>
        </w:rPr>
        <w:t xml:space="preserve"> </w:t>
      </w:r>
      <w:r>
        <w:t>this</w:t>
      </w:r>
      <w:r>
        <w:rPr>
          <w:spacing w:val="-7"/>
        </w:rPr>
        <w:t xml:space="preserve"> </w:t>
      </w:r>
      <w:r>
        <w:t>time</w:t>
      </w:r>
      <w:proofErr w:type="gramEnd"/>
      <w:r>
        <w:t>.</w:t>
      </w:r>
      <w:r>
        <w:rPr>
          <w:spacing w:val="-7"/>
        </w:rPr>
        <w:t xml:space="preserve"> </w:t>
      </w:r>
      <w:r>
        <w:t>The</w:t>
      </w:r>
      <w:r>
        <w:rPr>
          <w:spacing w:val="-6"/>
        </w:rPr>
        <w:t xml:space="preserve"> </w:t>
      </w:r>
      <w:r>
        <w:t>Applicant</w:t>
      </w:r>
      <w:r>
        <w:rPr>
          <w:spacing w:val="-7"/>
        </w:rPr>
        <w:t xml:space="preserve"> </w:t>
      </w:r>
      <w:r>
        <w:t>will</w:t>
      </w:r>
      <w:r>
        <w:rPr>
          <w:spacing w:val="-7"/>
        </w:rPr>
        <w:t xml:space="preserve"> </w:t>
      </w:r>
      <w:r>
        <w:t>provide this information when it becomes</w:t>
      </w:r>
      <w:r>
        <w:rPr>
          <w:spacing w:val="-1"/>
        </w:rPr>
        <w:t xml:space="preserve"> </w:t>
      </w:r>
      <w:r>
        <w:t>available.</w:t>
      </w:r>
    </w:p>
    <w:p w:rsidR="00F67A19" w:rsidRDefault="00F67A19" w:rsidP="00F67A19">
      <w:pPr>
        <w:pStyle w:val="BodyText"/>
        <w:spacing w:before="11"/>
        <w:rPr>
          <w:sz w:val="23"/>
        </w:rPr>
      </w:pPr>
    </w:p>
    <w:p w:rsidR="00F67A19" w:rsidRDefault="00F67A19" w:rsidP="00F67A19">
      <w:pPr>
        <w:pStyle w:val="BodyText"/>
        <w:ind w:left="119" w:right="115"/>
        <w:jc w:val="both"/>
      </w:pPr>
      <w:r>
        <w:t>By submitting this request, the Applicant hereby attests that the Proposed Project is intended for use in the management and treatment of the COVID-19 virus. In addition, please see Attachment A for an affidavit signed by the Applicant’s CEO.</w:t>
      </w:r>
    </w:p>
    <w:p w:rsidR="00F67A19" w:rsidRDefault="00F67A19" w:rsidP="00F67A19">
      <w:pPr>
        <w:pStyle w:val="BodyText"/>
        <w:rPr>
          <w:sz w:val="20"/>
        </w:rPr>
      </w:pPr>
    </w:p>
    <w:p w:rsidR="00F67A19" w:rsidRDefault="00F67A19" w:rsidP="00F67A19">
      <w:pPr>
        <w:pStyle w:val="BodyText"/>
        <w:rPr>
          <w:sz w:val="20"/>
        </w:rPr>
      </w:pPr>
    </w:p>
    <w:p w:rsidR="00F67A19" w:rsidRDefault="00F67A19" w:rsidP="00F67A19">
      <w:pPr>
        <w:pStyle w:val="BodyText"/>
        <w:spacing w:before="3"/>
        <w:rPr>
          <w:sz w:val="18"/>
        </w:rPr>
      </w:pPr>
      <w:r>
        <w:rPr>
          <w:noProof/>
          <w:lang w:bidi="ar-SA"/>
        </w:rPr>
        <mc:AlternateContent>
          <mc:Choice Requires="wps">
            <w:drawing>
              <wp:anchor distT="0" distB="0" distL="0" distR="0" simplePos="0" relativeHeight="251664384" behindDoc="0" locked="0" layoutInCell="1" allowOverlap="1">
                <wp:simplePos x="0" y="0"/>
                <wp:positionH relativeFrom="page">
                  <wp:posOffset>914400</wp:posOffset>
                </wp:positionH>
                <wp:positionV relativeFrom="paragraph">
                  <wp:posOffset>162560</wp:posOffset>
                </wp:positionV>
                <wp:extent cx="1828800" cy="0"/>
                <wp:effectExtent l="9525" t="10160" r="9525" b="8890"/>
                <wp:wrapTopAndBottom/>
                <wp:docPr id="6" name="Straight Connector 6"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D9DAA" id="Straight Connector 6" o:spid="_x0000_s1026" alt="Title: Division Line - Description: Division line between main content and footnotes"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8pt" to="3in,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" strokeweight=".6pt">
                <w10:wrap type="topAndBottom" anchorx="page"/>
              </v:line>
            </w:pict>
          </mc:Fallback>
        </mc:AlternateContent>
      </w:r>
    </w:p>
    <w:p w:rsidR="00F67A19" w:rsidRDefault="00F67A19" w:rsidP="00F67A19">
      <w:pPr>
        <w:spacing w:before="67"/>
        <w:ind w:left="119" w:right="749"/>
        <w:rPr>
          <w:sz w:val="20"/>
        </w:rPr>
      </w:pPr>
      <w:bookmarkStart w:id="0" w:name="_bookmark0"/>
      <w:bookmarkEnd w:id="0"/>
      <w:r>
        <w:rPr>
          <w:position w:val="7"/>
          <w:sz w:val="13"/>
        </w:rPr>
        <w:t xml:space="preserve">1 </w:t>
      </w:r>
      <w:r>
        <w:rPr>
          <w:sz w:val="20"/>
        </w:rPr>
        <w:t xml:space="preserve">Exec. Order No. 591: Declaration of a State of Emergency to Respond to COVID-19 (Mar. 10, 2020), </w:t>
      </w:r>
      <w:hyperlink r:id="rId5">
        <w:r>
          <w:rPr>
            <w:color w:val="0000FF"/>
            <w:w w:val="95"/>
            <w:sz w:val="20"/>
            <w:u w:val="single" w:color="0000FF"/>
          </w:rPr>
          <w:t>https://www.mass.gov/executive-orders/no-591-declaration-of-a-state-of-emergency-to-respond-to-covid-19</w:t>
        </w:r>
        <w:r>
          <w:rPr>
            <w:w w:val="95"/>
            <w:sz w:val="20"/>
          </w:rPr>
          <w:t>.</w:t>
        </w:r>
      </w:hyperlink>
    </w:p>
    <w:p w:rsidR="00F67A19" w:rsidRDefault="00F67A19" w:rsidP="00F67A19">
      <w:pPr>
        <w:ind w:left="119" w:right="160"/>
        <w:rPr>
          <w:sz w:val="20"/>
        </w:rPr>
      </w:pPr>
      <w:r>
        <w:rPr>
          <w:noProof/>
          <w:lang w:bidi="ar-SA"/>
        </w:rPr>
        <w:lastRenderedPageBreak/>
        <w:drawing>
          <wp:inline distT="0" distB="0" distL="0" distR="0">
            <wp:extent cx="1383806" cy="732091"/>
            <wp:effectExtent l="0" t="0" r="6985" b="0"/>
            <wp:docPr id="3" name="image2.png" descr="Barrett &amp; Singal&#10;One Beacon Street, Suite 1320&#10;Boston, MA 02108-3106&#10;T. 617-598-6700&#10;F. 617-722-0276&#10;barrettsingal.com" title="Barrett &amp; Singal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3806" cy="732091"/>
                    </a:xfrm>
                    <a:prstGeom prst="rect">
                      <a:avLst/>
                    </a:prstGeom>
                  </pic:spPr>
                </pic:pic>
              </a:graphicData>
            </a:graphic>
          </wp:inline>
        </w:drawing>
      </w:r>
      <w:bookmarkStart w:id="1" w:name="_bookmark1"/>
      <w:bookmarkEnd w:id="1"/>
      <w:r>
        <w:rPr>
          <w:position w:val="7"/>
          <w:sz w:val="13"/>
        </w:rPr>
        <w:t xml:space="preserve">2 </w:t>
      </w:r>
      <w:r>
        <w:rPr>
          <w:i/>
          <w:sz w:val="20"/>
        </w:rPr>
        <w:t>COVID-19 Cases in Massachusetts</w:t>
      </w:r>
      <w:r>
        <w:rPr>
          <w:sz w:val="20"/>
        </w:rPr>
        <w:t xml:space="preserve">, </w:t>
      </w:r>
      <w:r>
        <w:rPr>
          <w:sz w:val="16"/>
        </w:rPr>
        <w:t>MASS</w:t>
      </w:r>
      <w:r>
        <w:rPr>
          <w:sz w:val="20"/>
        </w:rPr>
        <w:t>.</w:t>
      </w:r>
      <w:r>
        <w:rPr>
          <w:sz w:val="16"/>
        </w:rPr>
        <w:t>GOV</w:t>
      </w:r>
      <w:r w:rsidR="007353E9">
        <w:rPr>
          <w:sz w:val="20"/>
        </w:rPr>
        <w:t xml:space="preserve">, </w:t>
      </w:r>
      <w:hyperlink r:id="rId7" w:history="1">
        <w:r w:rsidR="007353E9" w:rsidRPr="007353E9">
          <w:rPr>
            <w:rStyle w:val="Hyperlink"/>
            <w:sz w:val="20"/>
          </w:rPr>
          <w:t>at https://www.mass.gov/doc/covid-19-cases-in-massachusetts-as-of- april-3-2020/download</w:t>
        </w:r>
      </w:hyperlink>
      <w:r w:rsidR="007353E9">
        <w:rPr>
          <w:sz w:val="20"/>
        </w:rPr>
        <w:t xml:space="preserve"> u</w:t>
      </w:r>
      <w:r>
        <w:rPr>
          <w:sz w:val="20"/>
        </w:rPr>
        <w:t>pdated Mar. 4, 2020).</w:t>
      </w:r>
    </w:p>
    <w:p w:rsidR="00F67A19" w:rsidRDefault="00F67A19" w:rsidP="00F67A19">
      <w:pPr>
        <w:rPr>
          <w:sz w:val="20"/>
        </w:rPr>
        <w:sectPr w:rsidR="00F67A19" w:rsidSect="00F67A19">
          <w:pgSz w:w="12240" w:h="15840"/>
          <w:pgMar w:top="1100" w:right="1320" w:bottom="280" w:left="1320" w:header="720" w:footer="720" w:gutter="0"/>
          <w:cols w:space="720"/>
        </w:sectPr>
      </w:pPr>
    </w:p>
    <w:p w:rsidR="00F67A19" w:rsidRDefault="00F67A19" w:rsidP="00F67A19">
      <w:pPr>
        <w:pStyle w:val="BodyText"/>
        <w:spacing w:before="7"/>
        <w:rPr>
          <w:sz w:val="14"/>
        </w:rPr>
      </w:pPr>
    </w:p>
    <w:p w:rsidR="00F67A19" w:rsidRDefault="00F67A19" w:rsidP="00F67A19">
      <w:pPr>
        <w:spacing w:before="91"/>
        <w:ind w:left="120"/>
      </w:pPr>
      <w:r>
        <w:rPr>
          <w:noProof/>
          <w:lang w:bidi="ar-SA"/>
        </w:rPr>
        <w:drawing>
          <wp:inline distT="0" distB="0" distL="0" distR="0">
            <wp:extent cx="1239518" cy="956944"/>
            <wp:effectExtent l="0" t="0" r="0" b="0"/>
            <wp:docPr id="5" name="image3.png" descr="Barrett &amp; Singal logo" title="Barrett &amp; Sing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518" cy="956944"/>
                    </a:xfrm>
                    <a:prstGeom prst="rect">
                      <a:avLst/>
                    </a:prstGeom>
                  </pic:spPr>
                </pic:pic>
              </a:graphicData>
            </a:graphic>
          </wp:inline>
        </w:drawing>
      </w:r>
      <w:r>
        <w:t>Margo Michaels, MPH</w:t>
      </w:r>
    </w:p>
    <w:p w:rsidR="00F67A19" w:rsidRDefault="00F67A19" w:rsidP="00F67A19">
      <w:pPr>
        <w:spacing w:before="2"/>
        <w:ind w:left="119" w:right="5777"/>
      </w:pPr>
      <w:r>
        <w:t>Director, Determination of Need Program Department of Public Health</w:t>
      </w:r>
    </w:p>
    <w:p w:rsidR="00F67A19" w:rsidRDefault="00F67A19" w:rsidP="00F67A19">
      <w:pPr>
        <w:spacing w:line="251" w:lineRule="exact"/>
        <w:ind w:left="119"/>
      </w:pPr>
      <w:r>
        <w:t>April 6, 2020</w:t>
      </w:r>
    </w:p>
    <w:p w:rsidR="00F67A19" w:rsidRDefault="00F67A19" w:rsidP="00F67A19">
      <w:pPr>
        <w:spacing w:before="1"/>
        <w:ind w:left="119"/>
      </w:pPr>
      <w:r>
        <w:t>Page 2</w:t>
      </w:r>
    </w:p>
    <w:p w:rsidR="00F67A19" w:rsidRDefault="00F67A19" w:rsidP="00F67A19">
      <w:pPr>
        <w:pStyle w:val="BodyText"/>
      </w:pPr>
    </w:p>
    <w:p w:rsidR="00F67A19" w:rsidRDefault="00F67A19" w:rsidP="00F67A19">
      <w:pPr>
        <w:pStyle w:val="BodyText"/>
        <w:spacing w:before="5"/>
        <w:rPr>
          <w:sz w:val="20"/>
        </w:rPr>
      </w:pPr>
    </w:p>
    <w:p w:rsidR="00F67A19" w:rsidRDefault="00F67A19" w:rsidP="00F67A19">
      <w:pPr>
        <w:pStyle w:val="BodyText"/>
        <w:ind w:left="120"/>
      </w:pPr>
      <w:r>
        <w:t>We thank you for your attention to this matter. Please contact me or Crystal Bloom, Esq. if you have any questions or require any additional information.</w:t>
      </w:r>
    </w:p>
    <w:p w:rsidR="00F67A19" w:rsidRDefault="00F67A19" w:rsidP="00F67A19">
      <w:pPr>
        <w:pStyle w:val="BodyText"/>
        <w:spacing w:before="8"/>
        <w:rPr>
          <w:sz w:val="20"/>
        </w:rPr>
      </w:pPr>
      <w:r>
        <w:rPr>
          <w:noProof/>
          <w:lang w:bidi="ar-SA"/>
        </w:rPr>
        <w:drawing>
          <wp:inline distT="0" distB="0" distL="0" distR="0">
            <wp:extent cx="1322027" cy="1207008"/>
            <wp:effectExtent l="0" t="0" r="0" b="0"/>
            <wp:docPr id="7" name="image4.jpeg" descr="Andrew S. Levine signature" title="Sincerely, Andrew S. Lev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2027" cy="1207008"/>
                    </a:xfrm>
                    <a:prstGeom prst="rect">
                      <a:avLst/>
                    </a:prstGeom>
                  </pic:spPr>
                </pic:pic>
              </a:graphicData>
            </a:graphic>
          </wp:inline>
        </w:drawing>
      </w:r>
    </w:p>
    <w:p w:rsidR="00F67A19" w:rsidRDefault="00F67A19" w:rsidP="00F67A19">
      <w:pPr>
        <w:pStyle w:val="BodyText"/>
        <w:ind w:left="120"/>
      </w:pPr>
      <w:r>
        <w:t>Enclosure</w:t>
      </w:r>
    </w:p>
    <w:p w:rsidR="00F67A19" w:rsidRDefault="00F67A19" w:rsidP="00F67A19">
      <w:pPr>
        <w:pStyle w:val="BodyText"/>
      </w:pPr>
    </w:p>
    <w:p w:rsidR="00F67A19" w:rsidRDefault="00F67A19" w:rsidP="00F67A19">
      <w:pPr>
        <w:pStyle w:val="BodyText"/>
        <w:tabs>
          <w:tab w:val="left" w:pos="839"/>
        </w:tabs>
        <w:ind w:left="120"/>
      </w:pPr>
      <w:r>
        <w:t>cc:</w:t>
      </w:r>
      <w:r>
        <w:tab/>
        <w:t>Laura Peabody,</w:t>
      </w:r>
      <w:r>
        <w:rPr>
          <w:spacing w:val="-2"/>
        </w:rPr>
        <w:t xml:space="preserve"> </w:t>
      </w:r>
      <w:r>
        <w:t>Esq.</w:t>
      </w:r>
    </w:p>
    <w:p w:rsidR="00F67A19" w:rsidRDefault="00F67A19" w:rsidP="00F67A19">
      <w:pPr>
        <w:pStyle w:val="BodyText"/>
        <w:ind w:left="840"/>
      </w:pPr>
      <w:r>
        <w:t>Rebecca Rodman, Esq.</w:t>
      </w:r>
    </w:p>
    <w:p w:rsidR="00F67A19" w:rsidRDefault="00F67A19" w:rsidP="00F67A19">
      <w:pPr>
        <w:sectPr w:rsidR="00F67A19">
          <w:pgSz w:w="12240" w:h="15840"/>
          <w:pgMar w:top="740" w:right="1320" w:bottom="280" w:left="1320" w:header="720" w:footer="720" w:gutter="0"/>
          <w:cols w:space="720"/>
        </w:sectPr>
      </w:pPr>
    </w:p>
    <w:p w:rsidR="00F67A19" w:rsidRDefault="00F67A19" w:rsidP="00F67A19">
      <w:pPr>
        <w:spacing w:before="169"/>
        <w:ind w:left="4154"/>
        <w:rPr>
          <w:b/>
          <w:sz w:val="20"/>
        </w:rPr>
      </w:pPr>
      <w:r>
        <w:rPr>
          <w:b/>
          <w:w w:val="105"/>
          <w:sz w:val="20"/>
        </w:rPr>
        <w:lastRenderedPageBreak/>
        <w:t>Attachment A</w:t>
      </w:r>
    </w:p>
    <w:p w:rsidR="00F67A19" w:rsidRDefault="00F67A19" w:rsidP="00F67A19">
      <w:pPr>
        <w:pStyle w:val="BodyText"/>
        <w:spacing w:before="2"/>
        <w:rPr>
          <w:b/>
          <w:sz w:val="22"/>
        </w:rPr>
      </w:pPr>
    </w:p>
    <w:p w:rsidR="00F67A19" w:rsidRDefault="00F67A19" w:rsidP="00F67A19">
      <w:pPr>
        <w:spacing w:line="254" w:lineRule="auto"/>
        <w:ind w:left="298" w:right="339" w:firstLine="3"/>
        <w:rPr>
          <w:sz w:val="20"/>
        </w:rPr>
      </w:pPr>
      <w:r>
        <w:rPr>
          <w:w w:val="105"/>
          <w:sz w:val="20"/>
        </w:rPr>
        <w:t>Pursuant to the Order of the Commissioner of Public Health Regarding Determination of Need Approvals Related to COVID-19 , dated March 24, 2020, and the Memorandum from Margo Michaels, Director of the Determination of Need Program, dated March 24, 2020, providing guidance on requesting Determination of Need ("</w:t>
      </w:r>
      <w:proofErr w:type="spellStart"/>
      <w:r>
        <w:rPr>
          <w:w w:val="105"/>
          <w:sz w:val="20"/>
        </w:rPr>
        <w:t>DoN</w:t>
      </w:r>
      <w:proofErr w:type="spellEnd"/>
      <w:r>
        <w:rPr>
          <w:w w:val="105"/>
          <w:sz w:val="20"/>
        </w:rPr>
        <w:t>") approval for projects related to COVID-19 during the State of Emergency, I, Maureen Banks, President of Spaulding Hospital for Continuing Medical Care Cambridge, hereby submits this notification under the pains and penalties of</w:t>
      </w:r>
      <w:r w:rsidR="000973EF">
        <w:rPr>
          <w:w w:val="105"/>
          <w:sz w:val="20"/>
        </w:rPr>
        <w:t xml:space="preserve"> per</w:t>
      </w:r>
      <w:r>
        <w:rPr>
          <w:w w:val="105"/>
          <w:sz w:val="20"/>
        </w:rPr>
        <w:t>jury.</w:t>
      </w:r>
    </w:p>
    <w:p w:rsidR="00F67A19" w:rsidRDefault="00F67A19" w:rsidP="00F67A19">
      <w:pPr>
        <w:spacing w:line="254" w:lineRule="auto"/>
        <w:rPr>
          <w:sz w:val="20"/>
        </w:rPr>
        <w:sectPr w:rsidR="00F67A19">
          <w:pgSz w:w="12240" w:h="15840"/>
          <w:pgMar w:top="1500" w:right="1320" w:bottom="280" w:left="1320" w:header="720" w:footer="720" w:gutter="0"/>
          <w:cols w:space="720"/>
        </w:sectPr>
      </w:pPr>
    </w:p>
    <w:p w:rsidR="00F67A19" w:rsidRDefault="00F67A19" w:rsidP="00F67A19">
      <w:pPr>
        <w:pStyle w:val="BodyText"/>
      </w:pPr>
    </w:p>
    <w:p w:rsidR="00F67A19" w:rsidRDefault="00F67A19" w:rsidP="00F67A19">
      <w:pPr>
        <w:pStyle w:val="BodyText"/>
      </w:pPr>
    </w:p>
    <w:p w:rsidR="00F67A19" w:rsidRDefault="00F67A19" w:rsidP="00F67A19">
      <w:pPr>
        <w:pStyle w:val="BodyText"/>
        <w:spacing w:before="4"/>
        <w:rPr>
          <w:sz w:val="21"/>
        </w:rPr>
      </w:pPr>
    </w:p>
    <w:p w:rsidR="00F67A19" w:rsidRDefault="00F67A19" w:rsidP="00F67A19">
      <w:pPr>
        <w:ind w:left="296"/>
      </w:pPr>
      <w:r>
        <w:rPr>
          <w:noProof/>
          <w:lang w:bidi="ar-SA"/>
        </w:rPr>
        <mc:AlternateContent>
          <mc:Choice Requires="wps">
            <w:drawing>
              <wp:anchor distT="0" distB="0" distL="114300" distR="114300" simplePos="0" relativeHeight="251665408" behindDoc="1" locked="0" layoutInCell="1" allowOverlap="1">
                <wp:simplePos x="0" y="0"/>
                <wp:positionH relativeFrom="page">
                  <wp:posOffset>1025525</wp:posOffset>
                </wp:positionH>
                <wp:positionV relativeFrom="paragraph">
                  <wp:posOffset>-6985</wp:posOffset>
                </wp:positionV>
                <wp:extent cx="3242310" cy="0"/>
                <wp:effectExtent l="0" t="0" r="34290" b="19050"/>
                <wp:wrapNone/>
                <wp:docPr id="4" name="Straight Connector 4" descr="Signature line" title="Signatur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310" cy="0"/>
                        </a:xfrm>
                        <a:prstGeom prst="line">
                          <a:avLst/>
                        </a:prstGeom>
                        <a:noFill/>
                        <a:ln w="127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1A4CB" id="Straight Connector 4" o:spid="_x0000_s1026" alt="Title: Signature line - Description: Signature line"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75pt,-.55pt" to="336.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" strokeweight=".35331mm">
                <w10:wrap anchorx="page"/>
              </v:line>
            </w:pict>
          </mc:Fallback>
        </mc:AlternateContent>
      </w:r>
      <w:r>
        <w:rPr>
          <w:noProof/>
          <w:lang w:bidi="ar-SA"/>
        </w:rPr>
        <mc:AlternateContent>
          <mc:Choice Requires="wps">
            <w:drawing>
              <wp:inline distT="0" distB="0" distL="0" distR="0">
                <wp:extent cx="92710" cy="92075"/>
                <wp:effectExtent l="0" t="0" r="2540" b="31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A19" w:rsidRDefault="00F67A19" w:rsidP="00F67A19">
                            <w:pPr>
                              <w:spacing w:line="144" w:lineRule="exact"/>
                              <w:rPr>
                                <w:sz w:val="13"/>
                              </w:rPr>
                            </w:pPr>
                            <w:r>
                              <w:rPr>
                                <w:w w:val="401"/>
                                <w:sz w:val="13"/>
                                <w:u w:val="thick"/>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3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hyqQIAAKY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" filled="f" stroked="f">
                <v:textbox inset="0,0,0,0">
                  <w:txbxContent>
                    <w:p w:rsidR="00F67A19" w:rsidRDefault="00F67A19" w:rsidP="00F67A19">
                      <w:pPr>
                        <w:spacing w:line="144" w:lineRule="exact"/>
                        <w:rPr>
                          <w:sz w:val="13"/>
                        </w:rPr>
                      </w:pPr>
                      <w:r>
                        <w:rPr>
                          <w:w w:val="401"/>
                          <w:sz w:val="13"/>
                          <w:u w:val="thick"/>
                        </w:rPr>
                        <w:t>/</w:t>
                      </w:r>
                    </w:p>
                  </w:txbxContent>
                </v:textbox>
                <w10:anchorlock/>
              </v:shape>
            </w:pict>
          </mc:Fallback>
        </mc:AlternateContent>
      </w:r>
      <w:r>
        <w:rPr>
          <w:w w:val="105"/>
        </w:rPr>
        <w:t>Date:</w:t>
      </w:r>
    </w:p>
    <w:p w:rsidR="00F67A19" w:rsidRDefault="00F67A19" w:rsidP="00F06F1B">
      <w:pPr>
        <w:tabs>
          <w:tab w:val="left" w:pos="3089"/>
        </w:tabs>
        <w:spacing w:before="77"/>
        <w:rPr>
          <w:i/>
          <w:sz w:val="76"/>
        </w:rPr>
      </w:pPr>
      <w:r>
        <w:br w:type="column"/>
      </w:r>
      <w:r w:rsidR="00F06F1B">
        <w:t>&lt;signature on file&gt;</w:t>
      </w:r>
      <w:bookmarkStart w:id="2" w:name="_GoBack"/>
      <w:bookmarkEnd w:id="2"/>
    </w:p>
    <w:p w:rsidR="00F67A19" w:rsidRDefault="00F67A19" w:rsidP="00F67A19">
      <w:pPr>
        <w:rPr>
          <w:sz w:val="76"/>
        </w:rPr>
        <w:sectPr w:rsidR="00F67A19">
          <w:type w:val="continuous"/>
          <w:pgSz w:w="12240" w:h="15840"/>
          <w:pgMar w:top="1100" w:right="1320" w:bottom="280" w:left="1320" w:header="720" w:footer="720" w:gutter="0"/>
          <w:cols w:num="2" w:space="720" w:equalWidth="0">
            <w:col w:w="828" w:space="697"/>
            <w:col w:w="8075"/>
          </w:cols>
        </w:sectPr>
      </w:pPr>
    </w:p>
    <w:p w:rsidR="00F67A19" w:rsidRDefault="00F67A19" w:rsidP="00F67A19">
      <w:pPr>
        <w:pStyle w:val="BodyText"/>
        <w:spacing w:before="1"/>
        <w:rPr>
          <w:i/>
          <w:sz w:val="16"/>
        </w:rPr>
      </w:pPr>
    </w:p>
    <w:p w:rsidR="00F67A19" w:rsidRDefault="00F67A19" w:rsidP="00F67A19">
      <w:pPr>
        <w:spacing w:before="91"/>
        <w:ind w:left="296"/>
      </w:pPr>
      <w:r>
        <w:rPr>
          <w:w w:val="105"/>
        </w:rPr>
        <w:t>Maureen Banks, DNP, President</w:t>
      </w:r>
    </w:p>
    <w:p w:rsidR="00F67A19" w:rsidRDefault="00F67A19" w:rsidP="00F67A19">
      <w:pPr>
        <w:spacing w:before="16"/>
        <w:ind w:left="296"/>
      </w:pPr>
      <w:r>
        <w:rPr>
          <w:w w:val="105"/>
        </w:rPr>
        <w:t>Spaulding Hospital for Continuing Medical Care</w:t>
      </w:r>
      <w:r>
        <w:rPr>
          <w:spacing w:val="50"/>
          <w:w w:val="105"/>
        </w:rPr>
        <w:t xml:space="preserve"> </w:t>
      </w:r>
      <w:r>
        <w:rPr>
          <w:w w:val="105"/>
        </w:rPr>
        <w:t>Cambridge</w:t>
      </w:r>
    </w:p>
    <w:p w:rsidR="00F74357" w:rsidRDefault="00F74357"/>
    <w:sectPr w:rsidR="00F74357">
      <w:type w:val="continuous"/>
      <w:pgSz w:w="12240" w:h="15840"/>
      <w:pgMar w:top="11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19"/>
    <w:rsid w:val="000973EF"/>
    <w:rsid w:val="001E1594"/>
    <w:rsid w:val="00412A44"/>
    <w:rsid w:val="004A6373"/>
    <w:rsid w:val="007353E9"/>
    <w:rsid w:val="00741542"/>
    <w:rsid w:val="00757391"/>
    <w:rsid w:val="009A0DCB"/>
    <w:rsid w:val="00B1440C"/>
    <w:rsid w:val="00F06F1B"/>
    <w:rsid w:val="00F67A19"/>
    <w:rsid w:val="00F7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6F8CB6"/>
  <w15:chartTrackingRefBased/>
  <w15:docId w15:val="{03C6C1BE-1041-4F8B-8E41-48B78185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F67A19"/>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67A19"/>
    <w:rPr>
      <w:sz w:val="24"/>
      <w:szCs w:val="24"/>
    </w:rPr>
  </w:style>
  <w:style w:type="character" w:customStyle="1" w:styleId="BodyTextChar">
    <w:name w:val="Body Text Char"/>
    <w:basedOn w:val="DefaultParagraphFont"/>
    <w:link w:val="BodyText"/>
    <w:uiPriority w:val="1"/>
    <w:rsid w:val="00F67A1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735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mass.gov/doc/covid-19-cases-in-massachusetts-as-o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ww.mass.gov/executive-orders/no-591-declaration-of-a-state-of-emergency-to-respond-to-covid-19"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15</cp:revision>
  <dcterms:created xsi:type="dcterms:W3CDTF">2021-10-18T17:59:00Z</dcterms:created>
  <dcterms:modified xsi:type="dcterms:W3CDTF">2021-10-18T18:58:00Z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