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65F74" w14:textId="77777777" w:rsidR="00165211" w:rsidRPr="00221B17" w:rsidRDefault="001E5C60" w:rsidP="001A4B4B">
      <w:pPr>
        <w:spacing w:after="0" w:line="240" w:lineRule="auto"/>
        <w:jc w:val="center"/>
        <w:rPr>
          <w:rFonts w:cstheme="minorHAnsi"/>
          <w:b/>
          <w:sz w:val="28"/>
          <w:szCs w:val="28"/>
        </w:rPr>
      </w:pPr>
      <w:bookmarkStart w:id="0" w:name="_GoBack"/>
      <w:bookmarkEnd w:id="0"/>
      <w:r w:rsidRPr="00221B17">
        <w:rPr>
          <w:rFonts w:cstheme="minorHAnsi"/>
          <w:b/>
          <w:sz w:val="28"/>
          <w:szCs w:val="28"/>
        </w:rPr>
        <w:t xml:space="preserve">Water Quality Monitoring </w:t>
      </w:r>
      <w:r w:rsidR="00A071EA" w:rsidRPr="00221B17">
        <w:rPr>
          <w:rFonts w:cstheme="minorHAnsi"/>
          <w:b/>
          <w:sz w:val="28"/>
          <w:szCs w:val="28"/>
        </w:rPr>
        <w:t>Grant Program</w:t>
      </w:r>
    </w:p>
    <w:p w14:paraId="0388988C" w14:textId="2E1671A8" w:rsidR="008E6171" w:rsidRPr="00221B17" w:rsidRDefault="00165211" w:rsidP="001A4B4B">
      <w:pPr>
        <w:spacing w:after="0" w:line="240" w:lineRule="auto"/>
        <w:jc w:val="center"/>
        <w:rPr>
          <w:rFonts w:cstheme="minorHAnsi"/>
          <w:b/>
          <w:sz w:val="28"/>
          <w:szCs w:val="28"/>
        </w:rPr>
      </w:pPr>
      <w:r w:rsidRPr="00221B17">
        <w:rPr>
          <w:rFonts w:cstheme="minorHAnsi"/>
          <w:b/>
          <w:sz w:val="28"/>
          <w:szCs w:val="28"/>
        </w:rPr>
        <w:t xml:space="preserve">Request </w:t>
      </w:r>
      <w:r w:rsidR="00031AF9" w:rsidRPr="00221B17">
        <w:rPr>
          <w:rFonts w:cstheme="minorHAnsi"/>
          <w:b/>
          <w:sz w:val="28"/>
          <w:szCs w:val="28"/>
        </w:rPr>
        <w:t>for</w:t>
      </w:r>
      <w:r w:rsidRPr="00221B17">
        <w:rPr>
          <w:rFonts w:cstheme="minorHAnsi"/>
          <w:b/>
          <w:sz w:val="28"/>
          <w:szCs w:val="28"/>
        </w:rPr>
        <w:t xml:space="preserve"> </w:t>
      </w:r>
      <w:r w:rsidR="00971CCD" w:rsidRPr="00221B17">
        <w:rPr>
          <w:rFonts w:cstheme="minorHAnsi"/>
          <w:b/>
          <w:sz w:val="28"/>
          <w:szCs w:val="28"/>
        </w:rPr>
        <w:t>Grant Proposals</w:t>
      </w:r>
    </w:p>
    <w:p w14:paraId="2A50D734" w14:textId="74654DF7" w:rsidR="00130D3F" w:rsidRPr="00221B17" w:rsidRDefault="00130D3F" w:rsidP="001A4B4B">
      <w:pPr>
        <w:spacing w:after="0" w:line="240" w:lineRule="auto"/>
        <w:jc w:val="center"/>
        <w:rPr>
          <w:rFonts w:cstheme="minorHAnsi"/>
          <w:b/>
          <w:sz w:val="28"/>
          <w:szCs w:val="28"/>
        </w:rPr>
      </w:pPr>
      <w:r w:rsidRPr="00221B17">
        <w:rPr>
          <w:rFonts w:cstheme="minorHAnsi"/>
          <w:b/>
          <w:sz w:val="28"/>
          <w:szCs w:val="28"/>
        </w:rPr>
        <w:t>S</w:t>
      </w:r>
      <w:r w:rsidR="00EB6400">
        <w:rPr>
          <w:rFonts w:cstheme="minorHAnsi"/>
          <w:b/>
          <w:sz w:val="28"/>
          <w:szCs w:val="28"/>
        </w:rPr>
        <w:t xml:space="preserve">tate </w:t>
      </w:r>
      <w:r w:rsidRPr="00221B17">
        <w:rPr>
          <w:rFonts w:cstheme="minorHAnsi"/>
          <w:b/>
          <w:sz w:val="28"/>
          <w:szCs w:val="28"/>
        </w:rPr>
        <w:t>F</w:t>
      </w:r>
      <w:r w:rsidR="00EB6400">
        <w:rPr>
          <w:rFonts w:cstheme="minorHAnsi"/>
          <w:b/>
          <w:sz w:val="28"/>
          <w:szCs w:val="28"/>
        </w:rPr>
        <w:t xml:space="preserve">iscal </w:t>
      </w:r>
      <w:r w:rsidRPr="00221B17">
        <w:rPr>
          <w:rFonts w:cstheme="minorHAnsi"/>
          <w:b/>
          <w:sz w:val="28"/>
          <w:szCs w:val="28"/>
        </w:rPr>
        <w:t>Y</w:t>
      </w:r>
      <w:r w:rsidR="00EB6400">
        <w:rPr>
          <w:rFonts w:cstheme="minorHAnsi"/>
          <w:b/>
          <w:sz w:val="28"/>
          <w:szCs w:val="28"/>
        </w:rPr>
        <w:t>ear (SFY)</w:t>
      </w:r>
      <w:r w:rsidRPr="00221B17">
        <w:rPr>
          <w:rFonts w:cstheme="minorHAnsi"/>
          <w:b/>
          <w:sz w:val="28"/>
          <w:szCs w:val="28"/>
        </w:rPr>
        <w:t xml:space="preserve"> 2020</w:t>
      </w:r>
    </w:p>
    <w:p w14:paraId="7A5C9D09" w14:textId="69A0EE55" w:rsidR="00A071EA" w:rsidRDefault="00A071EA" w:rsidP="001A4B4B">
      <w:pPr>
        <w:spacing w:after="0" w:line="240" w:lineRule="auto"/>
        <w:jc w:val="center"/>
        <w:rPr>
          <w:rFonts w:cstheme="minorHAnsi"/>
        </w:rPr>
      </w:pPr>
    </w:p>
    <w:p w14:paraId="4DC2E62B" w14:textId="77777777" w:rsidR="00D0636A" w:rsidRPr="004F1940" w:rsidRDefault="00D0636A" w:rsidP="001A4B4B">
      <w:pPr>
        <w:spacing w:after="0" w:line="240" w:lineRule="auto"/>
        <w:jc w:val="center"/>
        <w:rPr>
          <w:rFonts w:cstheme="minorHAnsi"/>
        </w:rPr>
      </w:pPr>
    </w:p>
    <w:p w14:paraId="4E01567C" w14:textId="77777777" w:rsidR="004F1940" w:rsidRDefault="00E82404">
      <w:pPr>
        <w:spacing w:after="0" w:line="240" w:lineRule="auto"/>
        <w:rPr>
          <w:rFonts w:cstheme="minorHAnsi"/>
          <w:b/>
        </w:rPr>
      </w:pPr>
      <w:r>
        <w:rPr>
          <w:rFonts w:cstheme="minorHAnsi"/>
          <w:b/>
        </w:rPr>
        <w:t xml:space="preserve">1.0 </w:t>
      </w:r>
      <w:r w:rsidR="00C03D9C" w:rsidRPr="004F1940">
        <w:rPr>
          <w:rFonts w:cstheme="minorHAnsi"/>
          <w:b/>
        </w:rPr>
        <w:t>GRANT OPPORTUNITY SUMMARY</w:t>
      </w:r>
    </w:p>
    <w:p w14:paraId="245FA266" w14:textId="77777777" w:rsidR="004F1940" w:rsidRDefault="004F1940">
      <w:pPr>
        <w:spacing w:after="0" w:line="240" w:lineRule="auto"/>
        <w:rPr>
          <w:rFonts w:cstheme="minorHAnsi"/>
          <w:b/>
        </w:rPr>
      </w:pPr>
    </w:p>
    <w:p w14:paraId="03E5E43F" w14:textId="11DF93F9" w:rsidR="00D95B9F" w:rsidRPr="00221B17" w:rsidRDefault="003D68DB" w:rsidP="00625FF7">
      <w:pPr>
        <w:pStyle w:val="ListParagraph"/>
        <w:numPr>
          <w:ilvl w:val="0"/>
          <w:numId w:val="16"/>
        </w:numPr>
        <w:spacing w:after="0" w:line="240" w:lineRule="auto"/>
        <w:ind w:left="360"/>
        <w:rPr>
          <w:rFonts w:cstheme="minorHAnsi"/>
          <w:b/>
          <w:bCs/>
        </w:rPr>
      </w:pPr>
      <w:r w:rsidRPr="00C56EF6">
        <w:rPr>
          <w:b/>
        </w:rPr>
        <w:t>Proposals Sought:</w:t>
      </w:r>
      <w:r w:rsidRPr="004F1940">
        <w:t xml:space="preserve"> </w:t>
      </w:r>
      <w:r w:rsidR="00173F24">
        <w:t xml:space="preserve"> </w:t>
      </w:r>
      <w:r w:rsidR="000F41E6" w:rsidRPr="00C56EF6">
        <w:rPr>
          <w:rFonts w:cstheme="minorHAnsi"/>
        </w:rPr>
        <w:t>M</w:t>
      </w:r>
      <w:r w:rsidR="00971CCD" w:rsidRPr="00C56EF6">
        <w:rPr>
          <w:rFonts w:cstheme="minorHAnsi"/>
        </w:rPr>
        <w:t>assachusetts Department of Environmental Protection (M</w:t>
      </w:r>
      <w:r w:rsidR="000F41E6" w:rsidRPr="00C56EF6">
        <w:rPr>
          <w:rFonts w:cstheme="minorHAnsi"/>
        </w:rPr>
        <w:t>assDEP</w:t>
      </w:r>
      <w:r w:rsidR="00971CCD" w:rsidRPr="00C56EF6">
        <w:rPr>
          <w:rFonts w:cstheme="minorHAnsi"/>
        </w:rPr>
        <w:t>)</w:t>
      </w:r>
      <w:r w:rsidR="000F41E6" w:rsidRPr="00C56EF6">
        <w:rPr>
          <w:rFonts w:cstheme="minorHAnsi"/>
        </w:rPr>
        <w:t xml:space="preserve"> is seeking </w:t>
      </w:r>
      <w:r w:rsidR="00971CCD" w:rsidRPr="00C56EF6">
        <w:rPr>
          <w:rFonts w:cstheme="minorHAnsi"/>
        </w:rPr>
        <w:t xml:space="preserve">grant </w:t>
      </w:r>
      <w:r w:rsidR="000F41E6" w:rsidRPr="00C56EF6">
        <w:rPr>
          <w:rFonts w:cstheme="minorHAnsi"/>
        </w:rPr>
        <w:t xml:space="preserve">proposals from </w:t>
      </w:r>
      <w:r w:rsidR="00203848" w:rsidRPr="00C56EF6">
        <w:rPr>
          <w:rFonts w:cstheme="minorHAnsi"/>
        </w:rPr>
        <w:t xml:space="preserve">eligible </w:t>
      </w:r>
      <w:r w:rsidR="00974AEA" w:rsidRPr="00C56EF6">
        <w:rPr>
          <w:rFonts w:cstheme="minorHAnsi"/>
        </w:rPr>
        <w:t>entities</w:t>
      </w:r>
      <w:r w:rsidR="000F41E6" w:rsidRPr="00C56EF6">
        <w:rPr>
          <w:rFonts w:cstheme="minorHAnsi"/>
        </w:rPr>
        <w:t xml:space="preserve"> outside </w:t>
      </w:r>
      <w:r w:rsidR="00173F24" w:rsidRPr="00C56EF6">
        <w:rPr>
          <w:rFonts w:cstheme="minorHAnsi"/>
        </w:rPr>
        <w:t xml:space="preserve">of </w:t>
      </w:r>
      <w:r w:rsidR="000F41E6" w:rsidRPr="00C56EF6">
        <w:rPr>
          <w:rFonts w:cstheme="minorHAnsi"/>
        </w:rPr>
        <w:t>the agency</w:t>
      </w:r>
      <w:r w:rsidR="00B0229D" w:rsidRPr="00C56EF6">
        <w:rPr>
          <w:rFonts w:cstheme="minorHAnsi"/>
        </w:rPr>
        <w:t xml:space="preserve"> for </w:t>
      </w:r>
      <w:r w:rsidR="00951E23" w:rsidRPr="00C56EF6">
        <w:rPr>
          <w:rFonts w:cstheme="minorHAnsi"/>
        </w:rPr>
        <w:t xml:space="preserve">bacteria </w:t>
      </w:r>
      <w:r w:rsidR="00920394" w:rsidRPr="00C56EF6">
        <w:rPr>
          <w:rFonts w:cstheme="minorHAnsi"/>
        </w:rPr>
        <w:t>data collection and</w:t>
      </w:r>
      <w:r w:rsidR="00971CCD" w:rsidRPr="00C56EF6">
        <w:rPr>
          <w:rFonts w:cstheme="minorHAnsi"/>
        </w:rPr>
        <w:t>/or</w:t>
      </w:r>
      <w:r w:rsidR="00920394" w:rsidRPr="00C56EF6">
        <w:rPr>
          <w:rFonts w:cstheme="minorHAnsi"/>
        </w:rPr>
        <w:t xml:space="preserve"> associated capacity-building</w:t>
      </w:r>
      <w:r w:rsidR="00971CCD" w:rsidRPr="00C56EF6">
        <w:rPr>
          <w:rFonts w:cstheme="minorHAnsi"/>
        </w:rPr>
        <w:t xml:space="preserve"> to perform data collection</w:t>
      </w:r>
      <w:r w:rsidR="00A17AC3">
        <w:rPr>
          <w:rFonts w:cstheme="minorHAnsi"/>
        </w:rPr>
        <w:t xml:space="preserve"> or analysis</w:t>
      </w:r>
      <w:r w:rsidR="00971CCD" w:rsidRPr="00C56EF6">
        <w:rPr>
          <w:rFonts w:cstheme="minorHAnsi"/>
        </w:rPr>
        <w:t xml:space="preserve"> in the future</w:t>
      </w:r>
      <w:r w:rsidR="00B0229D" w:rsidRPr="00C56EF6">
        <w:rPr>
          <w:rFonts w:cstheme="minorHAnsi"/>
        </w:rPr>
        <w:t xml:space="preserve">, with the goal of increasing the </w:t>
      </w:r>
      <w:r w:rsidR="00F1096C" w:rsidRPr="00C56EF6">
        <w:rPr>
          <w:rFonts w:cstheme="minorHAnsi"/>
        </w:rPr>
        <w:t xml:space="preserve">amount </w:t>
      </w:r>
      <w:r w:rsidR="00B0229D" w:rsidRPr="00C56EF6">
        <w:rPr>
          <w:rFonts w:cstheme="minorHAnsi"/>
        </w:rPr>
        <w:t>of</w:t>
      </w:r>
      <w:r w:rsidR="000F41E6" w:rsidRPr="00C56EF6">
        <w:rPr>
          <w:rFonts w:cstheme="minorHAnsi"/>
        </w:rPr>
        <w:t xml:space="preserve"> </w:t>
      </w:r>
      <w:r w:rsidR="00951E23" w:rsidRPr="00C56EF6">
        <w:rPr>
          <w:rFonts w:cstheme="minorHAnsi"/>
        </w:rPr>
        <w:t>bacteria</w:t>
      </w:r>
      <w:r w:rsidR="000F41E6" w:rsidRPr="00C56EF6">
        <w:rPr>
          <w:rFonts w:cstheme="minorHAnsi"/>
        </w:rPr>
        <w:t xml:space="preserve"> data</w:t>
      </w:r>
      <w:r w:rsidR="00951E23" w:rsidRPr="00C56EF6">
        <w:rPr>
          <w:rFonts w:cstheme="minorHAnsi"/>
        </w:rPr>
        <w:t xml:space="preserve"> </w:t>
      </w:r>
      <w:r w:rsidR="00173F24" w:rsidRPr="00C56EF6">
        <w:rPr>
          <w:rFonts w:cstheme="minorHAnsi"/>
        </w:rPr>
        <w:t xml:space="preserve">available </w:t>
      </w:r>
      <w:r w:rsidR="00951E23" w:rsidRPr="00C56EF6">
        <w:rPr>
          <w:rFonts w:cstheme="minorHAnsi"/>
        </w:rPr>
        <w:t xml:space="preserve">for </w:t>
      </w:r>
      <w:r w:rsidR="001B08B6" w:rsidRPr="00262BEF">
        <w:rPr>
          <w:rFonts w:cstheme="minorHAnsi"/>
        </w:rPr>
        <w:t>MassDEP’s</w:t>
      </w:r>
      <w:r w:rsidR="00A17AC3">
        <w:rPr>
          <w:rFonts w:cstheme="minorHAnsi"/>
        </w:rPr>
        <w:t xml:space="preserve"> use in the</w:t>
      </w:r>
      <w:r w:rsidR="001B08B6" w:rsidRPr="00262BEF">
        <w:rPr>
          <w:rFonts w:cstheme="minorHAnsi"/>
        </w:rPr>
        <w:t xml:space="preserve"> assessment</w:t>
      </w:r>
      <w:r w:rsidR="00951E23" w:rsidRPr="00262BEF">
        <w:rPr>
          <w:rFonts w:cstheme="minorHAnsi"/>
        </w:rPr>
        <w:t xml:space="preserve"> of primary and secondary contact</w:t>
      </w:r>
      <w:r w:rsidR="00C8606B" w:rsidRPr="00262BEF">
        <w:rPr>
          <w:rFonts w:cstheme="minorHAnsi"/>
        </w:rPr>
        <w:t xml:space="preserve"> recreation </w:t>
      </w:r>
      <w:r w:rsidR="00971CCD" w:rsidRPr="00262BEF">
        <w:rPr>
          <w:rFonts w:cstheme="minorHAnsi"/>
        </w:rPr>
        <w:t xml:space="preserve">activities </w:t>
      </w:r>
      <w:r w:rsidR="00C8606B" w:rsidRPr="00262BEF">
        <w:rPr>
          <w:rFonts w:cstheme="minorHAnsi"/>
        </w:rPr>
        <w:t>in surface waters</w:t>
      </w:r>
      <w:r w:rsidR="00FF2611" w:rsidRPr="00262BEF">
        <w:rPr>
          <w:rFonts w:cstheme="minorHAnsi"/>
        </w:rPr>
        <w:t xml:space="preserve"> </w:t>
      </w:r>
      <w:r w:rsidR="00971CCD" w:rsidRPr="00262BEF">
        <w:rPr>
          <w:rFonts w:cstheme="minorHAnsi"/>
        </w:rPr>
        <w:t>of the Commonwealth</w:t>
      </w:r>
      <w:r w:rsidR="000F41E6" w:rsidRPr="00262BEF">
        <w:rPr>
          <w:rFonts w:cstheme="minorHAnsi"/>
        </w:rPr>
        <w:t>.</w:t>
      </w:r>
    </w:p>
    <w:p w14:paraId="2571F96A" w14:textId="77777777" w:rsidR="000F41E6" w:rsidRPr="00221B17" w:rsidRDefault="000F41E6" w:rsidP="00221B17">
      <w:pPr>
        <w:spacing w:after="0" w:line="240" w:lineRule="auto"/>
        <w:ind w:left="360"/>
        <w:rPr>
          <w:rFonts w:cstheme="minorHAnsi"/>
          <w:b/>
          <w:bCs/>
        </w:rPr>
      </w:pPr>
    </w:p>
    <w:p w14:paraId="5A432041" w14:textId="1907EE3A" w:rsidR="00225707" w:rsidRDefault="006817C2" w:rsidP="00221B17">
      <w:pPr>
        <w:spacing w:after="0" w:line="240" w:lineRule="auto"/>
        <w:ind w:left="360"/>
        <w:rPr>
          <w:rFonts w:cstheme="minorHAnsi"/>
        </w:rPr>
      </w:pPr>
      <w:r w:rsidRPr="003D6D8E">
        <w:rPr>
          <w:rFonts w:cstheme="minorHAnsi"/>
          <w:b/>
        </w:rPr>
        <w:t xml:space="preserve">Grant Program Goal: </w:t>
      </w:r>
      <w:r w:rsidR="000E3A6D">
        <w:t>W</w:t>
      </w:r>
      <w:r w:rsidR="00BB7759">
        <w:t xml:space="preserve">ith </w:t>
      </w:r>
      <w:r w:rsidR="003D6D8E">
        <w:t xml:space="preserve">more than </w:t>
      </w:r>
      <w:r w:rsidR="00BB7759">
        <w:t xml:space="preserve">3,000 lakes and ponds and 12,000 miles of streams </w:t>
      </w:r>
      <w:r w:rsidR="00920394">
        <w:t xml:space="preserve">and rivers </w:t>
      </w:r>
      <w:r w:rsidR="00BB7759">
        <w:t xml:space="preserve">in the state, </w:t>
      </w:r>
      <w:r w:rsidR="00920394">
        <w:t>MassDEP</w:t>
      </w:r>
      <w:r w:rsidR="000E3A6D">
        <w:t>’s Watershed Planning Program (WPP)</w:t>
      </w:r>
      <w:r w:rsidR="00920394">
        <w:t xml:space="preserve"> can sample </w:t>
      </w:r>
      <w:r w:rsidR="003D6D8E">
        <w:t xml:space="preserve">just </w:t>
      </w:r>
      <w:r w:rsidR="00920394">
        <w:t xml:space="preserve">a small fraction </w:t>
      </w:r>
      <w:r w:rsidR="00971CCD">
        <w:t xml:space="preserve">of these surface waters </w:t>
      </w:r>
      <w:r w:rsidR="00920394">
        <w:t>in any given year.</w:t>
      </w:r>
      <w:r w:rsidR="00BB7759">
        <w:t xml:space="preserve"> MassDEP’s goal </w:t>
      </w:r>
      <w:r w:rsidR="00971CCD">
        <w:t xml:space="preserve">in presenting this grant opportunity </w:t>
      </w:r>
      <w:r w:rsidR="00BB7759">
        <w:t xml:space="preserve">is to supplement </w:t>
      </w:r>
      <w:r w:rsidR="00920394">
        <w:t xml:space="preserve">its </w:t>
      </w:r>
      <w:r w:rsidR="00BB7759">
        <w:t>own surface water</w:t>
      </w:r>
      <w:r w:rsidR="003D6D8E">
        <w:t xml:space="preserve"> quality</w:t>
      </w:r>
      <w:r w:rsidR="00BB7759">
        <w:t xml:space="preserve"> data</w:t>
      </w:r>
      <w:r w:rsidR="003D32C1">
        <w:t>set</w:t>
      </w:r>
      <w:r w:rsidR="00BB7759">
        <w:t xml:space="preserve"> </w:t>
      </w:r>
      <w:r w:rsidR="00A24EBB">
        <w:t>(“internal</w:t>
      </w:r>
      <w:r w:rsidR="00971CCD">
        <w:t xml:space="preserve"> dataset</w:t>
      </w:r>
      <w:r w:rsidR="00A24EBB">
        <w:t xml:space="preserve">”) </w:t>
      </w:r>
      <w:r w:rsidR="00BB7759">
        <w:t xml:space="preserve">with data collected by groups outside of the agency </w:t>
      </w:r>
      <w:r w:rsidR="00165211">
        <w:t>(</w:t>
      </w:r>
      <w:r w:rsidR="003375F9">
        <w:t>“external</w:t>
      </w:r>
      <w:r w:rsidR="00971CCD">
        <w:t xml:space="preserve"> dataset</w:t>
      </w:r>
      <w:r w:rsidR="003375F9">
        <w:t>”</w:t>
      </w:r>
      <w:r w:rsidR="00165211">
        <w:t>)</w:t>
      </w:r>
      <w:r w:rsidR="00BB7759">
        <w:t>.</w:t>
      </w:r>
      <w:r w:rsidR="003D6D8E">
        <w:rPr>
          <w:rFonts w:cstheme="minorHAnsi"/>
        </w:rPr>
        <w:t xml:space="preserve"> </w:t>
      </w:r>
      <w:r w:rsidR="00DD6B23" w:rsidRPr="009476F8">
        <w:rPr>
          <w:rFonts w:cstheme="minorHAnsi"/>
        </w:rPr>
        <w:t xml:space="preserve">To </w:t>
      </w:r>
      <w:r w:rsidR="000B0C3B" w:rsidRPr="009476F8">
        <w:rPr>
          <w:rFonts w:cstheme="minorHAnsi"/>
        </w:rPr>
        <w:t>help meet</w:t>
      </w:r>
      <w:r w:rsidR="00DD6B23" w:rsidRPr="009476F8">
        <w:rPr>
          <w:rFonts w:cstheme="minorHAnsi"/>
        </w:rPr>
        <w:t xml:space="preserve"> th</w:t>
      </w:r>
      <w:r w:rsidR="00203848" w:rsidRPr="009476F8">
        <w:rPr>
          <w:rFonts w:cstheme="minorHAnsi"/>
        </w:rPr>
        <w:t>i</w:t>
      </w:r>
      <w:r w:rsidR="00DD6B23" w:rsidRPr="009476F8">
        <w:rPr>
          <w:rFonts w:cstheme="minorHAnsi"/>
        </w:rPr>
        <w:t>s goal</w:t>
      </w:r>
      <w:r w:rsidR="008729B5" w:rsidRPr="009476F8">
        <w:rPr>
          <w:rFonts w:cstheme="minorHAnsi"/>
        </w:rPr>
        <w:t xml:space="preserve">, </w:t>
      </w:r>
      <w:r w:rsidR="00DD6B23" w:rsidRPr="009476F8">
        <w:t xml:space="preserve">MassDEP is soliciting grant proposals </w:t>
      </w:r>
      <w:r w:rsidR="009D7313" w:rsidRPr="009476F8">
        <w:t xml:space="preserve">for </w:t>
      </w:r>
      <w:r w:rsidR="00911CB8" w:rsidRPr="009476F8">
        <w:t xml:space="preserve">the </w:t>
      </w:r>
      <w:r w:rsidR="0020699B" w:rsidRPr="009476F8">
        <w:t>20</w:t>
      </w:r>
      <w:r w:rsidR="0020699B">
        <w:t>20</w:t>
      </w:r>
      <w:r w:rsidR="0020699B" w:rsidRPr="009476F8">
        <w:t xml:space="preserve"> </w:t>
      </w:r>
      <w:r w:rsidR="00F619C2" w:rsidRPr="009476F8">
        <w:t xml:space="preserve">summer sampling </w:t>
      </w:r>
      <w:r w:rsidR="00911CB8" w:rsidRPr="009476F8">
        <w:t xml:space="preserve">season </w:t>
      </w:r>
      <w:r w:rsidR="00F619C2" w:rsidRPr="009476F8">
        <w:t>(i.e., from</w:t>
      </w:r>
      <w:r w:rsidR="009476F8" w:rsidRPr="009476F8">
        <w:t xml:space="preserve"> April </w:t>
      </w:r>
      <w:r w:rsidR="002A501E">
        <w:t>1</w:t>
      </w:r>
      <w:r w:rsidR="002A501E" w:rsidRPr="002A501E">
        <w:rPr>
          <w:vertAlign w:val="superscript"/>
        </w:rPr>
        <w:t>st</w:t>
      </w:r>
      <w:r w:rsidR="002A501E">
        <w:t xml:space="preserve"> </w:t>
      </w:r>
      <w:r w:rsidR="00911CB8" w:rsidRPr="009476F8">
        <w:t>to October</w:t>
      </w:r>
      <w:r w:rsidR="009476F8" w:rsidRPr="009476F8">
        <w:t xml:space="preserve"> </w:t>
      </w:r>
      <w:r w:rsidR="00F619C2" w:rsidRPr="009476F8">
        <w:t>15</w:t>
      </w:r>
      <w:r w:rsidR="002A501E" w:rsidRPr="002A501E">
        <w:rPr>
          <w:vertAlign w:val="superscript"/>
        </w:rPr>
        <w:t>th</w:t>
      </w:r>
      <w:r w:rsidR="00F619C2" w:rsidRPr="009476F8">
        <w:t>)</w:t>
      </w:r>
      <w:r w:rsidR="00911CB8" w:rsidRPr="009476F8">
        <w:t xml:space="preserve"> </w:t>
      </w:r>
      <w:r w:rsidR="00DD6B23" w:rsidRPr="009476F8">
        <w:t xml:space="preserve">to </w:t>
      </w:r>
      <w:r w:rsidR="00745096" w:rsidRPr="009476F8">
        <w:t>suppor</w:t>
      </w:r>
      <w:r w:rsidR="00DD6B23" w:rsidRPr="009476F8">
        <w:t xml:space="preserve">t </w:t>
      </w:r>
      <w:r w:rsidR="009D3AB9" w:rsidRPr="009476F8">
        <w:t xml:space="preserve">eligible </w:t>
      </w:r>
      <w:r w:rsidR="00974AEA" w:rsidRPr="009476F8">
        <w:t>entities</w:t>
      </w:r>
      <w:r w:rsidR="00151DDA" w:rsidRPr="009476F8">
        <w:t xml:space="preserve"> </w:t>
      </w:r>
      <w:r w:rsidR="00DD6B23" w:rsidRPr="009476F8">
        <w:t xml:space="preserve">in </w:t>
      </w:r>
      <w:r w:rsidR="008729B5" w:rsidRPr="009476F8">
        <w:t>the collection</w:t>
      </w:r>
      <w:r w:rsidR="00DD6B23" w:rsidRPr="009476F8">
        <w:t xml:space="preserve"> of </w:t>
      </w:r>
      <w:r w:rsidR="00FF2611" w:rsidRPr="009476F8">
        <w:t>bacteria</w:t>
      </w:r>
      <w:r w:rsidR="0016572F" w:rsidRPr="009476F8">
        <w:t xml:space="preserve"> </w:t>
      </w:r>
      <w:r w:rsidR="00DD6B23" w:rsidRPr="009476F8">
        <w:t>data</w:t>
      </w:r>
      <w:r w:rsidR="00586D4B" w:rsidRPr="009476F8">
        <w:t xml:space="preserve"> in surface waters</w:t>
      </w:r>
      <w:r w:rsidR="00286CBB" w:rsidRPr="009476F8">
        <w:t xml:space="preserve">. </w:t>
      </w:r>
      <w:r w:rsidR="003375F9" w:rsidRPr="009476F8">
        <w:t xml:space="preserve">This </w:t>
      </w:r>
      <w:r w:rsidR="00971CCD" w:rsidRPr="009476F8">
        <w:t xml:space="preserve">external dataset </w:t>
      </w:r>
      <w:r w:rsidR="003375F9" w:rsidRPr="009476F8">
        <w:t>will e</w:t>
      </w:r>
      <w:r w:rsidR="003375F9" w:rsidRPr="009476F8">
        <w:rPr>
          <w:rFonts w:cstheme="minorHAnsi"/>
        </w:rPr>
        <w:t xml:space="preserve">nhance </w:t>
      </w:r>
      <w:r w:rsidR="0016572F" w:rsidRPr="009476F8">
        <w:rPr>
          <w:rFonts w:cstheme="minorHAnsi"/>
        </w:rPr>
        <w:t xml:space="preserve">the amount and spatial coverage of data </w:t>
      </w:r>
      <w:r w:rsidR="00586D4B" w:rsidRPr="009476F8">
        <w:rPr>
          <w:rFonts w:cstheme="minorHAnsi"/>
        </w:rPr>
        <w:t xml:space="preserve">that MassDEP can </w:t>
      </w:r>
      <w:r w:rsidR="00971CCD" w:rsidRPr="009476F8">
        <w:rPr>
          <w:rFonts w:cstheme="minorHAnsi"/>
        </w:rPr>
        <w:t>u</w:t>
      </w:r>
      <w:r w:rsidR="00295833">
        <w:rPr>
          <w:rFonts w:cstheme="minorHAnsi"/>
        </w:rPr>
        <w:t>se</w:t>
      </w:r>
      <w:r w:rsidR="00971CCD" w:rsidRPr="009476F8">
        <w:rPr>
          <w:rFonts w:cstheme="minorHAnsi"/>
        </w:rPr>
        <w:t xml:space="preserve"> </w:t>
      </w:r>
      <w:r w:rsidR="00435579">
        <w:rPr>
          <w:rFonts w:cstheme="minorHAnsi"/>
        </w:rPr>
        <w:t>in the</w:t>
      </w:r>
      <w:r w:rsidR="00435579" w:rsidRPr="00262BEF">
        <w:rPr>
          <w:rFonts w:cstheme="minorHAnsi"/>
        </w:rPr>
        <w:t xml:space="preserve"> assessment of primary and secondary contact recreation activities in surface waters of the Commonwealth</w:t>
      </w:r>
      <w:r w:rsidR="00FF2611" w:rsidRPr="009476F8">
        <w:rPr>
          <w:rFonts w:cstheme="minorHAnsi"/>
        </w:rPr>
        <w:t>.</w:t>
      </w:r>
    </w:p>
    <w:p w14:paraId="5C3944CA" w14:textId="77777777" w:rsidR="00E67C34" w:rsidRPr="00845A85" w:rsidRDefault="00E67C34" w:rsidP="00221B17">
      <w:pPr>
        <w:spacing w:after="0" w:line="240" w:lineRule="auto"/>
        <w:ind w:left="360"/>
        <w:rPr>
          <w:rFonts w:cstheme="minorHAnsi"/>
        </w:rPr>
      </w:pPr>
    </w:p>
    <w:p w14:paraId="1C10D7CC" w14:textId="23C77BD1" w:rsidR="0075104B" w:rsidRPr="00845A85" w:rsidRDefault="008577C5" w:rsidP="00221B17">
      <w:pPr>
        <w:pStyle w:val="BodyText"/>
        <w:ind w:left="360"/>
        <w:rPr>
          <w:rFonts w:cstheme="minorHAnsi"/>
        </w:rPr>
      </w:pPr>
      <w:r w:rsidRPr="00D46534">
        <w:rPr>
          <w:rFonts w:asciiTheme="minorHAnsi" w:eastAsiaTheme="minorHAnsi" w:hAnsiTheme="minorHAnsi" w:cstheme="minorHAnsi"/>
          <w:b w:val="0"/>
          <w:bCs w:val="0"/>
          <w:sz w:val="22"/>
          <w:szCs w:val="22"/>
          <w:lang w:val="en-US" w:eastAsia="en-US"/>
        </w:rPr>
        <w:t>MassDEP’s</w:t>
      </w:r>
      <w:r w:rsidR="00A24EBB" w:rsidRPr="00AA5B08">
        <w:rPr>
          <w:rFonts w:asciiTheme="minorHAnsi" w:eastAsiaTheme="minorHAnsi" w:hAnsiTheme="minorHAnsi" w:cstheme="minorHAnsi"/>
          <w:b w:val="0"/>
          <w:bCs w:val="0"/>
          <w:sz w:val="22"/>
          <w:szCs w:val="22"/>
          <w:lang w:eastAsia="en-US"/>
        </w:rPr>
        <w:t xml:space="preserve"> </w:t>
      </w:r>
      <w:r w:rsidR="00EE07B6">
        <w:rPr>
          <w:rFonts w:asciiTheme="minorHAnsi" w:eastAsiaTheme="minorHAnsi" w:hAnsiTheme="minorHAnsi" w:cstheme="minorHAnsi"/>
          <w:b w:val="0"/>
          <w:bCs w:val="0"/>
          <w:sz w:val="22"/>
          <w:szCs w:val="22"/>
          <w:lang w:val="en-US" w:eastAsia="en-US"/>
        </w:rPr>
        <w:t xml:space="preserve">internal </w:t>
      </w:r>
      <w:r w:rsidR="00B37FA0" w:rsidRPr="00AA5B08">
        <w:rPr>
          <w:rFonts w:asciiTheme="minorHAnsi" w:eastAsiaTheme="minorHAnsi" w:hAnsiTheme="minorHAnsi" w:cstheme="minorHAnsi"/>
          <w:b w:val="0"/>
          <w:bCs w:val="0"/>
          <w:sz w:val="22"/>
          <w:szCs w:val="22"/>
          <w:lang w:eastAsia="en-US"/>
        </w:rPr>
        <w:t>data</w:t>
      </w:r>
      <w:r w:rsidR="00EE07B6">
        <w:rPr>
          <w:rFonts w:asciiTheme="minorHAnsi" w:eastAsiaTheme="minorHAnsi" w:hAnsiTheme="minorHAnsi" w:cstheme="minorHAnsi"/>
          <w:b w:val="0"/>
          <w:bCs w:val="0"/>
          <w:sz w:val="22"/>
          <w:szCs w:val="22"/>
          <w:lang w:val="en-US" w:eastAsia="en-US"/>
        </w:rPr>
        <w:t>,</w:t>
      </w:r>
      <w:r w:rsidR="00B37FA0" w:rsidRPr="00AA5B08">
        <w:rPr>
          <w:rFonts w:asciiTheme="minorHAnsi" w:eastAsiaTheme="minorHAnsi" w:hAnsiTheme="minorHAnsi" w:cstheme="minorHAnsi"/>
          <w:b w:val="0"/>
          <w:bCs w:val="0"/>
          <w:sz w:val="22"/>
          <w:szCs w:val="22"/>
          <w:lang w:eastAsia="en-US"/>
        </w:rPr>
        <w:t xml:space="preserve"> and</w:t>
      </w:r>
      <w:r w:rsidRPr="00AA5B08">
        <w:rPr>
          <w:rFonts w:asciiTheme="minorHAnsi" w:eastAsiaTheme="minorHAnsi" w:hAnsiTheme="minorHAnsi" w:cstheme="minorHAnsi"/>
          <w:b w:val="0"/>
          <w:bCs w:val="0"/>
          <w:sz w:val="22"/>
          <w:szCs w:val="22"/>
          <w:lang w:val="en-US" w:eastAsia="en-US"/>
        </w:rPr>
        <w:t xml:space="preserve"> </w:t>
      </w:r>
      <w:r w:rsidR="00605B0B">
        <w:rPr>
          <w:rFonts w:asciiTheme="minorHAnsi" w:eastAsiaTheme="minorHAnsi" w:hAnsiTheme="minorHAnsi" w:cstheme="minorHAnsi"/>
          <w:b w:val="0"/>
          <w:bCs w:val="0"/>
          <w:sz w:val="22"/>
          <w:szCs w:val="22"/>
          <w:lang w:val="en-US" w:eastAsia="en-US"/>
        </w:rPr>
        <w:t>some</w:t>
      </w:r>
      <w:r w:rsidR="00605B0B" w:rsidRPr="00AA5B08">
        <w:rPr>
          <w:rFonts w:asciiTheme="minorHAnsi" w:eastAsiaTheme="minorHAnsi" w:hAnsiTheme="minorHAnsi" w:cstheme="minorHAnsi"/>
          <w:b w:val="0"/>
          <w:bCs w:val="0"/>
          <w:sz w:val="22"/>
          <w:szCs w:val="22"/>
          <w:lang w:val="en-US" w:eastAsia="en-US"/>
        </w:rPr>
        <w:t xml:space="preserve"> </w:t>
      </w:r>
      <w:r w:rsidR="00971CCD">
        <w:rPr>
          <w:rFonts w:asciiTheme="minorHAnsi" w:eastAsiaTheme="minorHAnsi" w:hAnsiTheme="minorHAnsi" w:cstheme="minorHAnsi"/>
          <w:b w:val="0"/>
          <w:bCs w:val="0"/>
          <w:sz w:val="22"/>
          <w:szCs w:val="22"/>
          <w:lang w:val="en-US" w:eastAsia="en-US"/>
        </w:rPr>
        <w:t xml:space="preserve">external </w:t>
      </w:r>
      <w:r w:rsidRPr="00AA5B08">
        <w:rPr>
          <w:rFonts w:asciiTheme="minorHAnsi" w:eastAsiaTheme="minorHAnsi" w:hAnsiTheme="minorHAnsi" w:cstheme="minorHAnsi"/>
          <w:b w:val="0"/>
          <w:bCs w:val="0"/>
          <w:sz w:val="22"/>
          <w:szCs w:val="22"/>
          <w:lang w:val="en-US" w:eastAsia="en-US"/>
        </w:rPr>
        <w:t xml:space="preserve">data </w:t>
      </w:r>
      <w:r w:rsidR="00151DDA" w:rsidRPr="00845A85">
        <w:rPr>
          <w:rFonts w:asciiTheme="minorHAnsi" w:eastAsiaTheme="minorHAnsi" w:hAnsiTheme="minorHAnsi" w:cstheme="minorHAnsi"/>
          <w:b w:val="0"/>
          <w:bCs w:val="0"/>
          <w:sz w:val="22"/>
          <w:szCs w:val="22"/>
          <w:lang w:val="en-US" w:eastAsia="en-US"/>
        </w:rPr>
        <w:t>collected by others</w:t>
      </w:r>
      <w:r w:rsidR="00971CCD">
        <w:rPr>
          <w:rFonts w:asciiTheme="minorHAnsi" w:eastAsiaTheme="minorHAnsi" w:hAnsiTheme="minorHAnsi" w:cstheme="minorHAnsi"/>
          <w:b w:val="0"/>
          <w:bCs w:val="0"/>
          <w:sz w:val="22"/>
          <w:szCs w:val="22"/>
          <w:lang w:val="en-US" w:eastAsia="en-US"/>
        </w:rPr>
        <w:t xml:space="preserve">, </w:t>
      </w:r>
      <w:r w:rsidR="00605B0B">
        <w:rPr>
          <w:rFonts w:asciiTheme="minorHAnsi" w:eastAsiaTheme="minorHAnsi" w:hAnsiTheme="minorHAnsi" w:cstheme="minorHAnsi"/>
          <w:b w:val="0"/>
          <w:bCs w:val="0"/>
          <w:sz w:val="22"/>
          <w:szCs w:val="22"/>
          <w:lang w:val="en-US" w:eastAsia="en-US"/>
        </w:rPr>
        <w:t>are</w:t>
      </w:r>
      <w:r w:rsidR="00971CCD">
        <w:rPr>
          <w:rFonts w:asciiTheme="minorHAnsi" w:eastAsiaTheme="minorHAnsi" w:hAnsiTheme="minorHAnsi" w:cstheme="minorHAnsi"/>
          <w:b w:val="0"/>
          <w:bCs w:val="0"/>
          <w:sz w:val="22"/>
          <w:szCs w:val="22"/>
          <w:lang w:val="en-US" w:eastAsia="en-US"/>
        </w:rPr>
        <w:t xml:space="preserve"> </w:t>
      </w:r>
      <w:r w:rsidR="00920394" w:rsidRPr="00845A85">
        <w:rPr>
          <w:rFonts w:asciiTheme="minorHAnsi" w:eastAsiaTheme="minorHAnsi" w:hAnsiTheme="minorHAnsi" w:cstheme="minorHAnsi"/>
          <w:b w:val="0"/>
          <w:bCs w:val="0"/>
          <w:sz w:val="22"/>
          <w:szCs w:val="22"/>
          <w:lang w:val="en-US" w:eastAsia="en-US"/>
        </w:rPr>
        <w:t>used as</w:t>
      </w:r>
      <w:r w:rsidRPr="00AA5B08">
        <w:rPr>
          <w:rFonts w:asciiTheme="minorHAnsi" w:eastAsiaTheme="minorHAnsi" w:hAnsiTheme="minorHAnsi" w:cstheme="minorHAnsi"/>
          <w:b w:val="0"/>
          <w:bCs w:val="0"/>
          <w:sz w:val="22"/>
          <w:szCs w:val="22"/>
          <w:lang w:val="en-US" w:eastAsia="en-US"/>
        </w:rPr>
        <w:t xml:space="preserve"> the basis for </w:t>
      </w:r>
      <w:r w:rsidR="00E70BCA" w:rsidRPr="00AA5B08">
        <w:rPr>
          <w:rFonts w:asciiTheme="minorHAnsi" w:eastAsiaTheme="minorHAnsi" w:hAnsiTheme="minorHAnsi" w:cstheme="minorHAnsi"/>
          <w:b w:val="0"/>
          <w:bCs w:val="0"/>
          <w:sz w:val="22"/>
          <w:szCs w:val="22"/>
          <w:lang w:eastAsia="en-US"/>
        </w:rPr>
        <w:t>assess</w:t>
      </w:r>
      <w:r w:rsidRPr="00AA5B08">
        <w:rPr>
          <w:rFonts w:asciiTheme="minorHAnsi" w:eastAsiaTheme="minorHAnsi" w:hAnsiTheme="minorHAnsi" w:cstheme="minorHAnsi"/>
          <w:b w:val="0"/>
          <w:bCs w:val="0"/>
          <w:sz w:val="22"/>
          <w:szCs w:val="22"/>
          <w:lang w:val="en-US" w:eastAsia="en-US"/>
        </w:rPr>
        <w:t xml:space="preserve">ing </w:t>
      </w:r>
      <w:r w:rsidR="00E70BCA" w:rsidRPr="00AA5B08">
        <w:rPr>
          <w:rFonts w:asciiTheme="minorHAnsi" w:eastAsiaTheme="minorHAnsi" w:hAnsiTheme="minorHAnsi" w:cstheme="minorHAnsi"/>
          <w:b w:val="0"/>
          <w:bCs w:val="0"/>
          <w:sz w:val="22"/>
          <w:szCs w:val="22"/>
          <w:lang w:eastAsia="en-US"/>
        </w:rPr>
        <w:t xml:space="preserve">surface </w:t>
      </w:r>
      <w:r w:rsidRPr="00AA5B08">
        <w:rPr>
          <w:rFonts w:asciiTheme="minorHAnsi" w:eastAsiaTheme="minorHAnsi" w:hAnsiTheme="minorHAnsi" w:cstheme="minorHAnsi"/>
          <w:b w:val="0"/>
          <w:bCs w:val="0"/>
          <w:sz w:val="22"/>
          <w:szCs w:val="22"/>
          <w:lang w:val="en-US" w:eastAsia="en-US"/>
        </w:rPr>
        <w:t xml:space="preserve">water quality in accordance with the requirements set forth in </w:t>
      </w:r>
      <w:r w:rsidR="009D7313" w:rsidRPr="00AA5B08">
        <w:rPr>
          <w:rFonts w:asciiTheme="minorHAnsi" w:eastAsiaTheme="minorHAnsi" w:hAnsiTheme="minorHAnsi" w:cstheme="minorHAnsi"/>
          <w:b w:val="0"/>
          <w:bCs w:val="0"/>
          <w:sz w:val="22"/>
          <w:szCs w:val="22"/>
          <w:lang w:eastAsia="en-US"/>
        </w:rPr>
        <w:t>§</w:t>
      </w:r>
      <w:r w:rsidRPr="00AA5B08">
        <w:rPr>
          <w:rFonts w:asciiTheme="minorHAnsi" w:eastAsiaTheme="minorHAnsi" w:hAnsiTheme="minorHAnsi" w:cstheme="minorHAnsi"/>
          <w:b w:val="0"/>
          <w:bCs w:val="0"/>
          <w:sz w:val="22"/>
          <w:szCs w:val="22"/>
          <w:lang w:val="en-US" w:eastAsia="en-US"/>
        </w:rPr>
        <w:t xml:space="preserve">305(b) </w:t>
      </w:r>
      <w:r w:rsidR="00763B58" w:rsidRPr="00AA5B08">
        <w:rPr>
          <w:rFonts w:asciiTheme="minorHAnsi" w:eastAsiaTheme="minorHAnsi" w:hAnsiTheme="minorHAnsi" w:cstheme="minorHAnsi"/>
          <w:b w:val="0"/>
          <w:bCs w:val="0"/>
          <w:sz w:val="22"/>
          <w:szCs w:val="22"/>
          <w:lang w:eastAsia="en-US"/>
        </w:rPr>
        <w:t xml:space="preserve">and §303(d) </w:t>
      </w:r>
      <w:r w:rsidRPr="00AA5B08">
        <w:rPr>
          <w:rFonts w:asciiTheme="minorHAnsi" w:eastAsiaTheme="minorHAnsi" w:hAnsiTheme="minorHAnsi" w:cstheme="minorHAnsi"/>
          <w:b w:val="0"/>
          <w:bCs w:val="0"/>
          <w:sz w:val="22"/>
          <w:szCs w:val="22"/>
          <w:lang w:val="en-US" w:eastAsia="en-US"/>
        </w:rPr>
        <w:t xml:space="preserve">of the </w:t>
      </w:r>
      <w:r w:rsidR="00971CCD">
        <w:rPr>
          <w:rFonts w:asciiTheme="minorHAnsi" w:eastAsiaTheme="minorHAnsi" w:hAnsiTheme="minorHAnsi" w:cstheme="minorHAnsi"/>
          <w:b w:val="0"/>
          <w:bCs w:val="0"/>
          <w:sz w:val="22"/>
          <w:szCs w:val="22"/>
          <w:lang w:val="en-US" w:eastAsia="en-US"/>
        </w:rPr>
        <w:t>federal Clean Water Act (</w:t>
      </w:r>
      <w:r w:rsidR="009D7313" w:rsidRPr="00AA5B08">
        <w:rPr>
          <w:rFonts w:asciiTheme="minorHAnsi" w:eastAsiaTheme="minorHAnsi" w:hAnsiTheme="minorHAnsi" w:cstheme="minorHAnsi"/>
          <w:b w:val="0"/>
          <w:bCs w:val="0"/>
          <w:sz w:val="22"/>
          <w:szCs w:val="22"/>
          <w:lang w:eastAsia="en-US"/>
        </w:rPr>
        <w:t>C</w:t>
      </w:r>
      <w:r w:rsidRPr="00AA5B08">
        <w:rPr>
          <w:rFonts w:asciiTheme="minorHAnsi" w:eastAsiaTheme="minorHAnsi" w:hAnsiTheme="minorHAnsi" w:cstheme="minorHAnsi"/>
          <w:b w:val="0"/>
          <w:bCs w:val="0"/>
          <w:sz w:val="22"/>
          <w:szCs w:val="22"/>
          <w:lang w:val="en-US" w:eastAsia="en-US"/>
        </w:rPr>
        <w:t>WA</w:t>
      </w:r>
      <w:r w:rsidR="00971CCD">
        <w:rPr>
          <w:rFonts w:asciiTheme="minorHAnsi" w:eastAsiaTheme="minorHAnsi" w:hAnsiTheme="minorHAnsi" w:cstheme="minorHAnsi"/>
          <w:b w:val="0"/>
          <w:bCs w:val="0"/>
          <w:sz w:val="22"/>
          <w:szCs w:val="22"/>
          <w:lang w:val="en-US" w:eastAsia="en-US"/>
        </w:rPr>
        <w:t>)</w:t>
      </w:r>
      <w:r w:rsidR="00ED592A" w:rsidRPr="00AA5B08">
        <w:rPr>
          <w:rFonts w:asciiTheme="minorHAnsi" w:eastAsiaTheme="minorHAnsi" w:hAnsiTheme="minorHAnsi" w:cstheme="minorHAnsi"/>
          <w:b w:val="0"/>
          <w:bCs w:val="0"/>
          <w:sz w:val="22"/>
          <w:szCs w:val="22"/>
          <w:lang w:val="en-US" w:eastAsia="en-US"/>
        </w:rPr>
        <w:t>.</w:t>
      </w:r>
      <w:r w:rsidR="00ED592A" w:rsidRPr="00AA5B08">
        <w:rPr>
          <w:rFonts w:asciiTheme="minorHAnsi" w:hAnsiTheme="minorHAnsi" w:cstheme="minorHAnsi"/>
          <w:b w:val="0"/>
          <w:sz w:val="22"/>
          <w:szCs w:val="22"/>
        </w:rPr>
        <w:t xml:space="preserve"> </w:t>
      </w:r>
      <w:r w:rsidR="0075104B" w:rsidRPr="00AA5B08">
        <w:rPr>
          <w:rFonts w:asciiTheme="minorHAnsi" w:hAnsiTheme="minorHAnsi" w:cstheme="minorHAnsi"/>
          <w:b w:val="0"/>
          <w:sz w:val="22"/>
          <w:szCs w:val="22"/>
        </w:rPr>
        <w:t xml:space="preserve">In addition to the data collected by MassDEP staff, </w:t>
      </w:r>
      <w:r w:rsidR="001729A5">
        <w:rPr>
          <w:rFonts w:asciiTheme="minorHAnsi" w:hAnsiTheme="minorHAnsi" w:cstheme="minorHAnsi"/>
          <w:b w:val="0"/>
          <w:sz w:val="22"/>
          <w:szCs w:val="22"/>
          <w:lang w:val="en-US"/>
        </w:rPr>
        <w:t xml:space="preserve">reliable </w:t>
      </w:r>
      <w:r w:rsidR="0075104B" w:rsidRPr="00AA5B08">
        <w:rPr>
          <w:rFonts w:asciiTheme="minorHAnsi" w:hAnsiTheme="minorHAnsi" w:cstheme="minorHAnsi"/>
          <w:b w:val="0"/>
          <w:sz w:val="22"/>
          <w:szCs w:val="22"/>
        </w:rPr>
        <w:t>data obtained from other state and federal agencies, local governments, drinking water utilities, volunteer organizations and other sources are also considered</w:t>
      </w:r>
      <w:r w:rsidR="001729A5">
        <w:rPr>
          <w:rFonts w:asciiTheme="minorHAnsi" w:hAnsiTheme="minorHAnsi" w:cstheme="minorHAnsi"/>
          <w:b w:val="0"/>
          <w:sz w:val="22"/>
          <w:szCs w:val="22"/>
          <w:lang w:val="en-US"/>
        </w:rPr>
        <w:t xml:space="preserve"> in MassDEP’s surface water quality assessments</w:t>
      </w:r>
      <w:r w:rsidR="0075104B" w:rsidRPr="00AA5B08">
        <w:rPr>
          <w:rFonts w:asciiTheme="minorHAnsi" w:hAnsiTheme="minorHAnsi" w:cstheme="minorHAnsi"/>
          <w:b w:val="0"/>
          <w:sz w:val="22"/>
          <w:szCs w:val="22"/>
        </w:rPr>
        <w:t>.</w:t>
      </w:r>
      <w:r w:rsidR="0075104B" w:rsidRPr="00AA5B08">
        <w:rPr>
          <w:rFonts w:asciiTheme="minorHAnsi" w:hAnsiTheme="minorHAnsi" w:cstheme="minorHAnsi"/>
          <w:b w:val="0"/>
          <w:color w:val="000000"/>
          <w:sz w:val="22"/>
          <w:szCs w:val="22"/>
        </w:rPr>
        <w:t xml:space="preserve"> </w:t>
      </w:r>
      <w:r w:rsidRPr="00AA5B08">
        <w:rPr>
          <w:rFonts w:asciiTheme="minorHAnsi" w:eastAsiaTheme="minorHAnsi" w:hAnsiTheme="minorHAnsi" w:cstheme="minorHAnsi"/>
          <w:b w:val="0"/>
          <w:bCs w:val="0"/>
          <w:sz w:val="22"/>
          <w:szCs w:val="22"/>
          <w:lang w:val="en-US" w:eastAsia="en-US"/>
        </w:rPr>
        <w:t>Use-attainment determinations</w:t>
      </w:r>
      <w:r w:rsidR="00B37FA0" w:rsidRPr="00AA5B08">
        <w:rPr>
          <w:rFonts w:asciiTheme="minorHAnsi" w:eastAsiaTheme="minorHAnsi" w:hAnsiTheme="minorHAnsi" w:cstheme="minorHAnsi"/>
          <w:b w:val="0"/>
          <w:bCs w:val="0"/>
          <w:sz w:val="22"/>
          <w:szCs w:val="22"/>
          <w:lang w:eastAsia="en-US"/>
        </w:rPr>
        <w:t xml:space="preserve"> (i.e., </w:t>
      </w:r>
      <w:r w:rsidR="0075104B" w:rsidRPr="00AA5B08">
        <w:rPr>
          <w:rFonts w:asciiTheme="minorHAnsi" w:hAnsiTheme="minorHAnsi" w:cstheme="minorHAnsi"/>
          <w:b w:val="0"/>
          <w:sz w:val="22"/>
          <w:szCs w:val="22"/>
        </w:rPr>
        <w:t>i</w:t>
      </w:r>
      <w:r w:rsidR="00B37FA0" w:rsidRPr="00AA5B08">
        <w:rPr>
          <w:rFonts w:asciiTheme="minorHAnsi" w:eastAsiaTheme="minorHAnsi" w:hAnsiTheme="minorHAnsi" w:cstheme="minorHAnsi"/>
          <w:b w:val="0"/>
          <w:bCs w:val="0"/>
          <w:sz w:val="22"/>
          <w:szCs w:val="22"/>
          <w:lang w:eastAsia="en-US"/>
        </w:rPr>
        <w:t>s the waterbody</w:t>
      </w:r>
      <w:r w:rsidR="00B37FA0" w:rsidRPr="00845A85">
        <w:rPr>
          <w:rFonts w:asciiTheme="minorHAnsi" w:hAnsiTheme="minorHAnsi" w:cstheme="minorHAnsi"/>
          <w:b w:val="0"/>
          <w:sz w:val="22"/>
          <w:szCs w:val="22"/>
          <w:lang w:val="en-US"/>
        </w:rPr>
        <w:t xml:space="preserve"> able to suppor</w:t>
      </w:r>
      <w:r w:rsidR="00DE5E4C" w:rsidRPr="00845A85">
        <w:rPr>
          <w:rFonts w:asciiTheme="minorHAnsi" w:hAnsiTheme="minorHAnsi" w:cstheme="minorHAnsi"/>
          <w:b w:val="0"/>
          <w:sz w:val="22"/>
          <w:szCs w:val="22"/>
          <w:lang w:val="en-US"/>
        </w:rPr>
        <w:t>t swimming and</w:t>
      </w:r>
      <w:r w:rsidR="00B37FA0" w:rsidRPr="00845A85">
        <w:rPr>
          <w:rFonts w:asciiTheme="minorHAnsi" w:hAnsiTheme="minorHAnsi" w:cstheme="minorHAnsi"/>
          <w:b w:val="0"/>
          <w:sz w:val="22"/>
          <w:szCs w:val="22"/>
          <w:lang w:val="en-US"/>
        </w:rPr>
        <w:t xml:space="preserve"> boating?)</w:t>
      </w:r>
      <w:r w:rsidRPr="00845A85">
        <w:rPr>
          <w:rFonts w:asciiTheme="minorHAnsi" w:hAnsiTheme="minorHAnsi" w:cstheme="minorHAnsi"/>
          <w:b w:val="0"/>
          <w:sz w:val="22"/>
          <w:szCs w:val="22"/>
        </w:rPr>
        <w:t xml:space="preserve"> are made for each waterbody for which adequate data and information are available. However, many waters are not assessed for one or </w:t>
      </w:r>
      <w:r w:rsidR="00DE5E4C" w:rsidRPr="00845A85">
        <w:rPr>
          <w:rFonts w:asciiTheme="minorHAnsi" w:hAnsiTheme="minorHAnsi" w:cstheme="minorHAnsi"/>
          <w:b w:val="0"/>
          <w:sz w:val="22"/>
          <w:szCs w:val="22"/>
          <w:lang w:val="en-US"/>
        </w:rPr>
        <w:t>both</w:t>
      </w:r>
      <w:r w:rsidRPr="00845A85">
        <w:rPr>
          <w:rFonts w:asciiTheme="minorHAnsi" w:hAnsiTheme="minorHAnsi" w:cstheme="minorHAnsi"/>
          <w:b w:val="0"/>
          <w:sz w:val="22"/>
          <w:szCs w:val="22"/>
        </w:rPr>
        <w:t xml:space="preserve"> </w:t>
      </w:r>
      <w:r w:rsidR="00B37FA0" w:rsidRPr="00845A85">
        <w:rPr>
          <w:rFonts w:asciiTheme="minorHAnsi" w:hAnsiTheme="minorHAnsi" w:cstheme="minorHAnsi"/>
          <w:b w:val="0"/>
          <w:sz w:val="22"/>
          <w:szCs w:val="22"/>
          <w:lang w:val="en-US"/>
        </w:rPr>
        <w:t xml:space="preserve">of these </w:t>
      </w:r>
      <w:r w:rsidRPr="00845A85">
        <w:rPr>
          <w:rFonts w:asciiTheme="minorHAnsi" w:hAnsiTheme="minorHAnsi" w:cstheme="minorHAnsi"/>
          <w:b w:val="0"/>
          <w:sz w:val="22"/>
          <w:szCs w:val="22"/>
        </w:rPr>
        <w:t xml:space="preserve">uses in any given </w:t>
      </w:r>
      <w:r w:rsidR="000B0C3B" w:rsidRPr="00845A85">
        <w:rPr>
          <w:rFonts w:asciiTheme="minorHAnsi" w:hAnsiTheme="minorHAnsi" w:cstheme="minorHAnsi"/>
          <w:b w:val="0"/>
          <w:sz w:val="22"/>
          <w:szCs w:val="22"/>
          <w:lang w:val="en-US"/>
        </w:rPr>
        <w:t>2</w:t>
      </w:r>
      <w:r w:rsidR="00031AF9">
        <w:rPr>
          <w:rFonts w:asciiTheme="minorHAnsi" w:hAnsiTheme="minorHAnsi" w:cstheme="minorHAnsi"/>
          <w:b w:val="0"/>
          <w:sz w:val="22"/>
          <w:szCs w:val="22"/>
          <w:lang w:val="en-US"/>
        </w:rPr>
        <w:noBreakHyphen/>
      </w:r>
      <w:r w:rsidR="000B0C3B" w:rsidRPr="00845A85">
        <w:rPr>
          <w:rFonts w:asciiTheme="minorHAnsi" w:hAnsiTheme="minorHAnsi" w:cstheme="minorHAnsi"/>
          <w:b w:val="0"/>
          <w:sz w:val="22"/>
          <w:szCs w:val="22"/>
          <w:lang w:val="en-US"/>
        </w:rPr>
        <w:t xml:space="preserve">year </w:t>
      </w:r>
      <w:r w:rsidRPr="00845A85">
        <w:rPr>
          <w:rFonts w:asciiTheme="minorHAnsi" w:hAnsiTheme="minorHAnsi" w:cstheme="minorHAnsi"/>
          <w:b w:val="0"/>
          <w:sz w:val="22"/>
          <w:szCs w:val="22"/>
        </w:rPr>
        <w:t>assessment cycle</w:t>
      </w:r>
      <w:r w:rsidR="001729A5">
        <w:rPr>
          <w:rFonts w:asciiTheme="minorHAnsi" w:hAnsiTheme="minorHAnsi" w:cstheme="minorHAnsi"/>
          <w:b w:val="0"/>
          <w:sz w:val="22"/>
          <w:szCs w:val="22"/>
          <w:lang w:val="en-US"/>
        </w:rPr>
        <w:t xml:space="preserve">. Therefore, </w:t>
      </w:r>
      <w:r w:rsidR="00B37FA0" w:rsidRPr="00845A85">
        <w:rPr>
          <w:rFonts w:asciiTheme="minorHAnsi" w:hAnsiTheme="minorHAnsi" w:cstheme="minorHAnsi"/>
          <w:b w:val="0"/>
          <w:sz w:val="22"/>
          <w:szCs w:val="22"/>
          <w:lang w:val="en-US"/>
        </w:rPr>
        <w:t xml:space="preserve">many </w:t>
      </w:r>
      <w:r w:rsidR="008C5EE0">
        <w:rPr>
          <w:rFonts w:asciiTheme="minorHAnsi" w:hAnsiTheme="minorHAnsi" w:cstheme="minorHAnsi"/>
          <w:b w:val="0"/>
          <w:sz w:val="22"/>
          <w:szCs w:val="22"/>
          <w:lang w:val="en-US"/>
        </w:rPr>
        <w:t>surface</w:t>
      </w:r>
      <w:r w:rsidR="008C5EE0" w:rsidRPr="00845A85">
        <w:rPr>
          <w:rFonts w:asciiTheme="minorHAnsi" w:hAnsiTheme="minorHAnsi" w:cstheme="minorHAnsi"/>
          <w:b w:val="0"/>
          <w:sz w:val="22"/>
          <w:szCs w:val="22"/>
          <w:lang w:val="en-US"/>
        </w:rPr>
        <w:t xml:space="preserve"> waters</w:t>
      </w:r>
      <w:r w:rsidR="00B37FA0" w:rsidRPr="00845A85">
        <w:rPr>
          <w:rFonts w:asciiTheme="minorHAnsi" w:hAnsiTheme="minorHAnsi" w:cstheme="minorHAnsi"/>
          <w:b w:val="0"/>
          <w:sz w:val="22"/>
          <w:szCs w:val="22"/>
          <w:lang w:val="en-US"/>
        </w:rPr>
        <w:t xml:space="preserve"> that were assessed in the past </w:t>
      </w:r>
      <w:r w:rsidR="00286CBB" w:rsidRPr="00845A85">
        <w:rPr>
          <w:rFonts w:asciiTheme="minorHAnsi" w:hAnsiTheme="minorHAnsi" w:cstheme="minorHAnsi"/>
          <w:b w:val="0"/>
          <w:sz w:val="22"/>
          <w:szCs w:val="22"/>
          <w:lang w:val="en-US"/>
        </w:rPr>
        <w:t>need</w:t>
      </w:r>
      <w:r w:rsidR="00B37FA0" w:rsidRPr="00845A85">
        <w:rPr>
          <w:rFonts w:asciiTheme="minorHAnsi" w:hAnsiTheme="minorHAnsi" w:cstheme="minorHAnsi"/>
          <w:b w:val="0"/>
          <w:sz w:val="22"/>
          <w:szCs w:val="22"/>
          <w:lang w:val="en-US"/>
        </w:rPr>
        <w:t xml:space="preserve"> updated information to determine the current condition of the waterbody</w:t>
      </w:r>
      <w:r w:rsidR="00A24EBB" w:rsidRPr="00845A85">
        <w:rPr>
          <w:rFonts w:asciiTheme="minorHAnsi" w:hAnsiTheme="minorHAnsi" w:cstheme="minorHAnsi"/>
          <w:b w:val="0"/>
          <w:sz w:val="22"/>
          <w:szCs w:val="22"/>
          <w:lang w:val="en-US"/>
        </w:rPr>
        <w:t>,</w:t>
      </w:r>
      <w:r w:rsidR="00B37FA0" w:rsidRPr="00845A85">
        <w:rPr>
          <w:rFonts w:asciiTheme="minorHAnsi" w:hAnsiTheme="minorHAnsi" w:cstheme="minorHAnsi"/>
          <w:b w:val="0"/>
          <w:sz w:val="22"/>
          <w:szCs w:val="22"/>
        </w:rPr>
        <w:t xml:space="preserve"> </w:t>
      </w:r>
      <w:r w:rsidRPr="005D03E9">
        <w:rPr>
          <w:rFonts w:asciiTheme="minorHAnsi" w:hAnsiTheme="minorHAnsi" w:cstheme="minorHAnsi"/>
          <w:b w:val="0"/>
          <w:sz w:val="22"/>
          <w:szCs w:val="22"/>
        </w:rPr>
        <w:t>and many small and/or unnamed streams and ponds have never been monitored or assessed</w:t>
      </w:r>
      <w:r w:rsidR="00286CBB" w:rsidRPr="005D03E9">
        <w:rPr>
          <w:rFonts w:asciiTheme="minorHAnsi" w:hAnsiTheme="minorHAnsi" w:cstheme="minorHAnsi"/>
          <w:b w:val="0"/>
          <w:sz w:val="22"/>
          <w:szCs w:val="22"/>
        </w:rPr>
        <w:t xml:space="preserve">. </w:t>
      </w:r>
      <w:r w:rsidR="0075104B" w:rsidRPr="005D03E9">
        <w:rPr>
          <w:rFonts w:asciiTheme="minorHAnsi" w:hAnsiTheme="minorHAnsi" w:cstheme="minorHAnsi"/>
          <w:b w:val="0"/>
          <w:sz w:val="22"/>
          <w:szCs w:val="22"/>
          <w:lang w:val="en-US"/>
        </w:rPr>
        <w:t>For more information on MassDEP’s water quality assessment process</w:t>
      </w:r>
      <w:r w:rsidR="008913C7" w:rsidRPr="005D03E9">
        <w:rPr>
          <w:rFonts w:asciiTheme="minorHAnsi" w:hAnsiTheme="minorHAnsi" w:cstheme="minorHAnsi"/>
          <w:b w:val="0"/>
          <w:sz w:val="22"/>
          <w:szCs w:val="22"/>
          <w:lang w:val="en-US"/>
        </w:rPr>
        <w:t>, the CALM,</w:t>
      </w:r>
      <w:r w:rsidR="0075104B" w:rsidRPr="005D03E9">
        <w:rPr>
          <w:rFonts w:asciiTheme="minorHAnsi" w:hAnsiTheme="minorHAnsi" w:cstheme="minorHAnsi"/>
          <w:b w:val="0"/>
          <w:sz w:val="22"/>
          <w:szCs w:val="22"/>
          <w:lang w:val="en-US"/>
        </w:rPr>
        <w:t xml:space="preserve"> please see</w:t>
      </w:r>
      <w:r w:rsidR="00EE07B6" w:rsidRPr="005D03E9">
        <w:rPr>
          <w:rFonts w:asciiTheme="minorHAnsi" w:hAnsiTheme="minorHAnsi" w:cstheme="minorHAnsi"/>
          <w:b w:val="0"/>
          <w:sz w:val="22"/>
          <w:szCs w:val="22"/>
          <w:lang w:val="en-US"/>
        </w:rPr>
        <w:t>:</w:t>
      </w:r>
      <w:r w:rsidR="0075104B" w:rsidRPr="005D03E9">
        <w:rPr>
          <w:rFonts w:asciiTheme="minorHAnsi" w:hAnsiTheme="minorHAnsi" w:cstheme="minorHAnsi"/>
          <w:b w:val="0"/>
          <w:sz w:val="22"/>
          <w:szCs w:val="22"/>
          <w:lang w:val="en-US"/>
        </w:rPr>
        <w:t xml:space="preserve"> </w:t>
      </w:r>
      <w:hyperlink r:id="rId9" w:history="1">
        <w:r w:rsidR="008913C7" w:rsidRPr="005D03E9">
          <w:rPr>
            <w:rStyle w:val="Hyperlink"/>
            <w:rFonts w:asciiTheme="minorHAnsi" w:hAnsiTheme="minorHAnsi"/>
            <w:b w:val="0"/>
          </w:rPr>
          <w:t>https://www.mass.gov/media/1838926/</w:t>
        </w:r>
      </w:hyperlink>
      <w:r w:rsidR="0075104B" w:rsidRPr="005D03E9">
        <w:rPr>
          <w:rFonts w:asciiTheme="minorHAnsi" w:hAnsiTheme="minorHAnsi" w:cstheme="minorHAnsi"/>
          <w:b w:val="0"/>
          <w:sz w:val="22"/>
          <w:szCs w:val="22"/>
        </w:rPr>
        <w:t>.</w:t>
      </w:r>
      <w:r w:rsidR="0075104B" w:rsidRPr="00845A85">
        <w:rPr>
          <w:rFonts w:cstheme="minorHAnsi"/>
        </w:rPr>
        <w:t xml:space="preserve"> </w:t>
      </w:r>
    </w:p>
    <w:p w14:paraId="4D335B7D" w14:textId="77777777" w:rsidR="0075104B" w:rsidRPr="004F1940" w:rsidRDefault="0075104B" w:rsidP="00221B17">
      <w:pPr>
        <w:spacing w:after="0" w:line="240" w:lineRule="auto"/>
        <w:ind w:left="360"/>
        <w:rPr>
          <w:rFonts w:cstheme="minorHAnsi"/>
        </w:rPr>
      </w:pPr>
    </w:p>
    <w:p w14:paraId="4649B4F5" w14:textId="155C0FBA" w:rsidR="008577C5" w:rsidRPr="007E7B40" w:rsidRDefault="00A77D25" w:rsidP="00221B17">
      <w:pPr>
        <w:widowControl w:val="0"/>
        <w:tabs>
          <w:tab w:val="left" w:pos="-1440"/>
          <w:tab w:val="left" w:pos="-720"/>
          <w:tab w:val="left" w:pos="0"/>
          <w:tab w:val="left" w:pos="254"/>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spacing w:after="0" w:line="240" w:lineRule="auto"/>
        <w:ind w:left="360"/>
        <w:rPr>
          <w:rFonts w:cstheme="minorHAnsi"/>
        </w:rPr>
      </w:pPr>
      <w:r w:rsidRPr="007E7B40">
        <w:rPr>
          <w:rFonts w:cstheme="minorHAnsi"/>
          <w:color w:val="000000"/>
        </w:rPr>
        <w:lastRenderedPageBreak/>
        <w:t xml:space="preserve">The quality of the data used by MassDEP </w:t>
      </w:r>
      <w:r w:rsidR="00A24EBB" w:rsidRPr="007E7B40">
        <w:rPr>
          <w:rFonts w:cstheme="minorHAnsi"/>
          <w:color w:val="000000"/>
        </w:rPr>
        <w:t>reflect</w:t>
      </w:r>
      <w:r w:rsidRPr="007E7B40">
        <w:rPr>
          <w:rFonts w:cstheme="minorHAnsi"/>
          <w:color w:val="000000"/>
        </w:rPr>
        <w:t>s</w:t>
      </w:r>
      <w:r w:rsidR="00BA7544" w:rsidRPr="007E7B40">
        <w:rPr>
          <w:rFonts w:cstheme="minorHAnsi"/>
          <w:color w:val="000000"/>
        </w:rPr>
        <w:t xml:space="preserve"> </w:t>
      </w:r>
      <w:r w:rsidR="00A24EBB" w:rsidRPr="007E7B40">
        <w:rPr>
          <w:rFonts w:cstheme="minorHAnsi"/>
          <w:color w:val="000000"/>
        </w:rPr>
        <w:t xml:space="preserve">project organization, </w:t>
      </w:r>
      <w:r w:rsidR="00BA7544" w:rsidRPr="007E7B40">
        <w:rPr>
          <w:rFonts w:cstheme="minorHAnsi"/>
          <w:color w:val="000000"/>
        </w:rPr>
        <w:t xml:space="preserve">extensive planning, </w:t>
      </w:r>
      <w:r w:rsidR="0008183D">
        <w:rPr>
          <w:rFonts w:cstheme="minorHAnsi"/>
          <w:color w:val="000000"/>
        </w:rPr>
        <w:t xml:space="preserve">the application of </w:t>
      </w:r>
      <w:r w:rsidR="00A24EBB" w:rsidRPr="007E7B40">
        <w:rPr>
          <w:rFonts w:cstheme="minorHAnsi"/>
          <w:color w:val="000000"/>
        </w:rPr>
        <w:t xml:space="preserve">rigorous </w:t>
      </w:r>
      <w:r w:rsidR="00BA7544" w:rsidRPr="007E7B40">
        <w:rPr>
          <w:rFonts w:cstheme="minorHAnsi"/>
          <w:color w:val="000000"/>
        </w:rPr>
        <w:t>data quality objectives (DQO)</w:t>
      </w:r>
      <w:r w:rsidR="00A24EBB" w:rsidRPr="007E7B40">
        <w:rPr>
          <w:rFonts w:cstheme="minorHAnsi"/>
          <w:color w:val="000000"/>
        </w:rPr>
        <w:t xml:space="preserve">, </w:t>
      </w:r>
      <w:r w:rsidR="00845A85" w:rsidRPr="007E7B40">
        <w:rPr>
          <w:rFonts w:cstheme="minorHAnsi"/>
          <w:color w:val="000000"/>
        </w:rPr>
        <w:t>and training</w:t>
      </w:r>
      <w:r w:rsidR="00A24EBB" w:rsidRPr="007E7B40">
        <w:rPr>
          <w:rFonts w:cstheme="minorHAnsi"/>
          <w:color w:val="000000"/>
        </w:rPr>
        <w:t xml:space="preserve"> in</w:t>
      </w:r>
      <w:r w:rsidR="00BA7544" w:rsidRPr="007E7B40">
        <w:rPr>
          <w:rFonts w:cstheme="minorHAnsi"/>
          <w:color w:val="000000"/>
        </w:rPr>
        <w:t xml:space="preserve"> standardized field and lab</w:t>
      </w:r>
      <w:r w:rsidR="001729A5" w:rsidRPr="007E7B40">
        <w:rPr>
          <w:rFonts w:cstheme="minorHAnsi"/>
          <w:color w:val="000000"/>
        </w:rPr>
        <w:t>oratory</w:t>
      </w:r>
      <w:r w:rsidR="00BA7544" w:rsidRPr="007E7B40">
        <w:rPr>
          <w:rFonts w:cstheme="minorHAnsi"/>
          <w:color w:val="000000"/>
        </w:rPr>
        <w:t xml:space="preserve"> </w:t>
      </w:r>
      <w:r w:rsidR="002A2889" w:rsidRPr="007E7B40">
        <w:rPr>
          <w:rFonts w:cstheme="minorHAnsi"/>
          <w:color w:val="000000"/>
        </w:rPr>
        <w:t>procedures, metadata collection</w:t>
      </w:r>
      <w:r w:rsidR="00605B0B">
        <w:rPr>
          <w:rFonts w:cstheme="minorHAnsi"/>
          <w:color w:val="000000"/>
        </w:rPr>
        <w:t>,</w:t>
      </w:r>
      <w:r w:rsidR="00BA7544" w:rsidRPr="007E7B40">
        <w:rPr>
          <w:rFonts w:cstheme="minorHAnsi"/>
          <w:color w:val="000000"/>
        </w:rPr>
        <w:t xml:space="preserve"> </w:t>
      </w:r>
      <w:r w:rsidR="002A2889" w:rsidRPr="007E7B40">
        <w:rPr>
          <w:rFonts w:cstheme="minorHAnsi"/>
          <w:color w:val="000000"/>
        </w:rPr>
        <w:t>and data verification</w:t>
      </w:r>
      <w:r w:rsidR="00ED592A" w:rsidRPr="007E7B40">
        <w:rPr>
          <w:rFonts w:cstheme="minorHAnsi"/>
          <w:color w:val="000000"/>
        </w:rPr>
        <w:t xml:space="preserve">. </w:t>
      </w:r>
      <w:r w:rsidR="0075104B" w:rsidRPr="007E7B40">
        <w:rPr>
          <w:rFonts w:cstheme="minorHAnsi"/>
          <w:color w:val="000000"/>
        </w:rPr>
        <w:t>C</w:t>
      </w:r>
      <w:r w:rsidR="002A2889" w:rsidRPr="007E7B40">
        <w:rPr>
          <w:rFonts w:cstheme="minorHAnsi"/>
          <w:color w:val="000000"/>
        </w:rPr>
        <w:t xml:space="preserve">ollectively, the result of these actions is a </w:t>
      </w:r>
      <w:r w:rsidR="00BA7544" w:rsidRPr="007E7B40">
        <w:rPr>
          <w:rFonts w:cstheme="minorHAnsi"/>
          <w:color w:val="000000"/>
        </w:rPr>
        <w:t>scientifically</w:t>
      </w:r>
      <w:r w:rsidR="0008183D">
        <w:rPr>
          <w:rFonts w:cstheme="minorHAnsi"/>
          <w:color w:val="000000"/>
        </w:rPr>
        <w:t>-</w:t>
      </w:r>
      <w:r w:rsidR="00BA7544" w:rsidRPr="007E7B40">
        <w:rPr>
          <w:rFonts w:cstheme="minorHAnsi"/>
          <w:color w:val="000000"/>
        </w:rPr>
        <w:t>sound and legally</w:t>
      </w:r>
      <w:r w:rsidR="0008183D">
        <w:rPr>
          <w:rFonts w:cstheme="minorHAnsi"/>
          <w:color w:val="000000"/>
        </w:rPr>
        <w:t>-</w:t>
      </w:r>
      <w:r w:rsidR="00BA7544" w:rsidRPr="007E7B40">
        <w:rPr>
          <w:rFonts w:cstheme="minorHAnsi"/>
          <w:color w:val="000000"/>
        </w:rPr>
        <w:t>defensible</w:t>
      </w:r>
      <w:r w:rsidR="002A2889" w:rsidRPr="007E7B40">
        <w:rPr>
          <w:rFonts w:cstheme="minorHAnsi"/>
          <w:color w:val="000000"/>
        </w:rPr>
        <w:t xml:space="preserve"> dataset that</w:t>
      </w:r>
      <w:r w:rsidR="00BA7544" w:rsidRPr="007E7B40">
        <w:rPr>
          <w:rFonts w:cstheme="minorHAnsi"/>
          <w:color w:val="000000"/>
        </w:rPr>
        <w:t xml:space="preserve"> can help MassDEP determine if a waterbody is meeting </w:t>
      </w:r>
      <w:r w:rsidR="00605B0B">
        <w:rPr>
          <w:rFonts w:cstheme="minorHAnsi"/>
          <w:color w:val="000000"/>
        </w:rPr>
        <w:t xml:space="preserve">surface </w:t>
      </w:r>
      <w:r w:rsidR="00BA7544" w:rsidRPr="007E7B40">
        <w:rPr>
          <w:rFonts w:cstheme="minorHAnsi"/>
          <w:color w:val="000000"/>
        </w:rPr>
        <w:t xml:space="preserve">water </w:t>
      </w:r>
      <w:r w:rsidR="002A2889" w:rsidRPr="007E7B40">
        <w:rPr>
          <w:rFonts w:cstheme="minorHAnsi"/>
          <w:color w:val="000000"/>
        </w:rPr>
        <w:t>quality standards</w:t>
      </w:r>
      <w:r w:rsidR="0075104B" w:rsidRPr="007E7B40">
        <w:rPr>
          <w:rFonts w:cstheme="minorHAnsi"/>
          <w:color w:val="000000"/>
        </w:rPr>
        <w:t xml:space="preserve"> (</w:t>
      </w:r>
      <w:r w:rsidR="0008183D">
        <w:rPr>
          <w:rFonts w:cstheme="minorHAnsi"/>
          <w:color w:val="000000"/>
        </w:rPr>
        <w:t>f</w:t>
      </w:r>
      <w:r w:rsidR="00D859A5">
        <w:rPr>
          <w:rFonts w:cstheme="minorHAnsi"/>
          <w:color w:val="000000"/>
        </w:rPr>
        <w:t xml:space="preserve">or more information on writing a Quality Assurance Project Plan (QAPP), see </w:t>
      </w:r>
      <w:hyperlink r:id="rId10" w:history="1">
        <w:r w:rsidR="00D859A5" w:rsidRPr="00D859A5">
          <w:rPr>
            <w:rStyle w:val="Hyperlink"/>
            <w:rFonts w:cstheme="minorHAnsi"/>
          </w:rPr>
          <w:t>https://www.mass.gov/guides/water-quality-monitoring-for-volunteers</w:t>
        </w:r>
      </w:hyperlink>
      <w:r w:rsidR="00D46534" w:rsidRPr="009C2318">
        <w:rPr>
          <w:rFonts w:cstheme="minorHAnsi"/>
          <w:color w:val="000000"/>
        </w:rPr>
        <w:t>)</w:t>
      </w:r>
      <w:r w:rsidR="00D859A5" w:rsidRPr="009C2318">
        <w:rPr>
          <w:rFonts w:cstheme="minorHAnsi"/>
          <w:color w:val="000000"/>
        </w:rPr>
        <w:t>.</w:t>
      </w:r>
      <w:r w:rsidR="00862DBD" w:rsidRPr="009C2318">
        <w:rPr>
          <w:rFonts w:cstheme="minorHAnsi"/>
          <w:color w:val="000000"/>
        </w:rPr>
        <w:t xml:space="preserve"> </w:t>
      </w:r>
      <w:r w:rsidR="00862DBD" w:rsidRPr="00534A29">
        <w:rPr>
          <w:rFonts w:cstheme="minorHAnsi"/>
          <w:b/>
          <w:bCs/>
          <w:color w:val="000000"/>
        </w:rPr>
        <w:t xml:space="preserve">MassDEP </w:t>
      </w:r>
      <w:r w:rsidR="009C2318" w:rsidRPr="00534A29">
        <w:rPr>
          <w:rFonts w:cstheme="minorHAnsi"/>
          <w:b/>
          <w:bCs/>
          <w:color w:val="000000"/>
        </w:rPr>
        <w:t>is in the process of</w:t>
      </w:r>
      <w:r w:rsidR="00605B0B" w:rsidRPr="00534A29">
        <w:rPr>
          <w:rFonts w:cstheme="minorHAnsi"/>
          <w:b/>
          <w:bCs/>
          <w:color w:val="000000"/>
        </w:rPr>
        <w:t xml:space="preserve"> develop</w:t>
      </w:r>
      <w:r w:rsidR="009C2318" w:rsidRPr="00534A29">
        <w:rPr>
          <w:rFonts w:cstheme="minorHAnsi"/>
          <w:b/>
          <w:bCs/>
          <w:color w:val="000000"/>
        </w:rPr>
        <w:t>ing</w:t>
      </w:r>
      <w:r w:rsidR="00605B0B" w:rsidRPr="00534A29">
        <w:rPr>
          <w:rFonts w:cstheme="minorHAnsi"/>
          <w:b/>
          <w:bCs/>
          <w:color w:val="000000"/>
        </w:rPr>
        <w:t xml:space="preserve"> </w:t>
      </w:r>
      <w:r w:rsidR="00862DBD" w:rsidRPr="00534A29">
        <w:rPr>
          <w:rFonts w:cstheme="minorHAnsi"/>
          <w:b/>
          <w:bCs/>
          <w:color w:val="000000"/>
        </w:rPr>
        <w:t xml:space="preserve">a </w:t>
      </w:r>
      <w:r w:rsidR="00605B0B" w:rsidRPr="00534A29">
        <w:rPr>
          <w:rFonts w:cstheme="minorHAnsi"/>
          <w:b/>
          <w:bCs/>
          <w:color w:val="000000"/>
        </w:rPr>
        <w:t>Bacteria Monitoring</w:t>
      </w:r>
      <w:r w:rsidR="00862DBD" w:rsidRPr="00534A29">
        <w:rPr>
          <w:rFonts w:cstheme="minorHAnsi"/>
          <w:b/>
          <w:bCs/>
          <w:color w:val="000000"/>
        </w:rPr>
        <w:t xml:space="preserve"> QAPP</w:t>
      </w:r>
      <w:r w:rsidR="00605B0B" w:rsidRPr="00534A29">
        <w:rPr>
          <w:rFonts w:cstheme="minorHAnsi"/>
          <w:b/>
          <w:bCs/>
          <w:color w:val="000000"/>
        </w:rPr>
        <w:t xml:space="preserve"> that will document general procedures that apply to all projects awarded under this Grant Program</w:t>
      </w:r>
      <w:r w:rsidR="009C2318" w:rsidRPr="00534A29">
        <w:rPr>
          <w:rFonts w:cstheme="minorHAnsi"/>
          <w:b/>
          <w:bCs/>
          <w:color w:val="000000"/>
        </w:rPr>
        <w:t xml:space="preserve"> (the QAPP will be made available at the time of project award notification)</w:t>
      </w:r>
      <w:r w:rsidR="00862DBD" w:rsidRPr="009C2318">
        <w:rPr>
          <w:rFonts w:cstheme="minorHAnsi"/>
          <w:color w:val="000000"/>
        </w:rPr>
        <w:t>.</w:t>
      </w:r>
      <w:r w:rsidR="009C2318" w:rsidRPr="009C2318">
        <w:rPr>
          <w:rFonts w:cstheme="minorHAnsi"/>
          <w:color w:val="000000"/>
        </w:rPr>
        <w:t xml:space="preserve"> All successful grantees will be asked to review the QAPP to make certain they understand and agree to the general procedure</w:t>
      </w:r>
      <w:r w:rsidR="00BE15BD">
        <w:rPr>
          <w:rFonts w:cstheme="minorHAnsi"/>
          <w:color w:val="000000"/>
        </w:rPr>
        <w:t>s</w:t>
      </w:r>
      <w:r w:rsidR="009C2318" w:rsidRPr="009C2318">
        <w:rPr>
          <w:rFonts w:cstheme="minorHAnsi"/>
          <w:color w:val="000000"/>
        </w:rPr>
        <w:t>. Grantees must also complete their own Sampling and Analysis Plan (SAP), which describes the aspects of the monitoring that are specific to their project (e.g., sample locations, sampling frequency, etc.)</w:t>
      </w:r>
      <w:r w:rsidR="00BE15BD">
        <w:rPr>
          <w:rFonts w:cstheme="minorHAnsi"/>
          <w:color w:val="000000"/>
        </w:rPr>
        <w:t>.</w:t>
      </w:r>
      <w:r w:rsidR="009C2318" w:rsidRPr="009C2318">
        <w:rPr>
          <w:rFonts w:cstheme="minorHAnsi"/>
          <w:color w:val="000000"/>
        </w:rPr>
        <w:t xml:space="preserve"> Completed SAP</w:t>
      </w:r>
      <w:r w:rsidR="00BE15BD">
        <w:rPr>
          <w:rFonts w:cstheme="minorHAnsi"/>
          <w:color w:val="000000"/>
        </w:rPr>
        <w:t>s</w:t>
      </w:r>
      <w:r w:rsidR="009C2318" w:rsidRPr="009C2318">
        <w:rPr>
          <w:rFonts w:cstheme="minorHAnsi"/>
          <w:color w:val="000000"/>
        </w:rPr>
        <w:t xml:space="preserve"> must be submitted to MassDEP for review and approval</w:t>
      </w:r>
      <w:r w:rsidR="00952E0F" w:rsidRPr="009C2318">
        <w:rPr>
          <w:rFonts w:cstheme="minorHAnsi"/>
          <w:color w:val="000000"/>
        </w:rPr>
        <w:t>.</w:t>
      </w:r>
      <w:r w:rsidR="00952E0F">
        <w:rPr>
          <w:rFonts w:cstheme="minorHAnsi"/>
          <w:color w:val="000000"/>
        </w:rPr>
        <w:t xml:space="preserve"> </w:t>
      </w:r>
    </w:p>
    <w:p w14:paraId="14B00016" w14:textId="77777777" w:rsidR="008577C5" w:rsidRPr="007E7B40" w:rsidRDefault="008577C5" w:rsidP="00221B17">
      <w:pPr>
        <w:spacing w:after="0" w:line="240" w:lineRule="auto"/>
        <w:ind w:left="360"/>
        <w:rPr>
          <w:rFonts w:cstheme="minorHAnsi"/>
        </w:rPr>
      </w:pPr>
    </w:p>
    <w:p w14:paraId="11A4C23D" w14:textId="1FBE9861" w:rsidR="007E7B40" w:rsidRPr="00AA5B08" w:rsidRDefault="009C2318" w:rsidP="00AD5F92">
      <w:pPr>
        <w:spacing w:after="0" w:line="240" w:lineRule="auto"/>
        <w:ind w:left="360"/>
        <w:rPr>
          <w:rFonts w:cstheme="minorHAnsi"/>
        </w:rPr>
      </w:pPr>
      <w:r>
        <w:rPr>
          <w:rFonts w:cstheme="minorHAnsi"/>
          <w:color w:val="000000"/>
        </w:rPr>
        <w:t xml:space="preserve">All grantees </w:t>
      </w:r>
      <w:r w:rsidR="00AD5F92">
        <w:rPr>
          <w:rFonts w:cstheme="minorHAnsi"/>
          <w:color w:val="000000"/>
        </w:rPr>
        <w:t>must</w:t>
      </w:r>
      <w:r>
        <w:rPr>
          <w:rFonts w:cstheme="minorHAnsi"/>
          <w:color w:val="000000"/>
        </w:rPr>
        <w:t xml:space="preserve"> submit data before </w:t>
      </w:r>
      <w:r w:rsidR="00952E0F">
        <w:rPr>
          <w:rFonts w:cstheme="minorHAnsi"/>
          <w:color w:val="000000"/>
        </w:rPr>
        <w:t>November 15, 2020</w:t>
      </w:r>
      <w:r>
        <w:rPr>
          <w:rFonts w:cstheme="minorHAnsi"/>
          <w:color w:val="000000"/>
        </w:rPr>
        <w:t xml:space="preserve">. </w:t>
      </w:r>
      <w:r w:rsidR="008577C5" w:rsidRPr="007E7B40">
        <w:rPr>
          <w:rFonts w:cstheme="minorHAnsi"/>
          <w:color w:val="000000"/>
        </w:rPr>
        <w:t xml:space="preserve">External data can be submitted to </w:t>
      </w:r>
      <w:r w:rsidR="001729A5" w:rsidRPr="00AA5B08">
        <w:rPr>
          <w:rFonts w:cstheme="minorHAnsi"/>
          <w:color w:val="000000"/>
        </w:rPr>
        <w:t xml:space="preserve">MassDEP’s </w:t>
      </w:r>
      <w:r w:rsidR="008577C5" w:rsidRPr="007E7B40">
        <w:rPr>
          <w:rFonts w:cstheme="minorHAnsi"/>
          <w:color w:val="000000"/>
        </w:rPr>
        <w:t xml:space="preserve">WPP </w:t>
      </w:r>
      <w:r w:rsidR="007E7B40" w:rsidRPr="00AA5B08">
        <w:rPr>
          <w:rFonts w:cstheme="minorHAnsi"/>
          <w:color w:val="000000"/>
        </w:rPr>
        <w:t>data portal. Guidelines for submission</w:t>
      </w:r>
      <w:r>
        <w:rPr>
          <w:rFonts w:cstheme="minorHAnsi"/>
          <w:color w:val="000000"/>
        </w:rPr>
        <w:t xml:space="preserve"> of data</w:t>
      </w:r>
      <w:r w:rsidR="007E7B40" w:rsidRPr="00AA5B08">
        <w:rPr>
          <w:rFonts w:cstheme="minorHAnsi"/>
          <w:color w:val="000000"/>
        </w:rPr>
        <w:t xml:space="preserve"> to </w:t>
      </w:r>
      <w:r w:rsidR="008577C5" w:rsidRPr="007E7B40">
        <w:rPr>
          <w:rFonts w:cstheme="minorHAnsi"/>
          <w:color w:val="000000"/>
        </w:rPr>
        <w:t xml:space="preserve">MassDEP’s </w:t>
      </w:r>
      <w:r>
        <w:rPr>
          <w:rFonts w:cstheme="minorHAnsi"/>
          <w:color w:val="000000"/>
        </w:rPr>
        <w:t>WPP data portal</w:t>
      </w:r>
      <w:r w:rsidR="008577C5" w:rsidRPr="007E7B40">
        <w:rPr>
          <w:rFonts w:cstheme="minorHAnsi"/>
          <w:color w:val="000000"/>
        </w:rPr>
        <w:t xml:space="preserve"> </w:t>
      </w:r>
      <w:r w:rsidR="007E7B40" w:rsidRPr="00AA5B08">
        <w:rPr>
          <w:rFonts w:cstheme="minorHAnsi"/>
          <w:color w:val="000000"/>
        </w:rPr>
        <w:t xml:space="preserve">are located </w:t>
      </w:r>
      <w:r w:rsidR="008577C5" w:rsidRPr="007E7B40">
        <w:rPr>
          <w:rFonts w:cstheme="minorHAnsi"/>
          <w:color w:val="000000"/>
        </w:rPr>
        <w:t>here:</w:t>
      </w:r>
      <w:r w:rsidR="008577C5" w:rsidRPr="007E7B40">
        <w:rPr>
          <w:rFonts w:cstheme="minorHAnsi"/>
          <w:iCs/>
        </w:rPr>
        <w:t xml:space="preserve"> </w:t>
      </w:r>
      <w:hyperlink r:id="rId11" w:history="1">
        <w:r w:rsidR="007F5F40" w:rsidRPr="007E7B40">
          <w:rPr>
            <w:rStyle w:val="Hyperlink"/>
            <w:rFonts w:cstheme="minorHAnsi"/>
            <w:iCs/>
          </w:rPr>
          <w:t>https://www.mass.gov/guides/external-data-submittals-to-the-watershed-planning-program</w:t>
        </w:r>
      </w:hyperlink>
      <w:r w:rsidR="008577C5" w:rsidRPr="007E7B40">
        <w:rPr>
          <w:rFonts w:cstheme="minorHAnsi"/>
          <w:color w:val="000000"/>
        </w:rPr>
        <w:t>.</w:t>
      </w:r>
      <w:r w:rsidR="00AD5F92">
        <w:rPr>
          <w:rFonts w:cstheme="minorHAnsi"/>
          <w:color w:val="000000"/>
        </w:rPr>
        <w:t xml:space="preserve"> </w:t>
      </w:r>
      <w:r w:rsidR="007E7B40" w:rsidRPr="00AA5B08">
        <w:rPr>
          <w:rFonts w:cstheme="minorHAnsi"/>
          <w:color w:val="000000"/>
        </w:rPr>
        <w:t>Alternatively</w:t>
      </w:r>
      <w:r w:rsidR="004557A2">
        <w:rPr>
          <w:rFonts w:cstheme="minorHAnsi"/>
          <w:color w:val="000000"/>
        </w:rPr>
        <w:t>,</w:t>
      </w:r>
      <w:r w:rsidR="007E7B40" w:rsidRPr="00AA5B08">
        <w:rPr>
          <w:rFonts w:cstheme="minorHAnsi"/>
          <w:color w:val="000000"/>
        </w:rPr>
        <w:t xml:space="preserve"> external dataset</w:t>
      </w:r>
      <w:r w:rsidR="00D635AD">
        <w:rPr>
          <w:rFonts w:cstheme="minorHAnsi"/>
          <w:color w:val="000000"/>
        </w:rPr>
        <w:t>s</w:t>
      </w:r>
      <w:r w:rsidR="007E7B40" w:rsidRPr="00AA5B08">
        <w:rPr>
          <w:rFonts w:cstheme="minorHAnsi"/>
          <w:color w:val="000000"/>
        </w:rPr>
        <w:t xml:space="preserve"> can be submitted through the national </w:t>
      </w:r>
      <w:r w:rsidR="00277927">
        <w:rPr>
          <w:rFonts w:cstheme="minorHAnsi"/>
          <w:color w:val="000000"/>
        </w:rPr>
        <w:t>Water Quality Portal (</w:t>
      </w:r>
      <w:r w:rsidR="007E7B40" w:rsidRPr="00AA5B08">
        <w:rPr>
          <w:rFonts w:cstheme="minorHAnsi"/>
          <w:color w:val="000000"/>
        </w:rPr>
        <w:t>WQP</w:t>
      </w:r>
      <w:r w:rsidR="00277927">
        <w:rPr>
          <w:rFonts w:cstheme="minorHAnsi"/>
          <w:color w:val="000000"/>
        </w:rPr>
        <w:t>)</w:t>
      </w:r>
      <w:r w:rsidR="007E7B40" w:rsidRPr="00AA5B08">
        <w:rPr>
          <w:rFonts w:cstheme="minorHAnsi"/>
          <w:color w:val="000000"/>
        </w:rPr>
        <w:t xml:space="preserve">. The WQP is a cooperative service sponsored by the United States Geological Survey (USGS), the Environmental Protection Agency (EPA), and the National Water </w:t>
      </w:r>
      <w:r w:rsidR="007E7B40" w:rsidRPr="007E7B40">
        <w:rPr>
          <w:rFonts w:cstheme="minorHAnsi"/>
          <w:color w:val="000000"/>
        </w:rPr>
        <w:t>Quality</w:t>
      </w:r>
      <w:r w:rsidR="007E7B40" w:rsidRPr="00AA5B08">
        <w:rPr>
          <w:rFonts w:cstheme="minorHAnsi"/>
          <w:color w:val="000000"/>
        </w:rPr>
        <w:t xml:space="preserve"> Monitoring Council (NWQMC)</w:t>
      </w:r>
      <w:r w:rsidR="00ED592A" w:rsidRPr="00AA5B08">
        <w:rPr>
          <w:rFonts w:cstheme="minorHAnsi"/>
          <w:color w:val="000000"/>
        </w:rPr>
        <w:t xml:space="preserve">. </w:t>
      </w:r>
      <w:r w:rsidR="007E7B40" w:rsidRPr="00AA5B08">
        <w:rPr>
          <w:rFonts w:cstheme="minorHAnsi"/>
          <w:color w:val="000000"/>
        </w:rPr>
        <w:t>It serves data collected by over 400 states, federal, tribal and local agencies</w:t>
      </w:r>
      <w:r w:rsidR="00ED592A" w:rsidRPr="00AA5B08">
        <w:rPr>
          <w:rFonts w:cstheme="minorHAnsi"/>
          <w:color w:val="000000"/>
        </w:rPr>
        <w:t xml:space="preserve">. </w:t>
      </w:r>
      <w:r w:rsidR="007E7B40" w:rsidRPr="00AA5B08">
        <w:rPr>
          <w:rFonts w:cstheme="minorHAnsi"/>
          <w:color w:val="000000"/>
        </w:rPr>
        <w:t xml:space="preserve">For </w:t>
      </w:r>
      <w:r w:rsidR="007E7B40" w:rsidRPr="007E7B40">
        <w:rPr>
          <w:rFonts w:cstheme="minorHAnsi"/>
          <w:color w:val="000000"/>
        </w:rPr>
        <w:t>access</w:t>
      </w:r>
      <w:r w:rsidR="007E7B40" w:rsidRPr="00AA5B08">
        <w:rPr>
          <w:rFonts w:cstheme="minorHAnsi"/>
          <w:color w:val="000000"/>
        </w:rPr>
        <w:t xml:space="preserve"> to the </w:t>
      </w:r>
      <w:r w:rsidR="007E7B40" w:rsidRPr="007E7B40">
        <w:rPr>
          <w:rFonts w:cstheme="minorHAnsi"/>
          <w:color w:val="000000"/>
        </w:rPr>
        <w:t>user’s</w:t>
      </w:r>
      <w:r w:rsidR="007E7B40" w:rsidRPr="00AA5B08">
        <w:rPr>
          <w:rFonts w:cstheme="minorHAnsi"/>
          <w:color w:val="000000"/>
        </w:rPr>
        <w:t xml:space="preserve"> guide</w:t>
      </w:r>
      <w:r w:rsidR="00390500">
        <w:rPr>
          <w:rFonts w:cstheme="minorHAnsi"/>
          <w:color w:val="000000"/>
        </w:rPr>
        <w:t xml:space="preserve"> see this link</w:t>
      </w:r>
      <w:r w:rsidR="00390500" w:rsidRPr="004F1386">
        <w:rPr>
          <w:rFonts w:cstheme="minorHAnsi"/>
          <w:color w:val="000000"/>
        </w:rPr>
        <w:t>:</w:t>
      </w:r>
      <w:r w:rsidR="007E7B40" w:rsidRPr="004F1386">
        <w:rPr>
          <w:rFonts w:cstheme="minorHAnsi"/>
          <w:color w:val="000000"/>
        </w:rPr>
        <w:t xml:space="preserve"> </w:t>
      </w:r>
      <w:hyperlink r:id="rId12" w:history="1">
        <w:r w:rsidR="007E7B40" w:rsidRPr="00DF23E7">
          <w:rPr>
            <w:rStyle w:val="Hyperlink"/>
            <w:iCs/>
          </w:rPr>
          <w:t>https://www.waterqualitydata.us</w:t>
        </w:r>
      </w:hyperlink>
      <w:r w:rsidR="00D859A5" w:rsidRPr="00DF23E7">
        <w:rPr>
          <w:rStyle w:val="Hyperlink"/>
          <w:iCs/>
          <w:color w:val="auto"/>
          <w:u w:val="none"/>
        </w:rPr>
        <w:t>.</w:t>
      </w:r>
      <w:r w:rsidR="00D859A5" w:rsidRPr="00656B13">
        <w:rPr>
          <w:rStyle w:val="Hyperlink"/>
          <w:iCs/>
          <w:color w:val="auto"/>
          <w:u w:val="none"/>
        </w:rPr>
        <w:t xml:space="preserve"> </w:t>
      </w:r>
      <w:r w:rsidR="00D635AD">
        <w:rPr>
          <w:rFonts w:eastAsiaTheme="minorEastAsia" w:cstheme="minorHAnsi"/>
          <w:color w:val="000000" w:themeColor="text1"/>
          <w:kern w:val="24"/>
        </w:rPr>
        <w:t xml:space="preserve">MassDEP </w:t>
      </w:r>
      <w:r w:rsidR="004557A2">
        <w:rPr>
          <w:rFonts w:eastAsiaTheme="minorEastAsia" w:cstheme="minorHAnsi"/>
          <w:color w:val="000000" w:themeColor="text1"/>
          <w:kern w:val="24"/>
        </w:rPr>
        <w:t xml:space="preserve">staff can </w:t>
      </w:r>
      <w:r w:rsidR="00390500">
        <w:rPr>
          <w:rFonts w:eastAsiaTheme="minorEastAsia" w:cstheme="minorHAnsi"/>
          <w:color w:val="000000" w:themeColor="text1"/>
          <w:kern w:val="24"/>
        </w:rPr>
        <w:t xml:space="preserve">access </w:t>
      </w:r>
      <w:r w:rsidR="004557A2">
        <w:rPr>
          <w:rFonts w:eastAsiaTheme="minorEastAsia" w:cstheme="minorHAnsi"/>
          <w:color w:val="000000" w:themeColor="text1"/>
          <w:kern w:val="24"/>
        </w:rPr>
        <w:t xml:space="preserve">external </w:t>
      </w:r>
      <w:r w:rsidR="00390500">
        <w:rPr>
          <w:rFonts w:eastAsiaTheme="minorEastAsia" w:cstheme="minorHAnsi"/>
          <w:color w:val="000000" w:themeColor="text1"/>
          <w:kern w:val="24"/>
        </w:rPr>
        <w:t xml:space="preserve">water quality </w:t>
      </w:r>
      <w:r w:rsidR="00D635AD">
        <w:rPr>
          <w:rFonts w:eastAsiaTheme="minorEastAsia" w:cstheme="minorHAnsi"/>
          <w:color w:val="000000" w:themeColor="text1"/>
          <w:kern w:val="24"/>
        </w:rPr>
        <w:t xml:space="preserve">data </w:t>
      </w:r>
      <w:r w:rsidR="004557A2">
        <w:rPr>
          <w:rFonts w:eastAsiaTheme="minorEastAsia" w:cstheme="minorHAnsi"/>
          <w:color w:val="000000" w:themeColor="text1"/>
          <w:kern w:val="24"/>
        </w:rPr>
        <w:t xml:space="preserve">submitted </w:t>
      </w:r>
      <w:r w:rsidR="00D635AD">
        <w:rPr>
          <w:rFonts w:eastAsiaTheme="minorEastAsia" w:cstheme="minorHAnsi"/>
          <w:color w:val="000000" w:themeColor="text1"/>
          <w:kern w:val="24"/>
        </w:rPr>
        <w:t>th</w:t>
      </w:r>
      <w:r w:rsidR="004557A2">
        <w:rPr>
          <w:rFonts w:eastAsiaTheme="minorEastAsia" w:cstheme="minorHAnsi"/>
          <w:color w:val="000000" w:themeColor="text1"/>
          <w:kern w:val="24"/>
        </w:rPr>
        <w:t>r</w:t>
      </w:r>
      <w:r w:rsidR="00D635AD">
        <w:rPr>
          <w:rFonts w:eastAsiaTheme="minorEastAsia" w:cstheme="minorHAnsi"/>
          <w:color w:val="000000" w:themeColor="text1"/>
          <w:kern w:val="24"/>
        </w:rPr>
        <w:t>ough the National WQP.</w:t>
      </w:r>
      <w:r w:rsidR="00687897" w:rsidRPr="00687897">
        <w:t xml:space="preserve"> </w:t>
      </w:r>
      <w:r w:rsidR="0094674E">
        <w:t xml:space="preserve">Eligible Entities must specify in their proposals, which </w:t>
      </w:r>
      <w:r w:rsidR="00240253">
        <w:t xml:space="preserve">method they plan to use for </w:t>
      </w:r>
      <w:r w:rsidR="00534A29">
        <w:t>submittal</w:t>
      </w:r>
      <w:r w:rsidR="00240253">
        <w:t xml:space="preserve"> of data.</w:t>
      </w:r>
    </w:p>
    <w:p w14:paraId="78BC4C8A" w14:textId="77777777" w:rsidR="007E7B40" w:rsidRPr="007E7B40" w:rsidRDefault="007E7B40">
      <w:pPr>
        <w:spacing w:after="0" w:line="240" w:lineRule="auto"/>
        <w:rPr>
          <w:rFonts w:cstheme="minorHAnsi"/>
          <w:color w:val="000000"/>
        </w:rPr>
      </w:pPr>
    </w:p>
    <w:p w14:paraId="6AD134AE" w14:textId="454EF3D2" w:rsidR="00542A2D" w:rsidRPr="00AD5F92" w:rsidRDefault="00BD1C94" w:rsidP="00625FF7">
      <w:pPr>
        <w:pStyle w:val="ListParagraph"/>
        <w:numPr>
          <w:ilvl w:val="0"/>
          <w:numId w:val="16"/>
        </w:numPr>
        <w:spacing w:after="0" w:line="240" w:lineRule="auto"/>
        <w:ind w:left="360"/>
        <w:rPr>
          <w:rFonts w:cstheme="minorHAnsi"/>
          <w:b/>
          <w:bCs/>
        </w:rPr>
      </w:pPr>
      <w:bookmarkStart w:id="1" w:name="_Hlk24614356"/>
      <w:r w:rsidRPr="00262BEF">
        <w:rPr>
          <w:rFonts w:cstheme="minorHAnsi"/>
          <w:b/>
        </w:rPr>
        <w:t>Elig</w:t>
      </w:r>
      <w:r w:rsidRPr="00C56EF6">
        <w:rPr>
          <w:rFonts w:cstheme="minorHAnsi"/>
          <w:b/>
        </w:rPr>
        <w:t xml:space="preserve">ible </w:t>
      </w:r>
      <w:r w:rsidR="00165211" w:rsidRPr="00C56EF6">
        <w:rPr>
          <w:rFonts w:cstheme="minorHAnsi"/>
          <w:b/>
        </w:rPr>
        <w:t>Entitie</w:t>
      </w:r>
      <w:r w:rsidR="008577C5" w:rsidRPr="00C56EF6">
        <w:rPr>
          <w:rFonts w:cstheme="minorHAnsi"/>
          <w:b/>
        </w:rPr>
        <w:t>s and P</w:t>
      </w:r>
      <w:r w:rsidRPr="00C56EF6">
        <w:rPr>
          <w:rFonts w:cstheme="minorHAnsi"/>
          <w:b/>
        </w:rPr>
        <w:t>rojects:</w:t>
      </w:r>
      <w:r w:rsidR="00E82404" w:rsidRPr="00C56EF6">
        <w:rPr>
          <w:rFonts w:cstheme="minorHAnsi"/>
        </w:rPr>
        <w:t xml:space="preserve"> </w:t>
      </w:r>
      <w:r w:rsidR="00C765E3" w:rsidRPr="00C56EF6">
        <w:rPr>
          <w:rFonts w:cstheme="minorHAnsi"/>
        </w:rPr>
        <w:t xml:space="preserve"> </w:t>
      </w:r>
      <w:r w:rsidR="00165211" w:rsidRPr="00C56EF6">
        <w:rPr>
          <w:rFonts w:cstheme="minorHAnsi"/>
        </w:rPr>
        <w:t xml:space="preserve">Eligible </w:t>
      </w:r>
      <w:r w:rsidR="001154DF" w:rsidRPr="00C56EF6">
        <w:rPr>
          <w:rFonts w:cstheme="minorHAnsi"/>
        </w:rPr>
        <w:t>E</w:t>
      </w:r>
      <w:r w:rsidR="00165211" w:rsidRPr="00C56EF6">
        <w:rPr>
          <w:rFonts w:cstheme="minorHAnsi"/>
        </w:rPr>
        <w:t xml:space="preserve">ntities </w:t>
      </w:r>
      <w:r w:rsidR="001729A5" w:rsidRPr="00C56EF6">
        <w:rPr>
          <w:rFonts w:cstheme="minorHAnsi"/>
        </w:rPr>
        <w:t xml:space="preserve">for this Grant Opportunity are limited to </w:t>
      </w:r>
      <w:r w:rsidR="00922A52" w:rsidRPr="00C56EF6">
        <w:rPr>
          <w:rFonts w:cstheme="minorHAnsi"/>
        </w:rPr>
        <w:t>non-profit</w:t>
      </w:r>
      <w:r w:rsidR="00BE04FB" w:rsidRPr="00C56EF6">
        <w:rPr>
          <w:rFonts w:cstheme="minorHAnsi"/>
        </w:rPr>
        <w:t xml:space="preserve"> </w:t>
      </w:r>
      <w:r w:rsidR="00D86072" w:rsidRPr="00C56EF6">
        <w:rPr>
          <w:rFonts w:cstheme="minorHAnsi"/>
        </w:rPr>
        <w:t>organization</w:t>
      </w:r>
      <w:r w:rsidR="00BE04FB" w:rsidRPr="00C56EF6">
        <w:rPr>
          <w:rFonts w:cstheme="minorHAnsi"/>
        </w:rPr>
        <w:t>s</w:t>
      </w:r>
      <w:r w:rsidR="001729A5" w:rsidRPr="00C56EF6">
        <w:rPr>
          <w:rFonts w:cstheme="minorHAnsi"/>
        </w:rPr>
        <w:t xml:space="preserve">, and can include </w:t>
      </w:r>
      <w:r w:rsidR="008577C5" w:rsidRPr="00C56EF6">
        <w:rPr>
          <w:rFonts w:cstheme="minorHAnsi"/>
        </w:rPr>
        <w:t>watershed</w:t>
      </w:r>
      <w:r w:rsidR="00310AF3" w:rsidRPr="00C56EF6">
        <w:rPr>
          <w:rFonts w:cstheme="minorHAnsi"/>
        </w:rPr>
        <w:t xml:space="preserve"> group</w:t>
      </w:r>
      <w:r w:rsidR="008577C5" w:rsidRPr="00C56EF6">
        <w:rPr>
          <w:rFonts w:cstheme="minorHAnsi"/>
        </w:rPr>
        <w:t xml:space="preserve">s, </w:t>
      </w:r>
      <w:r w:rsidR="00990621" w:rsidRPr="00C56EF6">
        <w:rPr>
          <w:rFonts w:cstheme="minorHAnsi"/>
        </w:rPr>
        <w:t xml:space="preserve">lake and pond associations, </w:t>
      </w:r>
      <w:r w:rsidR="008577C5" w:rsidRPr="00C56EF6">
        <w:rPr>
          <w:rFonts w:cstheme="minorHAnsi"/>
        </w:rPr>
        <w:t>academic institutions and other</w:t>
      </w:r>
      <w:r w:rsidR="001729A5" w:rsidRPr="00C56EF6">
        <w:rPr>
          <w:rFonts w:cstheme="minorHAnsi"/>
        </w:rPr>
        <w:t xml:space="preserve"> non-profit </w:t>
      </w:r>
      <w:r w:rsidR="007E7B40" w:rsidRPr="00C56EF6">
        <w:rPr>
          <w:rFonts w:cstheme="minorHAnsi"/>
        </w:rPr>
        <w:t>organizations</w:t>
      </w:r>
      <w:r w:rsidR="008577C5" w:rsidRPr="00C56EF6">
        <w:rPr>
          <w:rFonts w:cstheme="minorHAnsi"/>
        </w:rPr>
        <w:t xml:space="preserve"> with </w:t>
      </w:r>
      <w:r w:rsidR="00BE04FB" w:rsidRPr="00262BEF">
        <w:rPr>
          <w:rFonts w:cstheme="minorHAnsi"/>
        </w:rPr>
        <w:t xml:space="preserve">the ability to conduct </w:t>
      </w:r>
      <w:r w:rsidR="00CB512C" w:rsidRPr="00262BEF">
        <w:rPr>
          <w:rFonts w:cstheme="minorHAnsi"/>
        </w:rPr>
        <w:t>bacteria</w:t>
      </w:r>
      <w:r w:rsidR="00CA325A" w:rsidRPr="00262BEF">
        <w:rPr>
          <w:rFonts w:cstheme="minorHAnsi"/>
        </w:rPr>
        <w:t xml:space="preserve"> monitoring</w:t>
      </w:r>
      <w:r w:rsidR="00D86072" w:rsidRPr="00262BEF">
        <w:rPr>
          <w:rFonts w:cstheme="minorHAnsi"/>
        </w:rPr>
        <w:t xml:space="preserve"> </w:t>
      </w:r>
      <w:r w:rsidR="001729A5" w:rsidRPr="00262BEF">
        <w:rPr>
          <w:rFonts w:cstheme="minorHAnsi"/>
        </w:rPr>
        <w:t xml:space="preserve">and data collection, </w:t>
      </w:r>
      <w:r w:rsidR="00D86072" w:rsidRPr="00262BEF">
        <w:rPr>
          <w:rFonts w:cstheme="minorHAnsi"/>
        </w:rPr>
        <w:t>or who wish to develop this</w:t>
      </w:r>
      <w:r w:rsidR="00CA325A" w:rsidRPr="00262BEF">
        <w:rPr>
          <w:rFonts w:cstheme="minorHAnsi"/>
        </w:rPr>
        <w:t xml:space="preserve"> </w:t>
      </w:r>
      <w:r w:rsidR="00952E0F" w:rsidRPr="00262BEF">
        <w:rPr>
          <w:rFonts w:cstheme="minorHAnsi"/>
        </w:rPr>
        <w:t>capacity.</w:t>
      </w:r>
      <w:r w:rsidR="00286CBB">
        <w:t xml:space="preserve"> </w:t>
      </w:r>
      <w:r w:rsidR="00340301">
        <w:t>Previous grant awarde</w:t>
      </w:r>
      <w:r w:rsidR="001C74BC">
        <w:t>e</w:t>
      </w:r>
      <w:r w:rsidR="00340301">
        <w:t xml:space="preserve">s must be in good standing to be eligible for the current funding cycle. Good standing is defined as fulfilling all requirements and conditions under the SFY2019 water quality monitoring grants program. </w:t>
      </w:r>
    </w:p>
    <w:p w14:paraId="76DEDC70" w14:textId="64E87097" w:rsidR="00542A2D" w:rsidRDefault="00542A2D" w:rsidP="00AA5B08">
      <w:pPr>
        <w:spacing w:after="0" w:line="240" w:lineRule="auto"/>
        <w:rPr>
          <w:rFonts w:cstheme="minorHAnsi"/>
          <w:b/>
          <w:bCs/>
        </w:rPr>
      </w:pPr>
    </w:p>
    <w:p w14:paraId="4434491E" w14:textId="54C358D8" w:rsidR="006A3340" w:rsidRPr="00AD5F92" w:rsidRDefault="006A3340" w:rsidP="00AD5F92">
      <w:pPr>
        <w:spacing w:after="0" w:line="240" w:lineRule="auto"/>
        <w:ind w:left="360"/>
        <w:rPr>
          <w:rFonts w:cstheme="minorHAnsi"/>
        </w:rPr>
      </w:pPr>
      <w:r w:rsidRPr="00BD7330">
        <w:rPr>
          <w:rFonts w:cstheme="minorHAnsi"/>
        </w:rPr>
        <w:t>Academic</w:t>
      </w:r>
      <w:r>
        <w:rPr>
          <w:rFonts w:cstheme="minorHAnsi"/>
        </w:rPr>
        <w:t xml:space="preserve"> institutions</w:t>
      </w:r>
      <w:r w:rsidR="00777FAA">
        <w:rPr>
          <w:rFonts w:cstheme="minorHAnsi"/>
        </w:rPr>
        <w:t xml:space="preserve"> </w:t>
      </w:r>
      <w:r w:rsidR="008A0797">
        <w:rPr>
          <w:rFonts w:cstheme="minorHAnsi"/>
        </w:rPr>
        <w:t xml:space="preserve">will only be eligible </w:t>
      </w:r>
      <w:r w:rsidR="009C2318">
        <w:rPr>
          <w:rFonts w:cstheme="minorHAnsi"/>
        </w:rPr>
        <w:t xml:space="preserve">for grants </w:t>
      </w:r>
      <w:r w:rsidR="008A0797">
        <w:rPr>
          <w:rFonts w:cstheme="minorHAnsi"/>
        </w:rPr>
        <w:t>provide</w:t>
      </w:r>
      <w:r w:rsidR="00777FAA">
        <w:rPr>
          <w:rFonts w:cstheme="minorHAnsi"/>
        </w:rPr>
        <w:t>d they</w:t>
      </w:r>
      <w:r w:rsidR="00F03CF8">
        <w:rPr>
          <w:rFonts w:cstheme="minorHAnsi"/>
        </w:rPr>
        <w:t xml:space="preserve"> primarily </w:t>
      </w:r>
      <w:r w:rsidR="003B1848">
        <w:rPr>
          <w:rFonts w:cstheme="minorHAnsi"/>
        </w:rPr>
        <w:t xml:space="preserve">provide </w:t>
      </w:r>
      <w:r w:rsidR="00952E0F">
        <w:rPr>
          <w:rFonts w:cstheme="minorHAnsi"/>
        </w:rPr>
        <w:t>bacteria</w:t>
      </w:r>
      <w:r w:rsidR="00777FAA">
        <w:rPr>
          <w:rFonts w:cstheme="minorHAnsi"/>
        </w:rPr>
        <w:t xml:space="preserve"> analysis </w:t>
      </w:r>
      <w:r w:rsidR="008A0797">
        <w:rPr>
          <w:rFonts w:cstheme="minorHAnsi"/>
        </w:rPr>
        <w:t>services</w:t>
      </w:r>
      <w:r w:rsidR="003B1848">
        <w:rPr>
          <w:rFonts w:cstheme="minorHAnsi"/>
        </w:rPr>
        <w:t>, on a no-cost basis,</w:t>
      </w:r>
      <w:r w:rsidR="00777FAA">
        <w:rPr>
          <w:rFonts w:cstheme="minorHAnsi"/>
        </w:rPr>
        <w:t xml:space="preserve"> </w:t>
      </w:r>
      <w:r w:rsidR="00697D13">
        <w:rPr>
          <w:rFonts w:cstheme="minorHAnsi"/>
        </w:rPr>
        <w:t>in partnership with</w:t>
      </w:r>
      <w:r w:rsidR="00777FAA">
        <w:rPr>
          <w:rFonts w:cstheme="minorHAnsi"/>
        </w:rPr>
        <w:t xml:space="preserve"> </w:t>
      </w:r>
      <w:r w:rsidR="00697D13">
        <w:rPr>
          <w:rFonts w:cstheme="minorHAnsi"/>
        </w:rPr>
        <w:t xml:space="preserve">other </w:t>
      </w:r>
      <w:r w:rsidR="00777FAA">
        <w:rPr>
          <w:rFonts w:cstheme="minorHAnsi"/>
        </w:rPr>
        <w:t xml:space="preserve">local </w:t>
      </w:r>
      <w:r w:rsidR="00534A29">
        <w:rPr>
          <w:rFonts w:cstheme="minorHAnsi"/>
        </w:rPr>
        <w:t xml:space="preserve">non-profit </w:t>
      </w:r>
      <w:r w:rsidR="00777FAA">
        <w:rPr>
          <w:rFonts w:cstheme="minorHAnsi"/>
        </w:rPr>
        <w:t>organizations</w:t>
      </w:r>
      <w:r w:rsidR="00697D13">
        <w:rPr>
          <w:rFonts w:cstheme="minorHAnsi"/>
        </w:rPr>
        <w:t xml:space="preserve"> that are not academic institutions</w:t>
      </w:r>
      <w:r w:rsidR="00E01998">
        <w:rPr>
          <w:rFonts w:cstheme="minorHAnsi"/>
        </w:rPr>
        <w:t xml:space="preserve">. </w:t>
      </w:r>
      <w:r w:rsidR="00B35377">
        <w:rPr>
          <w:rFonts w:cstheme="minorHAnsi"/>
        </w:rPr>
        <w:t>Academic institutions must identify the local non-profit organization</w:t>
      </w:r>
      <w:r w:rsidR="003B1848">
        <w:rPr>
          <w:rFonts w:cstheme="minorHAnsi"/>
        </w:rPr>
        <w:t>(</w:t>
      </w:r>
      <w:r w:rsidR="00B35377">
        <w:rPr>
          <w:rFonts w:cstheme="minorHAnsi"/>
        </w:rPr>
        <w:t>s</w:t>
      </w:r>
      <w:r w:rsidR="003B1848">
        <w:rPr>
          <w:rFonts w:cstheme="minorHAnsi"/>
        </w:rPr>
        <w:t>)</w:t>
      </w:r>
      <w:r w:rsidR="00B35377">
        <w:rPr>
          <w:rFonts w:cstheme="minorHAnsi"/>
        </w:rPr>
        <w:t xml:space="preserve"> that they will provide </w:t>
      </w:r>
      <w:r w:rsidR="003B1848">
        <w:rPr>
          <w:rFonts w:cstheme="minorHAnsi"/>
        </w:rPr>
        <w:t xml:space="preserve">free </w:t>
      </w:r>
      <w:r w:rsidR="00B35377">
        <w:rPr>
          <w:rFonts w:cstheme="minorHAnsi"/>
        </w:rPr>
        <w:t xml:space="preserve">sample analysis for in the grant application. </w:t>
      </w:r>
      <w:r w:rsidR="00697D13">
        <w:rPr>
          <w:rFonts w:cstheme="minorHAnsi"/>
        </w:rPr>
        <w:t xml:space="preserve">Grants awarded to academic institutions would be </w:t>
      </w:r>
      <w:r w:rsidR="003B1848">
        <w:rPr>
          <w:rFonts w:cstheme="minorHAnsi"/>
        </w:rPr>
        <w:t xml:space="preserve">primarily </w:t>
      </w:r>
      <w:r w:rsidR="00697D13">
        <w:rPr>
          <w:rFonts w:cstheme="minorHAnsi"/>
        </w:rPr>
        <w:t xml:space="preserve">to reimburse the institutions for </w:t>
      </w:r>
      <w:r w:rsidR="003B1848">
        <w:rPr>
          <w:rFonts w:cstheme="minorHAnsi"/>
        </w:rPr>
        <w:t xml:space="preserve">the direct and indirect </w:t>
      </w:r>
      <w:r w:rsidR="00697D13">
        <w:rPr>
          <w:rFonts w:cstheme="minorHAnsi"/>
        </w:rPr>
        <w:t xml:space="preserve">costs associated with </w:t>
      </w:r>
      <w:r w:rsidR="00952E0F">
        <w:rPr>
          <w:rFonts w:cstheme="minorHAnsi"/>
        </w:rPr>
        <w:t>performing</w:t>
      </w:r>
      <w:r w:rsidR="003B273F">
        <w:rPr>
          <w:rFonts w:cstheme="minorHAnsi"/>
        </w:rPr>
        <w:t xml:space="preserve"> </w:t>
      </w:r>
      <w:r w:rsidR="00952E0F">
        <w:rPr>
          <w:rFonts w:cstheme="minorHAnsi"/>
        </w:rPr>
        <w:t>bacteria analyses</w:t>
      </w:r>
      <w:r w:rsidR="003B1848">
        <w:rPr>
          <w:rFonts w:cstheme="minorHAnsi"/>
        </w:rPr>
        <w:t xml:space="preserve"> on a no-cost basis</w:t>
      </w:r>
      <w:r w:rsidR="00952E0F">
        <w:rPr>
          <w:rFonts w:cstheme="minorHAnsi"/>
        </w:rPr>
        <w:t xml:space="preserve"> on samples provided by other local partners</w:t>
      </w:r>
      <w:r w:rsidR="00F218FF">
        <w:rPr>
          <w:rFonts w:cstheme="minorHAnsi"/>
        </w:rPr>
        <w:t xml:space="preserve"> </w:t>
      </w:r>
      <w:r w:rsidR="00697D13">
        <w:rPr>
          <w:rFonts w:cstheme="minorHAnsi"/>
        </w:rPr>
        <w:t>(</w:t>
      </w:r>
      <w:r w:rsidR="00CC6062" w:rsidRPr="00C56EF6">
        <w:rPr>
          <w:rFonts w:cstheme="minorHAnsi"/>
        </w:rPr>
        <w:t xml:space="preserve">watershed groups, lake and pond associations, and other non-profit organizations with </w:t>
      </w:r>
      <w:r w:rsidR="00CC6062" w:rsidRPr="00262BEF">
        <w:rPr>
          <w:rFonts w:cstheme="minorHAnsi"/>
        </w:rPr>
        <w:t>the ability to conduct bacteria monitoring</w:t>
      </w:r>
      <w:r w:rsidR="00697D13">
        <w:rPr>
          <w:rFonts w:cstheme="minorHAnsi"/>
        </w:rPr>
        <w:t>).</w:t>
      </w:r>
    </w:p>
    <w:p w14:paraId="3C6AB682" w14:textId="77777777" w:rsidR="006A3340" w:rsidRPr="00AD5F92" w:rsidRDefault="006A3340" w:rsidP="00AA5B08">
      <w:pPr>
        <w:spacing w:after="0" w:line="240" w:lineRule="auto"/>
        <w:rPr>
          <w:rFonts w:cstheme="minorHAnsi"/>
          <w:b/>
          <w:bCs/>
        </w:rPr>
      </w:pPr>
    </w:p>
    <w:p w14:paraId="5EBB9DCF" w14:textId="4912A03B" w:rsidR="00E82404" w:rsidRDefault="00165211" w:rsidP="00AD5F92">
      <w:pPr>
        <w:spacing w:after="0" w:line="240" w:lineRule="auto"/>
        <w:ind w:left="360"/>
        <w:rPr>
          <w:rFonts w:cstheme="minorHAnsi"/>
        </w:rPr>
      </w:pPr>
      <w:r>
        <w:rPr>
          <w:rFonts w:cstheme="minorHAnsi"/>
        </w:rPr>
        <w:t>Eligible Entities</w:t>
      </w:r>
      <w:r w:rsidR="00542A2D">
        <w:rPr>
          <w:rFonts w:cstheme="minorHAnsi"/>
        </w:rPr>
        <w:t xml:space="preserve"> must </w:t>
      </w:r>
      <w:r w:rsidR="003E28BF">
        <w:rPr>
          <w:rFonts w:cstheme="minorHAnsi"/>
        </w:rPr>
        <w:t xml:space="preserve">describe </w:t>
      </w:r>
      <w:r w:rsidR="00BF65EB">
        <w:rPr>
          <w:rFonts w:cstheme="minorHAnsi"/>
        </w:rPr>
        <w:t xml:space="preserve">in </w:t>
      </w:r>
      <w:r w:rsidR="00D635AD">
        <w:rPr>
          <w:rFonts w:cstheme="minorHAnsi"/>
        </w:rPr>
        <w:t xml:space="preserve">their proposals </w:t>
      </w:r>
      <w:r w:rsidR="003E28BF">
        <w:rPr>
          <w:rFonts w:cstheme="minorHAnsi"/>
        </w:rPr>
        <w:t xml:space="preserve">how the </w:t>
      </w:r>
      <w:r w:rsidR="00D635AD">
        <w:rPr>
          <w:rFonts w:cstheme="minorHAnsi"/>
        </w:rPr>
        <w:t xml:space="preserve">grant </w:t>
      </w:r>
      <w:r w:rsidR="003E28BF">
        <w:rPr>
          <w:rFonts w:cstheme="minorHAnsi"/>
        </w:rPr>
        <w:t>funding will support one o</w:t>
      </w:r>
      <w:r w:rsidR="00225707">
        <w:rPr>
          <w:rFonts w:cstheme="minorHAnsi"/>
        </w:rPr>
        <w:t>r</w:t>
      </w:r>
      <w:r w:rsidR="003E28BF">
        <w:rPr>
          <w:rFonts w:cstheme="minorHAnsi"/>
        </w:rPr>
        <w:t xml:space="preserve"> more of the following</w:t>
      </w:r>
      <w:r w:rsidR="002A2889">
        <w:rPr>
          <w:rFonts w:cstheme="minorHAnsi"/>
        </w:rPr>
        <w:t xml:space="preserve"> or similar</w:t>
      </w:r>
      <w:r w:rsidR="003E28BF">
        <w:rPr>
          <w:rFonts w:cstheme="minorHAnsi"/>
        </w:rPr>
        <w:t xml:space="preserve"> activities </w:t>
      </w:r>
      <w:r w:rsidR="00E92AC7">
        <w:rPr>
          <w:rFonts w:cstheme="minorHAnsi"/>
        </w:rPr>
        <w:t xml:space="preserve">for </w:t>
      </w:r>
      <w:r w:rsidR="00DF7E72">
        <w:rPr>
          <w:rFonts w:cstheme="minorHAnsi"/>
        </w:rPr>
        <w:t xml:space="preserve">surface water bacteria monitoring </w:t>
      </w:r>
      <w:r w:rsidR="00E92AC7">
        <w:rPr>
          <w:rFonts w:cstheme="minorHAnsi"/>
        </w:rPr>
        <w:t xml:space="preserve">data collection and/or </w:t>
      </w:r>
      <w:r w:rsidR="00B20C89">
        <w:rPr>
          <w:rFonts w:cstheme="minorHAnsi"/>
        </w:rPr>
        <w:t>to</w:t>
      </w:r>
      <w:r w:rsidR="003E28BF">
        <w:rPr>
          <w:rFonts w:cstheme="minorHAnsi"/>
        </w:rPr>
        <w:t xml:space="preserve"> build capacity for </w:t>
      </w:r>
      <w:r w:rsidR="00225707">
        <w:rPr>
          <w:rFonts w:cstheme="minorHAnsi"/>
        </w:rPr>
        <w:t>surface water</w:t>
      </w:r>
      <w:r w:rsidR="003E28BF">
        <w:rPr>
          <w:rFonts w:cstheme="minorHAnsi"/>
        </w:rPr>
        <w:t xml:space="preserve"> data collection</w:t>
      </w:r>
      <w:r w:rsidR="00721F72">
        <w:rPr>
          <w:rFonts w:cstheme="minorHAnsi"/>
        </w:rPr>
        <w:t>.</w:t>
      </w:r>
    </w:p>
    <w:p w14:paraId="5EA20868" w14:textId="77777777" w:rsidR="00225707" w:rsidRPr="004F1940" w:rsidRDefault="00225707" w:rsidP="00AD5F92">
      <w:pPr>
        <w:spacing w:after="0" w:line="240" w:lineRule="auto"/>
        <w:ind w:left="360"/>
        <w:rPr>
          <w:rFonts w:cstheme="minorHAnsi"/>
        </w:rPr>
      </w:pPr>
    </w:p>
    <w:p w14:paraId="09296171" w14:textId="1A829E89" w:rsidR="008577C5" w:rsidRPr="004F1940" w:rsidRDefault="00286031" w:rsidP="00625FF7">
      <w:pPr>
        <w:pStyle w:val="ListParagraph"/>
        <w:numPr>
          <w:ilvl w:val="0"/>
          <w:numId w:val="1"/>
        </w:numPr>
        <w:spacing w:after="0" w:line="240" w:lineRule="auto"/>
        <w:ind w:left="1080" w:hanging="720"/>
        <w:contextualSpacing w:val="0"/>
        <w:rPr>
          <w:rFonts w:cstheme="minorHAnsi"/>
        </w:rPr>
      </w:pPr>
      <w:r>
        <w:rPr>
          <w:rFonts w:cstheme="minorHAnsi"/>
        </w:rPr>
        <w:t xml:space="preserve">monitoring project design and </w:t>
      </w:r>
      <w:r w:rsidR="008577C5" w:rsidRPr="004F1940">
        <w:rPr>
          <w:rFonts w:cstheme="minorHAnsi"/>
        </w:rPr>
        <w:t>planning</w:t>
      </w:r>
      <w:r w:rsidR="001A5CAA">
        <w:rPr>
          <w:rFonts w:cstheme="minorHAnsi"/>
        </w:rPr>
        <w:t xml:space="preserve"> </w:t>
      </w:r>
      <w:r w:rsidR="008577C5" w:rsidRPr="004F1940">
        <w:rPr>
          <w:rFonts w:cstheme="minorHAnsi"/>
        </w:rPr>
        <w:t>(</w:t>
      </w:r>
      <w:r w:rsidR="00D635AD">
        <w:rPr>
          <w:rFonts w:cstheme="minorHAnsi"/>
        </w:rPr>
        <w:t xml:space="preserve">e.g., </w:t>
      </w:r>
      <w:r w:rsidR="008577C5" w:rsidRPr="004F1940">
        <w:rPr>
          <w:rFonts w:cstheme="minorHAnsi"/>
        </w:rPr>
        <w:t xml:space="preserve">QAPP </w:t>
      </w:r>
      <w:r w:rsidR="00B65A39">
        <w:rPr>
          <w:rFonts w:cstheme="minorHAnsi"/>
        </w:rPr>
        <w:t xml:space="preserve">review </w:t>
      </w:r>
      <w:r w:rsidR="008577C5" w:rsidRPr="004F1940">
        <w:rPr>
          <w:rFonts w:cstheme="minorHAnsi"/>
        </w:rPr>
        <w:t xml:space="preserve">and </w:t>
      </w:r>
      <w:r w:rsidR="00D635AD">
        <w:rPr>
          <w:rFonts w:cstheme="minorHAnsi"/>
        </w:rPr>
        <w:t>S</w:t>
      </w:r>
      <w:r w:rsidR="008577C5" w:rsidRPr="004F1940">
        <w:rPr>
          <w:rFonts w:cstheme="minorHAnsi"/>
        </w:rPr>
        <w:t xml:space="preserve">ampling and </w:t>
      </w:r>
      <w:r w:rsidR="00D635AD">
        <w:rPr>
          <w:rFonts w:cstheme="minorHAnsi"/>
        </w:rPr>
        <w:t>A</w:t>
      </w:r>
      <w:r w:rsidR="008577C5" w:rsidRPr="004F1940">
        <w:rPr>
          <w:rFonts w:cstheme="minorHAnsi"/>
        </w:rPr>
        <w:t xml:space="preserve">nalysis </w:t>
      </w:r>
      <w:r w:rsidR="00D635AD">
        <w:rPr>
          <w:rFonts w:cstheme="minorHAnsi"/>
        </w:rPr>
        <w:t>P</w:t>
      </w:r>
      <w:r w:rsidR="008577C5" w:rsidRPr="004F1940">
        <w:rPr>
          <w:rFonts w:cstheme="minorHAnsi"/>
        </w:rPr>
        <w:t>lan</w:t>
      </w:r>
      <w:r w:rsidR="00D635AD">
        <w:rPr>
          <w:rFonts w:cstheme="minorHAnsi"/>
        </w:rPr>
        <w:t>s (SAP)</w:t>
      </w:r>
      <w:r w:rsidR="008577C5" w:rsidRPr="004F1940">
        <w:rPr>
          <w:rFonts w:cstheme="minorHAnsi"/>
        </w:rPr>
        <w:t>)</w:t>
      </w:r>
      <w:r>
        <w:rPr>
          <w:rFonts w:cstheme="minorHAnsi"/>
        </w:rPr>
        <w:t>;</w:t>
      </w:r>
    </w:p>
    <w:p w14:paraId="138BCF7F" w14:textId="77777777" w:rsidR="00B20C89" w:rsidRDefault="001A5CAA" w:rsidP="00625FF7">
      <w:pPr>
        <w:pStyle w:val="ListParagraph"/>
        <w:numPr>
          <w:ilvl w:val="0"/>
          <w:numId w:val="1"/>
        </w:numPr>
        <w:spacing w:after="0" w:line="240" w:lineRule="auto"/>
        <w:ind w:left="1080" w:hanging="720"/>
        <w:contextualSpacing w:val="0"/>
        <w:rPr>
          <w:rFonts w:cstheme="minorHAnsi"/>
        </w:rPr>
      </w:pPr>
      <w:r>
        <w:rPr>
          <w:rFonts w:cstheme="minorHAnsi"/>
        </w:rPr>
        <w:t>purchase</w:t>
      </w:r>
      <w:r w:rsidR="00286031">
        <w:rPr>
          <w:rFonts w:cstheme="minorHAnsi"/>
        </w:rPr>
        <w:t xml:space="preserve"> of </w:t>
      </w:r>
      <w:r w:rsidR="00B20C89">
        <w:rPr>
          <w:rFonts w:cstheme="minorHAnsi"/>
        </w:rPr>
        <w:t xml:space="preserve">monitoring </w:t>
      </w:r>
      <w:r w:rsidR="00B20C89" w:rsidRPr="004F1940">
        <w:rPr>
          <w:rFonts w:cstheme="minorHAnsi"/>
        </w:rPr>
        <w:t xml:space="preserve">equipment </w:t>
      </w:r>
      <w:r w:rsidR="00B20C89">
        <w:rPr>
          <w:rFonts w:cstheme="minorHAnsi"/>
        </w:rPr>
        <w:t>and suppl</w:t>
      </w:r>
      <w:r w:rsidR="00286031">
        <w:rPr>
          <w:rFonts w:cstheme="minorHAnsi"/>
        </w:rPr>
        <w:t>i</w:t>
      </w:r>
      <w:r w:rsidR="00B20C89" w:rsidRPr="004F1940">
        <w:rPr>
          <w:rFonts w:cstheme="minorHAnsi"/>
        </w:rPr>
        <w:t>e</w:t>
      </w:r>
      <w:r w:rsidR="00B20C89">
        <w:rPr>
          <w:rFonts w:cstheme="minorHAnsi"/>
        </w:rPr>
        <w:t>s</w:t>
      </w:r>
      <w:r w:rsidR="007101C5">
        <w:rPr>
          <w:rFonts w:cstheme="minorHAnsi"/>
        </w:rPr>
        <w:t xml:space="preserve"> (e.g., </w:t>
      </w:r>
      <w:r w:rsidR="0075104B">
        <w:rPr>
          <w:rFonts w:cstheme="minorHAnsi"/>
        </w:rPr>
        <w:t>enzyme-substrate analytical system</w:t>
      </w:r>
      <w:r w:rsidR="00D635AD">
        <w:rPr>
          <w:rFonts w:cstheme="minorHAnsi"/>
        </w:rPr>
        <w:t>s</w:t>
      </w:r>
      <w:r w:rsidR="007101C5">
        <w:rPr>
          <w:rFonts w:ascii="Calibri" w:hAnsi="Calibri" w:cs="Calibri"/>
        </w:rPr>
        <w:t xml:space="preserve">, </w:t>
      </w:r>
      <w:r w:rsidR="0075104B">
        <w:rPr>
          <w:rFonts w:ascii="Calibri" w:hAnsi="Calibri" w:cs="Calibri"/>
        </w:rPr>
        <w:t>incubator</w:t>
      </w:r>
      <w:r w:rsidR="00D635AD">
        <w:rPr>
          <w:rFonts w:ascii="Calibri" w:hAnsi="Calibri" w:cs="Calibri"/>
        </w:rPr>
        <w:t>s</w:t>
      </w:r>
      <w:r w:rsidR="0075104B">
        <w:rPr>
          <w:rFonts w:ascii="Calibri" w:hAnsi="Calibri" w:cs="Calibri"/>
        </w:rPr>
        <w:t xml:space="preserve">, </w:t>
      </w:r>
      <w:r w:rsidR="007101C5">
        <w:rPr>
          <w:rFonts w:ascii="Calibri" w:hAnsi="Calibri" w:cs="Calibri"/>
        </w:rPr>
        <w:t xml:space="preserve">reagents, </w:t>
      </w:r>
      <w:r w:rsidR="0075104B">
        <w:rPr>
          <w:rFonts w:ascii="Calibri" w:hAnsi="Calibri" w:cs="Calibri"/>
        </w:rPr>
        <w:t>sample containers</w:t>
      </w:r>
      <w:r w:rsidR="007101C5">
        <w:rPr>
          <w:rFonts w:ascii="Calibri" w:hAnsi="Calibri" w:cs="Calibri"/>
        </w:rPr>
        <w:t>)</w:t>
      </w:r>
      <w:r w:rsidR="00286031">
        <w:rPr>
          <w:rFonts w:cstheme="minorHAnsi"/>
        </w:rPr>
        <w:t>;</w:t>
      </w:r>
    </w:p>
    <w:p w14:paraId="2C8A3445" w14:textId="100320B6" w:rsidR="008577C5" w:rsidRPr="00D46534" w:rsidRDefault="00777F3E" w:rsidP="00625FF7">
      <w:pPr>
        <w:pStyle w:val="ListParagraph"/>
        <w:numPr>
          <w:ilvl w:val="0"/>
          <w:numId w:val="1"/>
        </w:numPr>
        <w:spacing w:after="0" w:line="240" w:lineRule="auto"/>
        <w:ind w:left="1080" w:hanging="720"/>
        <w:contextualSpacing w:val="0"/>
        <w:rPr>
          <w:rFonts w:cstheme="minorHAnsi"/>
        </w:rPr>
      </w:pPr>
      <w:r>
        <w:rPr>
          <w:rFonts w:cstheme="minorHAnsi"/>
        </w:rPr>
        <w:t>t</w:t>
      </w:r>
      <w:r w:rsidR="008577C5" w:rsidRPr="004F1940">
        <w:rPr>
          <w:rFonts w:cstheme="minorHAnsi"/>
        </w:rPr>
        <w:t xml:space="preserve">raining in </w:t>
      </w:r>
      <w:r w:rsidR="001A5CAA">
        <w:rPr>
          <w:rFonts w:ascii="Calibri" w:hAnsi="Calibri" w:cs="Calibri"/>
        </w:rPr>
        <w:t xml:space="preserve">monitoring support areas (e.g., </w:t>
      </w:r>
      <w:r w:rsidR="00721F72">
        <w:rPr>
          <w:rFonts w:ascii="Calibri" w:hAnsi="Calibri" w:cs="Calibri"/>
        </w:rPr>
        <w:t xml:space="preserve">use of </w:t>
      </w:r>
      <w:r w:rsidR="0075104B">
        <w:rPr>
          <w:rFonts w:cstheme="minorHAnsi"/>
        </w:rPr>
        <w:t>enzyme-substrate analytical system</w:t>
      </w:r>
      <w:r w:rsidR="00D635AD">
        <w:rPr>
          <w:rFonts w:cstheme="minorHAnsi"/>
        </w:rPr>
        <w:t>s</w:t>
      </w:r>
      <w:r w:rsidR="00721F72">
        <w:rPr>
          <w:rFonts w:ascii="Calibri" w:hAnsi="Calibri" w:cs="Calibri"/>
        </w:rPr>
        <w:t xml:space="preserve">, </w:t>
      </w:r>
      <w:r w:rsidR="001A5CAA" w:rsidRPr="00747470">
        <w:rPr>
          <w:rFonts w:ascii="Calibri" w:hAnsi="Calibri" w:cs="Calibri"/>
        </w:rPr>
        <w:t>probe calibrat</w:t>
      </w:r>
      <w:r w:rsidR="001A5CAA">
        <w:rPr>
          <w:rFonts w:ascii="Calibri" w:hAnsi="Calibri" w:cs="Calibri"/>
        </w:rPr>
        <w:t>i</w:t>
      </w:r>
      <w:r w:rsidR="001A5CAA" w:rsidRPr="00747470">
        <w:rPr>
          <w:rFonts w:ascii="Calibri" w:hAnsi="Calibri" w:cs="Calibri"/>
        </w:rPr>
        <w:t xml:space="preserve">on, QA, data management </w:t>
      </w:r>
      <w:r w:rsidR="001A5CAA">
        <w:rPr>
          <w:rFonts w:ascii="Calibri" w:hAnsi="Calibri" w:cs="Calibri"/>
        </w:rPr>
        <w:t>and</w:t>
      </w:r>
      <w:r w:rsidR="001A5CAA" w:rsidRPr="00747470">
        <w:rPr>
          <w:rFonts w:ascii="Calibri" w:hAnsi="Calibri" w:cs="Calibri"/>
        </w:rPr>
        <w:t xml:space="preserve"> review</w:t>
      </w:r>
      <w:r w:rsidR="001A5CAA">
        <w:rPr>
          <w:rFonts w:ascii="Calibri" w:hAnsi="Calibri" w:cs="Calibri"/>
        </w:rPr>
        <w:t>);</w:t>
      </w:r>
    </w:p>
    <w:p w14:paraId="4D0405EB" w14:textId="2DFAA4D9" w:rsidR="00691E07" w:rsidRPr="004F1940" w:rsidRDefault="00FF48F1" w:rsidP="00625FF7">
      <w:pPr>
        <w:pStyle w:val="ListParagraph"/>
        <w:numPr>
          <w:ilvl w:val="0"/>
          <w:numId w:val="1"/>
        </w:numPr>
        <w:spacing w:after="0" w:line="240" w:lineRule="auto"/>
        <w:ind w:left="1080" w:hanging="720"/>
        <w:contextualSpacing w:val="0"/>
        <w:rPr>
          <w:rFonts w:cstheme="minorHAnsi"/>
        </w:rPr>
      </w:pPr>
      <w:r>
        <w:rPr>
          <w:rFonts w:ascii="Calibri" w:hAnsi="Calibri" w:cs="Calibri"/>
        </w:rPr>
        <w:lastRenderedPageBreak/>
        <w:t xml:space="preserve">field </w:t>
      </w:r>
      <w:r w:rsidR="00AD4B02">
        <w:rPr>
          <w:rFonts w:ascii="Calibri" w:hAnsi="Calibri" w:cs="Calibri"/>
        </w:rPr>
        <w:t xml:space="preserve">staff </w:t>
      </w:r>
      <w:r>
        <w:rPr>
          <w:rFonts w:ascii="Calibri" w:hAnsi="Calibri" w:cs="Calibri"/>
        </w:rPr>
        <w:t xml:space="preserve">for </w:t>
      </w:r>
      <w:r w:rsidR="00691E07">
        <w:rPr>
          <w:rFonts w:ascii="Calibri" w:hAnsi="Calibri" w:cs="Calibri"/>
        </w:rPr>
        <w:t>surface water bacteria monitoring</w:t>
      </w:r>
      <w:r w:rsidR="00552F53">
        <w:rPr>
          <w:rFonts w:ascii="Calibri" w:hAnsi="Calibri" w:cs="Calibri"/>
        </w:rPr>
        <w:t xml:space="preserve"> specific to this project</w:t>
      </w:r>
      <w:r w:rsidR="004F1386">
        <w:rPr>
          <w:rFonts w:ascii="Calibri" w:hAnsi="Calibri" w:cs="Calibri"/>
        </w:rPr>
        <w:t>;</w:t>
      </w:r>
    </w:p>
    <w:p w14:paraId="2E63F3D2" w14:textId="77777777" w:rsidR="00B20C89" w:rsidRDefault="00390500" w:rsidP="00625FF7">
      <w:pPr>
        <w:pStyle w:val="ListParagraph"/>
        <w:numPr>
          <w:ilvl w:val="0"/>
          <w:numId w:val="1"/>
        </w:numPr>
        <w:spacing w:after="0" w:line="240" w:lineRule="auto"/>
        <w:ind w:left="1080" w:hanging="720"/>
        <w:contextualSpacing w:val="0"/>
        <w:rPr>
          <w:rFonts w:cstheme="minorHAnsi"/>
        </w:rPr>
      </w:pPr>
      <w:r>
        <w:rPr>
          <w:rFonts w:cstheme="minorHAnsi"/>
        </w:rPr>
        <w:t xml:space="preserve">technical </w:t>
      </w:r>
      <w:r w:rsidR="00B20C89" w:rsidRPr="004F1940">
        <w:rPr>
          <w:rFonts w:cstheme="minorHAnsi"/>
        </w:rPr>
        <w:t>assistance in data analysis and reporting</w:t>
      </w:r>
      <w:r w:rsidR="00286031">
        <w:rPr>
          <w:rFonts w:cstheme="minorHAnsi"/>
        </w:rPr>
        <w:t>;</w:t>
      </w:r>
      <w:r w:rsidR="00B20C89">
        <w:rPr>
          <w:rFonts w:cstheme="minorHAnsi"/>
        </w:rPr>
        <w:t xml:space="preserve"> and/or</w:t>
      </w:r>
    </w:p>
    <w:p w14:paraId="4B8D84E6" w14:textId="2829341A" w:rsidR="00CB0E04" w:rsidRDefault="00390500" w:rsidP="00625FF7">
      <w:pPr>
        <w:pStyle w:val="ListParagraph"/>
        <w:numPr>
          <w:ilvl w:val="0"/>
          <w:numId w:val="1"/>
        </w:numPr>
        <w:spacing w:after="0" w:line="240" w:lineRule="auto"/>
        <w:ind w:left="1080" w:hanging="720"/>
        <w:contextualSpacing w:val="0"/>
        <w:rPr>
          <w:rFonts w:cstheme="minorHAnsi"/>
        </w:rPr>
      </w:pPr>
      <w:r>
        <w:rPr>
          <w:rFonts w:cstheme="minorHAnsi"/>
        </w:rPr>
        <w:t xml:space="preserve">technical assistance </w:t>
      </w:r>
      <w:r w:rsidR="008577C5" w:rsidRPr="004F1940">
        <w:rPr>
          <w:rFonts w:cstheme="minorHAnsi"/>
        </w:rPr>
        <w:t>in formatting data</w:t>
      </w:r>
      <w:r w:rsidR="00777F3E">
        <w:rPr>
          <w:rFonts w:cstheme="minorHAnsi"/>
        </w:rPr>
        <w:t xml:space="preserve"> submission</w:t>
      </w:r>
      <w:r w:rsidR="00B20C89">
        <w:rPr>
          <w:rFonts w:cstheme="minorHAnsi"/>
        </w:rPr>
        <w:t>s</w:t>
      </w:r>
      <w:r w:rsidR="008577C5" w:rsidRPr="004F1940">
        <w:rPr>
          <w:rFonts w:cstheme="minorHAnsi"/>
        </w:rPr>
        <w:t xml:space="preserve"> to </w:t>
      </w:r>
      <w:r>
        <w:rPr>
          <w:rFonts w:cstheme="minorHAnsi"/>
        </w:rPr>
        <w:t>Mass</w:t>
      </w:r>
      <w:r w:rsidR="008577C5" w:rsidRPr="004F1940">
        <w:rPr>
          <w:rFonts w:cstheme="minorHAnsi"/>
        </w:rPr>
        <w:t>DEP</w:t>
      </w:r>
      <w:r w:rsidR="00777F3E">
        <w:rPr>
          <w:rFonts w:cstheme="minorHAnsi"/>
        </w:rPr>
        <w:t>’s external</w:t>
      </w:r>
      <w:r w:rsidR="008577C5" w:rsidRPr="004F1940">
        <w:rPr>
          <w:rFonts w:cstheme="minorHAnsi"/>
        </w:rPr>
        <w:t xml:space="preserve"> water quality data </w:t>
      </w:r>
      <w:r w:rsidR="007F5F40" w:rsidRPr="004F1940">
        <w:rPr>
          <w:rFonts w:cstheme="minorHAnsi"/>
        </w:rPr>
        <w:t>portal</w:t>
      </w:r>
      <w:r>
        <w:rPr>
          <w:rFonts w:cstheme="minorHAnsi"/>
        </w:rPr>
        <w:t xml:space="preserve"> or the </w:t>
      </w:r>
      <w:r w:rsidRPr="00AA5B08">
        <w:rPr>
          <w:rFonts w:cstheme="minorHAnsi"/>
          <w:color w:val="000000"/>
        </w:rPr>
        <w:t>National Water Quality Portal (WQP)</w:t>
      </w:r>
      <w:r w:rsidR="001A5CAA">
        <w:rPr>
          <w:rFonts w:cstheme="minorHAnsi"/>
        </w:rPr>
        <w:t>.</w:t>
      </w:r>
      <w:bookmarkEnd w:id="1"/>
    </w:p>
    <w:p w14:paraId="0F303B95" w14:textId="77777777" w:rsidR="002A2889" w:rsidRDefault="002A2889" w:rsidP="00AA5B08">
      <w:pPr>
        <w:spacing w:after="0" w:line="240" w:lineRule="auto"/>
        <w:rPr>
          <w:rFonts w:cstheme="minorHAnsi"/>
        </w:rPr>
      </w:pPr>
    </w:p>
    <w:p w14:paraId="486A764E" w14:textId="36C1DDA2" w:rsidR="00922A52" w:rsidRPr="00AD5F92" w:rsidRDefault="00922A52" w:rsidP="00625FF7">
      <w:pPr>
        <w:pStyle w:val="ListParagraph"/>
        <w:numPr>
          <w:ilvl w:val="0"/>
          <w:numId w:val="16"/>
        </w:numPr>
        <w:spacing w:after="0" w:line="240" w:lineRule="auto"/>
        <w:ind w:left="360"/>
        <w:rPr>
          <w:rFonts w:cstheme="minorHAnsi"/>
          <w:b/>
          <w:bCs/>
        </w:rPr>
      </w:pPr>
      <w:r w:rsidRPr="00C56EF6">
        <w:rPr>
          <w:rFonts w:cstheme="minorHAnsi"/>
          <w:b/>
        </w:rPr>
        <w:t>Ineligible Applicants and Projects:</w:t>
      </w:r>
      <w:r w:rsidR="00E626F2" w:rsidRPr="00C56EF6">
        <w:rPr>
          <w:rFonts w:cstheme="minorHAnsi"/>
        </w:rPr>
        <w:t xml:space="preserve"> Entities considering submit</w:t>
      </w:r>
      <w:r w:rsidR="00277927" w:rsidRPr="00C56EF6">
        <w:rPr>
          <w:rFonts w:cstheme="minorHAnsi"/>
        </w:rPr>
        <w:t>ting</w:t>
      </w:r>
      <w:r w:rsidR="00E626F2" w:rsidRPr="00C56EF6">
        <w:rPr>
          <w:rFonts w:cstheme="minorHAnsi"/>
        </w:rPr>
        <w:t xml:space="preserve"> a Grant proposal should note that the following Entities and/or projects are inel</w:t>
      </w:r>
      <w:r w:rsidR="00CB74A3" w:rsidRPr="00C56EF6">
        <w:rPr>
          <w:rFonts w:cstheme="minorHAnsi"/>
        </w:rPr>
        <w:t>igible for this Grant funding:</w:t>
      </w:r>
    </w:p>
    <w:p w14:paraId="37496A80" w14:textId="77777777" w:rsidR="00922A52" w:rsidRDefault="00922A52" w:rsidP="00625FF7">
      <w:pPr>
        <w:pStyle w:val="ListParagraph"/>
        <w:numPr>
          <w:ilvl w:val="0"/>
          <w:numId w:val="1"/>
        </w:numPr>
        <w:spacing w:after="0" w:line="240" w:lineRule="auto"/>
        <w:ind w:left="1080" w:hanging="720"/>
        <w:contextualSpacing w:val="0"/>
        <w:rPr>
          <w:rFonts w:cstheme="minorHAnsi"/>
        </w:rPr>
      </w:pPr>
      <w:r w:rsidRPr="00951E23">
        <w:rPr>
          <w:rFonts w:cstheme="minorHAnsi"/>
        </w:rPr>
        <w:t xml:space="preserve">Applicants cannot propose projects that would be undertaken to comply with local or governmental enforcement actions such as State or Federal Administrative Orders or Consent Orders. </w:t>
      </w:r>
    </w:p>
    <w:p w14:paraId="326A5485" w14:textId="77777777" w:rsidR="00F218FF" w:rsidRPr="00F218FF" w:rsidRDefault="00922A52" w:rsidP="00625FF7">
      <w:pPr>
        <w:pStyle w:val="ListParagraph"/>
        <w:numPr>
          <w:ilvl w:val="0"/>
          <w:numId w:val="1"/>
        </w:numPr>
        <w:spacing w:after="0" w:line="240" w:lineRule="auto"/>
        <w:ind w:left="1080" w:hanging="720"/>
        <w:rPr>
          <w:rStyle w:val="CommentReference"/>
          <w:rFonts w:cstheme="minorHAnsi"/>
          <w:sz w:val="22"/>
          <w:szCs w:val="22"/>
        </w:rPr>
      </w:pPr>
      <w:r w:rsidRPr="00951E23">
        <w:rPr>
          <w:rFonts w:cstheme="minorHAnsi"/>
        </w:rPr>
        <w:t>Applicants cannot propose projects to implement specific requirements of</w:t>
      </w:r>
      <w:r w:rsidR="00D859A5">
        <w:rPr>
          <w:rFonts w:cstheme="minorHAnsi"/>
        </w:rPr>
        <w:t xml:space="preserve"> National Pollutant Discharge Elimination System</w:t>
      </w:r>
      <w:r w:rsidRPr="00951E23">
        <w:rPr>
          <w:rFonts w:cstheme="minorHAnsi"/>
        </w:rPr>
        <w:t xml:space="preserve"> </w:t>
      </w:r>
      <w:r w:rsidR="00D859A5">
        <w:rPr>
          <w:rFonts w:cstheme="minorHAnsi"/>
        </w:rPr>
        <w:t>(</w:t>
      </w:r>
      <w:r w:rsidRPr="00951E23">
        <w:rPr>
          <w:rFonts w:cstheme="minorHAnsi"/>
        </w:rPr>
        <w:t>NPDES</w:t>
      </w:r>
      <w:r w:rsidR="00D859A5">
        <w:rPr>
          <w:rFonts w:cstheme="minorHAnsi"/>
        </w:rPr>
        <w:t>)</w:t>
      </w:r>
      <w:r w:rsidRPr="00951E23">
        <w:rPr>
          <w:rFonts w:cstheme="minorHAnsi"/>
        </w:rPr>
        <w:t xml:space="preserve"> </w:t>
      </w:r>
      <w:r w:rsidR="008C5EE0" w:rsidRPr="00951E23">
        <w:rPr>
          <w:rFonts w:cstheme="minorHAnsi"/>
        </w:rPr>
        <w:t>sto</w:t>
      </w:r>
      <w:r w:rsidR="008C5EE0" w:rsidRPr="00E40385">
        <w:rPr>
          <w:rFonts w:cstheme="minorHAnsi"/>
        </w:rPr>
        <w:t>rm water</w:t>
      </w:r>
      <w:r w:rsidRPr="00E40385">
        <w:rPr>
          <w:rFonts w:cstheme="minorHAnsi"/>
        </w:rPr>
        <w:t xml:space="preserve"> permits.</w:t>
      </w:r>
    </w:p>
    <w:p w14:paraId="235422C4" w14:textId="6880DB4F" w:rsidR="008577C5" w:rsidRPr="007E4145" w:rsidRDefault="00F218FF" w:rsidP="00F218FF">
      <w:pPr>
        <w:pStyle w:val="ListParagraph"/>
        <w:spacing w:after="0" w:line="240" w:lineRule="auto"/>
        <w:ind w:left="1080"/>
        <w:rPr>
          <w:rFonts w:cstheme="minorHAnsi"/>
        </w:rPr>
      </w:pPr>
      <w:r w:rsidRPr="007E4145">
        <w:rPr>
          <w:rFonts w:cstheme="minorHAnsi"/>
        </w:rPr>
        <w:t xml:space="preserve"> </w:t>
      </w:r>
    </w:p>
    <w:p w14:paraId="6DC68ADF" w14:textId="1E09F540" w:rsidR="00974AEA" w:rsidRPr="00AD5F92" w:rsidRDefault="00CB74A3" w:rsidP="00625FF7">
      <w:pPr>
        <w:pStyle w:val="ListParagraph"/>
        <w:numPr>
          <w:ilvl w:val="0"/>
          <w:numId w:val="16"/>
        </w:numPr>
        <w:spacing w:after="0" w:line="240" w:lineRule="auto"/>
        <w:ind w:left="360"/>
        <w:rPr>
          <w:rFonts w:cstheme="minorHAnsi"/>
          <w:b/>
          <w:bCs/>
        </w:rPr>
      </w:pPr>
      <w:r w:rsidRPr="00C56EF6">
        <w:rPr>
          <w:rFonts w:cstheme="minorHAnsi"/>
          <w:b/>
        </w:rPr>
        <w:t xml:space="preserve">MassDEP </w:t>
      </w:r>
      <w:r w:rsidR="00D229C6" w:rsidRPr="00C56EF6">
        <w:rPr>
          <w:rFonts w:cstheme="minorHAnsi"/>
          <w:b/>
        </w:rPr>
        <w:t xml:space="preserve">Priority </w:t>
      </w:r>
      <w:r w:rsidR="00B0528D" w:rsidRPr="00C56EF6">
        <w:rPr>
          <w:rFonts w:cstheme="minorHAnsi"/>
          <w:b/>
        </w:rPr>
        <w:t xml:space="preserve">Data </w:t>
      </w:r>
      <w:r w:rsidR="00D229C6" w:rsidRPr="00C56EF6">
        <w:rPr>
          <w:rFonts w:cstheme="minorHAnsi"/>
          <w:b/>
        </w:rPr>
        <w:t>Needs:</w:t>
      </w:r>
      <w:r w:rsidR="00B0528D" w:rsidRPr="00C56EF6">
        <w:rPr>
          <w:rFonts w:cstheme="minorHAnsi"/>
          <w:b/>
        </w:rPr>
        <w:t xml:space="preserve"> </w:t>
      </w:r>
      <w:r w:rsidR="004A2C0D" w:rsidRPr="00C56EF6">
        <w:rPr>
          <w:rFonts w:cstheme="minorHAnsi"/>
        </w:rPr>
        <w:t xml:space="preserve"> </w:t>
      </w:r>
      <w:r w:rsidRPr="00C56EF6">
        <w:rPr>
          <w:rFonts w:cstheme="minorHAnsi"/>
        </w:rPr>
        <w:t xml:space="preserve">Eligible entities should be aware that MassDEP has identified the following </w:t>
      </w:r>
      <w:r w:rsidR="00AE12C4" w:rsidRPr="00C56EF6">
        <w:rPr>
          <w:rFonts w:cstheme="minorHAnsi"/>
        </w:rPr>
        <w:t xml:space="preserve">waters with </w:t>
      </w:r>
      <w:r w:rsidRPr="00C56EF6">
        <w:rPr>
          <w:rFonts w:cstheme="minorHAnsi"/>
        </w:rPr>
        <w:t xml:space="preserve">Priority </w:t>
      </w:r>
      <w:r w:rsidR="00AE12C4" w:rsidRPr="00C56EF6">
        <w:rPr>
          <w:rFonts w:cstheme="minorHAnsi"/>
        </w:rPr>
        <w:t xml:space="preserve">Bacteria </w:t>
      </w:r>
      <w:r w:rsidRPr="00C56EF6">
        <w:rPr>
          <w:rFonts w:cstheme="minorHAnsi"/>
        </w:rPr>
        <w:t xml:space="preserve">Data Needs: </w:t>
      </w:r>
    </w:p>
    <w:p w14:paraId="74CA8CC3" w14:textId="77777777" w:rsidR="00AE12C4" w:rsidRDefault="00AE12C4" w:rsidP="00625FF7">
      <w:pPr>
        <w:pStyle w:val="ListParagraph"/>
        <w:numPr>
          <w:ilvl w:val="0"/>
          <w:numId w:val="5"/>
        </w:numPr>
        <w:spacing w:after="0" w:line="240" w:lineRule="auto"/>
        <w:ind w:left="1080" w:hanging="720"/>
        <w:rPr>
          <w:rFonts w:cstheme="minorHAnsi"/>
        </w:rPr>
      </w:pPr>
      <w:r>
        <w:rPr>
          <w:rFonts w:cstheme="minorHAnsi"/>
        </w:rPr>
        <w:t>Waters that have never been assessed for pathogens;</w:t>
      </w:r>
    </w:p>
    <w:p w14:paraId="19870982" w14:textId="10507DFF" w:rsidR="00AE12C4" w:rsidRDefault="00AE12C4" w:rsidP="00625FF7">
      <w:pPr>
        <w:pStyle w:val="ListParagraph"/>
        <w:numPr>
          <w:ilvl w:val="0"/>
          <w:numId w:val="5"/>
        </w:numPr>
        <w:spacing w:after="0" w:line="240" w:lineRule="auto"/>
        <w:ind w:left="1080" w:hanging="720"/>
        <w:rPr>
          <w:rFonts w:cstheme="minorHAnsi"/>
        </w:rPr>
      </w:pPr>
      <w:r>
        <w:rPr>
          <w:rFonts w:cstheme="minorHAnsi"/>
        </w:rPr>
        <w:t>Waters that have been assessed for pathogens historically, but for which there are no recent bacteria data;</w:t>
      </w:r>
      <w:r w:rsidR="003B1848">
        <w:rPr>
          <w:rFonts w:cstheme="minorHAnsi"/>
        </w:rPr>
        <w:t xml:space="preserve"> and</w:t>
      </w:r>
    </w:p>
    <w:p w14:paraId="6C846CA8" w14:textId="42521D0B" w:rsidR="00AE12C4" w:rsidRPr="005D03E9" w:rsidRDefault="00AE12C4" w:rsidP="00625FF7">
      <w:pPr>
        <w:pStyle w:val="ListParagraph"/>
        <w:numPr>
          <w:ilvl w:val="0"/>
          <w:numId w:val="5"/>
        </w:numPr>
        <w:spacing w:after="0" w:line="240" w:lineRule="auto"/>
        <w:ind w:left="1080" w:hanging="720"/>
        <w:rPr>
          <w:rFonts w:cstheme="minorHAnsi"/>
        </w:rPr>
      </w:pPr>
      <w:r>
        <w:rPr>
          <w:rFonts w:cstheme="minorHAnsi"/>
        </w:rPr>
        <w:t xml:space="preserve">Waters </w:t>
      </w:r>
      <w:r w:rsidRPr="005D03E9">
        <w:rPr>
          <w:rFonts w:cstheme="minorHAnsi"/>
        </w:rPr>
        <w:t>assessed as impaired for pathogens (Category 5 of the</w:t>
      </w:r>
      <w:r w:rsidR="006C487C" w:rsidRPr="005D03E9">
        <w:rPr>
          <w:rFonts w:cstheme="minorHAnsi"/>
          <w:i/>
        </w:rPr>
        <w:t xml:space="preserve"> </w:t>
      </w:r>
      <w:r w:rsidR="008D31C5" w:rsidRPr="005D03E9">
        <w:rPr>
          <w:rFonts w:cstheme="minorHAnsi"/>
          <w:i/>
        </w:rPr>
        <w:t xml:space="preserve">Draft 2016 </w:t>
      </w:r>
      <w:r w:rsidR="006C487C" w:rsidRPr="005D03E9">
        <w:rPr>
          <w:rFonts w:cstheme="minorHAnsi"/>
          <w:i/>
        </w:rPr>
        <w:t>Massachusetts Integrated List of Waters,</w:t>
      </w:r>
      <w:r w:rsidR="006C487C" w:rsidRPr="005D03E9">
        <w:rPr>
          <w:color w:val="1F497D"/>
        </w:rPr>
        <w:t xml:space="preserve"> </w:t>
      </w:r>
      <w:hyperlink r:id="rId13" w:history="1">
        <w:r w:rsidR="006C487C" w:rsidRPr="005D03E9">
          <w:rPr>
            <w:rStyle w:val="Hyperlink"/>
          </w:rPr>
          <w:t>https://www.mass.gov/media/1638446/</w:t>
        </w:r>
      </w:hyperlink>
      <w:r w:rsidR="006C487C" w:rsidRPr="005D03E9">
        <w:rPr>
          <w:rStyle w:val="Hyperlink"/>
          <w:rFonts w:cstheme="minorHAnsi"/>
          <w:i/>
        </w:rPr>
        <w:t xml:space="preserve"> </w:t>
      </w:r>
      <w:r w:rsidRPr="005D03E9">
        <w:rPr>
          <w:rFonts w:cstheme="minorHAnsi"/>
        </w:rPr>
        <w:t>)</w:t>
      </w:r>
      <w:r w:rsidR="003B1848">
        <w:rPr>
          <w:rFonts w:cstheme="minorHAnsi"/>
        </w:rPr>
        <w:t>.</w:t>
      </w:r>
    </w:p>
    <w:p w14:paraId="2CB0677B" w14:textId="77777777" w:rsidR="00974AEA" w:rsidRPr="00262BEF" w:rsidRDefault="00974AEA" w:rsidP="00277927">
      <w:pPr>
        <w:spacing w:after="0" w:line="240" w:lineRule="auto"/>
        <w:ind w:left="720" w:hanging="720"/>
        <w:rPr>
          <w:rFonts w:cstheme="minorHAnsi"/>
        </w:rPr>
      </w:pPr>
    </w:p>
    <w:p w14:paraId="067EAB0F" w14:textId="3B0C528D" w:rsidR="00974AEA" w:rsidRDefault="00974AEA" w:rsidP="00AD5F92">
      <w:pPr>
        <w:spacing w:after="0" w:line="240" w:lineRule="auto"/>
        <w:ind w:left="360"/>
        <w:rPr>
          <w:rFonts w:cstheme="minorHAnsi"/>
        </w:rPr>
      </w:pPr>
      <w:r>
        <w:rPr>
          <w:rFonts w:cstheme="minorHAnsi"/>
        </w:rPr>
        <w:t xml:space="preserve">It should be noted that </w:t>
      </w:r>
      <w:r w:rsidRPr="00D46534">
        <w:rPr>
          <w:rFonts w:cstheme="minorHAnsi"/>
          <w:i/>
        </w:rPr>
        <w:t>E. coli</w:t>
      </w:r>
      <w:r>
        <w:rPr>
          <w:rFonts w:cstheme="minorHAnsi"/>
        </w:rPr>
        <w:t xml:space="preserve"> </w:t>
      </w:r>
      <w:r w:rsidR="00DD3D64">
        <w:rPr>
          <w:rFonts w:cstheme="minorHAnsi"/>
        </w:rPr>
        <w:t>and</w:t>
      </w:r>
      <w:r>
        <w:rPr>
          <w:rFonts w:cstheme="minorHAnsi"/>
        </w:rPr>
        <w:t xml:space="preserve"> </w:t>
      </w:r>
      <w:r w:rsidR="006F292C">
        <w:rPr>
          <w:rFonts w:cstheme="minorHAnsi"/>
        </w:rPr>
        <w:t>e</w:t>
      </w:r>
      <w:r w:rsidRPr="00D46534">
        <w:rPr>
          <w:rFonts w:cstheme="minorHAnsi"/>
          <w:i/>
        </w:rPr>
        <w:t xml:space="preserve">nterococci </w:t>
      </w:r>
      <w:r>
        <w:rPr>
          <w:rFonts w:cstheme="minorHAnsi"/>
        </w:rPr>
        <w:t>are the indicators o</w:t>
      </w:r>
      <w:r w:rsidR="00DD3D64">
        <w:rPr>
          <w:rFonts w:cstheme="minorHAnsi"/>
        </w:rPr>
        <w:t>f</w:t>
      </w:r>
      <w:r>
        <w:rPr>
          <w:rFonts w:cstheme="minorHAnsi"/>
        </w:rPr>
        <w:t xml:space="preserve"> pathogenic contamination in freshwaters and </w:t>
      </w:r>
      <w:r w:rsidR="006F292C">
        <w:rPr>
          <w:rFonts w:cstheme="minorHAnsi"/>
        </w:rPr>
        <w:t>e</w:t>
      </w:r>
      <w:r w:rsidRPr="00D46534">
        <w:rPr>
          <w:rFonts w:cstheme="minorHAnsi"/>
          <w:i/>
        </w:rPr>
        <w:t xml:space="preserve">nterococci </w:t>
      </w:r>
      <w:r>
        <w:rPr>
          <w:rFonts w:cstheme="minorHAnsi"/>
        </w:rPr>
        <w:t>is the indicator in marine waters.</w:t>
      </w:r>
    </w:p>
    <w:p w14:paraId="44751BF7" w14:textId="77777777" w:rsidR="00D229C6" w:rsidRPr="004F1940" w:rsidRDefault="00D229C6" w:rsidP="00AA5B08">
      <w:pPr>
        <w:spacing w:after="0" w:line="240" w:lineRule="auto"/>
        <w:rPr>
          <w:rFonts w:cstheme="minorHAnsi"/>
        </w:rPr>
      </w:pPr>
    </w:p>
    <w:p w14:paraId="5BBEB170" w14:textId="03467146" w:rsidR="00C31382" w:rsidRPr="00AD5F92" w:rsidRDefault="003D68DB" w:rsidP="00625FF7">
      <w:pPr>
        <w:pStyle w:val="ListParagraph"/>
        <w:numPr>
          <w:ilvl w:val="0"/>
          <w:numId w:val="16"/>
        </w:numPr>
        <w:spacing w:after="0" w:line="240" w:lineRule="auto"/>
        <w:ind w:left="360"/>
        <w:rPr>
          <w:rFonts w:cstheme="minorHAnsi"/>
          <w:b/>
          <w:bCs/>
        </w:rPr>
      </w:pPr>
      <w:r w:rsidRPr="00C56EF6">
        <w:rPr>
          <w:rFonts w:cstheme="minorHAnsi"/>
          <w:b/>
        </w:rPr>
        <w:t>Application Deadline</w:t>
      </w:r>
      <w:r w:rsidR="00BD1C94" w:rsidRPr="00C56EF6">
        <w:rPr>
          <w:rFonts w:cstheme="minorHAnsi"/>
        </w:rPr>
        <w:t>:</w:t>
      </w:r>
      <w:r w:rsidR="00F147D2" w:rsidRPr="00C56EF6">
        <w:rPr>
          <w:rFonts w:cstheme="minorHAnsi"/>
        </w:rPr>
        <w:t xml:space="preserve"> </w:t>
      </w:r>
      <w:r w:rsidR="00BD1C94" w:rsidRPr="00C56EF6">
        <w:rPr>
          <w:rFonts w:cstheme="minorHAnsi"/>
        </w:rPr>
        <w:t xml:space="preserve"> </w:t>
      </w:r>
      <w:r w:rsidRPr="00C56EF6">
        <w:rPr>
          <w:rFonts w:cstheme="minorHAnsi"/>
        </w:rPr>
        <w:t xml:space="preserve">Applications are due </w:t>
      </w:r>
      <w:r w:rsidR="00B93B07" w:rsidRPr="00C56EF6">
        <w:rPr>
          <w:rFonts w:cstheme="minorHAnsi"/>
        </w:rPr>
        <w:t xml:space="preserve">by </w:t>
      </w:r>
      <w:r w:rsidR="00C56EF6" w:rsidRPr="00AD5F92">
        <w:rPr>
          <w:rFonts w:cstheme="minorHAnsi"/>
          <w:b/>
          <w:bCs/>
        </w:rPr>
        <w:t>12</w:t>
      </w:r>
      <w:r w:rsidRPr="00AD5F92">
        <w:rPr>
          <w:rFonts w:cstheme="minorHAnsi"/>
          <w:b/>
          <w:bCs/>
        </w:rPr>
        <w:t xml:space="preserve">:00 </w:t>
      </w:r>
      <w:r w:rsidR="00262BEF" w:rsidRPr="00AD5F92">
        <w:rPr>
          <w:rFonts w:cstheme="minorHAnsi"/>
          <w:b/>
          <w:bCs/>
        </w:rPr>
        <w:t>p</w:t>
      </w:r>
      <w:r w:rsidR="00FB5EF0" w:rsidRPr="00AD5F92">
        <w:rPr>
          <w:rFonts w:cstheme="minorHAnsi"/>
          <w:b/>
          <w:bCs/>
        </w:rPr>
        <w:t>.</w:t>
      </w:r>
      <w:r w:rsidR="00262BEF" w:rsidRPr="00AD5F92">
        <w:rPr>
          <w:rFonts w:cstheme="minorHAnsi"/>
          <w:b/>
          <w:bCs/>
        </w:rPr>
        <w:t>m</w:t>
      </w:r>
      <w:r w:rsidR="00FB5EF0" w:rsidRPr="00AD5F92">
        <w:rPr>
          <w:rFonts w:cstheme="minorHAnsi"/>
          <w:b/>
          <w:bCs/>
        </w:rPr>
        <w:t>.</w:t>
      </w:r>
      <w:r w:rsidRPr="00AD5F92">
        <w:rPr>
          <w:rFonts w:cstheme="minorHAnsi"/>
          <w:b/>
          <w:bCs/>
        </w:rPr>
        <w:t xml:space="preserve"> on </w:t>
      </w:r>
      <w:r w:rsidR="00CA5CF9">
        <w:rPr>
          <w:rFonts w:cstheme="minorHAnsi"/>
          <w:b/>
          <w:bCs/>
        </w:rPr>
        <w:t>December 20</w:t>
      </w:r>
      <w:r w:rsidR="00390500" w:rsidRPr="00AD5F92">
        <w:rPr>
          <w:rFonts w:cstheme="minorHAnsi"/>
          <w:b/>
          <w:bCs/>
        </w:rPr>
        <w:t>, 2019</w:t>
      </w:r>
      <w:r w:rsidR="00E82404" w:rsidRPr="00262BEF">
        <w:rPr>
          <w:rFonts w:cstheme="minorHAnsi"/>
        </w:rPr>
        <w:t>.</w:t>
      </w:r>
    </w:p>
    <w:p w14:paraId="3DAA064E" w14:textId="77777777" w:rsidR="00365308" w:rsidRPr="00A44033" w:rsidRDefault="00365308" w:rsidP="00AA5B08">
      <w:pPr>
        <w:pStyle w:val="NoSpacing"/>
        <w:rPr>
          <w:rFonts w:cstheme="minorHAnsi"/>
          <w:b/>
        </w:rPr>
      </w:pPr>
    </w:p>
    <w:p w14:paraId="3EC0B866" w14:textId="267C5206" w:rsidR="00C31382" w:rsidRPr="00E40E63" w:rsidRDefault="00C31382" w:rsidP="00625FF7">
      <w:pPr>
        <w:pStyle w:val="ListParagraph"/>
        <w:numPr>
          <w:ilvl w:val="0"/>
          <w:numId w:val="16"/>
        </w:numPr>
        <w:spacing w:after="0" w:line="240" w:lineRule="auto"/>
        <w:ind w:left="360"/>
        <w:rPr>
          <w:rFonts w:cstheme="minorHAnsi"/>
          <w:bCs/>
        </w:rPr>
      </w:pPr>
      <w:r w:rsidRPr="00A44033">
        <w:rPr>
          <w:rFonts w:cstheme="minorHAnsi"/>
          <w:b/>
        </w:rPr>
        <w:t>Page</w:t>
      </w:r>
      <w:r w:rsidRPr="00E40E63">
        <w:rPr>
          <w:rFonts w:cstheme="minorHAnsi"/>
          <w:b/>
        </w:rPr>
        <w:t xml:space="preserve"> Limit:  </w:t>
      </w:r>
      <w:r w:rsidR="002B1708" w:rsidRPr="00E40E63">
        <w:rPr>
          <w:rFonts w:cstheme="minorHAnsi"/>
        </w:rPr>
        <w:t xml:space="preserve">Grant applications must not </w:t>
      </w:r>
      <w:r w:rsidR="002B1708" w:rsidRPr="00B17F26">
        <w:rPr>
          <w:rFonts w:cstheme="minorHAnsi"/>
        </w:rPr>
        <w:t xml:space="preserve">exceed </w:t>
      </w:r>
      <w:r w:rsidR="00B35377">
        <w:rPr>
          <w:rFonts w:cstheme="minorHAnsi"/>
        </w:rPr>
        <w:t xml:space="preserve">ten </w:t>
      </w:r>
      <w:r w:rsidR="002B1708" w:rsidRPr="00B17F26">
        <w:rPr>
          <w:rFonts w:cstheme="minorHAnsi"/>
        </w:rPr>
        <w:t>(1</w:t>
      </w:r>
      <w:r w:rsidR="00B35377">
        <w:rPr>
          <w:rFonts w:cstheme="minorHAnsi"/>
        </w:rPr>
        <w:t>0</w:t>
      </w:r>
      <w:r w:rsidR="002B1708" w:rsidRPr="00B17F26">
        <w:rPr>
          <w:rFonts w:cstheme="minorHAnsi"/>
        </w:rPr>
        <w:t>) pages</w:t>
      </w:r>
      <w:r w:rsidR="002B1708" w:rsidRPr="00E40E63">
        <w:rPr>
          <w:rFonts w:cstheme="minorHAnsi"/>
        </w:rPr>
        <w:t xml:space="preserve"> in length</w:t>
      </w:r>
      <w:r w:rsidR="00F616D6" w:rsidRPr="00E40E63">
        <w:rPr>
          <w:rFonts w:cstheme="minorHAnsi"/>
        </w:rPr>
        <w:t xml:space="preserve">, not inclusive of supporting </w:t>
      </w:r>
      <w:r w:rsidR="00E40E63">
        <w:rPr>
          <w:rFonts w:cstheme="minorHAnsi"/>
        </w:rPr>
        <w:t xml:space="preserve">documents </w:t>
      </w:r>
      <w:r w:rsidR="00E40E63" w:rsidRPr="00E40E63">
        <w:rPr>
          <w:rFonts w:cstheme="minorHAnsi"/>
          <w:bCs/>
        </w:rPr>
        <w:t xml:space="preserve">(which </w:t>
      </w:r>
      <w:r w:rsidR="00E061BB">
        <w:rPr>
          <w:rFonts w:cstheme="minorHAnsi"/>
          <w:bCs/>
        </w:rPr>
        <w:t xml:space="preserve">can </w:t>
      </w:r>
      <w:r w:rsidR="00E40E63" w:rsidRPr="00E40E63">
        <w:rPr>
          <w:rFonts w:cstheme="minorHAnsi"/>
          <w:bCs/>
        </w:rPr>
        <w:t>include resumes</w:t>
      </w:r>
      <w:r w:rsidR="008D31C5">
        <w:rPr>
          <w:rFonts w:cstheme="minorHAnsi"/>
          <w:bCs/>
        </w:rPr>
        <w:t xml:space="preserve">, </w:t>
      </w:r>
      <w:r w:rsidR="001B67B4">
        <w:rPr>
          <w:rFonts w:cstheme="minorHAnsi"/>
          <w:bCs/>
        </w:rPr>
        <w:t>short biographies</w:t>
      </w:r>
      <w:r w:rsidR="00E40E63" w:rsidRPr="00E40E63">
        <w:rPr>
          <w:rFonts w:cstheme="minorHAnsi"/>
          <w:bCs/>
        </w:rPr>
        <w:t xml:space="preserve">, </w:t>
      </w:r>
      <w:r w:rsidR="00E061BB">
        <w:rPr>
          <w:rFonts w:cstheme="minorHAnsi"/>
          <w:bCs/>
        </w:rPr>
        <w:t xml:space="preserve">and/or </w:t>
      </w:r>
      <w:r w:rsidR="00E40E63" w:rsidRPr="00E40E63">
        <w:rPr>
          <w:rFonts w:cstheme="minorHAnsi"/>
          <w:bCs/>
        </w:rPr>
        <w:t>project examples</w:t>
      </w:r>
      <w:r w:rsidR="00E061BB">
        <w:rPr>
          <w:rFonts w:cstheme="minorHAnsi"/>
          <w:bCs/>
        </w:rPr>
        <w:t>)</w:t>
      </w:r>
      <w:r w:rsidR="00AF2D94">
        <w:rPr>
          <w:rFonts w:cstheme="minorHAnsi"/>
          <w:bCs/>
        </w:rPr>
        <w:t>.</w:t>
      </w:r>
      <w:r w:rsidR="00E40E63" w:rsidRPr="00E40E63">
        <w:rPr>
          <w:rFonts w:cstheme="minorHAnsi"/>
          <w:bCs/>
        </w:rPr>
        <w:t xml:space="preserve"> </w:t>
      </w:r>
    </w:p>
    <w:p w14:paraId="026F07A3" w14:textId="77777777" w:rsidR="00BD1C94" w:rsidRPr="00A44033" w:rsidRDefault="00BD1C94" w:rsidP="00AA5B08">
      <w:pPr>
        <w:pStyle w:val="NoSpacing"/>
        <w:rPr>
          <w:rFonts w:cstheme="minorHAnsi"/>
          <w:bCs/>
        </w:rPr>
      </w:pPr>
    </w:p>
    <w:p w14:paraId="12CFED18" w14:textId="51C33962" w:rsidR="00E06502" w:rsidRPr="00731ACE" w:rsidRDefault="003D68DB" w:rsidP="00625FF7">
      <w:pPr>
        <w:pStyle w:val="ListParagraph"/>
        <w:numPr>
          <w:ilvl w:val="0"/>
          <w:numId w:val="16"/>
        </w:numPr>
        <w:spacing w:after="0" w:line="240" w:lineRule="auto"/>
        <w:ind w:left="360"/>
        <w:rPr>
          <w:b/>
          <w:bCs/>
        </w:rPr>
      </w:pPr>
      <w:r w:rsidRPr="00AD5F92">
        <w:rPr>
          <w:rFonts w:cstheme="minorHAnsi"/>
          <w:b/>
        </w:rPr>
        <w:t>Funding Availability</w:t>
      </w:r>
      <w:r w:rsidR="00BD1C94" w:rsidRPr="00C56EF6">
        <w:rPr>
          <w:rFonts w:cstheme="minorHAnsi"/>
        </w:rPr>
        <w:t xml:space="preserve">: </w:t>
      </w:r>
      <w:bookmarkStart w:id="2" w:name="_Hlk24614614"/>
      <w:r w:rsidR="00E061BB">
        <w:rPr>
          <w:rFonts w:cstheme="minorHAnsi"/>
        </w:rPr>
        <w:t xml:space="preserve">MassDEP currently estimates that </w:t>
      </w:r>
      <w:r w:rsidR="00E061BB">
        <w:t>u</w:t>
      </w:r>
      <w:r w:rsidR="005D0AFA">
        <w:t xml:space="preserve">p </w:t>
      </w:r>
      <w:r w:rsidR="005D0AFA" w:rsidRPr="00731ACE">
        <w:t>to</w:t>
      </w:r>
      <w:r w:rsidR="00E06502" w:rsidRPr="00731ACE">
        <w:t xml:space="preserve"> $200,000</w:t>
      </w:r>
      <w:r w:rsidR="005D0AFA">
        <w:t xml:space="preserve"> in total</w:t>
      </w:r>
      <w:r w:rsidR="00E061BB">
        <w:t xml:space="preserve"> grant funding</w:t>
      </w:r>
      <w:r w:rsidR="005D0AFA">
        <w:t xml:space="preserve"> </w:t>
      </w:r>
      <w:r w:rsidR="00113B51">
        <w:t>may</w:t>
      </w:r>
      <w:r w:rsidR="005D0AFA">
        <w:t xml:space="preserve"> be available</w:t>
      </w:r>
      <w:r w:rsidR="00DF23E7">
        <w:t xml:space="preserve"> for</w:t>
      </w:r>
      <w:r w:rsidR="00E06502" w:rsidRPr="00011259">
        <w:t xml:space="preserve"> </w:t>
      </w:r>
      <w:r w:rsidR="005D0AFA">
        <w:t xml:space="preserve">the </w:t>
      </w:r>
      <w:r w:rsidR="00E06502" w:rsidRPr="00011259">
        <w:t xml:space="preserve">water </w:t>
      </w:r>
      <w:r w:rsidR="0014026B">
        <w:t xml:space="preserve">quality </w:t>
      </w:r>
      <w:r w:rsidR="00E06502" w:rsidRPr="00011259">
        <w:t>monitoring grants</w:t>
      </w:r>
      <w:r w:rsidR="005D0AFA">
        <w:t xml:space="preserve"> in SFY20</w:t>
      </w:r>
      <w:r w:rsidR="00E061BB">
        <w:t>. However, at a minimum, grant funding in the amount of $160,000 will be available for this Grant program in SFY20</w:t>
      </w:r>
      <w:r w:rsidR="00E06502" w:rsidRPr="00011259">
        <w:t>.</w:t>
      </w:r>
      <w:r w:rsidR="005D0AFA">
        <w:t xml:space="preserve"> </w:t>
      </w:r>
      <w:r w:rsidR="00552F53">
        <w:t xml:space="preserve">Applicants should note that MassDEP reserves </w:t>
      </w:r>
      <w:r w:rsidR="002E64B4">
        <w:t xml:space="preserve">the right </w:t>
      </w:r>
      <w:r w:rsidR="002813AC">
        <w:t xml:space="preserve">not to award any grants for this program, and also reserves </w:t>
      </w:r>
      <w:r w:rsidR="00552F53">
        <w:t xml:space="preserve">the right to </w:t>
      </w:r>
      <w:r w:rsidR="00922565">
        <w:t>award lesser</w:t>
      </w:r>
      <w:r w:rsidR="00552F53">
        <w:t xml:space="preserve"> </w:t>
      </w:r>
      <w:r w:rsidR="002813AC">
        <w:t xml:space="preserve">grant award </w:t>
      </w:r>
      <w:r w:rsidR="00552F53">
        <w:t>amount</w:t>
      </w:r>
      <w:r w:rsidR="002813AC">
        <w:t>s,</w:t>
      </w:r>
      <w:r w:rsidR="00552F53">
        <w:t xml:space="preserve"> based on the quality and/or quantity of the proposals received. </w:t>
      </w:r>
      <w:r w:rsidR="005D0AFA">
        <w:t>Individual grant awards shall not exceed $</w:t>
      </w:r>
      <w:r w:rsidR="00552F53">
        <w:t>15,000.</w:t>
      </w:r>
    </w:p>
    <w:p w14:paraId="4DC7638C" w14:textId="77777777" w:rsidR="00114083" w:rsidRPr="00731ACE" w:rsidRDefault="00114083" w:rsidP="00347C4F">
      <w:pPr>
        <w:spacing w:line="240" w:lineRule="auto"/>
        <w:contextualSpacing/>
        <w:rPr>
          <w:b/>
          <w:bCs/>
        </w:rPr>
      </w:pPr>
    </w:p>
    <w:p w14:paraId="09F547E5" w14:textId="269181C0" w:rsidR="00630BA5" w:rsidRDefault="003554EB" w:rsidP="00731ACE">
      <w:pPr>
        <w:widowControl w:val="0"/>
        <w:tabs>
          <w:tab w:val="left" w:pos="-1440"/>
          <w:tab w:val="left" w:pos="-720"/>
          <w:tab w:val="left" w:pos="0"/>
          <w:tab w:val="left" w:pos="254"/>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spacing w:after="0" w:line="240" w:lineRule="auto"/>
        <w:ind w:left="360"/>
        <w:rPr>
          <w:rFonts w:cs="Times New Roman"/>
        </w:rPr>
      </w:pPr>
      <w:r>
        <w:rPr>
          <w:rFonts w:cs="Times New Roman"/>
        </w:rPr>
        <w:t xml:space="preserve">The estimated start date for </w:t>
      </w:r>
      <w:r w:rsidR="00E844E4">
        <w:rPr>
          <w:rFonts w:cs="Times New Roman"/>
        </w:rPr>
        <w:t xml:space="preserve">all grant </w:t>
      </w:r>
      <w:r>
        <w:rPr>
          <w:rFonts w:cs="Times New Roman"/>
        </w:rPr>
        <w:t xml:space="preserve">projects is March 1, 2020 (the formal start date will be identified on the </w:t>
      </w:r>
      <w:r w:rsidR="00E844E4">
        <w:rPr>
          <w:rFonts w:cs="Times New Roman"/>
        </w:rPr>
        <w:t xml:space="preserve">fully executed </w:t>
      </w:r>
      <w:r>
        <w:rPr>
          <w:rFonts w:cs="Times New Roman"/>
        </w:rPr>
        <w:t xml:space="preserve">grant contract following award). </w:t>
      </w:r>
      <w:r w:rsidR="0014026B" w:rsidRPr="00552F53">
        <w:rPr>
          <w:rFonts w:cs="Times New Roman"/>
          <w:b/>
          <w:bCs/>
        </w:rPr>
        <w:t xml:space="preserve">The funding available for this grant program is available only for expenses incurred </w:t>
      </w:r>
      <w:r w:rsidRPr="00552F53">
        <w:rPr>
          <w:rFonts w:cs="Times New Roman"/>
          <w:b/>
          <w:bCs/>
        </w:rPr>
        <w:t>between the project sta</w:t>
      </w:r>
      <w:r w:rsidR="00E844E4" w:rsidRPr="00552F53">
        <w:rPr>
          <w:rFonts w:cs="Times New Roman"/>
          <w:b/>
          <w:bCs/>
        </w:rPr>
        <w:t>r</w:t>
      </w:r>
      <w:r w:rsidRPr="00552F53">
        <w:rPr>
          <w:rFonts w:cs="Times New Roman"/>
          <w:b/>
          <w:bCs/>
        </w:rPr>
        <w:t xml:space="preserve">t date and </w:t>
      </w:r>
      <w:r w:rsidR="0014026B" w:rsidRPr="00552F53">
        <w:rPr>
          <w:rFonts w:cs="Times New Roman"/>
          <w:b/>
          <w:bCs/>
        </w:rPr>
        <w:t>June 30, 2020</w:t>
      </w:r>
      <w:r w:rsidR="0014026B">
        <w:rPr>
          <w:rFonts w:cs="Times New Roman"/>
        </w:rPr>
        <w:t xml:space="preserve">. </w:t>
      </w:r>
      <w:r w:rsidR="00630BA5">
        <w:rPr>
          <w:rFonts w:cs="Times New Roman"/>
        </w:rPr>
        <w:t xml:space="preserve">Eligible Entities are </w:t>
      </w:r>
      <w:r w:rsidR="0014026B">
        <w:rPr>
          <w:rFonts w:cs="Times New Roman"/>
        </w:rPr>
        <w:t>encouraged</w:t>
      </w:r>
      <w:r w:rsidR="00630BA5">
        <w:rPr>
          <w:rFonts w:cs="Times New Roman"/>
        </w:rPr>
        <w:t>, but not required, to plan and complete as many activities (</w:t>
      </w:r>
      <w:r w:rsidR="00BF7349">
        <w:rPr>
          <w:rFonts w:cs="Times New Roman"/>
        </w:rPr>
        <w:t xml:space="preserve">i.e., </w:t>
      </w:r>
      <w:r w:rsidR="00630BA5">
        <w:rPr>
          <w:rFonts w:cs="Times New Roman"/>
        </w:rPr>
        <w:t xml:space="preserve">monitoring project design and planning, purchase of monitoring equipment and supplies, training in monitoring support areas, and/or field time associated with surface water bacteria monitoring activities) </w:t>
      </w:r>
      <w:r w:rsidR="00093F72">
        <w:rPr>
          <w:rFonts w:cs="Times New Roman"/>
        </w:rPr>
        <w:t xml:space="preserve">by the </w:t>
      </w:r>
      <w:r w:rsidR="00630BA5">
        <w:rPr>
          <w:rFonts w:cs="Times New Roman"/>
        </w:rPr>
        <w:t xml:space="preserve">June 30, 2020 </w:t>
      </w:r>
      <w:r w:rsidR="00093F72">
        <w:rPr>
          <w:rFonts w:cs="Times New Roman"/>
        </w:rPr>
        <w:t xml:space="preserve">deadline </w:t>
      </w:r>
      <w:r w:rsidR="00630BA5">
        <w:rPr>
          <w:rFonts w:cs="Times New Roman"/>
        </w:rPr>
        <w:t>in order to maximize the use of grant funding to support</w:t>
      </w:r>
      <w:r w:rsidR="0014026B">
        <w:rPr>
          <w:rFonts w:cs="Times New Roman"/>
        </w:rPr>
        <w:t xml:space="preserve"> </w:t>
      </w:r>
      <w:r w:rsidR="00630BA5">
        <w:rPr>
          <w:rFonts w:cs="Times New Roman"/>
        </w:rPr>
        <w:t xml:space="preserve">the total </w:t>
      </w:r>
      <w:r w:rsidR="00630BA5" w:rsidRPr="00630BA5">
        <w:rPr>
          <w:rFonts w:cs="Times New Roman"/>
        </w:rPr>
        <w:t>cost of the project.</w:t>
      </w:r>
      <w:r w:rsidR="0014026B" w:rsidRPr="00630BA5">
        <w:rPr>
          <w:rFonts w:cs="Times New Roman"/>
        </w:rPr>
        <w:t xml:space="preserve"> </w:t>
      </w:r>
      <w:r w:rsidR="006E484B">
        <w:rPr>
          <w:rFonts w:cs="Times New Roman"/>
        </w:rPr>
        <w:t xml:space="preserve">In addition, </w:t>
      </w:r>
      <w:r w:rsidR="0014026B">
        <w:rPr>
          <w:rFonts w:cs="Times New Roman"/>
        </w:rPr>
        <w:t xml:space="preserve">Eligible Entities are encouraged to provide matching funds for </w:t>
      </w:r>
      <w:r w:rsidR="006E484B">
        <w:rPr>
          <w:rFonts w:cs="Times New Roman"/>
        </w:rPr>
        <w:t xml:space="preserve">any </w:t>
      </w:r>
      <w:r w:rsidR="00BF7349">
        <w:rPr>
          <w:rFonts w:cs="Times New Roman"/>
        </w:rPr>
        <w:t xml:space="preserve">activities (i.e., </w:t>
      </w:r>
      <w:r w:rsidR="0014026B">
        <w:rPr>
          <w:rFonts w:cs="Times New Roman"/>
        </w:rPr>
        <w:t xml:space="preserve">field time associated with surface water bacteria monitoring activities, data analysis, and/or formatting and </w:t>
      </w:r>
      <w:r w:rsidR="0014026B" w:rsidRPr="00BF7349">
        <w:rPr>
          <w:rFonts w:cs="Times New Roman"/>
        </w:rPr>
        <w:t>submitting data</w:t>
      </w:r>
      <w:r w:rsidR="00BF7349" w:rsidRPr="00BF7349">
        <w:rPr>
          <w:rFonts w:cs="Times New Roman"/>
        </w:rPr>
        <w:t>) which occur after June</w:t>
      </w:r>
      <w:r w:rsidR="00BF7349">
        <w:rPr>
          <w:rFonts w:cs="Times New Roman"/>
        </w:rPr>
        <w:t> </w:t>
      </w:r>
      <w:r w:rsidR="00BF7349" w:rsidRPr="00BF7349">
        <w:rPr>
          <w:rFonts w:cs="Times New Roman"/>
        </w:rPr>
        <w:t>30, 2020</w:t>
      </w:r>
      <w:r w:rsidR="0014026B" w:rsidRPr="00BF7349">
        <w:rPr>
          <w:rFonts w:cs="Times New Roman"/>
        </w:rPr>
        <w:t>.</w:t>
      </w:r>
      <w:r w:rsidRPr="00BF7349">
        <w:rPr>
          <w:rFonts w:cs="Times New Roman"/>
        </w:rPr>
        <w:t xml:space="preserve"> See below for more information on acceptable forms of matching fun</w:t>
      </w:r>
      <w:r>
        <w:rPr>
          <w:rFonts w:cs="Times New Roman"/>
        </w:rPr>
        <w:t>ds.</w:t>
      </w:r>
      <w:r w:rsidR="00630BA5" w:rsidRPr="00630BA5">
        <w:rPr>
          <w:rFonts w:cs="Times New Roman"/>
        </w:rPr>
        <w:t xml:space="preserve"> </w:t>
      </w:r>
    </w:p>
    <w:bookmarkEnd w:id="2"/>
    <w:p w14:paraId="545CF59B" w14:textId="77777777" w:rsidR="00630BA5" w:rsidRDefault="00630BA5" w:rsidP="00731ACE">
      <w:pPr>
        <w:widowControl w:val="0"/>
        <w:tabs>
          <w:tab w:val="left" w:pos="-1440"/>
          <w:tab w:val="left" w:pos="-720"/>
          <w:tab w:val="left" w:pos="0"/>
          <w:tab w:val="left" w:pos="254"/>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spacing w:after="0" w:line="240" w:lineRule="auto"/>
        <w:ind w:left="360"/>
        <w:rPr>
          <w:rFonts w:cs="Times New Roman"/>
        </w:rPr>
      </w:pPr>
    </w:p>
    <w:p w14:paraId="525CAE36" w14:textId="21D3C5EE" w:rsidR="0014026B" w:rsidRDefault="00630BA5" w:rsidP="00731ACE">
      <w:pPr>
        <w:widowControl w:val="0"/>
        <w:tabs>
          <w:tab w:val="left" w:pos="-1440"/>
          <w:tab w:val="left" w:pos="-720"/>
          <w:tab w:val="left" w:pos="0"/>
          <w:tab w:val="left" w:pos="254"/>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spacing w:after="0" w:line="240" w:lineRule="auto"/>
        <w:ind w:left="360"/>
        <w:rPr>
          <w:rFonts w:cs="Times New Roman"/>
        </w:rPr>
      </w:pPr>
      <w:bookmarkStart w:id="3" w:name="_Hlk24615117"/>
      <w:r>
        <w:rPr>
          <w:rFonts w:cs="Times New Roman"/>
        </w:rPr>
        <w:t xml:space="preserve">Eligible Entities should also note that the SFY20 grant funding awarded through this Program is on a </w:t>
      </w:r>
      <w:r>
        <w:rPr>
          <w:rFonts w:cs="Times New Roman"/>
        </w:rPr>
        <w:lastRenderedPageBreak/>
        <w:t>reimbursement basis, and Eligible Entities must provide documentation indicating that all costs for activities/equipment were completed by or before SFY end date of June 30, 2020.</w:t>
      </w:r>
    </w:p>
    <w:p w14:paraId="1D59D18A" w14:textId="77777777" w:rsidR="00164574" w:rsidRPr="00164574" w:rsidRDefault="00164574" w:rsidP="00DD2E7F">
      <w:pPr>
        <w:spacing w:after="0"/>
        <w:rPr>
          <w:rFonts w:cs="Times New Roman"/>
        </w:rPr>
      </w:pPr>
    </w:p>
    <w:p w14:paraId="19C86132" w14:textId="708F5692" w:rsidR="00BD1C94" w:rsidRPr="00390500" w:rsidRDefault="00093F72" w:rsidP="00731ACE">
      <w:pPr>
        <w:widowControl w:val="0"/>
        <w:tabs>
          <w:tab w:val="left" w:pos="-1440"/>
          <w:tab w:val="left" w:pos="-720"/>
          <w:tab w:val="left" w:pos="0"/>
          <w:tab w:val="left" w:pos="254"/>
          <w:tab w:val="left" w:pos="720"/>
          <w:tab w:val="left" w:pos="1018"/>
          <w:tab w:val="left" w:pos="1440"/>
          <w:tab w:val="left" w:pos="1781"/>
          <w:tab w:val="left" w:pos="2160"/>
          <w:tab w:val="left" w:pos="2417"/>
          <w:tab w:val="left" w:pos="2880"/>
          <w:tab w:val="left" w:pos="3180"/>
          <w:tab w:val="left" w:pos="3600"/>
          <w:tab w:val="left" w:pos="3943"/>
          <w:tab w:val="left" w:pos="4320"/>
          <w:tab w:val="left" w:pos="4579"/>
          <w:tab w:val="left" w:pos="5040"/>
          <w:tab w:val="left" w:pos="5342"/>
          <w:tab w:val="left" w:pos="5760"/>
        </w:tabs>
        <w:suppressAutoHyphens/>
        <w:spacing w:after="0" w:line="240" w:lineRule="auto"/>
        <w:ind w:left="360"/>
      </w:pPr>
      <w:r>
        <w:rPr>
          <w:u w:val="single"/>
        </w:rPr>
        <w:t xml:space="preserve">NOTE TO APPLICANTS:  </w:t>
      </w:r>
      <w:r w:rsidR="00C81C9E">
        <w:rPr>
          <w:u w:val="single"/>
        </w:rPr>
        <w:t>Final</w:t>
      </w:r>
      <w:r w:rsidR="0024635C" w:rsidRPr="00823551">
        <w:rPr>
          <w:u w:val="single"/>
        </w:rPr>
        <w:t xml:space="preserve"> </w:t>
      </w:r>
      <w:r w:rsidR="006E484B">
        <w:rPr>
          <w:u w:val="single"/>
        </w:rPr>
        <w:t xml:space="preserve">field sampling </w:t>
      </w:r>
      <w:r w:rsidR="0024635C" w:rsidRPr="00823551">
        <w:rPr>
          <w:u w:val="single"/>
        </w:rPr>
        <w:t xml:space="preserve">datasets must be submitted </w:t>
      </w:r>
      <w:r w:rsidR="002E4412" w:rsidRPr="00DF23E7">
        <w:rPr>
          <w:u w:val="single"/>
        </w:rPr>
        <w:t>to MassDEP following the conclusion of the monitoring season</w:t>
      </w:r>
      <w:r w:rsidR="0024635C" w:rsidRPr="00DF23E7">
        <w:rPr>
          <w:u w:val="single"/>
        </w:rPr>
        <w:t xml:space="preserve"> and not later than </w:t>
      </w:r>
      <w:r w:rsidR="00803144">
        <w:rPr>
          <w:u w:val="single"/>
        </w:rPr>
        <w:t>November 15</w:t>
      </w:r>
      <w:r w:rsidR="0024635C" w:rsidRPr="00DF23E7">
        <w:rPr>
          <w:u w:val="single"/>
        </w:rPr>
        <w:t>, 20</w:t>
      </w:r>
      <w:r w:rsidR="001447C2">
        <w:rPr>
          <w:u w:val="single"/>
        </w:rPr>
        <w:t>20</w:t>
      </w:r>
      <w:r w:rsidR="00FF3860">
        <w:rPr>
          <w:u w:val="single"/>
        </w:rPr>
        <w:t xml:space="preserve">. See </w:t>
      </w:r>
      <w:r w:rsidR="00FF3860" w:rsidRPr="008D5E40">
        <w:rPr>
          <w:u w:val="single"/>
        </w:rPr>
        <w:t>Section 1.</w:t>
      </w:r>
      <w:r w:rsidR="006E484B" w:rsidRPr="008D5E40">
        <w:rPr>
          <w:u w:val="single"/>
        </w:rPr>
        <w:t>A</w:t>
      </w:r>
      <w:r w:rsidR="00FF3860" w:rsidRPr="008D5E40">
        <w:rPr>
          <w:u w:val="single"/>
        </w:rPr>
        <w:t>. Grant</w:t>
      </w:r>
      <w:r w:rsidR="00FF3860">
        <w:rPr>
          <w:u w:val="single"/>
        </w:rPr>
        <w:t xml:space="preserve"> Program Goal</w:t>
      </w:r>
      <w:r w:rsidR="006E484B">
        <w:rPr>
          <w:u w:val="single"/>
        </w:rPr>
        <w:t xml:space="preserve"> above</w:t>
      </w:r>
      <w:r w:rsidR="00FF3860">
        <w:rPr>
          <w:u w:val="single"/>
        </w:rPr>
        <w:t xml:space="preserve"> for information on how to submit data</w:t>
      </w:r>
      <w:r w:rsidR="002E4412">
        <w:t>.</w:t>
      </w:r>
      <w:bookmarkEnd w:id="3"/>
      <w:r w:rsidR="00BD1C94" w:rsidRPr="007B3D73">
        <w:br/>
      </w:r>
    </w:p>
    <w:p w14:paraId="37456846" w14:textId="696FABF0" w:rsidR="004C5A4D" w:rsidRPr="00731ACE" w:rsidRDefault="003D68DB" w:rsidP="00625FF7">
      <w:pPr>
        <w:pStyle w:val="ListParagraph"/>
        <w:numPr>
          <w:ilvl w:val="0"/>
          <w:numId w:val="16"/>
        </w:numPr>
        <w:spacing w:after="0" w:line="240" w:lineRule="auto"/>
        <w:ind w:left="360"/>
        <w:rPr>
          <w:rFonts w:cstheme="minorHAnsi"/>
          <w:b/>
          <w:bCs/>
        </w:rPr>
      </w:pPr>
      <w:r w:rsidRPr="004F1940">
        <w:rPr>
          <w:rFonts w:cstheme="minorHAnsi"/>
          <w:b/>
        </w:rPr>
        <w:t xml:space="preserve">Match </w:t>
      </w:r>
      <w:r w:rsidR="00BD1C94" w:rsidRPr="004F1940">
        <w:rPr>
          <w:rFonts w:cstheme="minorHAnsi"/>
          <w:b/>
        </w:rPr>
        <w:t xml:space="preserve">Requirement:  </w:t>
      </w:r>
      <w:r w:rsidR="00A77C99" w:rsidRPr="004F1940">
        <w:rPr>
          <w:rFonts w:cstheme="minorHAnsi"/>
        </w:rPr>
        <w:t xml:space="preserve">While </w:t>
      </w:r>
      <w:r w:rsidR="00FA7FB2">
        <w:rPr>
          <w:rFonts w:cstheme="minorHAnsi"/>
        </w:rPr>
        <w:t>E</w:t>
      </w:r>
      <w:r w:rsidR="00662EFC">
        <w:rPr>
          <w:rFonts w:cstheme="minorHAnsi"/>
        </w:rPr>
        <w:t xml:space="preserve">ligible </w:t>
      </w:r>
      <w:r w:rsidR="00D42F32">
        <w:rPr>
          <w:rFonts w:cstheme="minorHAnsi"/>
        </w:rPr>
        <w:t xml:space="preserve">Entities </w:t>
      </w:r>
      <w:r w:rsidRPr="004F1940">
        <w:rPr>
          <w:rFonts w:cstheme="minorHAnsi"/>
        </w:rPr>
        <w:t>are not required to provide match</w:t>
      </w:r>
      <w:r w:rsidR="002B1708" w:rsidRPr="004F1940">
        <w:rPr>
          <w:rFonts w:cstheme="minorHAnsi"/>
        </w:rPr>
        <w:t>ing funds</w:t>
      </w:r>
      <w:r w:rsidR="00A77C99" w:rsidRPr="004F1940">
        <w:rPr>
          <w:rFonts w:cstheme="minorHAnsi"/>
        </w:rPr>
        <w:t>, a match is preferred</w:t>
      </w:r>
      <w:r w:rsidR="007E4145">
        <w:rPr>
          <w:rFonts w:cstheme="minorHAnsi"/>
        </w:rPr>
        <w:t xml:space="preserve"> </w:t>
      </w:r>
      <w:r w:rsidR="008D5E40">
        <w:rPr>
          <w:rFonts w:cstheme="minorHAnsi"/>
        </w:rPr>
        <w:t>in order to obtain data for the full assessment monitoring season (April 1</w:t>
      </w:r>
      <w:r w:rsidR="008D5E40" w:rsidRPr="008D5E40">
        <w:rPr>
          <w:rFonts w:cstheme="minorHAnsi"/>
          <w:vertAlign w:val="superscript"/>
        </w:rPr>
        <w:t>st</w:t>
      </w:r>
      <w:r w:rsidR="008D5E40">
        <w:rPr>
          <w:rFonts w:cstheme="minorHAnsi"/>
        </w:rPr>
        <w:t xml:space="preserve"> – October 15</w:t>
      </w:r>
      <w:r w:rsidR="008D5E40" w:rsidRPr="008D5E40">
        <w:rPr>
          <w:rFonts w:cstheme="minorHAnsi"/>
          <w:vertAlign w:val="superscript"/>
        </w:rPr>
        <w:t>th</w:t>
      </w:r>
      <w:r w:rsidR="008D5E40">
        <w:rPr>
          <w:rFonts w:cstheme="minorHAnsi"/>
        </w:rPr>
        <w:t xml:space="preserve">; with </w:t>
      </w:r>
      <w:r w:rsidR="00FC7217">
        <w:rPr>
          <w:rFonts w:cstheme="minorHAnsi"/>
        </w:rPr>
        <w:t>higher preference to projects that include sampling through September</w:t>
      </w:r>
      <w:r w:rsidR="008D5E40">
        <w:rPr>
          <w:rFonts w:cstheme="minorHAnsi"/>
        </w:rPr>
        <w:t xml:space="preserve">) </w:t>
      </w:r>
      <w:r w:rsidR="007E4145">
        <w:rPr>
          <w:rFonts w:cstheme="minorHAnsi"/>
        </w:rPr>
        <w:t>and projects with a matching source of funding, including in-kind services</w:t>
      </w:r>
      <w:r w:rsidR="00FA7FB2">
        <w:rPr>
          <w:rFonts w:cstheme="minorHAnsi"/>
        </w:rPr>
        <w:t xml:space="preserve"> and/or external </w:t>
      </w:r>
      <w:r w:rsidR="00444311">
        <w:rPr>
          <w:rFonts w:cstheme="minorHAnsi"/>
        </w:rPr>
        <w:t>funding</w:t>
      </w:r>
      <w:r w:rsidR="007E4145">
        <w:rPr>
          <w:rFonts w:cstheme="minorHAnsi"/>
        </w:rPr>
        <w:t xml:space="preserve"> will be weighed more favorably</w:t>
      </w:r>
      <w:r w:rsidR="006E484B">
        <w:rPr>
          <w:rFonts w:cstheme="minorHAnsi"/>
        </w:rPr>
        <w:t xml:space="preserve"> by the MassDEP review committee</w:t>
      </w:r>
      <w:r w:rsidRPr="004F1940">
        <w:rPr>
          <w:rFonts w:cstheme="minorHAnsi"/>
        </w:rPr>
        <w:t xml:space="preserve">. </w:t>
      </w:r>
      <w:r w:rsidR="00845A85" w:rsidRPr="00FA7FB2">
        <w:rPr>
          <w:rFonts w:cstheme="minorHAnsi"/>
        </w:rPr>
        <w:t>There are no restrictions on how match</w:t>
      </w:r>
      <w:r w:rsidR="00831D4F">
        <w:rPr>
          <w:rFonts w:cstheme="minorHAnsi"/>
        </w:rPr>
        <w:t>ing funds are</w:t>
      </w:r>
      <w:r w:rsidR="00845A85" w:rsidRPr="00FA7FB2">
        <w:rPr>
          <w:rFonts w:cstheme="minorHAnsi"/>
        </w:rPr>
        <w:t xml:space="preserve"> provided (e.g., corporate, municipal government</w:t>
      </w:r>
      <w:r w:rsidR="00C81C9E">
        <w:rPr>
          <w:rFonts w:cstheme="minorHAnsi"/>
        </w:rPr>
        <w:t>,</w:t>
      </w:r>
      <w:r w:rsidR="00845A85" w:rsidRPr="00FA7FB2">
        <w:rPr>
          <w:rFonts w:cstheme="minorHAnsi"/>
        </w:rPr>
        <w:t xml:space="preserve"> etc.). </w:t>
      </w:r>
      <w:r w:rsidR="00662EFC" w:rsidRPr="00FA7FB2">
        <w:rPr>
          <w:rFonts w:cstheme="minorHAnsi"/>
        </w:rPr>
        <w:t xml:space="preserve">Eligible </w:t>
      </w:r>
      <w:r w:rsidR="00D42F32">
        <w:rPr>
          <w:rFonts w:cstheme="minorHAnsi"/>
        </w:rPr>
        <w:t xml:space="preserve">Entities </w:t>
      </w:r>
      <w:r w:rsidRPr="004F1940">
        <w:rPr>
          <w:rFonts w:cstheme="minorHAnsi"/>
        </w:rPr>
        <w:t xml:space="preserve">are encouraged to </w:t>
      </w:r>
      <w:r w:rsidR="002B1708" w:rsidRPr="004F1940">
        <w:rPr>
          <w:rFonts w:cstheme="minorHAnsi"/>
        </w:rPr>
        <w:t xml:space="preserve">identify </w:t>
      </w:r>
      <w:r w:rsidR="006E484B">
        <w:rPr>
          <w:rFonts w:cstheme="minorHAnsi"/>
        </w:rPr>
        <w:t xml:space="preserve">and describe </w:t>
      </w:r>
      <w:r w:rsidR="00FC0B0E">
        <w:rPr>
          <w:rFonts w:cstheme="minorHAnsi"/>
        </w:rPr>
        <w:t xml:space="preserve">in detail </w:t>
      </w:r>
      <w:r w:rsidRPr="004F1940">
        <w:rPr>
          <w:rFonts w:cstheme="minorHAnsi"/>
        </w:rPr>
        <w:t xml:space="preserve">other known sources of </w:t>
      </w:r>
      <w:r w:rsidR="00831D4F">
        <w:rPr>
          <w:rFonts w:cstheme="minorHAnsi"/>
        </w:rPr>
        <w:t xml:space="preserve">matching </w:t>
      </w:r>
      <w:r w:rsidRPr="004F1940">
        <w:rPr>
          <w:rFonts w:cstheme="minorHAnsi"/>
        </w:rPr>
        <w:t xml:space="preserve">funding for </w:t>
      </w:r>
      <w:r w:rsidR="002E4412">
        <w:rPr>
          <w:rFonts w:cstheme="minorHAnsi"/>
        </w:rPr>
        <w:t>their</w:t>
      </w:r>
      <w:r w:rsidRPr="004F1940">
        <w:rPr>
          <w:rFonts w:cstheme="minorHAnsi"/>
        </w:rPr>
        <w:t xml:space="preserve"> proposed project on the Application Form, </w:t>
      </w:r>
      <w:r w:rsidR="002B1708" w:rsidRPr="004F1940">
        <w:rPr>
          <w:rFonts w:cstheme="minorHAnsi"/>
        </w:rPr>
        <w:t xml:space="preserve">from </w:t>
      </w:r>
      <w:r w:rsidRPr="004F1940">
        <w:rPr>
          <w:rFonts w:cstheme="minorHAnsi"/>
        </w:rPr>
        <w:t>both secured and anticipated sources.</w:t>
      </w:r>
    </w:p>
    <w:p w14:paraId="5094D58C" w14:textId="77777777" w:rsidR="00262BEF" w:rsidRPr="00731ACE" w:rsidRDefault="00262BEF" w:rsidP="00731ACE">
      <w:pPr>
        <w:pStyle w:val="ListParagraph"/>
        <w:spacing w:after="0" w:line="240" w:lineRule="auto"/>
        <w:ind w:left="360"/>
        <w:rPr>
          <w:rFonts w:cstheme="minorHAnsi"/>
          <w:b/>
          <w:bCs/>
        </w:rPr>
      </w:pPr>
    </w:p>
    <w:p w14:paraId="74A96AD7" w14:textId="3F46BD98" w:rsidR="00C56EF6" w:rsidRPr="00731ACE" w:rsidRDefault="00FF3860" w:rsidP="00625FF7">
      <w:pPr>
        <w:pStyle w:val="ListParagraph"/>
        <w:numPr>
          <w:ilvl w:val="0"/>
          <w:numId w:val="16"/>
        </w:numPr>
        <w:spacing w:after="0" w:line="240" w:lineRule="auto"/>
        <w:ind w:left="360"/>
        <w:rPr>
          <w:rFonts w:cstheme="minorHAnsi"/>
          <w:b/>
          <w:bCs/>
        </w:rPr>
      </w:pPr>
      <w:bookmarkStart w:id="4" w:name="_Hlk24617462"/>
      <w:r>
        <w:rPr>
          <w:rFonts w:cstheme="minorHAnsi"/>
          <w:b/>
        </w:rPr>
        <w:t>Question and Answer Period</w:t>
      </w:r>
      <w:r w:rsidR="00C56EF6">
        <w:rPr>
          <w:rFonts w:cstheme="minorHAnsi"/>
          <w:b/>
        </w:rPr>
        <w:t>:</w:t>
      </w:r>
      <w:r>
        <w:rPr>
          <w:rFonts w:cstheme="minorHAnsi"/>
          <w:b/>
        </w:rPr>
        <w:t xml:space="preserve"> </w:t>
      </w:r>
      <w:r>
        <w:rPr>
          <w:rFonts w:cstheme="minorHAnsi"/>
          <w:bCs/>
        </w:rPr>
        <w:t xml:space="preserve">Written questions can be submitted to the Grant </w:t>
      </w:r>
      <w:r w:rsidR="00B5531A">
        <w:rPr>
          <w:rFonts w:cstheme="minorHAnsi"/>
          <w:bCs/>
        </w:rPr>
        <w:t>Program</w:t>
      </w:r>
      <w:r>
        <w:rPr>
          <w:rFonts w:cstheme="minorHAnsi"/>
          <w:bCs/>
        </w:rPr>
        <w:t xml:space="preserve"> Manager at </w:t>
      </w:r>
      <w:hyperlink r:id="rId14" w:history="1">
        <w:r w:rsidR="006F2A28" w:rsidRPr="00DA6E46">
          <w:rPr>
            <w:rStyle w:val="Hyperlink"/>
            <w:rFonts w:cstheme="minorHAnsi"/>
            <w:bCs/>
          </w:rPr>
          <w:t>meghan.selby@mass.gov</w:t>
        </w:r>
      </w:hyperlink>
      <w:r>
        <w:rPr>
          <w:rFonts w:cstheme="minorHAnsi"/>
          <w:bCs/>
        </w:rPr>
        <w:t xml:space="preserve"> until December 4, 2019 at 12:00 p.m. A complete question and answer document will be posted on the MassDEP Website (</w:t>
      </w:r>
      <w:hyperlink r:id="rId15" w:history="1">
        <w:r>
          <w:rPr>
            <w:rStyle w:val="Hyperlink"/>
          </w:rPr>
          <w:t>https://www.mass.gov/info-details/grants-financial-assistance-watersheds-water-quality</w:t>
        </w:r>
      </w:hyperlink>
      <w:r>
        <w:rPr>
          <w:rFonts w:cstheme="minorHAnsi"/>
          <w:bCs/>
        </w:rPr>
        <w:t xml:space="preserve">) </w:t>
      </w:r>
      <w:r w:rsidR="00A2500C">
        <w:rPr>
          <w:rFonts w:cstheme="minorHAnsi"/>
          <w:bCs/>
        </w:rPr>
        <w:t xml:space="preserve">by </w:t>
      </w:r>
      <w:r>
        <w:rPr>
          <w:rFonts w:cstheme="minorHAnsi"/>
          <w:bCs/>
        </w:rPr>
        <w:t xml:space="preserve">December 13, 2019. </w:t>
      </w:r>
      <w:r w:rsidR="00CA46E2">
        <w:rPr>
          <w:rFonts w:cstheme="minorHAnsi"/>
          <w:bCs/>
        </w:rPr>
        <w:t>(See Estimated Procurement Calendar below).</w:t>
      </w:r>
      <w:bookmarkEnd w:id="4"/>
    </w:p>
    <w:p w14:paraId="7CBE063D" w14:textId="77777777" w:rsidR="00406E82" w:rsidRPr="00262BEF" w:rsidRDefault="00406E82" w:rsidP="00AA5B08">
      <w:pPr>
        <w:shd w:val="clear" w:color="auto" w:fill="FFFFFF" w:themeFill="background1"/>
        <w:spacing w:after="0" w:line="240" w:lineRule="auto"/>
        <w:rPr>
          <w:rFonts w:cstheme="minorHAnsi"/>
          <w:b/>
          <w:bCs/>
        </w:rPr>
      </w:pPr>
    </w:p>
    <w:p w14:paraId="7398368E" w14:textId="4FE5F340" w:rsidR="00756540" w:rsidRPr="00731ACE" w:rsidRDefault="00BD1C94" w:rsidP="00625FF7">
      <w:pPr>
        <w:pStyle w:val="ListParagraph"/>
        <w:numPr>
          <w:ilvl w:val="0"/>
          <w:numId w:val="16"/>
        </w:numPr>
        <w:spacing w:after="0" w:line="240" w:lineRule="auto"/>
        <w:ind w:left="360"/>
        <w:rPr>
          <w:rFonts w:cstheme="minorHAnsi"/>
          <w:b/>
          <w:bCs/>
        </w:rPr>
      </w:pPr>
      <w:r w:rsidRPr="00823551">
        <w:rPr>
          <w:rFonts w:cstheme="minorHAnsi"/>
          <w:b/>
        </w:rPr>
        <w:t xml:space="preserve">Total Anticipated Duration of Grant(s): </w:t>
      </w:r>
      <w:r w:rsidR="003D68DB" w:rsidRPr="00823551">
        <w:rPr>
          <w:rFonts w:cstheme="minorHAnsi"/>
        </w:rPr>
        <w:t xml:space="preserve">The contract duration will be </w:t>
      </w:r>
      <w:r w:rsidR="00463010" w:rsidRPr="00823551">
        <w:rPr>
          <w:rFonts w:cstheme="minorHAnsi"/>
        </w:rPr>
        <w:t xml:space="preserve">from the time of </w:t>
      </w:r>
      <w:r w:rsidR="00C81C9E">
        <w:rPr>
          <w:rFonts w:cstheme="minorHAnsi"/>
        </w:rPr>
        <w:t xml:space="preserve">contract award date (estimated to be March 1, </w:t>
      </w:r>
      <w:r w:rsidR="00C81C9E" w:rsidRPr="00FF3860">
        <w:rPr>
          <w:rFonts w:cstheme="minorHAnsi"/>
        </w:rPr>
        <w:t>2020)</w:t>
      </w:r>
      <w:r w:rsidR="00463010" w:rsidRPr="00FF3860">
        <w:rPr>
          <w:rFonts w:cstheme="minorHAnsi"/>
        </w:rPr>
        <w:t xml:space="preserve"> </w:t>
      </w:r>
      <w:r w:rsidR="003D68DB" w:rsidRPr="00FF3860">
        <w:rPr>
          <w:rFonts w:cstheme="minorHAnsi"/>
        </w:rPr>
        <w:t xml:space="preserve">through </w:t>
      </w:r>
      <w:r w:rsidR="00911CB8" w:rsidRPr="00FF3860">
        <w:t xml:space="preserve">December </w:t>
      </w:r>
      <w:r w:rsidR="003D68DB" w:rsidRPr="00FF3860">
        <w:t>3</w:t>
      </w:r>
      <w:r w:rsidR="00911CB8" w:rsidRPr="00FF3860">
        <w:t>1</w:t>
      </w:r>
      <w:r w:rsidR="003D68DB" w:rsidRPr="00FF3860">
        <w:t>, 20</w:t>
      </w:r>
      <w:r w:rsidR="001447C2" w:rsidRPr="00FF3860">
        <w:t>20</w:t>
      </w:r>
      <w:r w:rsidR="003D68DB" w:rsidRPr="00FF3860">
        <w:t>.</w:t>
      </w:r>
      <w:r w:rsidR="003D68DB" w:rsidRPr="00AA5B08">
        <w:rPr>
          <w:rFonts w:cstheme="minorHAnsi"/>
          <w:shd w:val="clear" w:color="auto" w:fill="FFFF00"/>
        </w:rPr>
        <w:t xml:space="preserve"> </w:t>
      </w:r>
    </w:p>
    <w:p w14:paraId="3171E80A" w14:textId="77777777" w:rsidR="00756540" w:rsidRPr="00756540" w:rsidRDefault="00756540" w:rsidP="00731ACE">
      <w:pPr>
        <w:pStyle w:val="ListParagraph"/>
        <w:rPr>
          <w:rFonts w:cstheme="minorHAnsi"/>
        </w:rPr>
      </w:pPr>
    </w:p>
    <w:p w14:paraId="210256EF" w14:textId="3C54BC2C" w:rsidR="003D68DB" w:rsidRPr="004F1940" w:rsidRDefault="00756540" w:rsidP="00625FF7">
      <w:pPr>
        <w:pStyle w:val="ListParagraph"/>
        <w:numPr>
          <w:ilvl w:val="0"/>
          <w:numId w:val="16"/>
        </w:numPr>
        <w:spacing w:after="0" w:line="240" w:lineRule="auto"/>
        <w:ind w:left="360"/>
        <w:rPr>
          <w:rFonts w:cstheme="minorHAnsi"/>
          <w:b/>
          <w:bCs/>
        </w:rPr>
      </w:pPr>
      <w:r w:rsidRPr="00731ACE">
        <w:rPr>
          <w:rFonts w:cstheme="minorHAnsi"/>
          <w:b/>
          <w:bCs/>
        </w:rPr>
        <w:t>Close Out Memo:</w:t>
      </w:r>
      <w:r>
        <w:rPr>
          <w:rFonts w:cstheme="minorHAnsi"/>
        </w:rPr>
        <w:t xml:space="preserve"> </w:t>
      </w:r>
      <w:r w:rsidR="002A0AAD">
        <w:rPr>
          <w:rFonts w:cstheme="minorHAnsi"/>
        </w:rPr>
        <w:t xml:space="preserve">By no later than </w:t>
      </w:r>
      <w:r w:rsidR="006F2A28">
        <w:rPr>
          <w:rFonts w:cstheme="minorHAnsi"/>
        </w:rPr>
        <w:t>November 15</w:t>
      </w:r>
      <w:r w:rsidR="002A0AAD">
        <w:rPr>
          <w:rFonts w:cstheme="minorHAnsi"/>
        </w:rPr>
        <w:t>, 2020</w:t>
      </w:r>
      <w:r>
        <w:rPr>
          <w:rFonts w:cstheme="minorHAnsi"/>
        </w:rPr>
        <w:t xml:space="preserve">, all applicants shall submit a 1-page summary of how the project </w:t>
      </w:r>
      <w:r w:rsidR="00C465AD">
        <w:rPr>
          <w:rFonts w:cstheme="minorHAnsi"/>
        </w:rPr>
        <w:t xml:space="preserve">has </w:t>
      </w:r>
      <w:r>
        <w:rPr>
          <w:rFonts w:cstheme="minorHAnsi"/>
        </w:rPr>
        <w:t>met the goals in the proposal.</w:t>
      </w:r>
      <w:r w:rsidR="00477840">
        <w:rPr>
          <w:rFonts w:cstheme="minorHAnsi"/>
        </w:rPr>
        <w:t xml:space="preserve"> Successful completion of project goals will be considered as part of the evaluation of g</w:t>
      </w:r>
      <w:r w:rsidR="00477840">
        <w:t xml:space="preserve">ood standing </w:t>
      </w:r>
      <w:r w:rsidR="00CA46E2">
        <w:t xml:space="preserve">of applicants </w:t>
      </w:r>
      <w:r w:rsidR="001427F9">
        <w:t>for potential future</w:t>
      </w:r>
      <w:r w:rsidR="00477840">
        <w:t xml:space="preserve"> water quality monitoring grants program</w:t>
      </w:r>
      <w:r w:rsidR="001427F9">
        <w:t>s</w:t>
      </w:r>
      <w:r w:rsidR="00477840">
        <w:t>.</w:t>
      </w:r>
      <w:r w:rsidR="00BD1C94" w:rsidRPr="004F1940">
        <w:rPr>
          <w:rFonts w:cstheme="minorHAnsi"/>
        </w:rPr>
        <w:br/>
      </w:r>
    </w:p>
    <w:p w14:paraId="71CDE391" w14:textId="5B75733A" w:rsidR="00BD1C94" w:rsidRPr="00731ACE" w:rsidRDefault="00BD1C94" w:rsidP="00625FF7">
      <w:pPr>
        <w:pStyle w:val="ListParagraph"/>
        <w:numPr>
          <w:ilvl w:val="0"/>
          <w:numId w:val="16"/>
        </w:numPr>
        <w:spacing w:after="0" w:line="240" w:lineRule="auto"/>
        <w:ind w:left="360"/>
        <w:rPr>
          <w:rFonts w:cstheme="minorHAnsi"/>
          <w:b/>
          <w:bCs/>
        </w:rPr>
      </w:pPr>
      <w:r w:rsidRPr="00C56EF6">
        <w:rPr>
          <w:rFonts w:cstheme="minorHAnsi"/>
          <w:b/>
        </w:rPr>
        <w:t>Applicable</w:t>
      </w:r>
      <w:r w:rsidRPr="004F1940">
        <w:rPr>
          <w:rFonts w:cstheme="minorHAnsi"/>
          <w:b/>
          <w:bCs/>
        </w:rPr>
        <w:t xml:space="preserve"> Procurement Law: </w:t>
      </w:r>
      <w:r w:rsidR="003D68DB" w:rsidRPr="004F1940">
        <w:rPr>
          <w:rFonts w:cstheme="minorHAnsi"/>
        </w:rPr>
        <w:t>Grants</w:t>
      </w:r>
      <w:r w:rsidR="00FB5EF0" w:rsidRPr="004F1940">
        <w:rPr>
          <w:rFonts w:cstheme="minorHAnsi"/>
        </w:rPr>
        <w:t>--</w:t>
      </w:r>
      <w:r w:rsidR="003D68DB" w:rsidRPr="004F1940">
        <w:rPr>
          <w:rFonts w:cstheme="minorHAnsi"/>
        </w:rPr>
        <w:t xml:space="preserve"> MGL c. 7A, § 7; St. 1986 c. 206, § 17; 815 CMR 2.00</w:t>
      </w:r>
    </w:p>
    <w:p w14:paraId="02A01C3A" w14:textId="77777777" w:rsidR="00E15555" w:rsidRPr="00731ACE" w:rsidRDefault="00E15555" w:rsidP="00AA5B08">
      <w:pPr>
        <w:pStyle w:val="BodyTextIndent"/>
        <w:spacing w:after="0" w:line="240" w:lineRule="auto"/>
        <w:ind w:left="0"/>
        <w:rPr>
          <w:rFonts w:ascii="Calibri" w:hAnsi="Calibri" w:cs="Calibri"/>
          <w:b/>
          <w:bCs/>
        </w:rPr>
      </w:pPr>
    </w:p>
    <w:p w14:paraId="2B38949F" w14:textId="77777777" w:rsidR="00340299" w:rsidRDefault="00340299" w:rsidP="00C56EF6">
      <w:pPr>
        <w:spacing w:after="0" w:line="240" w:lineRule="auto"/>
        <w:rPr>
          <w:rFonts w:cstheme="minorHAnsi"/>
          <w:b/>
          <w:bCs/>
        </w:rPr>
      </w:pPr>
    </w:p>
    <w:p w14:paraId="31A0D9C3" w14:textId="44602E5E" w:rsidR="00BD1C94" w:rsidRPr="004F1940" w:rsidRDefault="00E82404" w:rsidP="00731ACE">
      <w:pPr>
        <w:spacing w:after="0" w:line="240" w:lineRule="auto"/>
        <w:rPr>
          <w:rFonts w:cstheme="minorHAnsi"/>
          <w:b/>
          <w:bCs/>
        </w:rPr>
      </w:pPr>
      <w:r>
        <w:rPr>
          <w:rFonts w:cstheme="minorHAnsi"/>
          <w:b/>
          <w:bCs/>
        </w:rPr>
        <w:t xml:space="preserve">2.0 </w:t>
      </w:r>
      <w:r w:rsidR="00BD1C94" w:rsidRPr="00262BEF">
        <w:rPr>
          <w:rFonts w:cstheme="minorHAnsi"/>
          <w:b/>
        </w:rPr>
        <w:t>INSTRUCTIONS</w:t>
      </w:r>
      <w:r w:rsidR="00BD1C94" w:rsidRPr="004F1940">
        <w:rPr>
          <w:rFonts w:cstheme="minorHAnsi"/>
          <w:b/>
          <w:bCs/>
        </w:rPr>
        <w:t xml:space="preserve"> FOR APPLICATION SUBMISSION</w:t>
      </w:r>
      <w:r w:rsidR="004C0BF4" w:rsidRPr="004F1940">
        <w:rPr>
          <w:rFonts w:cstheme="minorHAnsi"/>
          <w:b/>
          <w:bCs/>
        </w:rPr>
        <w:t>:</w:t>
      </w:r>
    </w:p>
    <w:p w14:paraId="02CEDF37" w14:textId="77777777" w:rsidR="00BB379B" w:rsidRPr="004F1940" w:rsidRDefault="00BB379B" w:rsidP="002F2D07">
      <w:pPr>
        <w:spacing w:after="0" w:line="240" w:lineRule="auto"/>
        <w:ind w:left="144"/>
        <w:rPr>
          <w:rFonts w:cstheme="minorHAnsi"/>
          <w:b/>
          <w:bCs/>
        </w:rPr>
      </w:pPr>
    </w:p>
    <w:p w14:paraId="5555FE7F" w14:textId="4576C99C" w:rsidR="00BD1C94" w:rsidRPr="004F1940" w:rsidRDefault="00BD1C94" w:rsidP="00625FF7">
      <w:pPr>
        <w:pStyle w:val="ListParagraph"/>
        <w:numPr>
          <w:ilvl w:val="0"/>
          <w:numId w:val="17"/>
        </w:numPr>
        <w:spacing w:after="0" w:line="240" w:lineRule="auto"/>
        <w:ind w:left="360"/>
        <w:rPr>
          <w:rFonts w:cstheme="minorHAnsi"/>
          <w:bCs/>
        </w:rPr>
      </w:pPr>
      <w:r w:rsidRPr="004F1940">
        <w:rPr>
          <w:rFonts w:cstheme="minorHAnsi"/>
          <w:b/>
          <w:bCs/>
        </w:rPr>
        <w:t>Evaluation Criteria</w:t>
      </w:r>
      <w:r w:rsidR="00B773D6" w:rsidRPr="004F1940">
        <w:rPr>
          <w:rFonts w:cstheme="minorHAnsi"/>
          <w:b/>
          <w:bCs/>
        </w:rPr>
        <w:t xml:space="preserve"> (general)</w:t>
      </w:r>
      <w:r w:rsidRPr="004F1940">
        <w:rPr>
          <w:rFonts w:cstheme="minorHAnsi"/>
          <w:b/>
          <w:bCs/>
        </w:rPr>
        <w:t xml:space="preserve">: </w:t>
      </w:r>
      <w:r w:rsidR="00175AD5">
        <w:rPr>
          <w:rFonts w:cstheme="minorHAnsi"/>
          <w:bCs/>
        </w:rPr>
        <w:t>Eligible Entitie</w:t>
      </w:r>
      <w:r w:rsidRPr="004F1940">
        <w:rPr>
          <w:rFonts w:cstheme="minorHAnsi"/>
          <w:bCs/>
        </w:rPr>
        <w:t xml:space="preserve">s must submit a completed application that includes </w:t>
      </w:r>
      <w:r w:rsidR="00340299" w:rsidRPr="004F1940">
        <w:rPr>
          <w:rFonts w:cstheme="minorHAnsi"/>
          <w:bCs/>
        </w:rPr>
        <w:t>all</w:t>
      </w:r>
      <w:r w:rsidRPr="004F1940">
        <w:rPr>
          <w:rFonts w:cstheme="minorHAnsi"/>
          <w:bCs/>
        </w:rPr>
        <w:t xml:space="preserve"> the required supporting materials, agree</w:t>
      </w:r>
      <w:r w:rsidR="007E4145">
        <w:rPr>
          <w:rFonts w:cstheme="minorHAnsi"/>
          <w:bCs/>
        </w:rPr>
        <w:t>ment</w:t>
      </w:r>
      <w:r w:rsidRPr="004F1940">
        <w:rPr>
          <w:rFonts w:cstheme="minorHAnsi"/>
          <w:bCs/>
        </w:rPr>
        <w:t xml:space="preserve"> to the program conditions</w:t>
      </w:r>
      <w:r w:rsidR="0070123B" w:rsidRPr="004F1940">
        <w:rPr>
          <w:rFonts w:cstheme="minorHAnsi"/>
          <w:bCs/>
        </w:rPr>
        <w:t>,</w:t>
      </w:r>
      <w:r w:rsidRPr="004F1940">
        <w:rPr>
          <w:rFonts w:cstheme="minorHAnsi"/>
          <w:bCs/>
        </w:rPr>
        <w:t xml:space="preserve"> and </w:t>
      </w:r>
      <w:r w:rsidR="007E4145">
        <w:rPr>
          <w:rFonts w:cstheme="minorHAnsi"/>
          <w:bCs/>
        </w:rPr>
        <w:t xml:space="preserve">the ability to </w:t>
      </w:r>
      <w:r w:rsidRPr="004F1940">
        <w:rPr>
          <w:rFonts w:cstheme="minorHAnsi"/>
          <w:bCs/>
        </w:rPr>
        <w:t>meet the</w:t>
      </w:r>
      <w:r w:rsidR="007E4145">
        <w:rPr>
          <w:rFonts w:cstheme="minorHAnsi"/>
          <w:bCs/>
        </w:rPr>
        <w:t xml:space="preserve"> stated</w:t>
      </w:r>
      <w:r w:rsidRPr="004F1940">
        <w:rPr>
          <w:rFonts w:cstheme="minorHAnsi"/>
          <w:bCs/>
        </w:rPr>
        <w:t xml:space="preserve"> eligibility requirements, in order to be considered for a grant award</w:t>
      </w:r>
      <w:r w:rsidR="00ED592A" w:rsidRPr="004F1940">
        <w:rPr>
          <w:rFonts w:cstheme="minorHAnsi"/>
          <w:bCs/>
        </w:rPr>
        <w:t xml:space="preserve">. </w:t>
      </w:r>
      <w:r w:rsidRPr="004F1940">
        <w:rPr>
          <w:rFonts w:cstheme="minorHAnsi"/>
          <w:bCs/>
        </w:rPr>
        <w:t>A MassDEP review committee will evaluate propos</w:t>
      </w:r>
      <w:r w:rsidR="00B93B07" w:rsidRPr="004F1940">
        <w:rPr>
          <w:rFonts w:cstheme="minorHAnsi"/>
          <w:bCs/>
        </w:rPr>
        <w:t>ed projects</w:t>
      </w:r>
      <w:r w:rsidRPr="004F1940">
        <w:rPr>
          <w:rFonts w:cstheme="minorHAnsi"/>
          <w:bCs/>
        </w:rPr>
        <w:t xml:space="preserve"> based </w:t>
      </w:r>
      <w:r w:rsidR="00B773D6" w:rsidRPr="004F1940">
        <w:rPr>
          <w:rFonts w:cstheme="minorHAnsi"/>
          <w:bCs/>
        </w:rPr>
        <w:t>up</w:t>
      </w:r>
      <w:r w:rsidRPr="004F1940">
        <w:rPr>
          <w:rFonts w:cstheme="minorHAnsi"/>
          <w:bCs/>
        </w:rPr>
        <w:t xml:space="preserve">on </w:t>
      </w:r>
      <w:r w:rsidR="00B773D6" w:rsidRPr="004F1940">
        <w:rPr>
          <w:rFonts w:cstheme="minorHAnsi"/>
          <w:bCs/>
        </w:rPr>
        <w:t xml:space="preserve">the </w:t>
      </w:r>
      <w:r w:rsidRPr="004F1940">
        <w:rPr>
          <w:rFonts w:cstheme="minorHAnsi"/>
          <w:bCs/>
        </w:rPr>
        <w:t>criteria listed below</w:t>
      </w:r>
      <w:r w:rsidR="00ED592A" w:rsidRPr="004F1940">
        <w:rPr>
          <w:rFonts w:cstheme="minorHAnsi"/>
          <w:bCs/>
        </w:rPr>
        <w:t xml:space="preserve">. </w:t>
      </w:r>
      <w:r w:rsidRPr="004F1940">
        <w:rPr>
          <w:rFonts w:cstheme="minorHAnsi"/>
          <w:bCs/>
        </w:rPr>
        <w:t>The review committee reserves the right to reject any or all proposals.</w:t>
      </w:r>
    </w:p>
    <w:p w14:paraId="5F112CD9" w14:textId="77777777" w:rsidR="00BB379B" w:rsidRPr="004F1940" w:rsidRDefault="00BB379B" w:rsidP="002F2D07">
      <w:pPr>
        <w:pStyle w:val="ListParagraph"/>
        <w:spacing w:after="0" w:line="240" w:lineRule="auto"/>
        <w:ind w:left="144"/>
        <w:rPr>
          <w:rFonts w:cstheme="minorHAnsi"/>
          <w:bCs/>
        </w:rPr>
      </w:pPr>
    </w:p>
    <w:p w14:paraId="30F26217" w14:textId="77777777" w:rsidR="00BD1C94" w:rsidRPr="004F1940" w:rsidRDefault="00B773D6" w:rsidP="00731ACE">
      <w:pPr>
        <w:pStyle w:val="ListParagraph"/>
        <w:spacing w:after="0" w:line="240" w:lineRule="auto"/>
        <w:ind w:left="360"/>
        <w:rPr>
          <w:rFonts w:cstheme="minorHAnsi"/>
          <w:bCs/>
        </w:rPr>
      </w:pPr>
      <w:r w:rsidRPr="004F1940">
        <w:rPr>
          <w:rFonts w:cstheme="minorHAnsi"/>
          <w:b/>
          <w:bCs/>
        </w:rPr>
        <w:t xml:space="preserve">Evaluation </w:t>
      </w:r>
      <w:r w:rsidR="00BD1C94" w:rsidRPr="004F1940">
        <w:rPr>
          <w:rFonts w:cstheme="minorHAnsi"/>
          <w:b/>
          <w:bCs/>
        </w:rPr>
        <w:t>Criteria</w:t>
      </w:r>
      <w:r w:rsidRPr="004F1940">
        <w:rPr>
          <w:rFonts w:cstheme="minorHAnsi"/>
          <w:b/>
          <w:bCs/>
        </w:rPr>
        <w:t xml:space="preserve"> Components</w:t>
      </w:r>
      <w:r w:rsidR="00BD1C94" w:rsidRPr="004F1940">
        <w:rPr>
          <w:rFonts w:cstheme="minorHAnsi"/>
          <w:b/>
          <w:bCs/>
        </w:rPr>
        <w:t>:</w:t>
      </w:r>
      <w:r w:rsidRPr="004F1940">
        <w:rPr>
          <w:rFonts w:cstheme="minorHAnsi"/>
          <w:b/>
          <w:bCs/>
        </w:rPr>
        <w:t xml:space="preserve"> </w:t>
      </w:r>
      <w:r w:rsidRPr="004F1940">
        <w:rPr>
          <w:rFonts w:cstheme="minorHAnsi"/>
          <w:bCs/>
        </w:rPr>
        <w:t xml:space="preserve">The review committee will evaluate and score the grant applications </w:t>
      </w:r>
      <w:r w:rsidR="002A50B8" w:rsidRPr="004F1940">
        <w:rPr>
          <w:rFonts w:cstheme="minorHAnsi"/>
          <w:bCs/>
        </w:rPr>
        <w:t>from Eligible Entities (as defined previously in this Grant Opportunity)</w:t>
      </w:r>
      <w:r w:rsidR="00A3625A">
        <w:rPr>
          <w:rFonts w:cstheme="minorHAnsi"/>
          <w:bCs/>
        </w:rPr>
        <w:t>,</w:t>
      </w:r>
      <w:r w:rsidR="002A50B8" w:rsidRPr="004F1940">
        <w:rPr>
          <w:rFonts w:cstheme="minorHAnsi"/>
          <w:bCs/>
        </w:rPr>
        <w:t xml:space="preserve"> </w:t>
      </w:r>
      <w:r w:rsidRPr="004F1940">
        <w:rPr>
          <w:rFonts w:cstheme="minorHAnsi"/>
          <w:bCs/>
        </w:rPr>
        <w:t>based upon the following criteria</w:t>
      </w:r>
      <w:r w:rsidR="00175AD5">
        <w:rPr>
          <w:rFonts w:cstheme="minorHAnsi"/>
          <w:bCs/>
        </w:rPr>
        <w:t>:</w:t>
      </w:r>
    </w:p>
    <w:p w14:paraId="5DA9DD5A" w14:textId="77777777" w:rsidR="00BD1C94" w:rsidRPr="00DA63C1" w:rsidRDefault="00BD1C94" w:rsidP="002F2D07">
      <w:pPr>
        <w:pStyle w:val="ListParagraph"/>
        <w:spacing w:after="0" w:line="240" w:lineRule="auto"/>
        <w:ind w:left="144"/>
        <w:rPr>
          <w:rFonts w:cstheme="minorHAnsi"/>
          <w:b/>
          <w:bCs/>
        </w:rPr>
      </w:pPr>
    </w:p>
    <w:p w14:paraId="1B35C986" w14:textId="48F96C90" w:rsidR="006F2A28" w:rsidRPr="006F2A28" w:rsidRDefault="006F2A28" w:rsidP="00625FF7">
      <w:pPr>
        <w:pStyle w:val="ListParagraph"/>
        <w:numPr>
          <w:ilvl w:val="0"/>
          <w:numId w:val="3"/>
        </w:numPr>
        <w:tabs>
          <w:tab w:val="left" w:pos="-1440"/>
          <w:tab w:val="left" w:pos="-720"/>
          <w:tab w:val="left" w:pos="0"/>
          <w:tab w:val="left" w:pos="254"/>
          <w:tab w:val="left" w:pos="1018"/>
          <w:tab w:val="left" w:pos="1781"/>
          <w:tab w:val="left" w:pos="2417"/>
          <w:tab w:val="left" w:pos="3180"/>
          <w:tab w:val="left" w:pos="3600"/>
          <w:tab w:val="left" w:pos="3943"/>
          <w:tab w:val="left" w:pos="4320"/>
          <w:tab w:val="left" w:pos="4579"/>
          <w:tab w:val="left" w:pos="5040"/>
          <w:tab w:val="left" w:pos="5342"/>
          <w:tab w:val="left" w:pos="5760"/>
        </w:tabs>
        <w:suppressAutoHyphens/>
        <w:spacing w:after="0" w:line="240" w:lineRule="auto"/>
        <w:ind w:left="720"/>
        <w:rPr>
          <w:rFonts w:cstheme="minorHAnsi"/>
          <w:spacing w:val="-2"/>
        </w:rPr>
      </w:pPr>
      <w:r>
        <w:rPr>
          <w:rFonts w:cstheme="minorHAnsi"/>
          <w:b/>
          <w:spacing w:val="-2"/>
        </w:rPr>
        <w:t xml:space="preserve">Administrative Summary Completed </w:t>
      </w:r>
      <w:r w:rsidR="000942D8">
        <w:rPr>
          <w:rFonts w:cstheme="minorHAnsi"/>
          <w:b/>
          <w:spacing w:val="-2"/>
        </w:rPr>
        <w:t>(3 points)</w:t>
      </w:r>
    </w:p>
    <w:p w14:paraId="71163B42" w14:textId="77777777" w:rsidR="00552CB0" w:rsidRDefault="000942D8" w:rsidP="006F2A28">
      <w:pPr>
        <w:pStyle w:val="ListParagraph"/>
        <w:tabs>
          <w:tab w:val="left" w:pos="-1440"/>
          <w:tab w:val="left" w:pos="-720"/>
          <w:tab w:val="left" w:pos="0"/>
          <w:tab w:val="left" w:pos="254"/>
          <w:tab w:val="left" w:pos="1018"/>
          <w:tab w:val="left" w:pos="1781"/>
          <w:tab w:val="left" w:pos="2417"/>
          <w:tab w:val="left" w:pos="3180"/>
          <w:tab w:val="left" w:pos="3600"/>
          <w:tab w:val="left" w:pos="3943"/>
          <w:tab w:val="left" w:pos="4320"/>
          <w:tab w:val="left" w:pos="4579"/>
          <w:tab w:val="left" w:pos="5040"/>
          <w:tab w:val="left" w:pos="5342"/>
          <w:tab w:val="left" w:pos="5760"/>
        </w:tabs>
        <w:suppressAutoHyphens/>
        <w:spacing w:after="0" w:line="240" w:lineRule="auto"/>
        <w:rPr>
          <w:rFonts w:cstheme="minorHAnsi"/>
          <w:spacing w:val="-2"/>
        </w:rPr>
      </w:pPr>
      <w:r w:rsidRPr="000942D8">
        <w:rPr>
          <w:rFonts w:cstheme="minorHAnsi"/>
          <w:spacing w:val="-2"/>
        </w:rPr>
        <w:t>Applicants will provide an administrative summary of their proposal including</w:t>
      </w:r>
      <w:r w:rsidR="00552CB0">
        <w:rPr>
          <w:rFonts w:cstheme="minorHAnsi"/>
          <w:spacing w:val="-2"/>
        </w:rPr>
        <w:t>:</w:t>
      </w:r>
    </w:p>
    <w:p w14:paraId="74F37019" w14:textId="087F3A64" w:rsidR="00552CB0" w:rsidRDefault="00552CB0" w:rsidP="00552CB0">
      <w:pPr>
        <w:pStyle w:val="ListParagraph"/>
        <w:numPr>
          <w:ilvl w:val="0"/>
          <w:numId w:val="22"/>
        </w:numPr>
        <w:tabs>
          <w:tab w:val="left" w:pos="900"/>
        </w:tabs>
        <w:spacing w:after="0" w:line="240" w:lineRule="auto"/>
        <w:rPr>
          <w:rFonts w:cstheme="minorHAnsi"/>
          <w:spacing w:val="-2"/>
        </w:rPr>
      </w:pPr>
      <w:r>
        <w:rPr>
          <w:rFonts w:cstheme="minorHAnsi"/>
          <w:spacing w:val="-2"/>
        </w:rPr>
        <w:t>A</w:t>
      </w:r>
      <w:r w:rsidR="000942D8" w:rsidRPr="000942D8">
        <w:rPr>
          <w:rFonts w:cstheme="minorHAnsi"/>
          <w:spacing w:val="-2"/>
        </w:rPr>
        <w:t>pplicant</w:t>
      </w:r>
      <w:r w:rsidR="00093F72">
        <w:rPr>
          <w:rFonts w:cstheme="minorHAnsi"/>
          <w:spacing w:val="-2"/>
        </w:rPr>
        <w:t>’s</w:t>
      </w:r>
      <w:r w:rsidR="000942D8" w:rsidRPr="000942D8">
        <w:rPr>
          <w:rFonts w:cstheme="minorHAnsi"/>
          <w:spacing w:val="-2"/>
        </w:rPr>
        <w:t xml:space="preserve"> and partner(s)</w:t>
      </w:r>
      <w:r w:rsidR="00093F72">
        <w:rPr>
          <w:rFonts w:cstheme="minorHAnsi"/>
          <w:spacing w:val="-2"/>
        </w:rPr>
        <w:t>’</w:t>
      </w:r>
      <w:r w:rsidR="000942D8" w:rsidRPr="000942D8">
        <w:rPr>
          <w:rFonts w:cstheme="minorHAnsi"/>
          <w:spacing w:val="-2"/>
        </w:rPr>
        <w:t xml:space="preserve"> mailing address, phone number and email contact information</w:t>
      </w:r>
      <w:r>
        <w:rPr>
          <w:rFonts w:cstheme="minorHAnsi"/>
          <w:spacing w:val="-2"/>
        </w:rPr>
        <w:t>;</w:t>
      </w:r>
    </w:p>
    <w:p w14:paraId="7381291F" w14:textId="39A3D20C" w:rsidR="00552CB0" w:rsidRDefault="00552CB0" w:rsidP="00552CB0">
      <w:pPr>
        <w:pStyle w:val="ListParagraph"/>
        <w:numPr>
          <w:ilvl w:val="0"/>
          <w:numId w:val="22"/>
        </w:numPr>
        <w:tabs>
          <w:tab w:val="left" w:pos="900"/>
        </w:tabs>
        <w:spacing w:after="0" w:line="240" w:lineRule="auto"/>
        <w:rPr>
          <w:rFonts w:cstheme="minorHAnsi"/>
          <w:spacing w:val="-2"/>
        </w:rPr>
      </w:pPr>
      <w:r>
        <w:rPr>
          <w:rFonts w:cstheme="minorHAnsi"/>
          <w:spacing w:val="-2"/>
        </w:rPr>
        <w:t>Pr</w:t>
      </w:r>
      <w:r w:rsidR="000942D8" w:rsidRPr="000942D8">
        <w:rPr>
          <w:rFonts w:cstheme="minorHAnsi"/>
          <w:spacing w:val="-2"/>
        </w:rPr>
        <w:t>oject title</w:t>
      </w:r>
      <w:r>
        <w:rPr>
          <w:rFonts w:cstheme="minorHAnsi"/>
          <w:spacing w:val="-2"/>
        </w:rPr>
        <w:t>;</w:t>
      </w:r>
    </w:p>
    <w:p w14:paraId="6BE3F236" w14:textId="5CBDFC1C" w:rsidR="00552CB0" w:rsidRDefault="00552CB0" w:rsidP="00552CB0">
      <w:pPr>
        <w:pStyle w:val="ListParagraph"/>
        <w:numPr>
          <w:ilvl w:val="0"/>
          <w:numId w:val="22"/>
        </w:numPr>
        <w:tabs>
          <w:tab w:val="left" w:pos="900"/>
        </w:tabs>
        <w:spacing w:after="0" w:line="240" w:lineRule="auto"/>
        <w:rPr>
          <w:rFonts w:cstheme="minorHAnsi"/>
          <w:spacing w:val="-2"/>
        </w:rPr>
      </w:pPr>
      <w:r>
        <w:rPr>
          <w:rFonts w:cstheme="minorHAnsi"/>
          <w:spacing w:val="-2"/>
        </w:rPr>
        <w:lastRenderedPageBreak/>
        <w:t>W</w:t>
      </w:r>
      <w:r w:rsidR="000942D8" w:rsidRPr="000942D8">
        <w:rPr>
          <w:rFonts w:cstheme="minorHAnsi"/>
          <w:spacing w:val="-2"/>
        </w:rPr>
        <w:t>atershed(s) served by proposed project</w:t>
      </w:r>
      <w:r>
        <w:rPr>
          <w:rFonts w:cstheme="minorHAnsi"/>
          <w:spacing w:val="-2"/>
        </w:rPr>
        <w:t>;</w:t>
      </w:r>
    </w:p>
    <w:p w14:paraId="75ED22F6" w14:textId="7F7DB1A2" w:rsidR="00552CB0" w:rsidRDefault="00552CB0" w:rsidP="00552CB0">
      <w:pPr>
        <w:pStyle w:val="ListParagraph"/>
        <w:numPr>
          <w:ilvl w:val="0"/>
          <w:numId w:val="22"/>
        </w:numPr>
        <w:tabs>
          <w:tab w:val="left" w:pos="900"/>
        </w:tabs>
        <w:spacing w:after="0" w:line="240" w:lineRule="auto"/>
        <w:rPr>
          <w:rFonts w:cstheme="minorHAnsi"/>
          <w:spacing w:val="-2"/>
        </w:rPr>
      </w:pPr>
      <w:r>
        <w:rPr>
          <w:rFonts w:cstheme="minorHAnsi"/>
          <w:spacing w:val="-2"/>
        </w:rPr>
        <w:t>O</w:t>
      </w:r>
      <w:r w:rsidR="000942D8" w:rsidRPr="000942D8">
        <w:rPr>
          <w:rFonts w:cstheme="minorHAnsi"/>
          <w:spacing w:val="-2"/>
        </w:rPr>
        <w:t>verall breakdown of spending by state fiscal year</w:t>
      </w:r>
      <w:r>
        <w:rPr>
          <w:rFonts w:cstheme="minorHAnsi"/>
          <w:spacing w:val="-2"/>
        </w:rPr>
        <w:t>;</w:t>
      </w:r>
    </w:p>
    <w:p w14:paraId="62C6567E" w14:textId="77777777" w:rsidR="00552CB0" w:rsidRDefault="00552CB0" w:rsidP="00552CB0">
      <w:pPr>
        <w:pStyle w:val="ListParagraph"/>
        <w:numPr>
          <w:ilvl w:val="0"/>
          <w:numId w:val="22"/>
        </w:numPr>
        <w:tabs>
          <w:tab w:val="left" w:pos="900"/>
        </w:tabs>
        <w:spacing w:after="0" w:line="240" w:lineRule="auto"/>
        <w:rPr>
          <w:rFonts w:cstheme="minorHAnsi"/>
          <w:spacing w:val="-2"/>
        </w:rPr>
      </w:pPr>
      <w:r>
        <w:rPr>
          <w:rFonts w:cstheme="minorHAnsi"/>
          <w:spacing w:val="-2"/>
        </w:rPr>
        <w:t>B</w:t>
      </w:r>
      <w:r w:rsidR="000942D8" w:rsidRPr="000942D8">
        <w:rPr>
          <w:rFonts w:cstheme="minorHAnsi"/>
          <w:spacing w:val="-2"/>
        </w:rPr>
        <w:t>rief project summary</w:t>
      </w:r>
      <w:r>
        <w:rPr>
          <w:rFonts w:cstheme="minorHAnsi"/>
          <w:spacing w:val="-2"/>
        </w:rPr>
        <w:t>;</w:t>
      </w:r>
    </w:p>
    <w:p w14:paraId="0B4CEE71" w14:textId="77777777" w:rsidR="00552CB0" w:rsidRDefault="00552CB0" w:rsidP="00552CB0">
      <w:pPr>
        <w:pStyle w:val="ListParagraph"/>
        <w:numPr>
          <w:ilvl w:val="0"/>
          <w:numId w:val="22"/>
        </w:numPr>
        <w:tabs>
          <w:tab w:val="left" w:pos="900"/>
        </w:tabs>
        <w:spacing w:after="0" w:line="240" w:lineRule="auto"/>
        <w:rPr>
          <w:rFonts w:cstheme="minorHAnsi"/>
          <w:spacing w:val="-2"/>
        </w:rPr>
      </w:pPr>
      <w:r w:rsidRPr="00552CB0">
        <w:rPr>
          <w:rFonts w:cstheme="minorHAnsi"/>
          <w:spacing w:val="-2"/>
        </w:rPr>
        <w:t>P</w:t>
      </w:r>
      <w:r w:rsidR="000942D8" w:rsidRPr="00552CB0">
        <w:rPr>
          <w:rFonts w:cstheme="minorHAnsi"/>
          <w:spacing w:val="-2"/>
        </w:rPr>
        <w:t>rincipal contact information</w:t>
      </w:r>
      <w:r w:rsidRPr="00552CB0">
        <w:rPr>
          <w:rFonts w:cstheme="minorHAnsi"/>
          <w:spacing w:val="-2"/>
        </w:rPr>
        <w:t xml:space="preserve"> (name, title, email, and phone number)</w:t>
      </w:r>
      <w:r>
        <w:rPr>
          <w:rFonts w:cstheme="minorHAnsi"/>
          <w:spacing w:val="-2"/>
        </w:rPr>
        <w:t xml:space="preserve">; </w:t>
      </w:r>
      <w:r w:rsidR="000942D8" w:rsidRPr="00552CB0">
        <w:rPr>
          <w:rFonts w:cstheme="minorHAnsi"/>
          <w:spacing w:val="-2"/>
        </w:rPr>
        <w:t xml:space="preserve">and </w:t>
      </w:r>
    </w:p>
    <w:p w14:paraId="5A939399" w14:textId="5DDDCB70" w:rsidR="00552CB0" w:rsidRPr="00552CB0" w:rsidRDefault="00552CB0" w:rsidP="00552CB0">
      <w:pPr>
        <w:pStyle w:val="ListParagraph"/>
        <w:numPr>
          <w:ilvl w:val="0"/>
          <w:numId w:val="22"/>
        </w:numPr>
        <w:tabs>
          <w:tab w:val="left" w:pos="900"/>
        </w:tabs>
        <w:spacing w:after="0" w:line="240" w:lineRule="auto"/>
        <w:rPr>
          <w:rFonts w:cstheme="minorHAnsi"/>
          <w:spacing w:val="-2"/>
        </w:rPr>
      </w:pPr>
      <w:r>
        <w:rPr>
          <w:rFonts w:cstheme="minorHAnsi"/>
          <w:spacing w:val="-2"/>
        </w:rPr>
        <w:t>T</w:t>
      </w:r>
      <w:r w:rsidR="000942D8" w:rsidRPr="00552CB0">
        <w:rPr>
          <w:rFonts w:cstheme="minorHAnsi"/>
          <w:spacing w:val="-2"/>
        </w:rPr>
        <w:t xml:space="preserve">he signature of an authorized signatory. </w:t>
      </w:r>
    </w:p>
    <w:p w14:paraId="61D774D3" w14:textId="156B762F" w:rsidR="006F2A28" w:rsidRPr="00552CB0" w:rsidRDefault="000942D8" w:rsidP="00552CB0">
      <w:pPr>
        <w:pStyle w:val="ListParagraph"/>
        <w:tabs>
          <w:tab w:val="left" w:pos="-1440"/>
          <w:tab w:val="left" w:pos="-720"/>
          <w:tab w:val="left" w:pos="0"/>
          <w:tab w:val="left" w:pos="254"/>
          <w:tab w:val="left" w:pos="1018"/>
          <w:tab w:val="left" w:pos="1781"/>
          <w:tab w:val="left" w:pos="2417"/>
          <w:tab w:val="left" w:pos="3180"/>
          <w:tab w:val="left" w:pos="3600"/>
          <w:tab w:val="left" w:pos="3943"/>
          <w:tab w:val="left" w:pos="4320"/>
          <w:tab w:val="left" w:pos="4579"/>
          <w:tab w:val="left" w:pos="5040"/>
          <w:tab w:val="left" w:pos="5342"/>
          <w:tab w:val="left" w:pos="5760"/>
        </w:tabs>
        <w:suppressAutoHyphens/>
        <w:spacing w:after="0" w:line="240" w:lineRule="auto"/>
        <w:rPr>
          <w:rFonts w:cstheme="minorHAnsi"/>
          <w:spacing w:val="-2"/>
        </w:rPr>
      </w:pPr>
      <w:r w:rsidRPr="00552CB0">
        <w:rPr>
          <w:rFonts w:cstheme="minorHAnsi"/>
          <w:spacing w:val="-2"/>
        </w:rPr>
        <w:t>Th</w:t>
      </w:r>
      <w:r w:rsidR="00552F53">
        <w:rPr>
          <w:rFonts w:cstheme="minorHAnsi"/>
          <w:spacing w:val="-2"/>
        </w:rPr>
        <w:t>e</w:t>
      </w:r>
      <w:r w:rsidRPr="00552CB0">
        <w:rPr>
          <w:rFonts w:cstheme="minorHAnsi"/>
          <w:spacing w:val="-2"/>
        </w:rPr>
        <w:t xml:space="preserve"> administrative summary </w:t>
      </w:r>
      <w:r w:rsidR="005A62A6">
        <w:rPr>
          <w:rFonts w:cstheme="minorHAnsi"/>
          <w:spacing w:val="-2"/>
        </w:rPr>
        <w:t>must</w:t>
      </w:r>
      <w:r w:rsidRPr="00552CB0">
        <w:rPr>
          <w:rFonts w:cstheme="minorHAnsi"/>
          <w:spacing w:val="-2"/>
        </w:rPr>
        <w:t xml:space="preserve"> use the format provided in Appendix </w:t>
      </w:r>
      <w:r w:rsidR="00552CB0">
        <w:rPr>
          <w:rFonts w:cstheme="minorHAnsi"/>
          <w:spacing w:val="-2"/>
        </w:rPr>
        <w:t>A</w:t>
      </w:r>
      <w:r w:rsidRPr="00552CB0">
        <w:rPr>
          <w:rFonts w:cstheme="minorHAnsi"/>
          <w:spacing w:val="-2"/>
        </w:rPr>
        <w:t>: Proposal Template – Administrative Summary.</w:t>
      </w:r>
    </w:p>
    <w:p w14:paraId="0B0497A3" w14:textId="77777777" w:rsidR="000942D8" w:rsidRPr="006F2A28" w:rsidRDefault="000942D8" w:rsidP="006F2A28">
      <w:pPr>
        <w:pStyle w:val="ListParagraph"/>
        <w:tabs>
          <w:tab w:val="left" w:pos="-1440"/>
          <w:tab w:val="left" w:pos="-720"/>
          <w:tab w:val="left" w:pos="0"/>
          <w:tab w:val="left" w:pos="254"/>
          <w:tab w:val="left" w:pos="1018"/>
          <w:tab w:val="left" w:pos="1781"/>
          <w:tab w:val="left" w:pos="2417"/>
          <w:tab w:val="left" w:pos="3180"/>
          <w:tab w:val="left" w:pos="3600"/>
          <w:tab w:val="left" w:pos="3943"/>
          <w:tab w:val="left" w:pos="4320"/>
          <w:tab w:val="left" w:pos="4579"/>
          <w:tab w:val="left" w:pos="5040"/>
          <w:tab w:val="left" w:pos="5342"/>
          <w:tab w:val="left" w:pos="5760"/>
        </w:tabs>
        <w:suppressAutoHyphens/>
        <w:spacing w:after="0" w:line="240" w:lineRule="auto"/>
        <w:rPr>
          <w:rFonts w:cstheme="minorHAnsi"/>
          <w:spacing w:val="-2"/>
        </w:rPr>
      </w:pPr>
    </w:p>
    <w:p w14:paraId="589DAD18" w14:textId="29267838" w:rsidR="00D229C6" w:rsidRPr="00AA5B08" w:rsidRDefault="00394AD1" w:rsidP="00625FF7">
      <w:pPr>
        <w:pStyle w:val="ListParagraph"/>
        <w:numPr>
          <w:ilvl w:val="0"/>
          <w:numId w:val="3"/>
        </w:numPr>
        <w:tabs>
          <w:tab w:val="left" w:pos="-1440"/>
          <w:tab w:val="left" w:pos="-720"/>
          <w:tab w:val="left" w:pos="0"/>
          <w:tab w:val="left" w:pos="254"/>
          <w:tab w:val="left" w:pos="1018"/>
          <w:tab w:val="left" w:pos="1781"/>
          <w:tab w:val="left" w:pos="2417"/>
          <w:tab w:val="left" w:pos="3180"/>
          <w:tab w:val="left" w:pos="3600"/>
          <w:tab w:val="left" w:pos="3943"/>
          <w:tab w:val="left" w:pos="4320"/>
          <w:tab w:val="left" w:pos="4579"/>
          <w:tab w:val="left" w:pos="5040"/>
          <w:tab w:val="left" w:pos="5342"/>
          <w:tab w:val="left" w:pos="5760"/>
        </w:tabs>
        <w:suppressAutoHyphens/>
        <w:spacing w:after="0" w:line="240" w:lineRule="auto"/>
        <w:ind w:left="720"/>
        <w:rPr>
          <w:rFonts w:cstheme="minorHAnsi"/>
          <w:spacing w:val="-2"/>
        </w:rPr>
      </w:pPr>
      <w:r w:rsidRPr="002F2D07">
        <w:rPr>
          <w:rFonts w:cstheme="minorHAnsi"/>
          <w:b/>
          <w:spacing w:val="-2"/>
        </w:rPr>
        <w:t xml:space="preserve">Organizational </w:t>
      </w:r>
      <w:r w:rsidR="007E4145">
        <w:rPr>
          <w:rFonts w:cstheme="minorHAnsi"/>
          <w:b/>
          <w:spacing w:val="-2"/>
        </w:rPr>
        <w:t xml:space="preserve">Capacity </w:t>
      </w:r>
      <w:r w:rsidR="007E4145" w:rsidRPr="002F2D07">
        <w:rPr>
          <w:rFonts w:cstheme="minorHAnsi"/>
          <w:b/>
          <w:spacing w:val="-2"/>
        </w:rPr>
        <w:t>(</w:t>
      </w:r>
      <w:r w:rsidR="00B577A4">
        <w:rPr>
          <w:rFonts w:cstheme="minorHAnsi"/>
          <w:b/>
          <w:spacing w:val="-2"/>
        </w:rPr>
        <w:t>15</w:t>
      </w:r>
      <w:r w:rsidR="004F1940" w:rsidRPr="002F2D07">
        <w:rPr>
          <w:rFonts w:cstheme="minorHAnsi"/>
          <w:b/>
          <w:spacing w:val="-2"/>
        </w:rPr>
        <w:t xml:space="preserve"> points)</w:t>
      </w:r>
    </w:p>
    <w:p w14:paraId="0C4233B0" w14:textId="2DFBAB4E" w:rsidR="00552CB0" w:rsidRDefault="00D229C6" w:rsidP="00731ACE">
      <w:pPr>
        <w:pStyle w:val="ListParagraph"/>
        <w:tabs>
          <w:tab w:val="left" w:pos="-1440"/>
          <w:tab w:val="left" w:pos="-720"/>
          <w:tab w:val="left" w:pos="0"/>
          <w:tab w:val="left" w:pos="720"/>
          <w:tab w:val="left" w:pos="1018"/>
          <w:tab w:val="left" w:pos="1781"/>
          <w:tab w:val="left" w:pos="2417"/>
          <w:tab w:val="left" w:pos="3180"/>
          <w:tab w:val="left" w:pos="3600"/>
          <w:tab w:val="left" w:pos="3943"/>
          <w:tab w:val="left" w:pos="4320"/>
          <w:tab w:val="left" w:pos="4579"/>
          <w:tab w:val="left" w:pos="5040"/>
          <w:tab w:val="left" w:pos="5342"/>
          <w:tab w:val="left" w:pos="5760"/>
        </w:tabs>
        <w:suppressAutoHyphens/>
        <w:spacing w:after="0" w:line="240" w:lineRule="auto"/>
        <w:rPr>
          <w:rFonts w:cstheme="minorHAnsi"/>
          <w:spacing w:val="-2"/>
        </w:rPr>
      </w:pPr>
      <w:r>
        <w:rPr>
          <w:rFonts w:cstheme="minorHAnsi"/>
          <w:spacing w:val="-2"/>
        </w:rPr>
        <w:t>A</w:t>
      </w:r>
      <w:r w:rsidR="00E82404">
        <w:rPr>
          <w:rFonts w:cstheme="minorHAnsi"/>
          <w:spacing w:val="-2"/>
        </w:rPr>
        <w:t xml:space="preserve">pplicants </w:t>
      </w:r>
      <w:r w:rsidR="000B3731">
        <w:rPr>
          <w:rFonts w:cstheme="minorHAnsi"/>
          <w:spacing w:val="-2"/>
        </w:rPr>
        <w:t xml:space="preserve">must </w:t>
      </w:r>
      <w:r w:rsidR="00E82404">
        <w:rPr>
          <w:rFonts w:cstheme="minorHAnsi"/>
          <w:spacing w:val="-2"/>
        </w:rPr>
        <w:t>p</w:t>
      </w:r>
      <w:r w:rsidR="00394AD1" w:rsidRPr="004F1940">
        <w:rPr>
          <w:rFonts w:cstheme="minorHAnsi"/>
          <w:spacing w:val="-2"/>
        </w:rPr>
        <w:t>rovide a</w:t>
      </w:r>
      <w:r w:rsidR="00552F53">
        <w:rPr>
          <w:rFonts w:cstheme="minorHAnsi"/>
          <w:spacing w:val="-2"/>
        </w:rPr>
        <w:t xml:space="preserve"> narrative</w:t>
      </w:r>
      <w:r w:rsidR="00394AD1" w:rsidRPr="004F1940">
        <w:rPr>
          <w:rFonts w:cstheme="minorHAnsi"/>
          <w:spacing w:val="-2"/>
        </w:rPr>
        <w:t xml:space="preserve"> description of</w:t>
      </w:r>
      <w:r w:rsidR="0062294C">
        <w:rPr>
          <w:rFonts w:cstheme="minorHAnsi"/>
          <w:spacing w:val="-2"/>
        </w:rPr>
        <w:t xml:space="preserve"> their organization and its current or future capacity to collect bacteria data or support local organizations' ability to collect bacteria data. T</w:t>
      </w:r>
      <w:r w:rsidR="0062294C" w:rsidRPr="00552CB0">
        <w:rPr>
          <w:rFonts w:cstheme="minorHAnsi"/>
          <w:spacing w:val="-2"/>
        </w:rPr>
        <w:t>he review committee’s focus will be upon the following</w:t>
      </w:r>
      <w:r w:rsidR="00552CB0">
        <w:rPr>
          <w:rFonts w:cstheme="minorHAnsi"/>
          <w:spacing w:val="-2"/>
        </w:rPr>
        <w:t>:</w:t>
      </w:r>
    </w:p>
    <w:p w14:paraId="352D90DA" w14:textId="60C25BCB" w:rsidR="00552CB0" w:rsidRDefault="0062294C" w:rsidP="00552CB0">
      <w:pPr>
        <w:pStyle w:val="ListParagraph"/>
        <w:numPr>
          <w:ilvl w:val="0"/>
          <w:numId w:val="22"/>
        </w:numPr>
        <w:tabs>
          <w:tab w:val="left" w:pos="900"/>
        </w:tabs>
        <w:spacing w:after="0" w:line="240" w:lineRule="auto"/>
        <w:rPr>
          <w:rFonts w:cstheme="minorHAnsi"/>
          <w:spacing w:val="-2"/>
        </w:rPr>
      </w:pPr>
      <w:r>
        <w:rPr>
          <w:rFonts w:cstheme="minorHAnsi"/>
          <w:spacing w:val="-2"/>
        </w:rPr>
        <w:t>What is y</w:t>
      </w:r>
      <w:r w:rsidR="00394AD1" w:rsidRPr="004F1940">
        <w:rPr>
          <w:rFonts w:cstheme="minorHAnsi"/>
          <w:spacing w:val="-2"/>
        </w:rPr>
        <w:t>our organization</w:t>
      </w:r>
      <w:r>
        <w:rPr>
          <w:rFonts w:cstheme="minorHAnsi"/>
          <w:spacing w:val="-2"/>
        </w:rPr>
        <w:t xml:space="preserve"> name?</w:t>
      </w:r>
    </w:p>
    <w:p w14:paraId="3D7C55BB" w14:textId="1B485C3B" w:rsidR="00552CB0" w:rsidRDefault="0062294C" w:rsidP="00552CB0">
      <w:pPr>
        <w:pStyle w:val="ListParagraph"/>
        <w:numPr>
          <w:ilvl w:val="0"/>
          <w:numId w:val="22"/>
        </w:numPr>
        <w:tabs>
          <w:tab w:val="left" w:pos="900"/>
        </w:tabs>
        <w:spacing w:after="0" w:line="240" w:lineRule="auto"/>
        <w:rPr>
          <w:rFonts w:cstheme="minorHAnsi"/>
          <w:spacing w:val="-2"/>
        </w:rPr>
      </w:pPr>
      <w:r>
        <w:rPr>
          <w:rFonts w:cstheme="minorHAnsi"/>
          <w:spacing w:val="-2"/>
        </w:rPr>
        <w:t>What y</w:t>
      </w:r>
      <w:r w:rsidR="00394AD1" w:rsidRPr="004F1940">
        <w:rPr>
          <w:rFonts w:cstheme="minorHAnsi"/>
          <w:spacing w:val="-2"/>
        </w:rPr>
        <w:t>ear</w:t>
      </w:r>
      <w:r w:rsidR="008231CF">
        <w:rPr>
          <w:rFonts w:cstheme="minorHAnsi"/>
          <w:spacing w:val="-2"/>
        </w:rPr>
        <w:t xml:space="preserve"> </w:t>
      </w:r>
      <w:r>
        <w:rPr>
          <w:rFonts w:cstheme="minorHAnsi"/>
          <w:spacing w:val="-2"/>
        </w:rPr>
        <w:t>was it</w:t>
      </w:r>
      <w:r w:rsidR="00394AD1" w:rsidRPr="004F1940">
        <w:rPr>
          <w:rFonts w:cstheme="minorHAnsi"/>
          <w:spacing w:val="-2"/>
        </w:rPr>
        <w:t xml:space="preserve"> founded</w:t>
      </w:r>
      <w:r>
        <w:rPr>
          <w:rFonts w:cstheme="minorHAnsi"/>
          <w:spacing w:val="-2"/>
        </w:rPr>
        <w:t>?</w:t>
      </w:r>
    </w:p>
    <w:p w14:paraId="31326651" w14:textId="420702F9" w:rsidR="00552CB0" w:rsidRDefault="0062294C" w:rsidP="00552CB0">
      <w:pPr>
        <w:pStyle w:val="ListParagraph"/>
        <w:numPr>
          <w:ilvl w:val="0"/>
          <w:numId w:val="22"/>
        </w:numPr>
        <w:tabs>
          <w:tab w:val="left" w:pos="900"/>
        </w:tabs>
        <w:spacing w:after="0" w:line="240" w:lineRule="auto"/>
        <w:rPr>
          <w:rFonts w:cstheme="minorHAnsi"/>
          <w:spacing w:val="-2"/>
        </w:rPr>
      </w:pPr>
      <w:r>
        <w:rPr>
          <w:rFonts w:cstheme="minorHAnsi"/>
          <w:spacing w:val="-2"/>
        </w:rPr>
        <w:t>What is y</w:t>
      </w:r>
      <w:r w:rsidR="008231CF">
        <w:rPr>
          <w:rFonts w:cstheme="minorHAnsi"/>
          <w:spacing w:val="-2"/>
        </w:rPr>
        <w:t xml:space="preserve">our </w:t>
      </w:r>
      <w:r w:rsidR="00394AD1" w:rsidRPr="004F1940">
        <w:rPr>
          <w:rFonts w:cstheme="minorHAnsi"/>
          <w:spacing w:val="-2"/>
        </w:rPr>
        <w:t>mission statement</w:t>
      </w:r>
      <w:r>
        <w:rPr>
          <w:rFonts w:cstheme="minorHAnsi"/>
          <w:spacing w:val="-2"/>
        </w:rPr>
        <w:t>?</w:t>
      </w:r>
    </w:p>
    <w:p w14:paraId="630554AC" w14:textId="473E6B26" w:rsidR="00552CB0" w:rsidRDefault="0062294C" w:rsidP="00552CB0">
      <w:pPr>
        <w:pStyle w:val="ListParagraph"/>
        <w:numPr>
          <w:ilvl w:val="0"/>
          <w:numId w:val="22"/>
        </w:numPr>
        <w:tabs>
          <w:tab w:val="left" w:pos="900"/>
        </w:tabs>
        <w:spacing w:after="0" w:line="240" w:lineRule="auto"/>
        <w:rPr>
          <w:rFonts w:cstheme="minorHAnsi"/>
          <w:spacing w:val="-2"/>
        </w:rPr>
      </w:pPr>
      <w:r>
        <w:rPr>
          <w:rFonts w:cstheme="minorHAnsi"/>
          <w:spacing w:val="-2"/>
        </w:rPr>
        <w:t>What is your s</w:t>
      </w:r>
      <w:r w:rsidR="00394AD1" w:rsidRPr="004F1940">
        <w:rPr>
          <w:rFonts w:cstheme="minorHAnsi"/>
          <w:spacing w:val="-2"/>
        </w:rPr>
        <w:t>cope of watershed</w:t>
      </w:r>
      <w:r w:rsidR="008231CF">
        <w:rPr>
          <w:rFonts w:cstheme="minorHAnsi"/>
          <w:spacing w:val="-2"/>
        </w:rPr>
        <w:t>(</w:t>
      </w:r>
      <w:r w:rsidR="00394AD1" w:rsidRPr="004F1940">
        <w:rPr>
          <w:rFonts w:cstheme="minorHAnsi"/>
          <w:spacing w:val="-2"/>
        </w:rPr>
        <w:t>s</w:t>
      </w:r>
      <w:r w:rsidR="008231CF">
        <w:rPr>
          <w:rFonts w:cstheme="minorHAnsi"/>
          <w:spacing w:val="-2"/>
        </w:rPr>
        <w:t>)</w:t>
      </w:r>
      <w:r>
        <w:rPr>
          <w:rFonts w:cstheme="minorHAnsi"/>
          <w:spacing w:val="-2"/>
        </w:rPr>
        <w:t>?</w:t>
      </w:r>
      <w:r w:rsidR="00394AD1" w:rsidRPr="004F1940">
        <w:rPr>
          <w:rFonts w:cstheme="minorHAnsi"/>
          <w:spacing w:val="-2"/>
        </w:rPr>
        <w:t xml:space="preserve"> (</w:t>
      </w:r>
      <w:r w:rsidR="00B966BE">
        <w:rPr>
          <w:rFonts w:cstheme="minorHAnsi"/>
          <w:spacing w:val="-2"/>
        </w:rPr>
        <w:t xml:space="preserve">e.g., </w:t>
      </w:r>
      <w:r w:rsidR="00394AD1" w:rsidRPr="004F1940">
        <w:rPr>
          <w:rFonts w:cstheme="minorHAnsi"/>
          <w:spacing w:val="-2"/>
        </w:rPr>
        <w:t>number of towns, waterbodies covered</w:t>
      </w:r>
      <w:r w:rsidR="00B966BE">
        <w:rPr>
          <w:rFonts w:cstheme="minorHAnsi"/>
          <w:spacing w:val="-2"/>
        </w:rPr>
        <w:t>, etc.</w:t>
      </w:r>
      <w:r w:rsidR="00394AD1" w:rsidRPr="004F1940">
        <w:rPr>
          <w:rFonts w:cstheme="minorHAnsi"/>
          <w:spacing w:val="-2"/>
        </w:rPr>
        <w:t>)</w:t>
      </w:r>
      <w:r w:rsidR="00552CB0">
        <w:rPr>
          <w:rFonts w:cstheme="minorHAnsi"/>
          <w:spacing w:val="-2"/>
        </w:rPr>
        <w:t>;</w:t>
      </w:r>
    </w:p>
    <w:p w14:paraId="04C56AFF" w14:textId="77777777" w:rsidR="0062294C" w:rsidRDefault="0062294C" w:rsidP="003675A4">
      <w:pPr>
        <w:pStyle w:val="ListParagraph"/>
        <w:numPr>
          <w:ilvl w:val="0"/>
          <w:numId w:val="22"/>
        </w:numPr>
        <w:tabs>
          <w:tab w:val="left" w:pos="900"/>
        </w:tabs>
        <w:spacing w:after="0" w:line="240" w:lineRule="auto"/>
        <w:rPr>
          <w:rFonts w:cstheme="minorHAnsi"/>
          <w:spacing w:val="-2"/>
        </w:rPr>
      </w:pPr>
      <w:r w:rsidRPr="0062294C">
        <w:rPr>
          <w:rFonts w:cstheme="minorHAnsi"/>
          <w:spacing w:val="-2"/>
        </w:rPr>
        <w:t>Who are the key staff that will be working on the project (i.e., r</w:t>
      </w:r>
      <w:r w:rsidR="00B966BE" w:rsidRPr="0062294C">
        <w:rPr>
          <w:rFonts w:cstheme="minorHAnsi"/>
          <w:spacing w:val="-2"/>
        </w:rPr>
        <w:t xml:space="preserve">esumes </w:t>
      </w:r>
      <w:r w:rsidR="001B67B4" w:rsidRPr="0062294C">
        <w:rPr>
          <w:rFonts w:cstheme="minorHAnsi"/>
          <w:spacing w:val="-2"/>
        </w:rPr>
        <w:t xml:space="preserve">or short biographies </w:t>
      </w:r>
      <w:r w:rsidR="00B966BE" w:rsidRPr="0062294C">
        <w:rPr>
          <w:rFonts w:cstheme="minorHAnsi"/>
          <w:spacing w:val="-2"/>
        </w:rPr>
        <w:t xml:space="preserve">for </w:t>
      </w:r>
      <w:r w:rsidR="007E4145" w:rsidRPr="0062294C">
        <w:rPr>
          <w:rFonts w:cstheme="minorHAnsi"/>
          <w:spacing w:val="-2"/>
        </w:rPr>
        <w:t xml:space="preserve">key </w:t>
      </w:r>
      <w:r w:rsidR="00394AD1" w:rsidRPr="0062294C">
        <w:rPr>
          <w:rFonts w:cstheme="minorHAnsi"/>
          <w:spacing w:val="-2"/>
        </w:rPr>
        <w:t>staff</w:t>
      </w:r>
      <w:r w:rsidRPr="0062294C">
        <w:rPr>
          <w:rFonts w:cstheme="minorHAnsi"/>
          <w:spacing w:val="-2"/>
        </w:rPr>
        <w:t>)?</w:t>
      </w:r>
      <w:r w:rsidR="00552CB0" w:rsidRPr="0062294C">
        <w:rPr>
          <w:rFonts w:cstheme="minorHAnsi"/>
          <w:spacing w:val="-2"/>
        </w:rPr>
        <w:t xml:space="preserve"> </w:t>
      </w:r>
    </w:p>
    <w:p w14:paraId="745ED2A6" w14:textId="3F1ADE0D" w:rsidR="000B3731" w:rsidRPr="0062294C" w:rsidRDefault="00552CB0" w:rsidP="003675A4">
      <w:pPr>
        <w:pStyle w:val="ListParagraph"/>
        <w:numPr>
          <w:ilvl w:val="0"/>
          <w:numId w:val="22"/>
        </w:numPr>
        <w:tabs>
          <w:tab w:val="left" w:pos="900"/>
        </w:tabs>
        <w:spacing w:after="0" w:line="240" w:lineRule="auto"/>
        <w:rPr>
          <w:rFonts w:cstheme="minorHAnsi"/>
          <w:spacing w:val="-2"/>
        </w:rPr>
      </w:pPr>
      <w:r w:rsidRPr="0062294C">
        <w:rPr>
          <w:rFonts w:cstheme="minorHAnsi"/>
          <w:spacing w:val="-2"/>
        </w:rPr>
        <w:t>E</w:t>
      </w:r>
      <w:r w:rsidR="00C039E5" w:rsidRPr="0062294C">
        <w:rPr>
          <w:rFonts w:cstheme="minorHAnsi"/>
          <w:spacing w:val="-2"/>
        </w:rPr>
        <w:t>xamples of similar work (if available)</w:t>
      </w:r>
      <w:r w:rsidR="00394AD1" w:rsidRPr="0062294C">
        <w:rPr>
          <w:rFonts w:cstheme="minorHAnsi"/>
          <w:spacing w:val="-2"/>
        </w:rPr>
        <w:t>.</w:t>
      </w:r>
    </w:p>
    <w:p w14:paraId="2B1B8C8E" w14:textId="7329CDFD" w:rsidR="00552CB0" w:rsidRDefault="00552CB0" w:rsidP="00552CB0">
      <w:pPr>
        <w:pStyle w:val="ListParagraph"/>
        <w:numPr>
          <w:ilvl w:val="0"/>
          <w:numId w:val="22"/>
        </w:numPr>
        <w:tabs>
          <w:tab w:val="left" w:pos="900"/>
        </w:tabs>
        <w:spacing w:after="0" w:line="240" w:lineRule="auto"/>
        <w:rPr>
          <w:rFonts w:cstheme="minorHAnsi"/>
          <w:spacing w:val="-2"/>
        </w:rPr>
      </w:pPr>
      <w:r>
        <w:rPr>
          <w:rFonts w:cstheme="minorHAnsi"/>
          <w:spacing w:val="-2"/>
        </w:rPr>
        <w:t>H</w:t>
      </w:r>
      <w:r w:rsidR="000B3731">
        <w:rPr>
          <w:rFonts w:cstheme="minorHAnsi"/>
          <w:spacing w:val="-2"/>
        </w:rPr>
        <w:t>ow this grant will support your organization</w:t>
      </w:r>
      <w:r w:rsidR="00831D4F">
        <w:rPr>
          <w:rFonts w:cstheme="minorHAnsi"/>
          <w:spacing w:val="-2"/>
        </w:rPr>
        <w:t>’</w:t>
      </w:r>
      <w:r w:rsidR="000B3731">
        <w:rPr>
          <w:rFonts w:cstheme="minorHAnsi"/>
          <w:spacing w:val="-2"/>
        </w:rPr>
        <w:t xml:space="preserve">s </w:t>
      </w:r>
      <w:r w:rsidR="0062294C">
        <w:rPr>
          <w:rFonts w:cstheme="minorHAnsi"/>
          <w:spacing w:val="-2"/>
        </w:rPr>
        <w:t xml:space="preserve">existing or future </w:t>
      </w:r>
      <w:r w:rsidR="000B3731">
        <w:rPr>
          <w:rFonts w:cstheme="minorHAnsi"/>
          <w:spacing w:val="-2"/>
        </w:rPr>
        <w:t>efforts to collect bacteria data</w:t>
      </w:r>
      <w:r w:rsidR="00165498">
        <w:rPr>
          <w:rFonts w:cstheme="minorHAnsi"/>
          <w:spacing w:val="-2"/>
        </w:rPr>
        <w:t xml:space="preserve"> and/or develop capacity for the collection of bacteria data</w:t>
      </w:r>
      <w:r w:rsidR="00BF731B">
        <w:rPr>
          <w:rFonts w:cstheme="minorHAnsi"/>
          <w:spacing w:val="-2"/>
        </w:rPr>
        <w:t xml:space="preserve">, or how your </w:t>
      </w:r>
      <w:r w:rsidR="00B577A4">
        <w:rPr>
          <w:rFonts w:cstheme="minorHAnsi"/>
          <w:spacing w:val="-2"/>
        </w:rPr>
        <w:t>academic institution</w:t>
      </w:r>
      <w:r w:rsidR="00BF731B">
        <w:rPr>
          <w:rFonts w:cstheme="minorHAnsi"/>
          <w:spacing w:val="-2"/>
        </w:rPr>
        <w:t xml:space="preserve"> will support local organizations' ability to collect bacteria data</w:t>
      </w:r>
      <w:r w:rsidR="0062294C">
        <w:rPr>
          <w:rFonts w:cstheme="minorHAnsi"/>
          <w:spacing w:val="-2"/>
        </w:rPr>
        <w:t>?</w:t>
      </w:r>
    </w:p>
    <w:p w14:paraId="160C34FD" w14:textId="6750A9DA" w:rsidR="0062294C" w:rsidRDefault="0062294C" w:rsidP="0062294C">
      <w:pPr>
        <w:pStyle w:val="ListParagraph"/>
        <w:numPr>
          <w:ilvl w:val="0"/>
          <w:numId w:val="22"/>
        </w:numPr>
        <w:tabs>
          <w:tab w:val="left" w:pos="900"/>
        </w:tabs>
        <w:spacing w:after="0" w:line="240" w:lineRule="auto"/>
        <w:rPr>
          <w:rFonts w:cstheme="minorHAnsi"/>
          <w:spacing w:val="-2"/>
        </w:rPr>
      </w:pPr>
      <w:r>
        <w:rPr>
          <w:rFonts w:cstheme="minorHAnsi"/>
          <w:spacing w:val="-2"/>
        </w:rPr>
        <w:t>How the project will</w:t>
      </w:r>
      <w:r w:rsidR="0077635B">
        <w:rPr>
          <w:rFonts w:cstheme="minorHAnsi"/>
          <w:spacing w:val="-2"/>
        </w:rPr>
        <w:t xml:space="preserve"> support MassDEP in assessing swimming and boating uses (i.e., primary and secondary contact recreation)</w:t>
      </w:r>
      <w:r>
        <w:rPr>
          <w:rFonts w:cstheme="minorHAnsi"/>
          <w:spacing w:val="-2"/>
        </w:rPr>
        <w:t>?</w:t>
      </w:r>
    </w:p>
    <w:p w14:paraId="67C9F60F" w14:textId="590E81D4" w:rsidR="0062294C" w:rsidRPr="00AF2D94" w:rsidRDefault="0062294C" w:rsidP="0062294C">
      <w:pPr>
        <w:pStyle w:val="ListParagraph"/>
        <w:numPr>
          <w:ilvl w:val="0"/>
          <w:numId w:val="22"/>
        </w:numPr>
        <w:tabs>
          <w:tab w:val="left" w:pos="900"/>
        </w:tabs>
        <w:spacing w:after="0" w:line="240" w:lineRule="auto"/>
        <w:rPr>
          <w:rFonts w:cstheme="minorHAnsi"/>
          <w:spacing w:val="-2"/>
        </w:rPr>
      </w:pPr>
      <w:r>
        <w:t>I</w:t>
      </w:r>
      <w:r w:rsidR="000B3731">
        <w:t xml:space="preserve">dentify any </w:t>
      </w:r>
      <w:r w:rsidR="00394AD1" w:rsidRPr="004F1940">
        <w:t>challenges</w:t>
      </w:r>
      <w:r w:rsidR="00A3625A">
        <w:t xml:space="preserve"> to meet</w:t>
      </w:r>
      <w:r w:rsidR="000B3731">
        <w:t>ing</w:t>
      </w:r>
      <w:r w:rsidR="00A3625A">
        <w:t xml:space="preserve"> th</w:t>
      </w:r>
      <w:r w:rsidR="000B3731">
        <w:t>e</w:t>
      </w:r>
      <w:r w:rsidR="00A3625A">
        <w:t xml:space="preserve"> goal</w:t>
      </w:r>
      <w:r w:rsidR="000B3731">
        <w:t xml:space="preserve"> of expanding you</w:t>
      </w:r>
      <w:r w:rsidR="00165498">
        <w:t>r</w:t>
      </w:r>
      <w:r w:rsidR="000B3731">
        <w:t xml:space="preserve"> existing data collections</w:t>
      </w:r>
      <w:r w:rsidR="00394AD1" w:rsidRPr="004F1940">
        <w:t xml:space="preserve">. </w:t>
      </w:r>
      <w:r w:rsidR="00D229C6">
        <w:t>Specifically</w:t>
      </w:r>
      <w:r w:rsidR="00A3625A">
        <w:t xml:space="preserve">, </w:t>
      </w:r>
      <w:r w:rsidR="000B3731">
        <w:t xml:space="preserve">the organization should identify any needs that are key to building capacity, including but not limited to </w:t>
      </w:r>
      <w:r w:rsidR="00D229C6" w:rsidRPr="004F1940">
        <w:t>planning support (QAPP and sampling and analysis planning)</w:t>
      </w:r>
      <w:r w:rsidR="00D229C6">
        <w:t xml:space="preserve">, </w:t>
      </w:r>
      <w:r w:rsidR="00165498" w:rsidRPr="0062294C">
        <w:rPr>
          <w:rFonts w:cstheme="minorHAnsi"/>
        </w:rPr>
        <w:t>t</w:t>
      </w:r>
      <w:r w:rsidR="00D229C6" w:rsidRPr="0062294C">
        <w:rPr>
          <w:rFonts w:cstheme="minorHAnsi"/>
        </w:rPr>
        <w:t>raining in data management, Q</w:t>
      </w:r>
      <w:r w:rsidR="00CA46E2" w:rsidRPr="0062294C">
        <w:rPr>
          <w:rFonts w:cstheme="minorHAnsi"/>
        </w:rPr>
        <w:t xml:space="preserve">uality </w:t>
      </w:r>
      <w:r w:rsidR="00D229C6" w:rsidRPr="0062294C">
        <w:rPr>
          <w:rFonts w:cstheme="minorHAnsi"/>
        </w:rPr>
        <w:t>A</w:t>
      </w:r>
      <w:r w:rsidR="00CA46E2" w:rsidRPr="0062294C">
        <w:rPr>
          <w:rFonts w:cstheme="minorHAnsi"/>
        </w:rPr>
        <w:t>ssurance</w:t>
      </w:r>
      <w:r w:rsidR="00552CB0" w:rsidRPr="0062294C">
        <w:rPr>
          <w:rFonts w:cstheme="minorHAnsi"/>
        </w:rPr>
        <w:t xml:space="preserve">/Quality Control (QA/QC), </w:t>
      </w:r>
      <w:r w:rsidR="00D229C6" w:rsidRPr="0062294C">
        <w:rPr>
          <w:rFonts w:cstheme="minorHAnsi"/>
        </w:rPr>
        <w:t xml:space="preserve">data review, assistance in formatting </w:t>
      </w:r>
      <w:r w:rsidR="00117889" w:rsidRPr="0062294C">
        <w:rPr>
          <w:rFonts w:cstheme="minorHAnsi"/>
        </w:rPr>
        <w:t xml:space="preserve">the </w:t>
      </w:r>
      <w:r w:rsidR="00D229C6" w:rsidRPr="0062294C">
        <w:rPr>
          <w:rFonts w:cstheme="minorHAnsi"/>
        </w:rPr>
        <w:t xml:space="preserve">submission of data </w:t>
      </w:r>
      <w:r w:rsidR="00117889" w:rsidRPr="0062294C">
        <w:rPr>
          <w:rFonts w:cstheme="minorHAnsi"/>
        </w:rPr>
        <w:t>(</w:t>
      </w:r>
      <w:r w:rsidR="00A20FF7" w:rsidRPr="0062294C">
        <w:rPr>
          <w:rFonts w:cstheme="minorHAnsi"/>
        </w:rPr>
        <w:t xml:space="preserve">i.e., to </w:t>
      </w:r>
      <w:r w:rsidR="00117889" w:rsidRPr="0062294C">
        <w:rPr>
          <w:rFonts w:cstheme="minorHAnsi"/>
        </w:rPr>
        <w:t xml:space="preserve">either the </w:t>
      </w:r>
      <w:r w:rsidR="00165498" w:rsidRPr="0062294C">
        <w:rPr>
          <w:rFonts w:cstheme="minorHAnsi"/>
        </w:rPr>
        <w:t>Mass</w:t>
      </w:r>
      <w:r w:rsidR="00D229C6" w:rsidRPr="0062294C">
        <w:rPr>
          <w:rFonts w:cstheme="minorHAnsi"/>
        </w:rPr>
        <w:t xml:space="preserve">DEP </w:t>
      </w:r>
      <w:r w:rsidR="00117889" w:rsidRPr="0062294C">
        <w:rPr>
          <w:rFonts w:cstheme="minorHAnsi"/>
        </w:rPr>
        <w:t xml:space="preserve">state </w:t>
      </w:r>
      <w:r w:rsidR="00CA5CF9" w:rsidRPr="0062294C">
        <w:rPr>
          <w:rFonts w:cstheme="minorHAnsi"/>
        </w:rPr>
        <w:t>water quality data</w:t>
      </w:r>
      <w:r w:rsidR="00117889" w:rsidRPr="0062294C">
        <w:rPr>
          <w:rFonts w:cstheme="minorHAnsi"/>
        </w:rPr>
        <w:t xml:space="preserve"> </w:t>
      </w:r>
      <w:r w:rsidR="00D229C6" w:rsidRPr="0062294C">
        <w:rPr>
          <w:rFonts w:cstheme="minorHAnsi"/>
        </w:rPr>
        <w:t>portal</w:t>
      </w:r>
      <w:r w:rsidR="00117889" w:rsidRPr="0062294C">
        <w:rPr>
          <w:rFonts w:cstheme="minorHAnsi"/>
        </w:rPr>
        <w:t xml:space="preserve"> or the federal WQ</w:t>
      </w:r>
      <w:r w:rsidR="00165498" w:rsidRPr="0062294C">
        <w:rPr>
          <w:rFonts w:cstheme="minorHAnsi"/>
        </w:rPr>
        <w:t>P</w:t>
      </w:r>
      <w:r w:rsidR="00117889" w:rsidRPr="0062294C">
        <w:rPr>
          <w:rFonts w:cstheme="minorHAnsi"/>
        </w:rPr>
        <w:t xml:space="preserve">) and/or </w:t>
      </w:r>
      <w:r w:rsidR="00D229C6" w:rsidRPr="0062294C">
        <w:rPr>
          <w:rFonts w:cstheme="minorHAnsi"/>
        </w:rPr>
        <w:t>purchase</w:t>
      </w:r>
      <w:r w:rsidR="00117889" w:rsidRPr="0062294C">
        <w:rPr>
          <w:rFonts w:cstheme="minorHAnsi"/>
        </w:rPr>
        <w:t>(s)</w:t>
      </w:r>
      <w:r w:rsidR="00EA2713" w:rsidRPr="0062294C">
        <w:rPr>
          <w:rFonts w:cstheme="minorHAnsi"/>
        </w:rPr>
        <w:t xml:space="preserve"> of </w:t>
      </w:r>
      <w:r w:rsidR="00A3625A" w:rsidRPr="0062294C">
        <w:rPr>
          <w:rFonts w:cstheme="minorHAnsi"/>
        </w:rPr>
        <w:t xml:space="preserve">analytical equipment (e.g., </w:t>
      </w:r>
      <w:r w:rsidR="0075104B" w:rsidRPr="0062294C">
        <w:rPr>
          <w:rFonts w:cstheme="minorHAnsi"/>
        </w:rPr>
        <w:t>enzyme-substrate analytical system</w:t>
      </w:r>
      <w:r w:rsidR="00D229C6" w:rsidRPr="0062294C">
        <w:rPr>
          <w:rFonts w:cstheme="minorHAnsi"/>
        </w:rPr>
        <w:t>, and or assistance in data analysis and reporting</w:t>
      </w:r>
      <w:r w:rsidR="00002101" w:rsidRPr="0062294C">
        <w:rPr>
          <w:rFonts w:cstheme="minorHAnsi"/>
        </w:rPr>
        <w:t>)</w:t>
      </w:r>
      <w:r>
        <w:rPr>
          <w:rFonts w:cstheme="minorHAnsi"/>
        </w:rPr>
        <w:t>?</w:t>
      </w:r>
    </w:p>
    <w:p w14:paraId="1C979149" w14:textId="44C86779" w:rsidR="00AF2D94" w:rsidRPr="0062294C" w:rsidRDefault="00AF2D94" w:rsidP="0062294C">
      <w:pPr>
        <w:pStyle w:val="ListParagraph"/>
        <w:numPr>
          <w:ilvl w:val="0"/>
          <w:numId w:val="22"/>
        </w:numPr>
        <w:tabs>
          <w:tab w:val="left" w:pos="900"/>
        </w:tabs>
        <w:spacing w:after="0" w:line="240" w:lineRule="auto"/>
        <w:rPr>
          <w:rFonts w:cstheme="minorHAnsi"/>
          <w:spacing w:val="-2"/>
        </w:rPr>
      </w:pPr>
      <w:r>
        <w:rPr>
          <w:rFonts w:cstheme="minorHAnsi"/>
        </w:rPr>
        <w:t xml:space="preserve">Academic institutions must identify the local non-profit partners that they will be providing </w:t>
      </w:r>
      <w:r w:rsidR="00B35377">
        <w:rPr>
          <w:rFonts w:cstheme="minorHAnsi"/>
        </w:rPr>
        <w:t xml:space="preserve">no-cost bacteria </w:t>
      </w:r>
      <w:r>
        <w:rPr>
          <w:rFonts w:cstheme="minorHAnsi"/>
        </w:rPr>
        <w:t>sample analysis to</w:t>
      </w:r>
      <w:r w:rsidR="00B35377">
        <w:rPr>
          <w:rFonts w:cstheme="minorHAnsi"/>
        </w:rPr>
        <w:t xml:space="preserve"> and an estimate of how many samples will be processed</w:t>
      </w:r>
      <w:r>
        <w:rPr>
          <w:rFonts w:cstheme="minorHAnsi"/>
        </w:rPr>
        <w:t>.</w:t>
      </w:r>
    </w:p>
    <w:p w14:paraId="7000C4F0" w14:textId="423CB1A6" w:rsidR="00A426FD" w:rsidRPr="0062294C" w:rsidRDefault="0062294C" w:rsidP="0062294C">
      <w:pPr>
        <w:pStyle w:val="ListParagraph"/>
        <w:numPr>
          <w:ilvl w:val="0"/>
          <w:numId w:val="22"/>
        </w:numPr>
        <w:tabs>
          <w:tab w:val="left" w:pos="900"/>
        </w:tabs>
        <w:spacing w:after="0" w:line="240" w:lineRule="auto"/>
        <w:rPr>
          <w:rFonts w:cstheme="minorHAnsi"/>
          <w:spacing w:val="-2"/>
        </w:rPr>
      </w:pPr>
      <w:r>
        <w:rPr>
          <w:rFonts w:cstheme="minorHAnsi"/>
          <w:bCs/>
        </w:rPr>
        <w:t>A description of</w:t>
      </w:r>
      <w:r w:rsidR="00A426FD" w:rsidRPr="0062294C">
        <w:rPr>
          <w:rFonts w:cstheme="minorHAnsi"/>
          <w:bCs/>
        </w:rPr>
        <w:t xml:space="preserve"> your entity’s ability to enter into a contract with MassDEP by the date specified in the Estimated Procurement Calendar</w:t>
      </w:r>
      <w:r>
        <w:rPr>
          <w:rFonts w:cstheme="minorHAnsi"/>
          <w:bCs/>
        </w:rPr>
        <w:t>.</w:t>
      </w:r>
    </w:p>
    <w:p w14:paraId="35E03F0C" w14:textId="77777777" w:rsidR="003913A5" w:rsidRDefault="003913A5" w:rsidP="00731ACE">
      <w:pPr>
        <w:pStyle w:val="ListParagraph"/>
        <w:tabs>
          <w:tab w:val="left" w:pos="900"/>
        </w:tabs>
        <w:spacing w:after="0" w:line="240" w:lineRule="auto"/>
        <w:rPr>
          <w:rFonts w:cstheme="minorHAnsi"/>
          <w:b/>
          <w:bCs/>
        </w:rPr>
      </w:pPr>
    </w:p>
    <w:p w14:paraId="76DF7604" w14:textId="3AAE5CD6" w:rsidR="00D229C6" w:rsidRPr="002F2D07" w:rsidRDefault="00566F66" w:rsidP="00625FF7">
      <w:pPr>
        <w:pStyle w:val="ListParagraph"/>
        <w:numPr>
          <w:ilvl w:val="0"/>
          <w:numId w:val="3"/>
        </w:numPr>
        <w:tabs>
          <w:tab w:val="left" w:pos="900"/>
        </w:tabs>
        <w:spacing w:after="0" w:line="240" w:lineRule="auto"/>
        <w:ind w:left="720" w:hanging="270"/>
        <w:rPr>
          <w:rFonts w:cstheme="minorHAnsi"/>
          <w:b/>
          <w:bCs/>
        </w:rPr>
      </w:pPr>
      <w:r w:rsidRPr="002F2D07">
        <w:rPr>
          <w:rFonts w:cstheme="minorHAnsi"/>
          <w:b/>
          <w:bCs/>
        </w:rPr>
        <w:t xml:space="preserve">Description </w:t>
      </w:r>
      <w:r w:rsidR="00D229C6">
        <w:rPr>
          <w:rFonts w:cstheme="minorHAnsi"/>
          <w:b/>
          <w:bCs/>
        </w:rPr>
        <w:t>of How Funding will be U</w:t>
      </w:r>
      <w:r w:rsidR="001447C2">
        <w:rPr>
          <w:rFonts w:cstheme="minorHAnsi"/>
          <w:b/>
          <w:bCs/>
        </w:rPr>
        <w:t>s</w:t>
      </w:r>
      <w:r w:rsidR="00D229C6">
        <w:rPr>
          <w:rFonts w:cstheme="minorHAnsi"/>
          <w:b/>
          <w:bCs/>
        </w:rPr>
        <w:t xml:space="preserve">ed </w:t>
      </w:r>
      <w:r w:rsidRPr="002F2D07">
        <w:rPr>
          <w:rFonts w:cstheme="minorHAnsi"/>
          <w:b/>
          <w:bCs/>
        </w:rPr>
        <w:t>(</w:t>
      </w:r>
      <w:r w:rsidR="00B577A4">
        <w:rPr>
          <w:rFonts w:cstheme="minorHAnsi"/>
          <w:b/>
          <w:bCs/>
        </w:rPr>
        <w:t>15</w:t>
      </w:r>
      <w:r w:rsidRPr="002F2D07">
        <w:rPr>
          <w:rFonts w:cstheme="minorHAnsi"/>
          <w:b/>
          <w:bCs/>
        </w:rPr>
        <w:t xml:space="preserve"> points)</w:t>
      </w:r>
      <w:r w:rsidR="00D229C6">
        <w:rPr>
          <w:rFonts w:cstheme="minorHAnsi"/>
          <w:b/>
          <w:bCs/>
        </w:rPr>
        <w:t xml:space="preserve"> </w:t>
      </w:r>
    </w:p>
    <w:p w14:paraId="3851C51A" w14:textId="4285F888" w:rsidR="00625FF7" w:rsidRPr="005A62A6" w:rsidRDefault="00117889" w:rsidP="00731ACE">
      <w:pPr>
        <w:pStyle w:val="ListParagraph"/>
        <w:tabs>
          <w:tab w:val="left" w:pos="900"/>
        </w:tabs>
        <w:spacing w:after="0" w:line="240" w:lineRule="auto"/>
        <w:rPr>
          <w:rFonts w:cstheme="minorHAnsi"/>
          <w:bCs/>
        </w:rPr>
      </w:pPr>
      <w:r>
        <w:rPr>
          <w:rFonts w:cstheme="minorHAnsi"/>
          <w:bCs/>
        </w:rPr>
        <w:t xml:space="preserve">Applicants must </w:t>
      </w:r>
      <w:r w:rsidR="00B259A6">
        <w:rPr>
          <w:rFonts w:cstheme="minorHAnsi"/>
          <w:bCs/>
        </w:rPr>
        <w:t xml:space="preserve">provide </w:t>
      </w:r>
      <w:r w:rsidR="005A62A6">
        <w:rPr>
          <w:rFonts w:cstheme="minorHAnsi"/>
          <w:bCs/>
        </w:rPr>
        <w:t xml:space="preserve">a detailed breakdown of the individual tasks that make up </w:t>
      </w:r>
      <w:r w:rsidR="005C744A">
        <w:rPr>
          <w:rFonts w:cstheme="minorHAnsi"/>
          <w:bCs/>
        </w:rPr>
        <w:t>the overall</w:t>
      </w:r>
      <w:r w:rsidR="005A62A6">
        <w:rPr>
          <w:rFonts w:cstheme="minorHAnsi"/>
          <w:bCs/>
        </w:rPr>
        <w:t xml:space="preserve"> project. Tasks are to be content-specific</w:t>
      </w:r>
      <w:r w:rsidR="005C744A">
        <w:rPr>
          <w:rFonts w:cstheme="minorHAnsi"/>
          <w:bCs/>
        </w:rPr>
        <w:t>,</w:t>
      </w:r>
      <w:r w:rsidR="005A62A6">
        <w:rPr>
          <w:rFonts w:cstheme="minorHAnsi"/>
          <w:bCs/>
        </w:rPr>
        <w:t xml:space="preserve"> which result in a discrete deliverable product. </w:t>
      </w:r>
      <w:bookmarkStart w:id="5" w:name="_Hlk24120431"/>
      <w:r>
        <w:rPr>
          <w:rFonts w:cstheme="minorHAnsi"/>
          <w:bCs/>
        </w:rPr>
        <w:t xml:space="preserve">The review committee’s focus will </w:t>
      </w:r>
      <w:r w:rsidRPr="005A62A6">
        <w:rPr>
          <w:rFonts w:cstheme="minorHAnsi"/>
          <w:bCs/>
        </w:rPr>
        <w:t xml:space="preserve">be upon the following: </w:t>
      </w:r>
    </w:p>
    <w:bookmarkEnd w:id="5"/>
    <w:p w14:paraId="6BA7269A" w14:textId="77777777" w:rsidR="00625FF7" w:rsidRPr="005A62A6" w:rsidRDefault="00566F66" w:rsidP="00625FF7">
      <w:pPr>
        <w:pStyle w:val="ListParagraph"/>
        <w:numPr>
          <w:ilvl w:val="0"/>
          <w:numId w:val="22"/>
        </w:numPr>
        <w:tabs>
          <w:tab w:val="left" w:pos="900"/>
        </w:tabs>
        <w:spacing w:after="0" w:line="240" w:lineRule="auto"/>
        <w:rPr>
          <w:rFonts w:cstheme="minorHAnsi"/>
          <w:bCs/>
        </w:rPr>
      </w:pPr>
      <w:r w:rsidRPr="005A62A6">
        <w:rPr>
          <w:rFonts w:cstheme="minorHAnsi"/>
          <w:bCs/>
        </w:rPr>
        <w:t>How well does the applicant describe the proposed project and the work to be covered by this funding</w:t>
      </w:r>
      <w:r w:rsidR="00ED592A" w:rsidRPr="005A62A6">
        <w:rPr>
          <w:rFonts w:cstheme="minorHAnsi"/>
          <w:bCs/>
        </w:rPr>
        <w:t xml:space="preserve">? </w:t>
      </w:r>
    </w:p>
    <w:p w14:paraId="1665A087" w14:textId="2B29783C" w:rsidR="00625FF7" w:rsidRPr="005A62A6" w:rsidRDefault="00E044F4" w:rsidP="00625FF7">
      <w:pPr>
        <w:pStyle w:val="ListParagraph"/>
        <w:numPr>
          <w:ilvl w:val="0"/>
          <w:numId w:val="22"/>
        </w:numPr>
        <w:tabs>
          <w:tab w:val="left" w:pos="900"/>
        </w:tabs>
        <w:spacing w:after="0" w:line="240" w:lineRule="auto"/>
        <w:rPr>
          <w:rFonts w:cstheme="minorHAnsi"/>
          <w:bCs/>
        </w:rPr>
      </w:pPr>
      <w:r w:rsidRPr="005A62A6">
        <w:rPr>
          <w:rFonts w:cstheme="minorHAnsi"/>
          <w:bCs/>
        </w:rPr>
        <w:t>If applicable, a</w:t>
      </w:r>
      <w:r w:rsidR="002E5AC9" w:rsidRPr="005A62A6">
        <w:rPr>
          <w:rFonts w:cstheme="minorHAnsi"/>
          <w:bCs/>
        </w:rPr>
        <w:t xml:space="preserve">re sampling locations, frequency of sampling, and number of samples per site described? </w:t>
      </w:r>
    </w:p>
    <w:p w14:paraId="5456B99E" w14:textId="5A8FCE52" w:rsidR="00E044F4" w:rsidRPr="005A62A6" w:rsidRDefault="00625FF7" w:rsidP="00E044F4">
      <w:pPr>
        <w:pStyle w:val="ListParagraph"/>
        <w:numPr>
          <w:ilvl w:val="0"/>
          <w:numId w:val="22"/>
        </w:numPr>
        <w:tabs>
          <w:tab w:val="left" w:pos="900"/>
        </w:tabs>
        <w:spacing w:after="0" w:line="240" w:lineRule="auto"/>
        <w:rPr>
          <w:rFonts w:cstheme="minorHAnsi"/>
          <w:bCs/>
        </w:rPr>
      </w:pPr>
      <w:r w:rsidRPr="005A62A6">
        <w:rPr>
          <w:rFonts w:cstheme="minorHAnsi"/>
          <w:bCs/>
        </w:rPr>
        <w:t>If applicable</w:t>
      </w:r>
      <w:r w:rsidR="00E044F4" w:rsidRPr="005A62A6">
        <w:rPr>
          <w:rFonts w:cstheme="minorHAnsi"/>
          <w:bCs/>
        </w:rPr>
        <w:t>,</w:t>
      </w:r>
      <w:r w:rsidRPr="005A62A6">
        <w:rPr>
          <w:rFonts w:cstheme="minorHAnsi"/>
          <w:bCs/>
        </w:rPr>
        <w:t xml:space="preserve"> is a locus map of the project area and a detailed map of the project site provided? </w:t>
      </w:r>
    </w:p>
    <w:p w14:paraId="75BF5C4E" w14:textId="69049837" w:rsidR="00566F66" w:rsidRPr="00625FF7" w:rsidRDefault="00566F66" w:rsidP="00625FF7">
      <w:pPr>
        <w:pStyle w:val="ListParagraph"/>
        <w:tabs>
          <w:tab w:val="left" w:pos="900"/>
        </w:tabs>
        <w:spacing w:after="0" w:line="240" w:lineRule="auto"/>
        <w:rPr>
          <w:rFonts w:cstheme="minorHAnsi"/>
          <w:bCs/>
        </w:rPr>
      </w:pPr>
      <w:r w:rsidRPr="005C744A">
        <w:rPr>
          <w:rFonts w:cstheme="minorHAnsi"/>
          <w:bCs/>
        </w:rPr>
        <w:lastRenderedPageBreak/>
        <w:t xml:space="preserve">This </w:t>
      </w:r>
      <w:r w:rsidR="00625FF7" w:rsidRPr="005C744A">
        <w:rPr>
          <w:rFonts w:cstheme="minorHAnsi"/>
          <w:bCs/>
        </w:rPr>
        <w:t xml:space="preserve">section </w:t>
      </w:r>
      <w:r w:rsidR="005A62A6" w:rsidRPr="005C744A">
        <w:rPr>
          <w:rFonts w:cstheme="minorHAnsi"/>
          <w:bCs/>
        </w:rPr>
        <w:t>must use the format provided in Appendix A: Proposal Template – Scope of Services and must includ</w:t>
      </w:r>
      <w:r w:rsidRPr="005C744A">
        <w:rPr>
          <w:rFonts w:cstheme="minorHAnsi"/>
          <w:bCs/>
        </w:rPr>
        <w:t>e</w:t>
      </w:r>
      <w:r w:rsidR="00625FF7" w:rsidRPr="005C744A">
        <w:rPr>
          <w:rFonts w:cstheme="minorHAnsi"/>
          <w:bCs/>
        </w:rPr>
        <w:t xml:space="preserve"> </w:t>
      </w:r>
      <w:r w:rsidR="005C744A" w:rsidRPr="005C744A">
        <w:rPr>
          <w:rFonts w:cstheme="minorHAnsi"/>
          <w:bCs/>
        </w:rPr>
        <w:t xml:space="preserve">the following for each task: a </w:t>
      </w:r>
      <w:r w:rsidR="00B259A6" w:rsidRPr="005C744A">
        <w:rPr>
          <w:rFonts w:cstheme="minorHAnsi"/>
          <w:bCs/>
        </w:rPr>
        <w:t xml:space="preserve">narrative </w:t>
      </w:r>
      <w:r w:rsidR="005C744A" w:rsidRPr="005C744A">
        <w:rPr>
          <w:rFonts w:cstheme="minorHAnsi"/>
          <w:bCs/>
        </w:rPr>
        <w:t>summary</w:t>
      </w:r>
      <w:r w:rsidRPr="005C744A">
        <w:rPr>
          <w:rFonts w:cstheme="minorHAnsi"/>
          <w:bCs/>
        </w:rPr>
        <w:t xml:space="preserve">, </w:t>
      </w:r>
      <w:r w:rsidR="005A62A6" w:rsidRPr="005C744A">
        <w:rPr>
          <w:rFonts w:cstheme="minorHAnsi"/>
          <w:bCs/>
        </w:rPr>
        <w:t xml:space="preserve">identify </w:t>
      </w:r>
      <w:r w:rsidRPr="005C744A">
        <w:rPr>
          <w:rFonts w:cstheme="minorHAnsi"/>
          <w:bCs/>
        </w:rPr>
        <w:t xml:space="preserve">personnel, </w:t>
      </w:r>
      <w:r w:rsidR="005A62A6" w:rsidRPr="005C744A">
        <w:rPr>
          <w:rFonts w:cstheme="minorHAnsi"/>
          <w:bCs/>
        </w:rPr>
        <w:t xml:space="preserve">identify </w:t>
      </w:r>
      <w:r w:rsidRPr="005C744A">
        <w:rPr>
          <w:rFonts w:cstheme="minorHAnsi"/>
          <w:bCs/>
        </w:rPr>
        <w:t>desired</w:t>
      </w:r>
      <w:r w:rsidR="005A62A6" w:rsidRPr="005C744A">
        <w:rPr>
          <w:rFonts w:cstheme="minorHAnsi"/>
          <w:bCs/>
        </w:rPr>
        <w:t xml:space="preserve"> deliverables, and an estimated cost</w:t>
      </w:r>
      <w:r w:rsidR="00625FF7" w:rsidRPr="005C744A">
        <w:rPr>
          <w:rFonts w:cstheme="minorHAnsi"/>
          <w:bCs/>
        </w:rPr>
        <w:t>.</w:t>
      </w:r>
    </w:p>
    <w:p w14:paraId="4945090F" w14:textId="77777777" w:rsidR="00566F66" w:rsidRDefault="00566F66" w:rsidP="00731ACE">
      <w:pPr>
        <w:pStyle w:val="ListParagraph"/>
        <w:tabs>
          <w:tab w:val="left" w:pos="900"/>
        </w:tabs>
        <w:spacing w:after="0" w:line="240" w:lineRule="auto"/>
        <w:rPr>
          <w:rFonts w:cstheme="minorHAnsi"/>
          <w:b/>
          <w:bCs/>
          <w:highlight w:val="yellow"/>
        </w:rPr>
      </w:pPr>
    </w:p>
    <w:p w14:paraId="78794D80" w14:textId="5624B71F" w:rsidR="00B0528D" w:rsidRDefault="00B0528D" w:rsidP="00B45860">
      <w:pPr>
        <w:pStyle w:val="ListParagraph"/>
        <w:keepNext/>
        <w:keepLines/>
        <w:numPr>
          <w:ilvl w:val="0"/>
          <w:numId w:val="3"/>
        </w:numPr>
        <w:tabs>
          <w:tab w:val="left" w:pos="900"/>
        </w:tabs>
        <w:spacing w:after="0" w:line="240" w:lineRule="auto"/>
        <w:ind w:left="720" w:hanging="270"/>
        <w:rPr>
          <w:rFonts w:cstheme="minorHAnsi"/>
          <w:b/>
          <w:bCs/>
        </w:rPr>
      </w:pPr>
      <w:r w:rsidRPr="00E8251F">
        <w:rPr>
          <w:rFonts w:cstheme="minorHAnsi"/>
          <w:b/>
        </w:rPr>
        <w:t xml:space="preserve">Priority </w:t>
      </w:r>
      <w:r>
        <w:rPr>
          <w:rFonts w:cstheme="minorHAnsi"/>
          <w:b/>
        </w:rPr>
        <w:t xml:space="preserve">Data </w:t>
      </w:r>
      <w:r w:rsidRPr="00E8251F">
        <w:rPr>
          <w:rFonts w:cstheme="minorHAnsi"/>
          <w:b/>
        </w:rPr>
        <w:t>Needs</w:t>
      </w:r>
      <w:r>
        <w:rPr>
          <w:rFonts w:cstheme="minorHAnsi"/>
          <w:b/>
        </w:rPr>
        <w:t xml:space="preserve"> (</w:t>
      </w:r>
      <w:r w:rsidR="00B577A4">
        <w:rPr>
          <w:rFonts w:cstheme="minorHAnsi"/>
          <w:b/>
          <w:bCs/>
        </w:rPr>
        <w:t>17</w:t>
      </w:r>
      <w:r w:rsidRPr="00E8251F">
        <w:rPr>
          <w:rFonts w:cstheme="minorHAnsi"/>
          <w:b/>
          <w:bCs/>
        </w:rPr>
        <w:t xml:space="preserve"> points</w:t>
      </w:r>
      <w:r>
        <w:rPr>
          <w:rFonts w:cstheme="minorHAnsi"/>
          <w:b/>
          <w:bCs/>
        </w:rPr>
        <w:t>)</w:t>
      </w:r>
    </w:p>
    <w:p w14:paraId="1AA329BB" w14:textId="32E834DF" w:rsidR="003F656F" w:rsidRPr="003F656F" w:rsidRDefault="00117889" w:rsidP="00B45860">
      <w:pPr>
        <w:pStyle w:val="ListParagraph"/>
        <w:keepNext/>
        <w:keepLines/>
        <w:tabs>
          <w:tab w:val="left" w:pos="270"/>
        </w:tabs>
        <w:spacing w:after="0" w:line="240" w:lineRule="auto"/>
        <w:rPr>
          <w:rFonts w:cstheme="minorHAnsi"/>
          <w:bCs/>
        </w:rPr>
      </w:pPr>
      <w:r>
        <w:rPr>
          <w:rFonts w:cstheme="minorHAnsi"/>
          <w:bCs/>
        </w:rPr>
        <w:t xml:space="preserve">Applicants must </w:t>
      </w:r>
      <w:r w:rsidR="00552F53">
        <w:rPr>
          <w:rFonts w:cstheme="minorHAnsi"/>
          <w:bCs/>
        </w:rPr>
        <w:t xml:space="preserve">provide a narrative </w:t>
      </w:r>
      <w:r>
        <w:rPr>
          <w:rFonts w:cstheme="minorHAnsi"/>
          <w:bCs/>
        </w:rPr>
        <w:t>descri</w:t>
      </w:r>
      <w:r w:rsidR="00552F53">
        <w:rPr>
          <w:rFonts w:cstheme="minorHAnsi"/>
          <w:bCs/>
        </w:rPr>
        <w:t xml:space="preserve">ption of </w:t>
      </w:r>
      <w:r>
        <w:rPr>
          <w:rFonts w:cstheme="minorHAnsi"/>
          <w:bCs/>
        </w:rPr>
        <w:t xml:space="preserve">their project in relation to MassDEP’s priority data needs. The review </w:t>
      </w:r>
      <w:r w:rsidRPr="003F656F">
        <w:rPr>
          <w:rFonts w:cstheme="minorHAnsi"/>
          <w:bCs/>
        </w:rPr>
        <w:t xml:space="preserve">committee’s focus will be upon the following: </w:t>
      </w:r>
    </w:p>
    <w:p w14:paraId="6114FF31" w14:textId="77777777" w:rsidR="003F656F" w:rsidRPr="003F656F" w:rsidRDefault="00EA2713" w:rsidP="003F656F">
      <w:pPr>
        <w:pStyle w:val="ListParagraph"/>
        <w:numPr>
          <w:ilvl w:val="0"/>
          <w:numId w:val="23"/>
        </w:numPr>
        <w:tabs>
          <w:tab w:val="left" w:pos="270"/>
        </w:tabs>
        <w:spacing w:after="0" w:line="240" w:lineRule="auto"/>
        <w:rPr>
          <w:rFonts w:cstheme="minorHAnsi"/>
          <w:bCs/>
        </w:rPr>
      </w:pPr>
      <w:r w:rsidRPr="003F656F">
        <w:rPr>
          <w:rFonts w:cstheme="minorHAnsi"/>
          <w:bCs/>
        </w:rPr>
        <w:t>How well does the applicant understa</w:t>
      </w:r>
      <w:r w:rsidR="00A3625A" w:rsidRPr="003F656F">
        <w:rPr>
          <w:rFonts w:cstheme="minorHAnsi"/>
          <w:bCs/>
        </w:rPr>
        <w:t>n</w:t>
      </w:r>
      <w:r w:rsidRPr="003F656F">
        <w:rPr>
          <w:rFonts w:cstheme="minorHAnsi"/>
          <w:bCs/>
        </w:rPr>
        <w:t>d the context for data collections</w:t>
      </w:r>
      <w:r w:rsidR="00A3625A" w:rsidRPr="003F656F">
        <w:rPr>
          <w:rFonts w:cstheme="minorHAnsi"/>
          <w:bCs/>
        </w:rPr>
        <w:t>?</w:t>
      </w:r>
      <w:r w:rsidRPr="003F656F">
        <w:rPr>
          <w:rFonts w:cstheme="minorHAnsi"/>
          <w:bCs/>
        </w:rPr>
        <w:t xml:space="preserve"> </w:t>
      </w:r>
    </w:p>
    <w:p w14:paraId="609F2B86" w14:textId="7D8EEF63" w:rsidR="00B0528D" w:rsidRPr="003F656F" w:rsidRDefault="00B0528D" w:rsidP="003F656F">
      <w:pPr>
        <w:pStyle w:val="ListParagraph"/>
        <w:numPr>
          <w:ilvl w:val="0"/>
          <w:numId w:val="23"/>
        </w:numPr>
        <w:tabs>
          <w:tab w:val="left" w:pos="270"/>
        </w:tabs>
        <w:spacing w:after="0" w:line="240" w:lineRule="auto"/>
        <w:rPr>
          <w:rFonts w:cstheme="minorHAnsi"/>
          <w:bCs/>
        </w:rPr>
      </w:pPr>
      <w:r w:rsidRPr="003F656F">
        <w:rPr>
          <w:rFonts w:cstheme="minorHAnsi"/>
          <w:bCs/>
        </w:rPr>
        <w:t>Does the applicant</w:t>
      </w:r>
      <w:r w:rsidR="00A3625A" w:rsidRPr="003F656F">
        <w:rPr>
          <w:rFonts w:cstheme="minorHAnsi"/>
          <w:bCs/>
        </w:rPr>
        <w:t>’</w:t>
      </w:r>
      <w:r w:rsidRPr="003F656F">
        <w:rPr>
          <w:rFonts w:cstheme="minorHAnsi"/>
          <w:bCs/>
        </w:rPr>
        <w:t xml:space="preserve">s program contribute to the collection of </w:t>
      </w:r>
      <w:r w:rsidR="00AD68FD" w:rsidRPr="003F656F">
        <w:rPr>
          <w:rFonts w:cstheme="minorHAnsi"/>
          <w:bCs/>
        </w:rPr>
        <w:t xml:space="preserve">bacteria </w:t>
      </w:r>
      <w:r w:rsidR="00EA2713" w:rsidRPr="003F656F">
        <w:rPr>
          <w:rFonts w:cstheme="minorHAnsi"/>
          <w:bCs/>
        </w:rPr>
        <w:t xml:space="preserve">data in </w:t>
      </w:r>
      <w:r w:rsidR="002D6943" w:rsidRPr="003F656F">
        <w:rPr>
          <w:rFonts w:cstheme="minorHAnsi"/>
          <w:bCs/>
        </w:rPr>
        <w:t>priority</w:t>
      </w:r>
      <w:r w:rsidRPr="003F656F">
        <w:rPr>
          <w:rFonts w:cstheme="minorHAnsi"/>
          <w:bCs/>
        </w:rPr>
        <w:t xml:space="preserve"> waters</w:t>
      </w:r>
      <w:r w:rsidR="005760F3" w:rsidRPr="003F656F">
        <w:rPr>
          <w:rFonts w:cstheme="minorHAnsi"/>
          <w:bCs/>
        </w:rPr>
        <w:t>?</w:t>
      </w:r>
      <w:r w:rsidR="002D6943" w:rsidRPr="003F656F">
        <w:rPr>
          <w:rFonts w:cstheme="minorHAnsi"/>
          <w:bCs/>
        </w:rPr>
        <w:t xml:space="preserve"> (see </w:t>
      </w:r>
      <w:r w:rsidR="005760F3" w:rsidRPr="003F656F">
        <w:rPr>
          <w:rFonts w:cstheme="minorHAnsi"/>
          <w:bCs/>
        </w:rPr>
        <w:t xml:space="preserve">also </w:t>
      </w:r>
      <w:r w:rsidR="00DA2A7E" w:rsidRPr="003F656F">
        <w:rPr>
          <w:rFonts w:cstheme="minorHAnsi"/>
          <w:bCs/>
        </w:rPr>
        <w:t xml:space="preserve">the description provided in </w:t>
      </w:r>
      <w:r w:rsidR="002D6943" w:rsidRPr="003F656F">
        <w:rPr>
          <w:rFonts w:cstheme="minorHAnsi"/>
          <w:b/>
        </w:rPr>
        <w:t xml:space="preserve">MassDEP Priority Data Needs </w:t>
      </w:r>
      <w:r w:rsidR="002D6943" w:rsidRPr="003F656F">
        <w:rPr>
          <w:rFonts w:cstheme="minorHAnsi"/>
        </w:rPr>
        <w:t>above</w:t>
      </w:r>
      <w:r w:rsidR="002D6943" w:rsidRPr="003F656F">
        <w:rPr>
          <w:rFonts w:cstheme="minorHAnsi"/>
          <w:bCs/>
        </w:rPr>
        <w:t>)</w:t>
      </w:r>
      <w:r w:rsidR="005760F3" w:rsidRPr="003F656F">
        <w:rPr>
          <w:rFonts w:cstheme="minorHAnsi"/>
          <w:bCs/>
        </w:rPr>
        <w:t>.</w:t>
      </w:r>
    </w:p>
    <w:p w14:paraId="55558F9E" w14:textId="77777777" w:rsidR="00B0528D" w:rsidRPr="003F656F" w:rsidRDefault="00B0528D" w:rsidP="00A84E3C">
      <w:pPr>
        <w:pStyle w:val="ListParagraph"/>
        <w:tabs>
          <w:tab w:val="left" w:pos="900"/>
        </w:tabs>
        <w:spacing w:after="0" w:line="240" w:lineRule="auto"/>
        <w:rPr>
          <w:rFonts w:cstheme="minorHAnsi"/>
          <w:b/>
          <w:bCs/>
        </w:rPr>
      </w:pPr>
    </w:p>
    <w:p w14:paraId="1460ACE1" w14:textId="01C37754" w:rsidR="006970B4" w:rsidRPr="002F2D07" w:rsidRDefault="006970B4" w:rsidP="00625FF7">
      <w:pPr>
        <w:pStyle w:val="ListParagraph"/>
        <w:numPr>
          <w:ilvl w:val="0"/>
          <w:numId w:val="3"/>
        </w:numPr>
        <w:tabs>
          <w:tab w:val="left" w:pos="900"/>
        </w:tabs>
        <w:spacing w:after="0" w:line="240" w:lineRule="auto"/>
        <w:ind w:left="720" w:hanging="270"/>
        <w:rPr>
          <w:rFonts w:cstheme="minorHAnsi"/>
          <w:b/>
          <w:bCs/>
        </w:rPr>
      </w:pPr>
      <w:r w:rsidRPr="001447C2">
        <w:rPr>
          <w:rFonts w:cstheme="minorHAnsi"/>
          <w:b/>
        </w:rPr>
        <w:t>Project</w:t>
      </w:r>
      <w:r w:rsidRPr="002F2D07">
        <w:rPr>
          <w:rFonts w:cstheme="minorHAnsi"/>
          <w:b/>
          <w:bCs/>
        </w:rPr>
        <w:t xml:space="preserve"> Budget </w:t>
      </w:r>
      <w:r w:rsidR="00911CB8">
        <w:rPr>
          <w:rFonts w:cstheme="minorHAnsi"/>
          <w:b/>
          <w:bCs/>
        </w:rPr>
        <w:t xml:space="preserve">and </w:t>
      </w:r>
      <w:r w:rsidR="00340299">
        <w:rPr>
          <w:rFonts w:cstheme="minorHAnsi"/>
          <w:b/>
          <w:bCs/>
        </w:rPr>
        <w:t>C</w:t>
      </w:r>
      <w:r w:rsidR="00911CB8">
        <w:rPr>
          <w:rFonts w:cstheme="minorHAnsi"/>
          <w:b/>
          <w:bCs/>
        </w:rPr>
        <w:t xml:space="preserve">ash </w:t>
      </w:r>
      <w:r w:rsidR="00340299">
        <w:rPr>
          <w:rFonts w:cstheme="minorHAnsi"/>
          <w:b/>
          <w:bCs/>
        </w:rPr>
        <w:t>F</w:t>
      </w:r>
      <w:r w:rsidR="00911CB8">
        <w:rPr>
          <w:rFonts w:cstheme="minorHAnsi"/>
          <w:b/>
          <w:bCs/>
        </w:rPr>
        <w:t xml:space="preserve">low </w:t>
      </w:r>
      <w:r w:rsidR="00340299">
        <w:rPr>
          <w:rFonts w:cstheme="minorHAnsi"/>
          <w:b/>
          <w:bCs/>
        </w:rPr>
        <w:t>S</w:t>
      </w:r>
      <w:r w:rsidR="00911CB8">
        <w:rPr>
          <w:rFonts w:cstheme="minorHAnsi"/>
          <w:b/>
          <w:bCs/>
        </w:rPr>
        <w:t xml:space="preserve">chedule </w:t>
      </w:r>
      <w:r w:rsidRPr="002F2D07">
        <w:rPr>
          <w:rFonts w:cstheme="minorHAnsi"/>
          <w:b/>
          <w:bCs/>
        </w:rPr>
        <w:t>(1</w:t>
      </w:r>
      <w:r w:rsidR="00E37E5D">
        <w:rPr>
          <w:rFonts w:cstheme="minorHAnsi"/>
          <w:b/>
          <w:bCs/>
        </w:rPr>
        <w:t>5</w:t>
      </w:r>
      <w:r w:rsidRPr="002F2D07">
        <w:rPr>
          <w:rFonts w:cstheme="minorHAnsi"/>
          <w:b/>
          <w:bCs/>
        </w:rPr>
        <w:t xml:space="preserve"> points)</w:t>
      </w:r>
    </w:p>
    <w:p w14:paraId="3CF8FB7B" w14:textId="38A11EF7" w:rsidR="00EC4E24" w:rsidRDefault="00552F53" w:rsidP="00A84E3C">
      <w:pPr>
        <w:pStyle w:val="ListParagraph"/>
        <w:tabs>
          <w:tab w:val="left" w:pos="270"/>
        </w:tabs>
        <w:spacing w:after="0" w:line="240" w:lineRule="auto"/>
        <w:rPr>
          <w:rFonts w:cstheme="minorHAnsi"/>
          <w:bCs/>
        </w:rPr>
      </w:pPr>
      <w:r>
        <w:rPr>
          <w:rFonts w:cstheme="minorHAnsi"/>
          <w:bCs/>
        </w:rPr>
        <w:t>Applicants</w:t>
      </w:r>
      <w:r w:rsidR="00117889">
        <w:rPr>
          <w:rFonts w:cstheme="minorHAnsi"/>
          <w:bCs/>
        </w:rPr>
        <w:t xml:space="preserve"> must present a project budget for the expenditure of the grant funds. The review committee’s focus will be upon the following: </w:t>
      </w:r>
    </w:p>
    <w:p w14:paraId="774020AC" w14:textId="77777777" w:rsidR="00EC4E24" w:rsidRDefault="006970B4" w:rsidP="00EC4E24">
      <w:pPr>
        <w:pStyle w:val="ListParagraph"/>
        <w:numPr>
          <w:ilvl w:val="0"/>
          <w:numId w:val="25"/>
        </w:numPr>
        <w:tabs>
          <w:tab w:val="left" w:pos="270"/>
        </w:tabs>
        <w:spacing w:after="0" w:line="240" w:lineRule="auto"/>
        <w:rPr>
          <w:rFonts w:cstheme="minorHAnsi"/>
          <w:bCs/>
        </w:rPr>
      </w:pPr>
      <w:r w:rsidRPr="002F2D07">
        <w:rPr>
          <w:rFonts w:cstheme="minorHAnsi"/>
          <w:bCs/>
        </w:rPr>
        <w:t>How well does the applicant estimate and describe project costs</w:t>
      </w:r>
      <w:r w:rsidR="00ED592A" w:rsidRPr="002F2D07">
        <w:rPr>
          <w:rFonts w:cstheme="minorHAnsi"/>
          <w:bCs/>
        </w:rPr>
        <w:t xml:space="preserve">? </w:t>
      </w:r>
    </w:p>
    <w:p w14:paraId="0F92229B" w14:textId="77777777" w:rsidR="00EC4E24" w:rsidRDefault="006970B4" w:rsidP="00EC4E24">
      <w:pPr>
        <w:pStyle w:val="ListParagraph"/>
        <w:numPr>
          <w:ilvl w:val="0"/>
          <w:numId w:val="25"/>
        </w:numPr>
        <w:tabs>
          <w:tab w:val="left" w:pos="270"/>
        </w:tabs>
        <w:spacing w:after="0" w:line="240" w:lineRule="auto"/>
        <w:rPr>
          <w:rFonts w:cstheme="minorHAnsi"/>
          <w:bCs/>
        </w:rPr>
      </w:pPr>
      <w:r w:rsidRPr="002F2D07">
        <w:rPr>
          <w:rFonts w:cstheme="minorHAnsi"/>
          <w:bCs/>
        </w:rPr>
        <w:t>Does the applicant demonstrate a realistic understanding of project costs by providing a budget with detailed and credible cost estimates</w:t>
      </w:r>
      <w:r w:rsidR="00ED592A" w:rsidRPr="002F2D07">
        <w:rPr>
          <w:rFonts w:cstheme="minorHAnsi"/>
          <w:bCs/>
        </w:rPr>
        <w:t>?</w:t>
      </w:r>
      <w:r w:rsidR="00ED592A">
        <w:rPr>
          <w:rFonts w:cstheme="minorHAnsi"/>
          <w:bCs/>
        </w:rPr>
        <w:t xml:space="preserve"> </w:t>
      </w:r>
    </w:p>
    <w:p w14:paraId="0436C2C0" w14:textId="490CE00A" w:rsidR="00E37E5D" w:rsidRDefault="0003312C" w:rsidP="00EC4E24">
      <w:pPr>
        <w:pStyle w:val="ListParagraph"/>
        <w:numPr>
          <w:ilvl w:val="0"/>
          <w:numId w:val="25"/>
        </w:numPr>
        <w:tabs>
          <w:tab w:val="left" w:pos="270"/>
        </w:tabs>
        <w:spacing w:after="0" w:line="240" w:lineRule="auto"/>
        <w:rPr>
          <w:rFonts w:cstheme="minorHAnsi"/>
          <w:bCs/>
        </w:rPr>
      </w:pPr>
      <w:r>
        <w:rPr>
          <w:rFonts w:cstheme="minorHAnsi"/>
          <w:bCs/>
        </w:rPr>
        <w:t xml:space="preserve">What costs will be incurred in </w:t>
      </w:r>
      <w:r w:rsidR="005760F3">
        <w:rPr>
          <w:rFonts w:cstheme="minorHAnsi"/>
          <w:bCs/>
        </w:rPr>
        <w:t>S</w:t>
      </w:r>
      <w:r>
        <w:rPr>
          <w:rFonts w:cstheme="minorHAnsi"/>
          <w:bCs/>
        </w:rPr>
        <w:t>FY 2</w:t>
      </w:r>
      <w:r w:rsidR="00823551">
        <w:rPr>
          <w:rFonts w:cstheme="minorHAnsi"/>
          <w:bCs/>
        </w:rPr>
        <w:t>0</w:t>
      </w:r>
      <w:r w:rsidR="001447C2">
        <w:rPr>
          <w:rFonts w:cstheme="minorHAnsi"/>
          <w:bCs/>
        </w:rPr>
        <w:t>20</w:t>
      </w:r>
      <w:r w:rsidR="004D6F57">
        <w:rPr>
          <w:rFonts w:cstheme="minorHAnsi"/>
          <w:bCs/>
        </w:rPr>
        <w:t xml:space="preserve"> (which ends on June 30, 20</w:t>
      </w:r>
      <w:r w:rsidR="001447C2">
        <w:rPr>
          <w:rFonts w:cstheme="minorHAnsi"/>
          <w:bCs/>
        </w:rPr>
        <w:t>20</w:t>
      </w:r>
      <w:r w:rsidR="004D6F57">
        <w:rPr>
          <w:rFonts w:cstheme="minorHAnsi"/>
          <w:bCs/>
        </w:rPr>
        <w:t>)</w:t>
      </w:r>
      <w:r w:rsidR="00E206FF">
        <w:rPr>
          <w:rFonts w:cstheme="minorHAnsi"/>
          <w:bCs/>
        </w:rPr>
        <w:t>?</w:t>
      </w:r>
      <w:r w:rsidR="00E37E5D" w:rsidRPr="00E37E5D">
        <w:rPr>
          <w:rFonts w:cstheme="minorHAnsi"/>
          <w:bCs/>
        </w:rPr>
        <w:t xml:space="preserve"> </w:t>
      </w:r>
    </w:p>
    <w:p w14:paraId="5BD4E99C" w14:textId="257A1B03" w:rsidR="006970B4" w:rsidRPr="00EC4E24" w:rsidRDefault="00E206FF" w:rsidP="00E206FF">
      <w:pPr>
        <w:pStyle w:val="ListParagraph"/>
        <w:numPr>
          <w:ilvl w:val="0"/>
          <w:numId w:val="24"/>
        </w:numPr>
        <w:tabs>
          <w:tab w:val="left" w:pos="270"/>
        </w:tabs>
        <w:spacing w:after="0" w:line="240" w:lineRule="auto"/>
        <w:rPr>
          <w:rFonts w:cstheme="minorHAnsi"/>
          <w:bCs/>
        </w:rPr>
      </w:pPr>
      <w:r w:rsidRPr="00AE70DE">
        <w:rPr>
          <w:rFonts w:cstheme="minorHAnsi"/>
          <w:bCs/>
        </w:rPr>
        <w:t xml:space="preserve">Does the applicant identify and describe </w:t>
      </w:r>
      <w:r w:rsidR="00E37E5D" w:rsidRPr="00AE70DE">
        <w:rPr>
          <w:rFonts w:cstheme="minorHAnsi"/>
          <w:bCs/>
        </w:rPr>
        <w:t>any in-kind service(s) or monetary match</w:t>
      </w:r>
      <w:r>
        <w:rPr>
          <w:rFonts w:cstheme="minorHAnsi"/>
          <w:bCs/>
        </w:rPr>
        <w:t>, either</w:t>
      </w:r>
      <w:r w:rsidR="00E37E5D" w:rsidRPr="00AE70DE">
        <w:rPr>
          <w:rFonts w:cstheme="minorHAnsi"/>
          <w:bCs/>
        </w:rPr>
        <w:t xml:space="preserve"> </w:t>
      </w:r>
      <w:r w:rsidRPr="00AE70DE">
        <w:rPr>
          <w:rFonts w:cstheme="minorHAnsi"/>
          <w:bCs/>
        </w:rPr>
        <w:t>anticipated or secured</w:t>
      </w:r>
      <w:r>
        <w:rPr>
          <w:rFonts w:cstheme="minorHAnsi"/>
          <w:bCs/>
        </w:rPr>
        <w:t>, that will support data collection through September and data submittal by November 15, 2020</w:t>
      </w:r>
      <w:r w:rsidR="00E37E5D" w:rsidRPr="00AE70DE">
        <w:rPr>
          <w:rFonts w:cstheme="minorHAnsi"/>
          <w:bCs/>
        </w:rPr>
        <w:t>?</w:t>
      </w:r>
      <w:r w:rsidR="00E37E5D" w:rsidRPr="00E37E5D">
        <w:rPr>
          <w:rFonts w:cstheme="minorHAnsi"/>
          <w:bCs/>
        </w:rPr>
        <w:t xml:space="preserve"> </w:t>
      </w:r>
    </w:p>
    <w:p w14:paraId="4F3D170B" w14:textId="6358B33A" w:rsidR="003A50B2" w:rsidRPr="00EC4E24" w:rsidRDefault="00EC4E24" w:rsidP="00A84E3C">
      <w:pPr>
        <w:pStyle w:val="ListParagraph"/>
        <w:tabs>
          <w:tab w:val="left" w:pos="900"/>
        </w:tabs>
        <w:spacing w:after="0" w:line="240" w:lineRule="auto"/>
        <w:rPr>
          <w:rFonts w:cstheme="minorHAnsi"/>
          <w:bCs/>
        </w:rPr>
      </w:pPr>
      <w:r w:rsidRPr="00EC4E24">
        <w:rPr>
          <w:rFonts w:cstheme="minorHAnsi"/>
          <w:bCs/>
        </w:rPr>
        <w:t xml:space="preserve">This section </w:t>
      </w:r>
      <w:r w:rsidR="007F6A64">
        <w:rPr>
          <w:rFonts w:cstheme="minorHAnsi"/>
          <w:bCs/>
        </w:rPr>
        <w:t>shall</w:t>
      </w:r>
      <w:r w:rsidRPr="00EC4E24">
        <w:rPr>
          <w:rFonts w:cstheme="minorHAnsi"/>
          <w:bCs/>
        </w:rPr>
        <w:t xml:space="preserve"> include a project budget which is summarized in </w:t>
      </w:r>
      <w:r w:rsidR="007F6A64">
        <w:rPr>
          <w:rFonts w:cstheme="minorHAnsi"/>
          <w:bCs/>
        </w:rPr>
        <w:t>the</w:t>
      </w:r>
      <w:r w:rsidRPr="00EC4E24">
        <w:rPr>
          <w:rFonts w:cstheme="minorHAnsi"/>
          <w:bCs/>
        </w:rPr>
        <w:t xml:space="preserve"> format </w:t>
      </w:r>
      <w:r w:rsidR="007F6A64">
        <w:rPr>
          <w:rFonts w:cstheme="minorHAnsi"/>
          <w:bCs/>
        </w:rPr>
        <w:t>found in</w:t>
      </w:r>
      <w:r w:rsidRPr="00EC4E24">
        <w:rPr>
          <w:rFonts w:cstheme="minorHAnsi"/>
          <w:bCs/>
        </w:rPr>
        <w:t xml:space="preserve"> Appendix A: Proposal Template – Project Budget. </w:t>
      </w:r>
    </w:p>
    <w:p w14:paraId="483F700D" w14:textId="77777777" w:rsidR="00EC4E24" w:rsidRPr="00EC4E24" w:rsidRDefault="00EC4E24" w:rsidP="00A84E3C">
      <w:pPr>
        <w:pStyle w:val="ListParagraph"/>
        <w:tabs>
          <w:tab w:val="left" w:pos="900"/>
        </w:tabs>
        <w:spacing w:after="0" w:line="240" w:lineRule="auto"/>
        <w:rPr>
          <w:rFonts w:cstheme="minorHAnsi"/>
          <w:bCs/>
        </w:rPr>
      </w:pPr>
    </w:p>
    <w:p w14:paraId="7C87EE8E" w14:textId="02A4B97F" w:rsidR="006970B4" w:rsidRPr="00EC4E24" w:rsidRDefault="006970B4" w:rsidP="00625FF7">
      <w:pPr>
        <w:pStyle w:val="ListParagraph"/>
        <w:numPr>
          <w:ilvl w:val="0"/>
          <w:numId w:val="3"/>
        </w:numPr>
        <w:tabs>
          <w:tab w:val="left" w:pos="900"/>
        </w:tabs>
        <w:spacing w:after="0" w:line="240" w:lineRule="auto"/>
        <w:ind w:left="720" w:hanging="270"/>
        <w:rPr>
          <w:rFonts w:cstheme="minorHAnsi"/>
          <w:b/>
          <w:bCs/>
        </w:rPr>
      </w:pPr>
      <w:r w:rsidRPr="00EC4E24">
        <w:rPr>
          <w:rFonts w:cstheme="minorHAnsi"/>
          <w:b/>
        </w:rPr>
        <w:t>Project</w:t>
      </w:r>
      <w:r w:rsidRPr="00EC4E24">
        <w:rPr>
          <w:rFonts w:cstheme="minorHAnsi"/>
          <w:b/>
          <w:bCs/>
        </w:rPr>
        <w:t xml:space="preserve"> Timeline (</w:t>
      </w:r>
      <w:r w:rsidR="00DF6155">
        <w:rPr>
          <w:rFonts w:cstheme="minorHAnsi"/>
          <w:b/>
          <w:bCs/>
        </w:rPr>
        <w:t>5</w:t>
      </w:r>
      <w:r w:rsidRPr="00EC4E24">
        <w:rPr>
          <w:rFonts w:cstheme="minorHAnsi"/>
          <w:b/>
          <w:bCs/>
        </w:rPr>
        <w:t xml:space="preserve"> points)</w:t>
      </w:r>
    </w:p>
    <w:p w14:paraId="27A70BAC" w14:textId="77777777" w:rsidR="00EC4E24" w:rsidRDefault="0015109F" w:rsidP="00A84E3C">
      <w:pPr>
        <w:pStyle w:val="ListParagraph"/>
        <w:tabs>
          <w:tab w:val="left" w:pos="270"/>
        </w:tabs>
        <w:spacing w:after="0" w:line="240" w:lineRule="auto"/>
        <w:rPr>
          <w:rFonts w:cstheme="minorHAnsi"/>
          <w:bCs/>
        </w:rPr>
      </w:pPr>
      <w:r w:rsidRPr="00EC4E24">
        <w:rPr>
          <w:rFonts w:cstheme="minorHAnsi"/>
          <w:bCs/>
        </w:rPr>
        <w:t>Applicants must submit a timeline which specifies the tasks and deliverables for the project</w:t>
      </w:r>
      <w:r w:rsidR="0024635C" w:rsidRPr="00EC4E24">
        <w:rPr>
          <w:rFonts w:cstheme="minorHAnsi"/>
          <w:bCs/>
        </w:rPr>
        <w:t xml:space="preserve">, </w:t>
      </w:r>
      <w:r w:rsidR="004D6F57" w:rsidRPr="00EC4E24">
        <w:rPr>
          <w:rFonts w:cstheme="minorHAnsi"/>
          <w:bCs/>
        </w:rPr>
        <w:t xml:space="preserve">including </w:t>
      </w:r>
      <w:r w:rsidR="0024635C" w:rsidRPr="00EC4E24">
        <w:rPr>
          <w:rFonts w:cstheme="minorHAnsi"/>
          <w:bCs/>
        </w:rPr>
        <w:t>when the</w:t>
      </w:r>
      <w:r w:rsidR="004D6F57" w:rsidRPr="00EC4E24">
        <w:rPr>
          <w:rFonts w:cstheme="minorHAnsi"/>
          <w:bCs/>
        </w:rPr>
        <w:t>se activities</w:t>
      </w:r>
      <w:r w:rsidR="0024635C" w:rsidRPr="00EC4E24">
        <w:rPr>
          <w:rFonts w:cstheme="minorHAnsi"/>
          <w:bCs/>
        </w:rPr>
        <w:t xml:space="preserve"> commence and when the</w:t>
      </w:r>
      <w:r w:rsidR="004D6F57" w:rsidRPr="00EC4E24">
        <w:rPr>
          <w:rFonts w:cstheme="minorHAnsi"/>
          <w:bCs/>
        </w:rPr>
        <w:t xml:space="preserve"> activities</w:t>
      </w:r>
      <w:r w:rsidR="0024635C" w:rsidRPr="00EC4E24">
        <w:rPr>
          <w:rFonts w:cstheme="minorHAnsi"/>
          <w:bCs/>
        </w:rPr>
        <w:t xml:space="preserve"> will be completed</w:t>
      </w:r>
      <w:r w:rsidRPr="00EC4E24">
        <w:rPr>
          <w:rFonts w:cstheme="minorHAnsi"/>
          <w:bCs/>
        </w:rPr>
        <w:t xml:space="preserve">. The review committee’s focus will be upon the following: </w:t>
      </w:r>
    </w:p>
    <w:p w14:paraId="45060387" w14:textId="77777777" w:rsidR="00EC4E24" w:rsidRPr="00EC4E24" w:rsidRDefault="006970B4" w:rsidP="00EC4E24">
      <w:pPr>
        <w:pStyle w:val="ListParagraph"/>
        <w:numPr>
          <w:ilvl w:val="0"/>
          <w:numId w:val="26"/>
        </w:numPr>
        <w:tabs>
          <w:tab w:val="left" w:pos="270"/>
        </w:tabs>
        <w:spacing w:after="0" w:line="240" w:lineRule="auto"/>
        <w:rPr>
          <w:rFonts w:cstheme="minorHAnsi"/>
          <w:b/>
          <w:shd w:val="clear" w:color="auto" w:fill="FFFF00"/>
        </w:rPr>
      </w:pPr>
      <w:r w:rsidRPr="00EC4E24">
        <w:rPr>
          <w:rFonts w:cstheme="minorHAnsi"/>
          <w:bCs/>
        </w:rPr>
        <w:t xml:space="preserve">How well does the applicant </w:t>
      </w:r>
      <w:r w:rsidR="00B773D6" w:rsidRPr="00EC4E24">
        <w:rPr>
          <w:rFonts w:cstheme="minorHAnsi"/>
          <w:bCs/>
        </w:rPr>
        <w:t xml:space="preserve">specifically </w:t>
      </w:r>
      <w:r w:rsidRPr="00EC4E24">
        <w:rPr>
          <w:rFonts w:cstheme="minorHAnsi"/>
          <w:bCs/>
        </w:rPr>
        <w:t>describe the timeline for the proposed work</w:t>
      </w:r>
      <w:r w:rsidR="00ED592A" w:rsidRPr="00EC4E24">
        <w:rPr>
          <w:rFonts w:cstheme="minorHAnsi"/>
          <w:bCs/>
        </w:rPr>
        <w:t xml:space="preserve">? </w:t>
      </w:r>
    </w:p>
    <w:p w14:paraId="3DD831C0" w14:textId="77777777" w:rsidR="00EC4E24" w:rsidRPr="00EC4E24" w:rsidRDefault="00911CB8" w:rsidP="00EC4E24">
      <w:pPr>
        <w:pStyle w:val="ListParagraph"/>
        <w:numPr>
          <w:ilvl w:val="0"/>
          <w:numId w:val="26"/>
        </w:numPr>
        <w:tabs>
          <w:tab w:val="left" w:pos="270"/>
        </w:tabs>
        <w:spacing w:after="0" w:line="240" w:lineRule="auto"/>
        <w:rPr>
          <w:rFonts w:cstheme="minorHAnsi"/>
          <w:b/>
          <w:shd w:val="clear" w:color="auto" w:fill="FFFF00"/>
        </w:rPr>
      </w:pPr>
      <w:r w:rsidRPr="00EC4E24">
        <w:rPr>
          <w:rFonts w:cstheme="minorHAnsi"/>
          <w:bCs/>
        </w:rPr>
        <w:t>Is that a reasonable amount of time for the described tasks to be accomplished</w:t>
      </w:r>
      <w:r w:rsidR="00ED592A" w:rsidRPr="00EC4E24">
        <w:rPr>
          <w:rFonts w:cstheme="minorHAnsi"/>
          <w:bCs/>
        </w:rPr>
        <w:t xml:space="preserve">? </w:t>
      </w:r>
    </w:p>
    <w:p w14:paraId="05D7BE2B" w14:textId="12C22A29" w:rsidR="0015109F" w:rsidRPr="00EC4E24" w:rsidRDefault="00B773D6" w:rsidP="00EC4E24">
      <w:pPr>
        <w:pStyle w:val="ListParagraph"/>
        <w:numPr>
          <w:ilvl w:val="0"/>
          <w:numId w:val="26"/>
        </w:numPr>
        <w:tabs>
          <w:tab w:val="left" w:pos="270"/>
        </w:tabs>
        <w:spacing w:after="0" w:line="240" w:lineRule="auto"/>
        <w:rPr>
          <w:rFonts w:cstheme="minorHAnsi"/>
          <w:b/>
          <w:shd w:val="clear" w:color="auto" w:fill="FFFF00"/>
        </w:rPr>
      </w:pPr>
      <w:r w:rsidRPr="00EC4E24">
        <w:rPr>
          <w:rFonts w:cstheme="minorHAnsi"/>
          <w:bCs/>
        </w:rPr>
        <w:t xml:space="preserve">Can </w:t>
      </w:r>
      <w:r w:rsidR="006970B4" w:rsidRPr="00EC4E24">
        <w:rPr>
          <w:rFonts w:cstheme="minorHAnsi"/>
          <w:bCs/>
        </w:rPr>
        <w:t xml:space="preserve">the </w:t>
      </w:r>
      <w:r w:rsidR="00E424E7" w:rsidRPr="00EC4E24">
        <w:rPr>
          <w:rFonts w:cstheme="minorHAnsi"/>
          <w:bCs/>
        </w:rPr>
        <w:t xml:space="preserve">project </w:t>
      </w:r>
      <w:r w:rsidR="006970B4" w:rsidRPr="00EC4E24">
        <w:rPr>
          <w:rFonts w:cstheme="minorHAnsi"/>
          <w:bCs/>
        </w:rPr>
        <w:t xml:space="preserve">be </w:t>
      </w:r>
      <w:r w:rsidRPr="00EC4E24">
        <w:rPr>
          <w:rFonts w:cstheme="minorHAnsi"/>
          <w:bCs/>
        </w:rPr>
        <w:t xml:space="preserve">feasibly </w:t>
      </w:r>
      <w:r w:rsidR="00ED592A" w:rsidRPr="00EC4E24">
        <w:rPr>
          <w:rFonts w:cstheme="minorHAnsi"/>
          <w:bCs/>
        </w:rPr>
        <w:t>completed,</w:t>
      </w:r>
      <w:r w:rsidR="006C1026" w:rsidRPr="00EC4E24">
        <w:rPr>
          <w:rFonts w:cstheme="minorHAnsi"/>
          <w:bCs/>
        </w:rPr>
        <w:t xml:space="preserve"> and </w:t>
      </w:r>
      <w:r w:rsidR="00E424E7" w:rsidRPr="00EC4E24">
        <w:rPr>
          <w:rFonts w:cstheme="minorHAnsi"/>
          <w:bCs/>
        </w:rPr>
        <w:t>relevant</w:t>
      </w:r>
      <w:r w:rsidR="006C1026" w:rsidRPr="00EC4E24">
        <w:rPr>
          <w:rFonts w:cstheme="minorHAnsi"/>
          <w:bCs/>
        </w:rPr>
        <w:t xml:space="preserve"> deliverables submitted</w:t>
      </w:r>
      <w:r w:rsidR="006970B4" w:rsidRPr="00EC4E24">
        <w:rPr>
          <w:rFonts w:cstheme="minorHAnsi"/>
          <w:bCs/>
        </w:rPr>
        <w:t xml:space="preserve"> </w:t>
      </w:r>
      <w:r w:rsidRPr="00EC4E24">
        <w:rPr>
          <w:rFonts w:cstheme="minorHAnsi"/>
          <w:bCs/>
        </w:rPr>
        <w:t>in accordance with the proposed timeline</w:t>
      </w:r>
      <w:r w:rsidR="00823551" w:rsidRPr="00EC4E24">
        <w:rPr>
          <w:rFonts w:cstheme="minorHAnsi"/>
          <w:bCs/>
        </w:rPr>
        <w:t>?</w:t>
      </w:r>
    </w:p>
    <w:p w14:paraId="40A71F69" w14:textId="6489E79A" w:rsidR="006970B4" w:rsidRDefault="00EC4E24" w:rsidP="00A84E3C">
      <w:pPr>
        <w:pStyle w:val="ListParagraph"/>
        <w:tabs>
          <w:tab w:val="left" w:pos="900"/>
        </w:tabs>
        <w:spacing w:after="0" w:line="240" w:lineRule="auto"/>
        <w:rPr>
          <w:rFonts w:cstheme="minorHAnsi"/>
          <w:bCs/>
        </w:rPr>
      </w:pPr>
      <w:r>
        <w:rPr>
          <w:rFonts w:cstheme="minorHAnsi"/>
          <w:bCs/>
        </w:rPr>
        <w:t xml:space="preserve">This section </w:t>
      </w:r>
      <w:r w:rsidR="007F6A64">
        <w:rPr>
          <w:rFonts w:cstheme="minorHAnsi"/>
          <w:bCs/>
        </w:rPr>
        <w:t>shall</w:t>
      </w:r>
      <w:r>
        <w:rPr>
          <w:rFonts w:cstheme="minorHAnsi"/>
          <w:bCs/>
        </w:rPr>
        <w:t xml:space="preserve"> include a project timeline which is summarized in </w:t>
      </w:r>
      <w:r w:rsidR="007F6A64">
        <w:rPr>
          <w:rFonts w:cstheme="minorHAnsi"/>
          <w:bCs/>
        </w:rPr>
        <w:t xml:space="preserve">the </w:t>
      </w:r>
      <w:r>
        <w:rPr>
          <w:rFonts w:cstheme="minorHAnsi"/>
          <w:bCs/>
        </w:rPr>
        <w:t xml:space="preserve">format </w:t>
      </w:r>
      <w:r w:rsidR="007F6A64">
        <w:rPr>
          <w:rFonts w:cstheme="minorHAnsi"/>
          <w:bCs/>
        </w:rPr>
        <w:t>found in</w:t>
      </w:r>
      <w:r>
        <w:rPr>
          <w:rFonts w:cstheme="minorHAnsi"/>
          <w:bCs/>
        </w:rPr>
        <w:t xml:space="preserve"> Appendix A: Proposal Template – Project Timeline.</w:t>
      </w:r>
    </w:p>
    <w:p w14:paraId="5DAB7259" w14:textId="77777777" w:rsidR="00EC4E24" w:rsidRPr="00EC4E24" w:rsidRDefault="00EC4E24" w:rsidP="00A84E3C">
      <w:pPr>
        <w:pStyle w:val="ListParagraph"/>
        <w:tabs>
          <w:tab w:val="left" w:pos="900"/>
        </w:tabs>
        <w:spacing w:after="0" w:line="240" w:lineRule="auto"/>
        <w:rPr>
          <w:rFonts w:cstheme="minorHAnsi"/>
          <w:bCs/>
        </w:rPr>
      </w:pPr>
    </w:p>
    <w:p w14:paraId="666CC3ED" w14:textId="59049684" w:rsidR="006970B4" w:rsidRPr="00EC4E24" w:rsidRDefault="001138D1" w:rsidP="00625FF7">
      <w:pPr>
        <w:pStyle w:val="ListParagraph"/>
        <w:numPr>
          <w:ilvl w:val="0"/>
          <w:numId w:val="3"/>
        </w:numPr>
        <w:tabs>
          <w:tab w:val="left" w:pos="900"/>
        </w:tabs>
        <w:spacing w:after="0" w:line="240" w:lineRule="auto"/>
        <w:ind w:left="720"/>
        <w:rPr>
          <w:rFonts w:cstheme="minorHAnsi"/>
          <w:b/>
          <w:bCs/>
        </w:rPr>
      </w:pPr>
      <w:r w:rsidRPr="00EC4E24">
        <w:rPr>
          <w:rFonts w:cstheme="minorHAnsi"/>
          <w:b/>
          <w:bCs/>
        </w:rPr>
        <w:t>Project Benefit (</w:t>
      </w:r>
      <w:r w:rsidR="00DF6155">
        <w:rPr>
          <w:rFonts w:cstheme="minorHAnsi"/>
          <w:b/>
          <w:bCs/>
        </w:rPr>
        <w:t>30</w:t>
      </w:r>
      <w:r w:rsidR="006970B4" w:rsidRPr="00EC4E24">
        <w:rPr>
          <w:rFonts w:cstheme="minorHAnsi"/>
          <w:b/>
          <w:bCs/>
        </w:rPr>
        <w:t xml:space="preserve"> points)</w:t>
      </w:r>
    </w:p>
    <w:p w14:paraId="75A5518E" w14:textId="24F75F32" w:rsidR="008729B5" w:rsidRDefault="007F6A64" w:rsidP="007F6A64">
      <w:pPr>
        <w:pStyle w:val="ListParagraph"/>
        <w:tabs>
          <w:tab w:val="left" w:pos="360"/>
        </w:tabs>
        <w:spacing w:after="0" w:line="240" w:lineRule="auto"/>
        <w:rPr>
          <w:rFonts w:cstheme="minorHAnsi"/>
          <w:bCs/>
        </w:rPr>
      </w:pPr>
      <w:r>
        <w:rPr>
          <w:rFonts w:cstheme="minorHAnsi"/>
          <w:bCs/>
        </w:rPr>
        <w:t xml:space="preserve">Applicants must provide a narrative description of how and to what extent the </w:t>
      </w:r>
      <w:r w:rsidRPr="002F2D07">
        <w:rPr>
          <w:rFonts w:cstheme="minorHAnsi"/>
          <w:bCs/>
        </w:rPr>
        <w:t xml:space="preserve">proposed project furthers </w:t>
      </w:r>
      <w:r w:rsidRPr="00EC4E24">
        <w:rPr>
          <w:rFonts w:cstheme="minorHAnsi"/>
          <w:bCs/>
        </w:rPr>
        <w:t>the agency’s strategic monitoring goals of assessing primary and secondary contact recreation activities in the Commonwealth’s surface waters.</w:t>
      </w:r>
      <w:r>
        <w:rPr>
          <w:rFonts w:cstheme="minorHAnsi"/>
          <w:bCs/>
        </w:rPr>
        <w:t xml:space="preserve"> T</w:t>
      </w:r>
      <w:r w:rsidR="0015109F">
        <w:rPr>
          <w:rFonts w:cstheme="minorHAnsi"/>
          <w:bCs/>
        </w:rPr>
        <w:t>he review committee</w:t>
      </w:r>
      <w:r>
        <w:rPr>
          <w:rFonts w:cstheme="minorHAnsi"/>
          <w:bCs/>
        </w:rPr>
        <w:t xml:space="preserve">’s focus will be upon the following: </w:t>
      </w:r>
    </w:p>
    <w:p w14:paraId="6236BB75" w14:textId="2F559025" w:rsidR="00394AD1" w:rsidRDefault="007F6A64" w:rsidP="001726AC">
      <w:pPr>
        <w:pStyle w:val="ListParagraph"/>
        <w:numPr>
          <w:ilvl w:val="0"/>
          <w:numId w:val="26"/>
        </w:numPr>
        <w:tabs>
          <w:tab w:val="left" w:pos="270"/>
        </w:tabs>
        <w:spacing w:after="0" w:line="240" w:lineRule="auto"/>
        <w:rPr>
          <w:rFonts w:cstheme="minorHAnsi"/>
        </w:rPr>
      </w:pPr>
      <w:r>
        <w:rPr>
          <w:rFonts w:cstheme="minorHAnsi"/>
        </w:rPr>
        <w:t>How will the project e</w:t>
      </w:r>
      <w:r w:rsidR="008C5EE0" w:rsidRPr="004F1940">
        <w:rPr>
          <w:rFonts w:cstheme="minorHAnsi"/>
        </w:rPr>
        <w:t>nhanc</w:t>
      </w:r>
      <w:r>
        <w:rPr>
          <w:rFonts w:cstheme="minorHAnsi"/>
        </w:rPr>
        <w:t>e</w:t>
      </w:r>
      <w:r w:rsidR="00394AD1" w:rsidRPr="004F1940">
        <w:rPr>
          <w:rFonts w:cstheme="minorHAnsi"/>
        </w:rPr>
        <w:t xml:space="preserve"> the ava</w:t>
      </w:r>
      <w:r w:rsidR="00B0528D">
        <w:rPr>
          <w:rFonts w:cstheme="minorHAnsi"/>
        </w:rPr>
        <w:t>ila</w:t>
      </w:r>
      <w:r w:rsidR="00B337A2">
        <w:rPr>
          <w:rFonts w:cstheme="minorHAnsi"/>
        </w:rPr>
        <w:t>bility of</w:t>
      </w:r>
      <w:r w:rsidR="00394AD1" w:rsidRPr="004F1940">
        <w:rPr>
          <w:rFonts w:cstheme="minorHAnsi"/>
        </w:rPr>
        <w:t xml:space="preserve"> </w:t>
      </w:r>
      <w:r w:rsidR="00EA2713">
        <w:rPr>
          <w:rFonts w:cstheme="minorHAnsi"/>
        </w:rPr>
        <w:t>bacteria</w:t>
      </w:r>
      <w:r w:rsidR="00394AD1" w:rsidRPr="004F1940">
        <w:rPr>
          <w:rFonts w:cstheme="minorHAnsi"/>
        </w:rPr>
        <w:t xml:space="preserve"> data </w:t>
      </w:r>
      <w:r w:rsidR="00B44140">
        <w:rPr>
          <w:rFonts w:cstheme="minorHAnsi"/>
        </w:rPr>
        <w:t>that can be u</w:t>
      </w:r>
      <w:r w:rsidR="00295833">
        <w:rPr>
          <w:rFonts w:cstheme="minorHAnsi"/>
        </w:rPr>
        <w:t>sed</w:t>
      </w:r>
      <w:r w:rsidR="00B44140">
        <w:rPr>
          <w:rFonts w:cstheme="minorHAnsi"/>
        </w:rPr>
        <w:t xml:space="preserve"> to support MassDEP</w:t>
      </w:r>
      <w:r w:rsidR="00394AD1" w:rsidRPr="004F1940">
        <w:rPr>
          <w:rFonts w:cstheme="minorHAnsi"/>
        </w:rPr>
        <w:t xml:space="preserve">’s CWA </w:t>
      </w:r>
      <w:r w:rsidRPr="004F1940">
        <w:rPr>
          <w:rFonts w:cstheme="minorHAnsi"/>
        </w:rPr>
        <w:t>Programs</w:t>
      </w:r>
      <w:r>
        <w:rPr>
          <w:rFonts w:cstheme="minorHAnsi"/>
        </w:rPr>
        <w:t>?</w:t>
      </w:r>
      <w:r w:rsidR="00ED592A">
        <w:rPr>
          <w:rFonts w:cstheme="minorHAnsi"/>
        </w:rPr>
        <w:t xml:space="preserve"> </w:t>
      </w:r>
      <w:r w:rsidR="00F53DED">
        <w:rPr>
          <w:rFonts w:cstheme="minorHAnsi"/>
        </w:rPr>
        <w:t xml:space="preserve">Preference will be given to proposals which commit to submitting data to the MassDEP data portal and </w:t>
      </w:r>
      <w:r w:rsidR="002A720E">
        <w:rPr>
          <w:rFonts w:cstheme="minorHAnsi"/>
        </w:rPr>
        <w:t>demonstrate plans to collect enough</w:t>
      </w:r>
      <w:r w:rsidR="00F53DED">
        <w:rPr>
          <w:rFonts w:cstheme="minorHAnsi"/>
        </w:rPr>
        <w:t xml:space="preserve"> data and associated quality assurance/quality control sufficient for use in MassDEP water quality assessments.</w:t>
      </w:r>
    </w:p>
    <w:p w14:paraId="601B7E2C" w14:textId="4304BFDE" w:rsidR="00790F94" w:rsidRDefault="007F6A64" w:rsidP="001726AC">
      <w:pPr>
        <w:pStyle w:val="ListParagraph"/>
        <w:numPr>
          <w:ilvl w:val="0"/>
          <w:numId w:val="26"/>
        </w:numPr>
        <w:tabs>
          <w:tab w:val="left" w:pos="270"/>
        </w:tabs>
        <w:spacing w:after="0" w:line="240" w:lineRule="auto"/>
        <w:rPr>
          <w:rFonts w:cstheme="minorHAnsi"/>
        </w:rPr>
      </w:pPr>
      <w:r>
        <w:rPr>
          <w:rFonts w:cstheme="minorHAnsi"/>
        </w:rPr>
        <w:t>Does the project p</w:t>
      </w:r>
      <w:r w:rsidR="00790F94">
        <w:rPr>
          <w:rFonts w:cstheme="minorHAnsi"/>
        </w:rPr>
        <w:t>rov</w:t>
      </w:r>
      <w:r w:rsidR="00214541">
        <w:rPr>
          <w:rFonts w:cstheme="minorHAnsi"/>
        </w:rPr>
        <w:t>id</w:t>
      </w:r>
      <w:r>
        <w:rPr>
          <w:rFonts w:cstheme="minorHAnsi"/>
        </w:rPr>
        <w:t>e</w:t>
      </w:r>
      <w:r w:rsidR="00214541">
        <w:rPr>
          <w:rFonts w:cstheme="minorHAnsi"/>
        </w:rPr>
        <w:t xml:space="preserve"> a sampling frequency and duration that</w:t>
      </w:r>
      <w:r w:rsidR="00790F94">
        <w:rPr>
          <w:rFonts w:cstheme="minorHAnsi"/>
        </w:rPr>
        <w:t xml:space="preserve"> is aligned with proposed surface water quality standard revisions</w:t>
      </w:r>
      <w:r w:rsidR="00214541">
        <w:rPr>
          <w:rFonts w:cstheme="minorHAnsi"/>
        </w:rPr>
        <w:t xml:space="preserve"> and MassDEP assessment requirements (at </w:t>
      </w:r>
      <w:r w:rsidR="00A44033">
        <w:rPr>
          <w:rFonts w:cstheme="minorHAnsi"/>
        </w:rPr>
        <w:t xml:space="preserve">a minimum </w:t>
      </w:r>
      <w:r w:rsidR="00A741CB">
        <w:rPr>
          <w:rFonts w:cstheme="minorHAnsi"/>
        </w:rPr>
        <w:lastRenderedPageBreak/>
        <w:t xml:space="preserve">sampling conducted </w:t>
      </w:r>
      <w:r w:rsidR="00A44033">
        <w:rPr>
          <w:rFonts w:cstheme="minorHAnsi"/>
        </w:rPr>
        <w:t>every other week</w:t>
      </w:r>
      <w:r w:rsidR="00214541">
        <w:rPr>
          <w:rFonts w:cstheme="minorHAnsi"/>
        </w:rPr>
        <w:t xml:space="preserve"> </w:t>
      </w:r>
      <w:r w:rsidR="00A44033">
        <w:rPr>
          <w:rFonts w:cstheme="minorHAnsi"/>
        </w:rPr>
        <w:t xml:space="preserve">consistently </w:t>
      </w:r>
      <w:r w:rsidR="00214541">
        <w:rPr>
          <w:rFonts w:cstheme="minorHAnsi"/>
        </w:rPr>
        <w:t>between April 1</w:t>
      </w:r>
      <w:r w:rsidR="00214541" w:rsidRPr="00214541">
        <w:rPr>
          <w:rFonts w:cstheme="minorHAnsi"/>
          <w:vertAlign w:val="superscript"/>
        </w:rPr>
        <w:t>st</w:t>
      </w:r>
      <w:r w:rsidR="00214541">
        <w:rPr>
          <w:rFonts w:cstheme="minorHAnsi"/>
        </w:rPr>
        <w:t xml:space="preserve"> and October 15</w:t>
      </w:r>
      <w:r w:rsidR="00214541" w:rsidRPr="00214541">
        <w:rPr>
          <w:rFonts w:cstheme="minorHAnsi"/>
          <w:vertAlign w:val="superscript"/>
        </w:rPr>
        <w:t>th</w:t>
      </w:r>
      <w:r w:rsidR="00214541">
        <w:rPr>
          <w:rFonts w:cstheme="minorHAnsi"/>
        </w:rPr>
        <w:t xml:space="preserve">, with higher preference </w:t>
      </w:r>
      <w:r w:rsidR="00A741CB">
        <w:rPr>
          <w:rFonts w:cstheme="minorHAnsi"/>
        </w:rPr>
        <w:t xml:space="preserve">to projects that include sampling </w:t>
      </w:r>
      <w:r w:rsidR="00214541">
        <w:rPr>
          <w:rFonts w:cstheme="minorHAnsi"/>
        </w:rPr>
        <w:t>through September</w:t>
      </w:r>
      <w:r>
        <w:rPr>
          <w:rFonts w:cstheme="minorHAnsi"/>
        </w:rPr>
        <w:t>)?</w:t>
      </w:r>
    </w:p>
    <w:p w14:paraId="4F427995" w14:textId="2C54EB13" w:rsidR="00A44033" w:rsidRPr="004F1940" w:rsidRDefault="00A44033" w:rsidP="001726AC">
      <w:pPr>
        <w:pStyle w:val="ListParagraph"/>
        <w:numPr>
          <w:ilvl w:val="0"/>
          <w:numId w:val="26"/>
        </w:numPr>
        <w:tabs>
          <w:tab w:val="left" w:pos="270"/>
        </w:tabs>
        <w:spacing w:after="0" w:line="240" w:lineRule="auto"/>
        <w:rPr>
          <w:rFonts w:cstheme="minorHAnsi"/>
        </w:rPr>
      </w:pPr>
      <w:r>
        <w:rPr>
          <w:rFonts w:cstheme="minorHAnsi"/>
        </w:rPr>
        <w:t>Is match provided to continue to collect bacteria data from July 1</w:t>
      </w:r>
      <w:r w:rsidR="007F6A64" w:rsidRPr="007F6A64">
        <w:rPr>
          <w:rFonts w:cstheme="minorHAnsi"/>
          <w:vertAlign w:val="superscript"/>
        </w:rPr>
        <w:t>st</w:t>
      </w:r>
      <w:r w:rsidR="007F6A64">
        <w:rPr>
          <w:rFonts w:cstheme="minorHAnsi"/>
        </w:rPr>
        <w:t xml:space="preserve"> </w:t>
      </w:r>
      <w:r>
        <w:rPr>
          <w:rFonts w:cstheme="minorHAnsi"/>
        </w:rPr>
        <w:t>to September 30</w:t>
      </w:r>
      <w:r w:rsidRPr="00A44033">
        <w:rPr>
          <w:rFonts w:cstheme="minorHAnsi"/>
          <w:vertAlign w:val="superscript"/>
        </w:rPr>
        <w:t>th</w:t>
      </w:r>
      <w:r w:rsidR="006E41D1">
        <w:rPr>
          <w:rFonts w:cstheme="minorHAnsi"/>
        </w:rPr>
        <w:t xml:space="preserve"> and process and submit data?</w:t>
      </w:r>
    </w:p>
    <w:p w14:paraId="68C24F8B" w14:textId="79455AA1" w:rsidR="00EA2713" w:rsidRPr="00B03202" w:rsidRDefault="007F6A64" w:rsidP="001726AC">
      <w:pPr>
        <w:pStyle w:val="ListParagraph"/>
        <w:numPr>
          <w:ilvl w:val="0"/>
          <w:numId w:val="26"/>
        </w:numPr>
        <w:tabs>
          <w:tab w:val="left" w:pos="270"/>
        </w:tabs>
        <w:spacing w:after="0" w:line="240" w:lineRule="auto"/>
        <w:rPr>
          <w:rFonts w:cstheme="minorHAnsi"/>
        </w:rPr>
      </w:pPr>
      <w:r>
        <w:rPr>
          <w:rFonts w:cstheme="minorHAnsi"/>
        </w:rPr>
        <w:t>Are the proposed sampling</w:t>
      </w:r>
      <w:r w:rsidR="00214541">
        <w:rPr>
          <w:rFonts w:cstheme="minorHAnsi"/>
        </w:rPr>
        <w:t xml:space="preserve"> </w:t>
      </w:r>
      <w:r>
        <w:rPr>
          <w:rFonts w:cstheme="minorHAnsi"/>
        </w:rPr>
        <w:t xml:space="preserve">locations consistent with </w:t>
      </w:r>
      <w:r w:rsidR="00214541">
        <w:rPr>
          <w:rFonts w:cstheme="minorHAnsi"/>
        </w:rPr>
        <w:t xml:space="preserve">the </w:t>
      </w:r>
      <w:r w:rsidR="00214541" w:rsidRPr="00214541">
        <w:rPr>
          <w:rFonts w:cstheme="minorHAnsi"/>
          <w:b/>
        </w:rPr>
        <w:t>MassDEP Priority Data Needs</w:t>
      </w:r>
      <w:r>
        <w:rPr>
          <w:rFonts w:cstheme="minorHAnsi"/>
        </w:rPr>
        <w:t>?</w:t>
      </w:r>
    </w:p>
    <w:p w14:paraId="017271C0" w14:textId="63358485" w:rsidR="00394AD1" w:rsidRPr="00EA2713" w:rsidRDefault="007F6A64" w:rsidP="001726AC">
      <w:pPr>
        <w:pStyle w:val="ListParagraph"/>
        <w:numPr>
          <w:ilvl w:val="0"/>
          <w:numId w:val="26"/>
        </w:numPr>
        <w:tabs>
          <w:tab w:val="left" w:pos="270"/>
        </w:tabs>
        <w:spacing w:after="0" w:line="240" w:lineRule="auto"/>
        <w:rPr>
          <w:rFonts w:cstheme="minorHAnsi"/>
        </w:rPr>
      </w:pPr>
      <w:r>
        <w:rPr>
          <w:rFonts w:cstheme="minorHAnsi"/>
        </w:rPr>
        <w:t>Are i</w:t>
      </w:r>
      <w:r w:rsidR="00EA2713">
        <w:rPr>
          <w:rFonts w:cstheme="minorHAnsi"/>
        </w:rPr>
        <w:t>mprove</w:t>
      </w:r>
      <w:r w:rsidR="0015109F">
        <w:rPr>
          <w:rFonts w:cstheme="minorHAnsi"/>
        </w:rPr>
        <w:t>ments in</w:t>
      </w:r>
      <w:r w:rsidR="00EA2713">
        <w:rPr>
          <w:rFonts w:cstheme="minorHAnsi"/>
        </w:rPr>
        <w:t xml:space="preserve"> planning for capacity building (</w:t>
      </w:r>
      <w:r w:rsidR="0015109F">
        <w:rPr>
          <w:rFonts w:cstheme="minorHAnsi"/>
        </w:rPr>
        <w:t xml:space="preserve">e.g., </w:t>
      </w:r>
      <w:r w:rsidR="00394AD1" w:rsidRPr="00EA2713">
        <w:rPr>
          <w:rFonts w:cstheme="minorHAnsi"/>
        </w:rPr>
        <w:t>QAPP</w:t>
      </w:r>
      <w:r w:rsidR="00EA2713" w:rsidRPr="00EA2713">
        <w:rPr>
          <w:rFonts w:cstheme="minorHAnsi"/>
        </w:rPr>
        <w:t xml:space="preserve">, </w:t>
      </w:r>
      <w:r w:rsidR="0015109F">
        <w:rPr>
          <w:rFonts w:cstheme="minorHAnsi"/>
        </w:rPr>
        <w:t>SAP</w:t>
      </w:r>
      <w:r w:rsidR="00EA2713">
        <w:rPr>
          <w:rFonts w:cstheme="minorHAnsi"/>
        </w:rPr>
        <w:t xml:space="preserve">, </w:t>
      </w:r>
      <w:r w:rsidR="00394AD1" w:rsidRPr="00EA2713">
        <w:rPr>
          <w:rFonts w:cstheme="minorHAnsi"/>
        </w:rPr>
        <w:t xml:space="preserve">formatted data submission through </w:t>
      </w:r>
      <w:r w:rsidR="00B44140">
        <w:rPr>
          <w:rFonts w:cstheme="minorHAnsi"/>
        </w:rPr>
        <w:t>Mass</w:t>
      </w:r>
      <w:r w:rsidR="00394AD1" w:rsidRPr="00EA2713">
        <w:rPr>
          <w:rFonts w:cstheme="minorHAnsi"/>
        </w:rPr>
        <w:t>DEP</w:t>
      </w:r>
      <w:r w:rsidR="0015109F">
        <w:rPr>
          <w:rFonts w:cstheme="minorHAnsi"/>
        </w:rPr>
        <w:t xml:space="preserve">’s </w:t>
      </w:r>
      <w:r w:rsidR="00B44140">
        <w:rPr>
          <w:rFonts w:cstheme="minorHAnsi"/>
        </w:rPr>
        <w:t>external data</w:t>
      </w:r>
      <w:r w:rsidR="00394AD1" w:rsidRPr="00EA2713">
        <w:rPr>
          <w:rFonts w:cstheme="minorHAnsi"/>
        </w:rPr>
        <w:t xml:space="preserve"> portal</w:t>
      </w:r>
      <w:r w:rsidR="0015109F">
        <w:rPr>
          <w:rFonts w:cstheme="minorHAnsi"/>
        </w:rPr>
        <w:t xml:space="preserve"> or the federal WQ</w:t>
      </w:r>
      <w:r w:rsidR="00A21F46">
        <w:rPr>
          <w:rFonts w:cstheme="minorHAnsi"/>
        </w:rPr>
        <w:t>P</w:t>
      </w:r>
      <w:r w:rsidR="0015109F">
        <w:rPr>
          <w:rFonts w:cstheme="minorHAnsi"/>
        </w:rPr>
        <w:t xml:space="preserve"> portal, and/or </w:t>
      </w:r>
      <w:r w:rsidR="004031FE">
        <w:rPr>
          <w:rFonts w:cstheme="minorHAnsi"/>
        </w:rPr>
        <w:t>p</w:t>
      </w:r>
      <w:r w:rsidR="00B0528D" w:rsidRPr="00EA2713">
        <w:rPr>
          <w:rFonts w:cstheme="minorHAnsi"/>
        </w:rPr>
        <w:t>urchase</w:t>
      </w:r>
      <w:r w:rsidR="00394AD1" w:rsidRPr="00EA2713">
        <w:rPr>
          <w:rFonts w:cstheme="minorHAnsi"/>
        </w:rPr>
        <w:t xml:space="preserve"> of </w:t>
      </w:r>
      <w:r w:rsidR="00EA2713">
        <w:rPr>
          <w:rFonts w:cstheme="minorHAnsi"/>
        </w:rPr>
        <w:t>supplies and equipment)</w:t>
      </w:r>
      <w:r>
        <w:rPr>
          <w:rFonts w:cstheme="minorHAnsi"/>
        </w:rPr>
        <w:t xml:space="preserve"> proposed?</w:t>
      </w:r>
    </w:p>
    <w:p w14:paraId="73EA3635" w14:textId="77777777" w:rsidR="00352969" w:rsidRDefault="00352969" w:rsidP="00816439">
      <w:pPr>
        <w:pStyle w:val="CommentText"/>
        <w:tabs>
          <w:tab w:val="left" w:pos="900"/>
        </w:tabs>
        <w:spacing w:after="0"/>
        <w:ind w:left="900"/>
        <w:rPr>
          <w:rFonts w:cstheme="minorHAnsi"/>
          <w:sz w:val="22"/>
          <w:szCs w:val="22"/>
        </w:rPr>
      </w:pPr>
    </w:p>
    <w:p w14:paraId="64953CFC" w14:textId="77777777" w:rsidR="00FB4AF5" w:rsidRDefault="00DE3242" w:rsidP="00625FF7">
      <w:pPr>
        <w:pStyle w:val="ListParagraph"/>
        <w:numPr>
          <w:ilvl w:val="0"/>
          <w:numId w:val="17"/>
        </w:numPr>
        <w:spacing w:after="0" w:line="240" w:lineRule="auto"/>
        <w:ind w:left="360"/>
        <w:rPr>
          <w:rFonts w:cstheme="minorHAnsi"/>
          <w:bCs/>
        </w:rPr>
      </w:pPr>
      <w:r w:rsidRPr="004F1940">
        <w:rPr>
          <w:rFonts w:cstheme="minorHAnsi"/>
          <w:b/>
          <w:bCs/>
        </w:rPr>
        <w:t>Application Completion and Submission Instructions:</w:t>
      </w:r>
      <w:r w:rsidRPr="004F1940">
        <w:rPr>
          <w:rFonts w:cstheme="minorHAnsi"/>
          <w:bCs/>
        </w:rPr>
        <w:t xml:space="preserve">  </w:t>
      </w:r>
    </w:p>
    <w:p w14:paraId="2C2224A6" w14:textId="20C13C18" w:rsidR="009D2962" w:rsidRPr="001B7FC4" w:rsidRDefault="009D2962" w:rsidP="001B7FC4">
      <w:pPr>
        <w:autoSpaceDE w:val="0"/>
        <w:autoSpaceDN w:val="0"/>
        <w:adjustRightInd w:val="0"/>
        <w:spacing w:after="0" w:line="240" w:lineRule="auto"/>
        <w:rPr>
          <w:rFonts w:cstheme="minorHAnsi"/>
        </w:rPr>
      </w:pPr>
    </w:p>
    <w:p w14:paraId="73D5F84D" w14:textId="6F2E0607" w:rsidR="002B17AC" w:rsidRPr="00456F1E" w:rsidRDefault="002B17AC" w:rsidP="00A426FD">
      <w:pPr>
        <w:pStyle w:val="ListParagraph"/>
        <w:keepLines/>
        <w:spacing w:after="0" w:line="240" w:lineRule="auto"/>
        <w:ind w:left="360"/>
        <w:rPr>
          <w:rFonts w:cstheme="minorHAnsi"/>
          <w:b/>
          <w:bCs/>
        </w:rPr>
      </w:pPr>
      <w:r w:rsidRPr="00456F1E">
        <w:rPr>
          <w:rFonts w:cstheme="minorHAnsi"/>
          <w:b/>
          <w:bCs/>
        </w:rPr>
        <w:t xml:space="preserve">Complete </w:t>
      </w:r>
      <w:r w:rsidR="00E80B23">
        <w:rPr>
          <w:rFonts w:cstheme="minorHAnsi"/>
          <w:b/>
          <w:bCs/>
        </w:rPr>
        <w:t>proposals</w:t>
      </w:r>
      <w:r w:rsidRPr="00456F1E">
        <w:rPr>
          <w:rFonts w:cstheme="minorHAnsi"/>
          <w:b/>
          <w:bCs/>
        </w:rPr>
        <w:t xml:space="preserve"> will consist of:</w:t>
      </w:r>
    </w:p>
    <w:p w14:paraId="7BEBEB7A" w14:textId="5A9CEE1A" w:rsidR="00A426FD" w:rsidRDefault="00A426FD" w:rsidP="00A426FD">
      <w:pPr>
        <w:pStyle w:val="ListParagraph"/>
        <w:keepLines/>
        <w:numPr>
          <w:ilvl w:val="0"/>
          <w:numId w:val="18"/>
        </w:numPr>
        <w:spacing w:after="0" w:line="240" w:lineRule="auto"/>
        <w:rPr>
          <w:rFonts w:cstheme="minorHAnsi"/>
          <w:bCs/>
        </w:rPr>
      </w:pPr>
      <w:r w:rsidRPr="00E80B23">
        <w:rPr>
          <w:rFonts w:cstheme="minorHAnsi"/>
          <w:b/>
        </w:rPr>
        <w:t xml:space="preserve">A concise </w:t>
      </w:r>
      <w:r w:rsidR="00E80B23" w:rsidRPr="00E80B23">
        <w:rPr>
          <w:rFonts w:cstheme="minorHAnsi"/>
          <w:b/>
        </w:rPr>
        <w:t>application</w:t>
      </w:r>
      <w:r w:rsidR="00960690">
        <w:rPr>
          <w:rFonts w:cstheme="minorHAnsi"/>
          <w:bCs/>
        </w:rPr>
        <w:t xml:space="preserve"> </w:t>
      </w:r>
      <w:r>
        <w:rPr>
          <w:rFonts w:cstheme="minorHAnsi"/>
          <w:bCs/>
        </w:rPr>
        <w:t>documenting compliance with all the evaluation criteria</w:t>
      </w:r>
      <w:r w:rsidR="00E80B23">
        <w:rPr>
          <w:rFonts w:cstheme="minorHAnsi"/>
          <w:bCs/>
        </w:rPr>
        <w:t xml:space="preserve"> </w:t>
      </w:r>
      <w:r w:rsidR="00E80B23" w:rsidRPr="00960690">
        <w:rPr>
          <w:rFonts w:cstheme="minorHAnsi"/>
          <w:bCs/>
        </w:rPr>
        <w:t>(1</w:t>
      </w:r>
      <w:r w:rsidR="00B35377">
        <w:rPr>
          <w:rFonts w:cstheme="minorHAnsi"/>
          <w:bCs/>
        </w:rPr>
        <w:t>0</w:t>
      </w:r>
      <w:r w:rsidR="00E80B23" w:rsidRPr="00960690">
        <w:rPr>
          <w:rFonts w:cstheme="minorHAnsi"/>
          <w:bCs/>
        </w:rPr>
        <w:t>-page limit</w:t>
      </w:r>
      <w:r w:rsidR="00A741CB">
        <w:rPr>
          <w:rFonts w:cstheme="minorHAnsi"/>
          <w:bCs/>
        </w:rPr>
        <w:t xml:space="preserve"> including narrative and template documents</w:t>
      </w:r>
      <w:r w:rsidR="00E80B23" w:rsidRPr="00960690">
        <w:rPr>
          <w:rFonts w:cstheme="minorHAnsi"/>
          <w:bCs/>
        </w:rPr>
        <w:t>; see Appendix A for format</w:t>
      </w:r>
      <w:r w:rsidR="00E80B23" w:rsidRPr="00E80B23">
        <w:rPr>
          <w:rFonts w:cstheme="minorHAnsi"/>
          <w:bCs/>
        </w:rPr>
        <w:t xml:space="preserve"> </w:t>
      </w:r>
      <w:r w:rsidR="00E80B23">
        <w:rPr>
          <w:rFonts w:cstheme="minorHAnsi"/>
          <w:bCs/>
        </w:rPr>
        <w:t xml:space="preserve">and see the </w:t>
      </w:r>
      <w:r w:rsidR="00E80B23" w:rsidRPr="00E80B23">
        <w:rPr>
          <w:rFonts w:cstheme="minorHAnsi"/>
          <w:b/>
        </w:rPr>
        <w:t>Evaluation Criteria</w:t>
      </w:r>
      <w:r w:rsidR="00E80B23">
        <w:rPr>
          <w:rFonts w:cstheme="minorHAnsi"/>
          <w:bCs/>
        </w:rPr>
        <w:t xml:space="preserve"> section for more detail</w:t>
      </w:r>
      <w:r w:rsidR="00E80B23" w:rsidRPr="00960690">
        <w:rPr>
          <w:rFonts w:cstheme="minorHAnsi"/>
          <w:bCs/>
        </w:rPr>
        <w:t>)</w:t>
      </w:r>
      <w:r>
        <w:rPr>
          <w:rFonts w:cstheme="minorHAnsi"/>
          <w:bCs/>
        </w:rPr>
        <w:t>:</w:t>
      </w:r>
    </w:p>
    <w:p w14:paraId="139FCA03" w14:textId="01246A12" w:rsidR="00960690" w:rsidRDefault="00822D64" w:rsidP="00A426FD">
      <w:pPr>
        <w:pStyle w:val="ListParagraph"/>
        <w:keepLines/>
        <w:numPr>
          <w:ilvl w:val="1"/>
          <w:numId w:val="18"/>
        </w:numPr>
        <w:spacing w:after="0" w:line="240" w:lineRule="auto"/>
        <w:rPr>
          <w:rFonts w:cstheme="minorHAnsi"/>
          <w:bCs/>
        </w:rPr>
      </w:pPr>
      <w:r>
        <w:rPr>
          <w:rFonts w:cstheme="minorHAnsi"/>
          <w:bCs/>
        </w:rPr>
        <w:t xml:space="preserve">1. </w:t>
      </w:r>
      <w:r w:rsidR="00A426FD">
        <w:rPr>
          <w:rFonts w:cstheme="minorHAnsi"/>
          <w:bCs/>
        </w:rPr>
        <w:t>A</w:t>
      </w:r>
      <w:r w:rsidR="002B17AC">
        <w:rPr>
          <w:rFonts w:cstheme="minorHAnsi"/>
          <w:bCs/>
        </w:rPr>
        <w:t xml:space="preserve">dministrative </w:t>
      </w:r>
      <w:r w:rsidR="00A426FD">
        <w:rPr>
          <w:rFonts w:cstheme="minorHAnsi"/>
          <w:bCs/>
        </w:rPr>
        <w:t>S</w:t>
      </w:r>
      <w:r w:rsidR="002B17AC">
        <w:rPr>
          <w:rFonts w:cstheme="minorHAnsi"/>
          <w:bCs/>
        </w:rPr>
        <w:t>ummary</w:t>
      </w:r>
      <w:r>
        <w:rPr>
          <w:rFonts w:cstheme="minorHAnsi"/>
          <w:bCs/>
        </w:rPr>
        <w:t xml:space="preserve"> (Appendix A format)</w:t>
      </w:r>
      <w:r w:rsidR="00960690">
        <w:rPr>
          <w:rFonts w:cstheme="minorHAnsi"/>
          <w:bCs/>
        </w:rPr>
        <w:t>;</w:t>
      </w:r>
    </w:p>
    <w:p w14:paraId="2D5B12E3" w14:textId="04BDA04E" w:rsidR="00960690" w:rsidRDefault="00822D64" w:rsidP="00552CB0">
      <w:pPr>
        <w:pStyle w:val="ListParagraph"/>
        <w:keepLines/>
        <w:numPr>
          <w:ilvl w:val="1"/>
          <w:numId w:val="18"/>
        </w:numPr>
        <w:spacing w:after="0" w:line="240" w:lineRule="auto"/>
        <w:rPr>
          <w:rFonts w:cstheme="minorHAnsi"/>
          <w:bCs/>
        </w:rPr>
      </w:pPr>
      <w:r>
        <w:rPr>
          <w:rFonts w:cstheme="minorHAnsi"/>
          <w:bCs/>
        </w:rPr>
        <w:t xml:space="preserve">2. </w:t>
      </w:r>
      <w:r w:rsidR="00A426FD" w:rsidRPr="00960690">
        <w:rPr>
          <w:rFonts w:cstheme="minorHAnsi"/>
          <w:bCs/>
        </w:rPr>
        <w:t>Organizational Capacity</w:t>
      </w:r>
      <w:r>
        <w:rPr>
          <w:rFonts w:cstheme="minorHAnsi"/>
          <w:bCs/>
        </w:rPr>
        <w:t xml:space="preserve"> </w:t>
      </w:r>
      <w:r w:rsidR="00E620C8">
        <w:rPr>
          <w:rFonts w:cstheme="minorHAnsi"/>
          <w:bCs/>
        </w:rPr>
        <w:t>(narrative description)</w:t>
      </w:r>
      <w:r w:rsidR="00960690">
        <w:rPr>
          <w:rFonts w:cstheme="minorHAnsi"/>
          <w:bCs/>
        </w:rPr>
        <w:t>;</w:t>
      </w:r>
    </w:p>
    <w:p w14:paraId="375CC451" w14:textId="54A40221" w:rsidR="00960690" w:rsidRDefault="00822D64" w:rsidP="00552CB0">
      <w:pPr>
        <w:pStyle w:val="ListParagraph"/>
        <w:keepLines/>
        <w:numPr>
          <w:ilvl w:val="1"/>
          <w:numId w:val="18"/>
        </w:numPr>
        <w:spacing w:after="0" w:line="240" w:lineRule="auto"/>
        <w:rPr>
          <w:rFonts w:cstheme="minorHAnsi"/>
          <w:bCs/>
        </w:rPr>
      </w:pPr>
      <w:r>
        <w:rPr>
          <w:rFonts w:cstheme="minorHAnsi"/>
          <w:bCs/>
        </w:rPr>
        <w:t xml:space="preserve">3. </w:t>
      </w:r>
      <w:r w:rsidR="00A426FD" w:rsidRPr="00960690">
        <w:rPr>
          <w:rFonts w:cstheme="minorHAnsi"/>
          <w:bCs/>
        </w:rPr>
        <w:t>How Funding Will be Used</w:t>
      </w:r>
      <w:r>
        <w:rPr>
          <w:rFonts w:cstheme="minorHAnsi"/>
          <w:bCs/>
        </w:rPr>
        <w:t xml:space="preserve"> (Appendix A format)</w:t>
      </w:r>
      <w:r w:rsidR="00960690">
        <w:rPr>
          <w:rFonts w:cstheme="minorHAnsi"/>
          <w:bCs/>
        </w:rPr>
        <w:t>;</w:t>
      </w:r>
    </w:p>
    <w:p w14:paraId="368A866C" w14:textId="10A9271B" w:rsidR="00960690" w:rsidRDefault="00822D64" w:rsidP="00552CB0">
      <w:pPr>
        <w:pStyle w:val="ListParagraph"/>
        <w:keepLines/>
        <w:numPr>
          <w:ilvl w:val="1"/>
          <w:numId w:val="18"/>
        </w:numPr>
        <w:spacing w:after="0" w:line="240" w:lineRule="auto"/>
        <w:rPr>
          <w:rFonts w:cstheme="minorHAnsi"/>
          <w:bCs/>
        </w:rPr>
      </w:pPr>
      <w:r>
        <w:rPr>
          <w:rFonts w:cstheme="minorHAnsi"/>
          <w:bCs/>
        </w:rPr>
        <w:t xml:space="preserve">4. </w:t>
      </w:r>
      <w:r w:rsidR="00960690" w:rsidRPr="00960690">
        <w:rPr>
          <w:rFonts w:cstheme="minorHAnsi"/>
          <w:bCs/>
        </w:rPr>
        <w:t>Priority Data Needs</w:t>
      </w:r>
      <w:r>
        <w:rPr>
          <w:rFonts w:cstheme="minorHAnsi"/>
          <w:bCs/>
        </w:rPr>
        <w:t xml:space="preserve"> (narrative description)</w:t>
      </w:r>
      <w:r w:rsidR="00960690">
        <w:rPr>
          <w:rFonts w:cstheme="minorHAnsi"/>
          <w:bCs/>
        </w:rPr>
        <w:t>;</w:t>
      </w:r>
    </w:p>
    <w:p w14:paraId="0BC56EED" w14:textId="1EDF325A" w:rsidR="00960690" w:rsidRDefault="00822D64" w:rsidP="00552CB0">
      <w:pPr>
        <w:pStyle w:val="ListParagraph"/>
        <w:keepLines/>
        <w:numPr>
          <w:ilvl w:val="1"/>
          <w:numId w:val="18"/>
        </w:numPr>
        <w:spacing w:after="0" w:line="240" w:lineRule="auto"/>
        <w:rPr>
          <w:rFonts w:cstheme="minorHAnsi"/>
          <w:bCs/>
        </w:rPr>
      </w:pPr>
      <w:r>
        <w:rPr>
          <w:rFonts w:cstheme="minorHAnsi"/>
          <w:bCs/>
        </w:rPr>
        <w:t xml:space="preserve">5. </w:t>
      </w:r>
      <w:r w:rsidR="00960690">
        <w:rPr>
          <w:rFonts w:cstheme="minorHAnsi"/>
          <w:bCs/>
        </w:rPr>
        <w:t>Project Budget and Cash Flow Schedule</w:t>
      </w:r>
      <w:r>
        <w:rPr>
          <w:rFonts w:cstheme="minorHAnsi"/>
          <w:bCs/>
        </w:rPr>
        <w:t xml:space="preserve"> (Appendix A format)</w:t>
      </w:r>
      <w:r w:rsidR="00960690">
        <w:rPr>
          <w:rFonts w:cstheme="minorHAnsi"/>
          <w:bCs/>
        </w:rPr>
        <w:t>;</w:t>
      </w:r>
    </w:p>
    <w:p w14:paraId="7C40B7B8" w14:textId="2B632A33" w:rsidR="00960690" w:rsidRDefault="00822D64" w:rsidP="00552CB0">
      <w:pPr>
        <w:pStyle w:val="ListParagraph"/>
        <w:keepLines/>
        <w:numPr>
          <w:ilvl w:val="1"/>
          <w:numId w:val="18"/>
        </w:numPr>
        <w:spacing w:after="0" w:line="240" w:lineRule="auto"/>
        <w:rPr>
          <w:rFonts w:cstheme="minorHAnsi"/>
          <w:bCs/>
        </w:rPr>
      </w:pPr>
      <w:r>
        <w:rPr>
          <w:rFonts w:cstheme="minorHAnsi"/>
          <w:bCs/>
        </w:rPr>
        <w:t xml:space="preserve">6. </w:t>
      </w:r>
      <w:r w:rsidR="00960690">
        <w:rPr>
          <w:rFonts w:cstheme="minorHAnsi"/>
          <w:bCs/>
        </w:rPr>
        <w:t>Project Timeline</w:t>
      </w:r>
      <w:r>
        <w:rPr>
          <w:rFonts w:cstheme="minorHAnsi"/>
          <w:bCs/>
        </w:rPr>
        <w:t xml:space="preserve"> (Appendix A format)</w:t>
      </w:r>
      <w:r w:rsidR="00960690">
        <w:rPr>
          <w:rFonts w:cstheme="minorHAnsi"/>
          <w:bCs/>
        </w:rPr>
        <w:t xml:space="preserve">; and </w:t>
      </w:r>
    </w:p>
    <w:p w14:paraId="19AD1668" w14:textId="1D1449AD" w:rsidR="00960690" w:rsidRDefault="00822D64" w:rsidP="00552CB0">
      <w:pPr>
        <w:pStyle w:val="ListParagraph"/>
        <w:keepLines/>
        <w:numPr>
          <w:ilvl w:val="1"/>
          <w:numId w:val="18"/>
        </w:numPr>
        <w:spacing w:after="0" w:line="240" w:lineRule="auto"/>
        <w:rPr>
          <w:rFonts w:cstheme="minorHAnsi"/>
          <w:bCs/>
        </w:rPr>
      </w:pPr>
      <w:r>
        <w:rPr>
          <w:rFonts w:cstheme="minorHAnsi"/>
          <w:bCs/>
        </w:rPr>
        <w:t xml:space="preserve">7. </w:t>
      </w:r>
      <w:r w:rsidR="00960690">
        <w:rPr>
          <w:rFonts w:cstheme="minorHAnsi"/>
          <w:bCs/>
        </w:rPr>
        <w:t>Project Benefits</w:t>
      </w:r>
      <w:r>
        <w:rPr>
          <w:rFonts w:cstheme="minorHAnsi"/>
          <w:bCs/>
        </w:rPr>
        <w:t xml:space="preserve"> (narrative description)</w:t>
      </w:r>
      <w:r w:rsidR="00960690">
        <w:rPr>
          <w:rFonts w:cstheme="minorHAnsi"/>
          <w:bCs/>
        </w:rPr>
        <w:t>.</w:t>
      </w:r>
    </w:p>
    <w:p w14:paraId="708ECF53" w14:textId="4CFC84C6" w:rsidR="00E80B23" w:rsidRDefault="00D5585D" w:rsidP="00A426FD">
      <w:pPr>
        <w:pStyle w:val="ListParagraph"/>
        <w:keepLines/>
        <w:numPr>
          <w:ilvl w:val="0"/>
          <w:numId w:val="18"/>
        </w:numPr>
        <w:spacing w:after="0" w:line="240" w:lineRule="auto"/>
        <w:rPr>
          <w:rFonts w:cstheme="minorHAnsi"/>
          <w:bCs/>
        </w:rPr>
      </w:pPr>
      <w:r w:rsidRPr="00E80B23">
        <w:rPr>
          <w:rFonts w:cstheme="minorHAnsi"/>
          <w:b/>
        </w:rPr>
        <w:t>Supporting documents</w:t>
      </w:r>
      <w:r w:rsidR="00E80B23">
        <w:rPr>
          <w:rFonts w:cstheme="minorHAnsi"/>
          <w:bCs/>
        </w:rPr>
        <w:t xml:space="preserve"> (no page limit):</w:t>
      </w:r>
    </w:p>
    <w:p w14:paraId="17F435D1" w14:textId="1C4DD820" w:rsidR="00E80B23" w:rsidRDefault="00E80B23" w:rsidP="00E80B23">
      <w:pPr>
        <w:pStyle w:val="ListParagraph"/>
        <w:keepLines/>
        <w:numPr>
          <w:ilvl w:val="1"/>
          <w:numId w:val="18"/>
        </w:numPr>
        <w:spacing w:after="0" w:line="240" w:lineRule="auto"/>
        <w:rPr>
          <w:rFonts w:cstheme="minorHAnsi"/>
          <w:bCs/>
        </w:rPr>
      </w:pPr>
      <w:r>
        <w:rPr>
          <w:rFonts w:cstheme="minorHAnsi"/>
          <w:bCs/>
        </w:rPr>
        <w:t>R</w:t>
      </w:r>
      <w:r w:rsidR="00D5585D" w:rsidRPr="00D5585D">
        <w:rPr>
          <w:rFonts w:cstheme="minorHAnsi"/>
          <w:bCs/>
        </w:rPr>
        <w:t>esumes</w:t>
      </w:r>
      <w:r w:rsidR="001B67B4">
        <w:rPr>
          <w:rFonts w:cstheme="minorHAnsi"/>
          <w:bCs/>
        </w:rPr>
        <w:t xml:space="preserve"> or short biographies</w:t>
      </w:r>
      <w:r>
        <w:rPr>
          <w:rFonts w:cstheme="minorHAnsi"/>
          <w:bCs/>
        </w:rPr>
        <w:t xml:space="preserve"> for key staff; and</w:t>
      </w:r>
    </w:p>
    <w:p w14:paraId="0A4C6D34" w14:textId="7168FB98" w:rsidR="002B17AC" w:rsidRPr="00D5585D" w:rsidRDefault="00E80B23" w:rsidP="00E80B23">
      <w:pPr>
        <w:pStyle w:val="ListParagraph"/>
        <w:keepLines/>
        <w:numPr>
          <w:ilvl w:val="1"/>
          <w:numId w:val="18"/>
        </w:numPr>
        <w:spacing w:after="0" w:line="240" w:lineRule="auto"/>
        <w:rPr>
          <w:rFonts w:cstheme="minorHAnsi"/>
          <w:bCs/>
        </w:rPr>
      </w:pPr>
      <w:r>
        <w:rPr>
          <w:rFonts w:cstheme="minorHAnsi"/>
          <w:bCs/>
        </w:rPr>
        <w:t>P</w:t>
      </w:r>
      <w:r w:rsidR="00D5585D" w:rsidRPr="00D5585D">
        <w:rPr>
          <w:rFonts w:cstheme="minorHAnsi"/>
          <w:bCs/>
        </w:rPr>
        <w:t>roject examples</w:t>
      </w:r>
      <w:r w:rsidR="001B67B4">
        <w:rPr>
          <w:rFonts w:cstheme="minorHAnsi"/>
          <w:bCs/>
        </w:rPr>
        <w:t xml:space="preserve"> (if available)</w:t>
      </w:r>
      <w:r>
        <w:rPr>
          <w:rFonts w:cstheme="minorHAnsi"/>
          <w:bCs/>
        </w:rPr>
        <w:t>.</w:t>
      </w:r>
    </w:p>
    <w:p w14:paraId="54FAA063" w14:textId="6AE33993" w:rsidR="00A741CB" w:rsidRDefault="00A741CB" w:rsidP="002B4FE6">
      <w:pPr>
        <w:keepLines/>
        <w:spacing w:after="0" w:line="240" w:lineRule="auto"/>
        <w:rPr>
          <w:rFonts w:cstheme="minorHAnsi"/>
          <w:bCs/>
        </w:rPr>
      </w:pPr>
    </w:p>
    <w:p w14:paraId="670EB853" w14:textId="40ACD6B3" w:rsidR="001B7FC4" w:rsidRDefault="002B4FE6" w:rsidP="002B4FE6">
      <w:pPr>
        <w:pStyle w:val="ListParagraph"/>
        <w:keepLines/>
        <w:spacing w:after="0" w:line="240" w:lineRule="auto"/>
        <w:ind w:left="360"/>
        <w:rPr>
          <w:rFonts w:cstheme="minorHAnsi"/>
          <w:b/>
        </w:rPr>
      </w:pPr>
      <w:r w:rsidRPr="002B4FE6">
        <w:rPr>
          <w:rFonts w:cstheme="minorHAnsi"/>
          <w:b/>
          <w:u w:val="single"/>
        </w:rPr>
        <w:t xml:space="preserve">Complete proposals </w:t>
      </w:r>
      <w:r w:rsidR="001B7FC4" w:rsidRPr="002B4FE6">
        <w:rPr>
          <w:rFonts w:cstheme="minorHAnsi"/>
          <w:b/>
          <w:u w:val="single"/>
        </w:rPr>
        <w:t>must</w:t>
      </w:r>
      <w:r w:rsidR="001B7FC4" w:rsidRPr="00BC5A02">
        <w:rPr>
          <w:rFonts w:cstheme="minorHAnsi"/>
          <w:b/>
          <w:u w:val="single"/>
        </w:rPr>
        <w:t xml:space="preserve"> be </w:t>
      </w:r>
      <w:r w:rsidR="00A741CB">
        <w:rPr>
          <w:rFonts w:cstheme="minorHAnsi"/>
          <w:b/>
          <w:u w:val="single"/>
        </w:rPr>
        <w:t>submitted electronically</w:t>
      </w:r>
      <w:r>
        <w:rPr>
          <w:rFonts w:cstheme="minorHAnsi"/>
          <w:b/>
          <w:u w:val="single"/>
        </w:rPr>
        <w:t>, via email</w:t>
      </w:r>
      <w:r w:rsidR="0086747B">
        <w:rPr>
          <w:rFonts w:cstheme="minorHAnsi"/>
          <w:b/>
          <w:u w:val="single"/>
        </w:rPr>
        <w:t>, by 12:00 p.m. on December 20, 2019,</w:t>
      </w:r>
      <w:r>
        <w:rPr>
          <w:rFonts w:cstheme="minorHAnsi"/>
          <w:b/>
          <w:u w:val="single"/>
        </w:rPr>
        <w:t xml:space="preserve"> to</w:t>
      </w:r>
      <w:r w:rsidR="001B7FC4" w:rsidRPr="00A83CA1">
        <w:rPr>
          <w:rFonts w:cstheme="minorHAnsi"/>
          <w:b/>
        </w:rPr>
        <w:t xml:space="preserve">: </w:t>
      </w:r>
    </w:p>
    <w:p w14:paraId="321C3B0F" w14:textId="77777777" w:rsidR="003D07B5" w:rsidRDefault="003D07B5" w:rsidP="001B7FC4">
      <w:pPr>
        <w:spacing w:after="0" w:line="240" w:lineRule="auto"/>
        <w:ind w:left="360"/>
        <w:rPr>
          <w:rFonts w:cstheme="minorHAnsi"/>
          <w:b/>
        </w:rPr>
      </w:pPr>
    </w:p>
    <w:p w14:paraId="465F5928" w14:textId="77777777" w:rsidR="001B7FC4" w:rsidRPr="00FF3860" w:rsidRDefault="001B7FC4" w:rsidP="001B7FC4">
      <w:pPr>
        <w:spacing w:after="0" w:line="240" w:lineRule="auto"/>
        <w:ind w:left="360"/>
        <w:rPr>
          <w:rFonts w:cstheme="minorHAnsi"/>
          <w:b/>
          <w:bCs/>
        </w:rPr>
      </w:pPr>
      <w:r w:rsidRPr="00FF3860">
        <w:rPr>
          <w:rFonts w:cstheme="minorHAnsi"/>
          <w:b/>
          <w:bCs/>
        </w:rPr>
        <w:t xml:space="preserve">Grant </w:t>
      </w:r>
      <w:r>
        <w:rPr>
          <w:rFonts w:cstheme="minorHAnsi"/>
          <w:b/>
          <w:bCs/>
        </w:rPr>
        <w:t>Program</w:t>
      </w:r>
      <w:r w:rsidRPr="00FF3860">
        <w:rPr>
          <w:rFonts w:cstheme="minorHAnsi"/>
          <w:b/>
          <w:bCs/>
        </w:rPr>
        <w:t xml:space="preserve"> Manager:</w:t>
      </w:r>
    </w:p>
    <w:p w14:paraId="52EC316A" w14:textId="77777777" w:rsidR="001B7FC4" w:rsidRPr="004F1940" w:rsidRDefault="001B7FC4" w:rsidP="001B7FC4">
      <w:pPr>
        <w:spacing w:after="0" w:line="240" w:lineRule="auto"/>
        <w:ind w:left="360"/>
        <w:rPr>
          <w:rFonts w:cstheme="minorHAnsi"/>
        </w:rPr>
      </w:pPr>
      <w:r>
        <w:rPr>
          <w:rFonts w:cstheme="minorHAnsi"/>
        </w:rPr>
        <w:t>Meghan Selby</w:t>
      </w:r>
    </w:p>
    <w:p w14:paraId="4A30A033" w14:textId="77777777" w:rsidR="001B7FC4" w:rsidRPr="004F1940" w:rsidRDefault="001B7FC4" w:rsidP="001B7FC4">
      <w:pPr>
        <w:spacing w:after="0" w:line="240" w:lineRule="auto"/>
        <w:ind w:left="360"/>
        <w:rPr>
          <w:rFonts w:cstheme="minorHAnsi"/>
        </w:rPr>
      </w:pPr>
      <w:r w:rsidRPr="004F1940">
        <w:rPr>
          <w:rFonts w:cstheme="minorHAnsi"/>
        </w:rPr>
        <w:t>Massachusetts Department of Environmental Protection</w:t>
      </w:r>
    </w:p>
    <w:p w14:paraId="467EA58F" w14:textId="77777777" w:rsidR="001B7FC4" w:rsidRPr="004F1940" w:rsidRDefault="001B7FC4" w:rsidP="001B7FC4">
      <w:pPr>
        <w:spacing w:after="0" w:line="240" w:lineRule="auto"/>
        <w:ind w:left="360"/>
        <w:rPr>
          <w:rFonts w:cstheme="minorHAnsi"/>
        </w:rPr>
      </w:pPr>
      <w:r w:rsidRPr="004F1940">
        <w:rPr>
          <w:rFonts w:cstheme="minorHAnsi"/>
        </w:rPr>
        <w:t>Watershed Planning Program</w:t>
      </w:r>
    </w:p>
    <w:p w14:paraId="03A24169" w14:textId="77777777" w:rsidR="001B7FC4" w:rsidRPr="004F1940" w:rsidRDefault="001B7FC4" w:rsidP="001B7FC4">
      <w:pPr>
        <w:spacing w:after="0" w:line="240" w:lineRule="auto"/>
        <w:ind w:left="360"/>
        <w:rPr>
          <w:rFonts w:cstheme="minorHAnsi"/>
        </w:rPr>
      </w:pPr>
      <w:r w:rsidRPr="004F1940">
        <w:rPr>
          <w:rFonts w:cstheme="minorHAnsi"/>
        </w:rPr>
        <w:t>8 New Bond Street</w:t>
      </w:r>
    </w:p>
    <w:p w14:paraId="02B40030" w14:textId="77777777" w:rsidR="001B7FC4" w:rsidRPr="0060550A" w:rsidRDefault="001B7FC4" w:rsidP="001B7FC4">
      <w:pPr>
        <w:spacing w:after="0" w:line="240" w:lineRule="auto"/>
        <w:ind w:left="360"/>
        <w:rPr>
          <w:rFonts w:cstheme="minorHAnsi"/>
          <w:lang w:val="fr-FR"/>
        </w:rPr>
      </w:pPr>
      <w:r w:rsidRPr="0060550A">
        <w:rPr>
          <w:rFonts w:cstheme="minorHAnsi"/>
          <w:lang w:val="fr-FR"/>
        </w:rPr>
        <w:t>Worcester, MA 01606</w:t>
      </w:r>
    </w:p>
    <w:p w14:paraId="643B3C23" w14:textId="054FE207" w:rsidR="003D07B5" w:rsidRPr="0060550A" w:rsidRDefault="00452E2B" w:rsidP="001B7FC4">
      <w:pPr>
        <w:spacing w:after="0" w:line="240" w:lineRule="auto"/>
        <w:ind w:left="360"/>
        <w:rPr>
          <w:rStyle w:val="Hyperlink"/>
          <w:rFonts w:cstheme="minorHAnsi"/>
          <w:lang w:val="fr-FR"/>
        </w:rPr>
      </w:pPr>
      <w:hyperlink r:id="rId16" w:history="1">
        <w:r w:rsidR="003D07B5" w:rsidRPr="0060550A">
          <w:rPr>
            <w:rStyle w:val="Hyperlink"/>
            <w:rFonts w:cstheme="minorHAnsi"/>
            <w:lang w:val="fr-FR"/>
          </w:rPr>
          <w:t>meghan.selby@mass.gov</w:t>
        </w:r>
      </w:hyperlink>
    </w:p>
    <w:p w14:paraId="649EE5A1" w14:textId="09F211A4" w:rsidR="002B4FE6" w:rsidRPr="002B4FE6" w:rsidRDefault="002B4FE6" w:rsidP="001B7FC4">
      <w:pPr>
        <w:spacing w:after="0" w:line="240" w:lineRule="auto"/>
        <w:ind w:left="360"/>
        <w:rPr>
          <w:rFonts w:cstheme="minorHAnsi"/>
        </w:rPr>
      </w:pPr>
      <w:r w:rsidRPr="002B4FE6">
        <w:rPr>
          <w:rStyle w:val="Hyperlink"/>
          <w:rFonts w:cstheme="minorHAnsi"/>
          <w:color w:val="auto"/>
          <w:u w:val="none"/>
        </w:rPr>
        <w:t>(508) 767-2893</w:t>
      </w:r>
    </w:p>
    <w:p w14:paraId="1E3CBB32" w14:textId="1C746741" w:rsidR="002B17AC" w:rsidRDefault="002B17AC" w:rsidP="003D07B5">
      <w:pPr>
        <w:spacing w:after="0" w:line="240" w:lineRule="auto"/>
        <w:rPr>
          <w:rFonts w:cstheme="minorHAnsi"/>
          <w:bCs/>
        </w:rPr>
      </w:pPr>
    </w:p>
    <w:p w14:paraId="38A9E5D5" w14:textId="7C92ACAD" w:rsidR="002B4FE6" w:rsidRDefault="002B4FE6" w:rsidP="002B4FE6">
      <w:pPr>
        <w:spacing w:after="0" w:line="240" w:lineRule="auto"/>
        <w:ind w:left="360"/>
        <w:rPr>
          <w:rFonts w:cstheme="minorHAnsi"/>
          <w:bCs/>
        </w:rPr>
      </w:pPr>
      <w:r>
        <w:rPr>
          <w:rFonts w:cstheme="minorHAnsi"/>
          <w:bCs/>
        </w:rPr>
        <w:t xml:space="preserve">In the subject </w:t>
      </w:r>
      <w:r w:rsidRPr="002B4FE6">
        <w:rPr>
          <w:rFonts w:cstheme="minorHAnsi"/>
        </w:rPr>
        <w:t>line</w:t>
      </w:r>
      <w:r>
        <w:rPr>
          <w:rFonts w:cstheme="minorHAnsi"/>
          <w:bCs/>
        </w:rPr>
        <w:t xml:space="preserve"> of the email, applicants must write their organization’s name followed by “MassDEP Water Quality Monitoring Grant Program” (i.e. “Applicant’s Name – MassDEP Water Quality Monitoring Grant Program”). </w:t>
      </w:r>
      <w:r w:rsidRPr="00B35377">
        <w:rPr>
          <w:rFonts w:cstheme="minorHAnsi"/>
          <w:b/>
          <w:u w:val="single"/>
        </w:rPr>
        <w:t>Documents must be submitted in Microsoft Word format.</w:t>
      </w:r>
      <w:r>
        <w:rPr>
          <w:rFonts w:cstheme="minorHAnsi"/>
          <w:bCs/>
        </w:rPr>
        <w:t xml:space="preserve"> </w:t>
      </w:r>
    </w:p>
    <w:p w14:paraId="659EE998" w14:textId="77777777" w:rsidR="002B4FE6" w:rsidRDefault="002B4FE6" w:rsidP="003D07B5">
      <w:pPr>
        <w:spacing w:after="0" w:line="240" w:lineRule="auto"/>
        <w:rPr>
          <w:rFonts w:cstheme="minorHAnsi"/>
          <w:bCs/>
        </w:rPr>
      </w:pPr>
    </w:p>
    <w:p w14:paraId="49DF90C3" w14:textId="77777777" w:rsidR="002B4FE6" w:rsidRPr="004F1940" w:rsidRDefault="002B4FE6" w:rsidP="002B4FE6">
      <w:pPr>
        <w:autoSpaceDE w:val="0"/>
        <w:autoSpaceDN w:val="0"/>
        <w:adjustRightInd w:val="0"/>
        <w:spacing w:after="0" w:line="240" w:lineRule="auto"/>
        <w:ind w:left="360"/>
        <w:rPr>
          <w:rFonts w:cstheme="minorHAnsi"/>
          <w:b/>
          <w:bCs/>
          <w:u w:val="single"/>
        </w:rPr>
      </w:pPr>
      <w:r w:rsidRPr="004F1940">
        <w:rPr>
          <w:rFonts w:cstheme="minorHAnsi"/>
          <w:b/>
          <w:u w:val="single"/>
        </w:rPr>
        <w:t>A</w:t>
      </w:r>
      <w:r w:rsidRPr="004F1940">
        <w:rPr>
          <w:rFonts w:cstheme="minorHAnsi"/>
          <w:b/>
          <w:bCs/>
          <w:u w:val="single"/>
        </w:rPr>
        <w:t xml:space="preserve">ll applications must be received </w:t>
      </w:r>
      <w:r w:rsidRPr="0085003F">
        <w:rPr>
          <w:rFonts w:cstheme="minorHAnsi"/>
          <w:b/>
          <w:bCs/>
          <w:u w:val="single"/>
        </w:rPr>
        <w:t xml:space="preserve">by MassDEP by </w:t>
      </w:r>
      <w:r>
        <w:rPr>
          <w:rFonts w:cstheme="minorHAnsi"/>
          <w:b/>
          <w:bCs/>
          <w:u w:val="single"/>
        </w:rPr>
        <w:t>12</w:t>
      </w:r>
      <w:r w:rsidRPr="0085003F">
        <w:rPr>
          <w:rFonts w:cstheme="minorHAnsi"/>
          <w:b/>
          <w:bCs/>
          <w:u w:val="single"/>
        </w:rPr>
        <w:t xml:space="preserve">:00 </w:t>
      </w:r>
      <w:r>
        <w:rPr>
          <w:rFonts w:cstheme="minorHAnsi"/>
          <w:b/>
          <w:bCs/>
          <w:u w:val="single"/>
        </w:rPr>
        <w:t>p</w:t>
      </w:r>
      <w:r w:rsidRPr="0085003F">
        <w:rPr>
          <w:rFonts w:cstheme="minorHAnsi"/>
          <w:b/>
          <w:bCs/>
          <w:u w:val="single"/>
        </w:rPr>
        <w:t>.</w:t>
      </w:r>
      <w:r>
        <w:rPr>
          <w:rFonts w:cstheme="minorHAnsi"/>
          <w:b/>
          <w:bCs/>
          <w:u w:val="single"/>
        </w:rPr>
        <w:t>m</w:t>
      </w:r>
      <w:r w:rsidRPr="0085003F">
        <w:rPr>
          <w:rFonts w:cstheme="minorHAnsi"/>
          <w:b/>
          <w:bCs/>
          <w:u w:val="single"/>
        </w:rPr>
        <w:t xml:space="preserve">. </w:t>
      </w:r>
      <w:r>
        <w:rPr>
          <w:rFonts w:cstheme="minorHAnsi"/>
          <w:b/>
          <w:bCs/>
          <w:u w:val="single"/>
        </w:rPr>
        <w:t xml:space="preserve">(NOON) </w:t>
      </w:r>
      <w:r w:rsidRPr="00B36BB2">
        <w:rPr>
          <w:rFonts w:cstheme="minorHAnsi"/>
          <w:b/>
          <w:bCs/>
          <w:u w:val="single"/>
        </w:rPr>
        <w:t xml:space="preserve">on </w:t>
      </w:r>
      <w:r>
        <w:rPr>
          <w:rFonts w:cstheme="minorHAnsi"/>
          <w:b/>
          <w:bCs/>
          <w:u w:val="single"/>
        </w:rPr>
        <w:t>Friday, December 20</w:t>
      </w:r>
      <w:r w:rsidRPr="00B36BB2">
        <w:rPr>
          <w:rFonts w:cstheme="minorHAnsi"/>
          <w:b/>
          <w:bCs/>
          <w:u w:val="single"/>
        </w:rPr>
        <w:t>, 2019.</w:t>
      </w:r>
    </w:p>
    <w:p w14:paraId="20C17317" w14:textId="77777777" w:rsidR="002B4FE6" w:rsidRPr="004F1940" w:rsidRDefault="002B4FE6" w:rsidP="002B4FE6">
      <w:pPr>
        <w:autoSpaceDE w:val="0"/>
        <w:autoSpaceDN w:val="0"/>
        <w:adjustRightInd w:val="0"/>
        <w:spacing w:after="0" w:line="240" w:lineRule="auto"/>
        <w:ind w:left="360"/>
        <w:rPr>
          <w:rFonts w:cstheme="minorHAnsi"/>
        </w:rPr>
      </w:pPr>
      <w:r w:rsidRPr="004F1940">
        <w:rPr>
          <w:rFonts w:cstheme="minorHAnsi"/>
        </w:rPr>
        <w:t>Applications received after the deadline will be rejected automatically. MassDEP reserves the right to reject any and all proposals or request additional information if needed.</w:t>
      </w:r>
    </w:p>
    <w:p w14:paraId="418CD9F8" w14:textId="77777777" w:rsidR="00A741CB" w:rsidRPr="00A741CB" w:rsidRDefault="00A741CB" w:rsidP="00A741CB">
      <w:pPr>
        <w:keepLines/>
        <w:spacing w:after="0" w:line="240" w:lineRule="auto"/>
        <w:rPr>
          <w:rFonts w:cstheme="minorHAnsi"/>
          <w:bCs/>
        </w:rPr>
      </w:pPr>
    </w:p>
    <w:p w14:paraId="47AB103D" w14:textId="7E2B0FFA" w:rsidR="002B4FE6" w:rsidRPr="002B4FE6" w:rsidRDefault="002B4FE6" w:rsidP="002B4FE6">
      <w:pPr>
        <w:keepLines/>
        <w:spacing w:after="0" w:line="240" w:lineRule="auto"/>
        <w:ind w:left="360"/>
        <w:rPr>
          <w:rFonts w:cstheme="minorHAnsi"/>
          <w:bCs/>
        </w:rPr>
      </w:pPr>
      <w:r w:rsidRPr="002B4FE6">
        <w:rPr>
          <w:rFonts w:cstheme="minorHAnsi"/>
          <w:bCs/>
        </w:rPr>
        <w:t>Additional Required Documentation:</w:t>
      </w:r>
    </w:p>
    <w:p w14:paraId="5392E3F2" w14:textId="05972752" w:rsidR="00A741CB" w:rsidRPr="002B4FE6" w:rsidRDefault="002B4FE6" w:rsidP="002B4FE6">
      <w:pPr>
        <w:keepLines/>
        <w:spacing w:after="0" w:line="240" w:lineRule="auto"/>
        <w:ind w:left="360"/>
        <w:rPr>
          <w:rFonts w:cstheme="minorHAnsi"/>
          <w:bCs/>
        </w:rPr>
      </w:pPr>
      <w:r>
        <w:rPr>
          <w:rFonts w:cstheme="minorHAnsi"/>
          <w:bCs/>
        </w:rPr>
        <w:t>All applicants awarded a grant through this program will</w:t>
      </w:r>
      <w:r w:rsidR="00826AE8">
        <w:rPr>
          <w:rFonts w:cstheme="minorHAnsi"/>
          <w:bCs/>
        </w:rPr>
        <w:t xml:space="preserve">, at a minimum, </w:t>
      </w:r>
      <w:r>
        <w:rPr>
          <w:rFonts w:cstheme="minorHAnsi"/>
          <w:bCs/>
        </w:rPr>
        <w:t xml:space="preserve">be required to complete and execute the following </w:t>
      </w:r>
      <w:r w:rsidR="00A741CB" w:rsidRPr="002B4FE6">
        <w:rPr>
          <w:rFonts w:cstheme="minorHAnsi"/>
          <w:bCs/>
        </w:rPr>
        <w:t>five (5) contract forms:</w:t>
      </w:r>
    </w:p>
    <w:p w14:paraId="453FA77C" w14:textId="77777777" w:rsidR="00A741CB" w:rsidRPr="00140438" w:rsidRDefault="00A741CB" w:rsidP="00A741CB">
      <w:pPr>
        <w:pStyle w:val="ListParagraph"/>
        <w:keepLines/>
        <w:numPr>
          <w:ilvl w:val="1"/>
          <w:numId w:val="19"/>
        </w:numPr>
        <w:autoSpaceDE w:val="0"/>
        <w:autoSpaceDN w:val="0"/>
        <w:spacing w:after="0" w:line="240" w:lineRule="auto"/>
        <w:rPr>
          <w:rFonts w:cstheme="minorHAnsi"/>
          <w:bCs/>
          <w:color w:val="7030A0"/>
        </w:rPr>
      </w:pPr>
      <w:r w:rsidRPr="00AF5F24">
        <w:rPr>
          <w:rFonts w:cstheme="minorHAnsi"/>
        </w:rPr>
        <w:lastRenderedPageBreak/>
        <w:t xml:space="preserve">Commonwealth Terms and Conditions filled out </w:t>
      </w:r>
      <w:r w:rsidRPr="00AF5F24">
        <w:rPr>
          <w:rFonts w:cstheme="minorHAnsi"/>
          <w:color w:val="000000"/>
        </w:rPr>
        <w:t>and signed by the applicant</w:t>
      </w:r>
      <w:r w:rsidRPr="00AF5F24">
        <w:rPr>
          <w:rFonts w:cstheme="minorHAnsi"/>
          <w:color w:val="7030A0"/>
        </w:rPr>
        <w:t xml:space="preserve"> </w:t>
      </w:r>
    </w:p>
    <w:p w14:paraId="36092174" w14:textId="77777777" w:rsidR="00A741CB" w:rsidRPr="00140438" w:rsidRDefault="00452E2B" w:rsidP="00A741CB">
      <w:pPr>
        <w:pStyle w:val="ListParagraph"/>
        <w:keepLines/>
        <w:autoSpaceDE w:val="0"/>
        <w:autoSpaceDN w:val="0"/>
        <w:spacing w:after="0" w:line="240" w:lineRule="auto"/>
        <w:ind w:left="1440"/>
        <w:rPr>
          <w:rFonts w:cstheme="minorHAnsi"/>
          <w:bCs/>
          <w:color w:val="7030A0"/>
        </w:rPr>
      </w:pPr>
      <w:hyperlink r:id="rId17" w:history="1">
        <w:r w:rsidR="00A741CB" w:rsidRPr="00DA6E46">
          <w:rPr>
            <w:rStyle w:val="Hyperlink"/>
            <w:rFonts w:cstheme="minorHAnsi"/>
            <w:bCs/>
          </w:rPr>
          <w:t>http://www.macomptroller.info/comptroller/docs/forms/contracts/CommonwealthTermsAndConditions.pdf</w:t>
        </w:r>
      </w:hyperlink>
      <w:r w:rsidR="00A741CB">
        <w:rPr>
          <w:rStyle w:val="Hyperlink"/>
          <w:rFonts w:cstheme="minorHAnsi"/>
          <w:bCs/>
          <w:color w:val="7030A0"/>
          <w:u w:val="none"/>
        </w:rPr>
        <w:t>;</w:t>
      </w:r>
    </w:p>
    <w:p w14:paraId="17553E14" w14:textId="77777777" w:rsidR="00A741CB" w:rsidRPr="00140438" w:rsidRDefault="00A741CB" w:rsidP="00A741CB">
      <w:pPr>
        <w:pStyle w:val="ListParagraph"/>
        <w:keepLines/>
        <w:numPr>
          <w:ilvl w:val="1"/>
          <w:numId w:val="19"/>
        </w:numPr>
        <w:autoSpaceDE w:val="0"/>
        <w:autoSpaceDN w:val="0"/>
        <w:spacing w:after="0" w:line="240" w:lineRule="auto"/>
        <w:rPr>
          <w:rStyle w:val="Hyperlink"/>
          <w:rFonts w:cstheme="minorHAnsi"/>
          <w:bCs/>
          <w:color w:val="7030A0"/>
          <w:u w:val="none"/>
        </w:rPr>
      </w:pPr>
      <w:r>
        <w:rPr>
          <w:rFonts w:cstheme="minorHAnsi"/>
          <w:color w:val="7030A0"/>
        </w:rPr>
        <w:t>C</w:t>
      </w:r>
      <w:r w:rsidRPr="00140438">
        <w:rPr>
          <w:rFonts w:cstheme="minorHAnsi"/>
        </w:rPr>
        <w:t>ommonwealth Standard Contract Form, filled out and signed by the applicant</w:t>
      </w:r>
      <w:r w:rsidRPr="00140438">
        <w:rPr>
          <w:rFonts w:cstheme="minorHAnsi"/>
          <w:color w:val="000000"/>
        </w:rPr>
        <w:br/>
      </w:r>
      <w:hyperlink r:id="rId18" w:history="1">
        <w:r w:rsidRPr="00DA6E46">
          <w:rPr>
            <w:rStyle w:val="Hyperlink"/>
            <w:rFonts w:cstheme="minorHAnsi"/>
            <w:bCs/>
          </w:rPr>
          <w:t>http://www.macomptroller.info/comptroller/docs/forms/contracts/StandardContractForm.docx</w:t>
        </w:r>
      </w:hyperlink>
      <w:r>
        <w:rPr>
          <w:rStyle w:val="Hyperlink"/>
          <w:rFonts w:cstheme="minorHAnsi"/>
          <w:bCs/>
          <w:color w:val="7030A0"/>
          <w:u w:val="none"/>
        </w:rPr>
        <w:t>;</w:t>
      </w:r>
    </w:p>
    <w:p w14:paraId="3C3B3E10" w14:textId="77777777" w:rsidR="00A741CB" w:rsidRPr="00140438" w:rsidRDefault="00A741CB" w:rsidP="00A741CB">
      <w:pPr>
        <w:pStyle w:val="ListParagraph"/>
        <w:keepLines/>
        <w:numPr>
          <w:ilvl w:val="1"/>
          <w:numId w:val="19"/>
        </w:numPr>
        <w:autoSpaceDE w:val="0"/>
        <w:autoSpaceDN w:val="0"/>
        <w:spacing w:after="0" w:line="240" w:lineRule="auto"/>
        <w:rPr>
          <w:rFonts w:cstheme="minorHAnsi"/>
          <w:bCs/>
          <w:color w:val="7030A0"/>
        </w:rPr>
      </w:pPr>
      <w:r w:rsidRPr="00AF5F24">
        <w:rPr>
          <w:rFonts w:cstheme="minorHAnsi"/>
        </w:rPr>
        <w:t xml:space="preserve">Commonwealth W‐9 tax information form filled out and signed by the applicant with DUNS number and Federal Tax ID  </w:t>
      </w:r>
    </w:p>
    <w:p w14:paraId="47C8B983" w14:textId="77777777" w:rsidR="00A741CB" w:rsidRDefault="00452E2B" w:rsidP="00A741CB">
      <w:pPr>
        <w:pStyle w:val="ListParagraph"/>
        <w:keepLines/>
        <w:autoSpaceDE w:val="0"/>
        <w:autoSpaceDN w:val="0"/>
        <w:spacing w:after="0" w:line="240" w:lineRule="auto"/>
        <w:ind w:left="1440"/>
        <w:rPr>
          <w:rFonts w:cstheme="minorHAnsi"/>
        </w:rPr>
      </w:pPr>
      <w:hyperlink r:id="rId19" w:history="1">
        <w:r w:rsidR="00A741CB" w:rsidRPr="00140438">
          <w:rPr>
            <w:rStyle w:val="Hyperlink"/>
            <w:rFonts w:cstheme="minorHAnsi"/>
          </w:rPr>
          <w:t>http://www.macomptroller.info/comptroller/docs/forms/vendorcustomer/newmass-w9.doc</w:t>
        </w:r>
      </w:hyperlink>
      <w:r w:rsidR="00A741CB">
        <w:rPr>
          <w:rFonts w:cstheme="minorHAnsi"/>
        </w:rPr>
        <w:t>;</w:t>
      </w:r>
    </w:p>
    <w:p w14:paraId="7A81BE4A" w14:textId="77777777" w:rsidR="00A741CB" w:rsidRPr="00140438" w:rsidRDefault="00A741CB" w:rsidP="00A741CB">
      <w:pPr>
        <w:pStyle w:val="ListParagraph"/>
        <w:keepLines/>
        <w:numPr>
          <w:ilvl w:val="1"/>
          <w:numId w:val="19"/>
        </w:numPr>
        <w:autoSpaceDE w:val="0"/>
        <w:autoSpaceDN w:val="0"/>
        <w:spacing w:after="0" w:line="240" w:lineRule="auto"/>
        <w:rPr>
          <w:rStyle w:val="Hyperlink"/>
          <w:rFonts w:cstheme="minorHAnsi"/>
          <w:bCs/>
          <w:color w:val="auto"/>
          <w:u w:val="none"/>
        </w:rPr>
      </w:pPr>
      <w:r>
        <w:rPr>
          <w:rFonts w:cstheme="minorHAnsi"/>
        </w:rPr>
        <w:t xml:space="preserve">Contractor Authorized Signatory Listing </w:t>
      </w:r>
      <w:r w:rsidRPr="00AF5F24">
        <w:rPr>
          <w:rFonts w:cstheme="minorHAnsi"/>
        </w:rPr>
        <w:t xml:space="preserve">Form </w:t>
      </w:r>
    </w:p>
    <w:p w14:paraId="5E6E05B5" w14:textId="77777777" w:rsidR="00A741CB" w:rsidRPr="00AF5F24" w:rsidRDefault="00452E2B" w:rsidP="00A741CB">
      <w:pPr>
        <w:pStyle w:val="ListParagraph"/>
        <w:keepLines/>
        <w:autoSpaceDE w:val="0"/>
        <w:autoSpaceDN w:val="0"/>
        <w:spacing w:after="0" w:line="240" w:lineRule="auto"/>
        <w:ind w:left="1440"/>
        <w:rPr>
          <w:rFonts w:cstheme="minorHAnsi"/>
          <w:bCs/>
        </w:rPr>
      </w:pPr>
      <w:hyperlink r:id="rId20" w:history="1">
        <w:r w:rsidR="00A741CB" w:rsidRPr="00DA6E46">
          <w:rPr>
            <w:rStyle w:val="Hyperlink"/>
            <w:rFonts w:cstheme="minorHAnsi"/>
            <w:bCs/>
          </w:rPr>
          <w:t>http://www.macomptroller.info/comptroller/docs/forms/contracts/casl-form.docx</w:t>
        </w:r>
      </w:hyperlink>
      <w:r w:rsidR="00A741CB">
        <w:rPr>
          <w:rFonts w:cstheme="minorHAnsi"/>
          <w:bCs/>
        </w:rPr>
        <w:t>; and</w:t>
      </w:r>
    </w:p>
    <w:p w14:paraId="3DDDCF17" w14:textId="77777777" w:rsidR="00A741CB" w:rsidRPr="00140438" w:rsidRDefault="00A741CB" w:rsidP="00A741CB">
      <w:pPr>
        <w:pStyle w:val="ListParagraph"/>
        <w:keepLines/>
        <w:numPr>
          <w:ilvl w:val="1"/>
          <w:numId w:val="19"/>
        </w:numPr>
        <w:autoSpaceDE w:val="0"/>
        <w:autoSpaceDN w:val="0"/>
        <w:spacing w:after="0" w:line="240" w:lineRule="auto"/>
        <w:rPr>
          <w:rFonts w:cstheme="minorHAnsi"/>
          <w:bCs/>
          <w:color w:val="7030A0"/>
        </w:rPr>
      </w:pPr>
      <w:r w:rsidRPr="00AF5F24">
        <w:rPr>
          <w:rFonts w:cstheme="minorHAnsi"/>
        </w:rPr>
        <w:t xml:space="preserve">Electronic Funds Transfer (EFT) form </w:t>
      </w:r>
    </w:p>
    <w:p w14:paraId="015E7323" w14:textId="1FB49206" w:rsidR="00A741CB" w:rsidRDefault="00452E2B" w:rsidP="00A741CB">
      <w:pPr>
        <w:pStyle w:val="ListParagraph"/>
        <w:keepLines/>
        <w:autoSpaceDE w:val="0"/>
        <w:autoSpaceDN w:val="0"/>
        <w:spacing w:after="0" w:line="240" w:lineRule="auto"/>
        <w:ind w:left="1440"/>
        <w:rPr>
          <w:rFonts w:cstheme="minorHAnsi"/>
          <w:bCs/>
          <w:color w:val="7030A0"/>
        </w:rPr>
      </w:pPr>
      <w:hyperlink r:id="rId21" w:history="1">
        <w:r w:rsidR="00A741CB" w:rsidRPr="00140438">
          <w:rPr>
            <w:rStyle w:val="Hyperlink"/>
            <w:rFonts w:cstheme="minorHAnsi"/>
            <w:bCs/>
          </w:rPr>
          <w:t>https://massfinance.state.ma.us/VendorWeb/eftRegisterfrm.asp</w:t>
        </w:r>
      </w:hyperlink>
      <w:r w:rsidR="00A741CB">
        <w:rPr>
          <w:rFonts w:cstheme="minorHAnsi"/>
          <w:bCs/>
          <w:color w:val="7030A0"/>
        </w:rPr>
        <w:t>.</w:t>
      </w:r>
    </w:p>
    <w:p w14:paraId="6D52A5E7" w14:textId="77777777" w:rsidR="00826AE8" w:rsidRPr="00AF5F24" w:rsidRDefault="00826AE8" w:rsidP="00A741CB">
      <w:pPr>
        <w:pStyle w:val="ListParagraph"/>
        <w:keepLines/>
        <w:autoSpaceDE w:val="0"/>
        <w:autoSpaceDN w:val="0"/>
        <w:spacing w:after="0" w:line="240" w:lineRule="auto"/>
        <w:ind w:left="1440"/>
        <w:rPr>
          <w:rFonts w:cstheme="minorHAnsi"/>
          <w:bCs/>
          <w:color w:val="7030A0"/>
        </w:rPr>
      </w:pPr>
    </w:p>
    <w:p w14:paraId="651B2C3C" w14:textId="16B371D3" w:rsidR="00A741CB" w:rsidRDefault="00826AE8" w:rsidP="00690E31">
      <w:pPr>
        <w:spacing w:after="0" w:line="240" w:lineRule="auto"/>
        <w:rPr>
          <w:rFonts w:cstheme="minorHAnsi"/>
        </w:rPr>
      </w:pPr>
      <w:r w:rsidRPr="00826AE8">
        <w:rPr>
          <w:rFonts w:cstheme="minorHAnsi"/>
        </w:rPr>
        <w:t xml:space="preserve">Applicants are encouraged to review these forms prior to submission of an application. </w:t>
      </w:r>
    </w:p>
    <w:p w14:paraId="7D227C7F" w14:textId="2F0F13F7" w:rsidR="00826AE8" w:rsidRDefault="00826AE8" w:rsidP="00690E31">
      <w:pPr>
        <w:spacing w:after="0" w:line="240" w:lineRule="auto"/>
        <w:rPr>
          <w:rFonts w:cstheme="minorHAnsi"/>
        </w:rPr>
      </w:pPr>
    </w:p>
    <w:p w14:paraId="707DC012" w14:textId="233E6E79" w:rsidR="00826AE8" w:rsidRDefault="00826AE8" w:rsidP="00690E31">
      <w:pPr>
        <w:spacing w:after="0" w:line="240" w:lineRule="auto"/>
        <w:rPr>
          <w:rFonts w:cstheme="minorHAnsi"/>
        </w:rPr>
      </w:pPr>
    </w:p>
    <w:p w14:paraId="2D20DC38" w14:textId="60AD1607" w:rsidR="00826AE8" w:rsidRDefault="00826AE8" w:rsidP="00690E31">
      <w:pPr>
        <w:spacing w:after="0" w:line="240" w:lineRule="auto"/>
        <w:rPr>
          <w:rFonts w:cstheme="minorHAnsi"/>
        </w:rPr>
      </w:pPr>
    </w:p>
    <w:p w14:paraId="6B32E188" w14:textId="1A031A31" w:rsidR="00826AE8" w:rsidRDefault="00826AE8" w:rsidP="00690E31">
      <w:pPr>
        <w:spacing w:after="0" w:line="240" w:lineRule="auto"/>
        <w:rPr>
          <w:rFonts w:cstheme="minorHAnsi"/>
        </w:rPr>
      </w:pPr>
    </w:p>
    <w:p w14:paraId="04107FFA" w14:textId="77777777" w:rsidR="00826AE8" w:rsidRPr="00826AE8" w:rsidRDefault="00826AE8" w:rsidP="00690E31">
      <w:pPr>
        <w:spacing w:after="0" w:line="240" w:lineRule="auto"/>
        <w:rPr>
          <w:rFonts w:cstheme="minorHAnsi"/>
        </w:rPr>
      </w:pPr>
    </w:p>
    <w:p w14:paraId="58150D74" w14:textId="77777777" w:rsidR="00A741CB" w:rsidRDefault="00A741CB" w:rsidP="00690E31">
      <w:pPr>
        <w:spacing w:after="0" w:line="240" w:lineRule="auto"/>
        <w:rPr>
          <w:rFonts w:cstheme="minorHAnsi"/>
          <w:b/>
          <w:bCs/>
        </w:rPr>
      </w:pPr>
    </w:p>
    <w:p w14:paraId="0CAAF797" w14:textId="5A85BF9F" w:rsidR="003236E9" w:rsidRPr="004F1940" w:rsidRDefault="0032023A" w:rsidP="00690E31">
      <w:pPr>
        <w:spacing w:after="0" w:line="240" w:lineRule="auto"/>
        <w:rPr>
          <w:rFonts w:cstheme="minorHAnsi"/>
          <w:b/>
          <w:bCs/>
        </w:rPr>
      </w:pPr>
      <w:r w:rsidRPr="00DF23E7">
        <w:rPr>
          <w:rFonts w:cstheme="minorHAnsi"/>
          <w:b/>
          <w:bCs/>
        </w:rPr>
        <w:t xml:space="preserve">ESTIMATED </w:t>
      </w:r>
      <w:r w:rsidR="003236E9" w:rsidRPr="00DF23E7">
        <w:rPr>
          <w:rFonts w:cstheme="minorHAnsi"/>
          <w:b/>
          <w:bCs/>
        </w:rPr>
        <w:t>PROCUREMENT CALENDAR</w:t>
      </w:r>
      <w:r w:rsidR="0070572A" w:rsidRPr="00DF23E7">
        <w:rPr>
          <w:rFonts w:cstheme="minorHAnsi"/>
          <w:b/>
          <w:bCs/>
        </w:rPr>
        <w:t xml:space="preserve"> FOR GRANT APPLICATION/AWARD</w:t>
      </w:r>
      <w:r w:rsidR="004C0BF4" w:rsidRPr="00690E31">
        <w:rPr>
          <w:rFonts w:cstheme="minorHAnsi"/>
          <w:b/>
          <w:bCs/>
        </w:rPr>
        <w:t>:</w:t>
      </w:r>
    </w:p>
    <w:p w14:paraId="15E91029" w14:textId="77777777" w:rsidR="0032023A" w:rsidRPr="004F1940" w:rsidRDefault="0032023A" w:rsidP="00690E31">
      <w:pPr>
        <w:spacing w:after="0" w:line="240" w:lineRule="auto"/>
        <w:rPr>
          <w:rFonts w:cstheme="minorHAnsi"/>
          <w:b/>
          <w:bCs/>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8" w:type="dxa"/>
          <w:right w:w="115" w:type="dxa"/>
        </w:tblCellMar>
        <w:tblLook w:val="01E0" w:firstRow="1" w:lastRow="1" w:firstColumn="1" w:lastColumn="1" w:noHBand="0" w:noVBand="0"/>
      </w:tblPr>
      <w:tblGrid>
        <w:gridCol w:w="6199"/>
        <w:gridCol w:w="1983"/>
        <w:gridCol w:w="1196"/>
      </w:tblGrid>
      <w:tr w:rsidR="0032023A" w:rsidRPr="004F1940" w14:paraId="1ECE473B" w14:textId="77777777" w:rsidTr="00DF23E7">
        <w:trPr>
          <w:tblHeader/>
        </w:trPr>
        <w:tc>
          <w:tcPr>
            <w:tcW w:w="6199" w:type="dxa"/>
            <w:shd w:val="clear" w:color="auto" w:fill="C6D9F1" w:themeFill="text2" w:themeFillTint="33"/>
            <w:vAlign w:val="center"/>
          </w:tcPr>
          <w:p w14:paraId="291DA021" w14:textId="77777777" w:rsidR="0032023A" w:rsidRPr="004F1940" w:rsidRDefault="0032023A" w:rsidP="00690E31">
            <w:pPr>
              <w:spacing w:after="0" w:line="240" w:lineRule="auto"/>
              <w:rPr>
                <w:rFonts w:cstheme="minorHAnsi"/>
                <w:b/>
                <w:bCs/>
              </w:rPr>
            </w:pPr>
            <w:bookmarkStart w:id="6" w:name="_Hlk21436921"/>
            <w:r w:rsidRPr="004F1940">
              <w:rPr>
                <w:rFonts w:cstheme="minorHAnsi"/>
                <w:b/>
                <w:bCs/>
              </w:rPr>
              <w:t>Procurement Activity</w:t>
            </w:r>
          </w:p>
        </w:tc>
        <w:tc>
          <w:tcPr>
            <w:tcW w:w="1983" w:type="dxa"/>
            <w:shd w:val="clear" w:color="auto" w:fill="C6D9F1" w:themeFill="text2" w:themeFillTint="33"/>
            <w:vAlign w:val="center"/>
          </w:tcPr>
          <w:p w14:paraId="7094E468" w14:textId="77777777" w:rsidR="0032023A" w:rsidRPr="004F1940" w:rsidRDefault="0032023A" w:rsidP="00690E31">
            <w:pPr>
              <w:spacing w:after="0" w:line="240" w:lineRule="auto"/>
              <w:rPr>
                <w:rFonts w:cstheme="minorHAnsi"/>
                <w:b/>
                <w:bCs/>
              </w:rPr>
            </w:pPr>
            <w:r w:rsidRPr="004F1940">
              <w:rPr>
                <w:rFonts w:cstheme="minorHAnsi"/>
                <w:b/>
                <w:bCs/>
              </w:rPr>
              <w:t>Date</w:t>
            </w:r>
          </w:p>
        </w:tc>
        <w:tc>
          <w:tcPr>
            <w:tcW w:w="1196" w:type="dxa"/>
            <w:shd w:val="clear" w:color="auto" w:fill="C6D9F1" w:themeFill="text2" w:themeFillTint="33"/>
            <w:vAlign w:val="center"/>
          </w:tcPr>
          <w:p w14:paraId="1B0B627E" w14:textId="77777777" w:rsidR="0032023A" w:rsidRPr="004F1940" w:rsidRDefault="0032023A" w:rsidP="00690E31">
            <w:pPr>
              <w:spacing w:after="0" w:line="240" w:lineRule="auto"/>
              <w:rPr>
                <w:rFonts w:cstheme="minorHAnsi"/>
                <w:b/>
                <w:bCs/>
              </w:rPr>
            </w:pPr>
            <w:r w:rsidRPr="004F1940">
              <w:rPr>
                <w:rFonts w:cstheme="minorHAnsi"/>
                <w:b/>
                <w:bCs/>
              </w:rPr>
              <w:t xml:space="preserve">Time </w:t>
            </w:r>
          </w:p>
        </w:tc>
      </w:tr>
      <w:tr w:rsidR="00A83CA1" w:rsidRPr="004F1940" w14:paraId="4C4CB779" w14:textId="77777777" w:rsidTr="00826AE8">
        <w:trPr>
          <w:trHeight w:val="288"/>
          <w:tblHeader/>
        </w:trPr>
        <w:tc>
          <w:tcPr>
            <w:tcW w:w="6199" w:type="dxa"/>
            <w:shd w:val="clear" w:color="auto" w:fill="auto"/>
          </w:tcPr>
          <w:p w14:paraId="5B621B15" w14:textId="77777777" w:rsidR="00230942" w:rsidRDefault="00A83CA1" w:rsidP="00A83CA1">
            <w:pPr>
              <w:spacing w:after="0" w:line="240" w:lineRule="auto"/>
              <w:rPr>
                <w:rFonts w:cstheme="minorHAnsi"/>
              </w:rPr>
            </w:pPr>
            <w:r w:rsidRPr="00A83CA1">
              <w:rPr>
                <w:rFonts w:cstheme="minorHAnsi"/>
              </w:rPr>
              <w:t xml:space="preserve">Notice of Grant Opportunity </w:t>
            </w:r>
            <w:r w:rsidR="00286CBB">
              <w:rPr>
                <w:rFonts w:cstheme="minorHAnsi"/>
              </w:rPr>
              <w:t xml:space="preserve">– </w:t>
            </w:r>
          </w:p>
          <w:p w14:paraId="5C666DB7" w14:textId="21D3F4C6" w:rsidR="00A83CA1" w:rsidRDefault="00286CBB" w:rsidP="00A83CA1">
            <w:pPr>
              <w:spacing w:after="0" w:line="240" w:lineRule="auto"/>
              <w:rPr>
                <w:rFonts w:cstheme="minorHAnsi"/>
              </w:rPr>
            </w:pPr>
            <w:r>
              <w:rPr>
                <w:rFonts w:cstheme="minorHAnsi"/>
              </w:rPr>
              <w:t>P</w:t>
            </w:r>
            <w:r w:rsidR="00A83CA1" w:rsidRPr="00A83CA1">
              <w:rPr>
                <w:rFonts w:cstheme="minorHAnsi"/>
              </w:rPr>
              <w:t>osted on COMMBUYS</w:t>
            </w:r>
            <w:r w:rsidR="00230942">
              <w:rPr>
                <w:rFonts w:cstheme="minorHAnsi"/>
              </w:rPr>
              <w:t xml:space="preserve"> AND MASSDEP WEBSITE</w:t>
            </w:r>
          </w:p>
        </w:tc>
        <w:tc>
          <w:tcPr>
            <w:tcW w:w="1983" w:type="dxa"/>
            <w:shd w:val="clear" w:color="auto" w:fill="auto"/>
          </w:tcPr>
          <w:p w14:paraId="608BFB44" w14:textId="3D8D0A62" w:rsidR="00A83CA1" w:rsidRPr="00365D89" w:rsidRDefault="00A83CA1" w:rsidP="00A83CA1">
            <w:pPr>
              <w:spacing w:after="0" w:line="240" w:lineRule="auto"/>
              <w:rPr>
                <w:rFonts w:cstheme="minorHAnsi"/>
                <w:bCs/>
              </w:rPr>
            </w:pPr>
            <w:r w:rsidRPr="00A83CA1">
              <w:rPr>
                <w:rFonts w:cstheme="minorHAnsi"/>
                <w:bCs/>
              </w:rPr>
              <w:t xml:space="preserve">November </w:t>
            </w:r>
            <w:r w:rsidR="0069390E">
              <w:rPr>
                <w:rFonts w:cstheme="minorHAnsi"/>
                <w:bCs/>
              </w:rPr>
              <w:t>20</w:t>
            </w:r>
            <w:r w:rsidRPr="00A83CA1">
              <w:rPr>
                <w:rFonts w:cstheme="minorHAnsi"/>
                <w:bCs/>
              </w:rPr>
              <w:t>, 2019</w:t>
            </w:r>
          </w:p>
        </w:tc>
        <w:tc>
          <w:tcPr>
            <w:tcW w:w="1196" w:type="dxa"/>
            <w:shd w:val="clear" w:color="auto" w:fill="D9D9D9" w:themeFill="background1" w:themeFillShade="D9"/>
          </w:tcPr>
          <w:p w14:paraId="75334E38" w14:textId="77777777" w:rsidR="00A83CA1" w:rsidRPr="00365D89" w:rsidRDefault="00A83CA1" w:rsidP="00A83CA1">
            <w:pPr>
              <w:spacing w:after="0" w:line="240" w:lineRule="auto"/>
              <w:rPr>
                <w:rFonts w:cstheme="minorHAnsi"/>
                <w:bCs/>
              </w:rPr>
            </w:pPr>
          </w:p>
        </w:tc>
      </w:tr>
      <w:tr w:rsidR="00A83CA1" w:rsidRPr="004F1940" w14:paraId="3506F50D" w14:textId="77777777" w:rsidTr="00826AE8">
        <w:trPr>
          <w:trHeight w:val="288"/>
          <w:tblHeader/>
        </w:trPr>
        <w:tc>
          <w:tcPr>
            <w:tcW w:w="6199" w:type="dxa"/>
            <w:shd w:val="clear" w:color="auto" w:fill="auto"/>
          </w:tcPr>
          <w:p w14:paraId="0CB8D808" w14:textId="1D60DA06" w:rsidR="00A83CA1" w:rsidRPr="004F1940" w:rsidRDefault="00FF06A4" w:rsidP="00A83CA1">
            <w:pPr>
              <w:spacing w:after="0" w:line="240" w:lineRule="auto"/>
              <w:rPr>
                <w:rFonts w:cstheme="minorHAnsi"/>
              </w:rPr>
            </w:pPr>
            <w:r>
              <w:rPr>
                <w:rFonts w:cstheme="minorHAnsi"/>
              </w:rPr>
              <w:t xml:space="preserve">Request for </w:t>
            </w:r>
            <w:r w:rsidR="00A83CA1">
              <w:rPr>
                <w:rFonts w:cstheme="minorHAnsi"/>
              </w:rPr>
              <w:t xml:space="preserve">Grant </w:t>
            </w:r>
            <w:r>
              <w:rPr>
                <w:rFonts w:cstheme="minorHAnsi"/>
              </w:rPr>
              <w:t>Proposals</w:t>
            </w:r>
            <w:r w:rsidR="00A83CA1">
              <w:rPr>
                <w:rFonts w:cstheme="minorHAnsi"/>
              </w:rPr>
              <w:t xml:space="preserve"> and Application </w:t>
            </w:r>
            <w:r w:rsidR="00A83CA1" w:rsidRPr="004F1940">
              <w:rPr>
                <w:rFonts w:cstheme="minorHAnsi"/>
              </w:rPr>
              <w:t xml:space="preserve">Release Date (Posting Date) </w:t>
            </w:r>
            <w:r w:rsidR="00286CBB">
              <w:rPr>
                <w:rFonts w:cstheme="minorHAnsi"/>
              </w:rPr>
              <w:t xml:space="preserve">– Posted </w:t>
            </w:r>
            <w:r w:rsidR="00A83CA1" w:rsidRPr="004F1940">
              <w:rPr>
                <w:rFonts w:cstheme="minorHAnsi"/>
              </w:rPr>
              <w:t xml:space="preserve">on </w:t>
            </w:r>
            <w:r w:rsidR="009A36E9">
              <w:rPr>
                <w:rFonts w:cstheme="minorHAnsi"/>
              </w:rPr>
              <w:t>M</w:t>
            </w:r>
            <w:r w:rsidR="00230942">
              <w:rPr>
                <w:rFonts w:cstheme="minorHAnsi"/>
              </w:rPr>
              <w:t>ASSDEP WEBSITE</w:t>
            </w:r>
          </w:p>
        </w:tc>
        <w:tc>
          <w:tcPr>
            <w:tcW w:w="1983" w:type="dxa"/>
            <w:shd w:val="clear" w:color="auto" w:fill="auto"/>
          </w:tcPr>
          <w:p w14:paraId="2A445551" w14:textId="7393D9C3" w:rsidR="00A83CA1" w:rsidRPr="00365D89" w:rsidRDefault="00A83CA1" w:rsidP="00A83CA1">
            <w:pPr>
              <w:spacing w:after="0" w:line="240" w:lineRule="auto"/>
              <w:rPr>
                <w:rFonts w:cstheme="minorHAnsi"/>
                <w:bCs/>
              </w:rPr>
            </w:pPr>
            <w:r w:rsidRPr="00365D89">
              <w:rPr>
                <w:rFonts w:cstheme="minorHAnsi"/>
                <w:bCs/>
              </w:rPr>
              <w:t xml:space="preserve">November </w:t>
            </w:r>
            <w:r w:rsidR="00786126">
              <w:rPr>
                <w:rFonts w:cstheme="minorHAnsi"/>
                <w:bCs/>
              </w:rPr>
              <w:t>20</w:t>
            </w:r>
            <w:r w:rsidRPr="00365D89">
              <w:rPr>
                <w:rFonts w:cstheme="minorHAnsi"/>
                <w:bCs/>
              </w:rPr>
              <w:t>, 2019</w:t>
            </w:r>
          </w:p>
        </w:tc>
        <w:tc>
          <w:tcPr>
            <w:tcW w:w="1196" w:type="dxa"/>
            <w:shd w:val="clear" w:color="auto" w:fill="D9D9D9" w:themeFill="background1" w:themeFillShade="D9"/>
          </w:tcPr>
          <w:p w14:paraId="1A89D6ED" w14:textId="16E4E552" w:rsidR="00A83CA1" w:rsidRPr="00365D89" w:rsidRDefault="00A83CA1" w:rsidP="00A83CA1">
            <w:pPr>
              <w:spacing w:after="0" w:line="240" w:lineRule="auto"/>
              <w:rPr>
                <w:rFonts w:cstheme="minorHAnsi"/>
                <w:bCs/>
              </w:rPr>
            </w:pPr>
          </w:p>
        </w:tc>
      </w:tr>
      <w:tr w:rsidR="00A83CA1" w:rsidRPr="004F1940" w14:paraId="292FF54A" w14:textId="77777777" w:rsidTr="00DF23E7">
        <w:trPr>
          <w:trHeight w:val="288"/>
          <w:tblHeader/>
        </w:trPr>
        <w:tc>
          <w:tcPr>
            <w:tcW w:w="6199" w:type="dxa"/>
            <w:shd w:val="clear" w:color="auto" w:fill="auto"/>
          </w:tcPr>
          <w:p w14:paraId="53436DC0" w14:textId="721A5E01" w:rsidR="00A83CA1" w:rsidRPr="004F1940" w:rsidRDefault="00A83CA1" w:rsidP="00A83CA1">
            <w:pPr>
              <w:spacing w:after="0" w:line="240" w:lineRule="auto"/>
              <w:rPr>
                <w:rFonts w:cstheme="minorHAnsi"/>
              </w:rPr>
            </w:pPr>
            <w:r w:rsidRPr="00230942">
              <w:rPr>
                <w:rFonts w:cstheme="minorHAnsi"/>
                <w:b/>
                <w:bCs/>
              </w:rPr>
              <w:t>Deadline for Submission of Questions to MassDEP</w:t>
            </w:r>
            <w:r w:rsidR="00286CBB" w:rsidRPr="00230942">
              <w:rPr>
                <w:rFonts w:cstheme="minorHAnsi"/>
                <w:b/>
                <w:bCs/>
              </w:rPr>
              <w:t xml:space="preserve"> </w:t>
            </w:r>
            <w:r w:rsidRPr="00230942">
              <w:rPr>
                <w:rFonts w:cstheme="minorHAnsi"/>
                <w:b/>
                <w:bCs/>
                <w:u w:val="single"/>
              </w:rPr>
              <w:t>via email</w:t>
            </w:r>
            <w:r w:rsidRPr="00230942">
              <w:rPr>
                <w:rFonts w:cstheme="minorHAnsi"/>
                <w:b/>
                <w:bCs/>
              </w:rPr>
              <w:t xml:space="preserve"> to: </w:t>
            </w:r>
            <w:hyperlink r:id="rId22" w:history="1">
              <w:r w:rsidRPr="00CA1A6F">
                <w:rPr>
                  <w:rStyle w:val="Hyperlink"/>
                  <w:rFonts w:cstheme="minorHAnsi"/>
                </w:rPr>
                <w:t>meghan.selby@mass.gov</w:t>
              </w:r>
            </w:hyperlink>
          </w:p>
        </w:tc>
        <w:tc>
          <w:tcPr>
            <w:tcW w:w="1983" w:type="dxa"/>
            <w:shd w:val="clear" w:color="auto" w:fill="auto"/>
          </w:tcPr>
          <w:p w14:paraId="5CD63285" w14:textId="66EB2B41" w:rsidR="00A83CA1" w:rsidRPr="00826AE8" w:rsidRDefault="00A83CA1" w:rsidP="00A83CA1">
            <w:pPr>
              <w:spacing w:after="0" w:line="240" w:lineRule="auto"/>
              <w:rPr>
                <w:rFonts w:cstheme="minorHAnsi"/>
                <w:b/>
              </w:rPr>
            </w:pPr>
            <w:r w:rsidRPr="00826AE8">
              <w:rPr>
                <w:rFonts w:cstheme="minorHAnsi"/>
                <w:b/>
              </w:rPr>
              <w:t>December 4, 2019</w:t>
            </w:r>
          </w:p>
        </w:tc>
        <w:tc>
          <w:tcPr>
            <w:tcW w:w="1196" w:type="dxa"/>
          </w:tcPr>
          <w:p w14:paraId="45F1E820" w14:textId="77777777" w:rsidR="00A83CA1" w:rsidRPr="00826AE8" w:rsidRDefault="00A83CA1" w:rsidP="00A83CA1">
            <w:pPr>
              <w:spacing w:after="0" w:line="240" w:lineRule="auto"/>
              <w:rPr>
                <w:rFonts w:cstheme="minorHAnsi"/>
                <w:b/>
              </w:rPr>
            </w:pPr>
            <w:r w:rsidRPr="00826AE8">
              <w:rPr>
                <w:rFonts w:cstheme="minorHAnsi"/>
                <w:b/>
              </w:rPr>
              <w:t>12:00 PM</w:t>
            </w:r>
          </w:p>
          <w:p w14:paraId="205CF501" w14:textId="2CFD2C62" w:rsidR="00B20B61" w:rsidRPr="00826AE8" w:rsidRDefault="00B20B61" w:rsidP="00A83CA1">
            <w:pPr>
              <w:spacing w:after="0" w:line="240" w:lineRule="auto"/>
              <w:rPr>
                <w:rFonts w:cstheme="minorHAnsi"/>
                <w:b/>
              </w:rPr>
            </w:pPr>
            <w:r w:rsidRPr="00826AE8">
              <w:rPr>
                <w:rFonts w:cstheme="minorHAnsi"/>
                <w:b/>
              </w:rPr>
              <w:t>(NOON)</w:t>
            </w:r>
          </w:p>
        </w:tc>
      </w:tr>
      <w:tr w:rsidR="00A83CA1" w:rsidRPr="004F1940" w14:paraId="6BA0AC45" w14:textId="77777777" w:rsidTr="00826AE8">
        <w:trPr>
          <w:trHeight w:val="288"/>
          <w:tblHeader/>
        </w:trPr>
        <w:tc>
          <w:tcPr>
            <w:tcW w:w="6199" w:type="dxa"/>
            <w:shd w:val="clear" w:color="auto" w:fill="auto"/>
          </w:tcPr>
          <w:p w14:paraId="4D83B405" w14:textId="3D2CE992" w:rsidR="00A83CA1" w:rsidRPr="004F1940" w:rsidRDefault="00A83CA1" w:rsidP="00A83CA1">
            <w:pPr>
              <w:spacing w:after="0" w:line="240" w:lineRule="auto"/>
              <w:rPr>
                <w:rFonts w:cstheme="minorHAnsi"/>
              </w:rPr>
            </w:pPr>
            <w:r w:rsidRPr="004F1940">
              <w:rPr>
                <w:rFonts w:cstheme="minorHAnsi"/>
              </w:rPr>
              <w:t>Official Answers for Q&amp;A published on MassDEP website</w:t>
            </w:r>
            <w:r w:rsidR="00826AE8">
              <w:rPr>
                <w:rFonts w:cstheme="minorHAnsi"/>
              </w:rPr>
              <w:t xml:space="preserve"> on or before</w:t>
            </w:r>
          </w:p>
        </w:tc>
        <w:tc>
          <w:tcPr>
            <w:tcW w:w="1983" w:type="dxa"/>
            <w:shd w:val="clear" w:color="auto" w:fill="auto"/>
          </w:tcPr>
          <w:p w14:paraId="509E0DC4" w14:textId="3F93488B" w:rsidR="00A83CA1" w:rsidRPr="00365D89" w:rsidRDefault="00A83CA1" w:rsidP="00A83CA1">
            <w:pPr>
              <w:spacing w:after="0" w:line="240" w:lineRule="auto"/>
              <w:rPr>
                <w:rFonts w:cstheme="minorHAnsi"/>
                <w:bCs/>
              </w:rPr>
            </w:pPr>
            <w:r>
              <w:rPr>
                <w:rFonts w:cstheme="minorHAnsi"/>
                <w:bCs/>
              </w:rPr>
              <w:t xml:space="preserve">December </w:t>
            </w:r>
            <w:r w:rsidR="00286CBB">
              <w:rPr>
                <w:rFonts w:cstheme="minorHAnsi"/>
                <w:bCs/>
              </w:rPr>
              <w:t>13</w:t>
            </w:r>
            <w:r w:rsidRPr="00365D89">
              <w:rPr>
                <w:rFonts w:cstheme="minorHAnsi"/>
                <w:bCs/>
              </w:rPr>
              <w:t>, 2019</w:t>
            </w:r>
          </w:p>
        </w:tc>
        <w:tc>
          <w:tcPr>
            <w:tcW w:w="1196" w:type="dxa"/>
            <w:shd w:val="clear" w:color="auto" w:fill="D9D9D9" w:themeFill="background1" w:themeFillShade="D9"/>
          </w:tcPr>
          <w:p w14:paraId="5A82EBE6" w14:textId="77777777" w:rsidR="00A83CA1" w:rsidRPr="00B36BB2" w:rsidRDefault="00A83CA1" w:rsidP="00A83CA1">
            <w:pPr>
              <w:spacing w:after="0" w:line="240" w:lineRule="auto"/>
              <w:rPr>
                <w:rFonts w:cstheme="minorHAnsi"/>
                <w:bCs/>
              </w:rPr>
            </w:pPr>
          </w:p>
        </w:tc>
      </w:tr>
      <w:tr w:rsidR="00A83CA1" w:rsidRPr="004F1940" w14:paraId="5E5518C0" w14:textId="77777777" w:rsidTr="00DF23E7">
        <w:trPr>
          <w:trHeight w:val="288"/>
          <w:tblHeader/>
        </w:trPr>
        <w:tc>
          <w:tcPr>
            <w:tcW w:w="6199" w:type="dxa"/>
            <w:shd w:val="clear" w:color="auto" w:fill="auto"/>
          </w:tcPr>
          <w:p w14:paraId="0DFDCB7B" w14:textId="67F1AD9B" w:rsidR="00826AE8" w:rsidRPr="00A83CA1" w:rsidDel="00F65B4D" w:rsidRDefault="00A83CA1" w:rsidP="00826AE8">
            <w:pPr>
              <w:spacing w:after="0" w:line="240" w:lineRule="auto"/>
              <w:rPr>
                <w:rFonts w:cstheme="minorHAnsi"/>
              </w:rPr>
            </w:pPr>
            <w:r w:rsidRPr="004F1940">
              <w:rPr>
                <w:rFonts w:cstheme="minorHAnsi"/>
                <w:b/>
                <w:u w:val="single"/>
              </w:rPr>
              <w:t xml:space="preserve">GRANT APPLICATION DEADLINE; </w:t>
            </w:r>
            <w:r w:rsidR="00826AE8">
              <w:rPr>
                <w:rFonts w:cstheme="minorHAnsi"/>
                <w:b/>
                <w:u w:val="single"/>
              </w:rPr>
              <w:t>ELECTRONIC</w:t>
            </w:r>
            <w:r w:rsidRPr="004F1940">
              <w:rPr>
                <w:rFonts w:cstheme="minorHAnsi"/>
                <w:b/>
                <w:u w:val="single"/>
              </w:rPr>
              <w:t xml:space="preserve"> SUBMISSION TO</w:t>
            </w:r>
            <w:r>
              <w:rPr>
                <w:rFonts w:cstheme="minorHAnsi"/>
                <w:b/>
                <w:u w:val="single"/>
              </w:rPr>
              <w:t>:</w:t>
            </w:r>
            <w:r w:rsidRPr="004F1940">
              <w:rPr>
                <w:rFonts w:cstheme="minorHAnsi"/>
                <w:b/>
                <w:u w:val="single"/>
              </w:rPr>
              <w:t xml:space="preserve"> </w:t>
            </w:r>
            <w:r w:rsidRPr="004F1940">
              <w:rPr>
                <w:rFonts w:cstheme="minorHAnsi"/>
              </w:rPr>
              <w:t xml:space="preserve"> </w:t>
            </w:r>
            <w:hyperlink r:id="rId23" w:history="1">
              <w:r w:rsidR="00826AE8" w:rsidRPr="00FD2776">
                <w:rPr>
                  <w:rStyle w:val="Hyperlink"/>
                  <w:rFonts w:cstheme="minorHAnsi"/>
                </w:rPr>
                <w:t>meghan.selby@mass.gov</w:t>
              </w:r>
            </w:hyperlink>
          </w:p>
        </w:tc>
        <w:tc>
          <w:tcPr>
            <w:tcW w:w="1983" w:type="dxa"/>
            <w:shd w:val="clear" w:color="auto" w:fill="auto"/>
          </w:tcPr>
          <w:p w14:paraId="5C73DD43" w14:textId="0A536B73" w:rsidR="00A83CA1" w:rsidRPr="00B36BB2" w:rsidRDefault="00A83CA1" w:rsidP="00A83CA1">
            <w:pPr>
              <w:spacing w:after="0" w:line="240" w:lineRule="auto"/>
              <w:rPr>
                <w:rFonts w:cstheme="minorHAnsi"/>
                <w:b/>
                <w:bCs/>
              </w:rPr>
            </w:pPr>
            <w:r>
              <w:rPr>
                <w:rFonts w:cstheme="minorHAnsi"/>
                <w:b/>
                <w:bCs/>
              </w:rPr>
              <w:t xml:space="preserve">December </w:t>
            </w:r>
            <w:r w:rsidR="00286CBB">
              <w:rPr>
                <w:rFonts w:cstheme="minorHAnsi"/>
                <w:b/>
                <w:bCs/>
              </w:rPr>
              <w:t>20</w:t>
            </w:r>
            <w:r w:rsidRPr="00B36BB2">
              <w:rPr>
                <w:rFonts w:cstheme="minorHAnsi"/>
                <w:b/>
                <w:bCs/>
              </w:rPr>
              <w:t>, 2019</w:t>
            </w:r>
          </w:p>
        </w:tc>
        <w:tc>
          <w:tcPr>
            <w:tcW w:w="1196" w:type="dxa"/>
          </w:tcPr>
          <w:p w14:paraId="63FC3A4A" w14:textId="7F4E19BF" w:rsidR="00A83CA1" w:rsidRPr="00C85DDC" w:rsidRDefault="00A83CA1" w:rsidP="00A83CA1">
            <w:pPr>
              <w:spacing w:after="0" w:line="240" w:lineRule="auto"/>
              <w:rPr>
                <w:rFonts w:cstheme="minorHAnsi"/>
                <w:b/>
                <w:bCs/>
              </w:rPr>
            </w:pPr>
            <w:r>
              <w:rPr>
                <w:rFonts w:cstheme="minorHAnsi"/>
                <w:b/>
                <w:bCs/>
              </w:rPr>
              <w:t>12</w:t>
            </w:r>
            <w:r w:rsidRPr="00C85DDC">
              <w:rPr>
                <w:rFonts w:cstheme="minorHAnsi"/>
                <w:b/>
                <w:bCs/>
              </w:rPr>
              <w:t>:00 PM</w:t>
            </w:r>
            <w:r w:rsidR="00AB1022">
              <w:rPr>
                <w:rFonts w:cstheme="minorHAnsi"/>
                <w:b/>
                <w:bCs/>
              </w:rPr>
              <w:t xml:space="preserve"> (NOON)</w:t>
            </w:r>
          </w:p>
        </w:tc>
      </w:tr>
      <w:tr w:rsidR="00A83CA1" w:rsidRPr="004F1940" w14:paraId="002B58C3" w14:textId="77777777" w:rsidTr="00826AE8">
        <w:trPr>
          <w:trHeight w:val="288"/>
          <w:tblHeader/>
        </w:trPr>
        <w:tc>
          <w:tcPr>
            <w:tcW w:w="6199" w:type="dxa"/>
            <w:shd w:val="clear" w:color="auto" w:fill="auto"/>
          </w:tcPr>
          <w:p w14:paraId="3A41C735" w14:textId="7D9D10D8" w:rsidR="00230942" w:rsidRDefault="00A83CA1" w:rsidP="00A83CA1">
            <w:pPr>
              <w:spacing w:after="0" w:line="240" w:lineRule="auto"/>
              <w:rPr>
                <w:rFonts w:cstheme="minorHAnsi"/>
                <w:bCs/>
              </w:rPr>
            </w:pPr>
            <w:r w:rsidRPr="00230942">
              <w:rPr>
                <w:rFonts w:cstheme="minorHAnsi"/>
                <w:bCs/>
              </w:rPr>
              <w:t>Notification of Grant Award(s) (Estimated)</w:t>
            </w:r>
            <w:r w:rsidR="00230942">
              <w:rPr>
                <w:rFonts w:cstheme="minorHAnsi"/>
                <w:bCs/>
              </w:rPr>
              <w:t xml:space="preserve"> – </w:t>
            </w:r>
          </w:p>
          <w:p w14:paraId="01A35EDC" w14:textId="088412CD" w:rsidR="00A83CA1" w:rsidRPr="00230942" w:rsidRDefault="00A83CA1" w:rsidP="00A83CA1">
            <w:pPr>
              <w:spacing w:after="0" w:line="240" w:lineRule="auto"/>
              <w:rPr>
                <w:rFonts w:cstheme="minorHAnsi"/>
                <w:bCs/>
              </w:rPr>
            </w:pPr>
            <w:r w:rsidRPr="00230942">
              <w:rPr>
                <w:rFonts w:cstheme="minorHAnsi"/>
                <w:bCs/>
              </w:rPr>
              <w:t>POSTED ON COMMBUYS AND MASSDEP WEBSITE</w:t>
            </w:r>
          </w:p>
        </w:tc>
        <w:tc>
          <w:tcPr>
            <w:tcW w:w="1983" w:type="dxa"/>
            <w:shd w:val="clear" w:color="auto" w:fill="auto"/>
          </w:tcPr>
          <w:p w14:paraId="737AE0FB" w14:textId="7DC85417" w:rsidR="00A83CA1" w:rsidRPr="00A83CA1" w:rsidRDefault="00826AE8" w:rsidP="00A83CA1">
            <w:pPr>
              <w:spacing w:after="0" w:line="240" w:lineRule="auto"/>
              <w:rPr>
                <w:rFonts w:cstheme="minorHAnsi"/>
              </w:rPr>
            </w:pPr>
            <w:r>
              <w:rPr>
                <w:rFonts w:cstheme="minorHAnsi"/>
              </w:rPr>
              <w:t>January</w:t>
            </w:r>
            <w:r w:rsidR="00A83CA1" w:rsidRPr="00A83CA1">
              <w:rPr>
                <w:rFonts w:cstheme="minorHAnsi"/>
              </w:rPr>
              <w:t xml:space="preserve"> 2020</w:t>
            </w:r>
          </w:p>
        </w:tc>
        <w:tc>
          <w:tcPr>
            <w:tcW w:w="1196" w:type="dxa"/>
            <w:shd w:val="clear" w:color="auto" w:fill="D9D9D9" w:themeFill="background1" w:themeFillShade="D9"/>
          </w:tcPr>
          <w:p w14:paraId="4C15ECD4" w14:textId="77777777" w:rsidR="00A83CA1" w:rsidRPr="00CC1894" w:rsidRDefault="00A83CA1" w:rsidP="00A83CA1">
            <w:pPr>
              <w:spacing w:after="0" w:line="240" w:lineRule="auto"/>
              <w:rPr>
                <w:rFonts w:cstheme="minorHAnsi"/>
                <w:b/>
                <w:bCs/>
              </w:rPr>
            </w:pPr>
          </w:p>
        </w:tc>
      </w:tr>
      <w:tr w:rsidR="00A83CA1" w:rsidRPr="004F1940" w14:paraId="02543596" w14:textId="77777777" w:rsidTr="00230942">
        <w:trPr>
          <w:trHeight w:val="288"/>
          <w:tblHeader/>
        </w:trPr>
        <w:tc>
          <w:tcPr>
            <w:tcW w:w="6199" w:type="dxa"/>
            <w:shd w:val="clear" w:color="auto" w:fill="auto"/>
          </w:tcPr>
          <w:p w14:paraId="3D6387DB" w14:textId="77777777" w:rsidR="00A83CA1" w:rsidRDefault="00A83CA1" w:rsidP="00A83CA1">
            <w:pPr>
              <w:spacing w:after="0" w:line="240" w:lineRule="auto"/>
              <w:rPr>
                <w:rFonts w:cstheme="minorHAnsi"/>
                <w:b/>
                <w:bCs/>
              </w:rPr>
            </w:pPr>
            <w:r>
              <w:rPr>
                <w:rFonts w:cstheme="minorHAnsi"/>
                <w:b/>
                <w:bCs/>
              </w:rPr>
              <w:t xml:space="preserve">Mandatory Post Award Meeting </w:t>
            </w:r>
          </w:p>
          <w:p w14:paraId="5A1B2D62" w14:textId="77777777" w:rsidR="00A83CA1" w:rsidRDefault="00A83CA1" w:rsidP="00A83CA1">
            <w:pPr>
              <w:spacing w:after="0" w:line="240" w:lineRule="auto"/>
              <w:rPr>
                <w:rFonts w:cstheme="minorHAnsi"/>
              </w:rPr>
            </w:pPr>
            <w:r>
              <w:rPr>
                <w:rFonts w:cstheme="minorHAnsi"/>
              </w:rPr>
              <w:t>MassDEP – Central Regional Office</w:t>
            </w:r>
          </w:p>
          <w:p w14:paraId="073A4904" w14:textId="77777777" w:rsidR="00A83CA1" w:rsidRDefault="00A83CA1" w:rsidP="00A83CA1">
            <w:pPr>
              <w:spacing w:after="0" w:line="240" w:lineRule="auto"/>
              <w:rPr>
                <w:rFonts w:cstheme="minorHAnsi"/>
              </w:rPr>
            </w:pPr>
            <w:r>
              <w:rPr>
                <w:rFonts w:cstheme="minorHAnsi"/>
              </w:rPr>
              <w:t>8 New Bond Street</w:t>
            </w:r>
          </w:p>
          <w:p w14:paraId="46988CB6" w14:textId="3C5F87F9" w:rsidR="00A83CA1" w:rsidRPr="00A83CA1" w:rsidRDefault="00A83CA1" w:rsidP="00A83CA1">
            <w:pPr>
              <w:spacing w:after="0" w:line="240" w:lineRule="auto"/>
              <w:rPr>
                <w:rFonts w:cstheme="minorHAnsi"/>
              </w:rPr>
            </w:pPr>
            <w:r>
              <w:rPr>
                <w:rFonts w:cstheme="minorHAnsi"/>
              </w:rPr>
              <w:t>Worcester, MA 01606</w:t>
            </w:r>
          </w:p>
        </w:tc>
        <w:tc>
          <w:tcPr>
            <w:tcW w:w="1983" w:type="dxa"/>
            <w:shd w:val="clear" w:color="auto" w:fill="auto"/>
          </w:tcPr>
          <w:p w14:paraId="6D30824F" w14:textId="1BD1A8D3" w:rsidR="00A83CA1" w:rsidRPr="00826AE8" w:rsidRDefault="00826AE8" w:rsidP="00A83CA1">
            <w:pPr>
              <w:spacing w:after="0" w:line="240" w:lineRule="auto"/>
              <w:rPr>
                <w:rFonts w:cstheme="minorHAnsi"/>
              </w:rPr>
            </w:pPr>
            <w:r w:rsidRPr="00826AE8">
              <w:rPr>
                <w:rFonts w:cstheme="minorHAnsi"/>
              </w:rPr>
              <w:t>February 2020</w:t>
            </w:r>
          </w:p>
          <w:p w14:paraId="655B0133" w14:textId="4E7C3193" w:rsidR="00286CBB" w:rsidRPr="003A50B2" w:rsidDel="00975BED" w:rsidRDefault="00286CBB" w:rsidP="00A83CA1">
            <w:pPr>
              <w:spacing w:after="0" w:line="240" w:lineRule="auto"/>
              <w:rPr>
                <w:rFonts w:cstheme="minorHAnsi"/>
                <w:b/>
                <w:bCs/>
              </w:rPr>
            </w:pPr>
          </w:p>
        </w:tc>
        <w:tc>
          <w:tcPr>
            <w:tcW w:w="1196" w:type="dxa"/>
            <w:shd w:val="clear" w:color="auto" w:fill="D9D9D9" w:themeFill="background1" w:themeFillShade="D9"/>
          </w:tcPr>
          <w:p w14:paraId="6F49EE9F" w14:textId="554662AB" w:rsidR="00A83CA1" w:rsidRPr="003A50B2" w:rsidRDefault="00A83CA1" w:rsidP="00A83CA1">
            <w:pPr>
              <w:spacing w:after="0" w:line="240" w:lineRule="auto"/>
              <w:rPr>
                <w:rFonts w:cstheme="minorHAnsi"/>
                <w:b/>
                <w:bCs/>
              </w:rPr>
            </w:pPr>
          </w:p>
        </w:tc>
      </w:tr>
      <w:tr w:rsidR="00A83CA1" w:rsidRPr="004F1940" w14:paraId="4EB73974" w14:textId="77777777" w:rsidTr="00230942">
        <w:trPr>
          <w:trHeight w:val="288"/>
          <w:tblHeader/>
        </w:trPr>
        <w:tc>
          <w:tcPr>
            <w:tcW w:w="6199" w:type="dxa"/>
            <w:shd w:val="clear" w:color="auto" w:fill="auto"/>
          </w:tcPr>
          <w:p w14:paraId="19F8D8DB" w14:textId="77777777" w:rsidR="00A83CA1" w:rsidRPr="00A83CA1" w:rsidRDefault="00A83CA1" w:rsidP="00A83CA1">
            <w:pPr>
              <w:spacing w:after="0" w:line="240" w:lineRule="auto"/>
              <w:rPr>
                <w:rFonts w:cstheme="minorHAnsi"/>
              </w:rPr>
            </w:pPr>
            <w:r w:rsidRPr="00A83CA1">
              <w:rPr>
                <w:rFonts w:cstheme="minorHAnsi"/>
              </w:rPr>
              <w:t>Estimated Contract Start Date</w:t>
            </w:r>
          </w:p>
        </w:tc>
        <w:tc>
          <w:tcPr>
            <w:tcW w:w="1983" w:type="dxa"/>
            <w:shd w:val="clear" w:color="auto" w:fill="auto"/>
          </w:tcPr>
          <w:p w14:paraId="7AA3FCE2" w14:textId="58E8A9B1" w:rsidR="00A83CA1" w:rsidRPr="00A83CA1" w:rsidRDefault="009E5DD0" w:rsidP="00A83CA1">
            <w:pPr>
              <w:spacing w:after="0" w:line="240" w:lineRule="auto"/>
              <w:rPr>
                <w:rFonts w:cstheme="minorHAnsi"/>
              </w:rPr>
            </w:pPr>
            <w:r>
              <w:rPr>
                <w:rFonts w:cstheme="minorHAnsi"/>
              </w:rPr>
              <w:t>March</w:t>
            </w:r>
            <w:r w:rsidR="00A83CA1" w:rsidRPr="00A83CA1">
              <w:rPr>
                <w:rFonts w:cstheme="minorHAnsi"/>
              </w:rPr>
              <w:t xml:space="preserve"> 2020</w:t>
            </w:r>
          </w:p>
        </w:tc>
        <w:tc>
          <w:tcPr>
            <w:tcW w:w="1196" w:type="dxa"/>
            <w:shd w:val="clear" w:color="auto" w:fill="D9D9D9" w:themeFill="background1" w:themeFillShade="D9"/>
          </w:tcPr>
          <w:p w14:paraId="00296292" w14:textId="77777777" w:rsidR="00A83CA1" w:rsidRPr="00CC1894" w:rsidRDefault="00A83CA1" w:rsidP="00A83CA1">
            <w:pPr>
              <w:spacing w:after="0" w:line="240" w:lineRule="auto"/>
              <w:rPr>
                <w:rFonts w:cstheme="minorHAnsi"/>
                <w:b/>
                <w:bCs/>
              </w:rPr>
            </w:pPr>
          </w:p>
        </w:tc>
      </w:tr>
      <w:bookmarkEnd w:id="6"/>
    </w:tbl>
    <w:p w14:paraId="6623FCBE" w14:textId="77777777" w:rsidR="0032023A" w:rsidRPr="004F1940" w:rsidRDefault="0032023A" w:rsidP="00690E31">
      <w:pPr>
        <w:spacing w:after="0" w:line="240" w:lineRule="auto"/>
        <w:rPr>
          <w:rFonts w:cstheme="minorHAnsi"/>
          <w:b/>
          <w:bCs/>
        </w:rPr>
      </w:pPr>
    </w:p>
    <w:p w14:paraId="4AA2637B" w14:textId="77777777" w:rsidR="007849EC" w:rsidRDefault="007849EC" w:rsidP="007849EC">
      <w:pPr>
        <w:spacing w:after="0" w:line="240" w:lineRule="auto"/>
        <w:jc w:val="center"/>
        <w:outlineLvl w:val="0"/>
        <w:rPr>
          <w:rFonts w:eastAsia="Times New Roman" w:cs="Calibri"/>
          <w:b/>
          <w:sz w:val="28"/>
          <w:szCs w:val="28"/>
          <w:u w:val="single"/>
        </w:rPr>
        <w:sectPr w:rsidR="007849EC" w:rsidSect="00B8694A">
          <w:footerReference w:type="default" r:id="rId24"/>
          <w:headerReference w:type="first" r:id="rId25"/>
          <w:footerReference w:type="first" r:id="rId26"/>
          <w:pgSz w:w="12240" w:h="15840"/>
          <w:pgMar w:top="1440" w:right="1080" w:bottom="1440" w:left="1080" w:header="720" w:footer="495" w:gutter="0"/>
          <w:cols w:space="720"/>
          <w:titlePg/>
          <w:docGrid w:linePitch="360"/>
        </w:sectPr>
      </w:pPr>
    </w:p>
    <w:p w14:paraId="54612D13" w14:textId="384949F6" w:rsidR="000F69C9" w:rsidRPr="00025433" w:rsidRDefault="00452E2B" w:rsidP="00536234">
      <w:pPr>
        <w:tabs>
          <w:tab w:val="center" w:pos="4680"/>
        </w:tabs>
        <w:suppressAutoHyphens/>
        <w:spacing w:after="0" w:line="240" w:lineRule="auto"/>
        <w:jc w:val="both"/>
        <w:rPr>
          <w:rFonts w:eastAsia="Times New Roman" w:cs="Times New Roman"/>
          <w:b/>
          <w:spacing w:val="-2"/>
          <w:sz w:val="20"/>
          <w:szCs w:val="20"/>
        </w:rPr>
      </w:pPr>
      <w:r>
        <w:rPr>
          <w:rFonts w:ascii="Arial" w:eastAsia="Times New Roman" w:hAnsi="Arial" w:cs="Times New Roman"/>
          <w:spacing w:val="-2"/>
          <w:sz w:val="20"/>
          <w:szCs w:val="20"/>
        </w:rPr>
        <w:lastRenderedPageBreak/>
        <w:pict w14:anchorId="58A009CB">
          <v:rect id="_x0000_i1025" style="width:0;height:1.5pt" o:hralign="center" o:hrstd="t" o:hr="t" fillcolor="#a0a0a0" stroked="f"/>
        </w:pict>
      </w:r>
    </w:p>
    <w:p w14:paraId="69D238BA" w14:textId="77777777" w:rsidR="00376B10" w:rsidRPr="00536234" w:rsidRDefault="00376B10" w:rsidP="00376B10">
      <w:pPr>
        <w:tabs>
          <w:tab w:val="center" w:pos="4680"/>
        </w:tabs>
        <w:suppressAutoHyphens/>
        <w:spacing w:after="0" w:line="240" w:lineRule="auto"/>
        <w:jc w:val="both"/>
        <w:rPr>
          <w:rFonts w:eastAsia="Times New Roman" w:cs="Times New Roman"/>
          <w:b/>
          <w:spacing w:val="-2"/>
          <w:sz w:val="28"/>
          <w:szCs w:val="28"/>
        </w:rPr>
      </w:pPr>
      <w:r w:rsidRPr="00025433">
        <w:rPr>
          <w:rFonts w:eastAsia="Times New Roman" w:cs="Times New Roman"/>
          <w:b/>
          <w:spacing w:val="-2"/>
          <w:sz w:val="20"/>
          <w:szCs w:val="20"/>
        </w:rPr>
        <w:tab/>
      </w:r>
      <w:r w:rsidRPr="00536234">
        <w:rPr>
          <w:rFonts w:eastAsia="Times New Roman" w:cs="Times New Roman"/>
          <w:b/>
          <w:spacing w:val="-2"/>
          <w:sz w:val="28"/>
          <w:szCs w:val="28"/>
        </w:rPr>
        <w:t>ADMINISTRATIVE SUMMARY</w:t>
      </w: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376B10" w:rsidRPr="00025433" w14:paraId="1D6C9C9A" w14:textId="77777777" w:rsidTr="00376B10">
        <w:trPr>
          <w:jc w:val="center"/>
        </w:trPr>
        <w:tc>
          <w:tcPr>
            <w:tcW w:w="9360" w:type="dxa"/>
            <w:tcBorders>
              <w:top w:val="double" w:sz="6" w:space="0" w:color="auto"/>
              <w:left w:val="double" w:sz="6" w:space="0" w:color="auto"/>
              <w:bottom w:val="double" w:sz="6" w:space="0" w:color="auto"/>
              <w:right w:val="double" w:sz="6" w:space="0" w:color="auto"/>
            </w:tcBorders>
          </w:tcPr>
          <w:p w14:paraId="18251F67" w14:textId="41AC0910" w:rsidR="00376B10" w:rsidRPr="00025433" w:rsidRDefault="00376B10" w:rsidP="00025433">
            <w:pPr>
              <w:tabs>
                <w:tab w:val="left" w:pos="-1440"/>
                <w:tab w:val="left" w:pos="-720"/>
              </w:tabs>
              <w:suppressAutoHyphens/>
              <w:spacing w:before="90" w:after="0" w:line="240" w:lineRule="auto"/>
              <w:rPr>
                <w:rFonts w:eastAsia="Times New Roman" w:cs="Times New Roman"/>
                <w:b/>
                <w:spacing w:val="-2"/>
                <w:sz w:val="20"/>
                <w:szCs w:val="20"/>
              </w:rPr>
            </w:pPr>
            <w:r w:rsidRPr="00025433">
              <w:rPr>
                <w:rFonts w:eastAsia="Times New Roman" w:cs="Times New Roman"/>
                <w:b/>
                <w:spacing w:val="-2"/>
                <w:sz w:val="20"/>
                <w:szCs w:val="20"/>
              </w:rPr>
              <w:t>APPLICANT</w:t>
            </w:r>
            <w:r w:rsidR="00025433">
              <w:rPr>
                <w:rFonts w:eastAsia="Times New Roman" w:cs="Times New Roman"/>
                <w:b/>
                <w:spacing w:val="-2"/>
                <w:sz w:val="20"/>
                <w:szCs w:val="20"/>
              </w:rPr>
              <w:t xml:space="preserve"> ORGANIZATION</w:t>
            </w:r>
            <w:r w:rsidRPr="00025433">
              <w:rPr>
                <w:rFonts w:eastAsia="Times New Roman" w:cs="Times New Roman"/>
                <w:b/>
                <w:spacing w:val="-2"/>
                <w:sz w:val="20"/>
                <w:szCs w:val="20"/>
              </w:rPr>
              <w:t>:</w:t>
            </w:r>
          </w:p>
          <w:p w14:paraId="63326E22" w14:textId="77777777" w:rsidR="00376B10" w:rsidRPr="00025433" w:rsidRDefault="00376B10" w:rsidP="00376B10">
            <w:pPr>
              <w:tabs>
                <w:tab w:val="left" w:pos="-1440"/>
                <w:tab w:val="left" w:pos="-720"/>
              </w:tabs>
              <w:suppressAutoHyphens/>
              <w:spacing w:after="0" w:line="240" w:lineRule="auto"/>
              <w:rPr>
                <w:rFonts w:eastAsia="Times New Roman" w:cs="Times New Roman"/>
                <w:b/>
                <w:spacing w:val="-2"/>
                <w:sz w:val="20"/>
                <w:szCs w:val="20"/>
              </w:rPr>
            </w:pPr>
            <w:r w:rsidRPr="00025433">
              <w:rPr>
                <w:rFonts w:eastAsia="Times New Roman" w:cs="Times New Roman"/>
                <w:b/>
                <w:spacing w:val="-2"/>
                <w:sz w:val="20"/>
                <w:szCs w:val="20"/>
              </w:rPr>
              <w:t xml:space="preserve">      Address:</w:t>
            </w:r>
          </w:p>
          <w:p w14:paraId="4EBD1EA6" w14:textId="77777777" w:rsidR="00376B10" w:rsidRPr="00025433" w:rsidRDefault="00376B10" w:rsidP="00376B10">
            <w:pPr>
              <w:tabs>
                <w:tab w:val="left" w:pos="-1440"/>
                <w:tab w:val="left" w:pos="-720"/>
              </w:tabs>
              <w:suppressAutoHyphens/>
              <w:spacing w:after="0" w:line="240" w:lineRule="auto"/>
              <w:rPr>
                <w:rFonts w:eastAsia="Times New Roman" w:cs="Times New Roman"/>
                <w:b/>
                <w:spacing w:val="-2"/>
                <w:sz w:val="20"/>
                <w:szCs w:val="20"/>
              </w:rPr>
            </w:pPr>
          </w:p>
          <w:p w14:paraId="63B52C3E" w14:textId="76FAD73F" w:rsidR="00376B10" w:rsidRPr="00025433" w:rsidRDefault="00376B10" w:rsidP="00376B10">
            <w:pPr>
              <w:tabs>
                <w:tab w:val="left" w:pos="-1440"/>
                <w:tab w:val="left" w:pos="-720"/>
              </w:tabs>
              <w:suppressAutoHyphens/>
              <w:spacing w:after="0" w:line="240" w:lineRule="auto"/>
              <w:rPr>
                <w:rFonts w:eastAsia="Times New Roman" w:cs="Times New Roman"/>
                <w:b/>
                <w:spacing w:val="-2"/>
                <w:sz w:val="20"/>
                <w:szCs w:val="20"/>
              </w:rPr>
            </w:pPr>
            <w:r w:rsidRPr="00025433">
              <w:rPr>
                <w:rFonts w:eastAsia="Times New Roman" w:cs="Times New Roman"/>
                <w:b/>
                <w:spacing w:val="-2"/>
                <w:sz w:val="20"/>
                <w:szCs w:val="20"/>
              </w:rPr>
              <w:t xml:space="preserve">      Telephone:</w:t>
            </w:r>
          </w:p>
          <w:p w14:paraId="496C39F8" w14:textId="77777777" w:rsidR="00376B10" w:rsidRDefault="00376B10" w:rsidP="00376B10">
            <w:pPr>
              <w:tabs>
                <w:tab w:val="left" w:pos="-1440"/>
                <w:tab w:val="left" w:pos="-720"/>
              </w:tabs>
              <w:suppressAutoHyphens/>
              <w:spacing w:after="54" w:line="240" w:lineRule="auto"/>
              <w:rPr>
                <w:rFonts w:eastAsia="Times New Roman" w:cs="Times New Roman"/>
                <w:b/>
                <w:spacing w:val="-2"/>
                <w:sz w:val="20"/>
                <w:szCs w:val="20"/>
              </w:rPr>
            </w:pPr>
            <w:r w:rsidRPr="00025433">
              <w:rPr>
                <w:rFonts w:eastAsia="Times New Roman" w:cs="Times New Roman"/>
                <w:b/>
                <w:spacing w:val="-2"/>
                <w:sz w:val="20"/>
                <w:szCs w:val="20"/>
              </w:rPr>
              <w:t xml:space="preserve">      eMail:</w:t>
            </w:r>
          </w:p>
          <w:p w14:paraId="30EA0C8A" w14:textId="1A7C4729" w:rsidR="00025433" w:rsidRPr="00025433" w:rsidRDefault="00025433" w:rsidP="00025433">
            <w:pPr>
              <w:tabs>
                <w:tab w:val="left" w:pos="-1440"/>
                <w:tab w:val="left" w:pos="-720"/>
              </w:tabs>
              <w:suppressAutoHyphens/>
              <w:spacing w:after="54" w:line="240" w:lineRule="auto"/>
              <w:rPr>
                <w:rFonts w:eastAsia="Times New Roman" w:cs="Times New Roman"/>
                <w:b/>
                <w:spacing w:val="-2"/>
                <w:sz w:val="20"/>
                <w:szCs w:val="20"/>
              </w:rPr>
            </w:pPr>
            <w:r>
              <w:rPr>
                <w:rFonts w:eastAsia="Times New Roman" w:cs="Times New Roman"/>
                <w:b/>
                <w:spacing w:val="-2"/>
                <w:sz w:val="20"/>
                <w:szCs w:val="20"/>
              </w:rPr>
              <w:t>CONTRIBUTING PARTNERS:</w:t>
            </w:r>
          </w:p>
          <w:p w14:paraId="1DEFE6AC" w14:textId="77777777" w:rsidR="00025433" w:rsidRPr="00025433" w:rsidRDefault="00025433" w:rsidP="00025433">
            <w:pPr>
              <w:tabs>
                <w:tab w:val="left" w:pos="-1440"/>
                <w:tab w:val="left" w:pos="-720"/>
              </w:tabs>
              <w:suppressAutoHyphens/>
              <w:spacing w:after="0" w:line="240" w:lineRule="auto"/>
              <w:rPr>
                <w:rFonts w:eastAsia="Times New Roman" w:cs="Times New Roman"/>
                <w:b/>
                <w:spacing w:val="-2"/>
                <w:sz w:val="20"/>
                <w:szCs w:val="20"/>
              </w:rPr>
            </w:pPr>
            <w:r w:rsidRPr="00025433">
              <w:rPr>
                <w:rFonts w:eastAsia="Times New Roman" w:cs="Times New Roman"/>
                <w:b/>
                <w:spacing w:val="-2"/>
                <w:sz w:val="20"/>
                <w:szCs w:val="20"/>
              </w:rPr>
              <w:t xml:space="preserve">      Address:</w:t>
            </w:r>
          </w:p>
          <w:p w14:paraId="682B4471" w14:textId="77777777" w:rsidR="00025433" w:rsidRPr="00025433" w:rsidRDefault="00025433" w:rsidP="00025433">
            <w:pPr>
              <w:tabs>
                <w:tab w:val="left" w:pos="-1440"/>
                <w:tab w:val="left" w:pos="-720"/>
              </w:tabs>
              <w:suppressAutoHyphens/>
              <w:spacing w:after="0" w:line="240" w:lineRule="auto"/>
              <w:rPr>
                <w:rFonts w:eastAsia="Times New Roman" w:cs="Times New Roman"/>
                <w:b/>
                <w:spacing w:val="-2"/>
                <w:sz w:val="20"/>
                <w:szCs w:val="20"/>
              </w:rPr>
            </w:pPr>
          </w:p>
          <w:p w14:paraId="5EED7EC3" w14:textId="77777777" w:rsidR="00025433" w:rsidRPr="00025433" w:rsidRDefault="00025433" w:rsidP="00025433">
            <w:pPr>
              <w:tabs>
                <w:tab w:val="left" w:pos="-1440"/>
                <w:tab w:val="left" w:pos="-720"/>
              </w:tabs>
              <w:suppressAutoHyphens/>
              <w:spacing w:after="0" w:line="240" w:lineRule="auto"/>
              <w:rPr>
                <w:rFonts w:eastAsia="Times New Roman" w:cs="Times New Roman"/>
                <w:b/>
                <w:spacing w:val="-2"/>
                <w:sz w:val="20"/>
                <w:szCs w:val="20"/>
              </w:rPr>
            </w:pPr>
            <w:r w:rsidRPr="00025433">
              <w:rPr>
                <w:rFonts w:eastAsia="Times New Roman" w:cs="Times New Roman"/>
                <w:b/>
                <w:spacing w:val="-2"/>
                <w:sz w:val="20"/>
                <w:szCs w:val="20"/>
              </w:rPr>
              <w:t xml:space="preserve">      Telephone:</w:t>
            </w:r>
          </w:p>
          <w:p w14:paraId="386F35B8" w14:textId="2CC2A120" w:rsidR="00025433" w:rsidRPr="00025433" w:rsidRDefault="00025433" w:rsidP="00376B10">
            <w:pPr>
              <w:tabs>
                <w:tab w:val="left" w:pos="-1440"/>
                <w:tab w:val="left" w:pos="-720"/>
              </w:tabs>
              <w:suppressAutoHyphens/>
              <w:spacing w:after="54" w:line="240" w:lineRule="auto"/>
              <w:rPr>
                <w:rFonts w:eastAsia="Times New Roman" w:cs="Times New Roman"/>
                <w:b/>
                <w:spacing w:val="-2"/>
                <w:sz w:val="20"/>
                <w:szCs w:val="20"/>
              </w:rPr>
            </w:pPr>
            <w:r w:rsidRPr="00025433">
              <w:rPr>
                <w:rFonts w:eastAsia="Times New Roman" w:cs="Times New Roman"/>
                <w:b/>
                <w:spacing w:val="-2"/>
                <w:sz w:val="20"/>
                <w:szCs w:val="20"/>
              </w:rPr>
              <w:t xml:space="preserve">      eMail:</w:t>
            </w:r>
          </w:p>
        </w:tc>
      </w:tr>
    </w:tbl>
    <w:p w14:paraId="6AC081BB" w14:textId="77777777" w:rsidR="00376B10" w:rsidRPr="00025433" w:rsidRDefault="00376B10" w:rsidP="00376B10">
      <w:pPr>
        <w:tabs>
          <w:tab w:val="left" w:pos="-1440"/>
          <w:tab w:val="left" w:pos="-720"/>
        </w:tabs>
        <w:suppressAutoHyphens/>
        <w:spacing w:after="0" w:line="240" w:lineRule="auto"/>
        <w:jc w:val="both"/>
        <w:rPr>
          <w:rFonts w:eastAsia="Times New Roman" w:cs="Times New Roman"/>
          <w:spacing w:val="-2"/>
          <w:sz w:val="20"/>
          <w:szCs w:val="20"/>
        </w:rPr>
      </w:pPr>
    </w:p>
    <w:p w14:paraId="361C99EA" w14:textId="77777777" w:rsidR="00FF3E49" w:rsidRPr="00025433" w:rsidRDefault="00FF3E49" w:rsidP="00FF3E49">
      <w:pPr>
        <w:tabs>
          <w:tab w:val="left" w:pos="-1440"/>
          <w:tab w:val="left" w:pos="-720"/>
        </w:tabs>
        <w:suppressAutoHyphens/>
        <w:spacing w:after="0" w:line="240" w:lineRule="auto"/>
        <w:jc w:val="both"/>
        <w:rPr>
          <w:rFonts w:eastAsia="Times New Roman" w:cs="Times New Roman"/>
          <w:b/>
          <w:spacing w:val="-2"/>
        </w:rPr>
      </w:pPr>
      <w:r w:rsidRPr="00025433">
        <w:rPr>
          <w:rFonts w:eastAsia="Times New Roman" w:cs="Times New Roman"/>
          <w:b/>
          <w:spacing w:val="-2"/>
        </w:rPr>
        <w:t>PROJECT TITLE:</w:t>
      </w:r>
    </w:p>
    <w:p w14:paraId="02497AC1" w14:textId="77777777" w:rsidR="00FF3E49" w:rsidRPr="00025433" w:rsidRDefault="00FF3E49" w:rsidP="00FF3E49">
      <w:pPr>
        <w:tabs>
          <w:tab w:val="left" w:pos="-1440"/>
          <w:tab w:val="left" w:pos="-720"/>
        </w:tabs>
        <w:suppressAutoHyphens/>
        <w:spacing w:after="0" w:line="240" w:lineRule="auto"/>
        <w:jc w:val="both"/>
        <w:rPr>
          <w:rFonts w:eastAsia="Times New Roman" w:cs="Times New Roman"/>
          <w:spacing w:val="-2"/>
        </w:rPr>
      </w:pPr>
    </w:p>
    <w:p w14:paraId="57F7024C" w14:textId="77777777" w:rsidR="00FF3E49" w:rsidRPr="00025433" w:rsidRDefault="00FF3E49" w:rsidP="00FF3E49">
      <w:pPr>
        <w:tabs>
          <w:tab w:val="left" w:pos="-1440"/>
          <w:tab w:val="left" w:pos="-720"/>
        </w:tabs>
        <w:suppressAutoHyphens/>
        <w:spacing w:after="0" w:line="240" w:lineRule="auto"/>
        <w:jc w:val="both"/>
        <w:rPr>
          <w:rFonts w:eastAsia="Times New Roman" w:cs="Times New Roman"/>
          <w:b/>
          <w:spacing w:val="-2"/>
        </w:rPr>
      </w:pPr>
      <w:r w:rsidRPr="00025433">
        <w:rPr>
          <w:rFonts w:eastAsia="Times New Roman" w:cs="Times New Roman"/>
          <w:b/>
          <w:spacing w:val="-2"/>
        </w:rPr>
        <w:t>WATERSHED</w:t>
      </w:r>
      <w:r>
        <w:rPr>
          <w:rFonts w:eastAsia="Times New Roman" w:cs="Times New Roman"/>
          <w:b/>
          <w:spacing w:val="-2"/>
        </w:rPr>
        <w:t>(S)</w:t>
      </w:r>
      <w:r w:rsidRPr="00025433">
        <w:rPr>
          <w:rFonts w:eastAsia="Times New Roman" w:cs="Times New Roman"/>
          <w:b/>
          <w:spacing w:val="-2"/>
        </w:rPr>
        <w:t xml:space="preserve"> SERVED BY THIS PROJECT:</w:t>
      </w:r>
    </w:p>
    <w:p w14:paraId="3A2002B1" w14:textId="77777777" w:rsidR="00FF3E49" w:rsidRPr="00025433" w:rsidRDefault="00FF3E49" w:rsidP="00FF3E49">
      <w:pPr>
        <w:tabs>
          <w:tab w:val="left" w:pos="-1440"/>
          <w:tab w:val="left" w:pos="-720"/>
        </w:tabs>
        <w:suppressAutoHyphens/>
        <w:spacing w:after="0" w:line="240" w:lineRule="auto"/>
        <w:jc w:val="both"/>
        <w:rPr>
          <w:rFonts w:eastAsia="Times New Roman" w:cs="Times New Roman"/>
          <w:spacing w:val="-2"/>
        </w:rPr>
      </w:pPr>
    </w:p>
    <w:p w14:paraId="79140C0D" w14:textId="77777777" w:rsidR="00FF3E49" w:rsidRPr="00025433" w:rsidRDefault="00FF3E49" w:rsidP="00FF3E49">
      <w:pPr>
        <w:tabs>
          <w:tab w:val="left" w:pos="-1440"/>
          <w:tab w:val="left" w:pos="-720"/>
        </w:tabs>
        <w:suppressAutoHyphens/>
        <w:spacing w:after="0" w:line="240" w:lineRule="auto"/>
        <w:jc w:val="both"/>
        <w:rPr>
          <w:rFonts w:eastAsia="Times New Roman" w:cs="Times New Roman"/>
          <w:spacing w:val="-2"/>
        </w:rPr>
      </w:pPr>
    </w:p>
    <w:p w14:paraId="111F4111" w14:textId="77777777" w:rsidR="00FF3E49" w:rsidRPr="00025433" w:rsidRDefault="00FF3E49" w:rsidP="00FF3E49">
      <w:pPr>
        <w:tabs>
          <w:tab w:val="left" w:pos="-1440"/>
          <w:tab w:val="left" w:pos="-720"/>
        </w:tabs>
        <w:suppressAutoHyphens/>
        <w:spacing w:after="0" w:line="240" w:lineRule="auto"/>
        <w:jc w:val="both"/>
        <w:rPr>
          <w:rFonts w:eastAsia="Times New Roman" w:cs="Times New Roman"/>
          <w:b/>
          <w:spacing w:val="-2"/>
        </w:rPr>
      </w:pPr>
      <w:r w:rsidRPr="00025433">
        <w:rPr>
          <w:rFonts w:eastAsia="Times New Roman" w:cs="Times New Roman"/>
          <w:b/>
          <w:spacing w:val="-2"/>
        </w:rPr>
        <w:t>AMOUNT OF FUNDING REQUESTED AND LOCAL MATCH (IF ANY) PROPOSED:</w:t>
      </w:r>
    </w:p>
    <w:p w14:paraId="770FE3D7" w14:textId="77777777" w:rsidR="00FF3E49" w:rsidRPr="007849EC" w:rsidRDefault="00FF3E49" w:rsidP="00FF3E49">
      <w:pPr>
        <w:tabs>
          <w:tab w:val="left" w:pos="-1440"/>
          <w:tab w:val="left" w:pos="-720"/>
          <w:tab w:val="left" w:pos="0"/>
        </w:tabs>
        <w:suppressAutoHyphens/>
        <w:spacing w:after="0" w:line="240" w:lineRule="auto"/>
        <w:ind w:left="720" w:hanging="720"/>
        <w:jc w:val="both"/>
        <w:rPr>
          <w:rFonts w:eastAsia="Times New Roman" w:cs="Times New Roman"/>
          <w:spacing w:val="-2"/>
          <w:sz w:val="18"/>
          <w:szCs w:val="18"/>
        </w:rPr>
      </w:pPr>
      <w:r w:rsidRPr="00025433">
        <w:rPr>
          <w:rFonts w:eastAsia="Times New Roman" w:cs="Times New Roman"/>
          <w:spacing w:val="-2"/>
        </w:rPr>
        <w:tab/>
      </w:r>
      <w:r>
        <w:rPr>
          <w:rFonts w:eastAsia="Times New Roman" w:cs="Times New Roman"/>
          <w:spacing w:val="-2"/>
        </w:rPr>
        <w:tab/>
      </w:r>
      <w:r>
        <w:rPr>
          <w:rFonts w:eastAsia="Times New Roman" w:cs="Times New Roman"/>
          <w:spacing w:val="-2"/>
        </w:rPr>
        <w:tab/>
      </w:r>
      <w:r>
        <w:rPr>
          <w:rFonts w:eastAsia="Times New Roman" w:cs="Times New Roman"/>
          <w:spacing w:val="-2"/>
        </w:rPr>
        <w:tab/>
      </w:r>
      <w:r>
        <w:rPr>
          <w:rFonts w:eastAsia="Times New Roman" w:cs="Times New Roman"/>
          <w:spacing w:val="-2"/>
        </w:rPr>
        <w:tab/>
      </w:r>
      <w:r>
        <w:rPr>
          <w:rFonts w:eastAsia="Times New Roman" w:cs="Times New Roman"/>
          <w:spacing w:val="-2"/>
        </w:rPr>
        <w:tab/>
      </w:r>
      <w:r>
        <w:rPr>
          <w:rFonts w:eastAsia="Times New Roman" w:cs="Times New Roman"/>
          <w:spacing w:val="-2"/>
        </w:rPr>
        <w:tab/>
      </w:r>
      <w:r w:rsidRPr="007849EC">
        <w:rPr>
          <w:rFonts w:eastAsia="Times New Roman" w:cs="Times New Roman"/>
          <w:spacing w:val="-2"/>
          <w:sz w:val="18"/>
          <w:szCs w:val="18"/>
        </w:rPr>
        <w:tab/>
      </w:r>
      <w:r>
        <w:rPr>
          <w:rFonts w:eastAsia="Times New Roman" w:cs="Times New Roman"/>
          <w:spacing w:val="-2"/>
          <w:sz w:val="18"/>
          <w:szCs w:val="18"/>
        </w:rPr>
        <w:tab/>
      </w:r>
    </w:p>
    <w:tbl>
      <w:tblPr>
        <w:tblStyle w:val="TableGrid"/>
        <w:tblW w:w="0" w:type="auto"/>
        <w:tblInd w:w="270" w:type="dxa"/>
        <w:tblLook w:val="04A0" w:firstRow="1" w:lastRow="0" w:firstColumn="1" w:lastColumn="0" w:noHBand="0" w:noVBand="1"/>
      </w:tblPr>
      <w:tblGrid>
        <w:gridCol w:w="450"/>
        <w:gridCol w:w="2904"/>
        <w:gridCol w:w="2868"/>
        <w:gridCol w:w="2868"/>
      </w:tblGrid>
      <w:tr w:rsidR="00FF3E49" w14:paraId="1F4C3B3F" w14:textId="77777777" w:rsidTr="005D03E9">
        <w:trPr>
          <w:gridBefore w:val="1"/>
          <w:wBefore w:w="450" w:type="dxa"/>
        </w:trPr>
        <w:tc>
          <w:tcPr>
            <w:tcW w:w="2904" w:type="dxa"/>
            <w:tcBorders>
              <w:top w:val="nil"/>
              <w:left w:val="nil"/>
              <w:bottom w:val="nil"/>
              <w:right w:val="nil"/>
            </w:tcBorders>
          </w:tcPr>
          <w:p w14:paraId="37A4B7ED" w14:textId="77777777" w:rsidR="00FF3E49" w:rsidRPr="00025433" w:rsidRDefault="00FF3E49" w:rsidP="005D03E9">
            <w:pPr>
              <w:tabs>
                <w:tab w:val="left" w:pos="-1440"/>
                <w:tab w:val="left" w:pos="-720"/>
                <w:tab w:val="left" w:pos="0"/>
              </w:tabs>
              <w:suppressAutoHyphens/>
              <w:jc w:val="both"/>
              <w:rPr>
                <w:rFonts w:eastAsia="Times New Roman" w:cs="Times New Roman"/>
                <w:spacing w:val="-2"/>
              </w:rPr>
            </w:pPr>
          </w:p>
        </w:tc>
        <w:tc>
          <w:tcPr>
            <w:tcW w:w="2868" w:type="dxa"/>
            <w:tcBorders>
              <w:top w:val="nil"/>
              <w:left w:val="nil"/>
              <w:bottom w:val="nil"/>
              <w:right w:val="nil"/>
            </w:tcBorders>
          </w:tcPr>
          <w:p w14:paraId="4530CCA6" w14:textId="77777777" w:rsidR="00FF3E49" w:rsidRDefault="00FF3E49" w:rsidP="005D03E9">
            <w:pPr>
              <w:tabs>
                <w:tab w:val="left" w:pos="-1440"/>
                <w:tab w:val="left" w:pos="-720"/>
                <w:tab w:val="left" w:pos="0"/>
              </w:tabs>
              <w:suppressAutoHyphens/>
              <w:jc w:val="both"/>
              <w:rPr>
                <w:rFonts w:eastAsia="Times New Roman" w:cs="Times New Roman"/>
                <w:spacing w:val="-2"/>
              </w:rPr>
            </w:pPr>
            <w:r w:rsidRPr="007849EC">
              <w:rPr>
                <w:rFonts w:eastAsia="Times New Roman" w:cs="Times New Roman"/>
                <w:spacing w:val="-2"/>
                <w:u w:val="single"/>
              </w:rPr>
              <w:t>State Fiscal Year 2020</w:t>
            </w:r>
          </w:p>
        </w:tc>
        <w:tc>
          <w:tcPr>
            <w:tcW w:w="2868" w:type="dxa"/>
            <w:tcBorders>
              <w:top w:val="nil"/>
              <w:left w:val="nil"/>
              <w:bottom w:val="nil"/>
              <w:right w:val="nil"/>
            </w:tcBorders>
          </w:tcPr>
          <w:p w14:paraId="7C27D611" w14:textId="77777777" w:rsidR="00FF3E49" w:rsidRDefault="00FF3E49" w:rsidP="005D03E9">
            <w:pPr>
              <w:tabs>
                <w:tab w:val="left" w:pos="-1440"/>
                <w:tab w:val="left" w:pos="-720"/>
                <w:tab w:val="left" w:pos="0"/>
              </w:tabs>
              <w:suppressAutoHyphens/>
              <w:jc w:val="both"/>
              <w:rPr>
                <w:rFonts w:eastAsia="Times New Roman" w:cs="Times New Roman"/>
                <w:spacing w:val="-2"/>
              </w:rPr>
            </w:pPr>
            <w:r w:rsidRPr="007849EC">
              <w:rPr>
                <w:rFonts w:eastAsia="Times New Roman" w:cs="Times New Roman"/>
                <w:spacing w:val="-2"/>
                <w:u w:val="single"/>
              </w:rPr>
              <w:t>State Fiscal Year 2021</w:t>
            </w:r>
          </w:p>
        </w:tc>
      </w:tr>
      <w:tr w:rsidR="00FF3E49" w14:paraId="3C8C6E8E" w14:textId="77777777" w:rsidTr="005D03E9">
        <w:trPr>
          <w:gridBefore w:val="1"/>
          <w:wBefore w:w="450" w:type="dxa"/>
        </w:trPr>
        <w:tc>
          <w:tcPr>
            <w:tcW w:w="2904" w:type="dxa"/>
            <w:tcBorders>
              <w:top w:val="nil"/>
              <w:left w:val="nil"/>
              <w:bottom w:val="single" w:sz="4" w:space="0" w:color="auto"/>
              <w:right w:val="nil"/>
            </w:tcBorders>
          </w:tcPr>
          <w:p w14:paraId="4A89971C" w14:textId="77777777" w:rsidR="00FF3E49" w:rsidRPr="00025433" w:rsidRDefault="00FF3E49" w:rsidP="005D03E9">
            <w:pPr>
              <w:tabs>
                <w:tab w:val="left" w:pos="-1440"/>
                <w:tab w:val="left" w:pos="-720"/>
                <w:tab w:val="left" w:pos="0"/>
              </w:tabs>
              <w:suppressAutoHyphens/>
              <w:jc w:val="both"/>
              <w:rPr>
                <w:rFonts w:eastAsia="Times New Roman" w:cs="Times New Roman"/>
                <w:spacing w:val="-2"/>
              </w:rPr>
            </w:pPr>
          </w:p>
        </w:tc>
        <w:tc>
          <w:tcPr>
            <w:tcW w:w="2868" w:type="dxa"/>
            <w:tcBorders>
              <w:top w:val="nil"/>
              <w:left w:val="nil"/>
              <w:bottom w:val="single" w:sz="4" w:space="0" w:color="auto"/>
              <w:right w:val="nil"/>
            </w:tcBorders>
          </w:tcPr>
          <w:p w14:paraId="1B76E1FE" w14:textId="77777777" w:rsidR="00FF3E49" w:rsidRDefault="00FF3E49" w:rsidP="005D03E9">
            <w:pPr>
              <w:tabs>
                <w:tab w:val="left" w:pos="-1440"/>
                <w:tab w:val="left" w:pos="-720"/>
                <w:tab w:val="left" w:pos="0"/>
              </w:tabs>
              <w:suppressAutoHyphens/>
              <w:jc w:val="both"/>
              <w:rPr>
                <w:rFonts w:eastAsia="Times New Roman" w:cs="Times New Roman"/>
                <w:spacing w:val="-2"/>
              </w:rPr>
            </w:pPr>
            <w:r w:rsidRPr="007849EC">
              <w:rPr>
                <w:rFonts w:eastAsia="Times New Roman" w:cs="Times New Roman"/>
                <w:spacing w:val="-2"/>
                <w:sz w:val="18"/>
                <w:szCs w:val="18"/>
              </w:rPr>
              <w:t>(July 1, 2019-June 30, 2020)</w:t>
            </w:r>
          </w:p>
        </w:tc>
        <w:tc>
          <w:tcPr>
            <w:tcW w:w="2868" w:type="dxa"/>
            <w:tcBorders>
              <w:top w:val="nil"/>
              <w:left w:val="nil"/>
              <w:bottom w:val="single" w:sz="4" w:space="0" w:color="auto"/>
              <w:right w:val="nil"/>
            </w:tcBorders>
          </w:tcPr>
          <w:p w14:paraId="3AC8986D" w14:textId="77777777" w:rsidR="00FF3E49" w:rsidRDefault="00FF3E49" w:rsidP="005D03E9">
            <w:pPr>
              <w:tabs>
                <w:tab w:val="left" w:pos="-1440"/>
                <w:tab w:val="left" w:pos="-720"/>
                <w:tab w:val="left" w:pos="0"/>
              </w:tabs>
              <w:suppressAutoHyphens/>
              <w:jc w:val="both"/>
              <w:rPr>
                <w:rFonts w:eastAsia="Times New Roman" w:cs="Times New Roman"/>
                <w:spacing w:val="-2"/>
              </w:rPr>
            </w:pPr>
            <w:r w:rsidRPr="007849EC">
              <w:rPr>
                <w:rFonts w:eastAsia="Times New Roman" w:cs="Times New Roman"/>
                <w:spacing w:val="-2"/>
                <w:sz w:val="18"/>
                <w:szCs w:val="18"/>
              </w:rPr>
              <w:t>(July 1, 2020-June 30, 2021)</w:t>
            </w:r>
          </w:p>
        </w:tc>
      </w:tr>
      <w:tr w:rsidR="00FF3E49" w14:paraId="2842BD31" w14:textId="77777777" w:rsidTr="005D03E9">
        <w:tc>
          <w:tcPr>
            <w:tcW w:w="3354" w:type="dxa"/>
            <w:gridSpan w:val="2"/>
            <w:tcBorders>
              <w:top w:val="single" w:sz="4" w:space="0" w:color="auto"/>
            </w:tcBorders>
          </w:tcPr>
          <w:p w14:paraId="727A1912" w14:textId="77777777" w:rsidR="00FF3E49" w:rsidRDefault="00FF3E49" w:rsidP="005D03E9">
            <w:pPr>
              <w:tabs>
                <w:tab w:val="left" w:pos="-1440"/>
                <w:tab w:val="left" w:pos="-720"/>
                <w:tab w:val="left" w:pos="0"/>
              </w:tabs>
              <w:suppressAutoHyphens/>
              <w:jc w:val="both"/>
              <w:rPr>
                <w:rFonts w:eastAsia="Times New Roman" w:cs="Times New Roman"/>
                <w:spacing w:val="-2"/>
              </w:rPr>
            </w:pPr>
            <w:r w:rsidRPr="00025433">
              <w:rPr>
                <w:rFonts w:eastAsia="Times New Roman" w:cs="Times New Roman"/>
                <w:spacing w:val="-2"/>
              </w:rPr>
              <w:t>Stat</w:t>
            </w:r>
            <w:r>
              <w:rPr>
                <w:rFonts w:eastAsia="Times New Roman" w:cs="Times New Roman"/>
                <w:spacing w:val="-2"/>
              </w:rPr>
              <w:t>e Funds via MassDEP</w:t>
            </w:r>
          </w:p>
        </w:tc>
        <w:tc>
          <w:tcPr>
            <w:tcW w:w="2868" w:type="dxa"/>
            <w:tcBorders>
              <w:top w:val="single" w:sz="4" w:space="0" w:color="auto"/>
            </w:tcBorders>
          </w:tcPr>
          <w:p w14:paraId="5120BF6C" w14:textId="77777777" w:rsidR="00FF3E49" w:rsidRDefault="00FF3E49" w:rsidP="005D03E9">
            <w:pPr>
              <w:tabs>
                <w:tab w:val="left" w:pos="-1440"/>
                <w:tab w:val="left" w:pos="-720"/>
                <w:tab w:val="left" w:pos="0"/>
              </w:tabs>
              <w:suppressAutoHyphens/>
              <w:jc w:val="both"/>
              <w:rPr>
                <w:rFonts w:eastAsia="Times New Roman" w:cs="Times New Roman"/>
                <w:spacing w:val="-2"/>
              </w:rPr>
            </w:pPr>
            <w:r>
              <w:rPr>
                <w:rFonts w:eastAsia="Times New Roman" w:cs="Times New Roman"/>
                <w:spacing w:val="-2"/>
              </w:rPr>
              <w:t>$</w:t>
            </w:r>
          </w:p>
        </w:tc>
        <w:tc>
          <w:tcPr>
            <w:tcW w:w="2868" w:type="dxa"/>
            <w:tcBorders>
              <w:top w:val="single" w:sz="4" w:space="0" w:color="auto"/>
            </w:tcBorders>
            <w:shd w:val="clear" w:color="auto" w:fill="000000" w:themeFill="text1"/>
          </w:tcPr>
          <w:p w14:paraId="705C840C" w14:textId="77777777" w:rsidR="00FF3E49" w:rsidRDefault="00FF3E49" w:rsidP="005D03E9">
            <w:pPr>
              <w:tabs>
                <w:tab w:val="left" w:pos="-1440"/>
                <w:tab w:val="left" w:pos="-720"/>
                <w:tab w:val="left" w:pos="0"/>
              </w:tabs>
              <w:suppressAutoHyphens/>
              <w:jc w:val="both"/>
              <w:rPr>
                <w:rFonts w:eastAsia="Times New Roman" w:cs="Times New Roman"/>
                <w:spacing w:val="-2"/>
              </w:rPr>
            </w:pPr>
          </w:p>
        </w:tc>
      </w:tr>
      <w:tr w:rsidR="00FF3E49" w14:paraId="10A03910" w14:textId="77777777" w:rsidTr="005D03E9">
        <w:tc>
          <w:tcPr>
            <w:tcW w:w="3354" w:type="dxa"/>
            <w:gridSpan w:val="2"/>
          </w:tcPr>
          <w:p w14:paraId="2360CBF5" w14:textId="77777777" w:rsidR="00FF3E49" w:rsidRDefault="00FF3E49" w:rsidP="005D03E9">
            <w:pPr>
              <w:tabs>
                <w:tab w:val="left" w:pos="-1440"/>
                <w:tab w:val="left" w:pos="-720"/>
                <w:tab w:val="left" w:pos="0"/>
              </w:tabs>
              <w:suppressAutoHyphens/>
              <w:rPr>
                <w:rFonts w:eastAsia="Times New Roman" w:cs="Times New Roman"/>
                <w:spacing w:val="-2"/>
              </w:rPr>
            </w:pPr>
            <w:r w:rsidRPr="00025433">
              <w:rPr>
                <w:rFonts w:eastAsia="Times New Roman" w:cs="Times New Roman"/>
                <w:spacing w:val="-2"/>
              </w:rPr>
              <w:t>Cost Share Proposed</w:t>
            </w:r>
            <w:r>
              <w:rPr>
                <w:rFonts w:eastAsia="Times New Roman" w:cs="Times New Roman"/>
                <w:spacing w:val="-2"/>
              </w:rPr>
              <w:t xml:space="preserve"> (</w:t>
            </w:r>
            <w:r w:rsidRPr="00025433">
              <w:rPr>
                <w:rFonts w:eastAsia="Times New Roman" w:cs="Times New Roman"/>
                <w:spacing w:val="-2"/>
              </w:rPr>
              <w:t>not required)</w:t>
            </w:r>
          </w:p>
        </w:tc>
        <w:tc>
          <w:tcPr>
            <w:tcW w:w="2868" w:type="dxa"/>
          </w:tcPr>
          <w:p w14:paraId="537D3099" w14:textId="77777777" w:rsidR="00FF3E49" w:rsidRDefault="00FF3E49" w:rsidP="005D03E9">
            <w:pPr>
              <w:tabs>
                <w:tab w:val="left" w:pos="-1440"/>
                <w:tab w:val="left" w:pos="-720"/>
                <w:tab w:val="left" w:pos="0"/>
              </w:tabs>
              <w:suppressAutoHyphens/>
              <w:jc w:val="both"/>
              <w:rPr>
                <w:rFonts w:eastAsia="Times New Roman" w:cs="Times New Roman"/>
                <w:spacing w:val="-2"/>
              </w:rPr>
            </w:pPr>
            <w:r>
              <w:rPr>
                <w:rFonts w:eastAsia="Times New Roman" w:cs="Times New Roman"/>
                <w:spacing w:val="-2"/>
              </w:rPr>
              <w:t>$</w:t>
            </w:r>
          </w:p>
        </w:tc>
        <w:tc>
          <w:tcPr>
            <w:tcW w:w="2868" w:type="dxa"/>
          </w:tcPr>
          <w:p w14:paraId="04BE3913" w14:textId="77777777" w:rsidR="00FF3E49" w:rsidRDefault="00FF3E49" w:rsidP="005D03E9">
            <w:pPr>
              <w:tabs>
                <w:tab w:val="left" w:pos="-1440"/>
                <w:tab w:val="left" w:pos="-720"/>
                <w:tab w:val="left" w:pos="0"/>
              </w:tabs>
              <w:suppressAutoHyphens/>
              <w:jc w:val="both"/>
              <w:rPr>
                <w:rFonts w:eastAsia="Times New Roman" w:cs="Times New Roman"/>
                <w:spacing w:val="-2"/>
              </w:rPr>
            </w:pPr>
            <w:r>
              <w:rPr>
                <w:rFonts w:eastAsia="Times New Roman" w:cs="Times New Roman"/>
                <w:spacing w:val="-2"/>
              </w:rPr>
              <w:t>$</w:t>
            </w:r>
          </w:p>
        </w:tc>
      </w:tr>
    </w:tbl>
    <w:p w14:paraId="6DB9E643" w14:textId="77777777" w:rsidR="00FF3E49" w:rsidRDefault="00FF3E49" w:rsidP="00FF3E49">
      <w:pPr>
        <w:tabs>
          <w:tab w:val="left" w:pos="-1440"/>
          <w:tab w:val="left" w:pos="-720"/>
          <w:tab w:val="left" w:pos="0"/>
        </w:tabs>
        <w:suppressAutoHyphens/>
        <w:spacing w:after="0" w:line="240" w:lineRule="auto"/>
        <w:ind w:left="720" w:hanging="720"/>
        <w:jc w:val="both"/>
        <w:rPr>
          <w:rFonts w:eastAsia="Times New Roman" w:cs="Times New Roman"/>
          <w:spacing w:val="-2"/>
          <w:u w:val="single"/>
        </w:rPr>
      </w:pPr>
      <w:r>
        <w:rPr>
          <w:rFonts w:eastAsia="Times New Roman" w:cs="Times New Roman"/>
          <w:spacing w:val="-2"/>
        </w:rPr>
        <w:tab/>
      </w:r>
      <w:r>
        <w:rPr>
          <w:rFonts w:eastAsia="Times New Roman" w:cs="Times New Roman"/>
          <w:spacing w:val="-2"/>
        </w:rPr>
        <w:tab/>
      </w:r>
      <w:r>
        <w:rPr>
          <w:rFonts w:eastAsia="Times New Roman" w:cs="Times New Roman"/>
          <w:spacing w:val="-2"/>
        </w:rPr>
        <w:tab/>
      </w:r>
      <w:r>
        <w:rPr>
          <w:rFonts w:eastAsia="Times New Roman" w:cs="Times New Roman"/>
          <w:spacing w:val="-2"/>
        </w:rPr>
        <w:tab/>
      </w:r>
      <w:r w:rsidRPr="00025433">
        <w:rPr>
          <w:rFonts w:eastAsia="Times New Roman" w:cs="Times New Roman"/>
          <w:spacing w:val="-2"/>
          <w:u w:val="single"/>
        </w:rPr>
        <w:t xml:space="preserve">   </w:t>
      </w:r>
    </w:p>
    <w:p w14:paraId="0FC3952C" w14:textId="77777777" w:rsidR="00FF3E49" w:rsidRPr="00025433" w:rsidRDefault="00FF3E49" w:rsidP="00FF3E49">
      <w:pPr>
        <w:tabs>
          <w:tab w:val="left" w:pos="-1440"/>
          <w:tab w:val="left" w:pos="-720"/>
        </w:tabs>
        <w:suppressAutoHyphens/>
        <w:spacing w:after="0" w:line="240" w:lineRule="auto"/>
        <w:jc w:val="both"/>
        <w:rPr>
          <w:rFonts w:eastAsia="Times New Roman" w:cs="Times New Roman"/>
          <w:spacing w:val="-2"/>
        </w:rPr>
      </w:pPr>
    </w:p>
    <w:p w14:paraId="5D3E8423" w14:textId="77777777" w:rsidR="00FF3E49" w:rsidRPr="000F69C9" w:rsidRDefault="00FF3E49" w:rsidP="00FF3E49">
      <w:pPr>
        <w:tabs>
          <w:tab w:val="left" w:pos="-1440"/>
          <w:tab w:val="left" w:pos="-720"/>
        </w:tabs>
        <w:suppressAutoHyphens/>
        <w:spacing w:after="0" w:line="240" w:lineRule="auto"/>
        <w:jc w:val="both"/>
        <w:rPr>
          <w:rFonts w:eastAsia="Times New Roman" w:cs="Times New Roman"/>
          <w:b/>
          <w:spacing w:val="-2"/>
        </w:rPr>
      </w:pPr>
      <w:r w:rsidRPr="00025433">
        <w:rPr>
          <w:rFonts w:eastAsia="Times New Roman" w:cs="Times New Roman"/>
          <w:b/>
          <w:spacing w:val="-2"/>
        </w:rPr>
        <w:t>PROJECT SUMMARY/OBJECTIVES</w:t>
      </w:r>
      <w:r>
        <w:rPr>
          <w:rFonts w:eastAsia="Times New Roman" w:cs="Times New Roman"/>
          <w:spacing w:val="-2"/>
        </w:rPr>
        <w:t>:</w:t>
      </w:r>
    </w:p>
    <w:p w14:paraId="426013AC" w14:textId="77777777" w:rsidR="00FF3E49" w:rsidRPr="00025433" w:rsidRDefault="00FF3E49" w:rsidP="00FF3E49">
      <w:pPr>
        <w:tabs>
          <w:tab w:val="left" w:pos="-1440"/>
          <w:tab w:val="left" w:pos="-720"/>
        </w:tabs>
        <w:suppressAutoHyphens/>
        <w:spacing w:after="0" w:line="240" w:lineRule="auto"/>
        <w:jc w:val="both"/>
        <w:rPr>
          <w:rFonts w:eastAsia="Times New Roman" w:cs="Times New Roman"/>
          <w:spacing w:val="-2"/>
        </w:rPr>
      </w:pPr>
    </w:p>
    <w:p w14:paraId="7ADF88F8" w14:textId="77777777" w:rsidR="00FF3E49" w:rsidRPr="00025433" w:rsidRDefault="00FF3E49" w:rsidP="00FF3E49">
      <w:pPr>
        <w:tabs>
          <w:tab w:val="left" w:pos="-1440"/>
          <w:tab w:val="left" w:pos="-720"/>
        </w:tabs>
        <w:suppressAutoHyphens/>
        <w:spacing w:after="0" w:line="240" w:lineRule="auto"/>
        <w:jc w:val="both"/>
        <w:rPr>
          <w:rFonts w:eastAsia="Times New Roman" w:cs="Times New Roman"/>
          <w:spacing w:val="-2"/>
        </w:rPr>
      </w:pPr>
    </w:p>
    <w:p w14:paraId="6C9689FA" w14:textId="77777777" w:rsidR="00FF3E49" w:rsidRPr="00025433" w:rsidRDefault="00FF3E49" w:rsidP="00FF3E49">
      <w:pPr>
        <w:tabs>
          <w:tab w:val="left" w:pos="-1440"/>
          <w:tab w:val="left" w:pos="-720"/>
        </w:tabs>
        <w:suppressAutoHyphens/>
        <w:spacing w:after="0" w:line="240" w:lineRule="auto"/>
        <w:jc w:val="both"/>
        <w:rPr>
          <w:rFonts w:eastAsia="Times New Roman" w:cs="Times New Roman"/>
          <w:b/>
          <w:spacing w:val="-2"/>
        </w:rPr>
      </w:pPr>
      <w:r w:rsidRPr="00025433">
        <w:rPr>
          <w:rFonts w:eastAsia="Times New Roman" w:cs="Times New Roman"/>
          <w:b/>
          <w:spacing w:val="-2"/>
        </w:rPr>
        <w:t>PRINCIPAL CONTACT:</w:t>
      </w:r>
    </w:p>
    <w:p w14:paraId="66382DA2" w14:textId="77777777" w:rsidR="00FF3E49" w:rsidRPr="00025433" w:rsidRDefault="00FF3E49" w:rsidP="00FF3E49">
      <w:pPr>
        <w:tabs>
          <w:tab w:val="left" w:pos="-1440"/>
          <w:tab w:val="left" w:pos="-720"/>
        </w:tabs>
        <w:suppressAutoHyphens/>
        <w:spacing w:after="0" w:line="240" w:lineRule="auto"/>
        <w:jc w:val="both"/>
        <w:rPr>
          <w:rFonts w:eastAsia="Times New Roman" w:cs="Times New Roman"/>
          <w:spacing w:val="-2"/>
        </w:rPr>
      </w:pPr>
    </w:p>
    <w:p w14:paraId="143B9CC3" w14:textId="77777777" w:rsidR="00FF3E49" w:rsidRPr="00025433" w:rsidRDefault="00FF3E49" w:rsidP="00FF3E49">
      <w:pPr>
        <w:tabs>
          <w:tab w:val="left" w:pos="-1440"/>
          <w:tab w:val="left" w:pos="-720"/>
        </w:tabs>
        <w:suppressAutoHyphens/>
        <w:spacing w:after="0" w:line="240" w:lineRule="auto"/>
        <w:jc w:val="both"/>
        <w:rPr>
          <w:rFonts w:eastAsia="Times New Roman" w:cs="Times New Roman"/>
          <w:spacing w:val="-2"/>
        </w:rPr>
      </w:pPr>
      <w:r w:rsidRPr="00025433">
        <w:rPr>
          <w:rFonts w:eastAsia="Times New Roman" w:cs="Times New Roman"/>
          <w:spacing w:val="-2"/>
        </w:rPr>
        <w:t>________________________________</w:t>
      </w:r>
      <w:r w:rsidRPr="00025433">
        <w:rPr>
          <w:rFonts w:eastAsia="Times New Roman" w:cs="Times New Roman"/>
          <w:spacing w:val="-2"/>
        </w:rPr>
        <w:tab/>
      </w:r>
      <w:r w:rsidRPr="00025433">
        <w:rPr>
          <w:rFonts w:eastAsia="Times New Roman" w:cs="Times New Roman"/>
          <w:spacing w:val="-2"/>
        </w:rPr>
        <w:tab/>
      </w:r>
    </w:p>
    <w:p w14:paraId="4DF99073" w14:textId="77777777" w:rsidR="00FF3E49" w:rsidRPr="00025433" w:rsidRDefault="00FF3E49" w:rsidP="00FF3E49">
      <w:pPr>
        <w:tabs>
          <w:tab w:val="left" w:pos="-1440"/>
          <w:tab w:val="left" w:pos="-720"/>
        </w:tabs>
        <w:suppressAutoHyphens/>
        <w:spacing w:after="0" w:line="240" w:lineRule="auto"/>
        <w:jc w:val="both"/>
        <w:rPr>
          <w:rFonts w:eastAsia="Times New Roman" w:cs="Times New Roman"/>
          <w:spacing w:val="-2"/>
        </w:rPr>
      </w:pPr>
      <w:r w:rsidRPr="00025433">
        <w:rPr>
          <w:rFonts w:eastAsia="Times New Roman" w:cs="Times New Roman"/>
          <w:spacing w:val="-2"/>
        </w:rPr>
        <w:t xml:space="preserve">Name and Title                                      </w:t>
      </w:r>
      <w:r w:rsidRPr="00025433">
        <w:rPr>
          <w:rFonts w:eastAsia="Times New Roman" w:cs="Times New Roman"/>
          <w:spacing w:val="-2"/>
        </w:rPr>
        <w:tab/>
      </w:r>
      <w:r w:rsidRPr="00025433">
        <w:rPr>
          <w:rFonts w:eastAsia="Times New Roman" w:cs="Times New Roman"/>
          <w:spacing w:val="-2"/>
        </w:rPr>
        <w:tab/>
      </w:r>
      <w:r w:rsidRPr="00025433">
        <w:rPr>
          <w:rFonts w:eastAsia="Times New Roman" w:cs="Times New Roman"/>
          <w:spacing w:val="-2"/>
        </w:rPr>
        <w:tab/>
        <w:t xml:space="preserve"> </w:t>
      </w:r>
    </w:p>
    <w:p w14:paraId="7A275AAC" w14:textId="77777777" w:rsidR="00FF3E49" w:rsidRPr="00025433" w:rsidRDefault="00FF3E49" w:rsidP="00FF3E49">
      <w:pPr>
        <w:tabs>
          <w:tab w:val="left" w:pos="-1440"/>
          <w:tab w:val="left" w:pos="-720"/>
        </w:tabs>
        <w:suppressAutoHyphens/>
        <w:spacing w:after="0" w:line="240" w:lineRule="auto"/>
        <w:jc w:val="both"/>
        <w:rPr>
          <w:rFonts w:eastAsia="Times New Roman" w:cs="Times New Roman"/>
          <w:spacing w:val="-2"/>
          <w:u w:val="single"/>
        </w:rPr>
      </w:pPr>
    </w:p>
    <w:p w14:paraId="52CE82F3" w14:textId="77777777" w:rsidR="00FF3E49" w:rsidRPr="00025433" w:rsidRDefault="00FF3E49" w:rsidP="00FF3E49">
      <w:pPr>
        <w:tabs>
          <w:tab w:val="left" w:pos="-1440"/>
          <w:tab w:val="left" w:pos="-720"/>
        </w:tabs>
        <w:suppressAutoHyphens/>
        <w:spacing w:after="0" w:line="240" w:lineRule="auto"/>
        <w:jc w:val="both"/>
        <w:rPr>
          <w:rFonts w:eastAsia="Times New Roman" w:cs="Times New Roman"/>
          <w:spacing w:val="-2"/>
        </w:rPr>
      </w:pPr>
      <w:r w:rsidRPr="00025433">
        <w:rPr>
          <w:rFonts w:eastAsia="Times New Roman" w:cs="Times New Roman"/>
          <w:spacing w:val="-2"/>
        </w:rPr>
        <w:t xml:space="preserve">________________________________ </w:t>
      </w:r>
      <w:r>
        <w:rPr>
          <w:rFonts w:eastAsia="Times New Roman" w:cs="Times New Roman"/>
          <w:spacing w:val="-2"/>
        </w:rPr>
        <w:t xml:space="preserve">                                </w:t>
      </w:r>
      <w:r w:rsidRPr="00025433">
        <w:rPr>
          <w:rFonts w:eastAsia="Times New Roman" w:cs="Times New Roman"/>
          <w:spacing w:val="-2"/>
        </w:rPr>
        <w:t>(      ) _______________</w:t>
      </w:r>
    </w:p>
    <w:p w14:paraId="578297E4" w14:textId="77777777" w:rsidR="00FF3E49" w:rsidRPr="00025433" w:rsidRDefault="00FF3E49" w:rsidP="00FF3E49">
      <w:pPr>
        <w:tabs>
          <w:tab w:val="left" w:pos="-1440"/>
          <w:tab w:val="left" w:pos="-720"/>
        </w:tabs>
        <w:suppressAutoHyphens/>
        <w:spacing w:after="0" w:line="240" w:lineRule="auto"/>
        <w:jc w:val="both"/>
        <w:rPr>
          <w:rFonts w:eastAsia="Times New Roman" w:cs="Times New Roman"/>
          <w:spacing w:val="-2"/>
        </w:rPr>
      </w:pPr>
      <w:r>
        <w:rPr>
          <w:rFonts w:eastAsia="Times New Roman" w:cs="Times New Roman"/>
          <w:spacing w:val="-2"/>
        </w:rPr>
        <w:t>eMail</w:t>
      </w:r>
      <w:r>
        <w:rPr>
          <w:rFonts w:eastAsia="Times New Roman" w:cs="Times New Roman"/>
          <w:spacing w:val="-2"/>
        </w:rPr>
        <w:tab/>
      </w:r>
      <w:r>
        <w:rPr>
          <w:rFonts w:eastAsia="Times New Roman" w:cs="Times New Roman"/>
          <w:spacing w:val="-2"/>
        </w:rPr>
        <w:tab/>
      </w:r>
      <w:r>
        <w:rPr>
          <w:rFonts w:eastAsia="Times New Roman" w:cs="Times New Roman"/>
          <w:spacing w:val="-2"/>
        </w:rPr>
        <w:tab/>
      </w:r>
      <w:r>
        <w:rPr>
          <w:rFonts w:eastAsia="Times New Roman" w:cs="Times New Roman"/>
          <w:spacing w:val="-2"/>
        </w:rPr>
        <w:tab/>
      </w:r>
      <w:r>
        <w:rPr>
          <w:rFonts w:eastAsia="Times New Roman" w:cs="Times New Roman"/>
          <w:spacing w:val="-2"/>
        </w:rPr>
        <w:tab/>
      </w:r>
      <w:r>
        <w:rPr>
          <w:rFonts w:eastAsia="Times New Roman" w:cs="Times New Roman"/>
          <w:spacing w:val="-2"/>
        </w:rPr>
        <w:tab/>
      </w:r>
      <w:r>
        <w:rPr>
          <w:rFonts w:eastAsia="Times New Roman" w:cs="Times New Roman"/>
          <w:spacing w:val="-2"/>
        </w:rPr>
        <w:tab/>
      </w:r>
      <w:r w:rsidRPr="00025433">
        <w:rPr>
          <w:rFonts w:eastAsia="Times New Roman" w:cs="Times New Roman"/>
          <w:spacing w:val="-2"/>
        </w:rPr>
        <w:t>Telephone</w:t>
      </w:r>
    </w:p>
    <w:p w14:paraId="4809EA15" w14:textId="77777777" w:rsidR="00FF3E49" w:rsidRPr="00025433" w:rsidRDefault="00FF3E49" w:rsidP="00FF3E49">
      <w:pPr>
        <w:tabs>
          <w:tab w:val="left" w:pos="-1440"/>
          <w:tab w:val="left" w:pos="-720"/>
        </w:tabs>
        <w:suppressAutoHyphens/>
        <w:spacing w:after="0" w:line="240" w:lineRule="auto"/>
        <w:jc w:val="both"/>
        <w:rPr>
          <w:rFonts w:eastAsia="Times New Roman" w:cs="Times New Roman"/>
          <w:spacing w:val="-2"/>
        </w:rPr>
      </w:pPr>
    </w:p>
    <w:p w14:paraId="3F6602D1" w14:textId="77777777" w:rsidR="00FF3E49" w:rsidRPr="00025433" w:rsidRDefault="00FF3E49" w:rsidP="00FF3E49">
      <w:pPr>
        <w:tabs>
          <w:tab w:val="left" w:pos="-1440"/>
          <w:tab w:val="left" w:pos="-720"/>
        </w:tabs>
        <w:suppressAutoHyphens/>
        <w:spacing w:after="0" w:line="240" w:lineRule="auto"/>
        <w:jc w:val="both"/>
        <w:rPr>
          <w:rFonts w:eastAsia="Times New Roman" w:cs="Times New Roman"/>
          <w:b/>
          <w:spacing w:val="-2"/>
        </w:rPr>
      </w:pPr>
      <w:r w:rsidRPr="00025433">
        <w:rPr>
          <w:rFonts w:eastAsia="Times New Roman" w:cs="Times New Roman"/>
          <w:b/>
          <w:spacing w:val="-2"/>
        </w:rPr>
        <w:t>AUTHORIZED SIGNATORY:</w:t>
      </w:r>
    </w:p>
    <w:p w14:paraId="4786E7F0" w14:textId="77777777" w:rsidR="00FF3E49" w:rsidRPr="00025433" w:rsidRDefault="00FF3E49" w:rsidP="00FF3E49">
      <w:pPr>
        <w:tabs>
          <w:tab w:val="left" w:pos="-1440"/>
          <w:tab w:val="left" w:pos="-720"/>
        </w:tabs>
        <w:suppressAutoHyphens/>
        <w:spacing w:after="0" w:line="240" w:lineRule="auto"/>
        <w:jc w:val="both"/>
        <w:rPr>
          <w:rFonts w:eastAsia="Times New Roman" w:cs="Times New Roman"/>
          <w:spacing w:val="-2"/>
        </w:rPr>
      </w:pPr>
    </w:p>
    <w:p w14:paraId="1D7CBE20" w14:textId="77777777" w:rsidR="00FF3E49" w:rsidRPr="00025433" w:rsidRDefault="00FF3E49" w:rsidP="00FF3E49">
      <w:pPr>
        <w:tabs>
          <w:tab w:val="left" w:pos="-1440"/>
          <w:tab w:val="left" w:pos="-720"/>
        </w:tabs>
        <w:suppressAutoHyphens/>
        <w:spacing w:after="0" w:line="240" w:lineRule="auto"/>
        <w:jc w:val="both"/>
        <w:rPr>
          <w:rFonts w:eastAsia="Times New Roman" w:cs="Times New Roman"/>
          <w:spacing w:val="-2"/>
        </w:rPr>
      </w:pPr>
      <w:r w:rsidRPr="00025433">
        <w:rPr>
          <w:rFonts w:eastAsia="Times New Roman" w:cs="Times New Roman"/>
          <w:spacing w:val="-2"/>
        </w:rPr>
        <w:t>__________________________________________</w:t>
      </w:r>
    </w:p>
    <w:p w14:paraId="5596A698" w14:textId="77777777" w:rsidR="00FF3E49" w:rsidRPr="00025433" w:rsidRDefault="00FF3E49" w:rsidP="00FF3E49">
      <w:pPr>
        <w:tabs>
          <w:tab w:val="left" w:pos="-1440"/>
          <w:tab w:val="left" w:pos="-720"/>
        </w:tabs>
        <w:suppressAutoHyphens/>
        <w:spacing w:after="0" w:line="240" w:lineRule="auto"/>
        <w:jc w:val="both"/>
        <w:rPr>
          <w:rFonts w:eastAsia="Times New Roman" w:cs="Times New Roman"/>
          <w:spacing w:val="-2"/>
        </w:rPr>
      </w:pPr>
    </w:p>
    <w:p w14:paraId="0F81EE50" w14:textId="77777777" w:rsidR="00FF3E49" w:rsidRPr="00025433" w:rsidRDefault="00FF3E49" w:rsidP="00FF3E49">
      <w:pPr>
        <w:tabs>
          <w:tab w:val="left" w:pos="-1440"/>
          <w:tab w:val="left" w:pos="-720"/>
        </w:tabs>
        <w:suppressAutoHyphens/>
        <w:spacing w:after="0" w:line="240" w:lineRule="auto"/>
        <w:jc w:val="both"/>
        <w:rPr>
          <w:rFonts w:eastAsia="Times New Roman" w:cs="Times New Roman"/>
          <w:spacing w:val="-2"/>
        </w:rPr>
      </w:pPr>
      <w:r w:rsidRPr="00025433">
        <w:rPr>
          <w:rFonts w:eastAsia="Times New Roman" w:cs="Times New Roman"/>
          <w:spacing w:val="-2"/>
        </w:rPr>
        <w:t>__________________________________________</w:t>
      </w:r>
    </w:p>
    <w:p w14:paraId="06A0256B" w14:textId="77777777" w:rsidR="00FF3E49" w:rsidRPr="00025433" w:rsidRDefault="00FF3E49" w:rsidP="00FF3E49">
      <w:pPr>
        <w:tabs>
          <w:tab w:val="left" w:pos="-1440"/>
          <w:tab w:val="left" w:pos="-720"/>
        </w:tabs>
        <w:suppressAutoHyphens/>
        <w:spacing w:after="0" w:line="240" w:lineRule="auto"/>
        <w:jc w:val="both"/>
        <w:rPr>
          <w:rFonts w:eastAsia="Times New Roman" w:cs="Times New Roman"/>
          <w:spacing w:val="-2"/>
        </w:rPr>
      </w:pPr>
      <w:r w:rsidRPr="00025433">
        <w:rPr>
          <w:rFonts w:eastAsia="Times New Roman" w:cs="Times New Roman"/>
          <w:spacing w:val="-2"/>
        </w:rPr>
        <w:t xml:space="preserve">     Signature and Title required</w:t>
      </w:r>
      <w:r w:rsidRPr="00025433">
        <w:rPr>
          <w:rFonts w:eastAsia="Times New Roman" w:cs="Times New Roman"/>
          <w:spacing w:val="-2"/>
        </w:rPr>
        <w:tab/>
      </w:r>
      <w:r w:rsidRPr="00025433">
        <w:rPr>
          <w:rFonts w:eastAsia="Times New Roman" w:cs="Times New Roman"/>
          <w:spacing w:val="-2"/>
        </w:rPr>
        <w:tab/>
        <w:t>Date</w:t>
      </w:r>
    </w:p>
    <w:p w14:paraId="1A0BDAE4" w14:textId="1FAF1942" w:rsidR="00536234" w:rsidRDefault="00536234" w:rsidP="00B259A6">
      <w:pPr>
        <w:tabs>
          <w:tab w:val="center" w:pos="4680"/>
        </w:tabs>
        <w:suppressAutoHyphens/>
        <w:spacing w:after="0" w:line="240" w:lineRule="auto"/>
        <w:jc w:val="center"/>
        <w:rPr>
          <w:rFonts w:eastAsia="Times New Roman" w:cstheme="minorHAnsi"/>
          <w:b/>
          <w:spacing w:val="-3"/>
          <w:sz w:val="26"/>
          <w:szCs w:val="20"/>
        </w:rPr>
      </w:pPr>
    </w:p>
    <w:p w14:paraId="1B68ACD4" w14:textId="19BB0F2B" w:rsidR="00FF3E49" w:rsidRDefault="00FF3E49" w:rsidP="00B259A6">
      <w:pPr>
        <w:tabs>
          <w:tab w:val="center" w:pos="4680"/>
        </w:tabs>
        <w:suppressAutoHyphens/>
        <w:spacing w:after="0" w:line="240" w:lineRule="auto"/>
        <w:jc w:val="center"/>
        <w:rPr>
          <w:rFonts w:eastAsia="Times New Roman" w:cstheme="minorHAnsi"/>
          <w:b/>
          <w:spacing w:val="-3"/>
          <w:sz w:val="26"/>
          <w:szCs w:val="20"/>
        </w:rPr>
      </w:pPr>
    </w:p>
    <w:p w14:paraId="3841A968" w14:textId="7E70F3E8" w:rsidR="009E66C3" w:rsidRDefault="009E66C3">
      <w:pPr>
        <w:rPr>
          <w:rFonts w:eastAsia="Times New Roman" w:cstheme="minorHAnsi"/>
          <w:b/>
          <w:spacing w:val="-3"/>
          <w:sz w:val="26"/>
          <w:szCs w:val="20"/>
        </w:rPr>
      </w:pPr>
      <w:r>
        <w:rPr>
          <w:rFonts w:eastAsia="Times New Roman" w:cstheme="minorHAnsi"/>
          <w:b/>
          <w:spacing w:val="-3"/>
          <w:sz w:val="26"/>
          <w:szCs w:val="20"/>
        </w:rPr>
        <w:br w:type="page"/>
      </w:r>
    </w:p>
    <w:p w14:paraId="72094CB3" w14:textId="699E57E0" w:rsidR="00536234" w:rsidRDefault="00452E2B" w:rsidP="009E66C3">
      <w:pPr>
        <w:tabs>
          <w:tab w:val="center" w:pos="4680"/>
        </w:tabs>
        <w:suppressAutoHyphens/>
        <w:spacing w:after="0" w:line="240" w:lineRule="auto"/>
        <w:rPr>
          <w:rFonts w:eastAsia="Times New Roman" w:cstheme="minorHAnsi"/>
          <w:b/>
          <w:spacing w:val="-3"/>
          <w:sz w:val="26"/>
          <w:szCs w:val="20"/>
        </w:rPr>
      </w:pPr>
      <w:r>
        <w:rPr>
          <w:rFonts w:ascii="Arial" w:eastAsia="Times New Roman" w:hAnsi="Arial" w:cs="Times New Roman"/>
          <w:spacing w:val="-2"/>
          <w:sz w:val="20"/>
          <w:szCs w:val="20"/>
        </w:rPr>
        <w:lastRenderedPageBreak/>
        <w:pict w14:anchorId="6983353D">
          <v:rect id="_x0000_i1026" style="width:0;height:1.5pt" o:hralign="center" o:hrstd="t" o:hr="t" fillcolor="#a0a0a0" stroked="f"/>
        </w:pict>
      </w:r>
    </w:p>
    <w:p w14:paraId="5CCB4EE5" w14:textId="77777777" w:rsidR="00637720" w:rsidRPr="00536234" w:rsidRDefault="00637720" w:rsidP="00637720">
      <w:pPr>
        <w:tabs>
          <w:tab w:val="center" w:pos="4680"/>
        </w:tabs>
        <w:suppressAutoHyphens/>
        <w:spacing w:after="0" w:line="240" w:lineRule="auto"/>
        <w:jc w:val="both"/>
        <w:rPr>
          <w:rFonts w:eastAsia="Times New Roman" w:cstheme="minorHAnsi"/>
          <w:b/>
          <w:spacing w:val="-2"/>
          <w:sz w:val="28"/>
          <w:szCs w:val="28"/>
        </w:rPr>
      </w:pPr>
      <w:r w:rsidRPr="007B1626">
        <w:rPr>
          <w:rFonts w:ascii="Arial" w:eastAsia="Times New Roman" w:hAnsi="Arial" w:cs="Times New Roman"/>
          <w:b/>
          <w:spacing w:val="-2"/>
          <w:sz w:val="20"/>
          <w:szCs w:val="20"/>
        </w:rPr>
        <w:tab/>
      </w:r>
      <w:r w:rsidRPr="00536234">
        <w:rPr>
          <w:rFonts w:eastAsia="Times New Roman" w:cstheme="minorHAnsi"/>
          <w:b/>
          <w:spacing w:val="-2"/>
          <w:sz w:val="28"/>
          <w:szCs w:val="28"/>
        </w:rPr>
        <w:t>SCOPE OF SERVICES</w:t>
      </w:r>
    </w:p>
    <w:p w14:paraId="7E9E8E11" w14:textId="77777777" w:rsidR="00637720" w:rsidRPr="007B1626" w:rsidRDefault="00637720" w:rsidP="00637720">
      <w:pPr>
        <w:tabs>
          <w:tab w:val="left" w:pos="-1440"/>
          <w:tab w:val="left" w:pos="-720"/>
        </w:tabs>
        <w:suppressAutoHyphens/>
        <w:spacing w:after="0" w:line="240" w:lineRule="auto"/>
        <w:jc w:val="both"/>
        <w:rPr>
          <w:rFonts w:ascii="Arial" w:eastAsia="Times New Roman" w:hAnsi="Arial" w:cs="Times New Roman"/>
          <w:spacing w:val="-2"/>
          <w:sz w:val="20"/>
          <w:szCs w:val="20"/>
        </w:rPr>
      </w:pPr>
    </w:p>
    <w:p w14:paraId="23BD0B14" w14:textId="21A92681" w:rsidR="00637720" w:rsidRPr="006F292C" w:rsidRDefault="00637720" w:rsidP="00637720">
      <w:pPr>
        <w:tabs>
          <w:tab w:val="left" w:pos="-1440"/>
          <w:tab w:val="left" w:pos="-720"/>
        </w:tabs>
        <w:suppressAutoHyphens/>
        <w:spacing w:after="0" w:line="240" w:lineRule="auto"/>
        <w:jc w:val="both"/>
        <w:rPr>
          <w:rFonts w:ascii="Arial" w:eastAsia="Times New Roman" w:hAnsi="Arial" w:cs="Times New Roman"/>
          <w:bCs/>
          <w:spacing w:val="-2"/>
          <w:sz w:val="20"/>
          <w:szCs w:val="20"/>
        </w:rPr>
      </w:pPr>
      <w:r w:rsidRPr="006F292C">
        <w:rPr>
          <w:rFonts w:ascii="Arial" w:eastAsia="Times New Roman" w:hAnsi="Arial" w:cs="Times New Roman"/>
          <w:bCs/>
          <w:spacing w:val="-2"/>
          <w:sz w:val="20"/>
          <w:szCs w:val="20"/>
        </w:rPr>
        <w:t xml:space="preserve">Please provide a brief descriptive </w:t>
      </w:r>
      <w:r w:rsidR="005A62A6">
        <w:rPr>
          <w:rFonts w:ascii="Arial" w:eastAsia="Times New Roman" w:hAnsi="Arial" w:cs="Times New Roman"/>
          <w:bCs/>
          <w:spacing w:val="-2"/>
          <w:sz w:val="20"/>
          <w:szCs w:val="20"/>
        </w:rPr>
        <w:t>summary</w:t>
      </w:r>
      <w:r w:rsidRPr="006F292C">
        <w:rPr>
          <w:rFonts w:ascii="Arial" w:eastAsia="Times New Roman" w:hAnsi="Arial" w:cs="Times New Roman"/>
          <w:bCs/>
          <w:spacing w:val="-2"/>
          <w:sz w:val="20"/>
          <w:szCs w:val="20"/>
        </w:rPr>
        <w:t xml:space="preserve"> for each objective </w:t>
      </w:r>
      <w:r w:rsidR="005A62A6">
        <w:rPr>
          <w:rFonts w:ascii="Arial" w:eastAsia="Times New Roman" w:hAnsi="Arial" w:cs="Times New Roman"/>
          <w:bCs/>
          <w:spacing w:val="-2"/>
          <w:sz w:val="20"/>
          <w:szCs w:val="20"/>
        </w:rPr>
        <w:t>or</w:t>
      </w:r>
      <w:r w:rsidRPr="006F292C">
        <w:rPr>
          <w:rFonts w:ascii="Arial" w:eastAsia="Times New Roman" w:hAnsi="Arial" w:cs="Times New Roman"/>
          <w:bCs/>
          <w:spacing w:val="-2"/>
          <w:sz w:val="20"/>
          <w:szCs w:val="20"/>
        </w:rPr>
        <w:t xml:space="preserve"> task/activity, followed by the </w:t>
      </w:r>
      <w:r w:rsidR="005A62A6">
        <w:rPr>
          <w:rFonts w:ascii="Arial" w:eastAsia="Times New Roman" w:hAnsi="Arial" w:cs="Times New Roman"/>
          <w:bCs/>
          <w:spacing w:val="-2"/>
          <w:sz w:val="20"/>
          <w:szCs w:val="20"/>
        </w:rPr>
        <w:t xml:space="preserve">personnel, </w:t>
      </w:r>
      <w:r w:rsidRPr="006F292C">
        <w:rPr>
          <w:rFonts w:ascii="Arial" w:eastAsia="Times New Roman" w:hAnsi="Arial" w:cs="Times New Roman"/>
          <w:bCs/>
          <w:spacing w:val="-2"/>
          <w:sz w:val="20"/>
          <w:szCs w:val="20"/>
        </w:rPr>
        <w:t xml:space="preserve">deliverable product(s) </w:t>
      </w:r>
      <w:r w:rsidR="005A62A6">
        <w:rPr>
          <w:rFonts w:ascii="Arial" w:eastAsia="Times New Roman" w:hAnsi="Arial" w:cs="Times New Roman"/>
          <w:bCs/>
          <w:spacing w:val="-2"/>
          <w:sz w:val="20"/>
          <w:szCs w:val="20"/>
        </w:rPr>
        <w:t>or outcomes(s) to be complete, and cost</w:t>
      </w:r>
      <w:r w:rsidRPr="006F292C">
        <w:rPr>
          <w:rFonts w:ascii="Arial" w:eastAsia="Times New Roman" w:hAnsi="Arial" w:cs="Times New Roman"/>
          <w:bCs/>
          <w:spacing w:val="-2"/>
          <w:sz w:val="20"/>
          <w:szCs w:val="20"/>
        </w:rPr>
        <w:t xml:space="preserve">. Tasks are to be content-specific which result in discrete deliverable products: </w:t>
      </w:r>
    </w:p>
    <w:p w14:paraId="265EBD22" w14:textId="73A8B179" w:rsidR="00637720" w:rsidRPr="007B1626" w:rsidRDefault="00452E2B" w:rsidP="00637720">
      <w:pPr>
        <w:tabs>
          <w:tab w:val="left" w:pos="-1440"/>
          <w:tab w:val="left" w:pos="-720"/>
        </w:tabs>
        <w:suppressAutoHyphens/>
        <w:spacing w:after="0" w:line="240" w:lineRule="auto"/>
        <w:jc w:val="both"/>
        <w:rPr>
          <w:rFonts w:ascii="Arial" w:eastAsia="Times New Roman" w:hAnsi="Arial" w:cs="Times New Roman"/>
          <w:spacing w:val="-2"/>
          <w:sz w:val="20"/>
          <w:szCs w:val="20"/>
        </w:rPr>
      </w:pPr>
      <w:r>
        <w:rPr>
          <w:rFonts w:ascii="Arial" w:eastAsia="Times New Roman" w:hAnsi="Arial" w:cs="Times New Roman"/>
          <w:spacing w:val="-2"/>
          <w:sz w:val="20"/>
          <w:szCs w:val="20"/>
        </w:rPr>
        <w:pict w14:anchorId="0F6A14B2">
          <v:rect id="_x0000_i1027" style="width:0;height:1.5pt" o:hralign="center" o:hrstd="t" o:hr="t" fillcolor="#a0a0a0" stroked="f"/>
        </w:pict>
      </w:r>
    </w:p>
    <w:p w14:paraId="1B8A840A" w14:textId="77036290" w:rsidR="00637720" w:rsidRPr="00E044F4" w:rsidRDefault="00637720" w:rsidP="00637720">
      <w:pPr>
        <w:tabs>
          <w:tab w:val="left" w:pos="-1440"/>
          <w:tab w:val="left" w:pos="-720"/>
        </w:tabs>
        <w:suppressAutoHyphens/>
        <w:spacing w:after="0" w:line="240" w:lineRule="auto"/>
        <w:jc w:val="both"/>
        <w:rPr>
          <w:rFonts w:ascii="Arial" w:eastAsia="Times New Roman" w:hAnsi="Arial" w:cs="Times New Roman"/>
          <w:b/>
          <w:spacing w:val="-2"/>
          <w:sz w:val="20"/>
          <w:szCs w:val="20"/>
        </w:rPr>
      </w:pPr>
      <w:r w:rsidRPr="00E044F4">
        <w:rPr>
          <w:rFonts w:ascii="Arial" w:eastAsia="Times New Roman" w:hAnsi="Arial" w:cs="Times New Roman"/>
          <w:b/>
          <w:spacing w:val="-2"/>
          <w:sz w:val="20"/>
          <w:szCs w:val="20"/>
        </w:rPr>
        <w:t>OBJECTIVE / TASK #1:</w:t>
      </w:r>
      <w:r w:rsidR="006E41D1" w:rsidRPr="00E044F4">
        <w:rPr>
          <w:rFonts w:ascii="Arial" w:eastAsia="Times New Roman" w:hAnsi="Arial" w:cs="Times New Roman"/>
          <w:b/>
          <w:spacing w:val="-2"/>
          <w:sz w:val="20"/>
          <w:szCs w:val="20"/>
        </w:rPr>
        <w:t xml:space="preserve"> </w:t>
      </w:r>
    </w:p>
    <w:p w14:paraId="2BF84070" w14:textId="0DCF62F1" w:rsidR="00637720" w:rsidRDefault="005B4BFF" w:rsidP="00637720">
      <w:pPr>
        <w:tabs>
          <w:tab w:val="left" w:pos="-1440"/>
          <w:tab w:val="left" w:pos="-720"/>
        </w:tabs>
        <w:suppressAutoHyphens/>
        <w:spacing w:after="0" w:line="240" w:lineRule="auto"/>
        <w:jc w:val="both"/>
        <w:rPr>
          <w:rFonts w:ascii="Arial" w:eastAsia="Times New Roman" w:hAnsi="Arial" w:cs="Times New Roman"/>
          <w:spacing w:val="-2"/>
          <w:sz w:val="20"/>
          <w:szCs w:val="20"/>
        </w:rPr>
      </w:pPr>
      <w:r w:rsidRPr="00E044F4">
        <w:rPr>
          <w:rFonts w:ascii="Arial" w:eastAsia="Times New Roman" w:hAnsi="Arial" w:cs="Times New Roman"/>
          <w:spacing w:val="-2"/>
          <w:sz w:val="20"/>
          <w:szCs w:val="20"/>
        </w:rPr>
        <w:t>SUMMARY:</w:t>
      </w:r>
    </w:p>
    <w:p w14:paraId="681373A4" w14:textId="77777777" w:rsidR="00E044F4" w:rsidRPr="00E044F4" w:rsidRDefault="00E044F4" w:rsidP="00637720">
      <w:pPr>
        <w:tabs>
          <w:tab w:val="left" w:pos="-1440"/>
          <w:tab w:val="left" w:pos="-720"/>
        </w:tabs>
        <w:suppressAutoHyphens/>
        <w:spacing w:after="0" w:line="240" w:lineRule="auto"/>
        <w:jc w:val="both"/>
        <w:rPr>
          <w:rFonts w:ascii="Arial" w:eastAsia="Times New Roman" w:hAnsi="Arial" w:cs="Times New Roman"/>
          <w:spacing w:val="-2"/>
          <w:sz w:val="20"/>
          <w:szCs w:val="20"/>
        </w:rPr>
      </w:pPr>
    </w:p>
    <w:p w14:paraId="75FDCFB8" w14:textId="26289316" w:rsidR="005B4BFF" w:rsidRPr="00E044F4" w:rsidRDefault="00E044F4" w:rsidP="00637720">
      <w:pPr>
        <w:tabs>
          <w:tab w:val="left" w:pos="-1440"/>
          <w:tab w:val="left" w:pos="-720"/>
        </w:tabs>
        <w:suppressAutoHyphens/>
        <w:spacing w:after="0" w:line="240" w:lineRule="auto"/>
        <w:jc w:val="both"/>
        <w:rPr>
          <w:rFonts w:ascii="Arial" w:eastAsia="Times New Roman" w:hAnsi="Arial" w:cs="Times New Roman"/>
          <w:spacing w:val="-2"/>
          <w:sz w:val="20"/>
          <w:szCs w:val="20"/>
        </w:rPr>
      </w:pPr>
      <w:r w:rsidRPr="00E044F4">
        <w:rPr>
          <w:rFonts w:ascii="Arial" w:eastAsia="Times New Roman" w:hAnsi="Arial" w:cs="Times New Roman"/>
          <w:spacing w:val="-2"/>
          <w:sz w:val="20"/>
          <w:szCs w:val="20"/>
        </w:rPr>
        <w:t>PERSONNEL:</w:t>
      </w:r>
    </w:p>
    <w:p w14:paraId="6DCCC321" w14:textId="4DA6DA6E" w:rsidR="00637720" w:rsidRPr="00E044F4" w:rsidRDefault="00E044F4" w:rsidP="00E044F4">
      <w:pPr>
        <w:tabs>
          <w:tab w:val="left" w:pos="-1440"/>
          <w:tab w:val="left" w:pos="-720"/>
          <w:tab w:val="left" w:pos="2340"/>
        </w:tabs>
        <w:suppressAutoHyphens/>
        <w:spacing w:after="0" w:line="240" w:lineRule="auto"/>
        <w:jc w:val="both"/>
        <w:rPr>
          <w:rFonts w:ascii="Arial" w:eastAsia="Times New Roman" w:hAnsi="Arial" w:cs="Times New Roman"/>
          <w:spacing w:val="-2"/>
          <w:sz w:val="20"/>
          <w:szCs w:val="20"/>
        </w:rPr>
      </w:pPr>
      <w:r w:rsidRPr="00E044F4">
        <w:rPr>
          <w:rFonts w:ascii="Arial" w:eastAsia="Times New Roman" w:hAnsi="Arial" w:cs="Times New Roman"/>
          <w:spacing w:val="-2"/>
          <w:sz w:val="20"/>
          <w:szCs w:val="20"/>
        </w:rPr>
        <w:t>DESIRED OUTCOME(S):</w:t>
      </w:r>
      <w:r w:rsidRPr="00E044F4">
        <w:rPr>
          <w:rFonts w:ascii="Arial" w:eastAsia="Times New Roman" w:hAnsi="Arial" w:cs="Times New Roman"/>
          <w:spacing w:val="-2"/>
          <w:sz w:val="20"/>
          <w:szCs w:val="20"/>
        </w:rPr>
        <w:tab/>
      </w:r>
      <w:r w:rsidR="00637720" w:rsidRPr="00E044F4">
        <w:rPr>
          <w:rFonts w:ascii="Arial" w:eastAsia="Times New Roman" w:hAnsi="Arial" w:cs="Times New Roman"/>
          <w:spacing w:val="-2"/>
          <w:sz w:val="20"/>
          <w:szCs w:val="20"/>
        </w:rPr>
        <w:t xml:space="preserve">A) </w:t>
      </w:r>
    </w:p>
    <w:p w14:paraId="6366BCE7" w14:textId="1696CA61" w:rsidR="00637720" w:rsidRPr="00E044F4" w:rsidRDefault="00E044F4" w:rsidP="00E044F4">
      <w:pPr>
        <w:tabs>
          <w:tab w:val="left" w:pos="-1440"/>
          <w:tab w:val="left" w:pos="-720"/>
          <w:tab w:val="left" w:pos="2340"/>
        </w:tabs>
        <w:suppressAutoHyphens/>
        <w:spacing w:after="0" w:line="240" w:lineRule="auto"/>
        <w:jc w:val="both"/>
        <w:rPr>
          <w:rFonts w:ascii="Arial" w:eastAsia="Times New Roman" w:hAnsi="Arial" w:cs="Times New Roman"/>
          <w:spacing w:val="-2"/>
          <w:sz w:val="20"/>
          <w:szCs w:val="20"/>
        </w:rPr>
      </w:pPr>
      <w:r w:rsidRPr="00E044F4">
        <w:rPr>
          <w:rFonts w:ascii="Arial" w:eastAsia="Times New Roman" w:hAnsi="Arial" w:cs="Times New Roman"/>
          <w:spacing w:val="-2"/>
          <w:sz w:val="20"/>
          <w:szCs w:val="20"/>
        </w:rPr>
        <w:tab/>
      </w:r>
      <w:r w:rsidR="00637720" w:rsidRPr="00E044F4">
        <w:rPr>
          <w:rFonts w:ascii="Arial" w:eastAsia="Times New Roman" w:hAnsi="Arial" w:cs="Times New Roman"/>
          <w:spacing w:val="-2"/>
          <w:sz w:val="20"/>
          <w:szCs w:val="20"/>
        </w:rPr>
        <w:t xml:space="preserve">B) </w:t>
      </w:r>
    </w:p>
    <w:p w14:paraId="7769C3C1" w14:textId="74A3167D" w:rsidR="00637720" w:rsidRPr="00E044F4" w:rsidRDefault="00456F1E" w:rsidP="00E044F4">
      <w:pPr>
        <w:tabs>
          <w:tab w:val="left" w:pos="-1440"/>
          <w:tab w:val="left" w:pos="-720"/>
          <w:tab w:val="left" w:pos="2340"/>
        </w:tabs>
        <w:suppressAutoHyphens/>
        <w:spacing w:after="0" w:line="240" w:lineRule="auto"/>
        <w:jc w:val="both"/>
        <w:rPr>
          <w:rFonts w:ascii="Arial" w:eastAsia="Times New Roman" w:hAnsi="Arial" w:cs="Times New Roman"/>
          <w:spacing w:val="-2"/>
          <w:sz w:val="20"/>
          <w:szCs w:val="20"/>
        </w:rPr>
      </w:pPr>
      <w:r w:rsidRPr="00E044F4">
        <w:rPr>
          <w:rFonts w:ascii="Arial" w:eastAsia="Times New Roman" w:hAnsi="Arial" w:cs="Times New Roman"/>
          <w:spacing w:val="-2"/>
          <w:sz w:val="20"/>
          <w:szCs w:val="20"/>
        </w:rPr>
        <w:tab/>
        <w:t xml:space="preserve">C) </w:t>
      </w:r>
    </w:p>
    <w:p w14:paraId="05237A59" w14:textId="15A37DC5" w:rsidR="00637720" w:rsidRPr="007B1626" w:rsidRDefault="00637720" w:rsidP="00637720">
      <w:pPr>
        <w:tabs>
          <w:tab w:val="left" w:pos="-1440"/>
          <w:tab w:val="left" w:pos="-720"/>
        </w:tabs>
        <w:suppressAutoHyphens/>
        <w:spacing w:after="0" w:line="240" w:lineRule="auto"/>
        <w:jc w:val="both"/>
        <w:rPr>
          <w:rFonts w:ascii="Arial" w:eastAsia="Times New Roman" w:hAnsi="Arial" w:cs="Times New Roman"/>
          <w:spacing w:val="-2"/>
          <w:sz w:val="20"/>
          <w:szCs w:val="20"/>
        </w:rPr>
      </w:pPr>
      <w:r w:rsidRPr="00E044F4">
        <w:rPr>
          <w:rFonts w:ascii="Arial" w:eastAsia="Times New Roman" w:hAnsi="Arial" w:cs="Times New Roman"/>
          <w:spacing w:val="-2"/>
          <w:sz w:val="20"/>
          <w:szCs w:val="20"/>
        </w:rPr>
        <w:t>COST:</w:t>
      </w:r>
    </w:p>
    <w:p w14:paraId="3D195E22" w14:textId="77777777" w:rsidR="00637720" w:rsidRPr="007B1626" w:rsidRDefault="00637720" w:rsidP="00637720">
      <w:pPr>
        <w:tabs>
          <w:tab w:val="left" w:pos="-1440"/>
          <w:tab w:val="left" w:pos="-720"/>
        </w:tabs>
        <w:suppressAutoHyphens/>
        <w:spacing w:after="0" w:line="240" w:lineRule="auto"/>
        <w:jc w:val="both"/>
        <w:rPr>
          <w:rFonts w:ascii="Arial" w:eastAsia="Times New Roman" w:hAnsi="Arial" w:cs="Times New Roman"/>
          <w:spacing w:val="-2"/>
          <w:sz w:val="20"/>
          <w:szCs w:val="20"/>
        </w:rPr>
      </w:pPr>
    </w:p>
    <w:p w14:paraId="661A6E17" w14:textId="58ACE5ED" w:rsidR="00E044F4" w:rsidRDefault="00452E2B" w:rsidP="00637720">
      <w:pPr>
        <w:tabs>
          <w:tab w:val="left" w:pos="-1440"/>
          <w:tab w:val="left" w:pos="-720"/>
        </w:tabs>
        <w:suppressAutoHyphens/>
        <w:spacing w:after="0" w:line="240" w:lineRule="auto"/>
        <w:jc w:val="both"/>
        <w:rPr>
          <w:rFonts w:ascii="Arial" w:eastAsia="Times New Roman" w:hAnsi="Arial" w:cs="Times New Roman"/>
          <w:spacing w:val="-2"/>
          <w:sz w:val="20"/>
          <w:szCs w:val="20"/>
        </w:rPr>
      </w:pPr>
      <w:r>
        <w:rPr>
          <w:rFonts w:ascii="Arial" w:eastAsia="Times New Roman" w:hAnsi="Arial" w:cs="Times New Roman"/>
          <w:spacing w:val="-2"/>
          <w:sz w:val="20"/>
          <w:szCs w:val="20"/>
        </w:rPr>
        <w:pict w14:anchorId="7BFD8E8F">
          <v:rect id="_x0000_i1028" style="width:0;height:1.5pt" o:hralign="center" o:hrstd="t" o:hr="t" fillcolor="#a0a0a0" stroked="f"/>
        </w:pict>
      </w:r>
    </w:p>
    <w:p w14:paraId="1E86877B" w14:textId="6D499BEA" w:rsidR="00E044F4" w:rsidRPr="00E044F4" w:rsidRDefault="00E044F4" w:rsidP="00E044F4">
      <w:pPr>
        <w:tabs>
          <w:tab w:val="left" w:pos="-1440"/>
          <w:tab w:val="left" w:pos="-720"/>
        </w:tabs>
        <w:suppressAutoHyphens/>
        <w:spacing w:after="0" w:line="240" w:lineRule="auto"/>
        <w:jc w:val="both"/>
        <w:rPr>
          <w:rFonts w:ascii="Arial" w:eastAsia="Times New Roman" w:hAnsi="Arial" w:cs="Times New Roman"/>
          <w:b/>
          <w:spacing w:val="-2"/>
          <w:sz w:val="20"/>
          <w:szCs w:val="20"/>
        </w:rPr>
      </w:pPr>
      <w:r w:rsidRPr="00E044F4">
        <w:rPr>
          <w:rFonts w:ascii="Arial" w:eastAsia="Times New Roman" w:hAnsi="Arial" w:cs="Times New Roman"/>
          <w:b/>
          <w:spacing w:val="-2"/>
          <w:sz w:val="20"/>
          <w:szCs w:val="20"/>
        </w:rPr>
        <w:t>OBJECTIVE / TASK #</w:t>
      </w:r>
      <w:r>
        <w:rPr>
          <w:rFonts w:ascii="Arial" w:eastAsia="Times New Roman" w:hAnsi="Arial" w:cs="Times New Roman"/>
          <w:b/>
          <w:spacing w:val="-2"/>
          <w:sz w:val="20"/>
          <w:szCs w:val="20"/>
        </w:rPr>
        <w:t>2</w:t>
      </w:r>
      <w:r w:rsidRPr="00E044F4">
        <w:rPr>
          <w:rFonts w:ascii="Arial" w:eastAsia="Times New Roman" w:hAnsi="Arial" w:cs="Times New Roman"/>
          <w:b/>
          <w:spacing w:val="-2"/>
          <w:sz w:val="20"/>
          <w:szCs w:val="20"/>
        </w:rPr>
        <w:t xml:space="preserve">: </w:t>
      </w:r>
    </w:p>
    <w:p w14:paraId="2A084789" w14:textId="77777777" w:rsidR="00E044F4" w:rsidRDefault="00E044F4" w:rsidP="00E044F4">
      <w:pPr>
        <w:tabs>
          <w:tab w:val="left" w:pos="-1440"/>
          <w:tab w:val="left" w:pos="-720"/>
        </w:tabs>
        <w:suppressAutoHyphens/>
        <w:spacing w:after="0" w:line="240" w:lineRule="auto"/>
        <w:jc w:val="both"/>
        <w:rPr>
          <w:rFonts w:ascii="Arial" w:eastAsia="Times New Roman" w:hAnsi="Arial" w:cs="Times New Roman"/>
          <w:spacing w:val="-2"/>
          <w:sz w:val="20"/>
          <w:szCs w:val="20"/>
        </w:rPr>
      </w:pPr>
      <w:r w:rsidRPr="00E044F4">
        <w:rPr>
          <w:rFonts w:ascii="Arial" w:eastAsia="Times New Roman" w:hAnsi="Arial" w:cs="Times New Roman"/>
          <w:spacing w:val="-2"/>
          <w:sz w:val="20"/>
          <w:szCs w:val="20"/>
        </w:rPr>
        <w:t>SUMMARY:</w:t>
      </w:r>
    </w:p>
    <w:p w14:paraId="1AAD220C" w14:textId="77777777" w:rsidR="00E044F4" w:rsidRPr="00E044F4" w:rsidRDefault="00E044F4" w:rsidP="00E044F4">
      <w:pPr>
        <w:tabs>
          <w:tab w:val="left" w:pos="-1440"/>
          <w:tab w:val="left" w:pos="-720"/>
        </w:tabs>
        <w:suppressAutoHyphens/>
        <w:spacing w:after="0" w:line="240" w:lineRule="auto"/>
        <w:jc w:val="both"/>
        <w:rPr>
          <w:rFonts w:ascii="Arial" w:eastAsia="Times New Roman" w:hAnsi="Arial" w:cs="Times New Roman"/>
          <w:spacing w:val="-2"/>
          <w:sz w:val="20"/>
          <w:szCs w:val="20"/>
        </w:rPr>
      </w:pPr>
    </w:p>
    <w:p w14:paraId="7EFFE093" w14:textId="77777777" w:rsidR="00E044F4" w:rsidRPr="00E044F4" w:rsidRDefault="00E044F4" w:rsidP="00E044F4">
      <w:pPr>
        <w:tabs>
          <w:tab w:val="left" w:pos="-1440"/>
          <w:tab w:val="left" w:pos="-720"/>
        </w:tabs>
        <w:suppressAutoHyphens/>
        <w:spacing w:after="0" w:line="240" w:lineRule="auto"/>
        <w:jc w:val="both"/>
        <w:rPr>
          <w:rFonts w:ascii="Arial" w:eastAsia="Times New Roman" w:hAnsi="Arial" w:cs="Times New Roman"/>
          <w:spacing w:val="-2"/>
          <w:sz w:val="20"/>
          <w:szCs w:val="20"/>
        </w:rPr>
      </w:pPr>
      <w:r w:rsidRPr="00E044F4">
        <w:rPr>
          <w:rFonts w:ascii="Arial" w:eastAsia="Times New Roman" w:hAnsi="Arial" w:cs="Times New Roman"/>
          <w:spacing w:val="-2"/>
          <w:sz w:val="20"/>
          <w:szCs w:val="20"/>
        </w:rPr>
        <w:t>PERSONNEL:</w:t>
      </w:r>
    </w:p>
    <w:p w14:paraId="39576CC7" w14:textId="77777777" w:rsidR="00E044F4" w:rsidRPr="00E044F4" w:rsidRDefault="00E044F4" w:rsidP="00E044F4">
      <w:pPr>
        <w:tabs>
          <w:tab w:val="left" w:pos="-1440"/>
          <w:tab w:val="left" w:pos="-720"/>
          <w:tab w:val="left" w:pos="2340"/>
        </w:tabs>
        <w:suppressAutoHyphens/>
        <w:spacing w:after="0" w:line="240" w:lineRule="auto"/>
        <w:jc w:val="both"/>
        <w:rPr>
          <w:rFonts w:ascii="Arial" w:eastAsia="Times New Roman" w:hAnsi="Arial" w:cs="Times New Roman"/>
          <w:spacing w:val="-2"/>
          <w:sz w:val="20"/>
          <w:szCs w:val="20"/>
        </w:rPr>
      </w:pPr>
      <w:r w:rsidRPr="00E044F4">
        <w:rPr>
          <w:rFonts w:ascii="Arial" w:eastAsia="Times New Roman" w:hAnsi="Arial" w:cs="Times New Roman"/>
          <w:spacing w:val="-2"/>
          <w:sz w:val="20"/>
          <w:szCs w:val="20"/>
        </w:rPr>
        <w:t>DESIRED OUTCOME(S):</w:t>
      </w:r>
      <w:r w:rsidRPr="00E044F4">
        <w:rPr>
          <w:rFonts w:ascii="Arial" w:eastAsia="Times New Roman" w:hAnsi="Arial" w:cs="Times New Roman"/>
          <w:spacing w:val="-2"/>
          <w:sz w:val="20"/>
          <w:szCs w:val="20"/>
        </w:rPr>
        <w:tab/>
        <w:t xml:space="preserve">A) </w:t>
      </w:r>
    </w:p>
    <w:p w14:paraId="69F4CE0E" w14:textId="77777777" w:rsidR="00E044F4" w:rsidRPr="00E044F4" w:rsidRDefault="00E044F4" w:rsidP="00E044F4">
      <w:pPr>
        <w:tabs>
          <w:tab w:val="left" w:pos="-1440"/>
          <w:tab w:val="left" w:pos="-720"/>
          <w:tab w:val="left" w:pos="2340"/>
        </w:tabs>
        <w:suppressAutoHyphens/>
        <w:spacing w:after="0" w:line="240" w:lineRule="auto"/>
        <w:jc w:val="both"/>
        <w:rPr>
          <w:rFonts w:ascii="Arial" w:eastAsia="Times New Roman" w:hAnsi="Arial" w:cs="Times New Roman"/>
          <w:spacing w:val="-2"/>
          <w:sz w:val="20"/>
          <w:szCs w:val="20"/>
        </w:rPr>
      </w:pPr>
      <w:r w:rsidRPr="00E044F4">
        <w:rPr>
          <w:rFonts w:ascii="Arial" w:eastAsia="Times New Roman" w:hAnsi="Arial" w:cs="Times New Roman"/>
          <w:spacing w:val="-2"/>
          <w:sz w:val="20"/>
          <w:szCs w:val="20"/>
        </w:rPr>
        <w:tab/>
        <w:t xml:space="preserve">B) </w:t>
      </w:r>
    </w:p>
    <w:p w14:paraId="6F91DF07" w14:textId="77777777" w:rsidR="00E044F4" w:rsidRPr="00E044F4" w:rsidRDefault="00E044F4" w:rsidP="00E044F4">
      <w:pPr>
        <w:tabs>
          <w:tab w:val="left" w:pos="-1440"/>
          <w:tab w:val="left" w:pos="-720"/>
          <w:tab w:val="left" w:pos="2340"/>
        </w:tabs>
        <w:suppressAutoHyphens/>
        <w:spacing w:after="0" w:line="240" w:lineRule="auto"/>
        <w:jc w:val="both"/>
        <w:rPr>
          <w:rFonts w:ascii="Arial" w:eastAsia="Times New Roman" w:hAnsi="Arial" w:cs="Times New Roman"/>
          <w:spacing w:val="-2"/>
          <w:sz w:val="20"/>
          <w:szCs w:val="20"/>
        </w:rPr>
      </w:pPr>
      <w:r w:rsidRPr="00E044F4">
        <w:rPr>
          <w:rFonts w:ascii="Arial" w:eastAsia="Times New Roman" w:hAnsi="Arial" w:cs="Times New Roman"/>
          <w:spacing w:val="-2"/>
          <w:sz w:val="20"/>
          <w:szCs w:val="20"/>
        </w:rPr>
        <w:tab/>
        <w:t xml:space="preserve">C) </w:t>
      </w:r>
    </w:p>
    <w:p w14:paraId="4A25F79E" w14:textId="77777777" w:rsidR="00E044F4" w:rsidRPr="007B1626" w:rsidRDefault="00E044F4" w:rsidP="00E044F4">
      <w:pPr>
        <w:tabs>
          <w:tab w:val="left" w:pos="-1440"/>
          <w:tab w:val="left" w:pos="-720"/>
        </w:tabs>
        <w:suppressAutoHyphens/>
        <w:spacing w:after="0" w:line="240" w:lineRule="auto"/>
        <w:jc w:val="both"/>
        <w:rPr>
          <w:rFonts w:ascii="Arial" w:eastAsia="Times New Roman" w:hAnsi="Arial" w:cs="Times New Roman"/>
          <w:spacing w:val="-2"/>
          <w:sz w:val="20"/>
          <w:szCs w:val="20"/>
        </w:rPr>
      </w:pPr>
      <w:r w:rsidRPr="00E044F4">
        <w:rPr>
          <w:rFonts w:ascii="Arial" w:eastAsia="Times New Roman" w:hAnsi="Arial" w:cs="Times New Roman"/>
          <w:spacing w:val="-2"/>
          <w:sz w:val="20"/>
          <w:szCs w:val="20"/>
        </w:rPr>
        <w:t>COST:</w:t>
      </w:r>
    </w:p>
    <w:p w14:paraId="3463F716" w14:textId="77777777" w:rsidR="00637720" w:rsidRPr="007B1626" w:rsidRDefault="00637720" w:rsidP="00637720">
      <w:pPr>
        <w:tabs>
          <w:tab w:val="left" w:pos="-1440"/>
          <w:tab w:val="left" w:pos="-720"/>
        </w:tabs>
        <w:suppressAutoHyphens/>
        <w:spacing w:after="0" w:line="240" w:lineRule="auto"/>
        <w:jc w:val="both"/>
        <w:rPr>
          <w:rFonts w:ascii="Arial" w:eastAsia="Times New Roman" w:hAnsi="Arial" w:cs="Times New Roman"/>
          <w:spacing w:val="-2"/>
          <w:sz w:val="20"/>
          <w:szCs w:val="20"/>
        </w:rPr>
      </w:pPr>
    </w:p>
    <w:p w14:paraId="6DA21448" w14:textId="12366A52" w:rsidR="00E044F4" w:rsidRDefault="00452E2B" w:rsidP="00637720">
      <w:pPr>
        <w:tabs>
          <w:tab w:val="center" w:pos="4680"/>
        </w:tabs>
        <w:suppressAutoHyphens/>
        <w:spacing w:after="0" w:line="240" w:lineRule="auto"/>
        <w:jc w:val="both"/>
        <w:rPr>
          <w:rFonts w:ascii="Arial" w:eastAsia="Times New Roman" w:hAnsi="Arial" w:cs="Times New Roman"/>
          <w:spacing w:val="-2"/>
          <w:sz w:val="20"/>
          <w:szCs w:val="20"/>
        </w:rPr>
      </w:pPr>
      <w:r>
        <w:rPr>
          <w:rFonts w:ascii="Arial" w:eastAsia="Times New Roman" w:hAnsi="Arial" w:cs="Times New Roman"/>
          <w:spacing w:val="-2"/>
          <w:sz w:val="20"/>
          <w:szCs w:val="20"/>
        </w:rPr>
        <w:pict w14:anchorId="568A499A">
          <v:rect id="_x0000_i1029" style="width:0;height:1.5pt" o:hralign="center" o:hrstd="t" o:hr="t" fillcolor="#a0a0a0" stroked="f"/>
        </w:pict>
      </w:r>
    </w:p>
    <w:p w14:paraId="67503D26" w14:textId="0C7E8ADE" w:rsidR="00637720" w:rsidRPr="00E044F4" w:rsidRDefault="00E044F4" w:rsidP="00637720">
      <w:pPr>
        <w:tabs>
          <w:tab w:val="center" w:pos="4680"/>
        </w:tabs>
        <w:suppressAutoHyphens/>
        <w:spacing w:after="0" w:line="240" w:lineRule="auto"/>
        <w:jc w:val="both"/>
        <w:rPr>
          <w:rFonts w:ascii="Arial" w:eastAsia="Times New Roman" w:hAnsi="Arial" w:cs="Arial"/>
          <w:spacing w:val="-3"/>
          <w:sz w:val="20"/>
          <w:szCs w:val="20"/>
        </w:rPr>
      </w:pPr>
      <w:r w:rsidRPr="00E044F4">
        <w:rPr>
          <w:rFonts w:ascii="Arial" w:eastAsia="Times New Roman" w:hAnsi="Arial" w:cs="Arial"/>
          <w:spacing w:val="-3"/>
          <w:sz w:val="20"/>
          <w:szCs w:val="20"/>
        </w:rPr>
        <w:t>(Repeat as necessary.)</w:t>
      </w:r>
    </w:p>
    <w:p w14:paraId="4C264A86" w14:textId="77777777" w:rsidR="00536234" w:rsidRDefault="00637720" w:rsidP="000F69C9">
      <w:pPr>
        <w:tabs>
          <w:tab w:val="center" w:pos="4680"/>
        </w:tabs>
        <w:suppressAutoHyphens/>
        <w:spacing w:after="0" w:line="240" w:lineRule="auto"/>
        <w:jc w:val="center"/>
        <w:rPr>
          <w:rFonts w:ascii="Arial" w:eastAsia="Times New Roman" w:hAnsi="Arial" w:cs="Times New Roman"/>
          <w:spacing w:val="-3"/>
          <w:sz w:val="26"/>
          <w:szCs w:val="20"/>
          <w14:shadow w14:blurRad="50800" w14:dist="38100" w14:dir="2700000" w14:sx="100000" w14:sy="100000" w14:kx="0" w14:ky="0" w14:algn="tl">
            <w14:srgbClr w14:val="000000">
              <w14:alpha w14:val="60000"/>
            </w14:srgbClr>
          </w14:shadow>
        </w:rPr>
      </w:pPr>
      <w:r w:rsidRPr="007B1626">
        <w:rPr>
          <w:rFonts w:ascii="Arial" w:eastAsia="Times New Roman" w:hAnsi="Arial" w:cs="Times New Roman"/>
          <w:spacing w:val="-3"/>
          <w:sz w:val="26"/>
          <w:szCs w:val="20"/>
          <w14:shadow w14:blurRad="50800" w14:dist="38100" w14:dir="2700000" w14:sx="100000" w14:sy="100000" w14:kx="0" w14:ky="0" w14:algn="tl">
            <w14:srgbClr w14:val="000000">
              <w14:alpha w14:val="60000"/>
            </w14:srgbClr>
          </w14:shadow>
        </w:rPr>
        <w:br w:type="page"/>
      </w:r>
    </w:p>
    <w:p w14:paraId="1DB5D4A5" w14:textId="637CE3E8" w:rsidR="00536234" w:rsidRDefault="00452E2B" w:rsidP="000F69C9">
      <w:pPr>
        <w:tabs>
          <w:tab w:val="center" w:pos="4680"/>
        </w:tabs>
        <w:suppressAutoHyphens/>
        <w:spacing w:after="0" w:line="240" w:lineRule="auto"/>
        <w:jc w:val="center"/>
        <w:rPr>
          <w:rFonts w:ascii="Arial" w:eastAsia="Times New Roman" w:hAnsi="Arial" w:cs="Times New Roman"/>
          <w:spacing w:val="-3"/>
          <w:sz w:val="26"/>
          <w:szCs w:val="20"/>
          <w14:shadow w14:blurRad="50800" w14:dist="38100" w14:dir="2700000" w14:sx="100000" w14:sy="100000" w14:kx="0" w14:ky="0" w14:algn="tl">
            <w14:srgbClr w14:val="000000">
              <w14:alpha w14:val="60000"/>
            </w14:srgbClr>
          </w14:shadow>
        </w:rPr>
      </w:pPr>
      <w:bookmarkStart w:id="8" w:name="_Hlk24530154"/>
      <w:r>
        <w:rPr>
          <w:rFonts w:ascii="Arial" w:eastAsia="Times New Roman" w:hAnsi="Arial" w:cs="Times New Roman"/>
          <w:spacing w:val="-2"/>
          <w:sz w:val="20"/>
          <w:szCs w:val="20"/>
        </w:rPr>
        <w:lastRenderedPageBreak/>
        <w:pict w14:anchorId="690798C6">
          <v:rect id="_x0000_i1030" style="width:0;height:1.5pt" o:hralign="center" o:hrstd="t" o:hr="t" fillcolor="#a0a0a0" stroked="f"/>
        </w:pict>
      </w:r>
      <w:bookmarkEnd w:id="8"/>
    </w:p>
    <w:p w14:paraId="6EA2CA6F" w14:textId="77777777" w:rsidR="00637720" w:rsidRPr="00536234" w:rsidRDefault="00637720" w:rsidP="00A71295">
      <w:pPr>
        <w:tabs>
          <w:tab w:val="center" w:pos="4680"/>
        </w:tabs>
        <w:suppressAutoHyphens/>
        <w:spacing w:after="0" w:line="240" w:lineRule="auto"/>
        <w:jc w:val="center"/>
        <w:rPr>
          <w:rFonts w:eastAsia="Times New Roman" w:cstheme="minorHAnsi"/>
          <w:spacing w:val="-2"/>
          <w:sz w:val="28"/>
          <w:szCs w:val="28"/>
        </w:rPr>
      </w:pPr>
      <w:r w:rsidRPr="00536234">
        <w:rPr>
          <w:rFonts w:eastAsia="Times New Roman" w:cstheme="minorHAnsi"/>
          <w:b/>
          <w:spacing w:val="-2"/>
          <w:sz w:val="28"/>
          <w:szCs w:val="28"/>
        </w:rPr>
        <w:t>PROJECT BUDGET</w:t>
      </w:r>
    </w:p>
    <w:p w14:paraId="747A409A" w14:textId="77777777" w:rsidR="00B259A6" w:rsidRDefault="00B259A6" w:rsidP="00637720">
      <w:pPr>
        <w:tabs>
          <w:tab w:val="center" w:pos="4680"/>
        </w:tabs>
        <w:suppressAutoHyphens/>
        <w:spacing w:after="0" w:line="240" w:lineRule="auto"/>
        <w:jc w:val="both"/>
        <w:rPr>
          <w:rFonts w:ascii="Arial" w:eastAsia="Times New Roman" w:hAnsi="Arial" w:cs="Times New Roman"/>
          <w:spacing w:val="-2"/>
          <w:sz w:val="20"/>
          <w:szCs w:val="20"/>
        </w:rPr>
      </w:pPr>
    </w:p>
    <w:p w14:paraId="1B627D8F" w14:textId="6F5A40F1" w:rsidR="00637720" w:rsidRPr="007B1626" w:rsidRDefault="00637720" w:rsidP="00637720">
      <w:pPr>
        <w:tabs>
          <w:tab w:val="center" w:pos="4680"/>
        </w:tabs>
        <w:suppressAutoHyphens/>
        <w:spacing w:after="0" w:line="240" w:lineRule="auto"/>
        <w:jc w:val="both"/>
        <w:rPr>
          <w:rFonts w:ascii="Arial" w:eastAsia="Times New Roman" w:hAnsi="Arial" w:cs="Times New Roman"/>
          <w:spacing w:val="-2"/>
          <w:sz w:val="20"/>
          <w:szCs w:val="20"/>
        </w:rPr>
      </w:pPr>
      <w:r w:rsidRPr="007B1626">
        <w:rPr>
          <w:rFonts w:ascii="Arial" w:eastAsia="Times New Roman" w:hAnsi="Arial" w:cs="Times New Roman"/>
          <w:spacing w:val="-2"/>
          <w:sz w:val="20"/>
          <w:szCs w:val="20"/>
        </w:rPr>
        <w:tab/>
        <w:t>(This budget is for proposal evaluation purposes. Use whole dollar method.)</w:t>
      </w:r>
    </w:p>
    <w:p w14:paraId="2C778854" w14:textId="77777777" w:rsidR="00637720" w:rsidRPr="007B1626" w:rsidRDefault="00637720" w:rsidP="00637720">
      <w:pPr>
        <w:tabs>
          <w:tab w:val="left" w:pos="-1440"/>
          <w:tab w:val="left" w:pos="-720"/>
        </w:tabs>
        <w:suppressAutoHyphens/>
        <w:spacing w:after="0" w:line="240" w:lineRule="auto"/>
        <w:jc w:val="both"/>
        <w:rPr>
          <w:rFonts w:ascii="Arial" w:eastAsia="Times New Roman" w:hAnsi="Arial" w:cs="Times New Roman"/>
          <w:spacing w:val="-2"/>
          <w:sz w:val="20"/>
          <w:szCs w:val="20"/>
        </w:rPr>
      </w:pPr>
    </w:p>
    <w:tbl>
      <w:tblPr>
        <w:tblW w:w="0" w:type="auto"/>
        <w:jc w:val="center"/>
        <w:tblLayout w:type="fixed"/>
        <w:tblCellMar>
          <w:left w:w="120" w:type="dxa"/>
          <w:right w:w="120" w:type="dxa"/>
        </w:tblCellMar>
        <w:tblLook w:val="0000" w:firstRow="0" w:lastRow="0" w:firstColumn="0" w:lastColumn="0" w:noHBand="0" w:noVBand="0"/>
      </w:tblPr>
      <w:tblGrid>
        <w:gridCol w:w="4835"/>
        <w:gridCol w:w="1412"/>
        <w:gridCol w:w="1350"/>
        <w:gridCol w:w="1260"/>
      </w:tblGrid>
      <w:tr w:rsidR="00637720" w:rsidRPr="007B1626" w14:paraId="51DB3086" w14:textId="77777777" w:rsidTr="002F5ED2">
        <w:trPr>
          <w:jc w:val="center"/>
        </w:trPr>
        <w:tc>
          <w:tcPr>
            <w:tcW w:w="4835" w:type="dxa"/>
            <w:tcBorders>
              <w:top w:val="double" w:sz="6" w:space="0" w:color="auto"/>
              <w:left w:val="double" w:sz="6" w:space="0" w:color="auto"/>
            </w:tcBorders>
          </w:tcPr>
          <w:p w14:paraId="00B5CCE5" w14:textId="77777777" w:rsidR="00637720" w:rsidRPr="007B1626" w:rsidRDefault="00637720" w:rsidP="002E5C7E">
            <w:pPr>
              <w:tabs>
                <w:tab w:val="left" w:pos="-1440"/>
                <w:tab w:val="left" w:pos="-720"/>
              </w:tabs>
              <w:suppressAutoHyphens/>
              <w:spacing w:before="90" w:after="54" w:line="240" w:lineRule="auto"/>
              <w:rPr>
                <w:rFonts w:ascii="Arial" w:eastAsia="Times New Roman" w:hAnsi="Arial" w:cs="Times New Roman"/>
                <w:b/>
                <w:spacing w:val="-2"/>
                <w:sz w:val="20"/>
                <w:szCs w:val="20"/>
              </w:rPr>
            </w:pPr>
            <w:r w:rsidRPr="007B1626">
              <w:rPr>
                <w:rFonts w:ascii="Arial" w:eastAsia="Times New Roman" w:hAnsi="Arial" w:cs="Times New Roman"/>
                <w:b/>
                <w:spacing w:val="-2"/>
                <w:sz w:val="20"/>
                <w:szCs w:val="20"/>
              </w:rPr>
              <w:t>Expense Items</w:t>
            </w:r>
          </w:p>
        </w:tc>
        <w:tc>
          <w:tcPr>
            <w:tcW w:w="1412" w:type="dxa"/>
            <w:tcBorders>
              <w:top w:val="double" w:sz="6" w:space="0" w:color="auto"/>
              <w:left w:val="single" w:sz="6" w:space="0" w:color="auto"/>
            </w:tcBorders>
          </w:tcPr>
          <w:p w14:paraId="59822084" w14:textId="4AA9AC44" w:rsidR="00637720" w:rsidRPr="007B1626" w:rsidRDefault="00637720" w:rsidP="00FD1286">
            <w:pPr>
              <w:tabs>
                <w:tab w:val="left" w:pos="-1440"/>
                <w:tab w:val="left" w:pos="-720"/>
              </w:tabs>
              <w:suppressAutoHyphens/>
              <w:spacing w:before="90" w:after="54" w:line="240" w:lineRule="auto"/>
              <w:jc w:val="center"/>
              <w:rPr>
                <w:rFonts w:ascii="Arial" w:eastAsia="Times New Roman" w:hAnsi="Arial" w:cs="Times New Roman"/>
                <w:b/>
                <w:spacing w:val="-2"/>
                <w:sz w:val="20"/>
                <w:szCs w:val="20"/>
              </w:rPr>
            </w:pPr>
            <w:r>
              <w:rPr>
                <w:rFonts w:ascii="Arial" w:eastAsia="Times New Roman" w:hAnsi="Arial" w:cs="Times New Roman"/>
                <w:b/>
                <w:spacing w:val="-2"/>
                <w:sz w:val="20"/>
                <w:szCs w:val="20"/>
              </w:rPr>
              <w:t>Grant   Amount</w:t>
            </w:r>
            <w:r w:rsidR="00FD1286">
              <w:rPr>
                <w:rFonts w:ascii="Arial" w:eastAsia="Times New Roman" w:hAnsi="Arial" w:cs="Times New Roman"/>
                <w:b/>
                <w:spacing w:val="-2"/>
                <w:sz w:val="20"/>
                <w:szCs w:val="20"/>
              </w:rPr>
              <w:t xml:space="preserve"> (up to June 30</w:t>
            </w:r>
            <w:r w:rsidR="00FD1286" w:rsidRPr="00FD1286">
              <w:rPr>
                <w:rFonts w:ascii="Arial" w:eastAsia="Times New Roman" w:hAnsi="Arial" w:cs="Times New Roman"/>
                <w:b/>
                <w:spacing w:val="-2"/>
                <w:sz w:val="20"/>
                <w:szCs w:val="20"/>
                <w:vertAlign w:val="superscript"/>
              </w:rPr>
              <w:t>th</w:t>
            </w:r>
            <w:r w:rsidR="00FD1286">
              <w:rPr>
                <w:rFonts w:ascii="Arial" w:eastAsia="Times New Roman" w:hAnsi="Arial" w:cs="Times New Roman"/>
                <w:b/>
                <w:spacing w:val="-2"/>
                <w:sz w:val="20"/>
                <w:szCs w:val="20"/>
              </w:rPr>
              <w:t>)</w:t>
            </w:r>
          </w:p>
        </w:tc>
        <w:tc>
          <w:tcPr>
            <w:tcW w:w="1350" w:type="dxa"/>
            <w:tcBorders>
              <w:top w:val="double" w:sz="6" w:space="0" w:color="auto"/>
              <w:left w:val="single" w:sz="6" w:space="0" w:color="auto"/>
            </w:tcBorders>
          </w:tcPr>
          <w:p w14:paraId="7026520D" w14:textId="77777777" w:rsidR="00637720" w:rsidRPr="007B1626" w:rsidRDefault="00637720" w:rsidP="002E5C7E">
            <w:pPr>
              <w:tabs>
                <w:tab w:val="left" w:pos="-1440"/>
                <w:tab w:val="left" w:pos="-720"/>
              </w:tabs>
              <w:suppressAutoHyphens/>
              <w:spacing w:before="90" w:after="0" w:line="240" w:lineRule="auto"/>
              <w:rPr>
                <w:rFonts w:ascii="Arial" w:eastAsia="Times New Roman" w:hAnsi="Arial" w:cs="Times New Roman"/>
                <w:b/>
                <w:spacing w:val="-2"/>
                <w:sz w:val="20"/>
                <w:szCs w:val="20"/>
              </w:rPr>
            </w:pPr>
            <w:r w:rsidRPr="007B1626">
              <w:rPr>
                <w:rFonts w:ascii="Arial" w:eastAsia="Times New Roman" w:hAnsi="Arial" w:cs="Times New Roman"/>
                <w:b/>
                <w:spacing w:val="-2"/>
                <w:sz w:val="20"/>
                <w:szCs w:val="20"/>
              </w:rPr>
              <w:t>Cost Share</w:t>
            </w:r>
          </w:p>
          <w:p w14:paraId="0926A9D2" w14:textId="27FA5F21" w:rsidR="00637720" w:rsidRPr="007B1626" w:rsidRDefault="00637720" w:rsidP="00FD1286">
            <w:pPr>
              <w:tabs>
                <w:tab w:val="left" w:pos="-1440"/>
                <w:tab w:val="left" w:pos="-720"/>
              </w:tabs>
              <w:suppressAutoHyphens/>
              <w:spacing w:after="54" w:line="240" w:lineRule="auto"/>
              <w:jc w:val="center"/>
              <w:rPr>
                <w:rFonts w:ascii="Arial" w:eastAsia="Times New Roman" w:hAnsi="Arial" w:cs="Times New Roman"/>
                <w:b/>
                <w:spacing w:val="-2"/>
                <w:sz w:val="20"/>
                <w:szCs w:val="20"/>
              </w:rPr>
            </w:pPr>
          </w:p>
        </w:tc>
        <w:tc>
          <w:tcPr>
            <w:tcW w:w="1260" w:type="dxa"/>
            <w:tcBorders>
              <w:top w:val="double" w:sz="6" w:space="0" w:color="auto"/>
              <w:left w:val="single" w:sz="6" w:space="0" w:color="auto"/>
              <w:right w:val="double" w:sz="6" w:space="0" w:color="auto"/>
            </w:tcBorders>
          </w:tcPr>
          <w:p w14:paraId="2B4DA2C0" w14:textId="77777777" w:rsidR="00637720" w:rsidRPr="007B1626" w:rsidRDefault="00637720" w:rsidP="002E5C7E">
            <w:pPr>
              <w:tabs>
                <w:tab w:val="left" w:pos="-1440"/>
                <w:tab w:val="left" w:pos="-720"/>
              </w:tabs>
              <w:suppressAutoHyphens/>
              <w:spacing w:before="90" w:after="0" w:line="240" w:lineRule="auto"/>
              <w:rPr>
                <w:rFonts w:ascii="Arial" w:eastAsia="Times New Roman" w:hAnsi="Arial" w:cs="Times New Roman"/>
                <w:b/>
                <w:spacing w:val="-2"/>
                <w:sz w:val="20"/>
                <w:szCs w:val="20"/>
              </w:rPr>
            </w:pPr>
            <w:r w:rsidRPr="007B1626">
              <w:rPr>
                <w:rFonts w:ascii="Arial" w:eastAsia="Times New Roman" w:hAnsi="Arial" w:cs="Times New Roman"/>
                <w:b/>
                <w:spacing w:val="-2"/>
                <w:sz w:val="20"/>
                <w:szCs w:val="20"/>
              </w:rPr>
              <w:t xml:space="preserve">    Total</w:t>
            </w:r>
          </w:p>
          <w:p w14:paraId="5C6961D6" w14:textId="6A4295C0" w:rsidR="00637720" w:rsidRPr="007B1626" w:rsidRDefault="00637720" w:rsidP="00FD1286">
            <w:pPr>
              <w:tabs>
                <w:tab w:val="left" w:pos="-1440"/>
                <w:tab w:val="left" w:pos="-720"/>
              </w:tabs>
              <w:suppressAutoHyphens/>
              <w:spacing w:after="54" w:line="240" w:lineRule="auto"/>
              <w:jc w:val="center"/>
              <w:rPr>
                <w:rFonts w:ascii="Arial" w:eastAsia="Times New Roman" w:hAnsi="Arial" w:cs="Times New Roman"/>
                <w:spacing w:val="-2"/>
                <w:sz w:val="20"/>
                <w:szCs w:val="20"/>
              </w:rPr>
            </w:pPr>
            <w:r w:rsidRPr="007B1626">
              <w:rPr>
                <w:rFonts w:ascii="Arial" w:eastAsia="Times New Roman" w:hAnsi="Arial" w:cs="Times New Roman"/>
                <w:b/>
                <w:spacing w:val="-2"/>
                <w:sz w:val="20"/>
                <w:szCs w:val="20"/>
              </w:rPr>
              <w:t>Amount</w:t>
            </w:r>
          </w:p>
        </w:tc>
      </w:tr>
      <w:tr w:rsidR="00637720" w:rsidRPr="007B1626" w14:paraId="5CB4805E" w14:textId="77777777" w:rsidTr="002F5ED2">
        <w:trPr>
          <w:trHeight w:val="576"/>
          <w:jc w:val="center"/>
        </w:trPr>
        <w:tc>
          <w:tcPr>
            <w:tcW w:w="4835" w:type="dxa"/>
            <w:tcBorders>
              <w:top w:val="single" w:sz="6" w:space="0" w:color="auto"/>
              <w:left w:val="double" w:sz="6" w:space="0" w:color="auto"/>
            </w:tcBorders>
          </w:tcPr>
          <w:p w14:paraId="60E16017" w14:textId="0BC882BF" w:rsidR="00637720" w:rsidRPr="007B1626" w:rsidRDefault="00637720" w:rsidP="002E5C7E">
            <w:pPr>
              <w:tabs>
                <w:tab w:val="left" w:pos="-1440"/>
                <w:tab w:val="left" w:pos="-720"/>
              </w:tabs>
              <w:suppressAutoHyphens/>
              <w:spacing w:before="90" w:after="0" w:line="240" w:lineRule="auto"/>
              <w:rPr>
                <w:rFonts w:ascii="Arial" w:eastAsia="Times New Roman" w:hAnsi="Arial" w:cs="Times New Roman"/>
                <w:spacing w:val="-2"/>
                <w:sz w:val="20"/>
                <w:szCs w:val="20"/>
              </w:rPr>
            </w:pPr>
            <w:r w:rsidRPr="007B1626">
              <w:rPr>
                <w:rFonts w:ascii="Arial" w:eastAsia="Times New Roman" w:hAnsi="Arial" w:cs="Times New Roman"/>
                <w:spacing w:val="-2"/>
                <w:sz w:val="20"/>
                <w:szCs w:val="20"/>
              </w:rPr>
              <w:t xml:space="preserve"> Applicant's Salary </w:t>
            </w:r>
            <w:r w:rsidR="00F23FE2">
              <w:rPr>
                <w:rFonts w:ascii="Arial" w:eastAsia="Times New Roman" w:hAnsi="Arial" w:cs="Times New Roman"/>
                <w:spacing w:val="-2"/>
                <w:sz w:val="20"/>
                <w:szCs w:val="20"/>
              </w:rPr>
              <w:t>–</w:t>
            </w:r>
            <w:r w:rsidRPr="007B1626">
              <w:rPr>
                <w:rFonts w:ascii="Arial" w:eastAsia="Times New Roman" w:hAnsi="Arial" w:cs="Times New Roman"/>
                <w:spacing w:val="-2"/>
                <w:sz w:val="20"/>
                <w:szCs w:val="20"/>
              </w:rPr>
              <w:t xml:space="preserve"> By</w:t>
            </w:r>
            <w:r w:rsidR="00F23FE2">
              <w:rPr>
                <w:rFonts w:ascii="Arial" w:eastAsia="Times New Roman" w:hAnsi="Arial" w:cs="Times New Roman"/>
                <w:spacing w:val="-2"/>
                <w:sz w:val="20"/>
                <w:szCs w:val="20"/>
              </w:rPr>
              <w:t xml:space="preserve"> t</w:t>
            </w:r>
            <w:r w:rsidRPr="007B1626">
              <w:rPr>
                <w:rFonts w:ascii="Arial" w:eastAsia="Times New Roman" w:hAnsi="Arial" w:cs="Times New Roman"/>
                <w:spacing w:val="-2"/>
                <w:sz w:val="20"/>
                <w:szCs w:val="20"/>
              </w:rPr>
              <w:t>itle and salary range</w:t>
            </w:r>
          </w:p>
          <w:p w14:paraId="7391A400" w14:textId="77777777" w:rsidR="00637720" w:rsidRPr="007B1626" w:rsidRDefault="00637720" w:rsidP="002E5C7E">
            <w:pPr>
              <w:tabs>
                <w:tab w:val="left" w:pos="-1440"/>
                <w:tab w:val="left" w:pos="-720"/>
              </w:tabs>
              <w:suppressAutoHyphens/>
              <w:spacing w:after="54" w:line="240" w:lineRule="auto"/>
              <w:rPr>
                <w:rFonts w:ascii="Arial" w:eastAsia="Times New Roman" w:hAnsi="Arial" w:cs="Times New Roman"/>
                <w:spacing w:val="-2"/>
                <w:sz w:val="20"/>
                <w:szCs w:val="20"/>
              </w:rPr>
            </w:pPr>
          </w:p>
        </w:tc>
        <w:tc>
          <w:tcPr>
            <w:tcW w:w="1412" w:type="dxa"/>
            <w:tcBorders>
              <w:top w:val="single" w:sz="6" w:space="0" w:color="auto"/>
              <w:left w:val="single" w:sz="6" w:space="0" w:color="auto"/>
            </w:tcBorders>
          </w:tcPr>
          <w:p w14:paraId="354D9075" w14:textId="77777777" w:rsidR="00637720" w:rsidRPr="007B1626" w:rsidRDefault="00637720" w:rsidP="002E5C7E">
            <w:pPr>
              <w:tabs>
                <w:tab w:val="left" w:pos="-1440"/>
                <w:tab w:val="left" w:pos="-720"/>
              </w:tabs>
              <w:suppressAutoHyphens/>
              <w:spacing w:before="90" w:after="54" w:line="240" w:lineRule="auto"/>
              <w:rPr>
                <w:rFonts w:ascii="Arial" w:eastAsia="Times New Roman" w:hAnsi="Arial" w:cs="Times New Roman"/>
                <w:spacing w:val="-2"/>
                <w:sz w:val="20"/>
                <w:szCs w:val="20"/>
              </w:rPr>
            </w:pPr>
          </w:p>
        </w:tc>
        <w:tc>
          <w:tcPr>
            <w:tcW w:w="1350" w:type="dxa"/>
            <w:tcBorders>
              <w:top w:val="single" w:sz="6" w:space="0" w:color="auto"/>
              <w:left w:val="single" w:sz="6" w:space="0" w:color="auto"/>
            </w:tcBorders>
          </w:tcPr>
          <w:p w14:paraId="7BABA71A" w14:textId="77777777" w:rsidR="00637720" w:rsidRPr="007B1626" w:rsidRDefault="00637720" w:rsidP="002E5C7E">
            <w:pPr>
              <w:tabs>
                <w:tab w:val="left" w:pos="-1440"/>
                <w:tab w:val="left" w:pos="-720"/>
              </w:tabs>
              <w:suppressAutoHyphens/>
              <w:spacing w:before="90" w:after="54" w:line="240" w:lineRule="auto"/>
              <w:rPr>
                <w:rFonts w:ascii="Arial" w:eastAsia="Times New Roman" w:hAnsi="Arial" w:cs="Times New Roman"/>
                <w:spacing w:val="-2"/>
                <w:sz w:val="20"/>
                <w:szCs w:val="20"/>
              </w:rPr>
            </w:pPr>
          </w:p>
        </w:tc>
        <w:tc>
          <w:tcPr>
            <w:tcW w:w="1260" w:type="dxa"/>
            <w:tcBorders>
              <w:top w:val="single" w:sz="6" w:space="0" w:color="auto"/>
              <w:left w:val="single" w:sz="6" w:space="0" w:color="auto"/>
              <w:right w:val="double" w:sz="6" w:space="0" w:color="auto"/>
            </w:tcBorders>
          </w:tcPr>
          <w:p w14:paraId="03367F0B" w14:textId="77777777" w:rsidR="00637720" w:rsidRPr="007B1626" w:rsidRDefault="00637720" w:rsidP="002E5C7E">
            <w:pPr>
              <w:tabs>
                <w:tab w:val="left" w:pos="-1440"/>
                <w:tab w:val="left" w:pos="-720"/>
              </w:tabs>
              <w:suppressAutoHyphens/>
              <w:spacing w:before="90" w:after="54" w:line="240" w:lineRule="auto"/>
              <w:rPr>
                <w:rFonts w:ascii="Arial" w:eastAsia="Times New Roman" w:hAnsi="Arial" w:cs="Times New Roman"/>
                <w:spacing w:val="-2"/>
                <w:sz w:val="20"/>
                <w:szCs w:val="20"/>
              </w:rPr>
            </w:pPr>
          </w:p>
        </w:tc>
      </w:tr>
      <w:tr w:rsidR="00637720" w:rsidRPr="007B1626" w14:paraId="75B194C9" w14:textId="77777777" w:rsidTr="002F5ED2">
        <w:trPr>
          <w:trHeight w:val="576"/>
          <w:jc w:val="center"/>
        </w:trPr>
        <w:tc>
          <w:tcPr>
            <w:tcW w:w="4835" w:type="dxa"/>
            <w:tcBorders>
              <w:top w:val="single" w:sz="6" w:space="0" w:color="auto"/>
              <w:left w:val="double" w:sz="6" w:space="0" w:color="auto"/>
            </w:tcBorders>
          </w:tcPr>
          <w:p w14:paraId="13AD78E9" w14:textId="77777777" w:rsidR="00637720" w:rsidRPr="007B1626" w:rsidRDefault="00637720" w:rsidP="002E5C7E">
            <w:pPr>
              <w:tabs>
                <w:tab w:val="left" w:pos="-1440"/>
                <w:tab w:val="left" w:pos="-720"/>
              </w:tabs>
              <w:suppressAutoHyphens/>
              <w:spacing w:before="90" w:after="0" w:line="240" w:lineRule="auto"/>
              <w:rPr>
                <w:rFonts w:ascii="Arial" w:eastAsia="Times New Roman" w:hAnsi="Arial" w:cs="Times New Roman"/>
                <w:spacing w:val="-2"/>
                <w:sz w:val="20"/>
                <w:szCs w:val="20"/>
              </w:rPr>
            </w:pPr>
            <w:r w:rsidRPr="007B1626">
              <w:rPr>
                <w:rFonts w:ascii="Arial" w:eastAsia="Times New Roman" w:hAnsi="Arial" w:cs="Times New Roman"/>
                <w:spacing w:val="-2"/>
                <w:sz w:val="20"/>
                <w:szCs w:val="20"/>
              </w:rPr>
              <w:t xml:space="preserve"> Sub</w:t>
            </w:r>
            <w:r>
              <w:rPr>
                <w:rFonts w:ascii="Arial" w:eastAsia="Times New Roman" w:hAnsi="Arial" w:cs="Times New Roman"/>
                <w:spacing w:val="-2"/>
                <w:sz w:val="20"/>
                <w:szCs w:val="20"/>
              </w:rPr>
              <w:t>-</w:t>
            </w:r>
            <w:r w:rsidRPr="007B1626">
              <w:rPr>
                <w:rFonts w:ascii="Arial" w:eastAsia="Times New Roman" w:hAnsi="Arial" w:cs="Times New Roman"/>
                <w:spacing w:val="-2"/>
                <w:sz w:val="20"/>
                <w:szCs w:val="20"/>
              </w:rPr>
              <w:t>contractual Services</w:t>
            </w:r>
          </w:p>
          <w:p w14:paraId="199FF4CF" w14:textId="77777777" w:rsidR="00637720" w:rsidRPr="007B1626" w:rsidRDefault="00637720" w:rsidP="002E5C7E">
            <w:pPr>
              <w:tabs>
                <w:tab w:val="left" w:pos="-1440"/>
                <w:tab w:val="left" w:pos="-720"/>
              </w:tabs>
              <w:suppressAutoHyphens/>
              <w:spacing w:after="54" w:line="240" w:lineRule="auto"/>
              <w:rPr>
                <w:rFonts w:ascii="Arial" w:eastAsia="Times New Roman" w:hAnsi="Arial" w:cs="Times New Roman"/>
                <w:spacing w:val="-2"/>
                <w:sz w:val="20"/>
                <w:szCs w:val="20"/>
              </w:rPr>
            </w:pPr>
          </w:p>
        </w:tc>
        <w:tc>
          <w:tcPr>
            <w:tcW w:w="1412" w:type="dxa"/>
            <w:tcBorders>
              <w:top w:val="single" w:sz="6" w:space="0" w:color="auto"/>
              <w:left w:val="single" w:sz="6" w:space="0" w:color="auto"/>
            </w:tcBorders>
          </w:tcPr>
          <w:p w14:paraId="287F581B" w14:textId="77777777" w:rsidR="00637720" w:rsidRPr="007B1626" w:rsidRDefault="00637720" w:rsidP="002E5C7E">
            <w:pPr>
              <w:tabs>
                <w:tab w:val="left" w:pos="-1440"/>
                <w:tab w:val="left" w:pos="-720"/>
              </w:tabs>
              <w:suppressAutoHyphens/>
              <w:spacing w:before="90" w:after="54" w:line="240" w:lineRule="auto"/>
              <w:rPr>
                <w:rFonts w:ascii="Arial" w:eastAsia="Times New Roman" w:hAnsi="Arial" w:cs="Times New Roman"/>
                <w:spacing w:val="-2"/>
                <w:sz w:val="20"/>
                <w:szCs w:val="20"/>
              </w:rPr>
            </w:pPr>
          </w:p>
        </w:tc>
        <w:tc>
          <w:tcPr>
            <w:tcW w:w="1350" w:type="dxa"/>
            <w:tcBorders>
              <w:top w:val="single" w:sz="6" w:space="0" w:color="auto"/>
              <w:left w:val="single" w:sz="6" w:space="0" w:color="auto"/>
            </w:tcBorders>
          </w:tcPr>
          <w:p w14:paraId="3863DDE9" w14:textId="77777777" w:rsidR="00637720" w:rsidRPr="007B1626" w:rsidRDefault="00637720" w:rsidP="002E5C7E">
            <w:pPr>
              <w:tabs>
                <w:tab w:val="left" w:pos="-1440"/>
                <w:tab w:val="left" w:pos="-720"/>
              </w:tabs>
              <w:suppressAutoHyphens/>
              <w:spacing w:before="90" w:after="54" w:line="240" w:lineRule="auto"/>
              <w:rPr>
                <w:rFonts w:ascii="Arial" w:eastAsia="Times New Roman" w:hAnsi="Arial" w:cs="Times New Roman"/>
                <w:spacing w:val="-2"/>
                <w:sz w:val="20"/>
                <w:szCs w:val="20"/>
              </w:rPr>
            </w:pPr>
          </w:p>
        </w:tc>
        <w:tc>
          <w:tcPr>
            <w:tcW w:w="1260" w:type="dxa"/>
            <w:tcBorders>
              <w:top w:val="single" w:sz="6" w:space="0" w:color="auto"/>
              <w:left w:val="single" w:sz="6" w:space="0" w:color="auto"/>
              <w:right w:val="double" w:sz="6" w:space="0" w:color="auto"/>
            </w:tcBorders>
          </w:tcPr>
          <w:p w14:paraId="6A450A86" w14:textId="77777777" w:rsidR="00637720" w:rsidRPr="007B1626" w:rsidRDefault="00637720" w:rsidP="002E5C7E">
            <w:pPr>
              <w:tabs>
                <w:tab w:val="left" w:pos="-1440"/>
                <w:tab w:val="left" w:pos="-720"/>
              </w:tabs>
              <w:suppressAutoHyphens/>
              <w:spacing w:before="90" w:after="54" w:line="240" w:lineRule="auto"/>
              <w:rPr>
                <w:rFonts w:ascii="Arial" w:eastAsia="Times New Roman" w:hAnsi="Arial" w:cs="Times New Roman"/>
                <w:spacing w:val="-2"/>
                <w:sz w:val="20"/>
                <w:szCs w:val="20"/>
              </w:rPr>
            </w:pPr>
          </w:p>
        </w:tc>
      </w:tr>
      <w:tr w:rsidR="00637720" w:rsidRPr="007B1626" w14:paraId="6EF1B546" w14:textId="77777777" w:rsidTr="002F5ED2">
        <w:trPr>
          <w:trHeight w:val="576"/>
          <w:jc w:val="center"/>
        </w:trPr>
        <w:tc>
          <w:tcPr>
            <w:tcW w:w="4835" w:type="dxa"/>
            <w:tcBorders>
              <w:top w:val="single" w:sz="6" w:space="0" w:color="auto"/>
              <w:left w:val="double" w:sz="6" w:space="0" w:color="auto"/>
            </w:tcBorders>
          </w:tcPr>
          <w:p w14:paraId="38A5E89E" w14:textId="77777777" w:rsidR="00637720" w:rsidRPr="007B1626" w:rsidRDefault="00637720" w:rsidP="002E5C7E">
            <w:pPr>
              <w:tabs>
                <w:tab w:val="left" w:pos="-1440"/>
                <w:tab w:val="left" w:pos="-720"/>
              </w:tabs>
              <w:suppressAutoHyphens/>
              <w:spacing w:before="90" w:after="0" w:line="240" w:lineRule="auto"/>
              <w:rPr>
                <w:rFonts w:ascii="Arial" w:eastAsia="Times New Roman" w:hAnsi="Arial" w:cs="Times New Roman"/>
                <w:spacing w:val="-2"/>
                <w:sz w:val="20"/>
                <w:szCs w:val="20"/>
              </w:rPr>
            </w:pPr>
            <w:r w:rsidRPr="007B1626">
              <w:rPr>
                <w:rFonts w:ascii="Arial" w:eastAsia="Times New Roman" w:hAnsi="Arial" w:cs="Times New Roman"/>
                <w:spacing w:val="-2"/>
                <w:sz w:val="20"/>
                <w:szCs w:val="20"/>
              </w:rPr>
              <w:t xml:space="preserve"> Equipment</w:t>
            </w:r>
          </w:p>
          <w:p w14:paraId="4FD9CA24" w14:textId="77777777" w:rsidR="00637720" w:rsidRPr="007B1626" w:rsidRDefault="00637720" w:rsidP="002E5C7E">
            <w:pPr>
              <w:tabs>
                <w:tab w:val="left" w:pos="-1440"/>
                <w:tab w:val="left" w:pos="-720"/>
              </w:tabs>
              <w:suppressAutoHyphens/>
              <w:spacing w:after="54" w:line="240" w:lineRule="auto"/>
              <w:rPr>
                <w:rFonts w:ascii="Arial" w:eastAsia="Times New Roman" w:hAnsi="Arial" w:cs="Times New Roman"/>
                <w:spacing w:val="-2"/>
                <w:sz w:val="20"/>
                <w:szCs w:val="20"/>
              </w:rPr>
            </w:pPr>
          </w:p>
        </w:tc>
        <w:tc>
          <w:tcPr>
            <w:tcW w:w="1412" w:type="dxa"/>
            <w:tcBorders>
              <w:top w:val="single" w:sz="6" w:space="0" w:color="auto"/>
              <w:left w:val="single" w:sz="6" w:space="0" w:color="auto"/>
            </w:tcBorders>
          </w:tcPr>
          <w:p w14:paraId="712CB1A0" w14:textId="77777777" w:rsidR="00637720" w:rsidRPr="007B1626" w:rsidRDefault="00637720" w:rsidP="002E5C7E">
            <w:pPr>
              <w:tabs>
                <w:tab w:val="left" w:pos="-1440"/>
                <w:tab w:val="left" w:pos="-720"/>
              </w:tabs>
              <w:suppressAutoHyphens/>
              <w:spacing w:before="90" w:after="54" w:line="240" w:lineRule="auto"/>
              <w:rPr>
                <w:rFonts w:ascii="Arial" w:eastAsia="Times New Roman" w:hAnsi="Arial" w:cs="Times New Roman"/>
                <w:spacing w:val="-2"/>
                <w:sz w:val="20"/>
                <w:szCs w:val="20"/>
              </w:rPr>
            </w:pPr>
          </w:p>
        </w:tc>
        <w:tc>
          <w:tcPr>
            <w:tcW w:w="1350" w:type="dxa"/>
            <w:tcBorders>
              <w:top w:val="single" w:sz="6" w:space="0" w:color="auto"/>
              <w:left w:val="single" w:sz="6" w:space="0" w:color="auto"/>
            </w:tcBorders>
          </w:tcPr>
          <w:p w14:paraId="5AA72C34" w14:textId="77777777" w:rsidR="00637720" w:rsidRPr="007B1626" w:rsidRDefault="00637720" w:rsidP="002E5C7E">
            <w:pPr>
              <w:tabs>
                <w:tab w:val="left" w:pos="-1440"/>
                <w:tab w:val="left" w:pos="-720"/>
              </w:tabs>
              <w:suppressAutoHyphens/>
              <w:spacing w:before="90" w:after="54" w:line="240" w:lineRule="auto"/>
              <w:rPr>
                <w:rFonts w:ascii="Arial" w:eastAsia="Times New Roman" w:hAnsi="Arial" w:cs="Times New Roman"/>
                <w:spacing w:val="-2"/>
                <w:sz w:val="20"/>
                <w:szCs w:val="20"/>
              </w:rPr>
            </w:pPr>
          </w:p>
        </w:tc>
        <w:tc>
          <w:tcPr>
            <w:tcW w:w="1260" w:type="dxa"/>
            <w:tcBorders>
              <w:top w:val="single" w:sz="6" w:space="0" w:color="auto"/>
              <w:left w:val="single" w:sz="6" w:space="0" w:color="auto"/>
              <w:right w:val="double" w:sz="6" w:space="0" w:color="auto"/>
            </w:tcBorders>
          </w:tcPr>
          <w:p w14:paraId="5A57A214" w14:textId="77777777" w:rsidR="00637720" w:rsidRPr="007B1626" w:rsidRDefault="00637720" w:rsidP="002E5C7E">
            <w:pPr>
              <w:tabs>
                <w:tab w:val="left" w:pos="-1440"/>
                <w:tab w:val="left" w:pos="-720"/>
              </w:tabs>
              <w:suppressAutoHyphens/>
              <w:spacing w:before="90" w:after="54" w:line="240" w:lineRule="auto"/>
              <w:rPr>
                <w:rFonts w:ascii="Arial" w:eastAsia="Times New Roman" w:hAnsi="Arial" w:cs="Times New Roman"/>
                <w:spacing w:val="-2"/>
                <w:sz w:val="20"/>
                <w:szCs w:val="20"/>
              </w:rPr>
            </w:pPr>
          </w:p>
        </w:tc>
      </w:tr>
      <w:tr w:rsidR="00637720" w:rsidRPr="007B1626" w14:paraId="6BF511BA" w14:textId="77777777" w:rsidTr="002F5ED2">
        <w:trPr>
          <w:trHeight w:val="576"/>
          <w:jc w:val="center"/>
        </w:trPr>
        <w:tc>
          <w:tcPr>
            <w:tcW w:w="4835" w:type="dxa"/>
            <w:tcBorders>
              <w:top w:val="single" w:sz="6" w:space="0" w:color="auto"/>
              <w:left w:val="double" w:sz="6" w:space="0" w:color="auto"/>
            </w:tcBorders>
          </w:tcPr>
          <w:p w14:paraId="49C440BB" w14:textId="77777777" w:rsidR="00637720" w:rsidRPr="007B1626" w:rsidRDefault="00637720" w:rsidP="002E5C7E">
            <w:pPr>
              <w:tabs>
                <w:tab w:val="left" w:pos="-1440"/>
                <w:tab w:val="left" w:pos="-720"/>
              </w:tabs>
              <w:suppressAutoHyphens/>
              <w:spacing w:before="90" w:after="0" w:line="240" w:lineRule="auto"/>
              <w:rPr>
                <w:rFonts w:ascii="Arial" w:eastAsia="Times New Roman" w:hAnsi="Arial" w:cs="Times New Roman"/>
                <w:spacing w:val="-2"/>
                <w:sz w:val="20"/>
                <w:szCs w:val="20"/>
              </w:rPr>
            </w:pPr>
            <w:r w:rsidRPr="007B1626">
              <w:rPr>
                <w:rFonts w:ascii="Arial" w:eastAsia="Times New Roman" w:hAnsi="Arial" w:cs="Times New Roman"/>
                <w:spacing w:val="-2"/>
                <w:sz w:val="20"/>
                <w:szCs w:val="20"/>
              </w:rPr>
              <w:t xml:space="preserve"> Supplies (including printing, mailing)</w:t>
            </w:r>
          </w:p>
          <w:p w14:paraId="08F41AFB" w14:textId="77777777" w:rsidR="00637720" w:rsidRPr="007B1626" w:rsidRDefault="00637720" w:rsidP="002E5C7E">
            <w:pPr>
              <w:tabs>
                <w:tab w:val="left" w:pos="-1440"/>
                <w:tab w:val="left" w:pos="-720"/>
              </w:tabs>
              <w:suppressAutoHyphens/>
              <w:spacing w:after="54" w:line="240" w:lineRule="auto"/>
              <w:rPr>
                <w:rFonts w:ascii="Arial" w:eastAsia="Times New Roman" w:hAnsi="Arial" w:cs="Times New Roman"/>
                <w:spacing w:val="-2"/>
                <w:sz w:val="20"/>
                <w:szCs w:val="20"/>
              </w:rPr>
            </w:pPr>
          </w:p>
        </w:tc>
        <w:tc>
          <w:tcPr>
            <w:tcW w:w="1412" w:type="dxa"/>
            <w:tcBorders>
              <w:top w:val="single" w:sz="6" w:space="0" w:color="auto"/>
              <w:left w:val="single" w:sz="6" w:space="0" w:color="auto"/>
            </w:tcBorders>
          </w:tcPr>
          <w:p w14:paraId="17BBC8E2" w14:textId="77777777" w:rsidR="00637720" w:rsidRPr="007B1626" w:rsidRDefault="00637720" w:rsidP="002E5C7E">
            <w:pPr>
              <w:tabs>
                <w:tab w:val="left" w:pos="-1440"/>
                <w:tab w:val="left" w:pos="-720"/>
              </w:tabs>
              <w:suppressAutoHyphens/>
              <w:spacing w:before="90" w:after="54" w:line="240" w:lineRule="auto"/>
              <w:rPr>
                <w:rFonts w:ascii="Arial" w:eastAsia="Times New Roman" w:hAnsi="Arial" w:cs="Times New Roman"/>
                <w:spacing w:val="-2"/>
                <w:sz w:val="20"/>
                <w:szCs w:val="20"/>
              </w:rPr>
            </w:pPr>
          </w:p>
        </w:tc>
        <w:tc>
          <w:tcPr>
            <w:tcW w:w="1350" w:type="dxa"/>
            <w:tcBorders>
              <w:top w:val="single" w:sz="6" w:space="0" w:color="auto"/>
              <w:left w:val="single" w:sz="6" w:space="0" w:color="auto"/>
            </w:tcBorders>
          </w:tcPr>
          <w:p w14:paraId="1A163456" w14:textId="77777777" w:rsidR="00637720" w:rsidRPr="007B1626" w:rsidRDefault="00637720" w:rsidP="002E5C7E">
            <w:pPr>
              <w:tabs>
                <w:tab w:val="left" w:pos="-1440"/>
                <w:tab w:val="left" w:pos="-720"/>
              </w:tabs>
              <w:suppressAutoHyphens/>
              <w:spacing w:before="90" w:after="54" w:line="240" w:lineRule="auto"/>
              <w:rPr>
                <w:rFonts w:ascii="Arial" w:eastAsia="Times New Roman" w:hAnsi="Arial" w:cs="Times New Roman"/>
                <w:spacing w:val="-2"/>
                <w:sz w:val="20"/>
                <w:szCs w:val="20"/>
              </w:rPr>
            </w:pPr>
          </w:p>
        </w:tc>
        <w:tc>
          <w:tcPr>
            <w:tcW w:w="1260" w:type="dxa"/>
            <w:tcBorders>
              <w:top w:val="single" w:sz="6" w:space="0" w:color="auto"/>
              <w:left w:val="single" w:sz="6" w:space="0" w:color="auto"/>
              <w:right w:val="double" w:sz="6" w:space="0" w:color="auto"/>
            </w:tcBorders>
          </w:tcPr>
          <w:p w14:paraId="60E27D7D" w14:textId="77777777" w:rsidR="00637720" w:rsidRPr="007B1626" w:rsidRDefault="00637720" w:rsidP="002E5C7E">
            <w:pPr>
              <w:tabs>
                <w:tab w:val="left" w:pos="-1440"/>
                <w:tab w:val="left" w:pos="-720"/>
              </w:tabs>
              <w:suppressAutoHyphens/>
              <w:spacing w:before="90" w:after="54" w:line="240" w:lineRule="auto"/>
              <w:rPr>
                <w:rFonts w:ascii="Arial" w:eastAsia="Times New Roman" w:hAnsi="Arial" w:cs="Times New Roman"/>
                <w:spacing w:val="-2"/>
                <w:sz w:val="20"/>
                <w:szCs w:val="20"/>
              </w:rPr>
            </w:pPr>
          </w:p>
        </w:tc>
      </w:tr>
      <w:tr w:rsidR="00637720" w:rsidRPr="007B1626" w14:paraId="6AE8B364" w14:textId="77777777" w:rsidTr="002F5ED2">
        <w:trPr>
          <w:trHeight w:val="576"/>
          <w:jc w:val="center"/>
        </w:trPr>
        <w:tc>
          <w:tcPr>
            <w:tcW w:w="4835" w:type="dxa"/>
            <w:tcBorders>
              <w:top w:val="single" w:sz="6" w:space="0" w:color="auto"/>
              <w:left w:val="double" w:sz="6" w:space="0" w:color="auto"/>
            </w:tcBorders>
          </w:tcPr>
          <w:p w14:paraId="33B60D4C" w14:textId="77777777" w:rsidR="00637720" w:rsidRPr="007B1626" w:rsidRDefault="00637720" w:rsidP="002E5C7E">
            <w:pPr>
              <w:tabs>
                <w:tab w:val="left" w:pos="-1440"/>
                <w:tab w:val="left" w:pos="-720"/>
              </w:tabs>
              <w:suppressAutoHyphens/>
              <w:spacing w:before="90" w:after="0" w:line="240" w:lineRule="auto"/>
              <w:rPr>
                <w:rFonts w:ascii="Arial" w:eastAsia="Times New Roman" w:hAnsi="Arial" w:cs="Times New Roman"/>
                <w:spacing w:val="-2"/>
                <w:sz w:val="20"/>
                <w:szCs w:val="20"/>
              </w:rPr>
            </w:pPr>
            <w:r w:rsidRPr="007B1626">
              <w:rPr>
                <w:rFonts w:ascii="Arial" w:eastAsia="Times New Roman" w:hAnsi="Arial" w:cs="Times New Roman"/>
                <w:spacing w:val="-2"/>
                <w:sz w:val="20"/>
                <w:szCs w:val="20"/>
              </w:rPr>
              <w:t xml:space="preserve"> Travel (for mileage only @ 0.45 cents/mile)</w:t>
            </w:r>
          </w:p>
          <w:p w14:paraId="6A28F8D8" w14:textId="77777777" w:rsidR="00637720" w:rsidRPr="007B1626" w:rsidRDefault="00637720" w:rsidP="002E5C7E">
            <w:pPr>
              <w:tabs>
                <w:tab w:val="left" w:pos="-1440"/>
                <w:tab w:val="left" w:pos="-720"/>
              </w:tabs>
              <w:suppressAutoHyphens/>
              <w:spacing w:after="54" w:line="240" w:lineRule="auto"/>
              <w:rPr>
                <w:rFonts w:ascii="Arial" w:eastAsia="Times New Roman" w:hAnsi="Arial" w:cs="Times New Roman"/>
                <w:spacing w:val="-2"/>
                <w:sz w:val="20"/>
                <w:szCs w:val="20"/>
              </w:rPr>
            </w:pPr>
          </w:p>
        </w:tc>
        <w:tc>
          <w:tcPr>
            <w:tcW w:w="1412" w:type="dxa"/>
            <w:tcBorders>
              <w:top w:val="single" w:sz="6" w:space="0" w:color="auto"/>
              <w:left w:val="single" w:sz="6" w:space="0" w:color="auto"/>
            </w:tcBorders>
          </w:tcPr>
          <w:p w14:paraId="40DF6750" w14:textId="77777777" w:rsidR="00637720" w:rsidRPr="007B1626" w:rsidRDefault="00637720" w:rsidP="002E5C7E">
            <w:pPr>
              <w:tabs>
                <w:tab w:val="left" w:pos="-1440"/>
                <w:tab w:val="left" w:pos="-720"/>
              </w:tabs>
              <w:suppressAutoHyphens/>
              <w:spacing w:before="90" w:after="54" w:line="240" w:lineRule="auto"/>
              <w:rPr>
                <w:rFonts w:ascii="Arial" w:eastAsia="Times New Roman" w:hAnsi="Arial" w:cs="Times New Roman"/>
                <w:spacing w:val="-2"/>
                <w:sz w:val="20"/>
                <w:szCs w:val="20"/>
              </w:rPr>
            </w:pPr>
          </w:p>
        </w:tc>
        <w:tc>
          <w:tcPr>
            <w:tcW w:w="1350" w:type="dxa"/>
            <w:tcBorders>
              <w:top w:val="single" w:sz="6" w:space="0" w:color="auto"/>
              <w:left w:val="single" w:sz="6" w:space="0" w:color="auto"/>
            </w:tcBorders>
          </w:tcPr>
          <w:p w14:paraId="558B30AB" w14:textId="77777777" w:rsidR="00637720" w:rsidRPr="007B1626" w:rsidRDefault="00637720" w:rsidP="002E5C7E">
            <w:pPr>
              <w:tabs>
                <w:tab w:val="left" w:pos="-1440"/>
                <w:tab w:val="left" w:pos="-720"/>
              </w:tabs>
              <w:suppressAutoHyphens/>
              <w:spacing w:before="90" w:after="54" w:line="240" w:lineRule="auto"/>
              <w:rPr>
                <w:rFonts w:ascii="Arial" w:eastAsia="Times New Roman" w:hAnsi="Arial" w:cs="Times New Roman"/>
                <w:spacing w:val="-2"/>
                <w:sz w:val="20"/>
                <w:szCs w:val="20"/>
              </w:rPr>
            </w:pPr>
          </w:p>
        </w:tc>
        <w:tc>
          <w:tcPr>
            <w:tcW w:w="1260" w:type="dxa"/>
            <w:tcBorders>
              <w:top w:val="single" w:sz="6" w:space="0" w:color="auto"/>
              <w:left w:val="single" w:sz="6" w:space="0" w:color="auto"/>
              <w:right w:val="double" w:sz="6" w:space="0" w:color="auto"/>
            </w:tcBorders>
          </w:tcPr>
          <w:p w14:paraId="57D6EA55" w14:textId="77777777" w:rsidR="00637720" w:rsidRPr="007B1626" w:rsidRDefault="00637720" w:rsidP="002E5C7E">
            <w:pPr>
              <w:tabs>
                <w:tab w:val="left" w:pos="-1440"/>
                <w:tab w:val="left" w:pos="-720"/>
              </w:tabs>
              <w:suppressAutoHyphens/>
              <w:spacing w:before="90" w:after="54" w:line="240" w:lineRule="auto"/>
              <w:rPr>
                <w:rFonts w:ascii="Arial" w:eastAsia="Times New Roman" w:hAnsi="Arial" w:cs="Times New Roman"/>
                <w:spacing w:val="-2"/>
                <w:sz w:val="20"/>
                <w:szCs w:val="20"/>
              </w:rPr>
            </w:pPr>
          </w:p>
        </w:tc>
      </w:tr>
      <w:tr w:rsidR="00637720" w:rsidRPr="007B1626" w14:paraId="49A0A824" w14:textId="77777777" w:rsidTr="002F5ED2">
        <w:trPr>
          <w:trHeight w:val="576"/>
          <w:jc w:val="center"/>
        </w:trPr>
        <w:tc>
          <w:tcPr>
            <w:tcW w:w="4835" w:type="dxa"/>
            <w:tcBorders>
              <w:top w:val="single" w:sz="6" w:space="0" w:color="auto"/>
              <w:left w:val="double" w:sz="6" w:space="0" w:color="auto"/>
            </w:tcBorders>
          </w:tcPr>
          <w:p w14:paraId="62678E91" w14:textId="134AB314" w:rsidR="00637720" w:rsidRPr="007B1626" w:rsidRDefault="00637720" w:rsidP="00FD1286">
            <w:pPr>
              <w:tabs>
                <w:tab w:val="left" w:pos="-1440"/>
                <w:tab w:val="left" w:pos="-720"/>
              </w:tabs>
              <w:suppressAutoHyphens/>
              <w:spacing w:before="90" w:after="0" w:line="240" w:lineRule="auto"/>
              <w:rPr>
                <w:rFonts w:ascii="Arial" w:eastAsia="Times New Roman" w:hAnsi="Arial" w:cs="Times New Roman"/>
                <w:spacing w:val="-2"/>
                <w:sz w:val="20"/>
                <w:szCs w:val="20"/>
              </w:rPr>
            </w:pPr>
            <w:r w:rsidRPr="007B1626">
              <w:rPr>
                <w:rFonts w:ascii="Arial" w:eastAsia="Times New Roman" w:hAnsi="Arial" w:cs="Times New Roman"/>
                <w:spacing w:val="-2"/>
                <w:sz w:val="20"/>
                <w:szCs w:val="20"/>
              </w:rPr>
              <w:t xml:space="preserve"> Other</w:t>
            </w:r>
          </w:p>
        </w:tc>
        <w:tc>
          <w:tcPr>
            <w:tcW w:w="1412" w:type="dxa"/>
            <w:tcBorders>
              <w:top w:val="single" w:sz="6" w:space="0" w:color="auto"/>
              <w:left w:val="single" w:sz="6" w:space="0" w:color="auto"/>
            </w:tcBorders>
          </w:tcPr>
          <w:p w14:paraId="39D53F32" w14:textId="77777777" w:rsidR="00637720" w:rsidRPr="007B1626" w:rsidRDefault="00637720" w:rsidP="002E5C7E">
            <w:pPr>
              <w:tabs>
                <w:tab w:val="left" w:pos="-1440"/>
                <w:tab w:val="left" w:pos="-720"/>
              </w:tabs>
              <w:suppressAutoHyphens/>
              <w:spacing w:before="90" w:after="54" w:line="240" w:lineRule="auto"/>
              <w:rPr>
                <w:rFonts w:ascii="Arial" w:eastAsia="Times New Roman" w:hAnsi="Arial" w:cs="Times New Roman"/>
                <w:spacing w:val="-2"/>
                <w:sz w:val="20"/>
                <w:szCs w:val="20"/>
              </w:rPr>
            </w:pPr>
          </w:p>
        </w:tc>
        <w:tc>
          <w:tcPr>
            <w:tcW w:w="1350" w:type="dxa"/>
            <w:tcBorders>
              <w:top w:val="single" w:sz="6" w:space="0" w:color="auto"/>
              <w:left w:val="single" w:sz="6" w:space="0" w:color="auto"/>
            </w:tcBorders>
          </w:tcPr>
          <w:p w14:paraId="44E637EE" w14:textId="77777777" w:rsidR="00637720" w:rsidRPr="007B1626" w:rsidRDefault="00637720" w:rsidP="002E5C7E">
            <w:pPr>
              <w:tabs>
                <w:tab w:val="left" w:pos="-1440"/>
                <w:tab w:val="left" w:pos="-720"/>
              </w:tabs>
              <w:suppressAutoHyphens/>
              <w:spacing w:before="90" w:after="54" w:line="240" w:lineRule="auto"/>
              <w:rPr>
                <w:rFonts w:ascii="Arial" w:eastAsia="Times New Roman" w:hAnsi="Arial" w:cs="Times New Roman"/>
                <w:spacing w:val="-2"/>
                <w:sz w:val="20"/>
                <w:szCs w:val="20"/>
              </w:rPr>
            </w:pPr>
          </w:p>
        </w:tc>
        <w:tc>
          <w:tcPr>
            <w:tcW w:w="1260" w:type="dxa"/>
            <w:tcBorders>
              <w:top w:val="single" w:sz="6" w:space="0" w:color="auto"/>
              <w:left w:val="single" w:sz="6" w:space="0" w:color="auto"/>
              <w:right w:val="double" w:sz="6" w:space="0" w:color="auto"/>
            </w:tcBorders>
          </w:tcPr>
          <w:p w14:paraId="4EFC8C56" w14:textId="77777777" w:rsidR="00637720" w:rsidRPr="007B1626" w:rsidRDefault="00637720" w:rsidP="002E5C7E">
            <w:pPr>
              <w:tabs>
                <w:tab w:val="left" w:pos="-1440"/>
                <w:tab w:val="left" w:pos="-720"/>
              </w:tabs>
              <w:suppressAutoHyphens/>
              <w:spacing w:before="90" w:after="54" w:line="240" w:lineRule="auto"/>
              <w:rPr>
                <w:rFonts w:ascii="Arial" w:eastAsia="Times New Roman" w:hAnsi="Arial" w:cs="Times New Roman"/>
                <w:spacing w:val="-2"/>
                <w:sz w:val="20"/>
                <w:szCs w:val="20"/>
              </w:rPr>
            </w:pPr>
          </w:p>
        </w:tc>
      </w:tr>
      <w:tr w:rsidR="00637720" w:rsidRPr="007B1626" w14:paraId="7314E8BE" w14:textId="77777777" w:rsidTr="002F5ED2">
        <w:trPr>
          <w:trHeight w:val="576"/>
          <w:jc w:val="center"/>
        </w:trPr>
        <w:tc>
          <w:tcPr>
            <w:tcW w:w="4835" w:type="dxa"/>
            <w:tcBorders>
              <w:top w:val="single" w:sz="6" w:space="0" w:color="auto"/>
              <w:left w:val="double" w:sz="6" w:space="0" w:color="auto"/>
              <w:bottom w:val="double" w:sz="6" w:space="0" w:color="auto"/>
            </w:tcBorders>
          </w:tcPr>
          <w:p w14:paraId="335F524F" w14:textId="77777777" w:rsidR="00637720" w:rsidRPr="007B1626" w:rsidRDefault="00637720" w:rsidP="002E5C7E">
            <w:pPr>
              <w:tabs>
                <w:tab w:val="left" w:pos="-1440"/>
                <w:tab w:val="left" w:pos="-720"/>
              </w:tabs>
              <w:suppressAutoHyphens/>
              <w:spacing w:before="90" w:after="0" w:line="240" w:lineRule="auto"/>
              <w:rPr>
                <w:rFonts w:ascii="Arial" w:eastAsia="Times New Roman" w:hAnsi="Arial" w:cs="Times New Roman"/>
                <w:spacing w:val="-2"/>
                <w:sz w:val="20"/>
                <w:szCs w:val="20"/>
              </w:rPr>
            </w:pPr>
            <w:r w:rsidRPr="007B1626">
              <w:rPr>
                <w:rFonts w:ascii="Arial" w:eastAsia="Times New Roman" w:hAnsi="Arial" w:cs="Times New Roman"/>
                <w:spacing w:val="-2"/>
                <w:sz w:val="20"/>
                <w:szCs w:val="20"/>
              </w:rPr>
              <w:t xml:space="preserve"> </w:t>
            </w:r>
          </w:p>
          <w:p w14:paraId="6AE56362" w14:textId="77777777" w:rsidR="00637720" w:rsidRPr="007B1626" w:rsidRDefault="00637720" w:rsidP="002E5C7E">
            <w:pPr>
              <w:tabs>
                <w:tab w:val="left" w:pos="-1440"/>
                <w:tab w:val="left" w:pos="-720"/>
              </w:tabs>
              <w:suppressAutoHyphens/>
              <w:spacing w:after="0" w:line="240" w:lineRule="auto"/>
              <w:rPr>
                <w:rFonts w:ascii="Arial" w:eastAsia="Times New Roman" w:hAnsi="Arial" w:cs="Times New Roman"/>
                <w:spacing w:val="-2"/>
                <w:sz w:val="20"/>
                <w:szCs w:val="20"/>
              </w:rPr>
            </w:pPr>
            <w:r w:rsidRPr="007B1626">
              <w:rPr>
                <w:rFonts w:ascii="Arial" w:eastAsia="Times New Roman" w:hAnsi="Arial" w:cs="Times New Roman"/>
                <w:spacing w:val="-2"/>
                <w:sz w:val="20"/>
                <w:szCs w:val="20"/>
              </w:rPr>
              <w:t xml:space="preserve"> Total Amounts:</w:t>
            </w:r>
          </w:p>
          <w:p w14:paraId="7D2299C3" w14:textId="77777777" w:rsidR="00637720" w:rsidRPr="007B1626" w:rsidRDefault="00637720" w:rsidP="002E5C7E">
            <w:pPr>
              <w:tabs>
                <w:tab w:val="left" w:pos="-1440"/>
                <w:tab w:val="left" w:pos="-720"/>
              </w:tabs>
              <w:suppressAutoHyphens/>
              <w:spacing w:after="54" w:line="240" w:lineRule="auto"/>
              <w:rPr>
                <w:rFonts w:ascii="Arial" w:eastAsia="Times New Roman" w:hAnsi="Arial" w:cs="Times New Roman"/>
                <w:spacing w:val="-2"/>
                <w:sz w:val="20"/>
                <w:szCs w:val="20"/>
              </w:rPr>
            </w:pPr>
          </w:p>
        </w:tc>
        <w:tc>
          <w:tcPr>
            <w:tcW w:w="1412" w:type="dxa"/>
            <w:tcBorders>
              <w:top w:val="single" w:sz="6" w:space="0" w:color="auto"/>
              <w:left w:val="single" w:sz="6" w:space="0" w:color="auto"/>
              <w:bottom w:val="double" w:sz="6" w:space="0" w:color="auto"/>
            </w:tcBorders>
          </w:tcPr>
          <w:p w14:paraId="3371D516" w14:textId="77777777" w:rsidR="00637720" w:rsidRPr="007B1626" w:rsidRDefault="00637720" w:rsidP="002E5C7E">
            <w:pPr>
              <w:tabs>
                <w:tab w:val="left" w:pos="-1440"/>
                <w:tab w:val="left" w:pos="-720"/>
              </w:tabs>
              <w:suppressAutoHyphens/>
              <w:spacing w:before="90" w:after="0" w:line="240" w:lineRule="auto"/>
              <w:rPr>
                <w:rFonts w:ascii="Arial" w:eastAsia="Times New Roman" w:hAnsi="Arial" w:cs="Times New Roman"/>
                <w:spacing w:val="-2"/>
                <w:sz w:val="20"/>
                <w:szCs w:val="20"/>
              </w:rPr>
            </w:pPr>
          </w:p>
          <w:p w14:paraId="31088196" w14:textId="77777777" w:rsidR="00637720" w:rsidRPr="007B1626" w:rsidRDefault="00637720" w:rsidP="002E5C7E">
            <w:pPr>
              <w:tabs>
                <w:tab w:val="left" w:pos="-1440"/>
                <w:tab w:val="left" w:pos="-720"/>
              </w:tabs>
              <w:suppressAutoHyphens/>
              <w:spacing w:after="54" w:line="240" w:lineRule="auto"/>
              <w:rPr>
                <w:rFonts w:ascii="Arial" w:eastAsia="Times New Roman" w:hAnsi="Arial" w:cs="Times New Roman"/>
                <w:spacing w:val="-2"/>
                <w:sz w:val="20"/>
                <w:szCs w:val="20"/>
              </w:rPr>
            </w:pPr>
            <w:r w:rsidRPr="007B1626">
              <w:rPr>
                <w:rFonts w:ascii="Arial" w:eastAsia="Times New Roman" w:hAnsi="Arial" w:cs="Times New Roman"/>
                <w:spacing w:val="-2"/>
                <w:sz w:val="20"/>
                <w:szCs w:val="20"/>
              </w:rPr>
              <w:t>$</w:t>
            </w:r>
            <w:r w:rsidRPr="007B1626">
              <w:rPr>
                <w:rFonts w:ascii="Arial" w:eastAsia="Times New Roman" w:hAnsi="Arial" w:cs="Times New Roman"/>
                <w:spacing w:val="-2"/>
                <w:sz w:val="20"/>
                <w:szCs w:val="20"/>
                <w:u w:val="single"/>
              </w:rPr>
              <w:t xml:space="preserve">              </w:t>
            </w:r>
          </w:p>
        </w:tc>
        <w:tc>
          <w:tcPr>
            <w:tcW w:w="1350" w:type="dxa"/>
            <w:tcBorders>
              <w:top w:val="single" w:sz="6" w:space="0" w:color="auto"/>
              <w:left w:val="single" w:sz="6" w:space="0" w:color="auto"/>
              <w:bottom w:val="double" w:sz="6" w:space="0" w:color="auto"/>
            </w:tcBorders>
          </w:tcPr>
          <w:p w14:paraId="2E60341B" w14:textId="77777777" w:rsidR="00637720" w:rsidRPr="007B1626" w:rsidRDefault="00637720" w:rsidP="002E5C7E">
            <w:pPr>
              <w:tabs>
                <w:tab w:val="left" w:pos="-1440"/>
                <w:tab w:val="left" w:pos="-720"/>
              </w:tabs>
              <w:suppressAutoHyphens/>
              <w:spacing w:before="90" w:after="0" w:line="240" w:lineRule="auto"/>
              <w:rPr>
                <w:rFonts w:ascii="Arial" w:eastAsia="Times New Roman" w:hAnsi="Arial" w:cs="Times New Roman"/>
                <w:spacing w:val="-2"/>
                <w:sz w:val="20"/>
                <w:szCs w:val="20"/>
              </w:rPr>
            </w:pPr>
          </w:p>
          <w:p w14:paraId="3BBBB6C4" w14:textId="77777777" w:rsidR="00637720" w:rsidRPr="007B1626" w:rsidRDefault="00637720" w:rsidP="002E5C7E">
            <w:pPr>
              <w:tabs>
                <w:tab w:val="left" w:pos="-1440"/>
                <w:tab w:val="left" w:pos="-720"/>
              </w:tabs>
              <w:suppressAutoHyphens/>
              <w:spacing w:after="54" w:line="240" w:lineRule="auto"/>
              <w:rPr>
                <w:rFonts w:ascii="Arial" w:eastAsia="Times New Roman" w:hAnsi="Arial" w:cs="Times New Roman"/>
                <w:spacing w:val="-2"/>
                <w:sz w:val="20"/>
                <w:szCs w:val="20"/>
              </w:rPr>
            </w:pPr>
            <w:r w:rsidRPr="007B1626">
              <w:rPr>
                <w:rFonts w:ascii="Arial" w:eastAsia="Times New Roman" w:hAnsi="Arial" w:cs="Times New Roman"/>
                <w:spacing w:val="-2"/>
                <w:sz w:val="20"/>
                <w:szCs w:val="20"/>
              </w:rPr>
              <w:t>$</w:t>
            </w:r>
            <w:r w:rsidRPr="007B1626">
              <w:rPr>
                <w:rFonts w:ascii="Arial" w:eastAsia="Times New Roman" w:hAnsi="Arial" w:cs="Times New Roman"/>
                <w:spacing w:val="-2"/>
                <w:sz w:val="20"/>
                <w:szCs w:val="20"/>
                <w:u w:val="single"/>
              </w:rPr>
              <w:t xml:space="preserve">             </w:t>
            </w:r>
          </w:p>
        </w:tc>
        <w:tc>
          <w:tcPr>
            <w:tcW w:w="1260" w:type="dxa"/>
            <w:tcBorders>
              <w:top w:val="single" w:sz="6" w:space="0" w:color="auto"/>
              <w:left w:val="single" w:sz="6" w:space="0" w:color="auto"/>
              <w:bottom w:val="double" w:sz="6" w:space="0" w:color="auto"/>
              <w:right w:val="double" w:sz="6" w:space="0" w:color="auto"/>
            </w:tcBorders>
          </w:tcPr>
          <w:p w14:paraId="2B5F5791" w14:textId="77777777" w:rsidR="00637720" w:rsidRPr="007B1626" w:rsidRDefault="00637720" w:rsidP="002E5C7E">
            <w:pPr>
              <w:tabs>
                <w:tab w:val="left" w:pos="-1440"/>
                <w:tab w:val="left" w:pos="-720"/>
              </w:tabs>
              <w:suppressAutoHyphens/>
              <w:spacing w:before="90" w:after="0" w:line="240" w:lineRule="auto"/>
              <w:rPr>
                <w:rFonts w:ascii="Arial" w:eastAsia="Times New Roman" w:hAnsi="Arial" w:cs="Times New Roman"/>
                <w:spacing w:val="-2"/>
                <w:sz w:val="20"/>
                <w:szCs w:val="20"/>
              </w:rPr>
            </w:pPr>
          </w:p>
          <w:p w14:paraId="03AF31C4" w14:textId="77777777" w:rsidR="00637720" w:rsidRPr="007B1626" w:rsidRDefault="00637720" w:rsidP="002E5C7E">
            <w:pPr>
              <w:tabs>
                <w:tab w:val="left" w:pos="-1440"/>
                <w:tab w:val="left" w:pos="-720"/>
              </w:tabs>
              <w:suppressAutoHyphens/>
              <w:spacing w:after="54" w:line="240" w:lineRule="auto"/>
              <w:rPr>
                <w:rFonts w:ascii="Arial" w:eastAsia="Times New Roman" w:hAnsi="Arial" w:cs="Times New Roman"/>
                <w:spacing w:val="-2"/>
                <w:sz w:val="20"/>
                <w:szCs w:val="20"/>
              </w:rPr>
            </w:pPr>
            <w:r w:rsidRPr="007B1626">
              <w:rPr>
                <w:rFonts w:ascii="Arial" w:eastAsia="Times New Roman" w:hAnsi="Arial" w:cs="Times New Roman"/>
                <w:spacing w:val="-2"/>
                <w:sz w:val="20"/>
                <w:szCs w:val="20"/>
              </w:rPr>
              <w:t>$</w:t>
            </w:r>
            <w:r w:rsidRPr="007B1626">
              <w:rPr>
                <w:rFonts w:ascii="Arial" w:eastAsia="Times New Roman" w:hAnsi="Arial" w:cs="Times New Roman"/>
                <w:spacing w:val="-2"/>
                <w:sz w:val="20"/>
                <w:szCs w:val="20"/>
                <w:u w:val="single"/>
              </w:rPr>
              <w:t xml:space="preserve">             </w:t>
            </w:r>
          </w:p>
        </w:tc>
      </w:tr>
    </w:tbl>
    <w:p w14:paraId="0431B83D" w14:textId="77777777" w:rsidR="00637720" w:rsidRPr="007B1626" w:rsidRDefault="00637720" w:rsidP="00637720">
      <w:pPr>
        <w:tabs>
          <w:tab w:val="left" w:pos="-1440"/>
          <w:tab w:val="left" w:pos="-720"/>
        </w:tabs>
        <w:suppressAutoHyphens/>
        <w:spacing w:after="0" w:line="240" w:lineRule="auto"/>
        <w:jc w:val="both"/>
        <w:rPr>
          <w:rFonts w:ascii="Arial" w:eastAsia="Times New Roman" w:hAnsi="Arial" w:cs="Times New Roman"/>
          <w:spacing w:val="-2"/>
          <w:sz w:val="20"/>
          <w:szCs w:val="20"/>
        </w:rPr>
      </w:pPr>
    </w:p>
    <w:p w14:paraId="0275AF57" w14:textId="36E04FB1" w:rsidR="00637720" w:rsidRPr="007B1626" w:rsidRDefault="00637720" w:rsidP="00637720">
      <w:pPr>
        <w:tabs>
          <w:tab w:val="left" w:pos="-1440"/>
          <w:tab w:val="left" w:pos="-720"/>
        </w:tabs>
        <w:suppressAutoHyphens/>
        <w:spacing w:after="0" w:line="240" w:lineRule="auto"/>
        <w:jc w:val="both"/>
        <w:rPr>
          <w:rFonts w:ascii="Arial" w:eastAsia="Times New Roman" w:hAnsi="Arial" w:cs="Times New Roman"/>
          <w:spacing w:val="-2"/>
          <w:sz w:val="20"/>
          <w:szCs w:val="20"/>
        </w:rPr>
      </w:pPr>
      <w:r w:rsidRPr="007B1626">
        <w:rPr>
          <w:rFonts w:ascii="Arial" w:eastAsia="Times New Roman" w:hAnsi="Arial" w:cs="Times New Roman"/>
          <w:spacing w:val="-2"/>
          <w:sz w:val="20"/>
          <w:szCs w:val="20"/>
        </w:rPr>
        <w:tab/>
        <w:t>OVERHEAD RATE (%)</w:t>
      </w:r>
      <w:r w:rsidR="006F292C">
        <w:rPr>
          <w:rFonts w:ascii="Arial" w:eastAsia="Times New Roman" w:hAnsi="Arial" w:cs="Times New Roman"/>
          <w:spacing w:val="-2"/>
          <w:sz w:val="20"/>
          <w:szCs w:val="20"/>
        </w:rPr>
        <w:t>:</w:t>
      </w:r>
      <w:r w:rsidR="006F292C">
        <w:rPr>
          <w:rFonts w:ascii="Arial" w:eastAsia="Times New Roman" w:hAnsi="Arial" w:cs="Times New Roman"/>
          <w:spacing w:val="-2"/>
          <w:sz w:val="20"/>
          <w:szCs w:val="20"/>
        </w:rPr>
        <w:tab/>
        <w:t>__________%</w:t>
      </w:r>
      <w:r w:rsidR="006F292C">
        <w:rPr>
          <w:rFonts w:ascii="Arial" w:eastAsia="Times New Roman" w:hAnsi="Arial" w:cs="Times New Roman"/>
          <w:spacing w:val="-2"/>
          <w:sz w:val="20"/>
          <w:szCs w:val="20"/>
        </w:rPr>
        <w:tab/>
      </w:r>
      <w:r w:rsidRPr="007B1626">
        <w:rPr>
          <w:rFonts w:ascii="Arial" w:eastAsia="Times New Roman" w:hAnsi="Arial" w:cs="Times New Roman"/>
          <w:spacing w:val="-2"/>
          <w:sz w:val="20"/>
          <w:szCs w:val="20"/>
          <w:u w:val="single"/>
        </w:rPr>
        <w:t xml:space="preserve">                </w:t>
      </w:r>
    </w:p>
    <w:p w14:paraId="77D45267" w14:textId="77777777" w:rsidR="00637720" w:rsidRPr="007B1626" w:rsidRDefault="00637720" w:rsidP="00637720">
      <w:pPr>
        <w:tabs>
          <w:tab w:val="left" w:pos="-1440"/>
          <w:tab w:val="left" w:pos="-720"/>
        </w:tabs>
        <w:suppressAutoHyphens/>
        <w:spacing w:after="0" w:line="240" w:lineRule="auto"/>
        <w:jc w:val="both"/>
        <w:rPr>
          <w:rFonts w:ascii="Arial" w:eastAsia="Times New Roman" w:hAnsi="Arial" w:cs="Times New Roman"/>
          <w:spacing w:val="-2"/>
          <w:sz w:val="20"/>
          <w:szCs w:val="20"/>
        </w:rPr>
      </w:pPr>
    </w:p>
    <w:p w14:paraId="276A234C" w14:textId="13DA65D8" w:rsidR="00637720" w:rsidRPr="007B1626" w:rsidRDefault="00637720" w:rsidP="00FD1286">
      <w:pPr>
        <w:tabs>
          <w:tab w:val="left" w:pos="-1440"/>
          <w:tab w:val="left" w:pos="-720"/>
        </w:tabs>
        <w:suppressAutoHyphens/>
        <w:spacing w:after="0" w:line="240" w:lineRule="auto"/>
        <w:rPr>
          <w:rFonts w:ascii="Arial" w:eastAsia="Times New Roman" w:hAnsi="Arial" w:cs="Times New Roman"/>
          <w:spacing w:val="-2"/>
          <w:sz w:val="20"/>
          <w:szCs w:val="20"/>
        </w:rPr>
      </w:pPr>
      <w:r w:rsidRPr="007B1626">
        <w:rPr>
          <w:rFonts w:ascii="Arial" w:eastAsia="Times New Roman" w:hAnsi="Arial" w:cs="Times New Roman"/>
          <w:spacing w:val="-2"/>
          <w:sz w:val="20"/>
          <w:szCs w:val="20"/>
        </w:rPr>
        <w:tab/>
        <w:t xml:space="preserve">TOTAL REQUEST FOR </w:t>
      </w:r>
      <w:r w:rsidR="00FD1286" w:rsidRPr="007B1626">
        <w:rPr>
          <w:rFonts w:ascii="Arial" w:eastAsia="Times New Roman" w:hAnsi="Arial" w:cs="Times New Roman"/>
          <w:spacing w:val="-2"/>
          <w:sz w:val="20"/>
          <w:szCs w:val="20"/>
        </w:rPr>
        <w:t>GRANT</w:t>
      </w:r>
      <w:r w:rsidR="00FD1286">
        <w:rPr>
          <w:rFonts w:ascii="Arial" w:eastAsia="Times New Roman" w:hAnsi="Arial" w:cs="Times New Roman"/>
          <w:spacing w:val="-2"/>
          <w:sz w:val="20"/>
          <w:szCs w:val="20"/>
        </w:rPr>
        <w:t>:</w:t>
      </w:r>
      <w:r w:rsidR="00FD1286" w:rsidRPr="007B1626">
        <w:rPr>
          <w:rFonts w:ascii="Arial" w:eastAsia="Times New Roman" w:hAnsi="Arial" w:cs="Times New Roman"/>
          <w:spacing w:val="-2"/>
          <w:sz w:val="20"/>
          <w:szCs w:val="20"/>
        </w:rPr>
        <w:t xml:space="preserve"> </w:t>
      </w:r>
      <w:r w:rsidR="00FD1286">
        <w:rPr>
          <w:rFonts w:ascii="Arial" w:eastAsia="Times New Roman" w:hAnsi="Arial" w:cs="Times New Roman"/>
          <w:spacing w:val="-2"/>
          <w:sz w:val="20"/>
          <w:szCs w:val="20"/>
        </w:rPr>
        <w:tab/>
      </w:r>
      <w:r w:rsidR="00FD1286" w:rsidRPr="007B1626">
        <w:rPr>
          <w:rFonts w:ascii="Arial" w:eastAsia="Times New Roman" w:hAnsi="Arial" w:cs="Times New Roman"/>
          <w:spacing w:val="-2"/>
          <w:sz w:val="20"/>
          <w:szCs w:val="20"/>
        </w:rPr>
        <w:t>$</w:t>
      </w:r>
      <w:r w:rsidR="00842A70">
        <w:rPr>
          <w:rFonts w:ascii="Arial" w:eastAsia="Times New Roman" w:hAnsi="Arial" w:cs="Times New Roman"/>
          <w:spacing w:val="-2"/>
          <w:sz w:val="20"/>
          <w:szCs w:val="20"/>
        </w:rPr>
        <w:t>________</w:t>
      </w:r>
      <w:r w:rsidR="00FD1286">
        <w:rPr>
          <w:rFonts w:ascii="Arial" w:eastAsia="Times New Roman" w:hAnsi="Arial" w:cs="Times New Roman"/>
          <w:spacing w:val="-2"/>
          <w:sz w:val="20"/>
          <w:szCs w:val="20"/>
        </w:rPr>
        <w:t>_</w:t>
      </w:r>
      <w:r w:rsidR="00FD1286" w:rsidRPr="00842A70">
        <w:rPr>
          <w:rFonts w:ascii="Arial" w:eastAsia="Times New Roman" w:hAnsi="Arial" w:cs="Times New Roman"/>
          <w:spacing w:val="-2"/>
          <w:sz w:val="18"/>
          <w:szCs w:val="18"/>
        </w:rPr>
        <w:t xml:space="preserve"> </w:t>
      </w:r>
      <w:r w:rsidR="00FD1286">
        <w:rPr>
          <w:rFonts w:ascii="Arial" w:eastAsia="Times New Roman" w:hAnsi="Arial" w:cs="Times New Roman"/>
          <w:spacing w:val="-2"/>
          <w:sz w:val="18"/>
          <w:szCs w:val="18"/>
        </w:rPr>
        <w:tab/>
      </w:r>
      <w:r w:rsidR="00FD1286" w:rsidRPr="00842A70">
        <w:rPr>
          <w:rFonts w:ascii="Arial" w:eastAsia="Times New Roman" w:hAnsi="Arial" w:cs="Times New Roman"/>
          <w:spacing w:val="-2"/>
          <w:sz w:val="18"/>
          <w:szCs w:val="18"/>
        </w:rPr>
        <w:t>(</w:t>
      </w:r>
      <w:r w:rsidR="00842A70" w:rsidRPr="00842A70">
        <w:rPr>
          <w:rFonts w:ascii="Arial" w:eastAsia="Times New Roman" w:hAnsi="Arial" w:cs="Times New Roman"/>
          <w:spacing w:val="-2"/>
          <w:sz w:val="18"/>
          <w:szCs w:val="18"/>
        </w:rPr>
        <w:t>State</w:t>
      </w:r>
      <w:r w:rsidR="00FD1286">
        <w:rPr>
          <w:rFonts w:ascii="Arial" w:eastAsia="Times New Roman" w:hAnsi="Arial" w:cs="Times New Roman"/>
          <w:spacing w:val="-2"/>
          <w:sz w:val="18"/>
          <w:szCs w:val="18"/>
        </w:rPr>
        <w:t xml:space="preserve"> </w:t>
      </w:r>
      <w:r w:rsidR="00842A70" w:rsidRPr="00842A70">
        <w:rPr>
          <w:rFonts w:ascii="Arial" w:eastAsia="Times New Roman" w:hAnsi="Arial" w:cs="Times New Roman"/>
          <w:spacing w:val="-2"/>
          <w:sz w:val="18"/>
          <w:szCs w:val="18"/>
        </w:rPr>
        <w:t>Funds via MassDEP</w:t>
      </w:r>
      <w:r w:rsidR="00FD1286">
        <w:rPr>
          <w:rFonts w:ascii="Arial" w:eastAsia="Times New Roman" w:hAnsi="Arial" w:cs="Times New Roman"/>
          <w:spacing w:val="-2"/>
          <w:sz w:val="18"/>
          <w:szCs w:val="18"/>
        </w:rPr>
        <w:t xml:space="preserve"> through June 30</w:t>
      </w:r>
      <w:r w:rsidR="00FD1286" w:rsidRPr="00FD1286">
        <w:rPr>
          <w:rFonts w:ascii="Arial" w:eastAsia="Times New Roman" w:hAnsi="Arial" w:cs="Times New Roman"/>
          <w:spacing w:val="-2"/>
          <w:sz w:val="18"/>
          <w:szCs w:val="18"/>
          <w:vertAlign w:val="superscript"/>
        </w:rPr>
        <w:t>th</w:t>
      </w:r>
      <w:r w:rsidR="00842A70" w:rsidRPr="00842A70">
        <w:rPr>
          <w:rFonts w:ascii="Arial" w:eastAsia="Times New Roman" w:hAnsi="Arial" w:cs="Times New Roman"/>
          <w:spacing w:val="-2"/>
          <w:sz w:val="18"/>
          <w:szCs w:val="18"/>
        </w:rPr>
        <w:t>)</w:t>
      </w:r>
      <w:r w:rsidRPr="00842A70">
        <w:rPr>
          <w:rFonts w:ascii="Arial" w:eastAsia="Times New Roman" w:hAnsi="Arial" w:cs="Times New Roman"/>
          <w:spacing w:val="-2"/>
          <w:sz w:val="18"/>
          <w:szCs w:val="18"/>
          <w:u w:val="single"/>
        </w:rPr>
        <w:t xml:space="preserve">                 </w:t>
      </w:r>
      <w:r w:rsidRPr="00842A70">
        <w:rPr>
          <w:rFonts w:ascii="Arial" w:eastAsia="Times New Roman" w:hAnsi="Arial" w:cs="Times New Roman"/>
          <w:spacing w:val="-2"/>
          <w:sz w:val="18"/>
          <w:szCs w:val="18"/>
        </w:rPr>
        <w:t xml:space="preserve"> </w:t>
      </w:r>
    </w:p>
    <w:p w14:paraId="2DD8D7FA" w14:textId="77777777" w:rsidR="00637720" w:rsidRPr="007B1626" w:rsidRDefault="00637720" w:rsidP="00637720">
      <w:pPr>
        <w:tabs>
          <w:tab w:val="left" w:pos="-1440"/>
          <w:tab w:val="left" w:pos="-720"/>
        </w:tabs>
        <w:suppressAutoHyphens/>
        <w:spacing w:after="0" w:line="240" w:lineRule="auto"/>
        <w:jc w:val="both"/>
        <w:rPr>
          <w:rFonts w:ascii="Arial" w:eastAsia="Times New Roman" w:hAnsi="Arial" w:cs="Times New Roman"/>
          <w:spacing w:val="-2"/>
          <w:sz w:val="20"/>
          <w:szCs w:val="20"/>
        </w:rPr>
      </w:pPr>
      <w:r w:rsidRPr="007B1626">
        <w:rPr>
          <w:rFonts w:ascii="Arial" w:eastAsia="Times New Roman" w:hAnsi="Arial" w:cs="Times New Roman"/>
          <w:spacing w:val="-2"/>
          <w:sz w:val="20"/>
          <w:szCs w:val="20"/>
        </w:rPr>
        <w:tab/>
      </w:r>
    </w:p>
    <w:p w14:paraId="72E26297" w14:textId="765B56B4" w:rsidR="00637720" w:rsidRPr="007B1626" w:rsidRDefault="00637720" w:rsidP="00637720">
      <w:pPr>
        <w:tabs>
          <w:tab w:val="left" w:pos="-1440"/>
          <w:tab w:val="left" w:pos="-720"/>
        </w:tabs>
        <w:suppressAutoHyphens/>
        <w:spacing w:after="0" w:line="240" w:lineRule="auto"/>
        <w:jc w:val="both"/>
        <w:rPr>
          <w:rFonts w:ascii="Arial" w:eastAsia="Times New Roman" w:hAnsi="Arial" w:cs="Times New Roman"/>
          <w:spacing w:val="-2"/>
          <w:sz w:val="20"/>
          <w:szCs w:val="20"/>
        </w:rPr>
      </w:pPr>
      <w:r w:rsidRPr="007B1626">
        <w:rPr>
          <w:rFonts w:ascii="Arial" w:eastAsia="Times New Roman" w:hAnsi="Arial" w:cs="Times New Roman"/>
          <w:spacing w:val="-2"/>
          <w:sz w:val="20"/>
          <w:szCs w:val="20"/>
        </w:rPr>
        <w:tab/>
        <w:t>TOTAL COST SHARE:</w:t>
      </w:r>
      <w:r w:rsidRPr="007B1626">
        <w:rPr>
          <w:rFonts w:ascii="Arial" w:eastAsia="Times New Roman" w:hAnsi="Arial" w:cs="Times New Roman"/>
          <w:spacing w:val="-2"/>
          <w:sz w:val="20"/>
          <w:szCs w:val="20"/>
        </w:rPr>
        <w:tab/>
      </w:r>
      <w:r w:rsidRPr="007B1626">
        <w:rPr>
          <w:rFonts w:ascii="Arial" w:eastAsia="Times New Roman" w:hAnsi="Arial" w:cs="Times New Roman"/>
          <w:spacing w:val="-2"/>
          <w:sz w:val="20"/>
          <w:szCs w:val="20"/>
        </w:rPr>
        <w:tab/>
      </w:r>
      <w:r w:rsidR="00FD1286">
        <w:rPr>
          <w:rFonts w:ascii="Arial" w:eastAsia="Times New Roman" w:hAnsi="Arial" w:cs="Times New Roman"/>
          <w:spacing w:val="-2"/>
          <w:sz w:val="20"/>
          <w:szCs w:val="20"/>
        </w:rPr>
        <w:tab/>
      </w:r>
      <w:r w:rsidRPr="007B1626">
        <w:rPr>
          <w:rFonts w:ascii="Arial" w:eastAsia="Times New Roman" w:hAnsi="Arial" w:cs="Times New Roman"/>
          <w:spacing w:val="-2"/>
          <w:sz w:val="20"/>
          <w:szCs w:val="20"/>
        </w:rPr>
        <w:t>$</w:t>
      </w:r>
      <w:r w:rsidRPr="007B1626">
        <w:rPr>
          <w:rFonts w:ascii="Arial" w:eastAsia="Times New Roman" w:hAnsi="Arial" w:cs="Times New Roman"/>
          <w:spacing w:val="-2"/>
          <w:sz w:val="20"/>
          <w:szCs w:val="20"/>
          <w:u w:val="single"/>
        </w:rPr>
        <w:t xml:space="preserve">     </w:t>
      </w:r>
      <w:r w:rsidR="006F292C">
        <w:rPr>
          <w:rFonts w:ascii="Arial" w:eastAsia="Times New Roman" w:hAnsi="Arial" w:cs="Times New Roman"/>
          <w:spacing w:val="-2"/>
          <w:sz w:val="20"/>
          <w:szCs w:val="20"/>
          <w:u w:val="single"/>
        </w:rPr>
        <w:t>_</w:t>
      </w:r>
      <w:r w:rsidRPr="007B1626">
        <w:rPr>
          <w:rFonts w:ascii="Arial" w:eastAsia="Times New Roman" w:hAnsi="Arial" w:cs="Times New Roman"/>
          <w:spacing w:val="-2"/>
          <w:sz w:val="20"/>
          <w:szCs w:val="20"/>
          <w:u w:val="single"/>
        </w:rPr>
        <w:t xml:space="preserve">        </w:t>
      </w:r>
      <w:r w:rsidR="00FD1286" w:rsidRPr="007B1626">
        <w:rPr>
          <w:rFonts w:ascii="Arial" w:eastAsia="Times New Roman" w:hAnsi="Arial" w:cs="Times New Roman"/>
          <w:spacing w:val="-2"/>
          <w:sz w:val="20"/>
          <w:szCs w:val="20"/>
          <w:u w:val="single"/>
        </w:rPr>
        <w:t xml:space="preserve">  </w:t>
      </w:r>
      <w:r w:rsidR="00FD1286">
        <w:rPr>
          <w:rFonts w:ascii="Arial" w:eastAsia="Times New Roman" w:hAnsi="Arial" w:cs="Times New Roman"/>
          <w:spacing w:val="-2"/>
          <w:sz w:val="20"/>
          <w:szCs w:val="20"/>
          <w:u w:val="single"/>
        </w:rPr>
        <w:t xml:space="preserve"> </w:t>
      </w:r>
      <w:r w:rsidR="00FD1286">
        <w:rPr>
          <w:rFonts w:ascii="Arial" w:eastAsia="Times New Roman" w:hAnsi="Arial" w:cs="Times New Roman"/>
          <w:spacing w:val="-2"/>
          <w:sz w:val="20"/>
          <w:szCs w:val="20"/>
        </w:rPr>
        <w:tab/>
      </w:r>
      <w:r w:rsidR="00FD1286" w:rsidRPr="00FD1286">
        <w:rPr>
          <w:rFonts w:ascii="Arial" w:eastAsia="Times New Roman" w:hAnsi="Arial" w:cs="Times New Roman"/>
          <w:spacing w:val="-2"/>
          <w:sz w:val="20"/>
          <w:szCs w:val="20"/>
        </w:rPr>
        <w:t>(</w:t>
      </w:r>
      <w:r w:rsidRPr="007B1626">
        <w:rPr>
          <w:rFonts w:ascii="Arial" w:eastAsia="Times New Roman" w:hAnsi="Arial" w:cs="Times New Roman"/>
          <w:spacing w:val="-2"/>
          <w:sz w:val="18"/>
          <w:szCs w:val="20"/>
        </w:rPr>
        <w:t>Not Required)</w:t>
      </w:r>
    </w:p>
    <w:p w14:paraId="71ED33B6" w14:textId="64A4F0E9" w:rsidR="00637720" w:rsidRPr="007B1626" w:rsidRDefault="00637720" w:rsidP="00637720">
      <w:pPr>
        <w:tabs>
          <w:tab w:val="left" w:pos="-1440"/>
          <w:tab w:val="left" w:pos="-720"/>
        </w:tabs>
        <w:suppressAutoHyphens/>
        <w:spacing w:after="0" w:line="240" w:lineRule="auto"/>
        <w:jc w:val="both"/>
        <w:rPr>
          <w:rFonts w:ascii="Arial" w:eastAsia="Times New Roman" w:hAnsi="Arial" w:cs="Times New Roman"/>
          <w:spacing w:val="-2"/>
          <w:sz w:val="20"/>
          <w:szCs w:val="20"/>
        </w:rPr>
      </w:pPr>
    </w:p>
    <w:p w14:paraId="33E5CCDF" w14:textId="38275A4F" w:rsidR="00637720" w:rsidRPr="007B1626" w:rsidRDefault="00637720" w:rsidP="00637720">
      <w:pPr>
        <w:tabs>
          <w:tab w:val="left" w:pos="-1440"/>
          <w:tab w:val="left" w:pos="-720"/>
          <w:tab w:val="left" w:pos="0"/>
          <w:tab w:val="left" w:pos="720"/>
          <w:tab w:val="left" w:pos="1440"/>
          <w:tab w:val="left" w:pos="2160"/>
          <w:tab w:val="left" w:pos="2880"/>
          <w:tab w:val="left" w:pos="3600"/>
          <w:tab w:val="left" w:pos="4320"/>
          <w:tab w:val="left" w:pos="5040"/>
        </w:tabs>
        <w:suppressAutoHyphens/>
        <w:spacing w:after="0" w:line="240" w:lineRule="auto"/>
        <w:ind w:left="5760" w:hanging="5760"/>
        <w:jc w:val="both"/>
        <w:rPr>
          <w:rFonts w:ascii="Arial" w:eastAsia="Times New Roman" w:hAnsi="Arial" w:cs="Times New Roman"/>
          <w:spacing w:val="-2"/>
          <w:sz w:val="20"/>
          <w:szCs w:val="20"/>
        </w:rPr>
      </w:pPr>
      <w:r w:rsidRPr="007B1626">
        <w:rPr>
          <w:rFonts w:ascii="Arial" w:eastAsia="Times New Roman" w:hAnsi="Arial" w:cs="Times New Roman"/>
          <w:spacing w:val="-2"/>
          <w:sz w:val="20"/>
          <w:szCs w:val="20"/>
        </w:rPr>
        <w:tab/>
        <w:t xml:space="preserve">TOTAL BUDGET AMOUNT:     </w:t>
      </w:r>
      <w:r w:rsidRPr="007B1626">
        <w:rPr>
          <w:rFonts w:ascii="Arial" w:eastAsia="Times New Roman" w:hAnsi="Arial" w:cs="Times New Roman"/>
          <w:spacing w:val="-2"/>
          <w:sz w:val="20"/>
          <w:szCs w:val="20"/>
        </w:rPr>
        <w:tab/>
      </w:r>
      <w:r w:rsidR="00FD1286">
        <w:rPr>
          <w:rFonts w:ascii="Arial" w:eastAsia="Times New Roman" w:hAnsi="Arial" w:cs="Times New Roman"/>
          <w:spacing w:val="-2"/>
          <w:sz w:val="20"/>
          <w:szCs w:val="20"/>
        </w:rPr>
        <w:tab/>
      </w:r>
      <w:r w:rsidRPr="007B1626">
        <w:rPr>
          <w:rFonts w:ascii="Arial" w:eastAsia="Times New Roman" w:hAnsi="Arial" w:cs="Times New Roman"/>
          <w:spacing w:val="-2"/>
          <w:sz w:val="20"/>
          <w:szCs w:val="20"/>
        </w:rPr>
        <w:t xml:space="preserve">$_________                </w:t>
      </w:r>
    </w:p>
    <w:p w14:paraId="11F15551" w14:textId="77777777" w:rsidR="00637720" w:rsidRPr="007B1626" w:rsidRDefault="00637720" w:rsidP="00637720">
      <w:pPr>
        <w:tabs>
          <w:tab w:val="left" w:pos="-1440"/>
          <w:tab w:val="left" w:pos="-720"/>
        </w:tabs>
        <w:suppressAutoHyphens/>
        <w:spacing w:after="0" w:line="240" w:lineRule="auto"/>
        <w:jc w:val="both"/>
        <w:rPr>
          <w:rFonts w:ascii="Arial" w:eastAsia="Times New Roman" w:hAnsi="Arial" w:cs="Times New Roman"/>
          <w:spacing w:val="-2"/>
          <w:sz w:val="20"/>
          <w:szCs w:val="20"/>
        </w:rPr>
      </w:pPr>
    </w:p>
    <w:p w14:paraId="1BC4E383" w14:textId="77777777" w:rsidR="00536234" w:rsidRDefault="00536234" w:rsidP="005D03E9"/>
    <w:p w14:paraId="47DBC262" w14:textId="77777777" w:rsidR="00536234" w:rsidRDefault="00536234" w:rsidP="005D03E9"/>
    <w:p w14:paraId="72ACD28C" w14:textId="77777777" w:rsidR="00536234" w:rsidRDefault="00536234" w:rsidP="005D03E9"/>
    <w:p w14:paraId="4E9E1CFE" w14:textId="77777777" w:rsidR="00536234" w:rsidRDefault="00536234" w:rsidP="005D03E9"/>
    <w:p w14:paraId="64F0DEA3" w14:textId="77777777" w:rsidR="00536234" w:rsidRDefault="00536234" w:rsidP="005D03E9"/>
    <w:p w14:paraId="3761812C" w14:textId="77777777" w:rsidR="00536234" w:rsidRDefault="00536234" w:rsidP="005D03E9"/>
    <w:p w14:paraId="09E210EF" w14:textId="77777777" w:rsidR="00536234" w:rsidRDefault="00536234" w:rsidP="005D03E9"/>
    <w:p w14:paraId="4673ED18" w14:textId="77777777" w:rsidR="00536234" w:rsidRDefault="00536234" w:rsidP="005D03E9"/>
    <w:p w14:paraId="35B1A4B8" w14:textId="09E4E07F" w:rsidR="00536234" w:rsidRPr="002561E8" w:rsidRDefault="00452E2B" w:rsidP="002561E8">
      <w:pPr>
        <w:tabs>
          <w:tab w:val="center" w:pos="4680"/>
        </w:tabs>
        <w:suppressAutoHyphens/>
        <w:spacing w:after="0" w:line="240" w:lineRule="auto"/>
        <w:jc w:val="center"/>
        <w:rPr>
          <w:rFonts w:ascii="Arial" w:eastAsia="Times New Roman" w:hAnsi="Arial" w:cs="Times New Roman"/>
          <w:spacing w:val="-2"/>
          <w:sz w:val="20"/>
          <w:szCs w:val="20"/>
        </w:rPr>
      </w:pPr>
      <w:r>
        <w:rPr>
          <w:rFonts w:ascii="Arial" w:eastAsia="Times New Roman" w:hAnsi="Arial" w:cs="Times New Roman"/>
          <w:spacing w:val="-2"/>
          <w:sz w:val="20"/>
          <w:szCs w:val="20"/>
        </w:rPr>
        <w:lastRenderedPageBreak/>
        <w:pict w14:anchorId="23E100B5">
          <v:rect id="_x0000_i1031" style="width:0;height:1.5pt" o:hralign="center" o:hrstd="t" o:hr="t" fillcolor="#a0a0a0" stroked="f"/>
        </w:pict>
      </w:r>
    </w:p>
    <w:p w14:paraId="5EE34943" w14:textId="1D422CF3" w:rsidR="00456F1E" w:rsidRPr="002561E8" w:rsidRDefault="00637720" w:rsidP="00536234">
      <w:pPr>
        <w:tabs>
          <w:tab w:val="center" w:pos="4680"/>
        </w:tabs>
        <w:suppressAutoHyphens/>
        <w:spacing w:after="0" w:line="240" w:lineRule="auto"/>
        <w:jc w:val="center"/>
        <w:rPr>
          <w:rFonts w:eastAsia="Times New Roman" w:cstheme="minorHAnsi"/>
          <w:b/>
          <w:bCs/>
          <w:spacing w:val="-2"/>
          <w:sz w:val="28"/>
          <w:szCs w:val="28"/>
        </w:rPr>
      </w:pPr>
      <w:r w:rsidRPr="002561E8">
        <w:rPr>
          <w:rFonts w:eastAsia="Times New Roman" w:cstheme="minorHAnsi"/>
          <w:b/>
          <w:bCs/>
          <w:spacing w:val="-2"/>
          <w:sz w:val="28"/>
          <w:szCs w:val="28"/>
        </w:rPr>
        <w:t>PROJECT</w:t>
      </w:r>
      <w:r w:rsidR="002D0240" w:rsidRPr="002561E8">
        <w:rPr>
          <w:rFonts w:eastAsia="Times New Roman" w:cstheme="minorHAnsi"/>
          <w:b/>
          <w:bCs/>
          <w:spacing w:val="-2"/>
          <w:sz w:val="28"/>
          <w:szCs w:val="28"/>
        </w:rPr>
        <w:t xml:space="preserve"> TIMELINE</w:t>
      </w:r>
    </w:p>
    <w:p w14:paraId="3DB0A1F1" w14:textId="77777777" w:rsidR="002561E8" w:rsidRDefault="002561E8" w:rsidP="002229C6"/>
    <w:p w14:paraId="0D2955F4" w14:textId="2EF9BC11" w:rsidR="00637720" w:rsidRPr="002561E8" w:rsidRDefault="00637720" w:rsidP="002229C6">
      <w:pPr>
        <w:rPr>
          <w:rFonts w:ascii="Arial" w:hAnsi="Arial" w:cs="Arial"/>
          <w:sz w:val="20"/>
          <w:szCs w:val="20"/>
        </w:rPr>
      </w:pPr>
      <w:r w:rsidRPr="002561E8">
        <w:rPr>
          <w:rFonts w:ascii="Arial" w:hAnsi="Arial" w:cs="Arial"/>
          <w:sz w:val="20"/>
          <w:szCs w:val="20"/>
        </w:rPr>
        <w:t xml:space="preserve">Provide a timeline </w:t>
      </w:r>
      <w:r w:rsidR="006F292C" w:rsidRPr="002561E8">
        <w:rPr>
          <w:rFonts w:ascii="Arial" w:hAnsi="Arial" w:cs="Arial"/>
          <w:sz w:val="20"/>
          <w:szCs w:val="20"/>
        </w:rPr>
        <w:t xml:space="preserve">for each project task </w:t>
      </w:r>
      <w:r w:rsidRPr="002561E8">
        <w:rPr>
          <w:rFonts w:ascii="Arial" w:hAnsi="Arial" w:cs="Arial"/>
          <w:sz w:val="20"/>
          <w:szCs w:val="20"/>
        </w:rPr>
        <w:t xml:space="preserve">by </w:t>
      </w:r>
      <w:r w:rsidR="006F292C" w:rsidRPr="002561E8">
        <w:rPr>
          <w:rFonts w:ascii="Arial" w:hAnsi="Arial" w:cs="Arial"/>
          <w:sz w:val="20"/>
          <w:szCs w:val="20"/>
        </w:rPr>
        <w:t>placing an “X”</w:t>
      </w:r>
      <w:r w:rsidRPr="002561E8">
        <w:rPr>
          <w:rFonts w:ascii="Arial" w:hAnsi="Arial" w:cs="Arial"/>
          <w:sz w:val="20"/>
          <w:szCs w:val="20"/>
        </w:rPr>
        <w:t xml:space="preserve"> </w:t>
      </w:r>
      <w:r w:rsidR="006F292C" w:rsidRPr="002561E8">
        <w:rPr>
          <w:rFonts w:ascii="Arial" w:hAnsi="Arial" w:cs="Arial"/>
          <w:sz w:val="20"/>
          <w:szCs w:val="20"/>
        </w:rPr>
        <w:t>within the months the activity is expected to occur. If the activity consists of making a purchase that should be represented by “X-ing” the month when the purchase is expected to occur.</w:t>
      </w:r>
    </w:p>
    <w:p w14:paraId="12DEA392" w14:textId="77777777" w:rsidR="00637720" w:rsidRPr="007B1626" w:rsidRDefault="00637720" w:rsidP="00456F1E">
      <w:pPr>
        <w:tabs>
          <w:tab w:val="left" w:pos="-1440"/>
          <w:tab w:val="left" w:pos="-720"/>
        </w:tabs>
        <w:suppressAutoHyphens/>
        <w:spacing w:after="0" w:line="240" w:lineRule="auto"/>
        <w:rPr>
          <w:rFonts w:ascii="Arial" w:eastAsia="Times New Roman" w:hAnsi="Arial" w:cs="Times New Roman"/>
          <w:spacing w:val="-2"/>
          <w:sz w:val="20"/>
          <w:szCs w:val="20"/>
        </w:rPr>
      </w:pPr>
    </w:p>
    <w:p w14:paraId="652F143A" w14:textId="77777777" w:rsidR="00637720" w:rsidRPr="007B1626" w:rsidRDefault="00637720" w:rsidP="00637720">
      <w:pPr>
        <w:spacing w:after="0" w:line="240" w:lineRule="auto"/>
        <w:jc w:val="center"/>
        <w:rPr>
          <w:rFonts w:ascii="Arial" w:eastAsia="Times New Roman" w:hAnsi="Arial" w:cs="Arial"/>
          <w:b/>
          <w:bCs/>
          <w:sz w:val="20"/>
          <w:szCs w:val="20"/>
        </w:rPr>
      </w:pPr>
      <w:r w:rsidRPr="007B1626">
        <w:rPr>
          <w:rFonts w:ascii="Arial" w:eastAsia="Times New Roman" w:hAnsi="Arial" w:cs="Arial"/>
          <w:b/>
          <w:bCs/>
          <w:sz w:val="20"/>
          <w:szCs w:val="20"/>
        </w:rPr>
        <w:t>MONTH</w:t>
      </w:r>
    </w:p>
    <w:tbl>
      <w:tblPr>
        <w:tblW w:w="1024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4"/>
        <w:gridCol w:w="43"/>
        <w:gridCol w:w="982"/>
        <w:gridCol w:w="1025"/>
        <w:gridCol w:w="1024"/>
        <w:gridCol w:w="1025"/>
        <w:gridCol w:w="1025"/>
        <w:gridCol w:w="1024"/>
        <w:gridCol w:w="1025"/>
        <w:gridCol w:w="1025"/>
        <w:gridCol w:w="1025"/>
      </w:tblGrid>
      <w:tr w:rsidR="00D75547" w:rsidRPr="007B1626" w14:paraId="09D40702" w14:textId="77777777" w:rsidTr="005527FA">
        <w:trPr>
          <w:trHeight w:val="285"/>
        </w:trPr>
        <w:tc>
          <w:tcPr>
            <w:tcW w:w="1024" w:type="dxa"/>
            <w:vAlign w:val="bottom"/>
          </w:tcPr>
          <w:p w14:paraId="5A27DBCC" w14:textId="77777777" w:rsidR="00D75547" w:rsidRPr="007B1626" w:rsidRDefault="00D75547" w:rsidP="002E5C7E">
            <w:pPr>
              <w:spacing w:after="0" w:line="240" w:lineRule="auto"/>
              <w:jc w:val="center"/>
              <w:rPr>
                <w:rFonts w:ascii="Arial" w:eastAsia="Times New Roman" w:hAnsi="Arial" w:cs="Arial"/>
                <w:b/>
                <w:bCs/>
                <w:sz w:val="20"/>
                <w:szCs w:val="20"/>
              </w:rPr>
            </w:pPr>
            <w:r w:rsidRPr="007B1626">
              <w:rPr>
                <w:rFonts w:ascii="Arial" w:eastAsia="Times New Roman" w:hAnsi="Arial" w:cs="Arial"/>
                <w:b/>
                <w:bCs/>
                <w:sz w:val="20"/>
                <w:szCs w:val="20"/>
              </w:rPr>
              <w:t>TASK</w:t>
            </w:r>
          </w:p>
        </w:tc>
        <w:tc>
          <w:tcPr>
            <w:tcW w:w="1025" w:type="dxa"/>
            <w:gridSpan w:val="2"/>
            <w:vAlign w:val="bottom"/>
          </w:tcPr>
          <w:p w14:paraId="46281313" w14:textId="25BA2F6B" w:rsidR="00D75547" w:rsidRPr="007B1626" w:rsidRDefault="00D75547" w:rsidP="002E5C7E">
            <w:pPr>
              <w:spacing w:after="0" w:line="240" w:lineRule="auto"/>
              <w:jc w:val="center"/>
              <w:rPr>
                <w:rFonts w:ascii="Arial" w:eastAsia="Times New Roman" w:hAnsi="Arial" w:cs="Arial"/>
                <w:b/>
                <w:bCs/>
                <w:sz w:val="18"/>
                <w:szCs w:val="20"/>
              </w:rPr>
            </w:pPr>
            <w:r>
              <w:rPr>
                <w:rFonts w:ascii="Arial" w:eastAsia="Times New Roman" w:hAnsi="Arial" w:cs="Arial"/>
                <w:b/>
                <w:bCs/>
                <w:sz w:val="18"/>
                <w:szCs w:val="20"/>
              </w:rPr>
              <w:t>March</w:t>
            </w:r>
          </w:p>
        </w:tc>
        <w:tc>
          <w:tcPr>
            <w:tcW w:w="1025" w:type="dxa"/>
            <w:vAlign w:val="bottom"/>
          </w:tcPr>
          <w:p w14:paraId="0A70A44F" w14:textId="1617F98D" w:rsidR="00D75547" w:rsidRPr="007B1626" w:rsidRDefault="00D75547" w:rsidP="002E5C7E">
            <w:pPr>
              <w:spacing w:after="0" w:line="240" w:lineRule="auto"/>
              <w:jc w:val="center"/>
              <w:rPr>
                <w:rFonts w:ascii="Arial" w:eastAsia="Times New Roman" w:hAnsi="Arial" w:cs="Arial"/>
                <w:b/>
                <w:bCs/>
                <w:sz w:val="18"/>
                <w:szCs w:val="20"/>
              </w:rPr>
            </w:pPr>
            <w:r>
              <w:rPr>
                <w:rFonts w:ascii="Arial" w:eastAsia="Times New Roman" w:hAnsi="Arial" w:cs="Arial"/>
                <w:b/>
                <w:bCs/>
                <w:sz w:val="18"/>
                <w:szCs w:val="20"/>
              </w:rPr>
              <w:t>April</w:t>
            </w:r>
          </w:p>
        </w:tc>
        <w:tc>
          <w:tcPr>
            <w:tcW w:w="1024" w:type="dxa"/>
            <w:vAlign w:val="bottom"/>
          </w:tcPr>
          <w:p w14:paraId="1E5C2D76" w14:textId="69C43CDE" w:rsidR="00D75547" w:rsidRPr="007B1626" w:rsidRDefault="00D75547" w:rsidP="002E5C7E">
            <w:pPr>
              <w:spacing w:after="0" w:line="240" w:lineRule="auto"/>
              <w:jc w:val="center"/>
              <w:rPr>
                <w:rFonts w:ascii="Arial" w:eastAsia="Times New Roman" w:hAnsi="Arial" w:cs="Arial"/>
                <w:b/>
                <w:bCs/>
                <w:sz w:val="18"/>
                <w:szCs w:val="20"/>
              </w:rPr>
            </w:pPr>
            <w:r>
              <w:rPr>
                <w:rFonts w:ascii="Arial" w:eastAsia="Times New Roman" w:hAnsi="Arial" w:cs="Arial"/>
                <w:b/>
                <w:bCs/>
                <w:sz w:val="18"/>
                <w:szCs w:val="20"/>
              </w:rPr>
              <w:t>May</w:t>
            </w:r>
          </w:p>
        </w:tc>
        <w:tc>
          <w:tcPr>
            <w:tcW w:w="1025" w:type="dxa"/>
            <w:tcBorders>
              <w:right w:val="single" w:sz="24" w:space="0" w:color="000000"/>
            </w:tcBorders>
            <w:vAlign w:val="bottom"/>
          </w:tcPr>
          <w:p w14:paraId="5148DBA3" w14:textId="472B7D64" w:rsidR="00D75547" w:rsidRPr="007B1626" w:rsidRDefault="00D75547" w:rsidP="002E5C7E">
            <w:pPr>
              <w:spacing w:after="0" w:line="240" w:lineRule="auto"/>
              <w:jc w:val="center"/>
              <w:rPr>
                <w:rFonts w:ascii="Arial" w:eastAsia="Times New Roman" w:hAnsi="Arial" w:cs="Arial"/>
                <w:b/>
                <w:bCs/>
                <w:sz w:val="18"/>
                <w:szCs w:val="20"/>
              </w:rPr>
            </w:pPr>
            <w:r>
              <w:rPr>
                <w:rFonts w:ascii="Arial" w:eastAsia="Times New Roman" w:hAnsi="Arial" w:cs="Arial"/>
                <w:b/>
                <w:bCs/>
                <w:sz w:val="18"/>
                <w:szCs w:val="20"/>
              </w:rPr>
              <w:t>June</w:t>
            </w:r>
          </w:p>
        </w:tc>
        <w:tc>
          <w:tcPr>
            <w:tcW w:w="1025" w:type="dxa"/>
            <w:tcBorders>
              <w:left w:val="single" w:sz="24" w:space="0" w:color="000000"/>
            </w:tcBorders>
            <w:vAlign w:val="bottom"/>
          </w:tcPr>
          <w:p w14:paraId="731ED8E6" w14:textId="15F01B2C" w:rsidR="00D75547" w:rsidRPr="007B1626" w:rsidRDefault="00D75547" w:rsidP="002E5C7E">
            <w:pPr>
              <w:spacing w:after="0" w:line="240" w:lineRule="auto"/>
              <w:jc w:val="center"/>
              <w:rPr>
                <w:rFonts w:ascii="Arial" w:eastAsia="Times New Roman" w:hAnsi="Arial" w:cs="Arial"/>
                <w:b/>
                <w:bCs/>
                <w:sz w:val="18"/>
                <w:szCs w:val="20"/>
              </w:rPr>
            </w:pPr>
            <w:r>
              <w:rPr>
                <w:rFonts w:ascii="Arial" w:eastAsia="Times New Roman" w:hAnsi="Arial" w:cs="Arial"/>
                <w:b/>
                <w:bCs/>
                <w:sz w:val="18"/>
                <w:szCs w:val="20"/>
              </w:rPr>
              <w:t>July</w:t>
            </w:r>
          </w:p>
        </w:tc>
        <w:tc>
          <w:tcPr>
            <w:tcW w:w="1024" w:type="dxa"/>
            <w:vAlign w:val="bottom"/>
          </w:tcPr>
          <w:p w14:paraId="0173E3D9" w14:textId="7E35EF1D" w:rsidR="00D75547" w:rsidRPr="007B1626" w:rsidRDefault="00D75547" w:rsidP="002E5C7E">
            <w:pPr>
              <w:spacing w:after="0" w:line="240" w:lineRule="auto"/>
              <w:jc w:val="center"/>
              <w:rPr>
                <w:rFonts w:ascii="Arial" w:eastAsia="Times New Roman" w:hAnsi="Arial" w:cs="Arial"/>
                <w:b/>
                <w:bCs/>
                <w:sz w:val="18"/>
                <w:szCs w:val="20"/>
              </w:rPr>
            </w:pPr>
            <w:r>
              <w:rPr>
                <w:rFonts w:ascii="Arial" w:eastAsia="Times New Roman" w:hAnsi="Arial" w:cs="Arial"/>
                <w:b/>
                <w:bCs/>
                <w:sz w:val="18"/>
                <w:szCs w:val="20"/>
              </w:rPr>
              <w:t>August</w:t>
            </w:r>
          </w:p>
        </w:tc>
        <w:tc>
          <w:tcPr>
            <w:tcW w:w="1025" w:type="dxa"/>
            <w:vAlign w:val="bottom"/>
          </w:tcPr>
          <w:p w14:paraId="55F8ABB6" w14:textId="4B5C2EE6" w:rsidR="00D75547" w:rsidRPr="007B1626" w:rsidRDefault="00D75547" w:rsidP="002E5C7E">
            <w:pPr>
              <w:spacing w:after="0" w:line="240" w:lineRule="auto"/>
              <w:jc w:val="center"/>
              <w:rPr>
                <w:rFonts w:ascii="Arial" w:eastAsia="Times New Roman" w:hAnsi="Arial" w:cs="Arial"/>
                <w:b/>
                <w:bCs/>
                <w:sz w:val="18"/>
                <w:szCs w:val="20"/>
              </w:rPr>
            </w:pPr>
            <w:r>
              <w:rPr>
                <w:rFonts w:ascii="Arial" w:eastAsia="Times New Roman" w:hAnsi="Arial" w:cs="Arial"/>
                <w:b/>
                <w:bCs/>
                <w:sz w:val="18"/>
                <w:szCs w:val="20"/>
              </w:rPr>
              <w:t>Sept.</w:t>
            </w:r>
          </w:p>
        </w:tc>
        <w:tc>
          <w:tcPr>
            <w:tcW w:w="1025" w:type="dxa"/>
            <w:vAlign w:val="bottom"/>
          </w:tcPr>
          <w:p w14:paraId="3FE04195" w14:textId="7435B78E" w:rsidR="00D75547" w:rsidRPr="007B1626" w:rsidRDefault="00D75547" w:rsidP="002E5C7E">
            <w:pPr>
              <w:spacing w:after="0" w:line="240" w:lineRule="auto"/>
              <w:jc w:val="center"/>
              <w:rPr>
                <w:rFonts w:ascii="Arial" w:eastAsia="Times New Roman" w:hAnsi="Arial" w:cs="Arial"/>
                <w:b/>
                <w:bCs/>
                <w:sz w:val="18"/>
                <w:szCs w:val="20"/>
              </w:rPr>
            </w:pPr>
            <w:r>
              <w:rPr>
                <w:rFonts w:ascii="Arial" w:eastAsia="Times New Roman" w:hAnsi="Arial" w:cs="Arial"/>
                <w:b/>
                <w:bCs/>
                <w:sz w:val="18"/>
                <w:szCs w:val="20"/>
              </w:rPr>
              <w:t>October</w:t>
            </w:r>
          </w:p>
        </w:tc>
        <w:tc>
          <w:tcPr>
            <w:tcW w:w="1025" w:type="dxa"/>
            <w:vAlign w:val="bottom"/>
          </w:tcPr>
          <w:p w14:paraId="1940B59E" w14:textId="3AA4378F" w:rsidR="00D75547" w:rsidRPr="007B1626" w:rsidRDefault="00D75547" w:rsidP="002E5C7E">
            <w:pPr>
              <w:spacing w:after="0" w:line="240" w:lineRule="auto"/>
              <w:jc w:val="center"/>
              <w:rPr>
                <w:rFonts w:ascii="Arial" w:eastAsia="Times New Roman" w:hAnsi="Arial" w:cs="Arial"/>
                <w:b/>
                <w:bCs/>
                <w:sz w:val="18"/>
                <w:szCs w:val="20"/>
              </w:rPr>
            </w:pPr>
            <w:r>
              <w:rPr>
                <w:rFonts w:ascii="Arial" w:eastAsia="Times New Roman" w:hAnsi="Arial" w:cs="Arial"/>
                <w:b/>
                <w:bCs/>
                <w:sz w:val="18"/>
                <w:szCs w:val="20"/>
              </w:rPr>
              <w:t>Nov.</w:t>
            </w:r>
          </w:p>
        </w:tc>
      </w:tr>
      <w:tr w:rsidR="00D75547" w:rsidRPr="007B1626" w14:paraId="063C0C3F" w14:textId="77777777" w:rsidTr="005527FA">
        <w:trPr>
          <w:trHeight w:val="474"/>
        </w:trPr>
        <w:tc>
          <w:tcPr>
            <w:tcW w:w="1024" w:type="dxa"/>
          </w:tcPr>
          <w:p w14:paraId="261D9745" w14:textId="77777777" w:rsidR="00D75547" w:rsidRPr="007B1626" w:rsidRDefault="00D75547" w:rsidP="002E5C7E">
            <w:pPr>
              <w:spacing w:after="0" w:line="240" w:lineRule="auto"/>
              <w:rPr>
                <w:rFonts w:ascii="Arial" w:eastAsia="Times New Roman" w:hAnsi="Arial" w:cs="Arial"/>
                <w:b/>
                <w:bCs/>
                <w:sz w:val="20"/>
                <w:szCs w:val="20"/>
              </w:rPr>
            </w:pPr>
            <w:r w:rsidRPr="007B1626">
              <w:rPr>
                <w:rFonts w:ascii="Arial" w:eastAsia="Times New Roman" w:hAnsi="Arial" w:cs="Arial"/>
                <w:b/>
                <w:bCs/>
                <w:sz w:val="20"/>
                <w:szCs w:val="20"/>
              </w:rPr>
              <w:t>Task #1</w:t>
            </w:r>
          </w:p>
          <w:p w14:paraId="5840E6BD" w14:textId="77777777" w:rsidR="00D75547" w:rsidRPr="007B1626" w:rsidRDefault="00D75547" w:rsidP="002E5C7E">
            <w:pPr>
              <w:spacing w:after="0" w:line="240" w:lineRule="auto"/>
              <w:rPr>
                <w:rFonts w:ascii="Arial" w:eastAsia="Times New Roman" w:hAnsi="Arial" w:cs="Arial"/>
                <w:b/>
                <w:bCs/>
                <w:sz w:val="20"/>
                <w:szCs w:val="20"/>
                <w:vertAlign w:val="superscript"/>
              </w:rPr>
            </w:pPr>
          </w:p>
        </w:tc>
        <w:tc>
          <w:tcPr>
            <w:tcW w:w="1025" w:type="dxa"/>
            <w:gridSpan w:val="2"/>
            <w:vAlign w:val="center"/>
          </w:tcPr>
          <w:p w14:paraId="4CE0D519" w14:textId="77777777" w:rsidR="00D75547" w:rsidRPr="007B1626" w:rsidRDefault="00D75547" w:rsidP="002E5C7E">
            <w:pPr>
              <w:spacing w:after="0" w:line="240" w:lineRule="auto"/>
              <w:jc w:val="center"/>
              <w:rPr>
                <w:rFonts w:ascii="Arial" w:eastAsia="Times New Roman" w:hAnsi="Arial" w:cs="Arial"/>
                <w:sz w:val="20"/>
                <w:szCs w:val="20"/>
              </w:rPr>
            </w:pPr>
          </w:p>
        </w:tc>
        <w:tc>
          <w:tcPr>
            <w:tcW w:w="1025" w:type="dxa"/>
            <w:vAlign w:val="center"/>
          </w:tcPr>
          <w:p w14:paraId="685C0442" w14:textId="77777777" w:rsidR="00D75547" w:rsidRPr="007B1626" w:rsidRDefault="00D75547" w:rsidP="002E5C7E">
            <w:pPr>
              <w:spacing w:after="0" w:line="240" w:lineRule="auto"/>
              <w:jc w:val="center"/>
              <w:rPr>
                <w:rFonts w:ascii="Arial" w:eastAsia="Times New Roman" w:hAnsi="Arial" w:cs="Arial"/>
                <w:sz w:val="20"/>
                <w:szCs w:val="20"/>
              </w:rPr>
            </w:pPr>
          </w:p>
        </w:tc>
        <w:tc>
          <w:tcPr>
            <w:tcW w:w="1024" w:type="dxa"/>
            <w:vAlign w:val="center"/>
          </w:tcPr>
          <w:p w14:paraId="2D1C5290" w14:textId="77777777" w:rsidR="00D75547" w:rsidRPr="007B1626" w:rsidRDefault="00D75547" w:rsidP="002E5C7E">
            <w:pPr>
              <w:spacing w:after="0" w:line="240" w:lineRule="auto"/>
              <w:jc w:val="center"/>
              <w:rPr>
                <w:rFonts w:ascii="Arial" w:eastAsia="Times New Roman" w:hAnsi="Arial" w:cs="Arial"/>
                <w:sz w:val="20"/>
                <w:szCs w:val="20"/>
              </w:rPr>
            </w:pPr>
          </w:p>
        </w:tc>
        <w:tc>
          <w:tcPr>
            <w:tcW w:w="1025" w:type="dxa"/>
            <w:tcBorders>
              <w:right w:val="single" w:sz="24" w:space="0" w:color="000000"/>
            </w:tcBorders>
            <w:vAlign w:val="center"/>
          </w:tcPr>
          <w:p w14:paraId="32981815" w14:textId="77777777" w:rsidR="00D75547" w:rsidRPr="007B1626" w:rsidRDefault="00D75547" w:rsidP="002E5C7E">
            <w:pPr>
              <w:spacing w:after="0" w:line="240" w:lineRule="auto"/>
              <w:jc w:val="center"/>
              <w:rPr>
                <w:rFonts w:ascii="Arial" w:eastAsia="Times New Roman" w:hAnsi="Arial" w:cs="Arial"/>
                <w:sz w:val="20"/>
                <w:szCs w:val="20"/>
              </w:rPr>
            </w:pPr>
          </w:p>
        </w:tc>
        <w:tc>
          <w:tcPr>
            <w:tcW w:w="1025" w:type="dxa"/>
            <w:tcBorders>
              <w:left w:val="single" w:sz="24" w:space="0" w:color="000000"/>
            </w:tcBorders>
            <w:vAlign w:val="center"/>
          </w:tcPr>
          <w:p w14:paraId="0FE0B932" w14:textId="77777777" w:rsidR="00D75547" w:rsidRPr="007B1626" w:rsidRDefault="00D75547" w:rsidP="002E5C7E">
            <w:pPr>
              <w:spacing w:after="0" w:line="240" w:lineRule="auto"/>
              <w:jc w:val="center"/>
              <w:rPr>
                <w:rFonts w:ascii="Arial" w:eastAsia="Times New Roman" w:hAnsi="Arial" w:cs="Arial"/>
                <w:sz w:val="20"/>
                <w:szCs w:val="20"/>
              </w:rPr>
            </w:pPr>
          </w:p>
        </w:tc>
        <w:tc>
          <w:tcPr>
            <w:tcW w:w="1024" w:type="dxa"/>
            <w:vAlign w:val="center"/>
          </w:tcPr>
          <w:p w14:paraId="3B2D654B" w14:textId="77777777" w:rsidR="00D75547" w:rsidRPr="007B1626" w:rsidRDefault="00D75547" w:rsidP="002E5C7E">
            <w:pPr>
              <w:spacing w:after="0" w:line="240" w:lineRule="auto"/>
              <w:jc w:val="center"/>
              <w:rPr>
                <w:rFonts w:ascii="Arial" w:eastAsia="Times New Roman" w:hAnsi="Arial" w:cs="Arial"/>
                <w:sz w:val="20"/>
                <w:szCs w:val="20"/>
              </w:rPr>
            </w:pPr>
          </w:p>
        </w:tc>
        <w:tc>
          <w:tcPr>
            <w:tcW w:w="1025" w:type="dxa"/>
            <w:vAlign w:val="center"/>
          </w:tcPr>
          <w:p w14:paraId="5793B594" w14:textId="77777777" w:rsidR="00D75547" w:rsidRPr="007B1626" w:rsidRDefault="00D75547" w:rsidP="002E5C7E">
            <w:pPr>
              <w:spacing w:after="0" w:line="240" w:lineRule="auto"/>
              <w:jc w:val="center"/>
              <w:rPr>
                <w:rFonts w:ascii="Arial" w:eastAsia="Times New Roman" w:hAnsi="Arial" w:cs="Arial"/>
                <w:sz w:val="20"/>
                <w:szCs w:val="20"/>
              </w:rPr>
            </w:pPr>
          </w:p>
        </w:tc>
        <w:tc>
          <w:tcPr>
            <w:tcW w:w="1025" w:type="dxa"/>
            <w:vAlign w:val="center"/>
          </w:tcPr>
          <w:p w14:paraId="58A9C59B" w14:textId="77777777" w:rsidR="00D75547" w:rsidRPr="007B1626" w:rsidRDefault="00D75547" w:rsidP="002E5C7E">
            <w:pPr>
              <w:spacing w:after="0" w:line="240" w:lineRule="auto"/>
              <w:jc w:val="center"/>
              <w:rPr>
                <w:rFonts w:ascii="Arial" w:eastAsia="Times New Roman" w:hAnsi="Arial" w:cs="Arial"/>
                <w:sz w:val="20"/>
                <w:szCs w:val="20"/>
              </w:rPr>
            </w:pPr>
          </w:p>
        </w:tc>
        <w:tc>
          <w:tcPr>
            <w:tcW w:w="1025" w:type="dxa"/>
            <w:vAlign w:val="center"/>
          </w:tcPr>
          <w:p w14:paraId="040EB928" w14:textId="77777777" w:rsidR="00D75547" w:rsidRPr="007B1626" w:rsidRDefault="00D75547" w:rsidP="002E5C7E">
            <w:pPr>
              <w:spacing w:after="0" w:line="240" w:lineRule="auto"/>
              <w:jc w:val="center"/>
              <w:rPr>
                <w:rFonts w:ascii="Arial" w:eastAsia="Times New Roman" w:hAnsi="Arial" w:cs="Arial"/>
                <w:sz w:val="20"/>
                <w:szCs w:val="20"/>
              </w:rPr>
            </w:pPr>
          </w:p>
        </w:tc>
      </w:tr>
      <w:tr w:rsidR="00D75547" w:rsidRPr="007B1626" w14:paraId="45CF596E" w14:textId="77777777" w:rsidTr="005527FA">
        <w:trPr>
          <w:trHeight w:val="459"/>
        </w:trPr>
        <w:tc>
          <w:tcPr>
            <w:tcW w:w="1024" w:type="dxa"/>
          </w:tcPr>
          <w:p w14:paraId="48AE8934" w14:textId="77777777" w:rsidR="00D75547" w:rsidRPr="007B1626" w:rsidRDefault="00D75547" w:rsidP="002E5C7E">
            <w:pPr>
              <w:spacing w:after="0" w:line="240" w:lineRule="auto"/>
              <w:rPr>
                <w:rFonts w:ascii="Arial" w:eastAsia="Times New Roman" w:hAnsi="Arial" w:cs="Arial"/>
                <w:b/>
                <w:bCs/>
                <w:sz w:val="20"/>
                <w:szCs w:val="20"/>
                <w:vertAlign w:val="superscript"/>
              </w:rPr>
            </w:pPr>
            <w:r w:rsidRPr="007B1626">
              <w:rPr>
                <w:rFonts w:ascii="Arial" w:eastAsia="Times New Roman" w:hAnsi="Arial" w:cs="Arial"/>
                <w:b/>
                <w:bCs/>
                <w:sz w:val="20"/>
                <w:szCs w:val="20"/>
              </w:rPr>
              <w:t>Task #2</w:t>
            </w:r>
          </w:p>
          <w:p w14:paraId="6AD27232" w14:textId="77777777" w:rsidR="00D75547" w:rsidRPr="007B1626" w:rsidRDefault="00D75547" w:rsidP="002E5C7E">
            <w:pPr>
              <w:spacing w:after="0" w:line="240" w:lineRule="auto"/>
              <w:rPr>
                <w:rFonts w:ascii="Arial" w:eastAsia="Times New Roman" w:hAnsi="Arial" w:cs="Arial"/>
                <w:b/>
                <w:bCs/>
                <w:sz w:val="20"/>
                <w:szCs w:val="20"/>
                <w:vertAlign w:val="superscript"/>
              </w:rPr>
            </w:pPr>
          </w:p>
        </w:tc>
        <w:tc>
          <w:tcPr>
            <w:tcW w:w="1025" w:type="dxa"/>
            <w:gridSpan w:val="2"/>
            <w:vAlign w:val="center"/>
          </w:tcPr>
          <w:p w14:paraId="2673CDFE" w14:textId="77777777" w:rsidR="00D75547" w:rsidRPr="007B1626" w:rsidRDefault="00D75547" w:rsidP="002E5C7E">
            <w:pPr>
              <w:spacing w:after="0" w:line="240" w:lineRule="auto"/>
              <w:jc w:val="center"/>
              <w:rPr>
                <w:rFonts w:ascii="Arial" w:eastAsia="Times New Roman" w:hAnsi="Arial" w:cs="Arial"/>
                <w:sz w:val="20"/>
                <w:szCs w:val="20"/>
              </w:rPr>
            </w:pPr>
          </w:p>
        </w:tc>
        <w:tc>
          <w:tcPr>
            <w:tcW w:w="1025" w:type="dxa"/>
            <w:vAlign w:val="center"/>
          </w:tcPr>
          <w:p w14:paraId="43B25D6B" w14:textId="77777777" w:rsidR="00D75547" w:rsidRPr="007B1626" w:rsidRDefault="00D75547" w:rsidP="002E5C7E">
            <w:pPr>
              <w:spacing w:after="0" w:line="240" w:lineRule="auto"/>
              <w:jc w:val="center"/>
              <w:rPr>
                <w:rFonts w:ascii="Arial" w:eastAsia="Times New Roman" w:hAnsi="Arial" w:cs="Arial"/>
                <w:sz w:val="20"/>
                <w:szCs w:val="20"/>
              </w:rPr>
            </w:pPr>
          </w:p>
        </w:tc>
        <w:tc>
          <w:tcPr>
            <w:tcW w:w="1024" w:type="dxa"/>
            <w:vAlign w:val="center"/>
          </w:tcPr>
          <w:p w14:paraId="2CB6AB0A" w14:textId="77777777" w:rsidR="00D75547" w:rsidRPr="007B1626" w:rsidRDefault="00D75547" w:rsidP="002E5C7E">
            <w:pPr>
              <w:spacing w:after="0" w:line="240" w:lineRule="auto"/>
              <w:jc w:val="center"/>
              <w:rPr>
                <w:rFonts w:ascii="Arial" w:eastAsia="Times New Roman" w:hAnsi="Arial" w:cs="Arial"/>
                <w:sz w:val="20"/>
                <w:szCs w:val="20"/>
              </w:rPr>
            </w:pPr>
          </w:p>
        </w:tc>
        <w:tc>
          <w:tcPr>
            <w:tcW w:w="1025" w:type="dxa"/>
            <w:tcBorders>
              <w:right w:val="single" w:sz="24" w:space="0" w:color="000000"/>
            </w:tcBorders>
            <w:vAlign w:val="center"/>
          </w:tcPr>
          <w:p w14:paraId="76CC57F3" w14:textId="77777777" w:rsidR="00D75547" w:rsidRPr="007B1626" w:rsidRDefault="00D75547" w:rsidP="002E5C7E">
            <w:pPr>
              <w:spacing w:after="0" w:line="240" w:lineRule="auto"/>
              <w:jc w:val="center"/>
              <w:rPr>
                <w:rFonts w:ascii="Arial" w:eastAsia="Times New Roman" w:hAnsi="Arial" w:cs="Arial"/>
                <w:sz w:val="20"/>
                <w:szCs w:val="20"/>
              </w:rPr>
            </w:pPr>
          </w:p>
        </w:tc>
        <w:tc>
          <w:tcPr>
            <w:tcW w:w="1025" w:type="dxa"/>
            <w:tcBorders>
              <w:left w:val="single" w:sz="24" w:space="0" w:color="000000"/>
            </w:tcBorders>
            <w:vAlign w:val="center"/>
          </w:tcPr>
          <w:p w14:paraId="185703C2" w14:textId="77777777" w:rsidR="00D75547" w:rsidRPr="007B1626" w:rsidRDefault="00D75547" w:rsidP="002E5C7E">
            <w:pPr>
              <w:spacing w:after="0" w:line="240" w:lineRule="auto"/>
              <w:jc w:val="center"/>
              <w:rPr>
                <w:rFonts w:ascii="Arial" w:eastAsia="Times New Roman" w:hAnsi="Arial" w:cs="Arial"/>
                <w:sz w:val="20"/>
                <w:szCs w:val="20"/>
              </w:rPr>
            </w:pPr>
          </w:p>
        </w:tc>
        <w:tc>
          <w:tcPr>
            <w:tcW w:w="1024" w:type="dxa"/>
            <w:vAlign w:val="center"/>
          </w:tcPr>
          <w:p w14:paraId="5D37F454" w14:textId="77777777" w:rsidR="00D75547" w:rsidRPr="007B1626" w:rsidRDefault="00D75547" w:rsidP="002E5C7E">
            <w:pPr>
              <w:spacing w:after="0" w:line="240" w:lineRule="auto"/>
              <w:jc w:val="center"/>
              <w:rPr>
                <w:rFonts w:ascii="Arial" w:eastAsia="Times New Roman" w:hAnsi="Arial" w:cs="Arial"/>
                <w:sz w:val="20"/>
                <w:szCs w:val="20"/>
              </w:rPr>
            </w:pPr>
          </w:p>
        </w:tc>
        <w:tc>
          <w:tcPr>
            <w:tcW w:w="1025" w:type="dxa"/>
            <w:vAlign w:val="center"/>
          </w:tcPr>
          <w:p w14:paraId="46A525F6" w14:textId="77777777" w:rsidR="00D75547" w:rsidRPr="007B1626" w:rsidRDefault="00D75547" w:rsidP="002E5C7E">
            <w:pPr>
              <w:spacing w:after="0" w:line="240" w:lineRule="auto"/>
              <w:jc w:val="center"/>
              <w:rPr>
                <w:rFonts w:ascii="Arial" w:eastAsia="Times New Roman" w:hAnsi="Arial" w:cs="Arial"/>
                <w:sz w:val="20"/>
                <w:szCs w:val="20"/>
              </w:rPr>
            </w:pPr>
          </w:p>
        </w:tc>
        <w:tc>
          <w:tcPr>
            <w:tcW w:w="1025" w:type="dxa"/>
            <w:vAlign w:val="center"/>
          </w:tcPr>
          <w:p w14:paraId="48AE3A57" w14:textId="77777777" w:rsidR="00D75547" w:rsidRPr="007B1626" w:rsidRDefault="00D75547" w:rsidP="002E5C7E">
            <w:pPr>
              <w:spacing w:after="0" w:line="240" w:lineRule="auto"/>
              <w:jc w:val="center"/>
              <w:rPr>
                <w:rFonts w:ascii="Arial" w:eastAsia="Times New Roman" w:hAnsi="Arial" w:cs="Arial"/>
                <w:sz w:val="20"/>
                <w:szCs w:val="20"/>
              </w:rPr>
            </w:pPr>
          </w:p>
        </w:tc>
        <w:tc>
          <w:tcPr>
            <w:tcW w:w="1025" w:type="dxa"/>
            <w:vAlign w:val="center"/>
          </w:tcPr>
          <w:p w14:paraId="5F00EBA1" w14:textId="77777777" w:rsidR="00D75547" w:rsidRPr="007B1626" w:rsidRDefault="00D75547" w:rsidP="002E5C7E">
            <w:pPr>
              <w:spacing w:after="0" w:line="240" w:lineRule="auto"/>
              <w:jc w:val="center"/>
              <w:rPr>
                <w:rFonts w:ascii="Arial" w:eastAsia="Times New Roman" w:hAnsi="Arial" w:cs="Arial"/>
                <w:sz w:val="20"/>
                <w:szCs w:val="20"/>
              </w:rPr>
            </w:pPr>
          </w:p>
        </w:tc>
      </w:tr>
      <w:tr w:rsidR="00D75547" w:rsidRPr="007B1626" w14:paraId="7A0F3637" w14:textId="77777777" w:rsidTr="005527FA">
        <w:trPr>
          <w:trHeight w:val="474"/>
        </w:trPr>
        <w:tc>
          <w:tcPr>
            <w:tcW w:w="1024" w:type="dxa"/>
          </w:tcPr>
          <w:p w14:paraId="3EA6AACD" w14:textId="06FBBAEF" w:rsidR="00D75547" w:rsidRPr="007B1626" w:rsidRDefault="00D75547" w:rsidP="002E5C7E">
            <w:pPr>
              <w:spacing w:after="0" w:line="240" w:lineRule="auto"/>
              <w:rPr>
                <w:rFonts w:ascii="Arial" w:eastAsia="Times New Roman" w:hAnsi="Arial" w:cs="Arial"/>
                <w:b/>
                <w:bCs/>
                <w:sz w:val="20"/>
                <w:szCs w:val="20"/>
              </w:rPr>
            </w:pPr>
            <w:r w:rsidRPr="007B1626">
              <w:rPr>
                <w:rFonts w:ascii="Arial" w:eastAsia="Times New Roman" w:hAnsi="Arial" w:cs="Arial"/>
                <w:b/>
                <w:bCs/>
                <w:sz w:val="20"/>
                <w:szCs w:val="20"/>
              </w:rPr>
              <w:t>Task #</w:t>
            </w:r>
            <w:r w:rsidR="008307A4">
              <w:rPr>
                <w:rFonts w:ascii="Arial" w:eastAsia="Times New Roman" w:hAnsi="Arial" w:cs="Arial"/>
                <w:b/>
                <w:bCs/>
                <w:sz w:val="20"/>
                <w:szCs w:val="20"/>
              </w:rPr>
              <w:t>_</w:t>
            </w:r>
          </w:p>
          <w:p w14:paraId="1AF34C26" w14:textId="77777777" w:rsidR="00D75547" w:rsidRPr="007B1626" w:rsidRDefault="00D75547" w:rsidP="002E5C7E">
            <w:pPr>
              <w:spacing w:after="0" w:line="240" w:lineRule="auto"/>
              <w:rPr>
                <w:rFonts w:ascii="Arial" w:eastAsia="Times New Roman" w:hAnsi="Arial" w:cs="Arial"/>
                <w:b/>
                <w:bCs/>
                <w:sz w:val="20"/>
                <w:szCs w:val="20"/>
              </w:rPr>
            </w:pPr>
          </w:p>
        </w:tc>
        <w:tc>
          <w:tcPr>
            <w:tcW w:w="1025" w:type="dxa"/>
            <w:gridSpan w:val="2"/>
            <w:vAlign w:val="center"/>
          </w:tcPr>
          <w:p w14:paraId="02BD00D6" w14:textId="77777777" w:rsidR="00D75547" w:rsidRPr="007B1626" w:rsidRDefault="00D75547" w:rsidP="002E5C7E">
            <w:pPr>
              <w:spacing w:after="0" w:line="240" w:lineRule="auto"/>
              <w:jc w:val="center"/>
              <w:rPr>
                <w:rFonts w:ascii="Arial" w:eastAsia="Times New Roman" w:hAnsi="Arial" w:cs="Arial"/>
                <w:sz w:val="20"/>
                <w:szCs w:val="20"/>
              </w:rPr>
            </w:pPr>
          </w:p>
        </w:tc>
        <w:tc>
          <w:tcPr>
            <w:tcW w:w="1025" w:type="dxa"/>
            <w:vAlign w:val="center"/>
          </w:tcPr>
          <w:p w14:paraId="27D5B99B" w14:textId="77777777" w:rsidR="00D75547" w:rsidRPr="007B1626" w:rsidRDefault="00D75547" w:rsidP="002E5C7E">
            <w:pPr>
              <w:spacing w:after="0" w:line="240" w:lineRule="auto"/>
              <w:jc w:val="center"/>
              <w:rPr>
                <w:rFonts w:ascii="Arial" w:eastAsia="Times New Roman" w:hAnsi="Arial" w:cs="Arial"/>
                <w:sz w:val="20"/>
                <w:szCs w:val="20"/>
              </w:rPr>
            </w:pPr>
          </w:p>
        </w:tc>
        <w:tc>
          <w:tcPr>
            <w:tcW w:w="1024" w:type="dxa"/>
            <w:vAlign w:val="center"/>
          </w:tcPr>
          <w:p w14:paraId="4D3E3B10" w14:textId="77777777" w:rsidR="00D75547" w:rsidRPr="007B1626" w:rsidRDefault="00D75547" w:rsidP="002E5C7E">
            <w:pPr>
              <w:spacing w:after="0" w:line="240" w:lineRule="auto"/>
              <w:jc w:val="center"/>
              <w:rPr>
                <w:rFonts w:ascii="Arial" w:eastAsia="Times New Roman" w:hAnsi="Arial" w:cs="Arial"/>
                <w:sz w:val="20"/>
                <w:szCs w:val="20"/>
              </w:rPr>
            </w:pPr>
          </w:p>
        </w:tc>
        <w:tc>
          <w:tcPr>
            <w:tcW w:w="1025" w:type="dxa"/>
            <w:tcBorders>
              <w:right w:val="single" w:sz="24" w:space="0" w:color="000000"/>
            </w:tcBorders>
            <w:vAlign w:val="center"/>
          </w:tcPr>
          <w:p w14:paraId="676CB7CA" w14:textId="77777777" w:rsidR="00D75547" w:rsidRPr="007B1626" w:rsidRDefault="00D75547" w:rsidP="002E5C7E">
            <w:pPr>
              <w:spacing w:after="0" w:line="240" w:lineRule="auto"/>
              <w:jc w:val="center"/>
              <w:rPr>
                <w:rFonts w:ascii="Arial" w:eastAsia="Times New Roman" w:hAnsi="Arial" w:cs="Arial"/>
                <w:sz w:val="20"/>
                <w:szCs w:val="20"/>
              </w:rPr>
            </w:pPr>
          </w:p>
        </w:tc>
        <w:tc>
          <w:tcPr>
            <w:tcW w:w="1025" w:type="dxa"/>
            <w:tcBorders>
              <w:left w:val="single" w:sz="24" w:space="0" w:color="000000"/>
            </w:tcBorders>
            <w:vAlign w:val="center"/>
          </w:tcPr>
          <w:p w14:paraId="50D3BE90" w14:textId="77777777" w:rsidR="00D75547" w:rsidRPr="007B1626" w:rsidRDefault="00D75547" w:rsidP="002E5C7E">
            <w:pPr>
              <w:spacing w:after="0" w:line="240" w:lineRule="auto"/>
              <w:jc w:val="center"/>
              <w:rPr>
                <w:rFonts w:ascii="Arial" w:eastAsia="Times New Roman" w:hAnsi="Arial" w:cs="Arial"/>
                <w:sz w:val="20"/>
                <w:szCs w:val="20"/>
              </w:rPr>
            </w:pPr>
          </w:p>
        </w:tc>
        <w:tc>
          <w:tcPr>
            <w:tcW w:w="1024" w:type="dxa"/>
            <w:vAlign w:val="center"/>
          </w:tcPr>
          <w:p w14:paraId="66426FA7" w14:textId="77777777" w:rsidR="00D75547" w:rsidRPr="007B1626" w:rsidRDefault="00D75547" w:rsidP="002E5C7E">
            <w:pPr>
              <w:spacing w:after="0" w:line="240" w:lineRule="auto"/>
              <w:jc w:val="center"/>
              <w:rPr>
                <w:rFonts w:ascii="Arial" w:eastAsia="Times New Roman" w:hAnsi="Arial" w:cs="Arial"/>
                <w:sz w:val="20"/>
                <w:szCs w:val="20"/>
              </w:rPr>
            </w:pPr>
          </w:p>
        </w:tc>
        <w:tc>
          <w:tcPr>
            <w:tcW w:w="1025" w:type="dxa"/>
            <w:vAlign w:val="center"/>
          </w:tcPr>
          <w:p w14:paraId="1DC2559A" w14:textId="77777777" w:rsidR="00D75547" w:rsidRPr="007B1626" w:rsidRDefault="00D75547" w:rsidP="002E5C7E">
            <w:pPr>
              <w:spacing w:after="0" w:line="240" w:lineRule="auto"/>
              <w:jc w:val="center"/>
              <w:rPr>
                <w:rFonts w:ascii="Arial" w:eastAsia="Times New Roman" w:hAnsi="Arial" w:cs="Arial"/>
                <w:sz w:val="20"/>
                <w:szCs w:val="20"/>
              </w:rPr>
            </w:pPr>
          </w:p>
        </w:tc>
        <w:tc>
          <w:tcPr>
            <w:tcW w:w="1025" w:type="dxa"/>
            <w:vAlign w:val="center"/>
          </w:tcPr>
          <w:p w14:paraId="435AB90E" w14:textId="77777777" w:rsidR="00D75547" w:rsidRPr="007B1626" w:rsidRDefault="00D75547" w:rsidP="002E5C7E">
            <w:pPr>
              <w:spacing w:after="0" w:line="240" w:lineRule="auto"/>
              <w:jc w:val="center"/>
              <w:rPr>
                <w:rFonts w:ascii="Arial" w:eastAsia="Times New Roman" w:hAnsi="Arial" w:cs="Arial"/>
                <w:sz w:val="20"/>
                <w:szCs w:val="20"/>
              </w:rPr>
            </w:pPr>
          </w:p>
        </w:tc>
        <w:tc>
          <w:tcPr>
            <w:tcW w:w="1025" w:type="dxa"/>
            <w:vAlign w:val="center"/>
          </w:tcPr>
          <w:p w14:paraId="0A7A2C33" w14:textId="77777777" w:rsidR="00D75547" w:rsidRPr="007B1626" w:rsidRDefault="00D75547" w:rsidP="002E5C7E">
            <w:pPr>
              <w:spacing w:after="0" w:line="240" w:lineRule="auto"/>
              <w:jc w:val="center"/>
              <w:rPr>
                <w:rFonts w:ascii="Arial" w:eastAsia="Times New Roman" w:hAnsi="Arial" w:cs="Arial"/>
                <w:sz w:val="20"/>
                <w:szCs w:val="20"/>
              </w:rPr>
            </w:pPr>
          </w:p>
        </w:tc>
      </w:tr>
      <w:tr w:rsidR="00D75547" w:rsidRPr="007B1626" w14:paraId="40042A2C" w14:textId="77777777" w:rsidTr="005527FA">
        <w:trPr>
          <w:trHeight w:val="474"/>
        </w:trPr>
        <w:tc>
          <w:tcPr>
            <w:tcW w:w="1024" w:type="dxa"/>
          </w:tcPr>
          <w:p w14:paraId="349FDD15" w14:textId="3C495930" w:rsidR="00D75547" w:rsidRPr="007B1626" w:rsidRDefault="00D75547" w:rsidP="002E5C7E">
            <w:pPr>
              <w:spacing w:after="0" w:line="240" w:lineRule="auto"/>
              <w:rPr>
                <w:rFonts w:ascii="Arial" w:eastAsia="Times New Roman" w:hAnsi="Arial" w:cs="Arial"/>
                <w:b/>
                <w:bCs/>
                <w:sz w:val="20"/>
                <w:szCs w:val="20"/>
              </w:rPr>
            </w:pPr>
            <w:r w:rsidRPr="007B1626">
              <w:rPr>
                <w:rFonts w:ascii="Arial" w:eastAsia="Times New Roman" w:hAnsi="Arial" w:cs="Arial"/>
                <w:b/>
                <w:bCs/>
                <w:sz w:val="20"/>
                <w:szCs w:val="20"/>
              </w:rPr>
              <w:t>Task #</w:t>
            </w:r>
            <w:r w:rsidR="006F292C">
              <w:rPr>
                <w:rFonts w:ascii="Arial" w:eastAsia="Times New Roman" w:hAnsi="Arial" w:cs="Arial"/>
                <w:b/>
                <w:bCs/>
                <w:sz w:val="20"/>
                <w:szCs w:val="20"/>
              </w:rPr>
              <w:t>_</w:t>
            </w:r>
          </w:p>
          <w:p w14:paraId="73F14744" w14:textId="77777777" w:rsidR="00D75547" w:rsidRPr="007B1626" w:rsidRDefault="00D75547" w:rsidP="002E5C7E">
            <w:pPr>
              <w:spacing w:after="0" w:line="240" w:lineRule="auto"/>
              <w:rPr>
                <w:rFonts w:ascii="Arial" w:eastAsia="Times New Roman" w:hAnsi="Arial" w:cs="Arial"/>
                <w:b/>
                <w:bCs/>
                <w:sz w:val="20"/>
                <w:szCs w:val="20"/>
              </w:rPr>
            </w:pPr>
          </w:p>
        </w:tc>
        <w:tc>
          <w:tcPr>
            <w:tcW w:w="1025" w:type="dxa"/>
            <w:gridSpan w:val="2"/>
            <w:vAlign w:val="center"/>
          </w:tcPr>
          <w:p w14:paraId="0A47F757" w14:textId="77777777" w:rsidR="00D75547" w:rsidRPr="007B1626" w:rsidRDefault="00D75547" w:rsidP="002E5C7E">
            <w:pPr>
              <w:spacing w:after="0" w:line="240" w:lineRule="auto"/>
              <w:jc w:val="center"/>
              <w:rPr>
                <w:rFonts w:ascii="Arial" w:eastAsia="Times New Roman" w:hAnsi="Arial" w:cs="Arial"/>
                <w:sz w:val="20"/>
                <w:szCs w:val="20"/>
              </w:rPr>
            </w:pPr>
          </w:p>
        </w:tc>
        <w:tc>
          <w:tcPr>
            <w:tcW w:w="1025" w:type="dxa"/>
            <w:vAlign w:val="center"/>
          </w:tcPr>
          <w:p w14:paraId="05E86CFF" w14:textId="77777777" w:rsidR="00D75547" w:rsidRPr="007B1626" w:rsidRDefault="00D75547" w:rsidP="002E5C7E">
            <w:pPr>
              <w:spacing w:after="0" w:line="240" w:lineRule="auto"/>
              <w:jc w:val="center"/>
              <w:rPr>
                <w:rFonts w:ascii="Arial" w:eastAsia="Times New Roman" w:hAnsi="Arial" w:cs="Arial"/>
                <w:sz w:val="20"/>
                <w:szCs w:val="20"/>
              </w:rPr>
            </w:pPr>
          </w:p>
        </w:tc>
        <w:tc>
          <w:tcPr>
            <w:tcW w:w="1024" w:type="dxa"/>
            <w:vAlign w:val="center"/>
          </w:tcPr>
          <w:p w14:paraId="40AA2271" w14:textId="77777777" w:rsidR="00D75547" w:rsidRPr="007B1626" w:rsidRDefault="00D75547" w:rsidP="002E5C7E">
            <w:pPr>
              <w:spacing w:after="0" w:line="240" w:lineRule="auto"/>
              <w:jc w:val="center"/>
              <w:rPr>
                <w:rFonts w:ascii="Arial" w:eastAsia="Times New Roman" w:hAnsi="Arial" w:cs="Arial"/>
                <w:sz w:val="20"/>
                <w:szCs w:val="20"/>
              </w:rPr>
            </w:pPr>
          </w:p>
        </w:tc>
        <w:tc>
          <w:tcPr>
            <w:tcW w:w="1025" w:type="dxa"/>
            <w:tcBorders>
              <w:right w:val="single" w:sz="24" w:space="0" w:color="000000"/>
            </w:tcBorders>
            <w:vAlign w:val="center"/>
          </w:tcPr>
          <w:p w14:paraId="59F81E8B" w14:textId="77777777" w:rsidR="00D75547" w:rsidRPr="007B1626" w:rsidRDefault="00D75547" w:rsidP="002E5C7E">
            <w:pPr>
              <w:spacing w:after="0" w:line="240" w:lineRule="auto"/>
              <w:jc w:val="center"/>
              <w:rPr>
                <w:rFonts w:ascii="Arial" w:eastAsia="Times New Roman" w:hAnsi="Arial" w:cs="Arial"/>
                <w:sz w:val="20"/>
                <w:szCs w:val="20"/>
              </w:rPr>
            </w:pPr>
          </w:p>
        </w:tc>
        <w:tc>
          <w:tcPr>
            <w:tcW w:w="1025" w:type="dxa"/>
            <w:tcBorders>
              <w:left w:val="single" w:sz="24" w:space="0" w:color="000000"/>
            </w:tcBorders>
            <w:vAlign w:val="center"/>
          </w:tcPr>
          <w:p w14:paraId="1EB89E01" w14:textId="77777777" w:rsidR="00D75547" w:rsidRPr="007B1626" w:rsidRDefault="00D75547" w:rsidP="002E5C7E">
            <w:pPr>
              <w:spacing w:after="0" w:line="240" w:lineRule="auto"/>
              <w:jc w:val="center"/>
              <w:rPr>
                <w:rFonts w:ascii="Arial" w:eastAsia="Times New Roman" w:hAnsi="Arial" w:cs="Arial"/>
                <w:sz w:val="20"/>
                <w:szCs w:val="20"/>
              </w:rPr>
            </w:pPr>
          </w:p>
        </w:tc>
        <w:tc>
          <w:tcPr>
            <w:tcW w:w="1024" w:type="dxa"/>
            <w:vAlign w:val="center"/>
          </w:tcPr>
          <w:p w14:paraId="2B92483C" w14:textId="77777777" w:rsidR="00D75547" w:rsidRPr="007B1626" w:rsidRDefault="00D75547" w:rsidP="002E5C7E">
            <w:pPr>
              <w:spacing w:after="0" w:line="240" w:lineRule="auto"/>
              <w:jc w:val="center"/>
              <w:rPr>
                <w:rFonts w:ascii="Arial" w:eastAsia="Times New Roman" w:hAnsi="Arial" w:cs="Arial"/>
                <w:sz w:val="20"/>
                <w:szCs w:val="20"/>
              </w:rPr>
            </w:pPr>
          </w:p>
        </w:tc>
        <w:tc>
          <w:tcPr>
            <w:tcW w:w="1025" w:type="dxa"/>
            <w:vAlign w:val="center"/>
          </w:tcPr>
          <w:p w14:paraId="25E9DE4B" w14:textId="77777777" w:rsidR="00D75547" w:rsidRPr="007B1626" w:rsidRDefault="00D75547" w:rsidP="002E5C7E">
            <w:pPr>
              <w:spacing w:after="0" w:line="240" w:lineRule="auto"/>
              <w:jc w:val="center"/>
              <w:rPr>
                <w:rFonts w:ascii="Arial" w:eastAsia="Times New Roman" w:hAnsi="Arial" w:cs="Arial"/>
                <w:sz w:val="20"/>
                <w:szCs w:val="20"/>
              </w:rPr>
            </w:pPr>
          </w:p>
        </w:tc>
        <w:tc>
          <w:tcPr>
            <w:tcW w:w="1025" w:type="dxa"/>
            <w:vAlign w:val="center"/>
          </w:tcPr>
          <w:p w14:paraId="1801BB71" w14:textId="77777777" w:rsidR="00D75547" w:rsidRPr="007B1626" w:rsidRDefault="00D75547" w:rsidP="002E5C7E">
            <w:pPr>
              <w:spacing w:after="0" w:line="240" w:lineRule="auto"/>
              <w:jc w:val="center"/>
              <w:rPr>
                <w:rFonts w:ascii="Arial" w:eastAsia="Times New Roman" w:hAnsi="Arial" w:cs="Arial"/>
                <w:sz w:val="20"/>
                <w:szCs w:val="20"/>
              </w:rPr>
            </w:pPr>
          </w:p>
        </w:tc>
        <w:tc>
          <w:tcPr>
            <w:tcW w:w="1025" w:type="dxa"/>
            <w:vAlign w:val="center"/>
          </w:tcPr>
          <w:p w14:paraId="15808983" w14:textId="77777777" w:rsidR="00D75547" w:rsidRPr="007B1626" w:rsidRDefault="00D75547" w:rsidP="002E5C7E">
            <w:pPr>
              <w:spacing w:after="0" w:line="240" w:lineRule="auto"/>
              <w:jc w:val="center"/>
              <w:rPr>
                <w:rFonts w:ascii="Arial" w:eastAsia="Times New Roman" w:hAnsi="Arial" w:cs="Arial"/>
                <w:sz w:val="20"/>
                <w:szCs w:val="20"/>
              </w:rPr>
            </w:pPr>
          </w:p>
        </w:tc>
      </w:tr>
      <w:tr w:rsidR="00D75547" w:rsidRPr="007B1626" w14:paraId="130E5277" w14:textId="77777777" w:rsidTr="005527FA">
        <w:trPr>
          <w:trHeight w:val="459"/>
        </w:trPr>
        <w:tc>
          <w:tcPr>
            <w:tcW w:w="1024" w:type="dxa"/>
          </w:tcPr>
          <w:p w14:paraId="7AD2AFC6" w14:textId="4DA69CF7" w:rsidR="00D75547" w:rsidRPr="007B1626" w:rsidRDefault="00D75547" w:rsidP="002E5C7E">
            <w:pPr>
              <w:spacing w:after="0" w:line="240" w:lineRule="auto"/>
              <w:rPr>
                <w:rFonts w:ascii="Arial" w:eastAsia="Times New Roman" w:hAnsi="Arial" w:cs="Arial"/>
                <w:b/>
                <w:bCs/>
                <w:sz w:val="20"/>
                <w:szCs w:val="20"/>
              </w:rPr>
            </w:pPr>
            <w:r w:rsidRPr="007B1626">
              <w:rPr>
                <w:rFonts w:ascii="Arial" w:eastAsia="Times New Roman" w:hAnsi="Arial" w:cs="Arial"/>
                <w:b/>
                <w:bCs/>
                <w:sz w:val="20"/>
                <w:szCs w:val="20"/>
              </w:rPr>
              <w:t>Task #</w:t>
            </w:r>
            <w:r w:rsidR="006F292C">
              <w:rPr>
                <w:rFonts w:ascii="Arial" w:eastAsia="Times New Roman" w:hAnsi="Arial" w:cs="Arial"/>
                <w:b/>
                <w:bCs/>
                <w:sz w:val="20"/>
                <w:szCs w:val="20"/>
              </w:rPr>
              <w:t>_</w:t>
            </w:r>
          </w:p>
          <w:p w14:paraId="7FAE3E4E" w14:textId="77777777" w:rsidR="00D75547" w:rsidRPr="007B1626" w:rsidRDefault="00D75547" w:rsidP="002E5C7E">
            <w:pPr>
              <w:spacing w:after="0" w:line="240" w:lineRule="auto"/>
              <w:rPr>
                <w:rFonts w:ascii="Arial" w:eastAsia="Times New Roman" w:hAnsi="Arial" w:cs="Arial"/>
                <w:b/>
                <w:bCs/>
                <w:sz w:val="20"/>
                <w:szCs w:val="20"/>
              </w:rPr>
            </w:pPr>
          </w:p>
        </w:tc>
        <w:tc>
          <w:tcPr>
            <w:tcW w:w="1025" w:type="dxa"/>
            <w:gridSpan w:val="2"/>
            <w:vAlign w:val="center"/>
          </w:tcPr>
          <w:p w14:paraId="5A992E72" w14:textId="77777777" w:rsidR="00D75547" w:rsidRPr="007B1626" w:rsidRDefault="00D75547" w:rsidP="002E5C7E">
            <w:pPr>
              <w:spacing w:after="0" w:line="240" w:lineRule="auto"/>
              <w:jc w:val="center"/>
              <w:rPr>
                <w:rFonts w:ascii="Arial" w:eastAsia="Times New Roman" w:hAnsi="Arial" w:cs="Arial"/>
                <w:sz w:val="20"/>
                <w:szCs w:val="20"/>
              </w:rPr>
            </w:pPr>
          </w:p>
        </w:tc>
        <w:tc>
          <w:tcPr>
            <w:tcW w:w="1025" w:type="dxa"/>
            <w:vAlign w:val="center"/>
          </w:tcPr>
          <w:p w14:paraId="4197ABD9" w14:textId="77777777" w:rsidR="00D75547" w:rsidRPr="007B1626" w:rsidRDefault="00D75547" w:rsidP="002E5C7E">
            <w:pPr>
              <w:spacing w:after="0" w:line="240" w:lineRule="auto"/>
              <w:jc w:val="center"/>
              <w:rPr>
                <w:rFonts w:ascii="Arial" w:eastAsia="Times New Roman" w:hAnsi="Arial" w:cs="Arial"/>
                <w:sz w:val="20"/>
                <w:szCs w:val="20"/>
              </w:rPr>
            </w:pPr>
          </w:p>
        </w:tc>
        <w:tc>
          <w:tcPr>
            <w:tcW w:w="1024" w:type="dxa"/>
            <w:vAlign w:val="center"/>
          </w:tcPr>
          <w:p w14:paraId="72A874E7" w14:textId="77777777" w:rsidR="00D75547" w:rsidRPr="007B1626" w:rsidRDefault="00D75547" w:rsidP="002E5C7E">
            <w:pPr>
              <w:spacing w:after="0" w:line="240" w:lineRule="auto"/>
              <w:jc w:val="center"/>
              <w:rPr>
                <w:rFonts w:ascii="Arial" w:eastAsia="Times New Roman" w:hAnsi="Arial" w:cs="Arial"/>
                <w:sz w:val="20"/>
                <w:szCs w:val="20"/>
              </w:rPr>
            </w:pPr>
          </w:p>
        </w:tc>
        <w:tc>
          <w:tcPr>
            <w:tcW w:w="1025" w:type="dxa"/>
            <w:tcBorders>
              <w:right w:val="single" w:sz="24" w:space="0" w:color="000000"/>
            </w:tcBorders>
            <w:vAlign w:val="center"/>
          </w:tcPr>
          <w:p w14:paraId="4399B04A" w14:textId="77777777" w:rsidR="00D75547" w:rsidRPr="007B1626" w:rsidRDefault="00D75547" w:rsidP="002E5C7E">
            <w:pPr>
              <w:spacing w:after="0" w:line="240" w:lineRule="auto"/>
              <w:jc w:val="center"/>
              <w:rPr>
                <w:rFonts w:ascii="Arial" w:eastAsia="Times New Roman" w:hAnsi="Arial" w:cs="Arial"/>
                <w:sz w:val="20"/>
                <w:szCs w:val="20"/>
              </w:rPr>
            </w:pPr>
          </w:p>
        </w:tc>
        <w:tc>
          <w:tcPr>
            <w:tcW w:w="1025" w:type="dxa"/>
            <w:tcBorders>
              <w:left w:val="single" w:sz="24" w:space="0" w:color="000000"/>
            </w:tcBorders>
            <w:vAlign w:val="center"/>
          </w:tcPr>
          <w:p w14:paraId="7A0CCFC9" w14:textId="77777777" w:rsidR="00D75547" w:rsidRPr="007B1626" w:rsidRDefault="00D75547" w:rsidP="002E5C7E">
            <w:pPr>
              <w:spacing w:after="0" w:line="240" w:lineRule="auto"/>
              <w:jc w:val="center"/>
              <w:rPr>
                <w:rFonts w:ascii="Arial" w:eastAsia="Times New Roman" w:hAnsi="Arial" w:cs="Arial"/>
                <w:sz w:val="20"/>
                <w:szCs w:val="20"/>
              </w:rPr>
            </w:pPr>
          </w:p>
        </w:tc>
        <w:tc>
          <w:tcPr>
            <w:tcW w:w="1024" w:type="dxa"/>
            <w:vAlign w:val="center"/>
          </w:tcPr>
          <w:p w14:paraId="588C481B" w14:textId="77777777" w:rsidR="00D75547" w:rsidRPr="007B1626" w:rsidRDefault="00D75547" w:rsidP="002E5C7E">
            <w:pPr>
              <w:spacing w:after="0" w:line="240" w:lineRule="auto"/>
              <w:jc w:val="center"/>
              <w:rPr>
                <w:rFonts w:ascii="Arial" w:eastAsia="Times New Roman" w:hAnsi="Arial" w:cs="Arial"/>
                <w:sz w:val="20"/>
                <w:szCs w:val="20"/>
              </w:rPr>
            </w:pPr>
          </w:p>
        </w:tc>
        <w:tc>
          <w:tcPr>
            <w:tcW w:w="1025" w:type="dxa"/>
            <w:vAlign w:val="center"/>
          </w:tcPr>
          <w:p w14:paraId="18B717D7" w14:textId="77777777" w:rsidR="00D75547" w:rsidRPr="007B1626" w:rsidRDefault="00D75547" w:rsidP="002E5C7E">
            <w:pPr>
              <w:spacing w:after="0" w:line="240" w:lineRule="auto"/>
              <w:jc w:val="center"/>
              <w:rPr>
                <w:rFonts w:ascii="Arial" w:eastAsia="Times New Roman" w:hAnsi="Arial" w:cs="Arial"/>
                <w:sz w:val="20"/>
                <w:szCs w:val="20"/>
              </w:rPr>
            </w:pPr>
          </w:p>
        </w:tc>
        <w:tc>
          <w:tcPr>
            <w:tcW w:w="1025" w:type="dxa"/>
            <w:vAlign w:val="center"/>
          </w:tcPr>
          <w:p w14:paraId="431A5963" w14:textId="77777777" w:rsidR="00D75547" w:rsidRPr="007B1626" w:rsidRDefault="00D75547" w:rsidP="002E5C7E">
            <w:pPr>
              <w:spacing w:after="0" w:line="240" w:lineRule="auto"/>
              <w:jc w:val="center"/>
              <w:rPr>
                <w:rFonts w:ascii="Arial" w:eastAsia="Times New Roman" w:hAnsi="Arial" w:cs="Arial"/>
                <w:sz w:val="20"/>
                <w:szCs w:val="20"/>
              </w:rPr>
            </w:pPr>
          </w:p>
        </w:tc>
        <w:tc>
          <w:tcPr>
            <w:tcW w:w="1025" w:type="dxa"/>
            <w:vAlign w:val="center"/>
          </w:tcPr>
          <w:p w14:paraId="64E41357" w14:textId="77777777" w:rsidR="00D75547" w:rsidRPr="007B1626" w:rsidRDefault="00D75547" w:rsidP="002E5C7E">
            <w:pPr>
              <w:spacing w:after="0" w:line="240" w:lineRule="auto"/>
              <w:jc w:val="center"/>
              <w:rPr>
                <w:rFonts w:ascii="Arial" w:eastAsia="Times New Roman" w:hAnsi="Arial" w:cs="Arial"/>
                <w:sz w:val="20"/>
                <w:szCs w:val="20"/>
              </w:rPr>
            </w:pPr>
          </w:p>
        </w:tc>
      </w:tr>
      <w:tr w:rsidR="00D75547" w:rsidRPr="007B1626" w14:paraId="0810CF15" w14:textId="77777777" w:rsidTr="005527FA">
        <w:trPr>
          <w:trHeight w:val="474"/>
        </w:trPr>
        <w:tc>
          <w:tcPr>
            <w:tcW w:w="1024" w:type="dxa"/>
            <w:tcBorders>
              <w:bottom w:val="single" w:sz="4" w:space="0" w:color="auto"/>
            </w:tcBorders>
          </w:tcPr>
          <w:p w14:paraId="277E6391" w14:textId="414C693A" w:rsidR="00D75547" w:rsidRPr="007B1626" w:rsidRDefault="00D75547" w:rsidP="002E5C7E">
            <w:pPr>
              <w:spacing w:after="0" w:line="240" w:lineRule="auto"/>
              <w:rPr>
                <w:rFonts w:ascii="Arial" w:eastAsia="Times New Roman" w:hAnsi="Arial" w:cs="Arial"/>
                <w:b/>
                <w:bCs/>
                <w:sz w:val="20"/>
                <w:szCs w:val="20"/>
              </w:rPr>
            </w:pPr>
            <w:r w:rsidRPr="007B1626">
              <w:rPr>
                <w:rFonts w:ascii="Arial" w:eastAsia="Times New Roman" w:hAnsi="Arial" w:cs="Arial"/>
                <w:b/>
                <w:bCs/>
                <w:sz w:val="20"/>
                <w:szCs w:val="20"/>
              </w:rPr>
              <w:t>Task #</w:t>
            </w:r>
            <w:r w:rsidR="006F292C">
              <w:rPr>
                <w:rFonts w:ascii="Arial" w:eastAsia="Times New Roman" w:hAnsi="Arial" w:cs="Arial"/>
                <w:b/>
                <w:bCs/>
                <w:sz w:val="20"/>
                <w:szCs w:val="20"/>
              </w:rPr>
              <w:t>_</w:t>
            </w:r>
          </w:p>
          <w:p w14:paraId="36BE7E54" w14:textId="77777777" w:rsidR="00D75547" w:rsidRPr="007B1626" w:rsidRDefault="00D75547" w:rsidP="002E5C7E">
            <w:pPr>
              <w:spacing w:after="0" w:line="240" w:lineRule="auto"/>
              <w:rPr>
                <w:rFonts w:ascii="Arial" w:eastAsia="Times New Roman" w:hAnsi="Arial" w:cs="Arial"/>
                <w:b/>
                <w:bCs/>
                <w:sz w:val="20"/>
                <w:szCs w:val="20"/>
              </w:rPr>
            </w:pPr>
          </w:p>
        </w:tc>
        <w:tc>
          <w:tcPr>
            <w:tcW w:w="1025" w:type="dxa"/>
            <w:gridSpan w:val="2"/>
            <w:tcBorders>
              <w:bottom w:val="single" w:sz="4" w:space="0" w:color="auto"/>
            </w:tcBorders>
            <w:vAlign w:val="center"/>
          </w:tcPr>
          <w:p w14:paraId="45012F63" w14:textId="77777777" w:rsidR="00D75547" w:rsidRPr="007B1626" w:rsidRDefault="00D75547" w:rsidP="002E5C7E">
            <w:pPr>
              <w:spacing w:after="0" w:line="240" w:lineRule="auto"/>
              <w:jc w:val="center"/>
              <w:rPr>
                <w:rFonts w:ascii="Arial" w:eastAsia="Times New Roman" w:hAnsi="Arial" w:cs="Arial"/>
                <w:sz w:val="20"/>
                <w:szCs w:val="20"/>
              </w:rPr>
            </w:pPr>
          </w:p>
        </w:tc>
        <w:tc>
          <w:tcPr>
            <w:tcW w:w="1025" w:type="dxa"/>
            <w:tcBorders>
              <w:bottom w:val="single" w:sz="4" w:space="0" w:color="auto"/>
            </w:tcBorders>
            <w:vAlign w:val="center"/>
          </w:tcPr>
          <w:p w14:paraId="5983BEC2" w14:textId="77777777" w:rsidR="00D75547" w:rsidRPr="007B1626" w:rsidRDefault="00D75547" w:rsidP="002E5C7E">
            <w:pPr>
              <w:spacing w:after="0" w:line="240" w:lineRule="auto"/>
              <w:jc w:val="center"/>
              <w:rPr>
                <w:rFonts w:ascii="Arial" w:eastAsia="Times New Roman" w:hAnsi="Arial" w:cs="Arial"/>
                <w:sz w:val="20"/>
                <w:szCs w:val="20"/>
              </w:rPr>
            </w:pPr>
          </w:p>
        </w:tc>
        <w:tc>
          <w:tcPr>
            <w:tcW w:w="1024" w:type="dxa"/>
            <w:tcBorders>
              <w:bottom w:val="single" w:sz="4" w:space="0" w:color="auto"/>
            </w:tcBorders>
            <w:vAlign w:val="center"/>
          </w:tcPr>
          <w:p w14:paraId="2E39F17E" w14:textId="77777777" w:rsidR="00D75547" w:rsidRPr="007B1626" w:rsidRDefault="00D75547" w:rsidP="002E5C7E">
            <w:pPr>
              <w:spacing w:after="0" w:line="240" w:lineRule="auto"/>
              <w:jc w:val="center"/>
              <w:rPr>
                <w:rFonts w:ascii="Arial" w:eastAsia="Times New Roman" w:hAnsi="Arial" w:cs="Arial"/>
                <w:sz w:val="20"/>
                <w:szCs w:val="20"/>
              </w:rPr>
            </w:pPr>
          </w:p>
        </w:tc>
        <w:tc>
          <w:tcPr>
            <w:tcW w:w="1025" w:type="dxa"/>
            <w:tcBorders>
              <w:bottom w:val="single" w:sz="4" w:space="0" w:color="auto"/>
              <w:right w:val="single" w:sz="24" w:space="0" w:color="000000"/>
            </w:tcBorders>
            <w:vAlign w:val="center"/>
          </w:tcPr>
          <w:p w14:paraId="7FF24084" w14:textId="77777777" w:rsidR="00D75547" w:rsidRPr="007B1626" w:rsidRDefault="00D75547" w:rsidP="002E5C7E">
            <w:pPr>
              <w:spacing w:after="0" w:line="240" w:lineRule="auto"/>
              <w:jc w:val="center"/>
              <w:rPr>
                <w:rFonts w:ascii="Arial" w:eastAsia="Times New Roman" w:hAnsi="Arial" w:cs="Arial"/>
                <w:sz w:val="20"/>
                <w:szCs w:val="20"/>
              </w:rPr>
            </w:pPr>
          </w:p>
        </w:tc>
        <w:tc>
          <w:tcPr>
            <w:tcW w:w="1025" w:type="dxa"/>
            <w:tcBorders>
              <w:left w:val="single" w:sz="24" w:space="0" w:color="000000"/>
              <w:bottom w:val="single" w:sz="4" w:space="0" w:color="auto"/>
            </w:tcBorders>
            <w:vAlign w:val="center"/>
          </w:tcPr>
          <w:p w14:paraId="0BA20EAD" w14:textId="77777777" w:rsidR="00D75547" w:rsidRPr="007B1626" w:rsidRDefault="00D75547" w:rsidP="002E5C7E">
            <w:pPr>
              <w:spacing w:after="0" w:line="240" w:lineRule="auto"/>
              <w:jc w:val="center"/>
              <w:rPr>
                <w:rFonts w:ascii="Arial" w:eastAsia="Times New Roman" w:hAnsi="Arial" w:cs="Arial"/>
                <w:sz w:val="20"/>
                <w:szCs w:val="20"/>
              </w:rPr>
            </w:pPr>
          </w:p>
        </w:tc>
        <w:tc>
          <w:tcPr>
            <w:tcW w:w="1024" w:type="dxa"/>
            <w:tcBorders>
              <w:bottom w:val="single" w:sz="4" w:space="0" w:color="auto"/>
            </w:tcBorders>
            <w:vAlign w:val="center"/>
          </w:tcPr>
          <w:p w14:paraId="6319CD1A" w14:textId="77777777" w:rsidR="00D75547" w:rsidRPr="007B1626" w:rsidRDefault="00D75547" w:rsidP="002E5C7E">
            <w:pPr>
              <w:spacing w:after="0" w:line="240" w:lineRule="auto"/>
              <w:jc w:val="center"/>
              <w:rPr>
                <w:rFonts w:ascii="Arial" w:eastAsia="Times New Roman" w:hAnsi="Arial" w:cs="Arial"/>
                <w:sz w:val="20"/>
                <w:szCs w:val="20"/>
              </w:rPr>
            </w:pPr>
          </w:p>
        </w:tc>
        <w:tc>
          <w:tcPr>
            <w:tcW w:w="1025" w:type="dxa"/>
            <w:tcBorders>
              <w:bottom w:val="single" w:sz="4" w:space="0" w:color="auto"/>
            </w:tcBorders>
            <w:vAlign w:val="center"/>
          </w:tcPr>
          <w:p w14:paraId="6FDE3882" w14:textId="77777777" w:rsidR="00D75547" w:rsidRPr="007B1626" w:rsidRDefault="00D75547" w:rsidP="002E5C7E">
            <w:pPr>
              <w:spacing w:after="0" w:line="240" w:lineRule="auto"/>
              <w:jc w:val="center"/>
              <w:rPr>
                <w:rFonts w:ascii="Arial" w:eastAsia="Times New Roman" w:hAnsi="Arial" w:cs="Arial"/>
                <w:sz w:val="20"/>
                <w:szCs w:val="20"/>
              </w:rPr>
            </w:pPr>
          </w:p>
        </w:tc>
        <w:tc>
          <w:tcPr>
            <w:tcW w:w="1025" w:type="dxa"/>
            <w:tcBorders>
              <w:bottom w:val="single" w:sz="4" w:space="0" w:color="auto"/>
            </w:tcBorders>
            <w:vAlign w:val="center"/>
          </w:tcPr>
          <w:p w14:paraId="3B2AB9CE" w14:textId="77777777" w:rsidR="00D75547" w:rsidRPr="007B1626" w:rsidRDefault="00D75547" w:rsidP="002E5C7E">
            <w:pPr>
              <w:spacing w:after="0" w:line="240" w:lineRule="auto"/>
              <w:jc w:val="center"/>
              <w:rPr>
                <w:rFonts w:ascii="Arial" w:eastAsia="Times New Roman" w:hAnsi="Arial" w:cs="Arial"/>
                <w:sz w:val="20"/>
                <w:szCs w:val="20"/>
              </w:rPr>
            </w:pPr>
          </w:p>
        </w:tc>
        <w:tc>
          <w:tcPr>
            <w:tcW w:w="1025" w:type="dxa"/>
            <w:tcBorders>
              <w:bottom w:val="single" w:sz="4" w:space="0" w:color="auto"/>
            </w:tcBorders>
            <w:vAlign w:val="center"/>
          </w:tcPr>
          <w:p w14:paraId="7126E0EF" w14:textId="77777777" w:rsidR="00D75547" w:rsidRPr="007B1626" w:rsidRDefault="00D75547" w:rsidP="002E5C7E">
            <w:pPr>
              <w:spacing w:after="0" w:line="240" w:lineRule="auto"/>
              <w:jc w:val="center"/>
              <w:rPr>
                <w:rFonts w:ascii="Arial" w:eastAsia="Times New Roman" w:hAnsi="Arial" w:cs="Arial"/>
                <w:sz w:val="20"/>
                <w:szCs w:val="20"/>
              </w:rPr>
            </w:pPr>
          </w:p>
        </w:tc>
      </w:tr>
      <w:tr w:rsidR="00D75547" w:rsidRPr="007B1626" w14:paraId="364D5A7F" w14:textId="77777777" w:rsidTr="005527FA">
        <w:trPr>
          <w:trHeight w:val="459"/>
        </w:trPr>
        <w:tc>
          <w:tcPr>
            <w:tcW w:w="1024" w:type="dxa"/>
            <w:tcBorders>
              <w:bottom w:val="single" w:sz="4" w:space="0" w:color="000000"/>
            </w:tcBorders>
          </w:tcPr>
          <w:p w14:paraId="07E505F7" w14:textId="4BA7C388" w:rsidR="00D75547" w:rsidRPr="00096CA8" w:rsidRDefault="00096CA8" w:rsidP="002E5C7E">
            <w:pPr>
              <w:spacing w:after="0" w:line="240" w:lineRule="auto"/>
              <w:rPr>
                <w:rFonts w:ascii="Arial" w:eastAsia="Times New Roman" w:hAnsi="Arial" w:cs="Arial"/>
                <w:sz w:val="16"/>
                <w:szCs w:val="16"/>
              </w:rPr>
            </w:pPr>
            <w:r w:rsidRPr="00096CA8">
              <w:rPr>
                <w:rFonts w:ascii="Arial" w:eastAsia="Times New Roman" w:hAnsi="Arial" w:cs="Arial"/>
                <w:sz w:val="16"/>
                <w:szCs w:val="16"/>
              </w:rPr>
              <w:t xml:space="preserve">Repeat as necessary </w:t>
            </w:r>
          </w:p>
          <w:p w14:paraId="78228415" w14:textId="77777777" w:rsidR="00D75547" w:rsidRPr="007B1626" w:rsidRDefault="00D75547" w:rsidP="002E5C7E">
            <w:pPr>
              <w:spacing w:after="0" w:line="240" w:lineRule="auto"/>
              <w:rPr>
                <w:rFonts w:ascii="Arial" w:eastAsia="Times New Roman" w:hAnsi="Arial" w:cs="Arial"/>
                <w:b/>
                <w:bCs/>
                <w:sz w:val="20"/>
                <w:szCs w:val="20"/>
              </w:rPr>
            </w:pPr>
          </w:p>
        </w:tc>
        <w:tc>
          <w:tcPr>
            <w:tcW w:w="1025" w:type="dxa"/>
            <w:gridSpan w:val="2"/>
            <w:tcBorders>
              <w:bottom w:val="single" w:sz="4" w:space="0" w:color="000000"/>
            </w:tcBorders>
            <w:vAlign w:val="center"/>
          </w:tcPr>
          <w:p w14:paraId="5F321209" w14:textId="77777777" w:rsidR="00D75547" w:rsidRPr="007B1626" w:rsidRDefault="00D75547" w:rsidP="002E5C7E">
            <w:pPr>
              <w:spacing w:after="0" w:line="240" w:lineRule="auto"/>
              <w:jc w:val="center"/>
              <w:rPr>
                <w:rFonts w:ascii="Arial" w:eastAsia="Times New Roman" w:hAnsi="Arial" w:cs="Arial"/>
                <w:sz w:val="20"/>
                <w:szCs w:val="20"/>
              </w:rPr>
            </w:pPr>
          </w:p>
        </w:tc>
        <w:tc>
          <w:tcPr>
            <w:tcW w:w="1025" w:type="dxa"/>
            <w:tcBorders>
              <w:bottom w:val="single" w:sz="4" w:space="0" w:color="000000"/>
            </w:tcBorders>
            <w:vAlign w:val="center"/>
          </w:tcPr>
          <w:p w14:paraId="1EEADF94" w14:textId="77777777" w:rsidR="00D75547" w:rsidRPr="007B1626" w:rsidRDefault="00D75547" w:rsidP="002E5C7E">
            <w:pPr>
              <w:spacing w:after="0" w:line="240" w:lineRule="auto"/>
              <w:jc w:val="center"/>
              <w:rPr>
                <w:rFonts w:ascii="Arial" w:eastAsia="Times New Roman" w:hAnsi="Arial" w:cs="Arial"/>
                <w:sz w:val="20"/>
                <w:szCs w:val="20"/>
              </w:rPr>
            </w:pPr>
          </w:p>
        </w:tc>
        <w:tc>
          <w:tcPr>
            <w:tcW w:w="1024" w:type="dxa"/>
            <w:tcBorders>
              <w:bottom w:val="single" w:sz="4" w:space="0" w:color="000000"/>
            </w:tcBorders>
            <w:vAlign w:val="center"/>
          </w:tcPr>
          <w:p w14:paraId="338FF15B" w14:textId="77777777" w:rsidR="00D75547" w:rsidRPr="007B1626" w:rsidRDefault="00D75547" w:rsidP="002E5C7E">
            <w:pPr>
              <w:spacing w:after="0" w:line="240" w:lineRule="auto"/>
              <w:jc w:val="center"/>
              <w:rPr>
                <w:rFonts w:ascii="Arial" w:eastAsia="Times New Roman" w:hAnsi="Arial" w:cs="Arial"/>
                <w:sz w:val="20"/>
                <w:szCs w:val="20"/>
              </w:rPr>
            </w:pPr>
          </w:p>
        </w:tc>
        <w:tc>
          <w:tcPr>
            <w:tcW w:w="1025" w:type="dxa"/>
            <w:tcBorders>
              <w:bottom w:val="single" w:sz="4" w:space="0" w:color="000000"/>
              <w:right w:val="single" w:sz="24" w:space="0" w:color="000000"/>
            </w:tcBorders>
            <w:vAlign w:val="center"/>
          </w:tcPr>
          <w:p w14:paraId="342AF990" w14:textId="77777777" w:rsidR="00D75547" w:rsidRPr="007B1626" w:rsidRDefault="00D75547" w:rsidP="002E5C7E">
            <w:pPr>
              <w:spacing w:after="0" w:line="240" w:lineRule="auto"/>
              <w:jc w:val="center"/>
              <w:rPr>
                <w:rFonts w:ascii="Arial" w:eastAsia="Times New Roman" w:hAnsi="Arial" w:cs="Arial"/>
                <w:sz w:val="20"/>
                <w:szCs w:val="20"/>
              </w:rPr>
            </w:pPr>
          </w:p>
        </w:tc>
        <w:tc>
          <w:tcPr>
            <w:tcW w:w="1025" w:type="dxa"/>
            <w:tcBorders>
              <w:left w:val="single" w:sz="24" w:space="0" w:color="000000"/>
              <w:bottom w:val="single" w:sz="4" w:space="0" w:color="000000"/>
            </w:tcBorders>
            <w:vAlign w:val="center"/>
          </w:tcPr>
          <w:p w14:paraId="6FB4EA6B" w14:textId="77777777" w:rsidR="00D75547" w:rsidRPr="007B1626" w:rsidRDefault="00D75547" w:rsidP="002E5C7E">
            <w:pPr>
              <w:spacing w:after="0" w:line="240" w:lineRule="auto"/>
              <w:jc w:val="center"/>
              <w:rPr>
                <w:rFonts w:ascii="Arial" w:eastAsia="Times New Roman" w:hAnsi="Arial" w:cs="Arial"/>
                <w:sz w:val="20"/>
                <w:szCs w:val="20"/>
              </w:rPr>
            </w:pPr>
          </w:p>
        </w:tc>
        <w:tc>
          <w:tcPr>
            <w:tcW w:w="1024" w:type="dxa"/>
            <w:tcBorders>
              <w:bottom w:val="single" w:sz="4" w:space="0" w:color="000000"/>
            </w:tcBorders>
            <w:vAlign w:val="center"/>
          </w:tcPr>
          <w:p w14:paraId="0A91F44C" w14:textId="77777777" w:rsidR="00D75547" w:rsidRPr="007B1626" w:rsidRDefault="00D75547" w:rsidP="002E5C7E">
            <w:pPr>
              <w:spacing w:after="0" w:line="240" w:lineRule="auto"/>
              <w:jc w:val="center"/>
              <w:rPr>
                <w:rFonts w:ascii="Arial" w:eastAsia="Times New Roman" w:hAnsi="Arial" w:cs="Arial"/>
                <w:sz w:val="20"/>
                <w:szCs w:val="20"/>
              </w:rPr>
            </w:pPr>
          </w:p>
        </w:tc>
        <w:tc>
          <w:tcPr>
            <w:tcW w:w="1025" w:type="dxa"/>
            <w:tcBorders>
              <w:bottom w:val="single" w:sz="4" w:space="0" w:color="000000"/>
            </w:tcBorders>
            <w:vAlign w:val="center"/>
          </w:tcPr>
          <w:p w14:paraId="1C55D0F7" w14:textId="77777777" w:rsidR="00D75547" w:rsidRPr="007B1626" w:rsidRDefault="00D75547" w:rsidP="002E5C7E">
            <w:pPr>
              <w:spacing w:after="0" w:line="240" w:lineRule="auto"/>
              <w:jc w:val="center"/>
              <w:rPr>
                <w:rFonts w:ascii="Arial" w:eastAsia="Times New Roman" w:hAnsi="Arial" w:cs="Arial"/>
                <w:sz w:val="20"/>
                <w:szCs w:val="20"/>
              </w:rPr>
            </w:pPr>
          </w:p>
        </w:tc>
        <w:tc>
          <w:tcPr>
            <w:tcW w:w="1025" w:type="dxa"/>
            <w:tcBorders>
              <w:bottom w:val="single" w:sz="4" w:space="0" w:color="000000"/>
            </w:tcBorders>
            <w:vAlign w:val="center"/>
          </w:tcPr>
          <w:p w14:paraId="233E66E7" w14:textId="77777777" w:rsidR="00D75547" w:rsidRPr="007B1626" w:rsidRDefault="00D75547" w:rsidP="002E5C7E">
            <w:pPr>
              <w:spacing w:after="0" w:line="240" w:lineRule="auto"/>
              <w:jc w:val="center"/>
              <w:rPr>
                <w:rFonts w:ascii="Arial" w:eastAsia="Times New Roman" w:hAnsi="Arial" w:cs="Arial"/>
                <w:sz w:val="20"/>
                <w:szCs w:val="20"/>
              </w:rPr>
            </w:pPr>
          </w:p>
        </w:tc>
        <w:tc>
          <w:tcPr>
            <w:tcW w:w="1025" w:type="dxa"/>
            <w:tcBorders>
              <w:bottom w:val="single" w:sz="4" w:space="0" w:color="000000"/>
            </w:tcBorders>
            <w:vAlign w:val="center"/>
          </w:tcPr>
          <w:p w14:paraId="2BFE7739" w14:textId="77777777" w:rsidR="00D75547" w:rsidRPr="007B1626" w:rsidRDefault="00D75547" w:rsidP="002E5C7E">
            <w:pPr>
              <w:spacing w:after="0" w:line="240" w:lineRule="auto"/>
              <w:jc w:val="center"/>
              <w:rPr>
                <w:rFonts w:ascii="Arial" w:eastAsia="Times New Roman" w:hAnsi="Arial" w:cs="Arial"/>
                <w:sz w:val="20"/>
                <w:szCs w:val="20"/>
              </w:rPr>
            </w:pPr>
          </w:p>
        </w:tc>
      </w:tr>
      <w:tr w:rsidR="005527FA" w:rsidRPr="007B1626" w14:paraId="6CDBC954" w14:textId="77777777" w:rsidTr="005527FA">
        <w:trPr>
          <w:trHeight w:val="459"/>
        </w:trPr>
        <w:tc>
          <w:tcPr>
            <w:tcW w:w="1067" w:type="dxa"/>
            <w:gridSpan w:val="2"/>
            <w:tcBorders>
              <w:top w:val="single" w:sz="4" w:space="0" w:color="000000"/>
              <w:left w:val="nil"/>
              <w:bottom w:val="nil"/>
              <w:right w:val="nil"/>
            </w:tcBorders>
            <w:vAlign w:val="center"/>
          </w:tcPr>
          <w:p w14:paraId="715B16BB" w14:textId="7B31756C" w:rsidR="005527FA" w:rsidRPr="007B1626" w:rsidRDefault="005527FA" w:rsidP="005527FA">
            <w:pPr>
              <w:spacing w:after="0" w:line="240" w:lineRule="auto"/>
              <w:jc w:val="center"/>
              <w:rPr>
                <w:rFonts w:ascii="Arial" w:eastAsia="Times New Roman" w:hAnsi="Arial" w:cs="Arial"/>
                <w:sz w:val="20"/>
                <w:szCs w:val="20"/>
              </w:rPr>
            </w:pPr>
          </w:p>
        </w:tc>
        <w:tc>
          <w:tcPr>
            <w:tcW w:w="4056" w:type="dxa"/>
            <w:gridSpan w:val="4"/>
            <w:tcBorders>
              <w:top w:val="single" w:sz="4" w:space="0" w:color="000000"/>
              <w:left w:val="nil"/>
              <w:bottom w:val="nil"/>
              <w:right w:val="single" w:sz="24" w:space="0" w:color="000000"/>
            </w:tcBorders>
            <w:vAlign w:val="center"/>
          </w:tcPr>
          <w:p w14:paraId="5039851D" w14:textId="3372BC20" w:rsidR="005527FA" w:rsidRPr="006B353B" w:rsidRDefault="005527FA" w:rsidP="005527FA">
            <w:pPr>
              <w:spacing w:after="0" w:line="240" w:lineRule="auto"/>
              <w:jc w:val="center"/>
              <w:rPr>
                <w:rFonts w:ascii="Arial" w:eastAsia="Times New Roman" w:hAnsi="Arial" w:cs="Arial"/>
                <w:b/>
                <w:bCs/>
                <w:sz w:val="20"/>
                <w:szCs w:val="20"/>
              </w:rPr>
            </w:pPr>
            <w:r w:rsidRPr="006B353B">
              <w:rPr>
                <w:rFonts w:ascii="Arial" w:eastAsia="Times New Roman" w:hAnsi="Arial" w:cs="Arial"/>
                <w:b/>
                <w:bCs/>
                <w:sz w:val="20"/>
                <w:szCs w:val="20"/>
              </w:rPr>
              <w:t>Grant Funding Available</w:t>
            </w:r>
          </w:p>
        </w:tc>
        <w:tc>
          <w:tcPr>
            <w:tcW w:w="5124" w:type="dxa"/>
            <w:gridSpan w:val="5"/>
            <w:tcBorders>
              <w:top w:val="single" w:sz="4" w:space="0" w:color="000000"/>
              <w:left w:val="single" w:sz="24" w:space="0" w:color="000000"/>
              <w:bottom w:val="nil"/>
              <w:right w:val="nil"/>
            </w:tcBorders>
            <w:vAlign w:val="center"/>
          </w:tcPr>
          <w:p w14:paraId="70AB0B42" w14:textId="4C95AB7C" w:rsidR="005527FA" w:rsidRPr="006B353B" w:rsidRDefault="00A71295" w:rsidP="005527FA">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NO</w:t>
            </w:r>
            <w:r w:rsidR="005527FA" w:rsidRPr="006B353B">
              <w:rPr>
                <w:rFonts w:ascii="Arial" w:eastAsia="Times New Roman" w:hAnsi="Arial" w:cs="Arial"/>
                <w:b/>
                <w:bCs/>
                <w:sz w:val="20"/>
                <w:szCs w:val="20"/>
              </w:rPr>
              <w:t xml:space="preserve"> Grant Funding Available</w:t>
            </w:r>
          </w:p>
        </w:tc>
      </w:tr>
    </w:tbl>
    <w:p w14:paraId="50958DC2" w14:textId="77777777" w:rsidR="00637720" w:rsidRPr="007B1626" w:rsidRDefault="00637720" w:rsidP="00637720">
      <w:pPr>
        <w:spacing w:after="0" w:line="240" w:lineRule="auto"/>
        <w:rPr>
          <w:rFonts w:ascii="Arial" w:eastAsia="Times New Roman" w:hAnsi="Arial" w:cs="Times New Roman"/>
          <w:sz w:val="20"/>
          <w:szCs w:val="20"/>
        </w:rPr>
      </w:pPr>
    </w:p>
    <w:p w14:paraId="55D18B8F" w14:textId="77777777" w:rsidR="00427D47" w:rsidRDefault="00427D47">
      <w:pPr>
        <w:rPr>
          <w:rFonts w:eastAsia="Times New Roman" w:cs="Calibri"/>
          <w:b/>
          <w:sz w:val="28"/>
          <w:szCs w:val="28"/>
          <w:u w:val="single"/>
        </w:rPr>
        <w:sectPr w:rsidR="00427D47" w:rsidSect="009E66C3">
          <w:headerReference w:type="default" r:id="rId27"/>
          <w:footerReference w:type="default" r:id="rId28"/>
          <w:headerReference w:type="first" r:id="rId29"/>
          <w:footerReference w:type="first" r:id="rId30"/>
          <w:pgSz w:w="12240" w:h="15840"/>
          <w:pgMar w:top="1728" w:right="1008" w:bottom="1008" w:left="1008" w:header="720" w:footer="720" w:gutter="0"/>
          <w:paperSrc w:first="15" w:other="15"/>
          <w:pgNumType w:start="1"/>
          <w:cols w:space="720"/>
          <w:docGrid w:linePitch="299"/>
        </w:sectPr>
      </w:pPr>
    </w:p>
    <w:p w14:paraId="3EC14446" w14:textId="2CA04CF1" w:rsidR="005B70A7" w:rsidRDefault="005B70A7" w:rsidP="005B70A7">
      <w:r>
        <w:lastRenderedPageBreak/>
        <w:t>The following</w:t>
      </w:r>
      <w:r w:rsidR="00940744">
        <w:t xml:space="preserve"> information</w:t>
      </w:r>
      <w:r>
        <w:t xml:space="preserve"> </w:t>
      </w:r>
      <w:r w:rsidR="00940744">
        <w:t xml:space="preserve">in this </w:t>
      </w:r>
      <w:r w:rsidR="006919BE">
        <w:t>a</w:t>
      </w:r>
      <w:r w:rsidR="00940744">
        <w:t xml:space="preserve">ppendix </w:t>
      </w:r>
      <w:r>
        <w:t xml:space="preserve">serves as a general guidance </w:t>
      </w:r>
      <w:r w:rsidR="00940744">
        <w:t>to assist Applicants in their preparation of proposals and focuses upon important considerations related to each</w:t>
      </w:r>
      <w:r>
        <w:t xml:space="preserve"> </w:t>
      </w:r>
      <w:r w:rsidR="008C5EE0">
        <w:t>organization</w:t>
      </w:r>
      <w:r w:rsidR="00940744">
        <w:t>’</w:t>
      </w:r>
      <w:r w:rsidR="008C5EE0">
        <w:t xml:space="preserve">s </w:t>
      </w:r>
      <w:r>
        <w:t>survey planning, sampling</w:t>
      </w:r>
      <w:r w:rsidR="006919BE">
        <w:t>,</w:t>
      </w:r>
      <w:r>
        <w:t xml:space="preserve"> and analysis for bacteria.  </w:t>
      </w:r>
      <w:r w:rsidR="00940744">
        <w:t>After Grant Award, grantees will be required to provide m</w:t>
      </w:r>
      <w:r>
        <w:t xml:space="preserve">ore detail in the </w:t>
      </w:r>
      <w:r w:rsidR="00D52492">
        <w:t>grantee’s</w:t>
      </w:r>
      <w:r w:rsidR="008C5EE0">
        <w:t xml:space="preserve"> </w:t>
      </w:r>
      <w:r>
        <w:t xml:space="preserve">draft </w:t>
      </w:r>
      <w:r w:rsidR="00D52492">
        <w:t>Sampling and Analysis Plan (SAP)</w:t>
      </w:r>
      <w:r>
        <w:t xml:space="preserve"> submitted to </w:t>
      </w:r>
      <w:r w:rsidR="008C5EE0">
        <w:t>Mass</w:t>
      </w:r>
      <w:r>
        <w:t xml:space="preserve">DEP for approval (or in an existing </w:t>
      </w:r>
      <w:r w:rsidR="008C5EE0">
        <w:t>previously</w:t>
      </w:r>
      <w:r w:rsidR="00750F4F">
        <w:t>-</w:t>
      </w:r>
      <w:r w:rsidR="00D52492">
        <w:t>DEP-</w:t>
      </w:r>
      <w:r>
        <w:t>approved QAPP)</w:t>
      </w:r>
      <w:r w:rsidR="00ED592A">
        <w:t xml:space="preserve">. </w:t>
      </w:r>
    </w:p>
    <w:p w14:paraId="17650BCC" w14:textId="01C067A9" w:rsidR="005B70A7" w:rsidRPr="00B77F66" w:rsidRDefault="005B70A7" w:rsidP="00625FF7">
      <w:pPr>
        <w:pStyle w:val="ListParagraph"/>
        <w:numPr>
          <w:ilvl w:val="0"/>
          <w:numId w:val="4"/>
        </w:numPr>
        <w:spacing w:before="120" w:after="120" w:line="240" w:lineRule="auto"/>
      </w:pPr>
      <w:r w:rsidRPr="00A63CC7">
        <w:t xml:space="preserve">Water Resources to sample:  rivers, streams, lakes, ponds (pipe discharges can also be sampled but will not be used in assessments of </w:t>
      </w:r>
      <w:r w:rsidR="00AB2761">
        <w:t xml:space="preserve">ambient waters).  </w:t>
      </w:r>
    </w:p>
    <w:p w14:paraId="1A8246D6" w14:textId="216D5031" w:rsidR="005B70A7" w:rsidRPr="00B77F66" w:rsidRDefault="005B70A7" w:rsidP="00625FF7">
      <w:pPr>
        <w:pStyle w:val="ListParagraph"/>
        <w:numPr>
          <w:ilvl w:val="0"/>
          <w:numId w:val="4"/>
        </w:numPr>
        <w:spacing w:before="120" w:after="120" w:line="240" w:lineRule="auto"/>
      </w:pPr>
      <w:r w:rsidRPr="00B77F66">
        <w:t xml:space="preserve">Freshwater Indicator:  </w:t>
      </w:r>
      <w:r w:rsidRPr="00B77F66">
        <w:rPr>
          <w:i/>
          <w:iCs/>
        </w:rPr>
        <w:t>E. coli</w:t>
      </w:r>
      <w:r w:rsidRPr="00B77F66">
        <w:t xml:space="preserve"> </w:t>
      </w:r>
      <w:r w:rsidR="008C5EE0" w:rsidRPr="00B77F66">
        <w:t xml:space="preserve">and or </w:t>
      </w:r>
      <w:r w:rsidR="006F292C">
        <w:t>e</w:t>
      </w:r>
      <w:r w:rsidR="008C5EE0" w:rsidRPr="00B77F66">
        <w:t>nterococci bacteria</w:t>
      </w:r>
    </w:p>
    <w:p w14:paraId="12E43C4A" w14:textId="0DB466AB" w:rsidR="005B70A7" w:rsidRPr="00B77F66" w:rsidRDefault="005B70A7" w:rsidP="00625FF7">
      <w:pPr>
        <w:pStyle w:val="ListParagraph"/>
        <w:numPr>
          <w:ilvl w:val="0"/>
          <w:numId w:val="4"/>
        </w:numPr>
        <w:spacing w:before="120" w:after="120" w:line="240" w:lineRule="auto"/>
      </w:pPr>
      <w:r w:rsidRPr="00B77F66">
        <w:t xml:space="preserve">Marine Indicator:  </w:t>
      </w:r>
      <w:r w:rsidR="006F292C">
        <w:t>enterococci</w:t>
      </w:r>
      <w:r w:rsidRPr="00B77F66">
        <w:t xml:space="preserve"> bacteria</w:t>
      </w:r>
    </w:p>
    <w:p w14:paraId="58E98D5E" w14:textId="77777777" w:rsidR="005B70A7" w:rsidRPr="00A63CC7" w:rsidRDefault="008C5EE0" w:rsidP="00625FF7">
      <w:pPr>
        <w:pStyle w:val="ListParagraph"/>
        <w:numPr>
          <w:ilvl w:val="0"/>
          <w:numId w:val="4"/>
        </w:numPr>
        <w:spacing w:before="120" w:after="120" w:line="240" w:lineRule="auto"/>
      </w:pPr>
      <w:r w:rsidRPr="00B77F66">
        <w:t>Mass</w:t>
      </w:r>
      <w:r w:rsidR="005B70A7" w:rsidRPr="00B77F66">
        <w:t>DEP-approved monitoring QAPP required prior to sampling &amp; analysis?  YES</w:t>
      </w:r>
    </w:p>
    <w:p w14:paraId="12E1289E" w14:textId="1D0173A3" w:rsidR="005B70A7" w:rsidRPr="00B77F66" w:rsidRDefault="005B70A7" w:rsidP="00625FF7">
      <w:pPr>
        <w:pStyle w:val="ListParagraph"/>
        <w:numPr>
          <w:ilvl w:val="0"/>
          <w:numId w:val="4"/>
        </w:numPr>
        <w:spacing w:before="120" w:after="120" w:line="240" w:lineRule="auto"/>
      </w:pPr>
      <w:r w:rsidRPr="00A63CC7">
        <w:t xml:space="preserve">Safety considerations for sampling crews:  </w:t>
      </w:r>
      <w:r w:rsidRPr="00B77F66">
        <w:t>YES</w:t>
      </w:r>
      <w:r w:rsidRPr="00A63CC7">
        <w:t xml:space="preserve"> (describe</w:t>
      </w:r>
      <w:r w:rsidR="0023713E">
        <w:t>d</w:t>
      </w:r>
      <w:r w:rsidRPr="00A63CC7">
        <w:t xml:space="preserve"> in QAPP</w:t>
      </w:r>
      <w:r w:rsidR="0023713E">
        <w:t xml:space="preserve"> and/or SAP</w:t>
      </w:r>
      <w:r w:rsidRPr="00A63CC7">
        <w:t>).  Sampling teams of two persons are recommended.</w:t>
      </w:r>
    </w:p>
    <w:p w14:paraId="62DFE43A" w14:textId="2C4C3958" w:rsidR="005B70A7" w:rsidRPr="00A63CC7" w:rsidRDefault="00ED592A" w:rsidP="00625FF7">
      <w:pPr>
        <w:pStyle w:val="ListParagraph"/>
        <w:numPr>
          <w:ilvl w:val="0"/>
          <w:numId w:val="4"/>
        </w:numPr>
        <w:spacing w:before="120" w:after="120" w:line="240" w:lineRule="auto"/>
      </w:pPr>
      <w:r>
        <w:t>Is t</w:t>
      </w:r>
      <w:r w:rsidR="005B70A7" w:rsidRPr="00B77F66">
        <w:t>raining documentation required?  YES</w:t>
      </w:r>
      <w:r w:rsidR="005B70A7" w:rsidRPr="00A63CC7">
        <w:t xml:space="preserve"> (describe</w:t>
      </w:r>
      <w:r w:rsidR="0023713E">
        <w:t>d</w:t>
      </w:r>
      <w:r w:rsidR="005B70A7" w:rsidRPr="00A63CC7">
        <w:t xml:space="preserve"> in QAPP and</w:t>
      </w:r>
      <w:r w:rsidR="0023713E">
        <w:t>/or SAP</w:t>
      </w:r>
      <w:r w:rsidR="005B70A7" w:rsidRPr="00A63CC7">
        <w:t>)</w:t>
      </w:r>
    </w:p>
    <w:p w14:paraId="42437311" w14:textId="597F11AE" w:rsidR="005B70A7" w:rsidRPr="00A63CC7" w:rsidRDefault="005B70A7" w:rsidP="00625FF7">
      <w:pPr>
        <w:pStyle w:val="ListParagraph"/>
        <w:numPr>
          <w:ilvl w:val="0"/>
          <w:numId w:val="4"/>
        </w:numPr>
        <w:spacing w:before="120" w:after="120" w:line="240" w:lineRule="auto"/>
      </w:pPr>
      <w:r w:rsidRPr="00B77F66">
        <w:t>Data Quality Objectives?  YES</w:t>
      </w:r>
      <w:r w:rsidRPr="00A63CC7">
        <w:t xml:space="preserve"> (describe</w:t>
      </w:r>
      <w:r w:rsidR="0023713E">
        <w:t>d</w:t>
      </w:r>
      <w:r w:rsidRPr="00A63CC7">
        <w:t xml:space="preserve"> in QAPP</w:t>
      </w:r>
      <w:r w:rsidR="0023713E">
        <w:t xml:space="preserve"> and/or SAP</w:t>
      </w:r>
      <w:r w:rsidRPr="00A63CC7">
        <w:t>)</w:t>
      </w:r>
    </w:p>
    <w:p w14:paraId="3AC793A8" w14:textId="77816EDF" w:rsidR="0023713E" w:rsidRDefault="005B70A7" w:rsidP="00625FF7">
      <w:pPr>
        <w:pStyle w:val="ListParagraph"/>
        <w:numPr>
          <w:ilvl w:val="0"/>
          <w:numId w:val="4"/>
        </w:numPr>
        <w:spacing w:before="120" w:after="120" w:line="240" w:lineRule="auto"/>
      </w:pPr>
      <w:r w:rsidRPr="00B77F66">
        <w:t>Sampling Period:  Bathing and contact season (April 1</w:t>
      </w:r>
      <w:r w:rsidR="002A501E" w:rsidRPr="002A501E">
        <w:rPr>
          <w:vertAlign w:val="superscript"/>
        </w:rPr>
        <w:t>st</w:t>
      </w:r>
      <w:r w:rsidR="002A501E">
        <w:t xml:space="preserve"> – O</w:t>
      </w:r>
      <w:r w:rsidRPr="00B77F66">
        <w:t>ctober 15</w:t>
      </w:r>
      <w:r w:rsidR="002A501E" w:rsidRPr="002A501E">
        <w:rPr>
          <w:vertAlign w:val="superscript"/>
        </w:rPr>
        <w:t>th</w:t>
      </w:r>
      <w:r w:rsidRPr="00B77F66">
        <w:t xml:space="preserve">; </w:t>
      </w:r>
      <w:r w:rsidRPr="00B77F66">
        <w:rPr>
          <w:u w:val="single"/>
        </w:rPr>
        <w:t xml:space="preserve">June-September </w:t>
      </w:r>
      <w:r w:rsidR="00483326">
        <w:rPr>
          <w:u w:val="single"/>
        </w:rPr>
        <w:t>is preferred</w:t>
      </w:r>
      <w:r w:rsidRPr="00B77F66">
        <w:t>)</w:t>
      </w:r>
    </w:p>
    <w:p w14:paraId="60DF64B2" w14:textId="4FF4D0F9" w:rsidR="005B70A7" w:rsidRPr="00A63CC7" w:rsidRDefault="005B70A7" w:rsidP="00625FF7">
      <w:pPr>
        <w:pStyle w:val="ListParagraph"/>
        <w:numPr>
          <w:ilvl w:val="0"/>
          <w:numId w:val="4"/>
        </w:numPr>
        <w:spacing w:before="120" w:after="120" w:line="240" w:lineRule="auto"/>
      </w:pPr>
      <w:r w:rsidRPr="00B77F66">
        <w:t xml:space="preserve">Sampling Frequency:  </w:t>
      </w:r>
      <w:r w:rsidR="00FE7091" w:rsidRPr="00FE7091">
        <w:rPr>
          <w:u w:val="single"/>
        </w:rPr>
        <w:t>bi-</w:t>
      </w:r>
      <w:r w:rsidRPr="00FE7091">
        <w:rPr>
          <w:u w:val="single"/>
        </w:rPr>
        <w:t>weekly</w:t>
      </w:r>
      <w:r w:rsidRPr="00B77F66">
        <w:t> </w:t>
      </w:r>
      <w:r w:rsidR="00FE7091">
        <w:t xml:space="preserve">(every other week) </w:t>
      </w:r>
      <w:r w:rsidRPr="00B77F66">
        <w:t xml:space="preserve">for all </w:t>
      </w:r>
      <w:r w:rsidR="0023713E">
        <w:t xml:space="preserve">non-bathing </w:t>
      </w:r>
      <w:r w:rsidRPr="00B77F66">
        <w:t>waters, from June-Sept</w:t>
      </w:r>
      <w:r w:rsidR="0023713E">
        <w:t>ember</w:t>
      </w:r>
      <w:r w:rsidR="00FE7091">
        <w:t xml:space="preserve"> is </w:t>
      </w:r>
      <w:r w:rsidRPr="00B77F66">
        <w:t>preferred</w:t>
      </w:r>
      <w:r w:rsidR="00D41A6A">
        <w:t>.</w:t>
      </w:r>
      <w:r w:rsidRPr="00A63CC7">
        <w:t xml:space="preserve">  These frequencies will ensure an adequate sample number within the </w:t>
      </w:r>
      <w:r w:rsidR="009351F4" w:rsidRPr="00A63CC7">
        <w:t>90-day</w:t>
      </w:r>
      <w:r w:rsidRPr="00A63CC7">
        <w:t xml:space="preserve"> averaging period</w:t>
      </w:r>
      <w:r w:rsidR="00FE7091">
        <w:t xml:space="preserve"> to determine criteria evaluations</w:t>
      </w:r>
      <w:r w:rsidR="00483326">
        <w:t>.</w:t>
      </w:r>
      <w:r w:rsidRPr="00A63CC7">
        <w:t xml:space="preserve"> </w:t>
      </w:r>
    </w:p>
    <w:p w14:paraId="7526D82D" w14:textId="5875B0AA" w:rsidR="005B70A7" w:rsidRPr="00B77F66" w:rsidRDefault="005B70A7" w:rsidP="00625FF7">
      <w:pPr>
        <w:pStyle w:val="ListParagraph"/>
        <w:numPr>
          <w:ilvl w:val="0"/>
          <w:numId w:val="4"/>
        </w:numPr>
        <w:spacing w:before="120" w:after="120" w:line="240" w:lineRule="auto"/>
      </w:pPr>
      <w:r w:rsidRPr="00A63CC7">
        <w:t>Number of sampling locations:  As many as can be accomplished within budget</w:t>
      </w:r>
      <w:r w:rsidR="00635050">
        <w:t>.</w:t>
      </w:r>
    </w:p>
    <w:p w14:paraId="6E403C8B" w14:textId="360760F8" w:rsidR="005B70A7" w:rsidRPr="00B77F66" w:rsidRDefault="005B70A7" w:rsidP="00625FF7">
      <w:pPr>
        <w:pStyle w:val="ListParagraph"/>
        <w:numPr>
          <w:ilvl w:val="0"/>
          <w:numId w:val="4"/>
        </w:numPr>
        <w:spacing w:before="120" w:after="120" w:line="240" w:lineRule="auto"/>
      </w:pPr>
      <w:r w:rsidRPr="00B77F66">
        <w:t>Sampling Methodology:  simple grabs, wade-in, representative of waterbody (describe</w:t>
      </w:r>
      <w:r w:rsidR="0023713E">
        <w:t>d</w:t>
      </w:r>
      <w:r w:rsidRPr="00B77F66">
        <w:t xml:space="preserve"> in QAPP</w:t>
      </w:r>
      <w:r w:rsidR="0023713E">
        <w:t xml:space="preserve"> and/or SAP</w:t>
      </w:r>
      <w:r w:rsidRPr="00B77F66">
        <w:t>)</w:t>
      </w:r>
      <w:r w:rsidR="00635050">
        <w:t>.</w:t>
      </w:r>
    </w:p>
    <w:p w14:paraId="315F86A0" w14:textId="77777777" w:rsidR="005B70A7" w:rsidRPr="00B77F66" w:rsidRDefault="005B70A7" w:rsidP="00625FF7">
      <w:pPr>
        <w:pStyle w:val="ListParagraph"/>
        <w:numPr>
          <w:ilvl w:val="0"/>
          <w:numId w:val="4"/>
        </w:numPr>
        <w:spacing w:before="120" w:after="120" w:line="240" w:lineRule="auto"/>
      </w:pPr>
      <w:r w:rsidRPr="00B77F66">
        <w:t>Sample Containers:  sterile (w/ dechlorination as appropriate)</w:t>
      </w:r>
    </w:p>
    <w:p w14:paraId="38BC71C8" w14:textId="3345C869" w:rsidR="005B70A7" w:rsidRPr="00B77F66" w:rsidRDefault="005B70A7" w:rsidP="00625FF7">
      <w:pPr>
        <w:pStyle w:val="ListParagraph"/>
        <w:numPr>
          <w:ilvl w:val="0"/>
          <w:numId w:val="4"/>
        </w:numPr>
        <w:spacing w:before="120" w:after="120" w:line="240" w:lineRule="auto"/>
      </w:pPr>
      <w:r w:rsidRPr="00B77F66">
        <w:t>Analytical Methods:  SM 9223B, EPA 1603 (</w:t>
      </w:r>
      <w:r w:rsidRPr="00B77F66">
        <w:rPr>
          <w:i/>
          <w:iCs/>
        </w:rPr>
        <w:t>E. coli</w:t>
      </w:r>
      <w:r w:rsidRPr="00B77F66">
        <w:t>); EPA 1600, SM 9223B, ASTM D6503-99 (</w:t>
      </w:r>
      <w:r w:rsidR="006F292C">
        <w:t>enterococci</w:t>
      </w:r>
      <w:r w:rsidRPr="00B77F66">
        <w:t>)</w:t>
      </w:r>
    </w:p>
    <w:p w14:paraId="3065CE57" w14:textId="77777777" w:rsidR="005B70A7" w:rsidRPr="00B77F66" w:rsidRDefault="005B70A7" w:rsidP="00625FF7">
      <w:pPr>
        <w:pStyle w:val="ListParagraph"/>
        <w:numPr>
          <w:ilvl w:val="0"/>
          <w:numId w:val="4"/>
        </w:numPr>
        <w:spacing w:before="120" w:after="120" w:line="240" w:lineRule="auto"/>
      </w:pPr>
      <w:r w:rsidRPr="00B77F66">
        <w:t>Analytical holding Times:  8 hours.  To be met for all sample results.</w:t>
      </w:r>
    </w:p>
    <w:p w14:paraId="4CA99A6C" w14:textId="2A8D9243" w:rsidR="005B70A7" w:rsidRPr="00B77F66" w:rsidRDefault="00ED592A" w:rsidP="00625FF7">
      <w:pPr>
        <w:pStyle w:val="ListParagraph"/>
        <w:numPr>
          <w:ilvl w:val="0"/>
          <w:numId w:val="4"/>
        </w:numPr>
        <w:spacing w:before="120" w:after="120" w:line="240" w:lineRule="auto"/>
      </w:pPr>
      <w:r>
        <w:t xml:space="preserve">Is </w:t>
      </w:r>
      <w:r w:rsidR="005B70A7" w:rsidRPr="00B77F66">
        <w:t>QC sampling required?  YES.</w:t>
      </w:r>
      <w:r w:rsidR="005B70A7" w:rsidRPr="00A63CC7">
        <w:t>  Collect sequential or simultaneous field duplicates at a rate of one minimum per lab batch of samples and at least once per season for each sampling crew.  Also, collect field blanks using sterile deionized water or an appropriate source of reagent water at a rate of 10% of total samples.</w:t>
      </w:r>
    </w:p>
    <w:p w14:paraId="219611A1" w14:textId="1C3F9F4A" w:rsidR="005B70A7" w:rsidRPr="00B77F66" w:rsidRDefault="005B70A7" w:rsidP="00625FF7">
      <w:pPr>
        <w:pStyle w:val="ListParagraph"/>
        <w:numPr>
          <w:ilvl w:val="0"/>
          <w:numId w:val="4"/>
        </w:numPr>
        <w:spacing w:before="120" w:after="120" w:line="240" w:lineRule="auto"/>
      </w:pPr>
      <w:r w:rsidRPr="00B77F66">
        <w:t>Analytical lab services: in-house or private lab is acceptable.</w:t>
      </w:r>
      <w:r w:rsidRPr="00A63CC7">
        <w:t xml:space="preserve">  MA certification in the specific bacteria method is preferred but not required.  In any case, </w:t>
      </w:r>
      <w:r w:rsidR="008C5EE0" w:rsidRPr="00A63CC7">
        <w:t>Mass</w:t>
      </w:r>
      <w:r w:rsidRPr="00B77F66">
        <w:t>DEP-approval of lab-specific protocols (standard operating procedures) for analysis is required as part of QAPP</w:t>
      </w:r>
      <w:r w:rsidR="0023713E">
        <w:t>/SAP</w:t>
      </w:r>
      <w:r w:rsidRPr="00B77F66">
        <w:t xml:space="preserve"> approval. </w:t>
      </w:r>
    </w:p>
    <w:p w14:paraId="152F12A6" w14:textId="13B83115" w:rsidR="005B70A7" w:rsidRPr="00B77F66" w:rsidRDefault="005B70A7" w:rsidP="00625FF7">
      <w:pPr>
        <w:pStyle w:val="ListParagraph"/>
        <w:numPr>
          <w:ilvl w:val="0"/>
          <w:numId w:val="4"/>
        </w:numPr>
        <w:spacing w:before="120" w:after="120" w:line="240" w:lineRule="auto"/>
      </w:pPr>
      <w:r w:rsidRPr="00B77F66">
        <w:t>Analytical reagents: All reagents used in lab analyses shall be unexpired and from a reputable source</w:t>
      </w:r>
    </w:p>
    <w:p w14:paraId="49EB36E2" w14:textId="30498CCD" w:rsidR="005B70A7" w:rsidRPr="00A63CC7" w:rsidRDefault="005B70A7" w:rsidP="00625FF7">
      <w:pPr>
        <w:pStyle w:val="ListParagraph"/>
        <w:numPr>
          <w:ilvl w:val="0"/>
          <w:numId w:val="4"/>
        </w:numPr>
        <w:spacing w:before="120" w:after="120" w:line="240" w:lineRule="auto"/>
      </w:pPr>
      <w:r w:rsidRPr="00B77F66">
        <w:t>Lab QC sampling? YES.</w:t>
      </w:r>
      <w:r w:rsidRPr="00A63CC7">
        <w:t xml:space="preserve"> Minimum of one lab duplicate and one lab blank per batch of samples</w:t>
      </w:r>
    </w:p>
    <w:p w14:paraId="5FA54801" w14:textId="0F6C707B" w:rsidR="005B70A7" w:rsidRPr="00A63CC7" w:rsidRDefault="005B70A7" w:rsidP="00625FF7">
      <w:pPr>
        <w:pStyle w:val="ListParagraph"/>
        <w:numPr>
          <w:ilvl w:val="0"/>
          <w:numId w:val="4"/>
        </w:numPr>
        <w:spacing w:before="120" w:after="120" w:line="240" w:lineRule="auto"/>
      </w:pPr>
      <w:r w:rsidRPr="00A63CC7">
        <w:t xml:space="preserve">Lab proficiency testing? </w:t>
      </w:r>
      <w:r w:rsidRPr="00B77F66">
        <w:t>Optional, but preferred</w:t>
      </w:r>
      <w:r w:rsidRPr="00A63CC7">
        <w:t xml:space="preserve"> (using appropriate QC testing materials; describe in QAPP)</w:t>
      </w:r>
    </w:p>
    <w:p w14:paraId="496E1C6F" w14:textId="744096D7" w:rsidR="0023713E" w:rsidRDefault="005B70A7" w:rsidP="00625FF7">
      <w:pPr>
        <w:pStyle w:val="ListParagraph"/>
        <w:numPr>
          <w:ilvl w:val="0"/>
          <w:numId w:val="4"/>
        </w:numPr>
        <w:spacing w:before="120" w:after="120" w:line="240" w:lineRule="auto"/>
      </w:pPr>
      <w:r w:rsidRPr="00A63CC7">
        <w:t>Data review and validation: Grantees are expected to critically review the resulting data and qualify or censor data as needed that do not meet p</w:t>
      </w:r>
      <w:r w:rsidRPr="00B77F66">
        <w:t xml:space="preserve">roject specifications, prior to submitting final data to </w:t>
      </w:r>
      <w:r w:rsidR="008C5EE0" w:rsidRPr="00B77F66">
        <w:t>Mass</w:t>
      </w:r>
      <w:r w:rsidRPr="00B77F66">
        <w:t>DEP.</w:t>
      </w:r>
    </w:p>
    <w:p w14:paraId="33BE046F" w14:textId="325F51D2" w:rsidR="005B70A7" w:rsidRPr="00B77F66" w:rsidRDefault="005B70A7" w:rsidP="00625FF7">
      <w:pPr>
        <w:pStyle w:val="ListParagraph"/>
        <w:numPr>
          <w:ilvl w:val="0"/>
          <w:numId w:val="4"/>
        </w:numPr>
        <w:spacing w:before="120" w:after="120" w:line="240" w:lineRule="auto"/>
      </w:pPr>
      <w:r w:rsidRPr="00B77F66">
        <w:t xml:space="preserve">Data submittal to </w:t>
      </w:r>
      <w:r w:rsidR="008C5EE0" w:rsidRPr="00B77F66">
        <w:t>Mass</w:t>
      </w:r>
      <w:r w:rsidRPr="00B77F66">
        <w:t>DEP</w:t>
      </w:r>
      <w:r w:rsidR="00E11B72" w:rsidRPr="00B77F66">
        <w:t xml:space="preserve"> or through</w:t>
      </w:r>
      <w:r w:rsidR="009351F4">
        <w:t xml:space="preserve"> </w:t>
      </w:r>
      <w:r w:rsidR="00B337A2">
        <w:t>WQP</w:t>
      </w:r>
      <w:r w:rsidRPr="00B77F66">
        <w:t>? YES</w:t>
      </w:r>
      <w:r w:rsidR="009351F4">
        <w:t>.</w:t>
      </w:r>
    </w:p>
    <w:p w14:paraId="20DFBF3C" w14:textId="12AA6FD9" w:rsidR="00394AD1" w:rsidRPr="004F1940" w:rsidRDefault="00635050" w:rsidP="002229C6">
      <w:pPr>
        <w:pStyle w:val="ListParagraph"/>
        <w:numPr>
          <w:ilvl w:val="0"/>
          <w:numId w:val="4"/>
        </w:numPr>
        <w:spacing w:before="120" w:after="120" w:line="240" w:lineRule="auto"/>
      </w:pPr>
      <w:r>
        <w:t>Close Out Memo</w:t>
      </w:r>
      <w:r w:rsidR="005B70A7" w:rsidRPr="00B77F66">
        <w:t xml:space="preserve"> to </w:t>
      </w:r>
      <w:r w:rsidR="008C5EE0" w:rsidRPr="00B77F66">
        <w:t>Mass</w:t>
      </w:r>
      <w:r w:rsidR="005B70A7" w:rsidRPr="00B77F66">
        <w:t>DEP? YES</w:t>
      </w:r>
      <w:r w:rsidR="00E11B72" w:rsidRPr="00B77F66">
        <w:t xml:space="preserve">, a summary of </w:t>
      </w:r>
      <w:r>
        <w:t>how the project met the goals in the proposal and expenditures is required by November 15, 2020.</w:t>
      </w:r>
      <w:r w:rsidR="002229C6" w:rsidRPr="004F1940">
        <w:t xml:space="preserve"> </w:t>
      </w:r>
    </w:p>
    <w:sectPr w:rsidR="00394AD1" w:rsidRPr="004F1940" w:rsidSect="002229C6">
      <w:headerReference w:type="default" r:id="rId31"/>
      <w:footerReference w:type="default" r:id="rId32"/>
      <w:headerReference w:type="first" r:id="rId33"/>
      <w:pgSz w:w="12240" w:h="15840"/>
      <w:pgMar w:top="1728" w:right="1008" w:bottom="1008" w:left="1008" w:header="720" w:footer="720"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97E6A" w14:textId="77777777" w:rsidR="00452E2B" w:rsidRDefault="00452E2B" w:rsidP="00A071EA">
      <w:pPr>
        <w:spacing w:after="0" w:line="240" w:lineRule="auto"/>
      </w:pPr>
      <w:r>
        <w:separator/>
      </w:r>
    </w:p>
  </w:endnote>
  <w:endnote w:type="continuationSeparator" w:id="0">
    <w:p w14:paraId="4D646E88" w14:textId="77777777" w:rsidR="00452E2B" w:rsidRDefault="00452E2B" w:rsidP="00A07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3633508"/>
      <w:docPartObj>
        <w:docPartGallery w:val="Page Numbers (Bottom of Page)"/>
        <w:docPartUnique/>
      </w:docPartObj>
    </w:sdtPr>
    <w:sdtEndPr>
      <w:rPr>
        <w:noProof/>
      </w:rPr>
    </w:sdtEndPr>
    <w:sdtContent>
      <w:p w14:paraId="346EE4BD" w14:textId="77777777" w:rsidR="00093F72" w:rsidRDefault="00093F72">
        <w:pPr>
          <w:pStyle w:val="Footer"/>
          <w:jc w:val="center"/>
        </w:pPr>
        <w:r>
          <w:fldChar w:fldCharType="begin"/>
        </w:r>
        <w:r>
          <w:instrText xml:space="preserve"> PAGE   \* MERGEFORMAT </w:instrText>
        </w:r>
        <w:r>
          <w:fldChar w:fldCharType="separate"/>
        </w:r>
        <w:r w:rsidR="0060550A">
          <w:rPr>
            <w:noProof/>
          </w:rPr>
          <w:t>7</w:t>
        </w:r>
        <w:r>
          <w:rPr>
            <w:noProof/>
          </w:rPr>
          <w:fldChar w:fldCharType="end"/>
        </w:r>
      </w:p>
    </w:sdtContent>
  </w:sdt>
  <w:p w14:paraId="1D49EDB2" w14:textId="77777777" w:rsidR="00093F72" w:rsidRDefault="00093F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846867"/>
      <w:docPartObj>
        <w:docPartGallery w:val="Page Numbers (Bottom of Page)"/>
        <w:docPartUnique/>
      </w:docPartObj>
    </w:sdtPr>
    <w:sdtEndPr>
      <w:rPr>
        <w:noProof/>
      </w:rPr>
    </w:sdtEndPr>
    <w:sdtContent>
      <w:p w14:paraId="1C295482" w14:textId="37A76AAC" w:rsidR="00093F72" w:rsidRDefault="00093F72">
        <w:pPr>
          <w:pStyle w:val="Footer"/>
          <w:jc w:val="center"/>
        </w:pPr>
        <w:r>
          <w:fldChar w:fldCharType="begin"/>
        </w:r>
        <w:r>
          <w:instrText xml:space="preserve"> PAGE  \* Arabic  \* MERGEFORMAT </w:instrText>
        </w:r>
        <w:r>
          <w:fldChar w:fldCharType="separate"/>
        </w:r>
        <w:r w:rsidR="0060550A">
          <w:rPr>
            <w:noProof/>
          </w:rPr>
          <w:t>1</w:t>
        </w:r>
        <w:r>
          <w:fldChar w:fldCharType="end"/>
        </w:r>
      </w:p>
    </w:sdtContent>
  </w:sdt>
  <w:p w14:paraId="789BB9E4" w14:textId="77777777" w:rsidR="00093F72" w:rsidRDefault="00093F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77963" w14:textId="1F64E7D8" w:rsidR="00093F72" w:rsidRDefault="00093F72">
    <w:pPr>
      <w:pStyle w:val="Footer"/>
      <w:jc w:val="center"/>
    </w:pPr>
    <w:r>
      <w:fldChar w:fldCharType="begin"/>
    </w:r>
    <w:r>
      <w:instrText xml:space="preserve"> PAGE   \* MERGEFORMAT </w:instrText>
    </w:r>
    <w:r>
      <w:fldChar w:fldCharType="separate"/>
    </w:r>
    <w:r w:rsidR="0060550A">
      <w:rPr>
        <w:noProof/>
      </w:rPr>
      <w:t>4</w:t>
    </w:r>
    <w:r>
      <w:rPr>
        <w:noProof/>
      </w:rPr>
      <w:fldChar w:fldCharType="end"/>
    </w:r>
  </w:p>
  <w:p w14:paraId="2F88C09B" w14:textId="77777777" w:rsidR="00093F72" w:rsidRDefault="00093F7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006823"/>
      <w:docPartObj>
        <w:docPartGallery w:val="Page Numbers (Bottom of Page)"/>
        <w:docPartUnique/>
      </w:docPartObj>
    </w:sdtPr>
    <w:sdtEndPr>
      <w:rPr>
        <w:noProof/>
      </w:rPr>
    </w:sdtEndPr>
    <w:sdtContent>
      <w:p w14:paraId="55E9F899" w14:textId="77777777" w:rsidR="00093F72" w:rsidRDefault="00093F72">
        <w:pPr>
          <w:pStyle w:val="Footer"/>
          <w:jc w:val="center"/>
        </w:pPr>
        <w:r>
          <w:fldChar w:fldCharType="begin"/>
        </w:r>
        <w:r>
          <w:instrText xml:space="preserve"> PAGE  \* Arabic  \* MERGEFORMAT </w:instrText>
        </w:r>
        <w:r>
          <w:fldChar w:fldCharType="separate"/>
        </w:r>
        <w:r w:rsidR="0060550A">
          <w:rPr>
            <w:noProof/>
          </w:rPr>
          <w:t>1</w:t>
        </w:r>
        <w:r>
          <w:fldChar w:fldCharType="end"/>
        </w:r>
      </w:p>
    </w:sdtContent>
  </w:sdt>
  <w:p w14:paraId="0BF2F348" w14:textId="77777777" w:rsidR="00093F72" w:rsidRDefault="00093F7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ADBA4" w14:textId="7EB701F5" w:rsidR="00093F72" w:rsidRDefault="00093F72">
    <w:pPr>
      <w:pStyle w:val="Footer"/>
      <w:jc w:val="center"/>
    </w:pPr>
  </w:p>
  <w:p w14:paraId="4D98EC88" w14:textId="77777777" w:rsidR="00093F72" w:rsidRDefault="00093F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34FFA" w14:textId="77777777" w:rsidR="00452E2B" w:rsidRDefault="00452E2B" w:rsidP="00A071EA">
      <w:pPr>
        <w:spacing w:after="0" w:line="240" w:lineRule="auto"/>
      </w:pPr>
      <w:r>
        <w:separator/>
      </w:r>
    </w:p>
  </w:footnote>
  <w:footnote w:type="continuationSeparator" w:id="0">
    <w:p w14:paraId="33C1F6A3" w14:textId="77777777" w:rsidR="00452E2B" w:rsidRDefault="00452E2B" w:rsidP="00A071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A0" w:firstRow="1" w:lastRow="0" w:firstColumn="1" w:lastColumn="0" w:noHBand="0" w:noVBand="0"/>
    </w:tblPr>
    <w:tblGrid>
      <w:gridCol w:w="1620"/>
      <w:gridCol w:w="9200"/>
    </w:tblGrid>
    <w:tr w:rsidR="00093F72" w14:paraId="687B9C21" w14:textId="77777777" w:rsidTr="00552F53">
      <w:trPr>
        <w:trHeight w:hRule="exact" w:val="1380"/>
        <w:jc w:val="center"/>
      </w:trPr>
      <w:tc>
        <w:tcPr>
          <w:tcW w:w="1620" w:type="dxa"/>
          <w:vMerge w:val="restart"/>
          <w:tcBorders>
            <w:top w:val="nil"/>
            <w:left w:val="nil"/>
            <w:right w:val="nil"/>
          </w:tcBorders>
        </w:tcPr>
        <w:p w14:paraId="59C422B4" w14:textId="77777777" w:rsidR="00093F72" w:rsidRDefault="00093F72" w:rsidP="00552F53">
          <w:pPr>
            <w:pStyle w:val="Header"/>
            <w:jc w:val="both"/>
          </w:pPr>
          <w:r>
            <w:rPr>
              <w:noProof/>
            </w:rPr>
            <w:drawing>
              <wp:inline distT="0" distB="0" distL="0" distR="0" wp14:anchorId="0418CA82" wp14:editId="461D8038">
                <wp:extent cx="862965" cy="1111885"/>
                <wp:effectExtent l="1905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862965" cy="1111885"/>
                        </a:xfrm>
                        <a:prstGeom prst="rect">
                          <a:avLst/>
                        </a:prstGeom>
                        <a:noFill/>
                        <a:ln w="9525">
                          <a:noFill/>
                          <a:miter lim="800000"/>
                          <a:headEnd/>
                          <a:tailEnd/>
                        </a:ln>
                      </pic:spPr>
                    </pic:pic>
                  </a:graphicData>
                </a:graphic>
              </wp:inline>
            </w:drawing>
          </w:r>
        </w:p>
      </w:tc>
      <w:tc>
        <w:tcPr>
          <w:tcW w:w="9200" w:type="dxa"/>
          <w:tcBorders>
            <w:top w:val="nil"/>
            <w:left w:val="nil"/>
            <w:bottom w:val="nil"/>
            <w:right w:val="nil"/>
          </w:tcBorders>
          <w:tcMar>
            <w:left w:w="0" w:type="dxa"/>
          </w:tcMar>
        </w:tcPr>
        <w:p w14:paraId="54743B17" w14:textId="77777777" w:rsidR="00093F72" w:rsidRDefault="00093F72" w:rsidP="00552F53">
          <w:pPr>
            <w:pStyle w:val="Header"/>
          </w:pPr>
          <w:r>
            <w:rPr>
              <w:noProof/>
            </w:rPr>
            <w:drawing>
              <wp:inline distT="0" distB="0" distL="0" distR="0" wp14:anchorId="74CCB783" wp14:editId="6CA90E41">
                <wp:extent cx="5837555" cy="855980"/>
                <wp:effectExtent l="19050" t="0" r="0" b="0"/>
                <wp:docPr id="8" name="Picture 10" descr="P:\P Documents\logo10\letterhead\BMP\header_tex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P Documents\logo10\letterhead\BMP\header_text.bmp"/>
                        <pic:cNvPicPr>
                          <a:picLocks noChangeAspect="1" noChangeArrowheads="1"/>
                        </pic:cNvPicPr>
                      </pic:nvPicPr>
                      <pic:blipFill>
                        <a:blip r:embed="rId2"/>
                        <a:srcRect/>
                        <a:stretch>
                          <a:fillRect/>
                        </a:stretch>
                      </pic:blipFill>
                      <pic:spPr bwMode="auto">
                        <a:xfrm>
                          <a:off x="0" y="0"/>
                          <a:ext cx="5837555" cy="855980"/>
                        </a:xfrm>
                        <a:prstGeom prst="rect">
                          <a:avLst/>
                        </a:prstGeom>
                        <a:noFill/>
                        <a:ln w="9525">
                          <a:noFill/>
                          <a:miter lim="800000"/>
                          <a:headEnd/>
                          <a:tailEnd/>
                        </a:ln>
                      </pic:spPr>
                    </pic:pic>
                  </a:graphicData>
                </a:graphic>
              </wp:inline>
            </w:drawing>
          </w:r>
        </w:p>
        <w:p w14:paraId="0A0BCA2F" w14:textId="77777777" w:rsidR="00093F72" w:rsidRDefault="00093F72" w:rsidP="00552F53">
          <w:pPr>
            <w:pStyle w:val="Header"/>
          </w:pPr>
        </w:p>
        <w:p w14:paraId="015824FA" w14:textId="77777777" w:rsidR="00093F72" w:rsidRDefault="00093F72" w:rsidP="00552F53"/>
        <w:p w14:paraId="2D8F2B44" w14:textId="77777777" w:rsidR="00093F72" w:rsidRPr="001A50BD" w:rsidRDefault="00093F72" w:rsidP="00552F53">
          <w:pPr>
            <w:tabs>
              <w:tab w:val="left" w:pos="1868"/>
            </w:tabs>
          </w:pPr>
        </w:p>
      </w:tc>
    </w:tr>
    <w:tr w:rsidR="00093F72" w14:paraId="0F7AFD2D" w14:textId="77777777" w:rsidTr="00552F53">
      <w:trPr>
        <w:trHeight w:hRule="exact" w:val="600"/>
        <w:jc w:val="center"/>
      </w:trPr>
      <w:tc>
        <w:tcPr>
          <w:tcW w:w="1620" w:type="dxa"/>
          <w:vMerge/>
          <w:tcBorders>
            <w:left w:val="nil"/>
            <w:bottom w:val="nil"/>
            <w:right w:val="nil"/>
          </w:tcBorders>
        </w:tcPr>
        <w:p w14:paraId="69218DD1" w14:textId="77777777" w:rsidR="00093F72" w:rsidRDefault="00093F72" w:rsidP="00552F53">
          <w:pPr>
            <w:pStyle w:val="Header"/>
            <w:jc w:val="both"/>
          </w:pPr>
        </w:p>
      </w:tc>
      <w:tc>
        <w:tcPr>
          <w:tcW w:w="9200" w:type="dxa"/>
          <w:tcBorders>
            <w:top w:val="nil"/>
            <w:left w:val="nil"/>
            <w:bottom w:val="nil"/>
            <w:right w:val="nil"/>
          </w:tcBorders>
          <w:tcMar>
            <w:left w:w="140" w:type="dxa"/>
          </w:tcMar>
        </w:tcPr>
        <w:p w14:paraId="474A7BC5" w14:textId="77777777" w:rsidR="00093F72" w:rsidRDefault="00093F72" w:rsidP="00552F53">
          <w:pPr>
            <w:pStyle w:val="Header"/>
            <w:ind w:left="-120"/>
          </w:pPr>
          <w:bookmarkStart w:id="7" w:name="Office"/>
          <w:bookmarkEnd w:id="7"/>
          <w:r>
            <w:rPr>
              <w:noProof/>
            </w:rPr>
            <w:drawing>
              <wp:inline distT="0" distB="0" distL="0" distR="0" wp14:anchorId="2C94C295" wp14:editId="61F9A86A">
                <wp:extent cx="5162550" cy="200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5162550" cy="200025"/>
                        </a:xfrm>
                        <a:prstGeom prst="rect">
                          <a:avLst/>
                        </a:prstGeom>
                      </pic:spPr>
                    </pic:pic>
                  </a:graphicData>
                </a:graphic>
              </wp:inline>
            </w:drawing>
          </w:r>
        </w:p>
      </w:tc>
    </w:tr>
    <w:tr w:rsidR="00093F72" w14:paraId="7516BB35" w14:textId="77777777" w:rsidTr="00552F53">
      <w:trPr>
        <w:trHeight w:val="600"/>
        <w:jc w:val="center"/>
      </w:trPr>
      <w:tc>
        <w:tcPr>
          <w:tcW w:w="1620" w:type="dxa"/>
          <w:tcBorders>
            <w:top w:val="nil"/>
            <w:left w:val="nil"/>
            <w:bottom w:val="nil"/>
            <w:right w:val="nil"/>
          </w:tcBorders>
        </w:tcPr>
        <w:p w14:paraId="7C4F5B32" w14:textId="77777777" w:rsidR="00093F72" w:rsidRDefault="00093F72" w:rsidP="00552F53">
          <w:pPr>
            <w:spacing w:after="0"/>
            <w:jc w:val="both"/>
            <w:rPr>
              <w:rFonts w:ascii="Arial" w:hAnsi="Arial" w:cs="Arial"/>
              <w:bCs/>
              <w:color w:val="359D6E"/>
              <w:sz w:val="16"/>
              <w:szCs w:val="16"/>
            </w:rPr>
          </w:pPr>
          <w:r>
            <w:rPr>
              <w:rFonts w:ascii="Arial" w:hAnsi="Arial" w:cs="Arial"/>
              <w:color w:val="359D6E"/>
              <w:sz w:val="16"/>
              <w:szCs w:val="16"/>
            </w:rPr>
            <w:t>Charles D. Baker</w:t>
          </w:r>
        </w:p>
        <w:p w14:paraId="0B6A81AE" w14:textId="77777777" w:rsidR="00093F72" w:rsidRDefault="00093F72" w:rsidP="00552F53">
          <w:pPr>
            <w:spacing w:after="0"/>
            <w:rPr>
              <w:rFonts w:ascii="Arial" w:hAnsi="Arial" w:cs="Arial"/>
              <w:color w:val="359D6E"/>
              <w:sz w:val="16"/>
              <w:szCs w:val="16"/>
            </w:rPr>
          </w:pPr>
          <w:r>
            <w:rPr>
              <w:rFonts w:ascii="Arial" w:hAnsi="Arial" w:cs="Arial"/>
              <w:color w:val="359D6E"/>
              <w:sz w:val="16"/>
              <w:szCs w:val="16"/>
            </w:rPr>
            <w:t>Governor</w:t>
          </w:r>
        </w:p>
        <w:p w14:paraId="0FFDB513" w14:textId="77777777" w:rsidR="00093F72" w:rsidRDefault="00093F72" w:rsidP="00552F53">
          <w:pPr>
            <w:spacing w:after="0"/>
            <w:rPr>
              <w:rFonts w:ascii="Arial" w:hAnsi="Arial" w:cs="Arial"/>
              <w:color w:val="359D6E"/>
              <w:sz w:val="16"/>
              <w:szCs w:val="16"/>
            </w:rPr>
          </w:pPr>
        </w:p>
        <w:p w14:paraId="13184A9C" w14:textId="77777777" w:rsidR="00093F72" w:rsidRDefault="00093F72" w:rsidP="00552F53">
          <w:pPr>
            <w:spacing w:after="0"/>
            <w:rPr>
              <w:rFonts w:ascii="Arial" w:hAnsi="Arial" w:cs="Arial"/>
              <w:bCs/>
              <w:color w:val="359D6E"/>
              <w:sz w:val="16"/>
              <w:szCs w:val="16"/>
            </w:rPr>
          </w:pPr>
          <w:r>
            <w:rPr>
              <w:rFonts w:ascii="Arial" w:hAnsi="Arial" w:cs="Arial"/>
              <w:bCs/>
              <w:color w:val="359D6E"/>
              <w:sz w:val="16"/>
              <w:szCs w:val="16"/>
            </w:rPr>
            <w:t>Karyn E. Polito</w:t>
          </w:r>
        </w:p>
        <w:p w14:paraId="25F2F8B2" w14:textId="77777777" w:rsidR="00093F72" w:rsidRDefault="00093F72" w:rsidP="00552F53">
          <w:pPr>
            <w:spacing w:after="0"/>
            <w:rPr>
              <w:rFonts w:ascii="Arial" w:hAnsi="Arial" w:cs="Arial"/>
              <w:color w:val="359D6E"/>
              <w:sz w:val="16"/>
              <w:szCs w:val="16"/>
            </w:rPr>
          </w:pPr>
          <w:r>
            <w:rPr>
              <w:rFonts w:ascii="Arial" w:hAnsi="Arial" w:cs="Arial"/>
              <w:color w:val="359D6E"/>
              <w:sz w:val="16"/>
              <w:szCs w:val="16"/>
            </w:rPr>
            <w:t>Lieutenant Governor</w:t>
          </w:r>
        </w:p>
        <w:p w14:paraId="753B9D14" w14:textId="77777777" w:rsidR="00093F72" w:rsidRDefault="00093F72" w:rsidP="00552F53">
          <w:pPr>
            <w:pStyle w:val="Header"/>
          </w:pPr>
        </w:p>
      </w:tc>
      <w:tc>
        <w:tcPr>
          <w:tcW w:w="9200" w:type="dxa"/>
          <w:tcBorders>
            <w:top w:val="nil"/>
            <w:left w:val="nil"/>
            <w:bottom w:val="nil"/>
            <w:right w:val="nil"/>
          </w:tcBorders>
        </w:tcPr>
        <w:p w14:paraId="0B05EEFF" w14:textId="77777777" w:rsidR="00093F72" w:rsidRDefault="00093F72" w:rsidP="00552F53">
          <w:pPr>
            <w:spacing w:after="0"/>
            <w:jc w:val="right"/>
            <w:rPr>
              <w:rFonts w:ascii="Arial" w:hAnsi="Arial" w:cs="Arial"/>
              <w:color w:val="359D6E"/>
              <w:sz w:val="16"/>
              <w:szCs w:val="16"/>
            </w:rPr>
          </w:pPr>
          <w:r>
            <w:rPr>
              <w:rFonts w:ascii="Arial" w:hAnsi="Arial" w:cs="Arial"/>
              <w:color w:val="359D6E"/>
              <w:sz w:val="16"/>
              <w:szCs w:val="16"/>
            </w:rPr>
            <w:t>Kathleen A. Theoharides</w:t>
          </w:r>
        </w:p>
        <w:p w14:paraId="7DAE614F" w14:textId="77777777" w:rsidR="00093F72" w:rsidRDefault="00093F72" w:rsidP="00552F53">
          <w:pPr>
            <w:spacing w:after="0"/>
            <w:jc w:val="right"/>
            <w:rPr>
              <w:rFonts w:ascii="Arial" w:hAnsi="Arial" w:cs="Arial"/>
              <w:color w:val="359D6E"/>
              <w:sz w:val="16"/>
              <w:szCs w:val="16"/>
            </w:rPr>
          </w:pPr>
          <w:r>
            <w:rPr>
              <w:rFonts w:ascii="Arial" w:hAnsi="Arial" w:cs="Arial"/>
              <w:color w:val="359D6E"/>
              <w:sz w:val="16"/>
              <w:szCs w:val="16"/>
            </w:rPr>
            <w:t>Secretary</w:t>
          </w:r>
        </w:p>
        <w:p w14:paraId="25D80824" w14:textId="77777777" w:rsidR="00093F72" w:rsidRDefault="00093F72" w:rsidP="00552F53">
          <w:pPr>
            <w:spacing w:after="0"/>
            <w:jc w:val="right"/>
            <w:rPr>
              <w:rFonts w:ascii="Arial" w:hAnsi="Arial" w:cs="Arial"/>
              <w:color w:val="359D6E"/>
              <w:sz w:val="16"/>
              <w:szCs w:val="16"/>
            </w:rPr>
          </w:pPr>
        </w:p>
        <w:p w14:paraId="6BBD0B0B" w14:textId="77777777" w:rsidR="00093F72" w:rsidRDefault="00093F72" w:rsidP="00552F53">
          <w:pPr>
            <w:spacing w:after="0"/>
            <w:jc w:val="right"/>
            <w:rPr>
              <w:rFonts w:ascii="Arial" w:hAnsi="Arial" w:cs="Arial"/>
              <w:bCs/>
              <w:color w:val="359D6E"/>
              <w:sz w:val="16"/>
              <w:szCs w:val="16"/>
            </w:rPr>
          </w:pPr>
          <w:r>
            <w:rPr>
              <w:rFonts w:ascii="Arial" w:hAnsi="Arial" w:cs="Arial"/>
              <w:bCs/>
              <w:color w:val="359D6E"/>
              <w:sz w:val="16"/>
              <w:szCs w:val="16"/>
            </w:rPr>
            <w:t>Martin Suuberg</w:t>
          </w:r>
        </w:p>
        <w:p w14:paraId="4E5D8727" w14:textId="77777777" w:rsidR="00093F72" w:rsidRDefault="00093F72" w:rsidP="00552F53">
          <w:pPr>
            <w:pStyle w:val="Header"/>
            <w:ind w:right="10"/>
            <w:jc w:val="right"/>
          </w:pPr>
          <w:r>
            <w:rPr>
              <w:rFonts w:ascii="Arial" w:hAnsi="Arial" w:cs="Arial"/>
              <w:color w:val="359D6E"/>
              <w:sz w:val="16"/>
              <w:szCs w:val="16"/>
            </w:rPr>
            <w:t>Commissioner</w:t>
          </w:r>
        </w:p>
      </w:tc>
    </w:tr>
  </w:tbl>
  <w:p w14:paraId="2C2FE569" w14:textId="32EA08FF" w:rsidR="00093F72" w:rsidRDefault="00093F72" w:rsidP="005362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5A014" w14:textId="77777777" w:rsidR="00093F72" w:rsidRDefault="00093F72" w:rsidP="009E66C3">
    <w:pPr>
      <w:tabs>
        <w:tab w:val="left" w:pos="-1440"/>
        <w:tab w:val="left" w:pos="-720"/>
      </w:tabs>
      <w:suppressAutoHyphens/>
      <w:spacing w:after="0" w:line="240" w:lineRule="auto"/>
      <w:jc w:val="center"/>
      <w:rPr>
        <w:rFonts w:eastAsia="Times New Roman" w:cs="Times New Roman"/>
        <w:b/>
        <w:spacing w:val="-3"/>
        <w:sz w:val="26"/>
        <w:szCs w:val="20"/>
        <w:u w:val="single"/>
      </w:rPr>
    </w:pPr>
    <w:r w:rsidRPr="00536234">
      <w:rPr>
        <w:rFonts w:eastAsia="Times New Roman" w:cs="Calibri"/>
        <w:b/>
        <w:sz w:val="28"/>
        <w:szCs w:val="28"/>
        <w:u w:val="single"/>
      </w:rPr>
      <w:t>APPENDIX A – P</w:t>
    </w:r>
    <w:r w:rsidRPr="00536234">
      <w:rPr>
        <w:rFonts w:eastAsia="Times New Roman" w:cs="Times New Roman"/>
        <w:b/>
        <w:spacing w:val="-3"/>
        <w:sz w:val="26"/>
        <w:szCs w:val="20"/>
        <w:u w:val="single"/>
      </w:rPr>
      <w:t>ROPOSAL TEMPLATE</w:t>
    </w:r>
  </w:p>
  <w:p w14:paraId="61EAD523" w14:textId="77777777" w:rsidR="00093F72" w:rsidRPr="00536234" w:rsidRDefault="00093F72" w:rsidP="009E66C3">
    <w:pPr>
      <w:tabs>
        <w:tab w:val="left" w:pos="-1440"/>
        <w:tab w:val="left" w:pos="-720"/>
      </w:tabs>
      <w:suppressAutoHyphens/>
      <w:spacing w:after="0" w:line="240" w:lineRule="auto"/>
      <w:jc w:val="center"/>
      <w:rPr>
        <w:rFonts w:eastAsia="Times New Roman" w:cs="Times New Roman"/>
        <w:b/>
        <w:spacing w:val="-2"/>
        <w:sz w:val="20"/>
        <w:szCs w:val="20"/>
        <w:u w:val="single"/>
      </w:rPr>
    </w:pPr>
    <w:r w:rsidRPr="00025433">
      <w:rPr>
        <w:rFonts w:eastAsia="Times New Roman" w:cs="Times New Roman"/>
        <w:b/>
        <w:spacing w:val="-2"/>
        <w:sz w:val="20"/>
        <w:szCs w:val="20"/>
      </w:rPr>
      <w:t>WATER QUALITY MONITORING GRANTS PROGRAM</w:t>
    </w:r>
    <w:r>
      <w:rPr>
        <w:rFonts w:eastAsia="Times New Roman" w:cs="Times New Roman"/>
        <w:b/>
        <w:spacing w:val="-2"/>
        <w:sz w:val="20"/>
        <w:szCs w:val="20"/>
      </w:rPr>
      <w:t xml:space="preserve"> - S</w:t>
    </w:r>
    <w:r w:rsidRPr="00025433">
      <w:rPr>
        <w:rFonts w:eastAsia="Times New Roman" w:cs="Times New Roman"/>
        <w:b/>
        <w:spacing w:val="-2"/>
        <w:sz w:val="20"/>
        <w:szCs w:val="20"/>
      </w:rPr>
      <w:t>TATE FISCAL YEAR 2020</w:t>
    </w:r>
  </w:p>
  <w:p w14:paraId="25B536DC" w14:textId="0576E608" w:rsidR="00093F72" w:rsidRDefault="00093F72" w:rsidP="001B2E89">
    <w:pPr>
      <w:pStyle w:val="Header"/>
      <w:tabs>
        <w:tab w:val="left" w:pos="7200"/>
        <w:tab w:val="right" w:pos="9180"/>
      </w:tabs>
      <w:jc w:val="both"/>
      <w:rPr>
        <w:rFonts w:ascii="Arial" w:hAnsi="Arial" w:cs="Arial"/>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94BF5" w14:textId="7378BC78" w:rsidR="00093F72" w:rsidRDefault="00093F72" w:rsidP="008C6108">
    <w:pPr>
      <w:tabs>
        <w:tab w:val="left" w:pos="-1440"/>
        <w:tab w:val="left" w:pos="-720"/>
      </w:tabs>
      <w:suppressAutoHyphens/>
      <w:spacing w:after="0" w:line="240" w:lineRule="auto"/>
      <w:jc w:val="center"/>
      <w:rPr>
        <w:rFonts w:eastAsia="Times New Roman" w:cs="Times New Roman"/>
        <w:b/>
        <w:spacing w:val="-3"/>
        <w:sz w:val="26"/>
        <w:szCs w:val="20"/>
        <w:u w:val="single"/>
      </w:rPr>
    </w:pPr>
    <w:r w:rsidRPr="00536234">
      <w:rPr>
        <w:rFonts w:eastAsia="Times New Roman" w:cs="Calibri"/>
        <w:b/>
        <w:sz w:val="28"/>
        <w:szCs w:val="28"/>
        <w:u w:val="single"/>
      </w:rPr>
      <w:t>APPENDIX A – P</w:t>
    </w:r>
    <w:r w:rsidRPr="00536234">
      <w:rPr>
        <w:rFonts w:eastAsia="Times New Roman" w:cs="Times New Roman"/>
        <w:b/>
        <w:spacing w:val="-3"/>
        <w:sz w:val="26"/>
        <w:szCs w:val="20"/>
        <w:u w:val="single"/>
      </w:rPr>
      <w:t>ROPOSAL TEMPLATE</w:t>
    </w:r>
  </w:p>
  <w:p w14:paraId="79E34612" w14:textId="3900ADCB" w:rsidR="00093F72" w:rsidRPr="00536234" w:rsidRDefault="00093F72" w:rsidP="008C6108">
    <w:pPr>
      <w:tabs>
        <w:tab w:val="left" w:pos="-1440"/>
        <w:tab w:val="left" w:pos="-720"/>
      </w:tabs>
      <w:suppressAutoHyphens/>
      <w:spacing w:after="0" w:line="240" w:lineRule="auto"/>
      <w:jc w:val="center"/>
      <w:rPr>
        <w:rFonts w:eastAsia="Times New Roman" w:cs="Times New Roman"/>
        <w:b/>
        <w:spacing w:val="-2"/>
        <w:sz w:val="20"/>
        <w:szCs w:val="20"/>
        <w:u w:val="single"/>
      </w:rPr>
    </w:pPr>
    <w:r w:rsidRPr="00025433">
      <w:rPr>
        <w:rFonts w:eastAsia="Times New Roman" w:cs="Times New Roman"/>
        <w:b/>
        <w:spacing w:val="-2"/>
        <w:sz w:val="20"/>
        <w:szCs w:val="20"/>
      </w:rPr>
      <w:t>WATER QUALITY MONITORING GRANTS PROGRAM</w:t>
    </w:r>
    <w:r>
      <w:rPr>
        <w:rFonts w:eastAsia="Times New Roman" w:cs="Times New Roman"/>
        <w:b/>
        <w:spacing w:val="-2"/>
        <w:sz w:val="20"/>
        <w:szCs w:val="20"/>
      </w:rPr>
      <w:t xml:space="preserve"> - S</w:t>
    </w:r>
    <w:r w:rsidRPr="00025433">
      <w:rPr>
        <w:rFonts w:eastAsia="Times New Roman" w:cs="Times New Roman"/>
        <w:b/>
        <w:spacing w:val="-2"/>
        <w:sz w:val="20"/>
        <w:szCs w:val="20"/>
      </w:rPr>
      <w:t>TATE FISCAL YEAR 2020</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03B01" w14:textId="138791FC" w:rsidR="00093F72" w:rsidRDefault="00093F72" w:rsidP="0004442D">
    <w:pPr>
      <w:pStyle w:val="Header"/>
      <w:tabs>
        <w:tab w:val="left" w:pos="7200"/>
        <w:tab w:val="right" w:pos="9180"/>
      </w:tabs>
      <w:ind w:firstLine="1260"/>
      <w:jc w:val="both"/>
      <w:rPr>
        <w:rFonts w:ascii="Arial" w:hAnsi="Arial" w:cs="Arial"/>
        <w:sz w:val="16"/>
      </w:rPr>
    </w:pPr>
    <w:r>
      <w:rPr>
        <w:rFonts w:ascii="Arial" w:hAnsi="Arial" w:cs="Arial"/>
        <w:noProof/>
        <w:sz w:val="16"/>
      </w:rPr>
      <w:drawing>
        <wp:anchor distT="0" distB="0" distL="114300" distR="114300" simplePos="0" relativeHeight="251658240" behindDoc="0" locked="0" layoutInCell="0" allowOverlap="1" wp14:anchorId="2E7E3190" wp14:editId="5B2E1FD2">
          <wp:simplePos x="0" y="0"/>
          <wp:positionH relativeFrom="column">
            <wp:posOffset>24765</wp:posOffset>
          </wp:positionH>
          <wp:positionV relativeFrom="paragraph">
            <wp:posOffset>-3810</wp:posOffset>
          </wp:positionV>
          <wp:extent cx="344805" cy="349250"/>
          <wp:effectExtent l="0" t="0" r="0" b="0"/>
          <wp:wrapTopAndBottom/>
          <wp:docPr id="15" name="Picture 15" descr="dep2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2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 cy="3492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rPr>
      <w:t>MA. Department of Environmental Protection</w:t>
    </w:r>
    <w:r>
      <w:rPr>
        <w:rFonts w:ascii="Arial" w:hAnsi="Arial" w:cs="Arial"/>
        <w:sz w:val="16"/>
      </w:rPr>
      <w:tab/>
    </w:r>
    <w:r>
      <w:rPr>
        <w:rFonts w:ascii="Arial" w:hAnsi="Arial" w:cs="Arial"/>
        <w:sz w:val="16"/>
      </w:rPr>
      <w:tab/>
      <w:t>CN #:  198.0, rev.#4</w:t>
    </w:r>
  </w:p>
  <w:p w14:paraId="4D245919" w14:textId="77777777" w:rsidR="00093F72" w:rsidRDefault="00093F72" w:rsidP="0004442D">
    <w:pPr>
      <w:pStyle w:val="Header"/>
      <w:tabs>
        <w:tab w:val="left" w:pos="7200"/>
        <w:tab w:val="right" w:pos="9180"/>
      </w:tabs>
      <w:ind w:firstLine="1260"/>
      <w:jc w:val="both"/>
      <w:rPr>
        <w:rFonts w:ascii="Arial" w:hAnsi="Arial" w:cs="Arial"/>
        <w:sz w:val="16"/>
      </w:rPr>
    </w:pPr>
    <w:r>
      <w:rPr>
        <w:rFonts w:ascii="Arial" w:hAnsi="Arial" w:cs="Arial"/>
        <w:sz w:val="16"/>
      </w:rPr>
      <w:t>Division of Watershed Management</w:t>
    </w:r>
    <w:r>
      <w:rPr>
        <w:rFonts w:ascii="Arial" w:hAnsi="Arial" w:cs="Arial"/>
        <w:sz w:val="16"/>
      </w:rPr>
      <w:tab/>
    </w:r>
    <w:r>
      <w:rPr>
        <w:rFonts w:ascii="Arial" w:hAnsi="Arial" w:cs="Arial"/>
        <w:sz w:val="16"/>
      </w:rPr>
      <w:tab/>
      <w:t>2/12/2007</w:t>
    </w:r>
  </w:p>
  <w:p w14:paraId="067AF5B8" w14:textId="2045E105" w:rsidR="00093F72" w:rsidRDefault="00093F72" w:rsidP="0004442D">
    <w:pPr>
      <w:pStyle w:val="Header"/>
      <w:tabs>
        <w:tab w:val="left" w:pos="7200"/>
        <w:tab w:val="right" w:pos="9180"/>
      </w:tabs>
      <w:ind w:firstLine="1260"/>
      <w:jc w:val="both"/>
      <w:rPr>
        <w:rFonts w:ascii="Arial" w:hAnsi="Arial" w:cs="Arial"/>
        <w:sz w:val="16"/>
      </w:rPr>
    </w:pPr>
    <w:r>
      <w:rPr>
        <w:rFonts w:ascii="Arial" w:hAnsi="Arial" w:cs="Arial"/>
        <w:sz w:val="16"/>
      </w:rPr>
      <w:t xml:space="preserve">Standard Operating Procedure for Bacteria Analysis Using Colilert/Enterolert </w:t>
    </w:r>
    <w:r>
      <w:rPr>
        <w:rFonts w:ascii="Arial" w:hAnsi="Arial" w:cs="Arial"/>
        <w:sz w:val="16"/>
      </w:rPr>
      <w:tab/>
    </w:r>
    <w:r>
      <w:rPr>
        <w:rFonts w:ascii="Arial" w:hAnsi="Arial" w:cs="Arial"/>
        <w:sz w:val="16"/>
      </w:rPr>
      <w:tab/>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Pr>
        <w:rFonts w:ascii="Arial" w:hAnsi="Arial" w:cs="Arial"/>
        <w:noProof/>
        <w:sz w:val="16"/>
      </w:rPr>
      <w:t>20</w:t>
    </w:r>
    <w:r>
      <w:rPr>
        <w:rFonts w:ascii="Arial" w:hAnsi="Arial" w:cs="Arial"/>
        <w:sz w:val="16"/>
      </w:rPr>
      <w:fldChar w:fldCharType="end"/>
    </w:r>
    <w:r>
      <w:rPr>
        <w:rFonts w:ascii="Arial" w:hAnsi="Arial" w:cs="Arial"/>
        <w:sz w:val="16"/>
      </w:rPr>
      <w:t xml:space="preserve"> of 29</w:t>
    </w:r>
  </w:p>
  <w:p w14:paraId="1A2D0CC0" w14:textId="77777777" w:rsidR="00093F72" w:rsidRDefault="00093F72" w:rsidP="001B2E89">
    <w:pPr>
      <w:pStyle w:val="Header"/>
      <w:tabs>
        <w:tab w:val="left" w:pos="7200"/>
        <w:tab w:val="right" w:pos="9180"/>
      </w:tabs>
      <w:jc w:val="both"/>
      <w:rPr>
        <w:rFonts w:ascii="Arial" w:hAnsi="Arial" w:cs="Arial"/>
        <w:sz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3E072" w14:textId="062F695C" w:rsidR="00093F72" w:rsidRPr="00536234" w:rsidRDefault="006919BE" w:rsidP="00427D47">
    <w:pPr>
      <w:tabs>
        <w:tab w:val="left" w:pos="-1440"/>
        <w:tab w:val="left" w:pos="-720"/>
      </w:tabs>
      <w:suppressAutoHyphens/>
      <w:spacing w:after="0" w:line="240" w:lineRule="auto"/>
      <w:jc w:val="center"/>
      <w:rPr>
        <w:rFonts w:eastAsia="Times New Roman" w:cs="Times New Roman"/>
        <w:b/>
        <w:spacing w:val="-2"/>
        <w:sz w:val="20"/>
        <w:szCs w:val="20"/>
        <w:u w:val="single"/>
      </w:rPr>
    </w:pPr>
    <w:r>
      <w:rPr>
        <w:rFonts w:eastAsia="Times New Roman" w:cs="Calibri"/>
        <w:b/>
        <w:sz w:val="28"/>
        <w:szCs w:val="28"/>
        <w:u w:val="single"/>
      </w:rPr>
      <w:t>APPENDIX B – GENERAL GUIDANCE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D0A"/>
    <w:multiLevelType w:val="hybridMultilevel"/>
    <w:tmpl w:val="65422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9A150C"/>
    <w:multiLevelType w:val="hybridMultilevel"/>
    <w:tmpl w:val="1ED2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81E0C"/>
    <w:multiLevelType w:val="hybridMultilevel"/>
    <w:tmpl w:val="D26E5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8B6F8A"/>
    <w:multiLevelType w:val="multilevel"/>
    <w:tmpl w:val="BC1863FC"/>
    <w:lvl w:ilvl="0">
      <w:start w:val="1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F0279DA"/>
    <w:multiLevelType w:val="hybridMultilevel"/>
    <w:tmpl w:val="E3C6E7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12F88"/>
    <w:multiLevelType w:val="multilevel"/>
    <w:tmpl w:val="85324B9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D4F296B"/>
    <w:multiLevelType w:val="hybridMultilevel"/>
    <w:tmpl w:val="6DF022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63702A"/>
    <w:multiLevelType w:val="hybridMultilevel"/>
    <w:tmpl w:val="F4088CC6"/>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8">
    <w:nsid w:val="2C87734B"/>
    <w:multiLevelType w:val="multilevel"/>
    <w:tmpl w:val="9BE6686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FD656DE"/>
    <w:multiLevelType w:val="hybridMultilevel"/>
    <w:tmpl w:val="A1C8F6F6"/>
    <w:lvl w:ilvl="0" w:tplc="04090001">
      <w:start w:val="1"/>
      <w:numFmt w:val="bullet"/>
      <w:lvlText w:val=""/>
      <w:lvlJc w:val="left"/>
      <w:pPr>
        <w:ind w:left="184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10">
    <w:nsid w:val="34027A8D"/>
    <w:multiLevelType w:val="hybridMultilevel"/>
    <w:tmpl w:val="7B32C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4E446D9"/>
    <w:multiLevelType w:val="hybridMultilevel"/>
    <w:tmpl w:val="4E7A20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6D41172"/>
    <w:multiLevelType w:val="hybridMultilevel"/>
    <w:tmpl w:val="EFCAC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7613C20"/>
    <w:multiLevelType w:val="multilevel"/>
    <w:tmpl w:val="BC28F2C0"/>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D4C4A72"/>
    <w:multiLevelType w:val="multilevel"/>
    <w:tmpl w:val="70E8FA3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E2D7B10"/>
    <w:multiLevelType w:val="hybridMultilevel"/>
    <w:tmpl w:val="F78A2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C42D1A"/>
    <w:multiLevelType w:val="hybridMultilevel"/>
    <w:tmpl w:val="1CE25476"/>
    <w:lvl w:ilvl="0" w:tplc="B2980D06">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765C08"/>
    <w:multiLevelType w:val="hybridMultilevel"/>
    <w:tmpl w:val="ACA23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40A4DF2"/>
    <w:multiLevelType w:val="hybridMultilevel"/>
    <w:tmpl w:val="D038A658"/>
    <w:lvl w:ilvl="0" w:tplc="04090001">
      <w:start w:val="1"/>
      <w:numFmt w:val="bullet"/>
      <w:lvlText w:val=""/>
      <w:lvlJc w:val="left"/>
      <w:pPr>
        <w:ind w:left="720" w:hanging="360"/>
      </w:pPr>
      <w:rPr>
        <w:rFonts w:ascii="Symbol" w:hAnsi="Symbol" w:hint="default"/>
      </w:rPr>
    </w:lvl>
    <w:lvl w:ilvl="1" w:tplc="7E78679A">
      <w:start w:val="1"/>
      <w:numFmt w:val="bullet"/>
      <w:lvlText w:val="o"/>
      <w:lvlJc w:val="left"/>
      <w:pPr>
        <w:ind w:left="1440" w:hanging="360"/>
      </w:pPr>
      <w:rPr>
        <w:rFonts w:ascii="Courier New" w:hAnsi="Courier New" w:cs="Courier New" w:hint="default"/>
      </w:rPr>
    </w:lvl>
    <w:lvl w:ilvl="2" w:tplc="037297A0" w:tentative="1">
      <w:start w:val="1"/>
      <w:numFmt w:val="bullet"/>
      <w:lvlText w:val=""/>
      <w:lvlJc w:val="left"/>
      <w:pPr>
        <w:ind w:left="2160" w:hanging="360"/>
      </w:pPr>
      <w:rPr>
        <w:rFonts w:ascii="Wingdings" w:hAnsi="Wingdings" w:hint="default"/>
      </w:rPr>
    </w:lvl>
    <w:lvl w:ilvl="3" w:tplc="3F66A520" w:tentative="1">
      <w:start w:val="1"/>
      <w:numFmt w:val="bullet"/>
      <w:lvlText w:val=""/>
      <w:lvlJc w:val="left"/>
      <w:pPr>
        <w:ind w:left="2880" w:hanging="360"/>
      </w:pPr>
      <w:rPr>
        <w:rFonts w:ascii="Symbol" w:hAnsi="Symbol" w:hint="default"/>
      </w:rPr>
    </w:lvl>
    <w:lvl w:ilvl="4" w:tplc="5C2A445C" w:tentative="1">
      <w:start w:val="1"/>
      <w:numFmt w:val="bullet"/>
      <w:lvlText w:val="o"/>
      <w:lvlJc w:val="left"/>
      <w:pPr>
        <w:ind w:left="3600" w:hanging="360"/>
      </w:pPr>
      <w:rPr>
        <w:rFonts w:ascii="Courier New" w:hAnsi="Courier New" w:cs="Courier New" w:hint="default"/>
      </w:rPr>
    </w:lvl>
    <w:lvl w:ilvl="5" w:tplc="F67C8CB2" w:tentative="1">
      <w:start w:val="1"/>
      <w:numFmt w:val="bullet"/>
      <w:lvlText w:val=""/>
      <w:lvlJc w:val="left"/>
      <w:pPr>
        <w:ind w:left="4320" w:hanging="360"/>
      </w:pPr>
      <w:rPr>
        <w:rFonts w:ascii="Wingdings" w:hAnsi="Wingdings" w:hint="default"/>
      </w:rPr>
    </w:lvl>
    <w:lvl w:ilvl="6" w:tplc="015431F6" w:tentative="1">
      <w:start w:val="1"/>
      <w:numFmt w:val="bullet"/>
      <w:lvlText w:val=""/>
      <w:lvlJc w:val="left"/>
      <w:pPr>
        <w:ind w:left="5040" w:hanging="360"/>
      </w:pPr>
      <w:rPr>
        <w:rFonts w:ascii="Symbol" w:hAnsi="Symbol" w:hint="default"/>
      </w:rPr>
    </w:lvl>
    <w:lvl w:ilvl="7" w:tplc="029C7F52" w:tentative="1">
      <w:start w:val="1"/>
      <w:numFmt w:val="bullet"/>
      <w:lvlText w:val="o"/>
      <w:lvlJc w:val="left"/>
      <w:pPr>
        <w:ind w:left="5760" w:hanging="360"/>
      </w:pPr>
      <w:rPr>
        <w:rFonts w:ascii="Courier New" w:hAnsi="Courier New" w:cs="Courier New" w:hint="default"/>
      </w:rPr>
    </w:lvl>
    <w:lvl w:ilvl="8" w:tplc="03A4EBB4" w:tentative="1">
      <w:start w:val="1"/>
      <w:numFmt w:val="bullet"/>
      <w:lvlText w:val=""/>
      <w:lvlJc w:val="left"/>
      <w:pPr>
        <w:ind w:left="6480" w:hanging="360"/>
      </w:pPr>
      <w:rPr>
        <w:rFonts w:ascii="Wingdings" w:hAnsi="Wingdings" w:hint="default"/>
      </w:rPr>
    </w:lvl>
  </w:abstractNum>
  <w:abstractNum w:abstractNumId="19">
    <w:nsid w:val="549B7483"/>
    <w:multiLevelType w:val="hybridMultilevel"/>
    <w:tmpl w:val="3990D1D2"/>
    <w:lvl w:ilvl="0" w:tplc="D4A2D036">
      <w:start w:val="1"/>
      <w:numFmt w:val="upperLetter"/>
      <w:lvlText w:val="%1."/>
      <w:lvlJc w:val="left"/>
      <w:pPr>
        <w:ind w:left="504" w:hanging="360"/>
      </w:pPr>
      <w:rPr>
        <w:rFonts w:hint="default"/>
        <w:b/>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0">
    <w:nsid w:val="56E01243"/>
    <w:multiLevelType w:val="hybridMultilevel"/>
    <w:tmpl w:val="1D8E3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2F09E1"/>
    <w:multiLevelType w:val="multilevel"/>
    <w:tmpl w:val="6D000F16"/>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D2806CF"/>
    <w:multiLevelType w:val="hybridMultilevel"/>
    <w:tmpl w:val="C8A01762"/>
    <w:lvl w:ilvl="0" w:tplc="04090001">
      <w:start w:val="1"/>
      <w:numFmt w:val="bullet"/>
      <w:lvlText w:val=""/>
      <w:lvlJc w:val="left"/>
      <w:pPr>
        <w:ind w:left="720" w:hanging="360"/>
      </w:pPr>
      <w:rPr>
        <w:rFonts w:ascii="Symbol" w:hAnsi="Symbol" w:hint="default"/>
      </w:rPr>
    </w:lvl>
    <w:lvl w:ilvl="1" w:tplc="5EAAFDB2">
      <w:start w:val="1"/>
      <w:numFmt w:val="lowerRoman"/>
      <w:lvlText w:val="%2."/>
      <w:lvlJc w:val="right"/>
      <w:pPr>
        <w:ind w:left="1440" w:hanging="360"/>
      </w:pPr>
      <w:rPr>
        <w:rFonts w:hint="default"/>
        <w:color w:val="auto"/>
      </w:rPr>
    </w:lvl>
    <w:lvl w:ilvl="2" w:tplc="5ABC5428">
      <w:start w:val="1"/>
      <w:numFmt w:val="upperLetter"/>
      <w:lvlText w:val="%3."/>
      <w:lvlJc w:val="left"/>
      <w:pPr>
        <w:ind w:left="2160" w:hanging="360"/>
      </w:pPr>
      <w:rPr>
        <w:rFonts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EE2E16"/>
    <w:multiLevelType w:val="hybridMultilevel"/>
    <w:tmpl w:val="3F982150"/>
    <w:lvl w:ilvl="0" w:tplc="0409000F">
      <w:start w:val="1"/>
      <w:numFmt w:val="decimal"/>
      <w:lvlText w:val="%1."/>
      <w:lvlJc w:val="left"/>
      <w:pPr>
        <w:ind w:left="360" w:hanging="360"/>
      </w:pPr>
      <w:rPr>
        <w:rFonts w:hint="default"/>
        <w:b/>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4">
    <w:nsid w:val="60655390"/>
    <w:multiLevelType w:val="multilevel"/>
    <w:tmpl w:val="E716BC9C"/>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990"/>
        </w:tabs>
        <w:ind w:left="99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2C454AF"/>
    <w:multiLevelType w:val="hybridMultilevel"/>
    <w:tmpl w:val="F5B47DAE"/>
    <w:lvl w:ilvl="0" w:tplc="04090001">
      <w:start w:val="1"/>
      <w:numFmt w:val="bullet"/>
      <w:lvlText w:val=""/>
      <w:lvlJc w:val="left"/>
      <w:pPr>
        <w:ind w:left="184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26">
    <w:nsid w:val="67B85543"/>
    <w:multiLevelType w:val="hybridMultilevel"/>
    <w:tmpl w:val="8CE25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D15075"/>
    <w:multiLevelType w:val="multilevel"/>
    <w:tmpl w:val="AECAE796"/>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90F0A69"/>
    <w:multiLevelType w:val="hybridMultilevel"/>
    <w:tmpl w:val="2A4CEA3C"/>
    <w:lvl w:ilvl="0" w:tplc="B596C01A">
      <w:start w:val="8"/>
      <w:numFmt w:val="bullet"/>
      <w:lvlText w:val="-"/>
      <w:lvlJc w:val="left"/>
      <w:pPr>
        <w:tabs>
          <w:tab w:val="num" w:pos="1320"/>
        </w:tabs>
        <w:ind w:left="13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B87056"/>
    <w:multiLevelType w:val="hybridMultilevel"/>
    <w:tmpl w:val="EAA2F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CEB0E3A"/>
    <w:multiLevelType w:val="hybridMultilevel"/>
    <w:tmpl w:val="F4480820"/>
    <w:lvl w:ilvl="0" w:tplc="04090001">
      <w:start w:val="1"/>
      <w:numFmt w:val="bullet"/>
      <w:lvlText w:val=""/>
      <w:lvlJc w:val="left"/>
      <w:pPr>
        <w:ind w:left="184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num w:numId="1">
    <w:abstractNumId w:val="7"/>
  </w:num>
  <w:num w:numId="2">
    <w:abstractNumId w:val="18"/>
  </w:num>
  <w:num w:numId="3">
    <w:abstractNumId w:val="23"/>
  </w:num>
  <w:num w:numId="4">
    <w:abstractNumId w:val="29"/>
  </w:num>
  <w:num w:numId="5">
    <w:abstractNumId w:val="1"/>
  </w:num>
  <w:num w:numId="6">
    <w:abstractNumId w:val="5"/>
  </w:num>
  <w:num w:numId="7">
    <w:abstractNumId w:val="28"/>
  </w:num>
  <w:num w:numId="8">
    <w:abstractNumId w:val="14"/>
  </w:num>
  <w:num w:numId="9">
    <w:abstractNumId w:val="24"/>
  </w:num>
  <w:num w:numId="10">
    <w:abstractNumId w:val="8"/>
  </w:num>
  <w:num w:numId="11">
    <w:abstractNumId w:val="3"/>
  </w:num>
  <w:num w:numId="12">
    <w:abstractNumId w:val="21"/>
  </w:num>
  <w:num w:numId="13">
    <w:abstractNumId w:val="13"/>
  </w:num>
  <w:num w:numId="14">
    <w:abstractNumId w:val="27"/>
  </w:num>
  <w:num w:numId="15">
    <w:abstractNumId w:val="4"/>
  </w:num>
  <w:num w:numId="16">
    <w:abstractNumId w:val="16"/>
  </w:num>
  <w:num w:numId="17">
    <w:abstractNumId w:val="19"/>
  </w:num>
  <w:num w:numId="18">
    <w:abstractNumId w:val="20"/>
  </w:num>
  <w:num w:numId="19">
    <w:abstractNumId w:val="22"/>
  </w:num>
  <w:num w:numId="20">
    <w:abstractNumId w:val="6"/>
  </w:num>
  <w:num w:numId="21">
    <w:abstractNumId w:val="11"/>
  </w:num>
  <w:num w:numId="22">
    <w:abstractNumId w:val="10"/>
  </w:num>
  <w:num w:numId="23">
    <w:abstractNumId w:val="0"/>
  </w:num>
  <w:num w:numId="24">
    <w:abstractNumId w:val="2"/>
  </w:num>
  <w:num w:numId="25">
    <w:abstractNumId w:val="12"/>
  </w:num>
  <w:num w:numId="26">
    <w:abstractNumId w:val="17"/>
  </w:num>
  <w:num w:numId="27">
    <w:abstractNumId w:val="30"/>
  </w:num>
  <w:num w:numId="28">
    <w:abstractNumId w:val="25"/>
  </w:num>
  <w:num w:numId="29">
    <w:abstractNumId w:val="9"/>
  </w:num>
  <w:num w:numId="30">
    <w:abstractNumId w:val="26"/>
  </w:num>
  <w:num w:numId="31">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0" w:nlCheck="1" w:checkStyle="0"/>
  <w:activeWritingStyle w:appName="MSWord" w:lang="en-US" w:vendorID="64" w:dllVersion="6" w:nlCheck="1" w:checkStyle="1"/>
  <w:activeWritingStyle w:appName="MSWord" w:lang="en-US" w:vendorID="64" w:dllVersion="131078" w:nlCheck="1" w:checkStyle="1"/>
  <w:activeWritingStyle w:appName="MSWord" w:lang="fr-FR"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1EA"/>
    <w:rsid w:val="00002101"/>
    <w:rsid w:val="0000583A"/>
    <w:rsid w:val="00005ADF"/>
    <w:rsid w:val="0000676B"/>
    <w:rsid w:val="000068DB"/>
    <w:rsid w:val="0001038E"/>
    <w:rsid w:val="00015F44"/>
    <w:rsid w:val="00022405"/>
    <w:rsid w:val="00025433"/>
    <w:rsid w:val="00031AF9"/>
    <w:rsid w:val="0003312C"/>
    <w:rsid w:val="0004086E"/>
    <w:rsid w:val="000423A2"/>
    <w:rsid w:val="00043125"/>
    <w:rsid w:val="0004442D"/>
    <w:rsid w:val="0004455B"/>
    <w:rsid w:val="00055CB1"/>
    <w:rsid w:val="000565C2"/>
    <w:rsid w:val="000713B3"/>
    <w:rsid w:val="00076E48"/>
    <w:rsid w:val="0008183D"/>
    <w:rsid w:val="00084885"/>
    <w:rsid w:val="00085AFC"/>
    <w:rsid w:val="00093F72"/>
    <w:rsid w:val="000942D8"/>
    <w:rsid w:val="00096330"/>
    <w:rsid w:val="00096615"/>
    <w:rsid w:val="00096CA8"/>
    <w:rsid w:val="00097118"/>
    <w:rsid w:val="000A2A48"/>
    <w:rsid w:val="000A5C85"/>
    <w:rsid w:val="000A6AF1"/>
    <w:rsid w:val="000A7949"/>
    <w:rsid w:val="000A797A"/>
    <w:rsid w:val="000B0C3B"/>
    <w:rsid w:val="000B3731"/>
    <w:rsid w:val="000B6ACB"/>
    <w:rsid w:val="000C49B0"/>
    <w:rsid w:val="000C5199"/>
    <w:rsid w:val="000C6302"/>
    <w:rsid w:val="000D4F7B"/>
    <w:rsid w:val="000E3A6D"/>
    <w:rsid w:val="000E4091"/>
    <w:rsid w:val="000E47EF"/>
    <w:rsid w:val="000F0ED1"/>
    <w:rsid w:val="000F41E6"/>
    <w:rsid w:val="000F55A5"/>
    <w:rsid w:val="000F68D4"/>
    <w:rsid w:val="000F69C9"/>
    <w:rsid w:val="001012BB"/>
    <w:rsid w:val="001138D1"/>
    <w:rsid w:val="00113B51"/>
    <w:rsid w:val="00114083"/>
    <w:rsid w:val="001154DF"/>
    <w:rsid w:val="00117889"/>
    <w:rsid w:val="00122A8B"/>
    <w:rsid w:val="00125ED5"/>
    <w:rsid w:val="00126A46"/>
    <w:rsid w:val="0012797C"/>
    <w:rsid w:val="00130D3F"/>
    <w:rsid w:val="00131C4A"/>
    <w:rsid w:val="001359F7"/>
    <w:rsid w:val="0014026B"/>
    <w:rsid w:val="00140438"/>
    <w:rsid w:val="001427F9"/>
    <w:rsid w:val="00142D50"/>
    <w:rsid w:val="001447C2"/>
    <w:rsid w:val="00144BF6"/>
    <w:rsid w:val="00146DB2"/>
    <w:rsid w:val="0015109F"/>
    <w:rsid w:val="00151DDA"/>
    <w:rsid w:val="0015533C"/>
    <w:rsid w:val="001554B8"/>
    <w:rsid w:val="0015677D"/>
    <w:rsid w:val="00163A2D"/>
    <w:rsid w:val="00163D97"/>
    <w:rsid w:val="00164574"/>
    <w:rsid w:val="00165211"/>
    <w:rsid w:val="00165498"/>
    <w:rsid w:val="0016572F"/>
    <w:rsid w:val="001726AC"/>
    <w:rsid w:val="001729A5"/>
    <w:rsid w:val="00173F24"/>
    <w:rsid w:val="00175A27"/>
    <w:rsid w:val="00175AD5"/>
    <w:rsid w:val="00175EC4"/>
    <w:rsid w:val="00181E04"/>
    <w:rsid w:val="00184B98"/>
    <w:rsid w:val="00186BAD"/>
    <w:rsid w:val="00190386"/>
    <w:rsid w:val="001935A1"/>
    <w:rsid w:val="00195B8E"/>
    <w:rsid w:val="001A013D"/>
    <w:rsid w:val="001A4B4B"/>
    <w:rsid w:val="001A5CAA"/>
    <w:rsid w:val="001B08B6"/>
    <w:rsid w:val="001B2C9F"/>
    <w:rsid w:val="001B2E89"/>
    <w:rsid w:val="001B3438"/>
    <w:rsid w:val="001B67B4"/>
    <w:rsid w:val="001B6AEA"/>
    <w:rsid w:val="001B7316"/>
    <w:rsid w:val="001B79C5"/>
    <w:rsid w:val="001B7FC4"/>
    <w:rsid w:val="001C2E5F"/>
    <w:rsid w:val="001C4323"/>
    <w:rsid w:val="001C74BC"/>
    <w:rsid w:val="001D18DD"/>
    <w:rsid w:val="001D38A7"/>
    <w:rsid w:val="001D5AF4"/>
    <w:rsid w:val="001D7DF5"/>
    <w:rsid w:val="001E17FE"/>
    <w:rsid w:val="001E2140"/>
    <w:rsid w:val="001E5C60"/>
    <w:rsid w:val="001F1D46"/>
    <w:rsid w:val="001F5DD1"/>
    <w:rsid w:val="0020013E"/>
    <w:rsid w:val="00203848"/>
    <w:rsid w:val="0020699B"/>
    <w:rsid w:val="00214541"/>
    <w:rsid w:val="002217AD"/>
    <w:rsid w:val="00221B17"/>
    <w:rsid w:val="002229C6"/>
    <w:rsid w:val="0022346F"/>
    <w:rsid w:val="00224481"/>
    <w:rsid w:val="00225707"/>
    <w:rsid w:val="00226D7B"/>
    <w:rsid w:val="00230942"/>
    <w:rsid w:val="0023713E"/>
    <w:rsid w:val="00240253"/>
    <w:rsid w:val="00241193"/>
    <w:rsid w:val="00246126"/>
    <w:rsid w:val="0024635C"/>
    <w:rsid w:val="00247B0A"/>
    <w:rsid w:val="002523F2"/>
    <w:rsid w:val="002561E8"/>
    <w:rsid w:val="00256390"/>
    <w:rsid w:val="00257AEE"/>
    <w:rsid w:val="00262BEF"/>
    <w:rsid w:val="00263629"/>
    <w:rsid w:val="00270BD9"/>
    <w:rsid w:val="00277927"/>
    <w:rsid w:val="002813AC"/>
    <w:rsid w:val="00283F57"/>
    <w:rsid w:val="00286031"/>
    <w:rsid w:val="00286CBB"/>
    <w:rsid w:val="00295833"/>
    <w:rsid w:val="00295A5D"/>
    <w:rsid w:val="002A0AAD"/>
    <w:rsid w:val="002A2889"/>
    <w:rsid w:val="002A501E"/>
    <w:rsid w:val="002A50B8"/>
    <w:rsid w:val="002A640C"/>
    <w:rsid w:val="002A720E"/>
    <w:rsid w:val="002A737D"/>
    <w:rsid w:val="002B1708"/>
    <w:rsid w:val="002B17AC"/>
    <w:rsid w:val="002B3AB1"/>
    <w:rsid w:val="002B4E62"/>
    <w:rsid w:val="002B4FE6"/>
    <w:rsid w:val="002D0240"/>
    <w:rsid w:val="002D4745"/>
    <w:rsid w:val="002D53AD"/>
    <w:rsid w:val="002D6943"/>
    <w:rsid w:val="002E0C49"/>
    <w:rsid w:val="002E4412"/>
    <w:rsid w:val="002E5AC9"/>
    <w:rsid w:val="002E5C7E"/>
    <w:rsid w:val="002E6134"/>
    <w:rsid w:val="002E64B4"/>
    <w:rsid w:val="002E7770"/>
    <w:rsid w:val="002F1F9B"/>
    <w:rsid w:val="002F2D07"/>
    <w:rsid w:val="002F3783"/>
    <w:rsid w:val="002F5ED2"/>
    <w:rsid w:val="00302F3C"/>
    <w:rsid w:val="00304117"/>
    <w:rsid w:val="003066D8"/>
    <w:rsid w:val="00307F2F"/>
    <w:rsid w:val="00310AF3"/>
    <w:rsid w:val="00310D2B"/>
    <w:rsid w:val="00312B00"/>
    <w:rsid w:val="003138D5"/>
    <w:rsid w:val="00316F85"/>
    <w:rsid w:val="003172E0"/>
    <w:rsid w:val="0032023A"/>
    <w:rsid w:val="0032191C"/>
    <w:rsid w:val="003236E9"/>
    <w:rsid w:val="003375F9"/>
    <w:rsid w:val="00340299"/>
    <w:rsid w:val="00340301"/>
    <w:rsid w:val="00340A1F"/>
    <w:rsid w:val="00340AA8"/>
    <w:rsid w:val="00342F38"/>
    <w:rsid w:val="003450B4"/>
    <w:rsid w:val="00347C4F"/>
    <w:rsid w:val="00352176"/>
    <w:rsid w:val="00352969"/>
    <w:rsid w:val="003554EB"/>
    <w:rsid w:val="00365308"/>
    <w:rsid w:val="00365D89"/>
    <w:rsid w:val="003675A4"/>
    <w:rsid w:val="00376B10"/>
    <w:rsid w:val="0038203D"/>
    <w:rsid w:val="00384827"/>
    <w:rsid w:val="00390500"/>
    <w:rsid w:val="003913A5"/>
    <w:rsid w:val="00392B68"/>
    <w:rsid w:val="00394AD1"/>
    <w:rsid w:val="00395CE4"/>
    <w:rsid w:val="00397B62"/>
    <w:rsid w:val="003A0774"/>
    <w:rsid w:val="003A08E8"/>
    <w:rsid w:val="003A4855"/>
    <w:rsid w:val="003A50B2"/>
    <w:rsid w:val="003A6106"/>
    <w:rsid w:val="003B0005"/>
    <w:rsid w:val="003B1848"/>
    <w:rsid w:val="003B196E"/>
    <w:rsid w:val="003B2428"/>
    <w:rsid w:val="003B273F"/>
    <w:rsid w:val="003B2DF3"/>
    <w:rsid w:val="003B7605"/>
    <w:rsid w:val="003C7164"/>
    <w:rsid w:val="003D07B5"/>
    <w:rsid w:val="003D32C1"/>
    <w:rsid w:val="003D68DB"/>
    <w:rsid w:val="003D6D8E"/>
    <w:rsid w:val="003E28BF"/>
    <w:rsid w:val="003E303D"/>
    <w:rsid w:val="003E5E12"/>
    <w:rsid w:val="003F1666"/>
    <w:rsid w:val="003F656F"/>
    <w:rsid w:val="003F6827"/>
    <w:rsid w:val="0040306A"/>
    <w:rsid w:val="00403125"/>
    <w:rsid w:val="004031FE"/>
    <w:rsid w:val="00406E82"/>
    <w:rsid w:val="004172C7"/>
    <w:rsid w:val="00422A49"/>
    <w:rsid w:val="00425D2A"/>
    <w:rsid w:val="00427D47"/>
    <w:rsid w:val="00430CCD"/>
    <w:rsid w:val="004314DE"/>
    <w:rsid w:val="00435579"/>
    <w:rsid w:val="00436E82"/>
    <w:rsid w:val="004423D2"/>
    <w:rsid w:val="004431F7"/>
    <w:rsid w:val="00444311"/>
    <w:rsid w:val="00452E2B"/>
    <w:rsid w:val="00454400"/>
    <w:rsid w:val="004557A2"/>
    <w:rsid w:val="00456F1E"/>
    <w:rsid w:val="00463010"/>
    <w:rsid w:val="00463EF8"/>
    <w:rsid w:val="00464172"/>
    <w:rsid w:val="00473255"/>
    <w:rsid w:val="0047594A"/>
    <w:rsid w:val="00477840"/>
    <w:rsid w:val="00481A48"/>
    <w:rsid w:val="00483326"/>
    <w:rsid w:val="00484216"/>
    <w:rsid w:val="00490AAD"/>
    <w:rsid w:val="004971F2"/>
    <w:rsid w:val="004A02DA"/>
    <w:rsid w:val="004A2C0D"/>
    <w:rsid w:val="004A46EB"/>
    <w:rsid w:val="004A5308"/>
    <w:rsid w:val="004B090D"/>
    <w:rsid w:val="004C0BF4"/>
    <w:rsid w:val="004C46B6"/>
    <w:rsid w:val="004C5A4D"/>
    <w:rsid w:val="004D6F57"/>
    <w:rsid w:val="004D73BA"/>
    <w:rsid w:val="004E2179"/>
    <w:rsid w:val="004E44F5"/>
    <w:rsid w:val="004F0AFD"/>
    <w:rsid w:val="004F1386"/>
    <w:rsid w:val="004F1940"/>
    <w:rsid w:val="004F1FB7"/>
    <w:rsid w:val="004F2D5A"/>
    <w:rsid w:val="004F60A7"/>
    <w:rsid w:val="00501A26"/>
    <w:rsid w:val="005037ED"/>
    <w:rsid w:val="0050483A"/>
    <w:rsid w:val="005051FA"/>
    <w:rsid w:val="00505A1C"/>
    <w:rsid w:val="0050611A"/>
    <w:rsid w:val="00511AA1"/>
    <w:rsid w:val="005140DF"/>
    <w:rsid w:val="005319B2"/>
    <w:rsid w:val="00534A29"/>
    <w:rsid w:val="00536234"/>
    <w:rsid w:val="00542A2D"/>
    <w:rsid w:val="00542ED2"/>
    <w:rsid w:val="005527FA"/>
    <w:rsid w:val="00552CB0"/>
    <w:rsid w:val="00552F53"/>
    <w:rsid w:val="005610C9"/>
    <w:rsid w:val="005656AD"/>
    <w:rsid w:val="00566F66"/>
    <w:rsid w:val="005760F3"/>
    <w:rsid w:val="005814F6"/>
    <w:rsid w:val="00586D4B"/>
    <w:rsid w:val="00590F50"/>
    <w:rsid w:val="00591CAE"/>
    <w:rsid w:val="005926A6"/>
    <w:rsid w:val="00593F58"/>
    <w:rsid w:val="005A024C"/>
    <w:rsid w:val="005A62A6"/>
    <w:rsid w:val="005A64ED"/>
    <w:rsid w:val="005B068C"/>
    <w:rsid w:val="005B3661"/>
    <w:rsid w:val="005B4BFF"/>
    <w:rsid w:val="005B66AE"/>
    <w:rsid w:val="005B70A7"/>
    <w:rsid w:val="005C5D6E"/>
    <w:rsid w:val="005C744A"/>
    <w:rsid w:val="005D03E9"/>
    <w:rsid w:val="005D0AFA"/>
    <w:rsid w:val="005D2AB4"/>
    <w:rsid w:val="005D6A4E"/>
    <w:rsid w:val="005D72F7"/>
    <w:rsid w:val="005E504E"/>
    <w:rsid w:val="005F236F"/>
    <w:rsid w:val="005F3844"/>
    <w:rsid w:val="005F75E5"/>
    <w:rsid w:val="005F7755"/>
    <w:rsid w:val="0060550A"/>
    <w:rsid w:val="00605B0B"/>
    <w:rsid w:val="0061099A"/>
    <w:rsid w:val="006111DF"/>
    <w:rsid w:val="006112BB"/>
    <w:rsid w:val="0061422D"/>
    <w:rsid w:val="00615D16"/>
    <w:rsid w:val="006173F9"/>
    <w:rsid w:val="006204A3"/>
    <w:rsid w:val="0062294C"/>
    <w:rsid w:val="0062310D"/>
    <w:rsid w:val="00625FF7"/>
    <w:rsid w:val="0062617F"/>
    <w:rsid w:val="00630BA5"/>
    <w:rsid w:val="0063146A"/>
    <w:rsid w:val="00631C57"/>
    <w:rsid w:val="00632FA6"/>
    <w:rsid w:val="00635050"/>
    <w:rsid w:val="00637720"/>
    <w:rsid w:val="006426DF"/>
    <w:rsid w:val="00647B5B"/>
    <w:rsid w:val="006528C5"/>
    <w:rsid w:val="00653C88"/>
    <w:rsid w:val="00654447"/>
    <w:rsid w:val="0065477A"/>
    <w:rsid w:val="00654D9A"/>
    <w:rsid w:val="00656B13"/>
    <w:rsid w:val="006576B8"/>
    <w:rsid w:val="0066101C"/>
    <w:rsid w:val="00662EFC"/>
    <w:rsid w:val="00677B81"/>
    <w:rsid w:val="00680037"/>
    <w:rsid w:val="006817C2"/>
    <w:rsid w:val="00684FFC"/>
    <w:rsid w:val="00687897"/>
    <w:rsid w:val="00690E31"/>
    <w:rsid w:val="0069101F"/>
    <w:rsid w:val="006919BE"/>
    <w:rsid w:val="00691E07"/>
    <w:rsid w:val="006924FF"/>
    <w:rsid w:val="0069390E"/>
    <w:rsid w:val="006970B4"/>
    <w:rsid w:val="00697D13"/>
    <w:rsid w:val="006A3340"/>
    <w:rsid w:val="006A3B36"/>
    <w:rsid w:val="006A7672"/>
    <w:rsid w:val="006B0C13"/>
    <w:rsid w:val="006B353B"/>
    <w:rsid w:val="006B75E4"/>
    <w:rsid w:val="006C1026"/>
    <w:rsid w:val="006C2C2C"/>
    <w:rsid w:val="006C487C"/>
    <w:rsid w:val="006D0299"/>
    <w:rsid w:val="006D694E"/>
    <w:rsid w:val="006E239B"/>
    <w:rsid w:val="006E41D1"/>
    <w:rsid w:val="006E484B"/>
    <w:rsid w:val="006E5FA5"/>
    <w:rsid w:val="006F292C"/>
    <w:rsid w:val="006F2A28"/>
    <w:rsid w:val="00700742"/>
    <w:rsid w:val="0070123B"/>
    <w:rsid w:val="0070572A"/>
    <w:rsid w:val="007101C5"/>
    <w:rsid w:val="00713688"/>
    <w:rsid w:val="007178B4"/>
    <w:rsid w:val="00721F72"/>
    <w:rsid w:val="00724A95"/>
    <w:rsid w:val="00731ACE"/>
    <w:rsid w:val="00732157"/>
    <w:rsid w:val="00742A57"/>
    <w:rsid w:val="00745096"/>
    <w:rsid w:val="007460ED"/>
    <w:rsid w:val="00750F4F"/>
    <w:rsid w:val="0075104B"/>
    <w:rsid w:val="007526FC"/>
    <w:rsid w:val="00752E2F"/>
    <w:rsid w:val="00756540"/>
    <w:rsid w:val="00763B58"/>
    <w:rsid w:val="007660CB"/>
    <w:rsid w:val="00766349"/>
    <w:rsid w:val="0077081E"/>
    <w:rsid w:val="00775F1E"/>
    <w:rsid w:val="0077635B"/>
    <w:rsid w:val="00777F3E"/>
    <w:rsid w:val="00777FAA"/>
    <w:rsid w:val="007801E1"/>
    <w:rsid w:val="00782706"/>
    <w:rsid w:val="007844CA"/>
    <w:rsid w:val="0078483B"/>
    <w:rsid w:val="007849EC"/>
    <w:rsid w:val="007851CC"/>
    <w:rsid w:val="00786126"/>
    <w:rsid w:val="00790007"/>
    <w:rsid w:val="007903CC"/>
    <w:rsid w:val="00790F94"/>
    <w:rsid w:val="007A3850"/>
    <w:rsid w:val="007A731A"/>
    <w:rsid w:val="007B1626"/>
    <w:rsid w:val="007B1E6F"/>
    <w:rsid w:val="007B3D73"/>
    <w:rsid w:val="007B624C"/>
    <w:rsid w:val="007B6BFB"/>
    <w:rsid w:val="007B779B"/>
    <w:rsid w:val="007C191B"/>
    <w:rsid w:val="007C6F46"/>
    <w:rsid w:val="007D0B07"/>
    <w:rsid w:val="007D2231"/>
    <w:rsid w:val="007D4902"/>
    <w:rsid w:val="007D4F45"/>
    <w:rsid w:val="007E1B70"/>
    <w:rsid w:val="007E4145"/>
    <w:rsid w:val="007E7B40"/>
    <w:rsid w:val="007F2BF4"/>
    <w:rsid w:val="007F5F40"/>
    <w:rsid w:val="007F6A64"/>
    <w:rsid w:val="00803144"/>
    <w:rsid w:val="00806090"/>
    <w:rsid w:val="00813088"/>
    <w:rsid w:val="00813F96"/>
    <w:rsid w:val="00816439"/>
    <w:rsid w:val="00817981"/>
    <w:rsid w:val="008218BD"/>
    <w:rsid w:val="00822D64"/>
    <w:rsid w:val="008231CF"/>
    <w:rsid w:val="00823551"/>
    <w:rsid w:val="00826AE8"/>
    <w:rsid w:val="008307A4"/>
    <w:rsid w:val="00830CFB"/>
    <w:rsid w:val="00831D4F"/>
    <w:rsid w:val="008328A1"/>
    <w:rsid w:val="00840E9C"/>
    <w:rsid w:val="00842A70"/>
    <w:rsid w:val="008433CA"/>
    <w:rsid w:val="00845A85"/>
    <w:rsid w:val="0085003F"/>
    <w:rsid w:val="00850F6E"/>
    <w:rsid w:val="008577C5"/>
    <w:rsid w:val="00860E6C"/>
    <w:rsid w:val="00862144"/>
    <w:rsid w:val="00862DBD"/>
    <w:rsid w:val="00864B2A"/>
    <w:rsid w:val="0086747B"/>
    <w:rsid w:val="008729B5"/>
    <w:rsid w:val="00880C3E"/>
    <w:rsid w:val="00886400"/>
    <w:rsid w:val="0088716D"/>
    <w:rsid w:val="008913C7"/>
    <w:rsid w:val="00893FB5"/>
    <w:rsid w:val="008A00E6"/>
    <w:rsid w:val="008A0797"/>
    <w:rsid w:val="008B33C9"/>
    <w:rsid w:val="008C12EF"/>
    <w:rsid w:val="008C187E"/>
    <w:rsid w:val="008C5EE0"/>
    <w:rsid w:val="008C6108"/>
    <w:rsid w:val="008C6B4F"/>
    <w:rsid w:val="008D1DAF"/>
    <w:rsid w:val="008D31C5"/>
    <w:rsid w:val="008D5E40"/>
    <w:rsid w:val="008D65C2"/>
    <w:rsid w:val="008E6171"/>
    <w:rsid w:val="0090360B"/>
    <w:rsid w:val="00910165"/>
    <w:rsid w:val="00910C09"/>
    <w:rsid w:val="00911CB8"/>
    <w:rsid w:val="00914DE1"/>
    <w:rsid w:val="00920394"/>
    <w:rsid w:val="00922565"/>
    <w:rsid w:val="00922A52"/>
    <w:rsid w:val="009247FC"/>
    <w:rsid w:val="00930B9E"/>
    <w:rsid w:val="009329E6"/>
    <w:rsid w:val="009351F4"/>
    <w:rsid w:val="00940744"/>
    <w:rsid w:val="009452F5"/>
    <w:rsid w:val="0094674E"/>
    <w:rsid w:val="009476F8"/>
    <w:rsid w:val="00950A31"/>
    <w:rsid w:val="00951E23"/>
    <w:rsid w:val="00951EB9"/>
    <w:rsid w:val="00952E0F"/>
    <w:rsid w:val="00956D75"/>
    <w:rsid w:val="00960690"/>
    <w:rsid w:val="009610C9"/>
    <w:rsid w:val="00971CCD"/>
    <w:rsid w:val="00971DAA"/>
    <w:rsid w:val="00974AEA"/>
    <w:rsid w:val="0097597D"/>
    <w:rsid w:val="00975BED"/>
    <w:rsid w:val="009850E1"/>
    <w:rsid w:val="009853F2"/>
    <w:rsid w:val="00990621"/>
    <w:rsid w:val="0099662B"/>
    <w:rsid w:val="009A058F"/>
    <w:rsid w:val="009A36E9"/>
    <w:rsid w:val="009A4190"/>
    <w:rsid w:val="009A6629"/>
    <w:rsid w:val="009A7845"/>
    <w:rsid w:val="009B5BDF"/>
    <w:rsid w:val="009B7478"/>
    <w:rsid w:val="009C2318"/>
    <w:rsid w:val="009D2433"/>
    <w:rsid w:val="009D2962"/>
    <w:rsid w:val="009D3AB9"/>
    <w:rsid w:val="009D7313"/>
    <w:rsid w:val="009D7DF4"/>
    <w:rsid w:val="009E1A25"/>
    <w:rsid w:val="009E3A3E"/>
    <w:rsid w:val="009E5DD0"/>
    <w:rsid w:val="009E66C3"/>
    <w:rsid w:val="009E674B"/>
    <w:rsid w:val="009F3E53"/>
    <w:rsid w:val="009F7526"/>
    <w:rsid w:val="00A013D0"/>
    <w:rsid w:val="00A015F4"/>
    <w:rsid w:val="00A03172"/>
    <w:rsid w:val="00A071EA"/>
    <w:rsid w:val="00A07E57"/>
    <w:rsid w:val="00A15492"/>
    <w:rsid w:val="00A17AC3"/>
    <w:rsid w:val="00A20FF7"/>
    <w:rsid w:val="00A21CFC"/>
    <w:rsid w:val="00A21F46"/>
    <w:rsid w:val="00A2330B"/>
    <w:rsid w:val="00A233EE"/>
    <w:rsid w:val="00A2447F"/>
    <w:rsid w:val="00A24EBB"/>
    <w:rsid w:val="00A2500C"/>
    <w:rsid w:val="00A30661"/>
    <w:rsid w:val="00A30746"/>
    <w:rsid w:val="00A346D5"/>
    <w:rsid w:val="00A34973"/>
    <w:rsid w:val="00A360EA"/>
    <w:rsid w:val="00A3625A"/>
    <w:rsid w:val="00A37DBF"/>
    <w:rsid w:val="00A426FD"/>
    <w:rsid w:val="00A44033"/>
    <w:rsid w:val="00A46616"/>
    <w:rsid w:val="00A5050B"/>
    <w:rsid w:val="00A52F20"/>
    <w:rsid w:val="00A62126"/>
    <w:rsid w:val="00A63243"/>
    <w:rsid w:val="00A6370C"/>
    <w:rsid w:val="00A63CC7"/>
    <w:rsid w:val="00A66EA6"/>
    <w:rsid w:val="00A71295"/>
    <w:rsid w:val="00A741CB"/>
    <w:rsid w:val="00A75D2A"/>
    <w:rsid w:val="00A77C99"/>
    <w:rsid w:val="00A77D25"/>
    <w:rsid w:val="00A83CA1"/>
    <w:rsid w:val="00A84E3C"/>
    <w:rsid w:val="00A85443"/>
    <w:rsid w:val="00A90B31"/>
    <w:rsid w:val="00A925EA"/>
    <w:rsid w:val="00AA36B6"/>
    <w:rsid w:val="00AA5B08"/>
    <w:rsid w:val="00AB1022"/>
    <w:rsid w:val="00AB2761"/>
    <w:rsid w:val="00AB7D62"/>
    <w:rsid w:val="00AC5452"/>
    <w:rsid w:val="00AC62F2"/>
    <w:rsid w:val="00AD35E7"/>
    <w:rsid w:val="00AD4B02"/>
    <w:rsid w:val="00AD5F92"/>
    <w:rsid w:val="00AD68FD"/>
    <w:rsid w:val="00AE12C4"/>
    <w:rsid w:val="00AE70DE"/>
    <w:rsid w:val="00AF2D94"/>
    <w:rsid w:val="00AF4D44"/>
    <w:rsid w:val="00AF5F24"/>
    <w:rsid w:val="00AF7592"/>
    <w:rsid w:val="00B01364"/>
    <w:rsid w:val="00B0229D"/>
    <w:rsid w:val="00B03202"/>
    <w:rsid w:val="00B04E9C"/>
    <w:rsid w:val="00B0528D"/>
    <w:rsid w:val="00B07C2A"/>
    <w:rsid w:val="00B17F26"/>
    <w:rsid w:val="00B20B61"/>
    <w:rsid w:val="00B20C89"/>
    <w:rsid w:val="00B22FB6"/>
    <w:rsid w:val="00B259A6"/>
    <w:rsid w:val="00B2767D"/>
    <w:rsid w:val="00B337A2"/>
    <w:rsid w:val="00B35377"/>
    <w:rsid w:val="00B36BB2"/>
    <w:rsid w:val="00B37FA0"/>
    <w:rsid w:val="00B44140"/>
    <w:rsid w:val="00B45271"/>
    <w:rsid w:val="00B45860"/>
    <w:rsid w:val="00B5531A"/>
    <w:rsid w:val="00B577A4"/>
    <w:rsid w:val="00B60132"/>
    <w:rsid w:val="00B65332"/>
    <w:rsid w:val="00B653F2"/>
    <w:rsid w:val="00B65A39"/>
    <w:rsid w:val="00B66E8B"/>
    <w:rsid w:val="00B71628"/>
    <w:rsid w:val="00B765A1"/>
    <w:rsid w:val="00B773D6"/>
    <w:rsid w:val="00B77F66"/>
    <w:rsid w:val="00B8694A"/>
    <w:rsid w:val="00B93B07"/>
    <w:rsid w:val="00B966BE"/>
    <w:rsid w:val="00BA0F86"/>
    <w:rsid w:val="00BA7544"/>
    <w:rsid w:val="00BB379B"/>
    <w:rsid w:val="00BB4092"/>
    <w:rsid w:val="00BB4339"/>
    <w:rsid w:val="00BB7759"/>
    <w:rsid w:val="00BC0332"/>
    <w:rsid w:val="00BC5854"/>
    <w:rsid w:val="00BC5A02"/>
    <w:rsid w:val="00BD1661"/>
    <w:rsid w:val="00BD1C94"/>
    <w:rsid w:val="00BD6422"/>
    <w:rsid w:val="00BD7330"/>
    <w:rsid w:val="00BE04FB"/>
    <w:rsid w:val="00BE15BD"/>
    <w:rsid w:val="00BF107F"/>
    <w:rsid w:val="00BF11B4"/>
    <w:rsid w:val="00BF20B4"/>
    <w:rsid w:val="00BF449F"/>
    <w:rsid w:val="00BF5BD3"/>
    <w:rsid w:val="00BF65EB"/>
    <w:rsid w:val="00BF731B"/>
    <w:rsid w:val="00BF7349"/>
    <w:rsid w:val="00C0249E"/>
    <w:rsid w:val="00C039E5"/>
    <w:rsid w:val="00C03D9C"/>
    <w:rsid w:val="00C14280"/>
    <w:rsid w:val="00C147B6"/>
    <w:rsid w:val="00C1529D"/>
    <w:rsid w:val="00C2172C"/>
    <w:rsid w:val="00C24694"/>
    <w:rsid w:val="00C25FD6"/>
    <w:rsid w:val="00C31382"/>
    <w:rsid w:val="00C34230"/>
    <w:rsid w:val="00C465AD"/>
    <w:rsid w:val="00C54305"/>
    <w:rsid w:val="00C550A6"/>
    <w:rsid w:val="00C55DE4"/>
    <w:rsid w:val="00C56EF6"/>
    <w:rsid w:val="00C621CC"/>
    <w:rsid w:val="00C62C19"/>
    <w:rsid w:val="00C6663A"/>
    <w:rsid w:val="00C765E3"/>
    <w:rsid w:val="00C8067D"/>
    <w:rsid w:val="00C81C9E"/>
    <w:rsid w:val="00C85DDC"/>
    <w:rsid w:val="00C8606B"/>
    <w:rsid w:val="00C91777"/>
    <w:rsid w:val="00C91E35"/>
    <w:rsid w:val="00CA1B85"/>
    <w:rsid w:val="00CA220C"/>
    <w:rsid w:val="00CA325A"/>
    <w:rsid w:val="00CA46E2"/>
    <w:rsid w:val="00CA4B9A"/>
    <w:rsid w:val="00CA5CF9"/>
    <w:rsid w:val="00CB0E04"/>
    <w:rsid w:val="00CB512C"/>
    <w:rsid w:val="00CB74A3"/>
    <w:rsid w:val="00CB799E"/>
    <w:rsid w:val="00CC1894"/>
    <w:rsid w:val="00CC466B"/>
    <w:rsid w:val="00CC6062"/>
    <w:rsid w:val="00CC77B8"/>
    <w:rsid w:val="00CD1EE8"/>
    <w:rsid w:val="00CD6DEB"/>
    <w:rsid w:val="00CE677F"/>
    <w:rsid w:val="00CF2F0E"/>
    <w:rsid w:val="00D002BD"/>
    <w:rsid w:val="00D02668"/>
    <w:rsid w:val="00D04599"/>
    <w:rsid w:val="00D0636A"/>
    <w:rsid w:val="00D204E1"/>
    <w:rsid w:val="00D20F20"/>
    <w:rsid w:val="00D229C6"/>
    <w:rsid w:val="00D319A5"/>
    <w:rsid w:val="00D41223"/>
    <w:rsid w:val="00D41A6A"/>
    <w:rsid w:val="00D42F32"/>
    <w:rsid w:val="00D46534"/>
    <w:rsid w:val="00D46C13"/>
    <w:rsid w:val="00D52492"/>
    <w:rsid w:val="00D5585D"/>
    <w:rsid w:val="00D571E5"/>
    <w:rsid w:val="00D635AD"/>
    <w:rsid w:val="00D75547"/>
    <w:rsid w:val="00D822A9"/>
    <w:rsid w:val="00D859A5"/>
    <w:rsid w:val="00D86072"/>
    <w:rsid w:val="00D91BA0"/>
    <w:rsid w:val="00D924B9"/>
    <w:rsid w:val="00D94BCD"/>
    <w:rsid w:val="00D956CC"/>
    <w:rsid w:val="00D95B9F"/>
    <w:rsid w:val="00D960AA"/>
    <w:rsid w:val="00DA2A7E"/>
    <w:rsid w:val="00DA5C3A"/>
    <w:rsid w:val="00DA63C1"/>
    <w:rsid w:val="00DA6D58"/>
    <w:rsid w:val="00DB5AF3"/>
    <w:rsid w:val="00DB6160"/>
    <w:rsid w:val="00DB7071"/>
    <w:rsid w:val="00DC5847"/>
    <w:rsid w:val="00DD1951"/>
    <w:rsid w:val="00DD1D55"/>
    <w:rsid w:val="00DD2E7F"/>
    <w:rsid w:val="00DD3D64"/>
    <w:rsid w:val="00DD6369"/>
    <w:rsid w:val="00DD6B23"/>
    <w:rsid w:val="00DE121F"/>
    <w:rsid w:val="00DE3242"/>
    <w:rsid w:val="00DE5E4C"/>
    <w:rsid w:val="00DF07ED"/>
    <w:rsid w:val="00DF23E7"/>
    <w:rsid w:val="00DF311F"/>
    <w:rsid w:val="00DF4968"/>
    <w:rsid w:val="00DF6155"/>
    <w:rsid w:val="00DF7E72"/>
    <w:rsid w:val="00E0042F"/>
    <w:rsid w:val="00E01998"/>
    <w:rsid w:val="00E02C6C"/>
    <w:rsid w:val="00E02DD4"/>
    <w:rsid w:val="00E042F4"/>
    <w:rsid w:val="00E044F4"/>
    <w:rsid w:val="00E060F7"/>
    <w:rsid w:val="00E061BB"/>
    <w:rsid w:val="00E06502"/>
    <w:rsid w:val="00E10545"/>
    <w:rsid w:val="00E11B72"/>
    <w:rsid w:val="00E15555"/>
    <w:rsid w:val="00E206FF"/>
    <w:rsid w:val="00E23879"/>
    <w:rsid w:val="00E31CE1"/>
    <w:rsid w:val="00E37E5D"/>
    <w:rsid w:val="00E40385"/>
    <w:rsid w:val="00E40A6B"/>
    <w:rsid w:val="00E40E63"/>
    <w:rsid w:val="00E424E7"/>
    <w:rsid w:val="00E52323"/>
    <w:rsid w:val="00E52D44"/>
    <w:rsid w:val="00E620C8"/>
    <w:rsid w:val="00E626F2"/>
    <w:rsid w:val="00E6719B"/>
    <w:rsid w:val="00E67C34"/>
    <w:rsid w:val="00E70BCA"/>
    <w:rsid w:val="00E7337C"/>
    <w:rsid w:val="00E80B23"/>
    <w:rsid w:val="00E82315"/>
    <w:rsid w:val="00E82404"/>
    <w:rsid w:val="00E844E4"/>
    <w:rsid w:val="00E92AC7"/>
    <w:rsid w:val="00E94709"/>
    <w:rsid w:val="00EA2713"/>
    <w:rsid w:val="00EA7DD5"/>
    <w:rsid w:val="00EA7F7A"/>
    <w:rsid w:val="00EB0A4B"/>
    <w:rsid w:val="00EB28AB"/>
    <w:rsid w:val="00EB6400"/>
    <w:rsid w:val="00EB6EBD"/>
    <w:rsid w:val="00EC14DA"/>
    <w:rsid w:val="00EC4E24"/>
    <w:rsid w:val="00ED0671"/>
    <w:rsid w:val="00ED0B72"/>
    <w:rsid w:val="00ED592A"/>
    <w:rsid w:val="00EE07B6"/>
    <w:rsid w:val="00EE0DA7"/>
    <w:rsid w:val="00EF010A"/>
    <w:rsid w:val="00EF2F7B"/>
    <w:rsid w:val="00EF6FDB"/>
    <w:rsid w:val="00F02649"/>
    <w:rsid w:val="00F03CF8"/>
    <w:rsid w:val="00F03E40"/>
    <w:rsid w:val="00F1096C"/>
    <w:rsid w:val="00F10A76"/>
    <w:rsid w:val="00F147D2"/>
    <w:rsid w:val="00F218FF"/>
    <w:rsid w:val="00F221A0"/>
    <w:rsid w:val="00F22CD9"/>
    <w:rsid w:val="00F231FD"/>
    <w:rsid w:val="00F23FE2"/>
    <w:rsid w:val="00F253D2"/>
    <w:rsid w:val="00F30479"/>
    <w:rsid w:val="00F352BF"/>
    <w:rsid w:val="00F4285D"/>
    <w:rsid w:val="00F45BCE"/>
    <w:rsid w:val="00F52EAB"/>
    <w:rsid w:val="00F532C1"/>
    <w:rsid w:val="00F53DED"/>
    <w:rsid w:val="00F546BE"/>
    <w:rsid w:val="00F616D6"/>
    <w:rsid w:val="00F619C2"/>
    <w:rsid w:val="00F645A7"/>
    <w:rsid w:val="00F662FA"/>
    <w:rsid w:val="00F92BF3"/>
    <w:rsid w:val="00FA20D4"/>
    <w:rsid w:val="00FA6BE2"/>
    <w:rsid w:val="00FA7FB2"/>
    <w:rsid w:val="00FB4AF5"/>
    <w:rsid w:val="00FB5EF0"/>
    <w:rsid w:val="00FC0339"/>
    <w:rsid w:val="00FC0820"/>
    <w:rsid w:val="00FC0B0E"/>
    <w:rsid w:val="00FC6310"/>
    <w:rsid w:val="00FC7217"/>
    <w:rsid w:val="00FD1286"/>
    <w:rsid w:val="00FE14BE"/>
    <w:rsid w:val="00FE7091"/>
    <w:rsid w:val="00FE7264"/>
    <w:rsid w:val="00FF06A4"/>
    <w:rsid w:val="00FF2611"/>
    <w:rsid w:val="00FF3860"/>
    <w:rsid w:val="00FF3E49"/>
    <w:rsid w:val="00FF4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3FC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E77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850E1"/>
    <w:pPr>
      <w:keepNext/>
      <w:spacing w:after="0" w:line="240" w:lineRule="auto"/>
      <w:jc w:val="center"/>
      <w:outlineLvl w:val="1"/>
    </w:pPr>
    <w:rPr>
      <w:rFonts w:ascii="Times New Roman" w:eastAsia="Times New Roman" w:hAnsi="Times New Roman" w:cs="Times New Roman"/>
      <w:b/>
      <w:szCs w:val="20"/>
    </w:rPr>
  </w:style>
  <w:style w:type="paragraph" w:styleId="Heading3">
    <w:name w:val="heading 3"/>
    <w:basedOn w:val="Normal"/>
    <w:next w:val="Normal"/>
    <w:link w:val="Heading3Char"/>
    <w:unhideWhenUsed/>
    <w:qFormat/>
    <w:rsid w:val="009850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850E1"/>
    <w:pPr>
      <w:keepNext/>
      <w:spacing w:after="0" w:line="240" w:lineRule="auto"/>
      <w:jc w:val="center"/>
      <w:outlineLvl w:val="3"/>
    </w:pPr>
    <w:rPr>
      <w:rFonts w:ascii="Times New Roman" w:eastAsia="Times New Roman" w:hAnsi="Times New Roman" w:cs="Times New Roman"/>
      <w:b/>
      <w:sz w:val="32"/>
      <w:szCs w:val="20"/>
    </w:rPr>
  </w:style>
  <w:style w:type="paragraph" w:styleId="Heading5">
    <w:name w:val="heading 5"/>
    <w:basedOn w:val="Normal"/>
    <w:next w:val="Normal"/>
    <w:link w:val="Heading5Char"/>
    <w:qFormat/>
    <w:rsid w:val="009850E1"/>
    <w:pPr>
      <w:keepNext/>
      <w:spacing w:after="0" w:line="240" w:lineRule="auto"/>
      <w:jc w:val="center"/>
      <w:outlineLvl w:val="4"/>
    </w:pPr>
    <w:rPr>
      <w:rFonts w:ascii="Times New Roman" w:eastAsia="Times New Roman" w:hAnsi="Times New Roman" w:cs="Times New Roman"/>
      <w:i/>
      <w:szCs w:val="20"/>
    </w:rPr>
  </w:style>
  <w:style w:type="paragraph" w:styleId="Heading6">
    <w:name w:val="heading 6"/>
    <w:basedOn w:val="Normal"/>
    <w:next w:val="Normal"/>
    <w:link w:val="Heading6Char"/>
    <w:unhideWhenUsed/>
    <w:qFormat/>
    <w:rsid w:val="009850E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9850E1"/>
    <w:pPr>
      <w:keepNext/>
      <w:spacing w:after="0" w:line="240" w:lineRule="auto"/>
      <w:jc w:val="center"/>
      <w:outlineLvl w:val="6"/>
    </w:pPr>
    <w:rPr>
      <w:rFonts w:ascii="Times New Roman" w:eastAsia="Times New Roman" w:hAnsi="Times New Roman" w:cs="Times New Roman"/>
      <w:b/>
      <w:sz w:val="40"/>
      <w:szCs w:val="20"/>
    </w:rPr>
  </w:style>
  <w:style w:type="paragraph" w:styleId="Heading8">
    <w:name w:val="heading 8"/>
    <w:basedOn w:val="Normal"/>
    <w:next w:val="Normal"/>
    <w:link w:val="Heading8Char"/>
    <w:unhideWhenUsed/>
    <w:qFormat/>
    <w:rsid w:val="009850E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9850E1"/>
    <w:pPr>
      <w:keepNext/>
      <w:spacing w:after="0" w:line="240" w:lineRule="auto"/>
      <w:jc w:val="center"/>
      <w:outlineLvl w:val="8"/>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1EA"/>
  </w:style>
  <w:style w:type="paragraph" w:styleId="Footer">
    <w:name w:val="footer"/>
    <w:basedOn w:val="Normal"/>
    <w:link w:val="FooterChar"/>
    <w:uiPriority w:val="99"/>
    <w:unhideWhenUsed/>
    <w:rsid w:val="00A07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1EA"/>
  </w:style>
  <w:style w:type="paragraph" w:styleId="BalloonText">
    <w:name w:val="Balloon Text"/>
    <w:basedOn w:val="Normal"/>
    <w:link w:val="BalloonTextChar"/>
    <w:uiPriority w:val="99"/>
    <w:semiHidden/>
    <w:unhideWhenUsed/>
    <w:rsid w:val="00A07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1EA"/>
    <w:rPr>
      <w:rFonts w:ascii="Tahoma" w:hAnsi="Tahoma" w:cs="Tahoma"/>
      <w:sz w:val="16"/>
      <w:szCs w:val="16"/>
    </w:rPr>
  </w:style>
  <w:style w:type="paragraph" w:styleId="ListParagraph">
    <w:name w:val="List Paragraph"/>
    <w:basedOn w:val="Normal"/>
    <w:uiPriority w:val="34"/>
    <w:qFormat/>
    <w:rsid w:val="00C03D9C"/>
    <w:pPr>
      <w:ind w:left="720"/>
      <w:contextualSpacing/>
    </w:pPr>
  </w:style>
  <w:style w:type="character" w:styleId="Hyperlink">
    <w:name w:val="Hyperlink"/>
    <w:basedOn w:val="DefaultParagraphFont"/>
    <w:unhideWhenUsed/>
    <w:rsid w:val="001E2140"/>
    <w:rPr>
      <w:color w:val="0000FF" w:themeColor="hyperlink"/>
      <w:u w:val="single"/>
    </w:rPr>
  </w:style>
  <w:style w:type="paragraph" w:styleId="NoSpacing">
    <w:name w:val="No Spacing"/>
    <w:link w:val="NoSpacingChar"/>
    <w:uiPriority w:val="1"/>
    <w:qFormat/>
    <w:rsid w:val="00365308"/>
    <w:pPr>
      <w:spacing w:after="0" w:line="240" w:lineRule="auto"/>
    </w:pPr>
  </w:style>
  <w:style w:type="character" w:styleId="CommentReference">
    <w:name w:val="annotation reference"/>
    <w:basedOn w:val="DefaultParagraphFont"/>
    <w:unhideWhenUsed/>
    <w:rsid w:val="00226D7B"/>
    <w:rPr>
      <w:sz w:val="16"/>
      <w:szCs w:val="16"/>
    </w:rPr>
  </w:style>
  <w:style w:type="paragraph" w:styleId="CommentText">
    <w:name w:val="annotation text"/>
    <w:basedOn w:val="Normal"/>
    <w:link w:val="CommentTextChar"/>
    <w:unhideWhenUsed/>
    <w:rsid w:val="00226D7B"/>
    <w:pPr>
      <w:spacing w:line="240" w:lineRule="auto"/>
    </w:pPr>
    <w:rPr>
      <w:sz w:val="20"/>
      <w:szCs w:val="20"/>
    </w:rPr>
  </w:style>
  <w:style w:type="character" w:customStyle="1" w:styleId="CommentTextChar">
    <w:name w:val="Comment Text Char"/>
    <w:basedOn w:val="DefaultParagraphFont"/>
    <w:link w:val="CommentText"/>
    <w:rsid w:val="00226D7B"/>
    <w:rPr>
      <w:sz w:val="20"/>
      <w:szCs w:val="20"/>
    </w:rPr>
  </w:style>
  <w:style w:type="paragraph" w:styleId="CommentSubject">
    <w:name w:val="annotation subject"/>
    <w:basedOn w:val="CommentText"/>
    <w:next w:val="CommentText"/>
    <w:link w:val="CommentSubjectChar"/>
    <w:uiPriority w:val="99"/>
    <w:semiHidden/>
    <w:unhideWhenUsed/>
    <w:rsid w:val="00226D7B"/>
    <w:rPr>
      <w:b/>
      <w:bCs/>
    </w:rPr>
  </w:style>
  <w:style w:type="character" w:customStyle="1" w:styleId="CommentSubjectChar">
    <w:name w:val="Comment Subject Char"/>
    <w:basedOn w:val="CommentTextChar"/>
    <w:link w:val="CommentSubject"/>
    <w:uiPriority w:val="99"/>
    <w:semiHidden/>
    <w:rsid w:val="00226D7B"/>
    <w:rPr>
      <w:b/>
      <w:bCs/>
      <w:sz w:val="20"/>
      <w:szCs w:val="20"/>
    </w:rPr>
  </w:style>
  <w:style w:type="character" w:styleId="FollowedHyperlink">
    <w:name w:val="FollowedHyperlink"/>
    <w:basedOn w:val="DefaultParagraphFont"/>
    <w:unhideWhenUsed/>
    <w:rsid w:val="00F92BF3"/>
    <w:rPr>
      <w:color w:val="800080" w:themeColor="followedHyperlink"/>
      <w:u w:val="single"/>
    </w:rPr>
  </w:style>
  <w:style w:type="paragraph" w:styleId="BodyText">
    <w:name w:val="Body Text"/>
    <w:basedOn w:val="Normal"/>
    <w:link w:val="BodyTextChar"/>
    <w:rsid w:val="00E67C34"/>
    <w:pPr>
      <w:spacing w:after="0" w:line="240" w:lineRule="auto"/>
    </w:pPr>
    <w:rPr>
      <w:rFonts w:ascii="Arial" w:eastAsia="Times New Roman" w:hAnsi="Arial" w:cs="Times New Roman"/>
      <w:b/>
      <w:bCs/>
      <w:sz w:val="20"/>
      <w:szCs w:val="24"/>
      <w:lang w:val="x-none" w:eastAsia="x-none"/>
    </w:rPr>
  </w:style>
  <w:style w:type="character" w:customStyle="1" w:styleId="BodyTextChar">
    <w:name w:val="Body Text Char"/>
    <w:basedOn w:val="DefaultParagraphFont"/>
    <w:link w:val="BodyText"/>
    <w:rsid w:val="00E67C34"/>
    <w:rPr>
      <w:rFonts w:ascii="Arial" w:eastAsia="Times New Roman" w:hAnsi="Arial" w:cs="Times New Roman"/>
      <w:b/>
      <w:bCs/>
      <w:sz w:val="20"/>
      <w:szCs w:val="24"/>
      <w:lang w:val="x-none" w:eastAsia="x-none"/>
    </w:rPr>
  </w:style>
  <w:style w:type="character" w:customStyle="1" w:styleId="NoSpacingChar">
    <w:name w:val="No Spacing Char"/>
    <w:basedOn w:val="DefaultParagraphFont"/>
    <w:link w:val="NoSpacing"/>
    <w:uiPriority w:val="1"/>
    <w:locked/>
    <w:rsid w:val="009853F2"/>
  </w:style>
  <w:style w:type="paragraph" w:styleId="NormalWeb">
    <w:name w:val="Normal (Web)"/>
    <w:basedOn w:val="Normal"/>
    <w:uiPriority w:val="99"/>
    <w:rsid w:val="00394AD1"/>
    <w:pPr>
      <w:spacing w:before="100" w:beforeAutospacing="1" w:after="100" w:afterAutospacing="1" w:line="240" w:lineRule="auto"/>
    </w:pPr>
    <w:rPr>
      <w:rFonts w:ascii="Georgia" w:eastAsia="Times New Roman" w:hAnsi="Georgia" w:cs="Times New Roman"/>
      <w:sz w:val="20"/>
      <w:szCs w:val="20"/>
    </w:rPr>
  </w:style>
  <w:style w:type="paragraph" w:customStyle="1" w:styleId="InsideAddress">
    <w:name w:val="Inside Address"/>
    <w:basedOn w:val="Normal"/>
    <w:rsid w:val="00394AD1"/>
    <w:pPr>
      <w:spacing w:after="0" w:line="240" w:lineRule="auto"/>
    </w:pPr>
    <w:rPr>
      <w:rFonts w:ascii="Arial" w:eastAsia="Times New Roman" w:hAnsi="Arial" w:cs="Times New Roman"/>
      <w:sz w:val="20"/>
      <w:szCs w:val="20"/>
    </w:rPr>
  </w:style>
  <w:style w:type="paragraph" w:styleId="Revision">
    <w:name w:val="Revision"/>
    <w:hidden/>
    <w:uiPriority w:val="99"/>
    <w:semiHidden/>
    <w:rsid w:val="00E82404"/>
    <w:pPr>
      <w:spacing w:after="0" w:line="240" w:lineRule="auto"/>
    </w:pPr>
  </w:style>
  <w:style w:type="paragraph" w:styleId="FootnoteText">
    <w:name w:val="footnote text"/>
    <w:basedOn w:val="Normal"/>
    <w:link w:val="FootnoteTextChar"/>
    <w:uiPriority w:val="99"/>
    <w:semiHidden/>
    <w:unhideWhenUsed/>
    <w:rsid w:val="00E424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24E7"/>
    <w:rPr>
      <w:sz w:val="20"/>
      <w:szCs w:val="20"/>
    </w:rPr>
  </w:style>
  <w:style w:type="character" w:styleId="FootnoteReference">
    <w:name w:val="footnote reference"/>
    <w:basedOn w:val="DefaultParagraphFont"/>
    <w:uiPriority w:val="99"/>
    <w:semiHidden/>
    <w:unhideWhenUsed/>
    <w:rsid w:val="00E424E7"/>
    <w:rPr>
      <w:vertAlign w:val="superscript"/>
    </w:rPr>
  </w:style>
  <w:style w:type="paragraph" w:styleId="BodyTextIndent">
    <w:name w:val="Body Text Indent"/>
    <w:basedOn w:val="Normal"/>
    <w:link w:val="BodyTextIndentChar"/>
    <w:unhideWhenUsed/>
    <w:rsid w:val="00E15555"/>
    <w:pPr>
      <w:spacing w:after="120"/>
      <w:ind w:left="360"/>
    </w:pPr>
  </w:style>
  <w:style w:type="character" w:customStyle="1" w:styleId="BodyTextIndentChar">
    <w:name w:val="Body Text Indent Char"/>
    <w:basedOn w:val="DefaultParagraphFont"/>
    <w:link w:val="BodyTextIndent"/>
    <w:rsid w:val="00E15555"/>
  </w:style>
  <w:style w:type="paragraph" w:styleId="BodyTextIndent3">
    <w:name w:val="Body Text Indent 3"/>
    <w:basedOn w:val="Normal"/>
    <w:link w:val="BodyTextIndent3Char"/>
    <w:unhideWhenUsed/>
    <w:rsid w:val="00922A5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2A52"/>
    <w:rPr>
      <w:sz w:val="16"/>
      <w:szCs w:val="16"/>
    </w:rPr>
  </w:style>
  <w:style w:type="character" w:customStyle="1" w:styleId="Heading1Char">
    <w:name w:val="Heading 1 Char"/>
    <w:basedOn w:val="DefaultParagraphFont"/>
    <w:link w:val="Heading1"/>
    <w:uiPriority w:val="9"/>
    <w:rsid w:val="002E777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9850E1"/>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9850E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850E1"/>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unhideWhenUsed/>
    <w:rsid w:val="009850E1"/>
    <w:pPr>
      <w:spacing w:after="120" w:line="480" w:lineRule="auto"/>
    </w:pPr>
  </w:style>
  <w:style w:type="character" w:customStyle="1" w:styleId="BodyText2Char">
    <w:name w:val="Body Text 2 Char"/>
    <w:basedOn w:val="DefaultParagraphFont"/>
    <w:link w:val="BodyText2"/>
    <w:uiPriority w:val="99"/>
    <w:semiHidden/>
    <w:rsid w:val="009850E1"/>
  </w:style>
  <w:style w:type="paragraph" w:styleId="BodyText3">
    <w:name w:val="Body Text 3"/>
    <w:basedOn w:val="Normal"/>
    <w:link w:val="BodyText3Char"/>
    <w:unhideWhenUsed/>
    <w:rsid w:val="009850E1"/>
    <w:pPr>
      <w:spacing w:after="120"/>
    </w:pPr>
    <w:rPr>
      <w:sz w:val="16"/>
      <w:szCs w:val="16"/>
    </w:rPr>
  </w:style>
  <w:style w:type="character" w:customStyle="1" w:styleId="BodyText3Char">
    <w:name w:val="Body Text 3 Char"/>
    <w:basedOn w:val="DefaultParagraphFont"/>
    <w:link w:val="BodyText3"/>
    <w:uiPriority w:val="99"/>
    <w:semiHidden/>
    <w:rsid w:val="009850E1"/>
    <w:rPr>
      <w:sz w:val="16"/>
      <w:szCs w:val="16"/>
    </w:rPr>
  </w:style>
  <w:style w:type="character" w:customStyle="1" w:styleId="Heading2Char">
    <w:name w:val="Heading 2 Char"/>
    <w:basedOn w:val="DefaultParagraphFont"/>
    <w:link w:val="Heading2"/>
    <w:rsid w:val="009850E1"/>
    <w:rPr>
      <w:rFonts w:ascii="Times New Roman" w:eastAsia="Times New Roman" w:hAnsi="Times New Roman" w:cs="Times New Roman"/>
      <w:b/>
      <w:szCs w:val="20"/>
    </w:rPr>
  </w:style>
  <w:style w:type="character" w:customStyle="1" w:styleId="Heading4Char">
    <w:name w:val="Heading 4 Char"/>
    <w:basedOn w:val="DefaultParagraphFont"/>
    <w:link w:val="Heading4"/>
    <w:rsid w:val="009850E1"/>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9850E1"/>
    <w:rPr>
      <w:rFonts w:ascii="Times New Roman" w:eastAsia="Times New Roman" w:hAnsi="Times New Roman" w:cs="Times New Roman"/>
      <w:i/>
      <w:szCs w:val="20"/>
    </w:rPr>
  </w:style>
  <w:style w:type="character" w:customStyle="1" w:styleId="Heading7Char">
    <w:name w:val="Heading 7 Char"/>
    <w:basedOn w:val="DefaultParagraphFont"/>
    <w:link w:val="Heading7"/>
    <w:rsid w:val="009850E1"/>
    <w:rPr>
      <w:rFonts w:ascii="Times New Roman" w:eastAsia="Times New Roman" w:hAnsi="Times New Roman" w:cs="Times New Roman"/>
      <w:b/>
      <w:sz w:val="40"/>
      <w:szCs w:val="20"/>
    </w:rPr>
  </w:style>
  <w:style w:type="character" w:customStyle="1" w:styleId="Heading9Char">
    <w:name w:val="Heading 9 Char"/>
    <w:basedOn w:val="DefaultParagraphFont"/>
    <w:link w:val="Heading9"/>
    <w:rsid w:val="009850E1"/>
    <w:rPr>
      <w:rFonts w:ascii="Times New Roman" w:eastAsia="Times New Roman" w:hAnsi="Times New Roman" w:cs="Times New Roman"/>
      <w:b/>
      <w:sz w:val="28"/>
      <w:szCs w:val="20"/>
    </w:rPr>
  </w:style>
  <w:style w:type="character" w:styleId="PageNumber">
    <w:name w:val="page number"/>
    <w:basedOn w:val="DefaultParagraphFont"/>
    <w:rsid w:val="009850E1"/>
  </w:style>
  <w:style w:type="paragraph" w:styleId="BodyTextIndent2">
    <w:name w:val="Body Text Indent 2"/>
    <w:basedOn w:val="Normal"/>
    <w:link w:val="BodyTextIndent2Char"/>
    <w:rsid w:val="009850E1"/>
    <w:pPr>
      <w:tabs>
        <w:tab w:val="num" w:pos="2160"/>
      </w:tabs>
      <w:spacing w:after="0" w:line="240" w:lineRule="auto"/>
      <w:ind w:left="1800" w:hanging="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9850E1"/>
    <w:rPr>
      <w:rFonts w:ascii="Times New Roman" w:eastAsia="Times New Roman" w:hAnsi="Times New Roman" w:cs="Times New Roman"/>
      <w:sz w:val="24"/>
      <w:szCs w:val="20"/>
    </w:rPr>
  </w:style>
  <w:style w:type="paragraph" w:styleId="TOC2">
    <w:name w:val="toc 2"/>
    <w:basedOn w:val="Normal"/>
    <w:next w:val="Normal"/>
    <w:autoRedefine/>
    <w:semiHidden/>
    <w:rsid w:val="009850E1"/>
    <w:pPr>
      <w:tabs>
        <w:tab w:val="right" w:leader="dot" w:pos="9350"/>
      </w:tabs>
      <w:spacing w:after="0" w:line="240" w:lineRule="auto"/>
    </w:pPr>
    <w:rPr>
      <w:rFonts w:ascii="Arial" w:eastAsia="Times New Roman" w:hAnsi="Arial" w:cs="Times New Roman"/>
      <w:b/>
      <w:smallCaps/>
      <w:sz w:val="24"/>
      <w:szCs w:val="20"/>
    </w:rPr>
  </w:style>
  <w:style w:type="paragraph" w:customStyle="1" w:styleId="TABLE1">
    <w:name w:val="TABLE1"/>
    <w:basedOn w:val="Normal"/>
    <w:rsid w:val="009850E1"/>
    <w:pPr>
      <w:spacing w:before="120" w:after="120" w:line="240" w:lineRule="auto"/>
      <w:ind w:left="1440" w:hanging="1440"/>
    </w:pPr>
    <w:rPr>
      <w:rFonts w:ascii="Arial" w:eastAsia="Times New Roman" w:hAnsi="Arial" w:cs="Times New Roman"/>
      <w:b/>
      <w:szCs w:val="20"/>
    </w:rPr>
  </w:style>
  <w:style w:type="paragraph" w:styleId="TOAHeading">
    <w:name w:val="toa heading"/>
    <w:basedOn w:val="Normal"/>
    <w:next w:val="Normal"/>
    <w:semiHidden/>
    <w:rsid w:val="009850E1"/>
    <w:pPr>
      <w:tabs>
        <w:tab w:val="right" w:pos="9360"/>
      </w:tabs>
      <w:suppressAutoHyphens/>
      <w:spacing w:after="0" w:line="240" w:lineRule="auto"/>
    </w:pPr>
    <w:rPr>
      <w:rFonts w:ascii="Times New Roman" w:eastAsia="Times New Roman" w:hAnsi="Times New Roman" w:cs="Times New Roman"/>
      <w:sz w:val="20"/>
      <w:szCs w:val="20"/>
    </w:rPr>
  </w:style>
  <w:style w:type="paragraph" w:customStyle="1" w:styleId="a">
    <w:name w:val="_"/>
    <w:basedOn w:val="Normal"/>
    <w:rsid w:val="009850E1"/>
    <w:pPr>
      <w:widowControl w:val="0"/>
      <w:spacing w:after="0" w:line="240" w:lineRule="auto"/>
      <w:ind w:left="1440" w:hanging="720"/>
    </w:pPr>
    <w:rPr>
      <w:rFonts w:ascii="Times New Roman" w:eastAsia="Times New Roman" w:hAnsi="Times New Roman" w:cs="Times New Roman"/>
      <w:snapToGrid w:val="0"/>
      <w:sz w:val="24"/>
      <w:szCs w:val="20"/>
    </w:rPr>
  </w:style>
  <w:style w:type="paragraph" w:styleId="Title">
    <w:name w:val="Title"/>
    <w:basedOn w:val="Normal"/>
    <w:link w:val="TitleChar"/>
    <w:qFormat/>
    <w:rsid w:val="009850E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850E1"/>
    <w:rPr>
      <w:rFonts w:ascii="Times New Roman" w:eastAsia="Times New Roman" w:hAnsi="Times New Roman" w:cs="Times New Roman"/>
      <w:b/>
      <w:bCs/>
      <w:sz w:val="24"/>
      <w:szCs w:val="24"/>
    </w:rPr>
  </w:style>
  <w:style w:type="character" w:customStyle="1" w:styleId="UnresolvedMention1">
    <w:name w:val="Unresolved Mention1"/>
    <w:basedOn w:val="DefaultParagraphFont"/>
    <w:uiPriority w:val="99"/>
    <w:semiHidden/>
    <w:unhideWhenUsed/>
    <w:rsid w:val="00CC1894"/>
    <w:rPr>
      <w:color w:val="605E5C"/>
      <w:shd w:val="clear" w:color="auto" w:fill="E1DFDD"/>
    </w:rPr>
  </w:style>
  <w:style w:type="character" w:customStyle="1" w:styleId="UnresolvedMention2">
    <w:name w:val="Unresolved Mention2"/>
    <w:basedOn w:val="DefaultParagraphFont"/>
    <w:uiPriority w:val="99"/>
    <w:semiHidden/>
    <w:unhideWhenUsed/>
    <w:rsid w:val="00FF3860"/>
    <w:rPr>
      <w:color w:val="605E5C"/>
      <w:shd w:val="clear" w:color="auto" w:fill="E1DFDD"/>
    </w:rPr>
  </w:style>
  <w:style w:type="paragraph" w:customStyle="1" w:styleId="Head2Text">
    <w:name w:val="Head 2 Text"/>
    <w:basedOn w:val="Normal"/>
    <w:link w:val="Head2TextChar"/>
    <w:rsid w:val="00B5531A"/>
    <w:pPr>
      <w:tabs>
        <w:tab w:val="left" w:pos="900"/>
      </w:tabs>
      <w:spacing w:after="160" w:line="240" w:lineRule="auto"/>
      <w:ind w:left="648"/>
      <w:jc w:val="both"/>
    </w:pPr>
    <w:rPr>
      <w:rFonts w:ascii="Arial" w:eastAsia="Times New Roman" w:hAnsi="Arial" w:cs="Times New Roman"/>
      <w:sz w:val="20"/>
      <w:szCs w:val="20"/>
    </w:rPr>
  </w:style>
  <w:style w:type="paragraph" w:customStyle="1" w:styleId="Head3Text">
    <w:name w:val="Head 3 Text"/>
    <w:basedOn w:val="Normal"/>
    <w:link w:val="Head3TextChar"/>
    <w:rsid w:val="00B5531A"/>
    <w:pPr>
      <w:spacing w:after="0" w:line="240" w:lineRule="auto"/>
      <w:ind w:left="907"/>
      <w:jc w:val="both"/>
    </w:pPr>
    <w:rPr>
      <w:rFonts w:ascii="Arial" w:eastAsia="Times New Roman" w:hAnsi="Arial" w:cs="Times New Roman"/>
      <w:sz w:val="20"/>
      <w:szCs w:val="20"/>
    </w:rPr>
  </w:style>
  <w:style w:type="character" w:customStyle="1" w:styleId="Head3TextChar">
    <w:name w:val="Head 3 Text Char"/>
    <w:link w:val="Head3Text"/>
    <w:rsid w:val="00B5531A"/>
    <w:rPr>
      <w:rFonts w:ascii="Arial" w:eastAsia="Times New Roman" w:hAnsi="Arial" w:cs="Times New Roman"/>
      <w:sz w:val="20"/>
      <w:szCs w:val="20"/>
    </w:rPr>
  </w:style>
  <w:style w:type="character" w:customStyle="1" w:styleId="Head2TextChar">
    <w:name w:val="Head 2 Text Char"/>
    <w:link w:val="Head2Text"/>
    <w:rsid w:val="00B5531A"/>
    <w:rPr>
      <w:rFonts w:ascii="Arial" w:eastAsia="Times New Roman" w:hAnsi="Arial" w:cs="Times New Roman"/>
      <w:sz w:val="20"/>
      <w:szCs w:val="20"/>
    </w:rPr>
  </w:style>
  <w:style w:type="paragraph" w:customStyle="1" w:styleId="Head1Text">
    <w:name w:val="Head 1 Text"/>
    <w:basedOn w:val="Normal"/>
    <w:rsid w:val="00B5531A"/>
    <w:pPr>
      <w:spacing w:after="0" w:line="240" w:lineRule="auto"/>
      <w:ind w:left="360"/>
      <w:jc w:val="both"/>
    </w:pPr>
    <w:rPr>
      <w:rFonts w:ascii="Arial" w:eastAsia="Times New Roman" w:hAnsi="Arial" w:cs="Times New Roman"/>
      <w:sz w:val="20"/>
      <w:szCs w:val="20"/>
    </w:rPr>
  </w:style>
  <w:style w:type="table" w:styleId="TableGrid">
    <w:name w:val="Table Grid"/>
    <w:basedOn w:val="TableNormal"/>
    <w:uiPriority w:val="59"/>
    <w:rsid w:val="00B7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6F2A2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oa heading"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E77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850E1"/>
    <w:pPr>
      <w:keepNext/>
      <w:spacing w:after="0" w:line="240" w:lineRule="auto"/>
      <w:jc w:val="center"/>
      <w:outlineLvl w:val="1"/>
    </w:pPr>
    <w:rPr>
      <w:rFonts w:ascii="Times New Roman" w:eastAsia="Times New Roman" w:hAnsi="Times New Roman" w:cs="Times New Roman"/>
      <w:b/>
      <w:szCs w:val="20"/>
    </w:rPr>
  </w:style>
  <w:style w:type="paragraph" w:styleId="Heading3">
    <w:name w:val="heading 3"/>
    <w:basedOn w:val="Normal"/>
    <w:next w:val="Normal"/>
    <w:link w:val="Heading3Char"/>
    <w:unhideWhenUsed/>
    <w:qFormat/>
    <w:rsid w:val="009850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9850E1"/>
    <w:pPr>
      <w:keepNext/>
      <w:spacing w:after="0" w:line="240" w:lineRule="auto"/>
      <w:jc w:val="center"/>
      <w:outlineLvl w:val="3"/>
    </w:pPr>
    <w:rPr>
      <w:rFonts w:ascii="Times New Roman" w:eastAsia="Times New Roman" w:hAnsi="Times New Roman" w:cs="Times New Roman"/>
      <w:b/>
      <w:sz w:val="32"/>
      <w:szCs w:val="20"/>
    </w:rPr>
  </w:style>
  <w:style w:type="paragraph" w:styleId="Heading5">
    <w:name w:val="heading 5"/>
    <w:basedOn w:val="Normal"/>
    <w:next w:val="Normal"/>
    <w:link w:val="Heading5Char"/>
    <w:qFormat/>
    <w:rsid w:val="009850E1"/>
    <w:pPr>
      <w:keepNext/>
      <w:spacing w:after="0" w:line="240" w:lineRule="auto"/>
      <w:jc w:val="center"/>
      <w:outlineLvl w:val="4"/>
    </w:pPr>
    <w:rPr>
      <w:rFonts w:ascii="Times New Roman" w:eastAsia="Times New Roman" w:hAnsi="Times New Roman" w:cs="Times New Roman"/>
      <w:i/>
      <w:szCs w:val="20"/>
    </w:rPr>
  </w:style>
  <w:style w:type="paragraph" w:styleId="Heading6">
    <w:name w:val="heading 6"/>
    <w:basedOn w:val="Normal"/>
    <w:next w:val="Normal"/>
    <w:link w:val="Heading6Char"/>
    <w:unhideWhenUsed/>
    <w:qFormat/>
    <w:rsid w:val="009850E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9850E1"/>
    <w:pPr>
      <w:keepNext/>
      <w:spacing w:after="0" w:line="240" w:lineRule="auto"/>
      <w:jc w:val="center"/>
      <w:outlineLvl w:val="6"/>
    </w:pPr>
    <w:rPr>
      <w:rFonts w:ascii="Times New Roman" w:eastAsia="Times New Roman" w:hAnsi="Times New Roman" w:cs="Times New Roman"/>
      <w:b/>
      <w:sz w:val="40"/>
      <w:szCs w:val="20"/>
    </w:rPr>
  </w:style>
  <w:style w:type="paragraph" w:styleId="Heading8">
    <w:name w:val="heading 8"/>
    <w:basedOn w:val="Normal"/>
    <w:next w:val="Normal"/>
    <w:link w:val="Heading8Char"/>
    <w:unhideWhenUsed/>
    <w:qFormat/>
    <w:rsid w:val="009850E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9850E1"/>
    <w:pPr>
      <w:keepNext/>
      <w:spacing w:after="0" w:line="240" w:lineRule="auto"/>
      <w:jc w:val="center"/>
      <w:outlineLvl w:val="8"/>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1EA"/>
  </w:style>
  <w:style w:type="paragraph" w:styleId="Footer">
    <w:name w:val="footer"/>
    <w:basedOn w:val="Normal"/>
    <w:link w:val="FooterChar"/>
    <w:uiPriority w:val="99"/>
    <w:unhideWhenUsed/>
    <w:rsid w:val="00A07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1EA"/>
  </w:style>
  <w:style w:type="paragraph" w:styleId="BalloonText">
    <w:name w:val="Balloon Text"/>
    <w:basedOn w:val="Normal"/>
    <w:link w:val="BalloonTextChar"/>
    <w:uiPriority w:val="99"/>
    <w:semiHidden/>
    <w:unhideWhenUsed/>
    <w:rsid w:val="00A07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1EA"/>
    <w:rPr>
      <w:rFonts w:ascii="Tahoma" w:hAnsi="Tahoma" w:cs="Tahoma"/>
      <w:sz w:val="16"/>
      <w:szCs w:val="16"/>
    </w:rPr>
  </w:style>
  <w:style w:type="paragraph" w:styleId="ListParagraph">
    <w:name w:val="List Paragraph"/>
    <w:basedOn w:val="Normal"/>
    <w:uiPriority w:val="34"/>
    <w:qFormat/>
    <w:rsid w:val="00C03D9C"/>
    <w:pPr>
      <w:ind w:left="720"/>
      <w:contextualSpacing/>
    </w:pPr>
  </w:style>
  <w:style w:type="character" w:styleId="Hyperlink">
    <w:name w:val="Hyperlink"/>
    <w:basedOn w:val="DefaultParagraphFont"/>
    <w:unhideWhenUsed/>
    <w:rsid w:val="001E2140"/>
    <w:rPr>
      <w:color w:val="0000FF" w:themeColor="hyperlink"/>
      <w:u w:val="single"/>
    </w:rPr>
  </w:style>
  <w:style w:type="paragraph" w:styleId="NoSpacing">
    <w:name w:val="No Spacing"/>
    <w:link w:val="NoSpacingChar"/>
    <w:uiPriority w:val="1"/>
    <w:qFormat/>
    <w:rsid w:val="00365308"/>
    <w:pPr>
      <w:spacing w:after="0" w:line="240" w:lineRule="auto"/>
    </w:pPr>
  </w:style>
  <w:style w:type="character" w:styleId="CommentReference">
    <w:name w:val="annotation reference"/>
    <w:basedOn w:val="DefaultParagraphFont"/>
    <w:unhideWhenUsed/>
    <w:rsid w:val="00226D7B"/>
    <w:rPr>
      <w:sz w:val="16"/>
      <w:szCs w:val="16"/>
    </w:rPr>
  </w:style>
  <w:style w:type="paragraph" w:styleId="CommentText">
    <w:name w:val="annotation text"/>
    <w:basedOn w:val="Normal"/>
    <w:link w:val="CommentTextChar"/>
    <w:unhideWhenUsed/>
    <w:rsid w:val="00226D7B"/>
    <w:pPr>
      <w:spacing w:line="240" w:lineRule="auto"/>
    </w:pPr>
    <w:rPr>
      <w:sz w:val="20"/>
      <w:szCs w:val="20"/>
    </w:rPr>
  </w:style>
  <w:style w:type="character" w:customStyle="1" w:styleId="CommentTextChar">
    <w:name w:val="Comment Text Char"/>
    <w:basedOn w:val="DefaultParagraphFont"/>
    <w:link w:val="CommentText"/>
    <w:rsid w:val="00226D7B"/>
    <w:rPr>
      <w:sz w:val="20"/>
      <w:szCs w:val="20"/>
    </w:rPr>
  </w:style>
  <w:style w:type="paragraph" w:styleId="CommentSubject">
    <w:name w:val="annotation subject"/>
    <w:basedOn w:val="CommentText"/>
    <w:next w:val="CommentText"/>
    <w:link w:val="CommentSubjectChar"/>
    <w:uiPriority w:val="99"/>
    <w:semiHidden/>
    <w:unhideWhenUsed/>
    <w:rsid w:val="00226D7B"/>
    <w:rPr>
      <w:b/>
      <w:bCs/>
    </w:rPr>
  </w:style>
  <w:style w:type="character" w:customStyle="1" w:styleId="CommentSubjectChar">
    <w:name w:val="Comment Subject Char"/>
    <w:basedOn w:val="CommentTextChar"/>
    <w:link w:val="CommentSubject"/>
    <w:uiPriority w:val="99"/>
    <w:semiHidden/>
    <w:rsid w:val="00226D7B"/>
    <w:rPr>
      <w:b/>
      <w:bCs/>
      <w:sz w:val="20"/>
      <w:szCs w:val="20"/>
    </w:rPr>
  </w:style>
  <w:style w:type="character" w:styleId="FollowedHyperlink">
    <w:name w:val="FollowedHyperlink"/>
    <w:basedOn w:val="DefaultParagraphFont"/>
    <w:unhideWhenUsed/>
    <w:rsid w:val="00F92BF3"/>
    <w:rPr>
      <w:color w:val="800080" w:themeColor="followedHyperlink"/>
      <w:u w:val="single"/>
    </w:rPr>
  </w:style>
  <w:style w:type="paragraph" w:styleId="BodyText">
    <w:name w:val="Body Text"/>
    <w:basedOn w:val="Normal"/>
    <w:link w:val="BodyTextChar"/>
    <w:rsid w:val="00E67C34"/>
    <w:pPr>
      <w:spacing w:after="0" w:line="240" w:lineRule="auto"/>
    </w:pPr>
    <w:rPr>
      <w:rFonts w:ascii="Arial" w:eastAsia="Times New Roman" w:hAnsi="Arial" w:cs="Times New Roman"/>
      <w:b/>
      <w:bCs/>
      <w:sz w:val="20"/>
      <w:szCs w:val="24"/>
      <w:lang w:val="x-none" w:eastAsia="x-none"/>
    </w:rPr>
  </w:style>
  <w:style w:type="character" w:customStyle="1" w:styleId="BodyTextChar">
    <w:name w:val="Body Text Char"/>
    <w:basedOn w:val="DefaultParagraphFont"/>
    <w:link w:val="BodyText"/>
    <w:rsid w:val="00E67C34"/>
    <w:rPr>
      <w:rFonts w:ascii="Arial" w:eastAsia="Times New Roman" w:hAnsi="Arial" w:cs="Times New Roman"/>
      <w:b/>
      <w:bCs/>
      <w:sz w:val="20"/>
      <w:szCs w:val="24"/>
      <w:lang w:val="x-none" w:eastAsia="x-none"/>
    </w:rPr>
  </w:style>
  <w:style w:type="character" w:customStyle="1" w:styleId="NoSpacingChar">
    <w:name w:val="No Spacing Char"/>
    <w:basedOn w:val="DefaultParagraphFont"/>
    <w:link w:val="NoSpacing"/>
    <w:uiPriority w:val="1"/>
    <w:locked/>
    <w:rsid w:val="009853F2"/>
  </w:style>
  <w:style w:type="paragraph" w:styleId="NormalWeb">
    <w:name w:val="Normal (Web)"/>
    <w:basedOn w:val="Normal"/>
    <w:uiPriority w:val="99"/>
    <w:rsid w:val="00394AD1"/>
    <w:pPr>
      <w:spacing w:before="100" w:beforeAutospacing="1" w:after="100" w:afterAutospacing="1" w:line="240" w:lineRule="auto"/>
    </w:pPr>
    <w:rPr>
      <w:rFonts w:ascii="Georgia" w:eastAsia="Times New Roman" w:hAnsi="Georgia" w:cs="Times New Roman"/>
      <w:sz w:val="20"/>
      <w:szCs w:val="20"/>
    </w:rPr>
  </w:style>
  <w:style w:type="paragraph" w:customStyle="1" w:styleId="InsideAddress">
    <w:name w:val="Inside Address"/>
    <w:basedOn w:val="Normal"/>
    <w:rsid w:val="00394AD1"/>
    <w:pPr>
      <w:spacing w:after="0" w:line="240" w:lineRule="auto"/>
    </w:pPr>
    <w:rPr>
      <w:rFonts w:ascii="Arial" w:eastAsia="Times New Roman" w:hAnsi="Arial" w:cs="Times New Roman"/>
      <w:sz w:val="20"/>
      <w:szCs w:val="20"/>
    </w:rPr>
  </w:style>
  <w:style w:type="paragraph" w:styleId="Revision">
    <w:name w:val="Revision"/>
    <w:hidden/>
    <w:uiPriority w:val="99"/>
    <w:semiHidden/>
    <w:rsid w:val="00E82404"/>
    <w:pPr>
      <w:spacing w:after="0" w:line="240" w:lineRule="auto"/>
    </w:pPr>
  </w:style>
  <w:style w:type="paragraph" w:styleId="FootnoteText">
    <w:name w:val="footnote text"/>
    <w:basedOn w:val="Normal"/>
    <w:link w:val="FootnoteTextChar"/>
    <w:uiPriority w:val="99"/>
    <w:semiHidden/>
    <w:unhideWhenUsed/>
    <w:rsid w:val="00E424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24E7"/>
    <w:rPr>
      <w:sz w:val="20"/>
      <w:szCs w:val="20"/>
    </w:rPr>
  </w:style>
  <w:style w:type="character" w:styleId="FootnoteReference">
    <w:name w:val="footnote reference"/>
    <w:basedOn w:val="DefaultParagraphFont"/>
    <w:uiPriority w:val="99"/>
    <w:semiHidden/>
    <w:unhideWhenUsed/>
    <w:rsid w:val="00E424E7"/>
    <w:rPr>
      <w:vertAlign w:val="superscript"/>
    </w:rPr>
  </w:style>
  <w:style w:type="paragraph" w:styleId="BodyTextIndent">
    <w:name w:val="Body Text Indent"/>
    <w:basedOn w:val="Normal"/>
    <w:link w:val="BodyTextIndentChar"/>
    <w:unhideWhenUsed/>
    <w:rsid w:val="00E15555"/>
    <w:pPr>
      <w:spacing w:after="120"/>
      <w:ind w:left="360"/>
    </w:pPr>
  </w:style>
  <w:style w:type="character" w:customStyle="1" w:styleId="BodyTextIndentChar">
    <w:name w:val="Body Text Indent Char"/>
    <w:basedOn w:val="DefaultParagraphFont"/>
    <w:link w:val="BodyTextIndent"/>
    <w:rsid w:val="00E15555"/>
  </w:style>
  <w:style w:type="paragraph" w:styleId="BodyTextIndent3">
    <w:name w:val="Body Text Indent 3"/>
    <w:basedOn w:val="Normal"/>
    <w:link w:val="BodyTextIndent3Char"/>
    <w:unhideWhenUsed/>
    <w:rsid w:val="00922A5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2A52"/>
    <w:rPr>
      <w:sz w:val="16"/>
      <w:szCs w:val="16"/>
    </w:rPr>
  </w:style>
  <w:style w:type="character" w:customStyle="1" w:styleId="Heading1Char">
    <w:name w:val="Heading 1 Char"/>
    <w:basedOn w:val="DefaultParagraphFont"/>
    <w:link w:val="Heading1"/>
    <w:uiPriority w:val="9"/>
    <w:rsid w:val="002E777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9850E1"/>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9850E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850E1"/>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unhideWhenUsed/>
    <w:rsid w:val="009850E1"/>
    <w:pPr>
      <w:spacing w:after="120" w:line="480" w:lineRule="auto"/>
    </w:pPr>
  </w:style>
  <w:style w:type="character" w:customStyle="1" w:styleId="BodyText2Char">
    <w:name w:val="Body Text 2 Char"/>
    <w:basedOn w:val="DefaultParagraphFont"/>
    <w:link w:val="BodyText2"/>
    <w:uiPriority w:val="99"/>
    <w:semiHidden/>
    <w:rsid w:val="009850E1"/>
  </w:style>
  <w:style w:type="paragraph" w:styleId="BodyText3">
    <w:name w:val="Body Text 3"/>
    <w:basedOn w:val="Normal"/>
    <w:link w:val="BodyText3Char"/>
    <w:unhideWhenUsed/>
    <w:rsid w:val="009850E1"/>
    <w:pPr>
      <w:spacing w:after="120"/>
    </w:pPr>
    <w:rPr>
      <w:sz w:val="16"/>
      <w:szCs w:val="16"/>
    </w:rPr>
  </w:style>
  <w:style w:type="character" w:customStyle="1" w:styleId="BodyText3Char">
    <w:name w:val="Body Text 3 Char"/>
    <w:basedOn w:val="DefaultParagraphFont"/>
    <w:link w:val="BodyText3"/>
    <w:uiPriority w:val="99"/>
    <w:semiHidden/>
    <w:rsid w:val="009850E1"/>
    <w:rPr>
      <w:sz w:val="16"/>
      <w:szCs w:val="16"/>
    </w:rPr>
  </w:style>
  <w:style w:type="character" w:customStyle="1" w:styleId="Heading2Char">
    <w:name w:val="Heading 2 Char"/>
    <w:basedOn w:val="DefaultParagraphFont"/>
    <w:link w:val="Heading2"/>
    <w:rsid w:val="009850E1"/>
    <w:rPr>
      <w:rFonts w:ascii="Times New Roman" w:eastAsia="Times New Roman" w:hAnsi="Times New Roman" w:cs="Times New Roman"/>
      <w:b/>
      <w:szCs w:val="20"/>
    </w:rPr>
  </w:style>
  <w:style w:type="character" w:customStyle="1" w:styleId="Heading4Char">
    <w:name w:val="Heading 4 Char"/>
    <w:basedOn w:val="DefaultParagraphFont"/>
    <w:link w:val="Heading4"/>
    <w:rsid w:val="009850E1"/>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9850E1"/>
    <w:rPr>
      <w:rFonts w:ascii="Times New Roman" w:eastAsia="Times New Roman" w:hAnsi="Times New Roman" w:cs="Times New Roman"/>
      <w:i/>
      <w:szCs w:val="20"/>
    </w:rPr>
  </w:style>
  <w:style w:type="character" w:customStyle="1" w:styleId="Heading7Char">
    <w:name w:val="Heading 7 Char"/>
    <w:basedOn w:val="DefaultParagraphFont"/>
    <w:link w:val="Heading7"/>
    <w:rsid w:val="009850E1"/>
    <w:rPr>
      <w:rFonts w:ascii="Times New Roman" w:eastAsia="Times New Roman" w:hAnsi="Times New Roman" w:cs="Times New Roman"/>
      <w:b/>
      <w:sz w:val="40"/>
      <w:szCs w:val="20"/>
    </w:rPr>
  </w:style>
  <w:style w:type="character" w:customStyle="1" w:styleId="Heading9Char">
    <w:name w:val="Heading 9 Char"/>
    <w:basedOn w:val="DefaultParagraphFont"/>
    <w:link w:val="Heading9"/>
    <w:rsid w:val="009850E1"/>
    <w:rPr>
      <w:rFonts w:ascii="Times New Roman" w:eastAsia="Times New Roman" w:hAnsi="Times New Roman" w:cs="Times New Roman"/>
      <w:b/>
      <w:sz w:val="28"/>
      <w:szCs w:val="20"/>
    </w:rPr>
  </w:style>
  <w:style w:type="character" w:styleId="PageNumber">
    <w:name w:val="page number"/>
    <w:basedOn w:val="DefaultParagraphFont"/>
    <w:rsid w:val="009850E1"/>
  </w:style>
  <w:style w:type="paragraph" w:styleId="BodyTextIndent2">
    <w:name w:val="Body Text Indent 2"/>
    <w:basedOn w:val="Normal"/>
    <w:link w:val="BodyTextIndent2Char"/>
    <w:rsid w:val="009850E1"/>
    <w:pPr>
      <w:tabs>
        <w:tab w:val="num" w:pos="2160"/>
      </w:tabs>
      <w:spacing w:after="0" w:line="240" w:lineRule="auto"/>
      <w:ind w:left="1800" w:hanging="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9850E1"/>
    <w:rPr>
      <w:rFonts w:ascii="Times New Roman" w:eastAsia="Times New Roman" w:hAnsi="Times New Roman" w:cs="Times New Roman"/>
      <w:sz w:val="24"/>
      <w:szCs w:val="20"/>
    </w:rPr>
  </w:style>
  <w:style w:type="paragraph" w:styleId="TOC2">
    <w:name w:val="toc 2"/>
    <w:basedOn w:val="Normal"/>
    <w:next w:val="Normal"/>
    <w:autoRedefine/>
    <w:semiHidden/>
    <w:rsid w:val="009850E1"/>
    <w:pPr>
      <w:tabs>
        <w:tab w:val="right" w:leader="dot" w:pos="9350"/>
      </w:tabs>
      <w:spacing w:after="0" w:line="240" w:lineRule="auto"/>
    </w:pPr>
    <w:rPr>
      <w:rFonts w:ascii="Arial" w:eastAsia="Times New Roman" w:hAnsi="Arial" w:cs="Times New Roman"/>
      <w:b/>
      <w:smallCaps/>
      <w:sz w:val="24"/>
      <w:szCs w:val="20"/>
    </w:rPr>
  </w:style>
  <w:style w:type="paragraph" w:customStyle="1" w:styleId="TABLE1">
    <w:name w:val="TABLE1"/>
    <w:basedOn w:val="Normal"/>
    <w:rsid w:val="009850E1"/>
    <w:pPr>
      <w:spacing w:before="120" w:after="120" w:line="240" w:lineRule="auto"/>
      <w:ind w:left="1440" w:hanging="1440"/>
    </w:pPr>
    <w:rPr>
      <w:rFonts w:ascii="Arial" w:eastAsia="Times New Roman" w:hAnsi="Arial" w:cs="Times New Roman"/>
      <w:b/>
      <w:szCs w:val="20"/>
    </w:rPr>
  </w:style>
  <w:style w:type="paragraph" w:styleId="TOAHeading">
    <w:name w:val="toa heading"/>
    <w:basedOn w:val="Normal"/>
    <w:next w:val="Normal"/>
    <w:semiHidden/>
    <w:rsid w:val="009850E1"/>
    <w:pPr>
      <w:tabs>
        <w:tab w:val="right" w:pos="9360"/>
      </w:tabs>
      <w:suppressAutoHyphens/>
      <w:spacing w:after="0" w:line="240" w:lineRule="auto"/>
    </w:pPr>
    <w:rPr>
      <w:rFonts w:ascii="Times New Roman" w:eastAsia="Times New Roman" w:hAnsi="Times New Roman" w:cs="Times New Roman"/>
      <w:sz w:val="20"/>
      <w:szCs w:val="20"/>
    </w:rPr>
  </w:style>
  <w:style w:type="paragraph" w:customStyle="1" w:styleId="a">
    <w:name w:val="_"/>
    <w:basedOn w:val="Normal"/>
    <w:rsid w:val="009850E1"/>
    <w:pPr>
      <w:widowControl w:val="0"/>
      <w:spacing w:after="0" w:line="240" w:lineRule="auto"/>
      <w:ind w:left="1440" w:hanging="720"/>
    </w:pPr>
    <w:rPr>
      <w:rFonts w:ascii="Times New Roman" w:eastAsia="Times New Roman" w:hAnsi="Times New Roman" w:cs="Times New Roman"/>
      <w:snapToGrid w:val="0"/>
      <w:sz w:val="24"/>
      <w:szCs w:val="20"/>
    </w:rPr>
  </w:style>
  <w:style w:type="paragraph" w:styleId="Title">
    <w:name w:val="Title"/>
    <w:basedOn w:val="Normal"/>
    <w:link w:val="TitleChar"/>
    <w:qFormat/>
    <w:rsid w:val="009850E1"/>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850E1"/>
    <w:rPr>
      <w:rFonts w:ascii="Times New Roman" w:eastAsia="Times New Roman" w:hAnsi="Times New Roman" w:cs="Times New Roman"/>
      <w:b/>
      <w:bCs/>
      <w:sz w:val="24"/>
      <w:szCs w:val="24"/>
    </w:rPr>
  </w:style>
  <w:style w:type="character" w:customStyle="1" w:styleId="UnresolvedMention1">
    <w:name w:val="Unresolved Mention1"/>
    <w:basedOn w:val="DefaultParagraphFont"/>
    <w:uiPriority w:val="99"/>
    <w:semiHidden/>
    <w:unhideWhenUsed/>
    <w:rsid w:val="00CC1894"/>
    <w:rPr>
      <w:color w:val="605E5C"/>
      <w:shd w:val="clear" w:color="auto" w:fill="E1DFDD"/>
    </w:rPr>
  </w:style>
  <w:style w:type="character" w:customStyle="1" w:styleId="UnresolvedMention2">
    <w:name w:val="Unresolved Mention2"/>
    <w:basedOn w:val="DefaultParagraphFont"/>
    <w:uiPriority w:val="99"/>
    <w:semiHidden/>
    <w:unhideWhenUsed/>
    <w:rsid w:val="00FF3860"/>
    <w:rPr>
      <w:color w:val="605E5C"/>
      <w:shd w:val="clear" w:color="auto" w:fill="E1DFDD"/>
    </w:rPr>
  </w:style>
  <w:style w:type="paragraph" w:customStyle="1" w:styleId="Head2Text">
    <w:name w:val="Head 2 Text"/>
    <w:basedOn w:val="Normal"/>
    <w:link w:val="Head2TextChar"/>
    <w:rsid w:val="00B5531A"/>
    <w:pPr>
      <w:tabs>
        <w:tab w:val="left" w:pos="900"/>
      </w:tabs>
      <w:spacing w:after="160" w:line="240" w:lineRule="auto"/>
      <w:ind w:left="648"/>
      <w:jc w:val="both"/>
    </w:pPr>
    <w:rPr>
      <w:rFonts w:ascii="Arial" w:eastAsia="Times New Roman" w:hAnsi="Arial" w:cs="Times New Roman"/>
      <w:sz w:val="20"/>
      <w:szCs w:val="20"/>
    </w:rPr>
  </w:style>
  <w:style w:type="paragraph" w:customStyle="1" w:styleId="Head3Text">
    <w:name w:val="Head 3 Text"/>
    <w:basedOn w:val="Normal"/>
    <w:link w:val="Head3TextChar"/>
    <w:rsid w:val="00B5531A"/>
    <w:pPr>
      <w:spacing w:after="0" w:line="240" w:lineRule="auto"/>
      <w:ind w:left="907"/>
      <w:jc w:val="both"/>
    </w:pPr>
    <w:rPr>
      <w:rFonts w:ascii="Arial" w:eastAsia="Times New Roman" w:hAnsi="Arial" w:cs="Times New Roman"/>
      <w:sz w:val="20"/>
      <w:szCs w:val="20"/>
    </w:rPr>
  </w:style>
  <w:style w:type="character" w:customStyle="1" w:styleId="Head3TextChar">
    <w:name w:val="Head 3 Text Char"/>
    <w:link w:val="Head3Text"/>
    <w:rsid w:val="00B5531A"/>
    <w:rPr>
      <w:rFonts w:ascii="Arial" w:eastAsia="Times New Roman" w:hAnsi="Arial" w:cs="Times New Roman"/>
      <w:sz w:val="20"/>
      <w:szCs w:val="20"/>
    </w:rPr>
  </w:style>
  <w:style w:type="character" w:customStyle="1" w:styleId="Head2TextChar">
    <w:name w:val="Head 2 Text Char"/>
    <w:link w:val="Head2Text"/>
    <w:rsid w:val="00B5531A"/>
    <w:rPr>
      <w:rFonts w:ascii="Arial" w:eastAsia="Times New Roman" w:hAnsi="Arial" w:cs="Times New Roman"/>
      <w:sz w:val="20"/>
      <w:szCs w:val="20"/>
    </w:rPr>
  </w:style>
  <w:style w:type="paragraph" w:customStyle="1" w:styleId="Head1Text">
    <w:name w:val="Head 1 Text"/>
    <w:basedOn w:val="Normal"/>
    <w:rsid w:val="00B5531A"/>
    <w:pPr>
      <w:spacing w:after="0" w:line="240" w:lineRule="auto"/>
      <w:ind w:left="360"/>
      <w:jc w:val="both"/>
    </w:pPr>
    <w:rPr>
      <w:rFonts w:ascii="Arial" w:eastAsia="Times New Roman" w:hAnsi="Arial" w:cs="Times New Roman"/>
      <w:sz w:val="20"/>
      <w:szCs w:val="20"/>
    </w:rPr>
  </w:style>
  <w:style w:type="table" w:styleId="TableGrid">
    <w:name w:val="Table Grid"/>
    <w:basedOn w:val="TableNormal"/>
    <w:uiPriority w:val="59"/>
    <w:rsid w:val="00B7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6F2A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972206">
      <w:bodyDiv w:val="1"/>
      <w:marLeft w:val="0"/>
      <w:marRight w:val="0"/>
      <w:marTop w:val="0"/>
      <w:marBottom w:val="0"/>
      <w:divBdr>
        <w:top w:val="none" w:sz="0" w:space="0" w:color="auto"/>
        <w:left w:val="none" w:sz="0" w:space="0" w:color="auto"/>
        <w:bottom w:val="none" w:sz="0" w:space="0" w:color="auto"/>
        <w:right w:val="none" w:sz="0" w:space="0" w:color="auto"/>
      </w:divBdr>
    </w:div>
    <w:div w:id="1212884069">
      <w:bodyDiv w:val="1"/>
      <w:marLeft w:val="0"/>
      <w:marRight w:val="0"/>
      <w:marTop w:val="0"/>
      <w:marBottom w:val="0"/>
      <w:divBdr>
        <w:top w:val="none" w:sz="0" w:space="0" w:color="auto"/>
        <w:left w:val="none" w:sz="0" w:space="0" w:color="auto"/>
        <w:bottom w:val="none" w:sz="0" w:space="0" w:color="auto"/>
        <w:right w:val="none" w:sz="0" w:space="0" w:color="auto"/>
      </w:divBdr>
    </w:div>
    <w:div w:id="127417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ss.gov/media/1638446/" TargetMode="External"/><Relationship Id="rId18" Type="http://schemas.openxmlformats.org/officeDocument/2006/relationships/hyperlink" Target="http://www.macomptroller.info/comptroller/docs/forms/contracts/StandardContractForm.doc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massfinance.state.ma.us/VendorWeb/eftRegisterfrm.asp"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waterqualitydata.us/" TargetMode="External"/><Relationship Id="rId17" Type="http://schemas.openxmlformats.org/officeDocument/2006/relationships/hyperlink" Target="http://www.macomptroller.info/comptroller/docs/forms/contracts/CommonwealthTermsAndConditions.pdf" TargetMode="External"/><Relationship Id="rId25" Type="http://schemas.openxmlformats.org/officeDocument/2006/relationships/header" Target="header1.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mailto:meghan.selby@mass.gov" TargetMode="External"/><Relationship Id="rId20" Type="http://schemas.openxmlformats.org/officeDocument/2006/relationships/hyperlink" Target="http://www.macomptroller.info/comptroller/docs/forms/contracts/casl-form.doc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guides/external-data-submittals-to-the-watershed-planning-program" TargetMode="External"/><Relationship Id="rId24" Type="http://schemas.openxmlformats.org/officeDocument/2006/relationships/footer" Target="footer1.xm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https://www.mass.gov/info-details/grants-financial-assistance-watersheds-water-quality" TargetMode="External"/><Relationship Id="rId23" Type="http://schemas.openxmlformats.org/officeDocument/2006/relationships/hyperlink" Target="mailto:meghan.selby@mass.gov" TargetMode="External"/><Relationship Id="rId28" Type="http://schemas.openxmlformats.org/officeDocument/2006/relationships/footer" Target="footer3.xml"/><Relationship Id="rId10" Type="http://schemas.openxmlformats.org/officeDocument/2006/relationships/hyperlink" Target="https://www.mass.gov/guides/water-quality-monitoring-for-volunteers" TargetMode="External"/><Relationship Id="rId19" Type="http://schemas.openxmlformats.org/officeDocument/2006/relationships/hyperlink" Target="http://www.macomptroller.info/comptroller/docs/forms/vendorcustomer/newmass-w9.doc" TargetMode="Externa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s://www.mass.gov/media/1838926/" TargetMode="External"/><Relationship Id="rId14" Type="http://schemas.openxmlformats.org/officeDocument/2006/relationships/hyperlink" Target="mailto:meghan.selby@mass.gov" TargetMode="External"/><Relationship Id="rId22" Type="http://schemas.openxmlformats.org/officeDocument/2006/relationships/hyperlink" Target="mailto:meghan.selby@mass.gov" TargetMode="External"/><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69425-A683-47CD-A656-BA149890A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4498</Words>
  <Characters>25644</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EOEEA</Company>
  <LinksUpToDate>false</LinksUpToDate>
  <CharactersWithSpaces>30082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abriggs</dc:creator>
  <cp:lastModifiedBy>jture</cp:lastModifiedBy>
  <cp:revision>2</cp:revision>
  <cp:lastPrinted>2019-11-13T15:19:00Z</cp:lastPrinted>
  <dcterms:created xsi:type="dcterms:W3CDTF">2019-12-04T14:04:00Z</dcterms:created>
  <dcterms:modified xsi:type="dcterms:W3CDTF">2019-12-04T14:04:00Z</dcterms:modified>
</cp:coreProperties>
</file>