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04" w:rsidRPr="0036658B" w:rsidRDefault="000E5704" w:rsidP="000E5704">
      <w:pPr>
        <w:pStyle w:val="Heading2"/>
        <w:pBdr>
          <w:top w:val="single" w:sz="4" w:space="1" w:color="auto"/>
        </w:pBdr>
        <w:spacing w:before="0"/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</w:pP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CHART Phase 2 requires that hospitals name </w:t>
      </w:r>
      <w:r w:rsidR="005C4F50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>k</w:t>
      </w: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ey </w:t>
      </w:r>
      <w:r w:rsidR="005C4F50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>pe</w:t>
      </w: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rsonnel for purposes of Phase 2 implementation.  </w:t>
      </w:r>
      <w:r w:rsidR="00D76AB8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Hospitals </w:t>
      </w:r>
      <w:r w:rsidR="005C4F50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must use this form to </w:t>
      </w: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>request a modification for a Clinical Investment Director</w:t>
      </w:r>
      <w:r w:rsidR="004B6870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 (CID)</w:t>
      </w: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>, Operational Investment Director</w:t>
      </w:r>
      <w:r w:rsidR="004B6870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 (OID)</w:t>
      </w: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>, or Financial Designee</w:t>
      </w:r>
      <w:r w:rsidR="004B6870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 (FD)</w:t>
      </w: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>, or notify the HPC of a change to a Project Manager</w:t>
      </w:r>
      <w:r w:rsidR="004B6870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 xml:space="preserve"> (PM)</w:t>
      </w:r>
      <w:r w:rsidRPr="0036658B">
        <w:rPr>
          <w:rFonts w:ascii="Times New Roman" w:eastAsia="MS Mincho" w:hAnsi="Times New Roman" w:cs="Times New Roman"/>
          <w:b w:val="0"/>
          <w:bCs w:val="0"/>
          <w:color w:val="auto"/>
          <w:sz w:val="20"/>
          <w:szCs w:val="24"/>
        </w:rPr>
        <w:t>.</w:t>
      </w:r>
    </w:p>
    <w:p w:rsidR="000E5704" w:rsidRDefault="000E5704" w:rsidP="000E5704">
      <w:pPr>
        <w:rPr>
          <w:rFonts w:ascii="Times New Roman" w:hAnsi="Times New Roman" w:cs="Times New Roman"/>
          <w:sz w:val="20"/>
        </w:rPr>
      </w:pPr>
    </w:p>
    <w:p w:rsidR="00D76AB8" w:rsidRDefault="00D76AB8" w:rsidP="00D76AB8">
      <w:pPr>
        <w:rPr>
          <w:rStyle w:val="Hyperlink"/>
          <w:rFonts w:ascii="Times New Roman" w:hAnsi="Times New Roman" w:cs="Times New Roman"/>
          <w:b/>
          <w:color w:val="auto"/>
          <w:sz w:val="20"/>
          <w:u w:val="none"/>
        </w:rPr>
      </w:pPr>
      <w:r>
        <w:rPr>
          <w:rFonts w:ascii="Times New Roman" w:hAnsi="Times New Roman" w:cs="Times New Roman"/>
          <w:sz w:val="20"/>
        </w:rPr>
        <w:t>Requestors must s</w:t>
      </w:r>
      <w:r w:rsidRPr="00600600">
        <w:rPr>
          <w:rFonts w:ascii="Times New Roman" w:hAnsi="Times New Roman" w:cs="Times New Roman"/>
          <w:sz w:val="20"/>
        </w:rPr>
        <w:t xml:space="preserve">ave </w:t>
      </w:r>
      <w:r>
        <w:rPr>
          <w:rFonts w:ascii="Times New Roman" w:hAnsi="Times New Roman" w:cs="Times New Roman"/>
          <w:sz w:val="20"/>
        </w:rPr>
        <w:t xml:space="preserve">the </w:t>
      </w:r>
      <w:r w:rsidRPr="00600600">
        <w:rPr>
          <w:rFonts w:ascii="Times New Roman" w:hAnsi="Times New Roman" w:cs="Times New Roman"/>
          <w:sz w:val="20"/>
        </w:rPr>
        <w:t xml:space="preserve">completed form using the following naming convention: </w:t>
      </w:r>
      <w:r w:rsidRPr="002422AE">
        <w:rPr>
          <w:rFonts w:ascii="Times New Roman" w:hAnsi="Times New Roman" w:cs="Times New Roman"/>
          <w:i/>
          <w:sz w:val="20"/>
        </w:rPr>
        <w:t>yyyymmdd</w:t>
      </w:r>
      <w:r>
        <w:rPr>
          <w:rFonts w:ascii="Times New Roman" w:hAnsi="Times New Roman" w:cs="Times New Roman"/>
          <w:sz w:val="20"/>
        </w:rPr>
        <w:t xml:space="preserve"> </w:t>
      </w:r>
      <w:r w:rsidR="00BE05B5">
        <w:rPr>
          <w:rFonts w:ascii="Times New Roman" w:hAnsi="Times New Roman" w:cs="Times New Roman"/>
          <w:sz w:val="20"/>
        </w:rPr>
        <w:t>–</w:t>
      </w:r>
      <w:r>
        <w:rPr>
          <w:rFonts w:ascii="Times New Roman" w:hAnsi="Times New Roman" w:cs="Times New Roman"/>
          <w:sz w:val="20"/>
        </w:rPr>
        <w:t xml:space="preserve"> CHART</w:t>
      </w:r>
      <w:r w:rsidR="00BE05B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Phase 2 Key Personnel Modifications – </w:t>
      </w:r>
      <w:r w:rsidRPr="00600600">
        <w:rPr>
          <w:rFonts w:ascii="Times New Roman" w:hAnsi="Times New Roman" w:cs="Times New Roman"/>
          <w:i/>
          <w:sz w:val="20"/>
        </w:rPr>
        <w:t>AwardName</w:t>
      </w:r>
      <w:r w:rsidRPr="00600600">
        <w:rPr>
          <w:rFonts w:ascii="Times New Roman" w:hAnsi="Times New Roman" w:cs="Times New Roman"/>
          <w:sz w:val="20"/>
        </w:rPr>
        <w:t>.doc</w:t>
      </w:r>
      <w:r>
        <w:rPr>
          <w:rFonts w:ascii="Times New Roman" w:hAnsi="Times New Roman" w:cs="Times New Roman"/>
          <w:sz w:val="20"/>
        </w:rPr>
        <w:t>x</w:t>
      </w:r>
      <w:r w:rsidRPr="00600600">
        <w:rPr>
          <w:rFonts w:ascii="Times New Roman" w:hAnsi="Times New Roman" w:cs="Times New Roman"/>
          <w:sz w:val="20"/>
        </w:rPr>
        <w:t>.  (</w:t>
      </w:r>
      <w:r>
        <w:rPr>
          <w:rFonts w:ascii="Times New Roman" w:hAnsi="Times New Roman" w:cs="Times New Roman"/>
          <w:sz w:val="20"/>
        </w:rPr>
        <w:t>For e</w:t>
      </w:r>
      <w:r w:rsidRPr="00600600">
        <w:rPr>
          <w:rFonts w:ascii="Times New Roman" w:hAnsi="Times New Roman" w:cs="Times New Roman"/>
          <w:sz w:val="20"/>
        </w:rPr>
        <w:t>xample, 20151</w:t>
      </w:r>
      <w:r>
        <w:rPr>
          <w:rFonts w:ascii="Times New Roman" w:hAnsi="Times New Roman" w:cs="Times New Roman"/>
          <w:sz w:val="20"/>
        </w:rPr>
        <w:t>201 – CHART Phase 2 Key Personnel Modifications - A</w:t>
      </w:r>
      <w:r w:rsidRPr="00600600">
        <w:rPr>
          <w:rFonts w:ascii="Times New Roman" w:hAnsi="Times New Roman" w:cs="Times New Roman"/>
          <w:sz w:val="20"/>
        </w:rPr>
        <w:t>cme</w:t>
      </w:r>
      <w:r>
        <w:rPr>
          <w:rFonts w:ascii="Times New Roman" w:hAnsi="Times New Roman" w:cs="Times New Roman"/>
          <w:sz w:val="20"/>
        </w:rPr>
        <w:t xml:space="preserve"> </w:t>
      </w:r>
      <w:r w:rsidRPr="00600600">
        <w:rPr>
          <w:rFonts w:ascii="Times New Roman" w:hAnsi="Times New Roman" w:cs="Times New Roman"/>
          <w:sz w:val="20"/>
        </w:rPr>
        <w:t>Hospital.doc</w:t>
      </w:r>
      <w:r>
        <w:rPr>
          <w:rFonts w:ascii="Times New Roman" w:hAnsi="Times New Roman" w:cs="Times New Roman"/>
          <w:sz w:val="20"/>
        </w:rPr>
        <w:t>x</w:t>
      </w:r>
      <w:r w:rsidRPr="00600600">
        <w:rPr>
          <w:rFonts w:ascii="Times New Roman" w:hAnsi="Times New Roman" w:cs="Times New Roman"/>
          <w:sz w:val="20"/>
        </w:rPr>
        <w:t xml:space="preserve">)  Return </w:t>
      </w:r>
      <w:r w:rsidR="005C4F50">
        <w:rPr>
          <w:rFonts w:ascii="Times New Roman" w:hAnsi="Times New Roman" w:cs="Times New Roman"/>
          <w:sz w:val="20"/>
        </w:rPr>
        <w:t xml:space="preserve">the </w:t>
      </w:r>
      <w:r w:rsidRPr="00600600">
        <w:rPr>
          <w:rFonts w:ascii="Times New Roman" w:hAnsi="Times New Roman" w:cs="Times New Roman"/>
          <w:sz w:val="20"/>
        </w:rPr>
        <w:t xml:space="preserve">completed form to </w:t>
      </w:r>
      <w:hyperlink r:id="rId9" w:history="1">
        <w:r w:rsidRPr="00600600">
          <w:rPr>
            <w:rStyle w:val="Hyperlink"/>
            <w:rFonts w:ascii="Times New Roman" w:hAnsi="Times New Roman" w:cs="Times New Roman"/>
            <w:sz w:val="20"/>
          </w:rPr>
          <w:t>HPC-CHART@state.ma.us</w:t>
        </w:r>
      </w:hyperlink>
      <w:r w:rsidR="00261156">
        <w:rPr>
          <w:rStyle w:val="Hyperlink"/>
          <w:rFonts w:ascii="Times New Roman" w:hAnsi="Times New Roman" w:cs="Times New Roman"/>
          <w:color w:val="auto"/>
          <w:sz w:val="20"/>
          <w:u w:val="none"/>
        </w:rPr>
        <w:t xml:space="preserve">; include </w:t>
      </w:r>
      <w:r w:rsidR="00C43508">
        <w:rPr>
          <w:rStyle w:val="Hyperlink"/>
          <w:rFonts w:ascii="Times New Roman" w:hAnsi="Times New Roman" w:cs="Times New Roman"/>
          <w:color w:val="auto"/>
          <w:sz w:val="20"/>
          <w:u w:val="none"/>
        </w:rPr>
        <w:t xml:space="preserve">a resume </w:t>
      </w:r>
      <w:r w:rsidR="00261156">
        <w:rPr>
          <w:rStyle w:val="Hyperlink"/>
          <w:rFonts w:ascii="Times New Roman" w:hAnsi="Times New Roman" w:cs="Times New Roman"/>
          <w:color w:val="auto"/>
          <w:sz w:val="20"/>
          <w:u w:val="none"/>
        </w:rPr>
        <w:t xml:space="preserve">as </w:t>
      </w:r>
      <w:r w:rsidR="00C43508">
        <w:rPr>
          <w:rStyle w:val="Hyperlink"/>
          <w:rFonts w:ascii="Times New Roman" w:hAnsi="Times New Roman" w:cs="Times New Roman"/>
          <w:color w:val="auto"/>
          <w:sz w:val="20"/>
          <w:u w:val="none"/>
        </w:rPr>
        <w:t xml:space="preserve">an </w:t>
      </w:r>
      <w:r w:rsidR="00261156">
        <w:rPr>
          <w:rStyle w:val="Hyperlink"/>
          <w:rFonts w:ascii="Times New Roman" w:hAnsi="Times New Roman" w:cs="Times New Roman"/>
          <w:color w:val="auto"/>
          <w:sz w:val="20"/>
          <w:u w:val="none"/>
        </w:rPr>
        <w:t>at</w:t>
      </w:r>
      <w:r w:rsidR="00C43508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tachment</w:t>
      </w:r>
      <w:r w:rsidR="00261156">
        <w:rPr>
          <w:rStyle w:val="Hyperlink"/>
          <w:rFonts w:ascii="Times New Roman" w:hAnsi="Times New Roman" w:cs="Times New Roman"/>
          <w:color w:val="auto"/>
          <w:sz w:val="20"/>
          <w:u w:val="none"/>
        </w:rPr>
        <w:t xml:space="preserve"> for any CID/OID modification requests.</w:t>
      </w:r>
      <w:r w:rsidRPr="00FB2C84">
        <w:rPr>
          <w:rStyle w:val="Hyperlink"/>
          <w:rFonts w:ascii="Times New Roman" w:hAnsi="Times New Roman" w:cs="Times New Roman"/>
          <w:color w:val="auto"/>
          <w:sz w:val="20"/>
          <w:u w:val="none"/>
        </w:rPr>
        <w:t xml:space="preserve">  </w:t>
      </w:r>
      <w:r w:rsidRPr="00FB2C84">
        <w:rPr>
          <w:rStyle w:val="Hyperlink"/>
          <w:rFonts w:ascii="Times New Roman" w:hAnsi="Times New Roman" w:cs="Times New Roman"/>
          <w:b/>
          <w:color w:val="auto"/>
          <w:sz w:val="20"/>
          <w:u w:val="none"/>
        </w:rPr>
        <w:t>Submit only the Word version of the form; do not submit a pdf or scanned copy.</w:t>
      </w:r>
    </w:p>
    <w:p w:rsidR="004B6870" w:rsidRDefault="004B6870" w:rsidP="00D76AB8">
      <w:pPr>
        <w:rPr>
          <w:rStyle w:val="Hyperlink"/>
          <w:rFonts w:ascii="Times New Roman" w:hAnsi="Times New Roman" w:cs="Times New Roman"/>
          <w:b/>
          <w:color w:val="auto"/>
          <w:sz w:val="20"/>
          <w:u w:val="none"/>
        </w:rPr>
      </w:pPr>
    </w:p>
    <w:p w:rsidR="00DE3F16" w:rsidRPr="00600600" w:rsidRDefault="00DE3F16" w:rsidP="00DE3F16">
      <w:pPr>
        <w:rPr>
          <w:rFonts w:ascii="Times New Roman" w:hAnsi="Times New Roman" w:cs="Times New Roman"/>
          <w:sz w:val="20"/>
        </w:rPr>
      </w:pPr>
      <w:r w:rsidRPr="00600600">
        <w:rPr>
          <w:rFonts w:ascii="Times New Roman" w:hAnsi="Times New Roman" w:cs="Times New Roman"/>
          <w:sz w:val="20"/>
        </w:rPr>
        <w:t xml:space="preserve">The HPC will contact </w:t>
      </w:r>
      <w:r>
        <w:rPr>
          <w:rFonts w:ascii="Times New Roman" w:hAnsi="Times New Roman" w:cs="Times New Roman"/>
          <w:sz w:val="20"/>
        </w:rPr>
        <w:t>requestors</w:t>
      </w:r>
      <w:r w:rsidRPr="00600600">
        <w:rPr>
          <w:rFonts w:ascii="Times New Roman" w:hAnsi="Times New Roman" w:cs="Times New Roman"/>
          <w:sz w:val="20"/>
        </w:rPr>
        <w:t xml:space="preserve"> with additional questions if necessary.  Email notice regarding disposition of request will be sent to Contractor’s Investment Director(s) and Project Manager via email.</w:t>
      </w:r>
      <w:r>
        <w:rPr>
          <w:rFonts w:ascii="Times New Roman" w:hAnsi="Times New Roman" w:cs="Times New Roman"/>
          <w:sz w:val="20"/>
        </w:rPr>
        <w:t xml:space="preserve">  If applicable, the HPC will send updated Implementation Plan documents to Investment Director(s) and Project Manager.</w:t>
      </w:r>
    </w:p>
    <w:p w:rsidR="00DF27C6" w:rsidRPr="00600600" w:rsidRDefault="00DF27C6" w:rsidP="00DF27C6">
      <w:pPr>
        <w:pStyle w:val="Heading2"/>
        <w:spacing w:before="0"/>
        <w:rPr>
          <w:rFonts w:ascii="Times New Roman" w:hAnsi="Times New Roman" w:cs="Times New Roman"/>
          <w:sz w:val="22"/>
          <w:szCs w:val="22"/>
        </w:rPr>
      </w:pPr>
    </w:p>
    <w:p w:rsidR="00DF27C6" w:rsidRPr="00600600" w:rsidRDefault="00DF27C6" w:rsidP="00DF27C6">
      <w:pPr>
        <w:pStyle w:val="Heading2"/>
        <w:pBdr>
          <w:top w:val="single" w:sz="4" w:space="1" w:color="auto"/>
        </w:pBd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Request</w:t>
      </w:r>
    </w:p>
    <w:p w:rsidR="00DF27C6" w:rsidRPr="00874C50" w:rsidRDefault="00DF27C6" w:rsidP="00DF27C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F27C6" w:rsidRPr="0037217C" w:rsidTr="006E71BE">
        <w:trPr>
          <w:trHeight w:val="576"/>
        </w:trPr>
        <w:tc>
          <w:tcPr>
            <w:tcW w:w="9576" w:type="dxa"/>
          </w:tcPr>
          <w:p w:rsidR="00DF27C6" w:rsidRPr="00835DC2" w:rsidRDefault="00DF27C6" w:rsidP="00DF27C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Hospital name(s): </w:t>
            </w:r>
          </w:p>
          <w:p w:rsidR="00DF27C6" w:rsidRPr="00B07D0A" w:rsidRDefault="00A46006" w:rsidP="006E71B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2020113755"/>
                <w:placeholder>
                  <w:docPart w:val="730CCA7C1A274338AE046261E13A8FCE"/>
                </w:placeholder>
                <w:showingPlcHdr/>
              </w:sdtPr>
              <w:sdtEndPr/>
              <w:sdtContent>
                <w:r w:rsidR="00DF27C6" w:rsidRPr="00B07D0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DF27C6" w:rsidRPr="0037217C" w:rsidTr="006E71BE">
        <w:trPr>
          <w:trHeight w:val="864"/>
        </w:trPr>
        <w:tc>
          <w:tcPr>
            <w:tcW w:w="9576" w:type="dxa"/>
          </w:tcPr>
          <w:p w:rsidR="00DF27C6" w:rsidRDefault="00DF27C6" w:rsidP="00DF27C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Award type:</w:t>
            </w:r>
          </w:p>
          <w:p w:rsidR="00DF27C6" w:rsidRPr="00E81394" w:rsidRDefault="00A46006" w:rsidP="006E71B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610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C6" w:rsidRPr="00E813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27C6" w:rsidRPr="00E81394">
              <w:rPr>
                <w:rFonts w:ascii="Times New Roman" w:hAnsi="Times New Roman" w:cs="Times New Roman"/>
                <w:sz w:val="20"/>
                <w:szCs w:val="20"/>
              </w:rPr>
              <w:t xml:space="preserve"> Hospital-specific award</w:t>
            </w:r>
          </w:p>
          <w:p w:rsidR="00DF27C6" w:rsidRPr="00835DC2" w:rsidRDefault="00A46006" w:rsidP="006E71BE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38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C6" w:rsidRPr="00E813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27C6" w:rsidRPr="00E81394">
              <w:rPr>
                <w:rFonts w:ascii="Times New Roman" w:hAnsi="Times New Roman" w:cs="Times New Roman"/>
                <w:sz w:val="20"/>
                <w:szCs w:val="20"/>
              </w:rPr>
              <w:t xml:space="preserve"> Joint Award</w:t>
            </w:r>
          </w:p>
        </w:tc>
      </w:tr>
      <w:tr w:rsidR="00DF27C6" w:rsidRPr="0037217C" w:rsidTr="006E71BE">
        <w:trPr>
          <w:trHeight w:val="576"/>
        </w:trPr>
        <w:tc>
          <w:tcPr>
            <w:tcW w:w="9576" w:type="dxa"/>
          </w:tcPr>
          <w:p w:rsidR="00DF27C6" w:rsidRPr="00835DC2" w:rsidRDefault="00DF27C6" w:rsidP="00DF27C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Name, email, and phone number of person completing this form: </w:t>
            </w:r>
          </w:p>
          <w:p w:rsidR="00DF27C6" w:rsidRPr="00B07D0A" w:rsidRDefault="00A46006" w:rsidP="006E71B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824904584"/>
                <w:showingPlcHdr/>
              </w:sdtPr>
              <w:sdtEndPr/>
              <w:sdtContent>
                <w:r w:rsidR="00DF27C6" w:rsidRPr="00B07D0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DF27C6" w:rsidRPr="0037217C" w:rsidTr="00775366">
        <w:trPr>
          <w:trHeight w:val="3600"/>
        </w:trPr>
        <w:tc>
          <w:tcPr>
            <w:tcW w:w="9576" w:type="dxa"/>
          </w:tcPr>
          <w:p w:rsidR="00DF27C6" w:rsidRPr="00261156" w:rsidRDefault="00AF16E3" w:rsidP="00DF27C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E3">
              <w:rPr>
                <w:rFonts w:ascii="Times New Roman" w:hAnsi="Times New Roman" w:cs="Times New Roman"/>
                <w:b/>
                <w:sz w:val="20"/>
              </w:rPr>
              <w:t xml:space="preserve">Check the relevant role(s) </w:t>
            </w:r>
            <w:r w:rsidR="004246DA">
              <w:rPr>
                <w:rFonts w:ascii="Times New Roman" w:hAnsi="Times New Roman" w:cs="Times New Roman"/>
                <w:b/>
                <w:sz w:val="20"/>
              </w:rPr>
              <w:t xml:space="preserve">being changed </w:t>
            </w:r>
            <w:r w:rsidR="0080104E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DF27C6" w:rsidRPr="00BB3758">
              <w:rPr>
                <w:rFonts w:ascii="Times New Roman" w:hAnsi="Times New Roman" w:cs="Times New Roman"/>
                <w:i/>
                <w:sz w:val="20"/>
                <w:szCs w:val="20"/>
              </w:rPr>
              <w:t>select all that apply</w:t>
            </w:r>
            <w:r w:rsidR="00DF27C6" w:rsidRPr="00AF16E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801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0104E">
              <w:rPr>
                <w:rFonts w:ascii="Times New Roman" w:hAnsi="Times New Roman" w:cs="Times New Roman"/>
                <w:b/>
                <w:sz w:val="20"/>
                <w:szCs w:val="20"/>
              </w:rPr>
              <w:t>and complete the fields below</w:t>
            </w:r>
            <w:r w:rsidR="00DF27C6" w:rsidRPr="0026115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F27C6" w:rsidRDefault="00A46006" w:rsidP="0080104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679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04E" w:rsidRPr="008010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27C6" w:rsidRPr="00801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870" w:rsidRPr="0080104E">
              <w:rPr>
                <w:rFonts w:ascii="Times New Roman" w:hAnsi="Times New Roman" w:cs="Times New Roman"/>
                <w:sz w:val="20"/>
                <w:szCs w:val="20"/>
              </w:rPr>
              <w:t>CID</w:t>
            </w:r>
            <w:r w:rsidR="004B6870" w:rsidRPr="0080104E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ab/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46881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C6" w:rsidRPr="008010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27C6" w:rsidRPr="00801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870" w:rsidRPr="0080104E">
              <w:rPr>
                <w:rFonts w:ascii="Times New Roman" w:hAnsi="Times New Roman" w:cs="Times New Roman"/>
                <w:sz w:val="20"/>
                <w:szCs w:val="20"/>
              </w:rPr>
              <w:t>OID</w:t>
            </w:r>
            <w:r w:rsidR="004B6870" w:rsidRPr="0080104E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ab/>
            </w:r>
            <w:r w:rsidR="004B6870" w:rsidRPr="0080104E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ab/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588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870" w:rsidRPr="008010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27C6" w:rsidRPr="00801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870" w:rsidRPr="0080104E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  <w:r w:rsidR="004B6870" w:rsidRPr="0080104E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ab/>
            </w:r>
            <w:r w:rsidR="004B6870" w:rsidRPr="0080104E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u w:val="none"/>
              </w:rPr>
              <w:tab/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7078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C6" w:rsidRPr="008010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27C6" w:rsidRPr="00801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870" w:rsidRPr="0080104E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:rsidR="0080104E" w:rsidRDefault="00A46006" w:rsidP="0080104E">
            <w:pPr>
              <w:ind w:left="3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85515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04E" w:rsidRPr="008010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0104E" w:rsidRPr="00801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04E">
              <w:rPr>
                <w:rFonts w:ascii="Times New Roman" w:hAnsi="Times New Roman" w:cs="Times New Roman"/>
                <w:sz w:val="20"/>
                <w:szCs w:val="20"/>
              </w:rPr>
              <w:t xml:space="preserve">A resume is required for CID </w:t>
            </w:r>
            <w:r w:rsidR="0026115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0104E">
              <w:rPr>
                <w:rFonts w:ascii="Times New Roman" w:hAnsi="Times New Roman" w:cs="Times New Roman"/>
                <w:sz w:val="20"/>
                <w:szCs w:val="20"/>
              </w:rPr>
              <w:t xml:space="preserve"> OID</w:t>
            </w:r>
            <w:r w:rsidR="00261156">
              <w:rPr>
                <w:rFonts w:ascii="Times New Roman" w:hAnsi="Times New Roman" w:cs="Times New Roman"/>
                <w:sz w:val="20"/>
                <w:szCs w:val="20"/>
              </w:rPr>
              <w:t xml:space="preserve"> modifications</w:t>
            </w:r>
            <w:r w:rsidR="0080104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61156">
              <w:rPr>
                <w:rFonts w:ascii="Times New Roman" w:hAnsi="Times New Roman" w:cs="Times New Roman"/>
                <w:sz w:val="20"/>
                <w:szCs w:val="20"/>
              </w:rPr>
              <w:t>if applicable, check indicat</w:t>
            </w:r>
            <w:r w:rsidR="005C4F50">
              <w:rPr>
                <w:rFonts w:ascii="Times New Roman" w:hAnsi="Times New Roman" w:cs="Times New Roman"/>
                <w:sz w:val="20"/>
                <w:szCs w:val="20"/>
              </w:rPr>
              <w:t xml:space="preserve">ing </w:t>
            </w:r>
            <w:r w:rsidR="00AC7A0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C4F50">
              <w:rPr>
                <w:rFonts w:ascii="Times New Roman" w:hAnsi="Times New Roman" w:cs="Times New Roman"/>
                <w:sz w:val="20"/>
                <w:szCs w:val="20"/>
              </w:rPr>
              <w:t xml:space="preserve"> resume is </w:t>
            </w:r>
            <w:r w:rsidR="00AC7A03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</w:p>
          <w:p w:rsidR="0080104E" w:rsidRDefault="00A46006" w:rsidP="0080104E">
            <w:pPr>
              <w:ind w:left="3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3510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6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775366">
              <w:rPr>
                <w:rFonts w:ascii="Times New Roman" w:hAnsi="Times New Roman" w:cs="Times New Roman"/>
                <w:sz w:val="20"/>
              </w:rPr>
              <w:t xml:space="preserve"> A budget modification must be submitted for all roles that appear in the budget; if applicable, check indicating a </w:t>
            </w:r>
            <w:hyperlink r:id="rId10" w:history="1">
              <w:r w:rsidR="00775366" w:rsidRPr="008D3BE0">
                <w:rPr>
                  <w:rStyle w:val="Hyperlink"/>
                  <w:rFonts w:ascii="Times New Roman" w:hAnsi="Times New Roman" w:cs="Times New Roman"/>
                  <w:sz w:val="20"/>
                </w:rPr>
                <w:t xml:space="preserve">Budget Modification </w:t>
              </w:r>
              <w:r w:rsidR="008D3BE0" w:rsidRPr="008D3BE0">
                <w:rPr>
                  <w:rStyle w:val="Hyperlink"/>
                  <w:rFonts w:ascii="Times New Roman" w:hAnsi="Times New Roman" w:cs="Times New Roman"/>
                  <w:sz w:val="20"/>
                </w:rPr>
                <w:t>f</w:t>
              </w:r>
              <w:r w:rsidR="00775366" w:rsidRPr="008D3BE0">
                <w:rPr>
                  <w:rStyle w:val="Hyperlink"/>
                  <w:rFonts w:ascii="Times New Roman" w:hAnsi="Times New Roman" w:cs="Times New Roman"/>
                  <w:sz w:val="20"/>
                </w:rPr>
                <w:t>orm</w:t>
              </w:r>
            </w:hyperlink>
            <w:r w:rsidR="0077536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E5646">
              <w:rPr>
                <w:rFonts w:ascii="Times New Roman" w:hAnsi="Times New Roman" w:cs="Times New Roman"/>
                <w:sz w:val="20"/>
              </w:rPr>
              <w:t xml:space="preserve">[docx] </w:t>
            </w:r>
            <w:r w:rsidR="00775366">
              <w:rPr>
                <w:rFonts w:ascii="Times New Roman" w:hAnsi="Times New Roman" w:cs="Times New Roman"/>
                <w:sz w:val="20"/>
              </w:rPr>
              <w:t>is also included</w:t>
            </w:r>
          </w:p>
          <w:p w:rsidR="00775366" w:rsidRPr="0080104E" w:rsidRDefault="00775366" w:rsidP="0080104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04E" w:rsidRDefault="0080104E" w:rsidP="0080104E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093555380"/>
                <w:showingPlcHdr/>
              </w:sdtPr>
              <w:sdtEndPr/>
              <w:sdtContent>
                <w:r w:rsidRPr="00F73445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80104E" w:rsidRDefault="0080104E" w:rsidP="0080104E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Title: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69255242"/>
                <w:showingPlcHdr/>
              </w:sdtPr>
              <w:sdtEndPr/>
              <w:sdtContent>
                <w:r w:rsidRPr="00920F0B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80104E" w:rsidRDefault="0080104E" w:rsidP="0080104E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Email address: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210264348"/>
                <w:showingPlcHdr/>
              </w:sdtPr>
              <w:sdtEndPr/>
              <w:sdtContent>
                <w:r w:rsidRPr="00CD128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80104E" w:rsidRDefault="0080104E" w:rsidP="0080104E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Phone #: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483157362"/>
                <w:showingPlcHdr/>
              </w:sdtPr>
              <w:sdtEndPr/>
              <w:sdtContent>
                <w:r w:rsidRPr="00CD128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80104E" w:rsidRDefault="0080104E" w:rsidP="0080104E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Assistant’s name, if applicable: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246074229"/>
                <w:showingPlcHdr/>
              </w:sdtPr>
              <w:sdtEndPr/>
              <w:sdtContent>
                <w:r w:rsidRPr="00CD128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4B6870" w:rsidRDefault="0080104E" w:rsidP="0080104E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Assistant’s email address, if applicable: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448669007"/>
                <w:showingPlcHdr/>
              </w:sdtPr>
              <w:sdtEndPr/>
              <w:sdtContent>
                <w:r w:rsidRPr="00CD128A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80104E" w:rsidRDefault="0080104E" w:rsidP="00261156">
            <w:pPr>
              <w:rPr>
                <w:rFonts w:ascii="Times New Roman" w:hAnsi="Times New Roman" w:cs="Times New Roman"/>
                <w:sz w:val="20"/>
              </w:rPr>
            </w:pPr>
          </w:p>
          <w:p w:rsidR="00261156" w:rsidRPr="00775366" w:rsidRDefault="00261156" w:rsidP="0077536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Briefly describe the rationale for the Key Personnel modification: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78481035"/>
                <w:showingPlcHdr/>
              </w:sdtPr>
              <w:sdtEndPr/>
              <w:sdtContent>
                <w:bookmarkStart w:id="0" w:name="_GoBack"/>
                <w:r w:rsidRPr="00E11D2B">
                  <w:rPr>
                    <w:rStyle w:val="PlaceholderText"/>
                    <w:rFonts w:ascii="Times New Roman" w:hAnsi="Times New Roman" w:cs="Times New Roman"/>
                    <w:color w:val="0D0D0D" w:themeColor="text1" w:themeTint="F2"/>
                    <w:sz w:val="20"/>
                    <w:szCs w:val="20"/>
                    <w:highlight w:val="lightGray"/>
                  </w:rPr>
                  <w:t>Click here to enter text.</w:t>
                </w:r>
                <w:bookmarkEnd w:id="0"/>
              </w:sdtContent>
            </w:sdt>
          </w:p>
        </w:tc>
      </w:tr>
      <w:tr w:rsidR="003767D6" w:rsidRPr="0037217C" w:rsidTr="00C43508">
        <w:trPr>
          <w:trHeight w:val="432"/>
        </w:trPr>
        <w:tc>
          <w:tcPr>
            <w:tcW w:w="9576" w:type="dxa"/>
          </w:tcPr>
          <w:p w:rsidR="00C43508" w:rsidRPr="00835DC2" w:rsidRDefault="00C43508" w:rsidP="00C4350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14">
              <w:rPr>
                <w:rFonts w:ascii="Times New Roman" w:hAnsi="Times New Roman" w:cs="Times New Roman"/>
                <w:i/>
                <w:sz w:val="20"/>
                <w:szCs w:val="20"/>
              </w:rPr>
              <w:t>(Optional)</w:t>
            </w:r>
            <w:r w:rsidRPr="00835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Provide anything additional the HPC should consider in reviewing the modification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767D6" w:rsidRPr="00AF16E3" w:rsidRDefault="00A46006" w:rsidP="00C43508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94507939"/>
                <w:showingPlcHdr/>
              </w:sdtPr>
              <w:sdtEndPr/>
              <w:sdtContent>
                <w:r w:rsidR="00C43508" w:rsidRPr="00E11D2B">
                  <w:rPr>
                    <w:rStyle w:val="PlaceholderText"/>
                    <w:rFonts w:ascii="Times New Roman" w:hAnsi="Times New Roman" w:cs="Times New Roman"/>
                    <w:color w:val="0D0D0D" w:themeColor="text1" w:themeTint="F2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</w:tbl>
    <w:p w:rsidR="00CD128A" w:rsidRDefault="00CD128A" w:rsidP="00F73445">
      <w:pPr>
        <w:pStyle w:val="ListParagraph"/>
        <w:rPr>
          <w:rFonts w:ascii="Times New Roman" w:hAnsi="Times New Roman" w:cs="Times New Roman"/>
          <w:sz w:val="20"/>
        </w:rPr>
      </w:pPr>
    </w:p>
    <w:sectPr w:rsidR="00CD128A" w:rsidSect="00ED5CB8">
      <w:headerReference w:type="default" r:id="rId11"/>
      <w:footerReference w:type="default" r:id="rId12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86" w:rsidRDefault="000D1986" w:rsidP="006A039A">
      <w:r>
        <w:separator/>
      </w:r>
    </w:p>
  </w:endnote>
  <w:endnote w:type="continuationSeparator" w:id="0">
    <w:p w:rsidR="000D1986" w:rsidRDefault="000D1986" w:rsidP="006A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39A" w:rsidRPr="004343E0" w:rsidRDefault="00441497" w:rsidP="000C27C6">
    <w:pPr>
      <w:pStyle w:val="Footer"/>
      <w:jc w:val="right"/>
      <w:rPr>
        <w:rFonts w:ascii="Times New Roman" w:hAnsi="Times New Roman" w:cs="Times New Roman"/>
        <w:i/>
        <w:color w:val="4F81BD" w:themeColor="accent1"/>
        <w:sz w:val="20"/>
        <w:szCs w:val="20"/>
      </w:rPr>
    </w:pPr>
    <w:r w:rsidRPr="004343E0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CHART </w:t>
    </w:r>
    <w:r w:rsidR="000502CF" w:rsidRPr="004343E0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Phase 2 </w:t>
    </w:r>
    <w:r w:rsidR="000C27C6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Key Personnel </w:t>
    </w:r>
    <w:r w:rsidR="008665D5">
      <w:rPr>
        <w:rFonts w:ascii="Times New Roman" w:hAnsi="Times New Roman" w:cs="Times New Roman"/>
        <w:i/>
        <w:color w:val="4F81BD" w:themeColor="accent1"/>
        <w:sz w:val="20"/>
        <w:szCs w:val="20"/>
      </w:rPr>
      <w:t>Modifications</w:t>
    </w:r>
    <w:r w:rsidR="000C27C6">
      <w:rPr>
        <w:rFonts w:ascii="Times New Roman" w:hAnsi="Times New Roman" w:cs="Times New Roman"/>
        <w:i/>
        <w:color w:val="4F81BD" w:themeColor="accent1"/>
        <w:sz w:val="20"/>
        <w:szCs w:val="20"/>
      </w:rPr>
      <w:t xml:space="preserve"> – Last updated </w:t>
    </w:r>
    <w:r w:rsidR="008665D5">
      <w:rPr>
        <w:rFonts w:ascii="Times New Roman" w:hAnsi="Times New Roman" w:cs="Times New Roman"/>
        <w:i/>
        <w:color w:val="4F81BD" w:themeColor="accent1"/>
        <w:sz w:val="20"/>
        <w:szCs w:val="20"/>
      </w:rPr>
      <w:t>December 1, 2015\ Page 1</w:t>
    </w:r>
  </w:p>
  <w:p w:rsidR="006A039A" w:rsidRPr="007A759E" w:rsidRDefault="006A039A" w:rsidP="004343E0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86" w:rsidRDefault="000D1986" w:rsidP="006A039A">
      <w:r>
        <w:separator/>
      </w:r>
    </w:p>
  </w:footnote>
  <w:footnote w:type="continuationSeparator" w:id="0">
    <w:p w:rsidR="000D1986" w:rsidRDefault="000D1986" w:rsidP="006A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F1" w:rsidRPr="0090325B" w:rsidRDefault="009424F1" w:rsidP="009424F1">
    <w:pPr>
      <w:rPr>
        <w:rFonts w:ascii="Times New Roman" w:eastAsia="Times New Roman" w:hAnsi="Times New Roman" w:cs="Times New Roman"/>
        <w:b/>
        <w:smallCaps/>
        <w:sz w:val="32"/>
        <w:szCs w:val="32"/>
      </w:rPr>
    </w:pPr>
    <w:r w:rsidRPr="0090325B">
      <w:rPr>
        <w:rFonts w:ascii="Times New Roman" w:eastAsia="Times New Roman" w:hAnsi="Times New Roman" w:cs="Times New Roman"/>
        <w:b/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8EACF81" wp14:editId="53275FE7">
          <wp:simplePos x="0" y="0"/>
          <wp:positionH relativeFrom="column">
            <wp:posOffset>5322941</wp:posOffset>
          </wp:positionH>
          <wp:positionV relativeFrom="paragraph">
            <wp:posOffset>-387985</wp:posOffset>
          </wp:positionV>
          <wp:extent cx="840740" cy="8229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325B">
      <w:rPr>
        <w:rFonts w:ascii="Times New Roman" w:eastAsia="Times New Roman" w:hAnsi="Times New Roman" w:cs="Times New Roman"/>
        <w:b/>
        <w:smallCaps/>
        <w:sz w:val="32"/>
        <w:szCs w:val="32"/>
      </w:rPr>
      <w:t>Health Policy Commission</w:t>
    </w:r>
  </w:p>
  <w:p w:rsidR="009424F1" w:rsidRPr="0090325B" w:rsidRDefault="009424F1" w:rsidP="009424F1">
    <w:pPr>
      <w:rPr>
        <w:rFonts w:ascii="Times New Roman" w:eastAsia="Times New Roman" w:hAnsi="Times New Roman" w:cs="Times New Roman"/>
        <w:b/>
        <w:sz w:val="28"/>
        <w:szCs w:val="28"/>
      </w:rPr>
    </w:pPr>
    <w:r w:rsidRPr="0090325B">
      <w:rPr>
        <w:rFonts w:ascii="Times New Roman" w:eastAsia="Times New Roman" w:hAnsi="Times New Roman" w:cs="Times New Roman"/>
        <w:b/>
        <w:sz w:val="28"/>
        <w:szCs w:val="28"/>
      </w:rPr>
      <w:t xml:space="preserve">CHART Phase 2 – </w:t>
    </w:r>
    <w:r w:rsidR="00F73445">
      <w:rPr>
        <w:rFonts w:ascii="Times New Roman" w:eastAsia="Times New Roman" w:hAnsi="Times New Roman" w:cs="Times New Roman"/>
        <w:b/>
        <w:sz w:val="28"/>
        <w:szCs w:val="28"/>
      </w:rPr>
      <w:t xml:space="preserve">Key Personnel </w:t>
    </w:r>
    <w:r w:rsidR="008665D5">
      <w:rPr>
        <w:rFonts w:ascii="Times New Roman" w:eastAsia="Times New Roman" w:hAnsi="Times New Roman" w:cs="Times New Roman"/>
        <w:b/>
        <w:sz w:val="28"/>
        <w:szCs w:val="28"/>
      </w:rPr>
      <w:t>Modi</w:t>
    </w:r>
    <w:r w:rsidR="00D76AB8">
      <w:rPr>
        <w:rFonts w:ascii="Times New Roman" w:eastAsia="Times New Roman" w:hAnsi="Times New Roman" w:cs="Times New Roman"/>
        <w:b/>
        <w:sz w:val="28"/>
        <w:szCs w:val="28"/>
      </w:rPr>
      <w:t>fi</w:t>
    </w:r>
    <w:r w:rsidR="008665D5">
      <w:rPr>
        <w:rFonts w:ascii="Times New Roman" w:eastAsia="Times New Roman" w:hAnsi="Times New Roman" w:cs="Times New Roman"/>
        <w:b/>
        <w:sz w:val="28"/>
        <w:szCs w:val="28"/>
      </w:rPr>
      <w:t>cations</w:t>
    </w:r>
  </w:p>
  <w:p w:rsidR="009424F1" w:rsidRDefault="00942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8BD"/>
    <w:multiLevelType w:val="hybridMultilevel"/>
    <w:tmpl w:val="B8FC2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46BF"/>
    <w:multiLevelType w:val="hybridMultilevel"/>
    <w:tmpl w:val="5BB6F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004B6"/>
    <w:multiLevelType w:val="hybridMultilevel"/>
    <w:tmpl w:val="E49C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85010"/>
    <w:multiLevelType w:val="hybridMultilevel"/>
    <w:tmpl w:val="2E28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13EBF"/>
    <w:multiLevelType w:val="hybridMultilevel"/>
    <w:tmpl w:val="AE44D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264C27"/>
    <w:multiLevelType w:val="hybridMultilevel"/>
    <w:tmpl w:val="BD7CC2AA"/>
    <w:lvl w:ilvl="0" w:tplc="AD622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C6969"/>
    <w:multiLevelType w:val="hybridMultilevel"/>
    <w:tmpl w:val="5E60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A5C06"/>
    <w:multiLevelType w:val="hybridMultilevel"/>
    <w:tmpl w:val="3968D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A2019E"/>
    <w:multiLevelType w:val="hybridMultilevel"/>
    <w:tmpl w:val="3F147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31281D"/>
    <w:multiLevelType w:val="hybridMultilevel"/>
    <w:tmpl w:val="640EE2FC"/>
    <w:lvl w:ilvl="0" w:tplc="7242C7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91E39"/>
    <w:multiLevelType w:val="multilevel"/>
    <w:tmpl w:val="5150F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1">
    <w:nsid w:val="2D097E3F"/>
    <w:multiLevelType w:val="hybridMultilevel"/>
    <w:tmpl w:val="F364E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A13CB8"/>
    <w:multiLevelType w:val="hybridMultilevel"/>
    <w:tmpl w:val="9774C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A807A5"/>
    <w:multiLevelType w:val="hybridMultilevel"/>
    <w:tmpl w:val="DC52C9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04D92"/>
    <w:multiLevelType w:val="hybridMultilevel"/>
    <w:tmpl w:val="5C7A4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556AD"/>
    <w:multiLevelType w:val="hybridMultilevel"/>
    <w:tmpl w:val="01B6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5441D"/>
    <w:multiLevelType w:val="hybridMultilevel"/>
    <w:tmpl w:val="8E54A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4A1A15"/>
    <w:multiLevelType w:val="hybridMultilevel"/>
    <w:tmpl w:val="548262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46BF1"/>
    <w:multiLevelType w:val="hybridMultilevel"/>
    <w:tmpl w:val="BC606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169B7"/>
    <w:multiLevelType w:val="hybridMultilevel"/>
    <w:tmpl w:val="7EAE3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C60D4"/>
    <w:multiLevelType w:val="hybridMultilevel"/>
    <w:tmpl w:val="0588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E2A44"/>
    <w:multiLevelType w:val="hybridMultilevel"/>
    <w:tmpl w:val="5BB6F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A41873"/>
    <w:multiLevelType w:val="hybridMultilevel"/>
    <w:tmpl w:val="52DC5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4A610E"/>
    <w:multiLevelType w:val="hybridMultilevel"/>
    <w:tmpl w:val="62BA18E4"/>
    <w:lvl w:ilvl="0" w:tplc="04090013">
      <w:start w:val="1"/>
      <w:numFmt w:val="upperRoman"/>
      <w:lvlText w:val="%1."/>
      <w:lvlJc w:val="right"/>
      <w:pPr>
        <w:ind w:left="-3960" w:hanging="360"/>
      </w:pPr>
    </w:lvl>
    <w:lvl w:ilvl="1" w:tplc="0409000F">
      <w:start w:val="1"/>
      <w:numFmt w:val="decimal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4">
    <w:nsid w:val="6643757E"/>
    <w:multiLevelType w:val="hybridMultilevel"/>
    <w:tmpl w:val="7CEAB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880ABE"/>
    <w:multiLevelType w:val="multilevel"/>
    <w:tmpl w:val="260AC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6">
    <w:nsid w:val="69762CEB"/>
    <w:multiLevelType w:val="hybridMultilevel"/>
    <w:tmpl w:val="B8D0B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67AA4"/>
    <w:multiLevelType w:val="multilevel"/>
    <w:tmpl w:val="631217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8">
    <w:nsid w:val="70DE452E"/>
    <w:multiLevelType w:val="multilevel"/>
    <w:tmpl w:val="C17A1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9">
    <w:nsid w:val="7D737D4E"/>
    <w:multiLevelType w:val="hybridMultilevel"/>
    <w:tmpl w:val="FD86B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B367E"/>
    <w:multiLevelType w:val="hybridMultilevel"/>
    <w:tmpl w:val="88BE5DCA"/>
    <w:lvl w:ilvl="0" w:tplc="775EEE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9"/>
  </w:num>
  <w:num w:numId="10">
    <w:abstractNumId w:val="5"/>
  </w:num>
  <w:num w:numId="11">
    <w:abstractNumId w:val="9"/>
  </w:num>
  <w:num w:numId="12">
    <w:abstractNumId w:val="15"/>
  </w:num>
  <w:num w:numId="13">
    <w:abstractNumId w:val="23"/>
  </w:num>
  <w:num w:numId="14">
    <w:abstractNumId w:val="0"/>
  </w:num>
  <w:num w:numId="15">
    <w:abstractNumId w:val="6"/>
  </w:num>
  <w:num w:numId="16">
    <w:abstractNumId w:val="14"/>
  </w:num>
  <w:num w:numId="17">
    <w:abstractNumId w:val="18"/>
  </w:num>
  <w:num w:numId="18">
    <w:abstractNumId w:val="13"/>
  </w:num>
  <w:num w:numId="19">
    <w:abstractNumId w:val="26"/>
  </w:num>
  <w:num w:numId="20">
    <w:abstractNumId w:val="20"/>
  </w:num>
  <w:num w:numId="21">
    <w:abstractNumId w:val="29"/>
  </w:num>
  <w:num w:numId="22">
    <w:abstractNumId w:val="1"/>
  </w:num>
  <w:num w:numId="23">
    <w:abstractNumId w:val="30"/>
  </w:num>
  <w:num w:numId="24">
    <w:abstractNumId w:val="21"/>
  </w:num>
  <w:num w:numId="25">
    <w:abstractNumId w:val="10"/>
  </w:num>
  <w:num w:numId="26">
    <w:abstractNumId w:val="28"/>
  </w:num>
  <w:num w:numId="27">
    <w:abstractNumId w:val="27"/>
  </w:num>
  <w:num w:numId="28">
    <w:abstractNumId w:val="25"/>
  </w:num>
  <w:num w:numId="29">
    <w:abstractNumId w:val="17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HkxOD4a8xMggNb/6W9ivn+CMyRE=" w:salt="xlKb8h3JhiS45T6sDUc2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6"/>
    <w:rsid w:val="00025485"/>
    <w:rsid w:val="00040497"/>
    <w:rsid w:val="000502CF"/>
    <w:rsid w:val="00051E0C"/>
    <w:rsid w:val="000A2924"/>
    <w:rsid w:val="000C27C6"/>
    <w:rsid w:val="000D1986"/>
    <w:rsid w:val="000E5704"/>
    <w:rsid w:val="00125352"/>
    <w:rsid w:val="00163E40"/>
    <w:rsid w:val="00172BA7"/>
    <w:rsid w:val="001E248E"/>
    <w:rsid w:val="00245C80"/>
    <w:rsid w:val="00261156"/>
    <w:rsid w:val="00271048"/>
    <w:rsid w:val="00290BD4"/>
    <w:rsid w:val="002D5FE1"/>
    <w:rsid w:val="00333778"/>
    <w:rsid w:val="0036658B"/>
    <w:rsid w:val="003767D6"/>
    <w:rsid w:val="003A6A51"/>
    <w:rsid w:val="003A6D52"/>
    <w:rsid w:val="003E15CB"/>
    <w:rsid w:val="003E5646"/>
    <w:rsid w:val="003F19DE"/>
    <w:rsid w:val="004079A8"/>
    <w:rsid w:val="00410286"/>
    <w:rsid w:val="004246DA"/>
    <w:rsid w:val="004343E0"/>
    <w:rsid w:val="00441497"/>
    <w:rsid w:val="004B6870"/>
    <w:rsid w:val="004D0FE3"/>
    <w:rsid w:val="004D3B0D"/>
    <w:rsid w:val="005A494C"/>
    <w:rsid w:val="005C4F50"/>
    <w:rsid w:val="005D0895"/>
    <w:rsid w:val="005D70C8"/>
    <w:rsid w:val="005E2A60"/>
    <w:rsid w:val="006012BC"/>
    <w:rsid w:val="00613195"/>
    <w:rsid w:val="0065263F"/>
    <w:rsid w:val="006655B7"/>
    <w:rsid w:val="006A039A"/>
    <w:rsid w:val="006A5613"/>
    <w:rsid w:val="006B5E51"/>
    <w:rsid w:val="00706B33"/>
    <w:rsid w:val="00725536"/>
    <w:rsid w:val="00726B73"/>
    <w:rsid w:val="007535B3"/>
    <w:rsid w:val="007714B0"/>
    <w:rsid w:val="00775366"/>
    <w:rsid w:val="007A46C8"/>
    <w:rsid w:val="007A759E"/>
    <w:rsid w:val="0080104E"/>
    <w:rsid w:val="00801C7C"/>
    <w:rsid w:val="0082113E"/>
    <w:rsid w:val="0086035E"/>
    <w:rsid w:val="00863577"/>
    <w:rsid w:val="008665D5"/>
    <w:rsid w:val="00882B11"/>
    <w:rsid w:val="008A0F8B"/>
    <w:rsid w:val="008D3BE0"/>
    <w:rsid w:val="00905B0C"/>
    <w:rsid w:val="00920F0B"/>
    <w:rsid w:val="00930D45"/>
    <w:rsid w:val="009377FC"/>
    <w:rsid w:val="009424F1"/>
    <w:rsid w:val="00957EFC"/>
    <w:rsid w:val="00996E97"/>
    <w:rsid w:val="009C0F45"/>
    <w:rsid w:val="009E19E1"/>
    <w:rsid w:val="009E4AA1"/>
    <w:rsid w:val="00A10182"/>
    <w:rsid w:val="00A14209"/>
    <w:rsid w:val="00A46006"/>
    <w:rsid w:val="00A47796"/>
    <w:rsid w:val="00A64174"/>
    <w:rsid w:val="00A8484C"/>
    <w:rsid w:val="00A8559E"/>
    <w:rsid w:val="00A8624E"/>
    <w:rsid w:val="00AA0771"/>
    <w:rsid w:val="00AC5456"/>
    <w:rsid w:val="00AC7A03"/>
    <w:rsid w:val="00AF115F"/>
    <w:rsid w:val="00AF16E3"/>
    <w:rsid w:val="00B006EB"/>
    <w:rsid w:val="00B05FFD"/>
    <w:rsid w:val="00B36075"/>
    <w:rsid w:val="00B44D00"/>
    <w:rsid w:val="00B67C70"/>
    <w:rsid w:val="00B82B0E"/>
    <w:rsid w:val="00B9443F"/>
    <w:rsid w:val="00BE05B5"/>
    <w:rsid w:val="00BF313F"/>
    <w:rsid w:val="00C33148"/>
    <w:rsid w:val="00C43508"/>
    <w:rsid w:val="00C80D65"/>
    <w:rsid w:val="00C92E85"/>
    <w:rsid w:val="00CB4C90"/>
    <w:rsid w:val="00CD128A"/>
    <w:rsid w:val="00CD65A6"/>
    <w:rsid w:val="00D11B45"/>
    <w:rsid w:val="00D223E1"/>
    <w:rsid w:val="00D30E92"/>
    <w:rsid w:val="00D76AB8"/>
    <w:rsid w:val="00D82DC5"/>
    <w:rsid w:val="00D90E38"/>
    <w:rsid w:val="00DA2F9F"/>
    <w:rsid w:val="00DA52F4"/>
    <w:rsid w:val="00DD0159"/>
    <w:rsid w:val="00DD4F24"/>
    <w:rsid w:val="00DE2CD2"/>
    <w:rsid w:val="00DE3F16"/>
    <w:rsid w:val="00DF27C6"/>
    <w:rsid w:val="00E12985"/>
    <w:rsid w:val="00E626C0"/>
    <w:rsid w:val="00E807EE"/>
    <w:rsid w:val="00E86899"/>
    <w:rsid w:val="00ED5CB8"/>
    <w:rsid w:val="00EF5680"/>
    <w:rsid w:val="00F73445"/>
    <w:rsid w:val="00F74950"/>
    <w:rsid w:val="00F74A08"/>
    <w:rsid w:val="00F925A4"/>
    <w:rsid w:val="00F94E41"/>
    <w:rsid w:val="00FC15E3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B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7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7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4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4B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B0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37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33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3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DefaultParagraphFont"/>
    <w:uiPriority w:val="1"/>
    <w:rsid w:val="00333778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39A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08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6B33"/>
    <w:pPr>
      <w:spacing w:after="0" w:line="240" w:lineRule="auto"/>
    </w:pPr>
    <w:rPr>
      <w:rFonts w:eastAsiaTheme="minorEastAsia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6B33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D4F2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F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B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7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7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4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4B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B0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37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33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3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DefaultParagraphFont"/>
    <w:uiPriority w:val="1"/>
    <w:rsid w:val="00333778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39A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08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6B33"/>
    <w:pPr>
      <w:spacing w:after="0" w:line="240" w:lineRule="auto"/>
    </w:pPr>
    <w:rPr>
      <w:rFonts w:eastAsiaTheme="minorEastAsia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6B33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D4F2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F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anf/budget-taxes-and-procurement/oversight-agencies/health-policy-commission/chart/chart-phase-2-budget-modifications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PC-CHART@state.ma.u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0CCA7C1A274338AE046261E13A8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53A8-8DAB-4D69-9E44-E2461A404C5C}"/>
      </w:docPartPr>
      <w:docPartBody>
        <w:p w:rsidR="008233A2" w:rsidRDefault="00997069" w:rsidP="00997069">
          <w:pPr>
            <w:pStyle w:val="730CCA7C1A274338AE046261E13A8FCE"/>
          </w:pPr>
          <w:r w:rsidRPr="00A41086">
            <w:rPr>
              <w:rStyle w:val="PlaceholderText"/>
              <w:rFonts w:ascii="Times New Roman" w:hAnsi="Times New Roman" w:cs="Times New Roman"/>
              <w:color w:val="auto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4F"/>
    <w:rsid w:val="00000A4F"/>
    <w:rsid w:val="008233A2"/>
    <w:rsid w:val="009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069"/>
    <w:rPr>
      <w:color w:val="808080"/>
    </w:rPr>
  </w:style>
  <w:style w:type="paragraph" w:customStyle="1" w:styleId="85A6046254894B139C7C431099057CCC">
    <w:name w:val="85A6046254894B139C7C431099057CCC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6B04D631E1C34BDE96B41890EC4E069B">
    <w:name w:val="6B04D631E1C34BDE96B41890EC4E069B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3ED10427FC2D4A07BF1A7B7B572AC877">
    <w:name w:val="3ED10427FC2D4A07BF1A7B7B572AC877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43A578F2D9C4F27AA7C23370CE7F304">
    <w:name w:val="C43A578F2D9C4F27AA7C23370CE7F304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7372C03D494F4E8A91DC82D719F70883">
    <w:name w:val="7372C03D494F4E8A91DC82D719F70883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865678D25D844BDCABA923ED24B973DE">
    <w:name w:val="865678D25D844BDCABA923ED24B973DE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6F34D804014448479EDD8AADF0247026">
    <w:name w:val="6F34D804014448479EDD8AADF0247026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730CCA7C1A274338AE046261E13A8FCE">
    <w:name w:val="730CCA7C1A274338AE046261E13A8FCE"/>
    <w:rsid w:val="00997069"/>
  </w:style>
  <w:style w:type="paragraph" w:customStyle="1" w:styleId="7E94B897E37E40CFBE4AC4C6A6E8609E">
    <w:name w:val="7E94B897E37E40CFBE4AC4C6A6E8609E"/>
    <w:rsid w:val="00997069"/>
  </w:style>
  <w:style w:type="paragraph" w:customStyle="1" w:styleId="6973F2C464724438995F58A55E7CF62E">
    <w:name w:val="6973F2C464724438995F58A55E7CF62E"/>
    <w:rsid w:val="00997069"/>
  </w:style>
  <w:style w:type="paragraph" w:customStyle="1" w:styleId="407EE9E785FE4074AD51E4E01F9EAEDD">
    <w:name w:val="407EE9E785FE4074AD51E4E01F9EAEDD"/>
    <w:rsid w:val="00997069"/>
  </w:style>
  <w:style w:type="paragraph" w:customStyle="1" w:styleId="A875A22DF6AC4079ABF813C0B3967548">
    <w:name w:val="A875A22DF6AC4079ABF813C0B3967548"/>
    <w:rsid w:val="00997069"/>
  </w:style>
  <w:style w:type="paragraph" w:customStyle="1" w:styleId="4B80A42089A545E491A90487CD517170">
    <w:name w:val="4B80A42089A545E491A90487CD517170"/>
    <w:rsid w:val="00997069"/>
  </w:style>
  <w:style w:type="paragraph" w:customStyle="1" w:styleId="120D7B177D42490B8DF19B756F78EAB7">
    <w:name w:val="120D7B177D42490B8DF19B756F78EAB7"/>
    <w:rsid w:val="00997069"/>
  </w:style>
  <w:style w:type="paragraph" w:customStyle="1" w:styleId="17D404F9F25C46AD8A11D378DA5B4E11">
    <w:name w:val="17D404F9F25C46AD8A11D378DA5B4E11"/>
    <w:rsid w:val="00997069"/>
  </w:style>
  <w:style w:type="paragraph" w:customStyle="1" w:styleId="90A46C968A084589BB573CE9C4D76872">
    <w:name w:val="90A46C968A084589BB573CE9C4D76872"/>
    <w:rsid w:val="00997069"/>
  </w:style>
  <w:style w:type="paragraph" w:customStyle="1" w:styleId="325E56CAD7B549EFA13D38DBD0FE6451">
    <w:name w:val="325E56CAD7B549EFA13D38DBD0FE6451"/>
    <w:rsid w:val="00997069"/>
  </w:style>
  <w:style w:type="paragraph" w:customStyle="1" w:styleId="4DBEDB9BB3F64CB990FBE2BBBE289EF6">
    <w:name w:val="4DBEDB9BB3F64CB990FBE2BBBE289EF6"/>
    <w:rsid w:val="00997069"/>
  </w:style>
  <w:style w:type="paragraph" w:customStyle="1" w:styleId="FE18ACAEA03F496C81BAA838AA2B0A93">
    <w:name w:val="FE18ACAEA03F496C81BAA838AA2B0A93"/>
    <w:rsid w:val="00997069"/>
  </w:style>
  <w:style w:type="paragraph" w:customStyle="1" w:styleId="1D6FD08B069345C5B02BB155AA55CF76">
    <w:name w:val="1D6FD08B069345C5B02BB155AA55CF76"/>
    <w:rsid w:val="00997069"/>
  </w:style>
  <w:style w:type="paragraph" w:customStyle="1" w:styleId="5259D70DD11E478BB6E97B4DE5231B58">
    <w:name w:val="5259D70DD11E478BB6E97B4DE5231B58"/>
    <w:rsid w:val="00997069"/>
  </w:style>
  <w:style w:type="paragraph" w:customStyle="1" w:styleId="65B8A9AA4D074F9ABA720727A05C7D14">
    <w:name w:val="65B8A9AA4D074F9ABA720727A05C7D14"/>
    <w:rsid w:val="00997069"/>
  </w:style>
  <w:style w:type="paragraph" w:customStyle="1" w:styleId="0BE9224BA69E4F939AC5A4028ADF52F5">
    <w:name w:val="0BE9224BA69E4F939AC5A4028ADF52F5"/>
    <w:rsid w:val="00997069"/>
  </w:style>
  <w:style w:type="paragraph" w:customStyle="1" w:styleId="55512519268E4341A6654D6701DCA79D">
    <w:name w:val="55512519268E4341A6654D6701DCA79D"/>
    <w:rsid w:val="009970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069"/>
    <w:rPr>
      <w:color w:val="808080"/>
    </w:rPr>
  </w:style>
  <w:style w:type="paragraph" w:customStyle="1" w:styleId="85A6046254894B139C7C431099057CCC">
    <w:name w:val="85A6046254894B139C7C431099057CCC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6B04D631E1C34BDE96B41890EC4E069B">
    <w:name w:val="6B04D631E1C34BDE96B41890EC4E069B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3ED10427FC2D4A07BF1A7B7B572AC877">
    <w:name w:val="3ED10427FC2D4A07BF1A7B7B572AC877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43A578F2D9C4F27AA7C23370CE7F304">
    <w:name w:val="C43A578F2D9C4F27AA7C23370CE7F304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7372C03D494F4E8A91DC82D719F70883">
    <w:name w:val="7372C03D494F4E8A91DC82D719F70883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865678D25D844BDCABA923ED24B973DE">
    <w:name w:val="865678D25D844BDCABA923ED24B973DE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6F34D804014448479EDD8AADF0247026">
    <w:name w:val="6F34D804014448479EDD8AADF0247026"/>
    <w:rsid w:val="00000A4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730CCA7C1A274338AE046261E13A8FCE">
    <w:name w:val="730CCA7C1A274338AE046261E13A8FCE"/>
    <w:rsid w:val="00997069"/>
  </w:style>
  <w:style w:type="paragraph" w:customStyle="1" w:styleId="7E94B897E37E40CFBE4AC4C6A6E8609E">
    <w:name w:val="7E94B897E37E40CFBE4AC4C6A6E8609E"/>
    <w:rsid w:val="00997069"/>
  </w:style>
  <w:style w:type="paragraph" w:customStyle="1" w:styleId="6973F2C464724438995F58A55E7CF62E">
    <w:name w:val="6973F2C464724438995F58A55E7CF62E"/>
    <w:rsid w:val="00997069"/>
  </w:style>
  <w:style w:type="paragraph" w:customStyle="1" w:styleId="407EE9E785FE4074AD51E4E01F9EAEDD">
    <w:name w:val="407EE9E785FE4074AD51E4E01F9EAEDD"/>
    <w:rsid w:val="00997069"/>
  </w:style>
  <w:style w:type="paragraph" w:customStyle="1" w:styleId="A875A22DF6AC4079ABF813C0B3967548">
    <w:name w:val="A875A22DF6AC4079ABF813C0B3967548"/>
    <w:rsid w:val="00997069"/>
  </w:style>
  <w:style w:type="paragraph" w:customStyle="1" w:styleId="4B80A42089A545E491A90487CD517170">
    <w:name w:val="4B80A42089A545E491A90487CD517170"/>
    <w:rsid w:val="00997069"/>
  </w:style>
  <w:style w:type="paragraph" w:customStyle="1" w:styleId="120D7B177D42490B8DF19B756F78EAB7">
    <w:name w:val="120D7B177D42490B8DF19B756F78EAB7"/>
    <w:rsid w:val="00997069"/>
  </w:style>
  <w:style w:type="paragraph" w:customStyle="1" w:styleId="17D404F9F25C46AD8A11D378DA5B4E11">
    <w:name w:val="17D404F9F25C46AD8A11D378DA5B4E11"/>
    <w:rsid w:val="00997069"/>
  </w:style>
  <w:style w:type="paragraph" w:customStyle="1" w:styleId="90A46C968A084589BB573CE9C4D76872">
    <w:name w:val="90A46C968A084589BB573CE9C4D76872"/>
    <w:rsid w:val="00997069"/>
  </w:style>
  <w:style w:type="paragraph" w:customStyle="1" w:styleId="325E56CAD7B549EFA13D38DBD0FE6451">
    <w:name w:val="325E56CAD7B549EFA13D38DBD0FE6451"/>
    <w:rsid w:val="00997069"/>
  </w:style>
  <w:style w:type="paragraph" w:customStyle="1" w:styleId="4DBEDB9BB3F64CB990FBE2BBBE289EF6">
    <w:name w:val="4DBEDB9BB3F64CB990FBE2BBBE289EF6"/>
    <w:rsid w:val="00997069"/>
  </w:style>
  <w:style w:type="paragraph" w:customStyle="1" w:styleId="FE18ACAEA03F496C81BAA838AA2B0A93">
    <w:name w:val="FE18ACAEA03F496C81BAA838AA2B0A93"/>
    <w:rsid w:val="00997069"/>
  </w:style>
  <w:style w:type="paragraph" w:customStyle="1" w:styleId="1D6FD08B069345C5B02BB155AA55CF76">
    <w:name w:val="1D6FD08B069345C5B02BB155AA55CF76"/>
    <w:rsid w:val="00997069"/>
  </w:style>
  <w:style w:type="paragraph" w:customStyle="1" w:styleId="5259D70DD11E478BB6E97B4DE5231B58">
    <w:name w:val="5259D70DD11E478BB6E97B4DE5231B58"/>
    <w:rsid w:val="00997069"/>
  </w:style>
  <w:style w:type="paragraph" w:customStyle="1" w:styleId="65B8A9AA4D074F9ABA720727A05C7D14">
    <w:name w:val="65B8A9AA4D074F9ABA720727A05C7D14"/>
    <w:rsid w:val="00997069"/>
  </w:style>
  <w:style w:type="paragraph" w:customStyle="1" w:styleId="0BE9224BA69E4F939AC5A4028ADF52F5">
    <w:name w:val="0BE9224BA69E4F939AC5A4028ADF52F5"/>
    <w:rsid w:val="00997069"/>
  </w:style>
  <w:style w:type="paragraph" w:customStyle="1" w:styleId="55512519268E4341A6654D6701DCA79D">
    <w:name w:val="55512519268E4341A6654D6701DCA79D"/>
    <w:rsid w:val="00997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5B3F-4C2C-4D1E-80DF-2D4A648A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itdlocal</dc:creator>
  <cp:lastModifiedBy>Senese, Margaret (HPC)</cp:lastModifiedBy>
  <cp:revision>47</cp:revision>
  <cp:lastPrinted>2015-12-08T17:48:00Z</cp:lastPrinted>
  <dcterms:created xsi:type="dcterms:W3CDTF">2015-11-25T18:59:00Z</dcterms:created>
  <dcterms:modified xsi:type="dcterms:W3CDTF">2015-12-09T19:18:00Z</dcterms:modified>
</cp:coreProperties>
</file>