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spacing w:before="80"/>
        <w:ind w:left="0"/>
      </w:pPr>
      <w:r>
        <w:rPr>
          <w:spacing w:val="-8"/>
        </w:rPr>
        <w:t>Request</w:t>
      </w:r>
      <w:r>
        <w:rPr>
          <w:spacing w:val="-13"/>
        </w:rPr>
        <w:t> </w:t>
      </w:r>
      <w:r>
        <w:rPr>
          <w:spacing w:val="-8"/>
        </w:rPr>
        <w:t>for</w:t>
      </w:r>
      <w:r>
        <w:rPr>
          <w:spacing w:val="-13"/>
        </w:rPr>
        <w:t> </w:t>
      </w:r>
      <w:r>
        <w:rPr>
          <w:spacing w:val="-8"/>
        </w:rPr>
        <w:t>Proposals</w:t>
      </w:r>
    </w:p>
    <w:p>
      <w:pPr>
        <w:spacing w:line="434" w:lineRule="auto" w:before="223"/>
        <w:ind w:left="-1" w:right="2861" w:firstLine="0"/>
        <w:jc w:val="left"/>
        <w:rPr>
          <w:b/>
          <w:sz w:val="24"/>
        </w:rPr>
      </w:pPr>
      <w:r>
        <w:rPr>
          <w:b/>
          <w:spacing w:val="-6"/>
          <w:sz w:val="24"/>
        </w:rPr>
        <w:t>Consultant</w:t>
      </w:r>
      <w:r>
        <w:rPr>
          <w:b/>
          <w:spacing w:val="-12"/>
          <w:sz w:val="24"/>
        </w:rPr>
        <w:t> </w:t>
      </w:r>
      <w:r>
        <w:rPr>
          <w:b/>
          <w:spacing w:val="-6"/>
          <w:sz w:val="24"/>
        </w:rPr>
        <w:t>contract</w:t>
      </w:r>
      <w:r>
        <w:rPr>
          <w:b/>
          <w:spacing w:val="-12"/>
          <w:sz w:val="24"/>
        </w:rPr>
        <w:t> </w:t>
      </w:r>
      <w:r>
        <w:rPr>
          <w:b/>
          <w:spacing w:val="-6"/>
          <w:sz w:val="24"/>
        </w:rPr>
        <w:t>(March</w:t>
      </w:r>
      <w:r>
        <w:rPr>
          <w:b/>
          <w:spacing w:val="-13"/>
          <w:sz w:val="24"/>
        </w:rPr>
        <w:t> </w:t>
      </w:r>
      <w:r>
        <w:rPr>
          <w:b/>
          <w:spacing w:val="-6"/>
          <w:sz w:val="24"/>
        </w:rPr>
        <w:t>2026</w:t>
      </w:r>
      <w:r>
        <w:rPr>
          <w:b/>
          <w:spacing w:val="-14"/>
          <w:sz w:val="24"/>
        </w:rPr>
        <w:t> </w:t>
      </w:r>
      <w:r>
        <w:rPr>
          <w:b/>
          <w:spacing w:val="-6"/>
          <w:sz w:val="24"/>
        </w:rPr>
        <w:t>–</w:t>
      </w:r>
      <w:r>
        <w:rPr>
          <w:b/>
          <w:spacing w:val="-13"/>
          <w:sz w:val="24"/>
        </w:rPr>
        <w:t> </w:t>
      </w:r>
      <w:r>
        <w:rPr>
          <w:b/>
          <w:spacing w:val="-6"/>
          <w:sz w:val="24"/>
        </w:rPr>
        <w:t>September</w:t>
      </w:r>
      <w:r>
        <w:rPr>
          <w:b/>
          <w:spacing w:val="-13"/>
          <w:sz w:val="24"/>
        </w:rPr>
        <w:t> </w:t>
      </w:r>
      <w:r>
        <w:rPr>
          <w:b/>
          <w:spacing w:val="-6"/>
          <w:sz w:val="24"/>
        </w:rPr>
        <w:t>2026) </w:t>
      </w:r>
      <w:r>
        <w:rPr>
          <w:b/>
          <w:spacing w:val="-2"/>
          <w:sz w:val="24"/>
        </w:rPr>
        <w:t>Purpose</w:t>
      </w:r>
    </w:p>
    <w:p>
      <w:pPr>
        <w:pStyle w:val="BodyText"/>
        <w:spacing w:line="295" w:lineRule="auto"/>
        <w:ind w:right="81"/>
      </w:pPr>
      <w:r>
        <w:rPr>
          <w:spacing w:val="-4"/>
        </w:rPr>
        <w:t>The</w:t>
      </w:r>
      <w:r>
        <w:rPr>
          <w:spacing w:val="-12"/>
        </w:rPr>
        <w:t> </w:t>
      </w:r>
      <w:r>
        <w:rPr>
          <w:spacing w:val="-4"/>
        </w:rPr>
        <w:t>Massachusetts</w:t>
      </w:r>
      <w:r>
        <w:rPr>
          <w:spacing w:val="-13"/>
        </w:rPr>
        <w:t> </w:t>
      </w:r>
      <w:r>
        <w:rPr>
          <w:spacing w:val="-4"/>
        </w:rPr>
        <w:t>Commission</w:t>
      </w:r>
      <w:r>
        <w:rPr>
          <w:spacing w:val="-14"/>
        </w:rPr>
        <w:t> </w:t>
      </w:r>
      <w:r>
        <w:rPr>
          <w:spacing w:val="-4"/>
        </w:rPr>
        <w:t>on</w:t>
      </w:r>
      <w:r>
        <w:rPr>
          <w:spacing w:val="-14"/>
        </w:rPr>
        <w:t> </w:t>
      </w:r>
      <w:r>
        <w:rPr>
          <w:spacing w:val="-4"/>
        </w:rPr>
        <w:t>LGBTQ</w:t>
      </w:r>
      <w:r>
        <w:rPr>
          <w:spacing w:val="-15"/>
        </w:rPr>
        <w:t> </w:t>
      </w:r>
      <w:r>
        <w:rPr>
          <w:spacing w:val="-4"/>
        </w:rPr>
        <w:t>Youth</w:t>
      </w:r>
      <w:r>
        <w:rPr>
          <w:spacing w:val="-14"/>
        </w:rPr>
        <w:t> </w:t>
      </w:r>
      <w:r>
        <w:rPr>
          <w:spacing w:val="-4"/>
        </w:rPr>
        <w:t>is</w:t>
      </w:r>
      <w:r>
        <w:rPr>
          <w:spacing w:val="-12"/>
        </w:rPr>
        <w:t> </w:t>
      </w:r>
      <w:r>
        <w:rPr>
          <w:spacing w:val="-4"/>
        </w:rPr>
        <w:t>currently</w:t>
      </w:r>
      <w:r>
        <w:rPr>
          <w:spacing w:val="-15"/>
        </w:rPr>
        <w:t> </w:t>
      </w:r>
      <w:r>
        <w:rPr>
          <w:spacing w:val="-4"/>
        </w:rPr>
        <w:t>seeking</w:t>
      </w:r>
      <w:r>
        <w:rPr>
          <w:spacing w:val="-12"/>
        </w:rPr>
        <w:t> </w:t>
      </w:r>
      <w:r>
        <w:rPr>
          <w:spacing w:val="-4"/>
        </w:rPr>
        <w:t>a</w:t>
      </w:r>
      <w:r>
        <w:rPr>
          <w:spacing w:val="-14"/>
        </w:rPr>
        <w:t> </w:t>
      </w:r>
      <w:r>
        <w:rPr>
          <w:spacing w:val="-4"/>
        </w:rPr>
        <w:t>lead</w:t>
      </w:r>
      <w:r>
        <w:rPr>
          <w:spacing w:val="-14"/>
        </w:rPr>
        <w:t> </w:t>
      </w:r>
      <w:r>
        <w:rPr>
          <w:spacing w:val="-4"/>
        </w:rPr>
        <w:t>author</w:t>
      </w:r>
      <w:r>
        <w:rPr>
          <w:spacing w:val="-12"/>
        </w:rPr>
        <w:t> </w:t>
      </w:r>
      <w:r>
        <w:rPr>
          <w:spacing w:val="-4"/>
        </w:rPr>
        <w:t>to </w:t>
      </w:r>
      <w:r>
        <w:rPr>
          <w:spacing w:val="-2"/>
        </w:rPr>
        <w:t>contribute</w:t>
      </w:r>
      <w:r>
        <w:rPr>
          <w:spacing w:val="-16"/>
        </w:rPr>
        <w:t> </w:t>
      </w:r>
      <w:r>
        <w:rPr>
          <w:spacing w:val="-2"/>
        </w:rPr>
        <w:t>to</w:t>
      </w:r>
      <w:r>
        <w:rPr>
          <w:spacing w:val="-17"/>
        </w:rPr>
        <w:t> </w:t>
      </w:r>
      <w:r>
        <w:rPr>
          <w:spacing w:val="-2"/>
        </w:rPr>
        <w:t>develop</w:t>
      </w:r>
      <w:r>
        <w:rPr>
          <w:spacing w:val="-16"/>
        </w:rPr>
        <w:t> </w:t>
      </w:r>
      <w:r>
        <w:rPr>
          <w:spacing w:val="-2"/>
        </w:rPr>
        <w:t>a</w:t>
      </w:r>
      <w:r>
        <w:rPr>
          <w:spacing w:val="-16"/>
        </w:rPr>
        <w:t> </w:t>
      </w:r>
      <w:r>
        <w:rPr>
          <w:spacing w:val="-2"/>
        </w:rPr>
        <w:t>new</w:t>
      </w:r>
      <w:r>
        <w:rPr>
          <w:spacing w:val="-16"/>
        </w:rPr>
        <w:t> </w:t>
      </w:r>
      <w:r>
        <w:rPr>
          <w:spacing w:val="-2"/>
        </w:rPr>
        <w:t>report</w:t>
      </w:r>
      <w:r>
        <w:rPr>
          <w:spacing w:val="-17"/>
        </w:rPr>
        <w:t> </w:t>
      </w:r>
      <w:r>
        <w:rPr>
          <w:spacing w:val="-2"/>
        </w:rPr>
        <w:t>on</w:t>
      </w:r>
      <w:r>
        <w:rPr>
          <w:spacing w:val="-16"/>
        </w:rPr>
        <w:t> </w:t>
      </w:r>
      <w:r>
        <w:rPr>
          <w:spacing w:val="-2"/>
        </w:rPr>
        <w:t>LGBTQ</w:t>
      </w:r>
      <w:r>
        <w:rPr>
          <w:spacing w:val="-17"/>
        </w:rPr>
        <w:t> </w:t>
      </w:r>
      <w:r>
        <w:rPr>
          <w:spacing w:val="-2"/>
        </w:rPr>
        <w:t>youth</w:t>
      </w:r>
      <w:r>
        <w:rPr>
          <w:spacing w:val="-16"/>
        </w:rPr>
        <w:t> </w:t>
      </w:r>
      <w:r>
        <w:rPr>
          <w:spacing w:val="-2"/>
        </w:rPr>
        <w:t>experiences</w:t>
      </w:r>
      <w:r>
        <w:rPr>
          <w:spacing w:val="-14"/>
        </w:rPr>
        <w:t> </w:t>
      </w:r>
      <w:r>
        <w:rPr>
          <w:spacing w:val="-2"/>
        </w:rPr>
        <w:t>within</w:t>
      </w:r>
      <w:r>
        <w:rPr>
          <w:spacing w:val="-13"/>
        </w:rPr>
        <w:t> </w:t>
      </w:r>
      <w:r>
        <w:rPr>
          <w:spacing w:val="-2"/>
        </w:rPr>
        <w:t>the</w:t>
      </w:r>
      <w:r>
        <w:rPr>
          <w:spacing w:val="-14"/>
        </w:rPr>
        <w:t> </w:t>
      </w:r>
      <w:r>
        <w:rPr>
          <w:spacing w:val="-2"/>
        </w:rPr>
        <w:t>foster</w:t>
      </w:r>
      <w:r>
        <w:rPr>
          <w:spacing w:val="-17"/>
        </w:rPr>
        <w:t> </w:t>
      </w:r>
      <w:r>
        <w:rPr>
          <w:spacing w:val="-2"/>
        </w:rPr>
        <w:t>care system</w:t>
      </w:r>
      <w:r>
        <w:rPr>
          <w:spacing w:val="-22"/>
        </w:rPr>
        <w:t> </w:t>
      </w:r>
      <w:r>
        <w:rPr>
          <w:spacing w:val="-2"/>
        </w:rPr>
        <w:t>of</w:t>
      </w:r>
      <w:r>
        <w:rPr>
          <w:spacing w:val="-19"/>
        </w:rPr>
        <w:t> </w:t>
      </w:r>
      <w:r>
        <w:rPr>
          <w:spacing w:val="-2"/>
        </w:rPr>
        <w:t>Massachusetts</w:t>
      </w:r>
      <w:r>
        <w:rPr>
          <w:spacing w:val="-18"/>
        </w:rPr>
        <w:t> </w:t>
      </w:r>
      <w:r>
        <w:rPr>
          <w:spacing w:val="-2"/>
        </w:rPr>
        <w:t>as</w:t>
      </w:r>
      <w:r>
        <w:rPr>
          <w:spacing w:val="-18"/>
        </w:rPr>
        <w:t> </w:t>
      </w:r>
      <w:r>
        <w:rPr>
          <w:spacing w:val="-2"/>
        </w:rPr>
        <w:t>a</w:t>
      </w:r>
      <w:r>
        <w:rPr>
          <w:spacing w:val="-19"/>
        </w:rPr>
        <w:t> </w:t>
      </w:r>
      <w:r>
        <w:rPr>
          <w:spacing w:val="-2"/>
        </w:rPr>
        <w:t>ﬁve-year</w:t>
      </w:r>
      <w:r>
        <w:rPr>
          <w:spacing w:val="-20"/>
        </w:rPr>
        <w:t> </w:t>
      </w:r>
      <w:r>
        <w:rPr>
          <w:spacing w:val="-2"/>
        </w:rPr>
        <w:t>follow-up</w:t>
      </w:r>
      <w:r>
        <w:rPr>
          <w:spacing w:val="-19"/>
        </w:rPr>
        <w:t> </w:t>
      </w:r>
      <w:r>
        <w:rPr>
          <w:spacing w:val="-2"/>
        </w:rPr>
        <w:t>to</w:t>
      </w:r>
      <w:r>
        <w:rPr>
          <w:spacing w:val="-20"/>
        </w:rPr>
        <w:t> </w:t>
      </w:r>
      <w:r>
        <w:rPr>
          <w:spacing w:val="-2"/>
        </w:rPr>
        <w:t>the</w:t>
      </w:r>
      <w:r>
        <w:rPr>
          <w:spacing w:val="-18"/>
        </w:rPr>
        <w:t> </w:t>
      </w:r>
      <w:r>
        <w:rPr>
          <w:spacing w:val="-2"/>
        </w:rPr>
        <w:t>Commission’s</w:t>
      </w:r>
      <w:r>
        <w:rPr>
          <w:spacing w:val="-18"/>
        </w:rPr>
        <w:t> </w:t>
      </w:r>
      <w:r>
        <w:rPr>
          <w:spacing w:val="-2"/>
        </w:rPr>
        <w:t>2021</w:t>
      </w:r>
      <w:r>
        <w:rPr>
          <w:spacing w:val="-20"/>
        </w:rPr>
        <w:t> </w:t>
      </w:r>
      <w:r>
        <w:rPr>
          <w:spacing w:val="-2"/>
        </w:rPr>
        <w:t>Report</w:t>
      </w:r>
      <w:r>
        <w:rPr>
          <w:spacing w:val="-20"/>
        </w:rPr>
        <w:t> </w:t>
      </w:r>
      <w:r>
        <w:rPr>
          <w:spacing w:val="-2"/>
        </w:rPr>
        <w:t>on </w:t>
      </w:r>
      <w:r>
        <w:rPr>
          <w:spacing w:val="-4"/>
        </w:rPr>
        <w:t>DCF.</w:t>
      </w:r>
    </w:p>
    <w:p>
      <w:pPr>
        <w:pStyle w:val="BodyText"/>
        <w:spacing w:line="295" w:lineRule="auto" w:before="159"/>
        <w:ind w:right="29"/>
      </w:pPr>
      <w:r>
        <w:rPr/>
        <w:t>We</w:t>
      </w:r>
      <w:r>
        <w:rPr>
          <w:spacing w:val="-11"/>
        </w:rPr>
        <w:t> </w:t>
      </w:r>
      <w:r>
        <w:rPr/>
        <w:t>welcome</w:t>
      </w:r>
      <w:r>
        <w:rPr>
          <w:spacing w:val="-11"/>
        </w:rPr>
        <w:t> </w:t>
      </w:r>
      <w:r>
        <w:rPr/>
        <w:t>proposals</w:t>
      </w:r>
      <w:r>
        <w:rPr>
          <w:spacing w:val="-11"/>
        </w:rPr>
        <w:t> </w:t>
      </w:r>
      <w:r>
        <w:rPr/>
        <w:t>from</w:t>
      </w:r>
      <w:r>
        <w:rPr>
          <w:spacing w:val="-9"/>
        </w:rPr>
        <w:t> </w:t>
      </w:r>
      <w:r>
        <w:rPr/>
        <w:t>consultant(s)</w:t>
      </w:r>
      <w:r>
        <w:rPr>
          <w:spacing w:val="-9"/>
        </w:rPr>
        <w:t> </w:t>
      </w:r>
      <w:r>
        <w:rPr/>
        <w:t>for</w:t>
      </w:r>
      <w:r>
        <w:rPr>
          <w:spacing w:val="-11"/>
        </w:rPr>
        <w:t> </w:t>
      </w:r>
      <w:r>
        <w:rPr/>
        <w:t>a</w:t>
      </w:r>
      <w:r>
        <w:rPr>
          <w:spacing w:val="-12"/>
        </w:rPr>
        <w:t> </w:t>
      </w:r>
      <w:r>
        <w:rPr/>
        <w:t>seven-month</w:t>
      </w:r>
      <w:r>
        <w:rPr>
          <w:spacing w:val="-9"/>
        </w:rPr>
        <w:t> </w:t>
      </w:r>
      <w:r>
        <w:rPr/>
        <w:t>timeline</w:t>
      </w:r>
      <w:r>
        <w:rPr>
          <w:spacing w:val="-11"/>
        </w:rPr>
        <w:t> </w:t>
      </w:r>
      <w:r>
        <w:rPr/>
        <w:t>meeting</w:t>
      </w:r>
      <w:r>
        <w:rPr>
          <w:spacing w:val="-13"/>
        </w:rPr>
        <w:t> </w:t>
      </w:r>
      <w:r>
        <w:rPr/>
        <w:t>the following</w:t>
      </w:r>
      <w:r>
        <w:rPr>
          <w:spacing w:val="-20"/>
        </w:rPr>
        <w:t> </w:t>
      </w:r>
      <w:r>
        <w:rPr/>
        <w:t>expectations.</w:t>
      </w:r>
      <w:r>
        <w:rPr>
          <w:spacing w:val="-17"/>
        </w:rPr>
        <w:t> </w:t>
      </w:r>
      <w:r>
        <w:rPr/>
        <w:t>Preference</w:t>
      </w:r>
      <w:r>
        <w:rPr>
          <w:spacing w:val="-18"/>
        </w:rPr>
        <w:t> </w:t>
      </w:r>
      <w:r>
        <w:rPr/>
        <w:t>will</w:t>
      </w:r>
      <w:r>
        <w:rPr>
          <w:spacing w:val="-19"/>
        </w:rPr>
        <w:t> </w:t>
      </w:r>
      <w:r>
        <w:rPr/>
        <w:t>be</w:t>
      </w:r>
      <w:r>
        <w:rPr>
          <w:spacing w:val="-18"/>
        </w:rPr>
        <w:t> </w:t>
      </w:r>
      <w:r>
        <w:rPr/>
        <w:t>given</w:t>
      </w:r>
      <w:r>
        <w:rPr>
          <w:spacing w:val="-19"/>
        </w:rPr>
        <w:t> </w:t>
      </w:r>
      <w:r>
        <w:rPr/>
        <w:t>to</w:t>
      </w:r>
      <w:r>
        <w:rPr>
          <w:spacing w:val="-20"/>
        </w:rPr>
        <w:t> </w:t>
      </w:r>
      <w:r>
        <w:rPr/>
        <w:t>consultant(s)</w:t>
      </w:r>
      <w:r>
        <w:rPr>
          <w:spacing w:val="-20"/>
        </w:rPr>
        <w:t> </w:t>
      </w:r>
      <w:r>
        <w:rPr/>
        <w:t>with</w:t>
      </w:r>
      <w:r>
        <w:rPr>
          <w:spacing w:val="-17"/>
        </w:rPr>
        <w:t> </w:t>
      </w:r>
      <w:r>
        <w:rPr/>
        <w:t>experience</w:t>
      </w:r>
      <w:r>
        <w:rPr>
          <w:spacing w:val="-18"/>
        </w:rPr>
        <w:t> </w:t>
      </w:r>
      <w:r>
        <w:rPr/>
        <w:t>working directly</w:t>
      </w:r>
      <w:r>
        <w:rPr>
          <w:spacing w:val="-15"/>
        </w:rPr>
        <w:t> </w:t>
      </w:r>
      <w:r>
        <w:rPr/>
        <w:t>within</w:t>
      </w:r>
      <w:r>
        <w:rPr>
          <w:spacing w:val="-12"/>
        </w:rPr>
        <w:t> </w:t>
      </w:r>
      <w:r>
        <w:rPr/>
        <w:t>child</w:t>
      </w:r>
      <w:r>
        <w:rPr>
          <w:spacing w:val="-12"/>
        </w:rPr>
        <w:t> </w:t>
      </w:r>
      <w:r>
        <w:rPr/>
        <w:t>welfare</w:t>
      </w:r>
      <w:r>
        <w:rPr>
          <w:spacing w:val="-14"/>
        </w:rPr>
        <w:t> </w:t>
      </w:r>
      <w:r>
        <w:rPr/>
        <w:t>spaces</w:t>
      </w:r>
      <w:r>
        <w:rPr>
          <w:spacing w:val="-13"/>
        </w:rPr>
        <w:t> </w:t>
      </w:r>
      <w:r>
        <w:rPr/>
        <w:t>in</w:t>
      </w:r>
      <w:r>
        <w:rPr>
          <w:spacing w:val="-14"/>
        </w:rPr>
        <w:t> </w:t>
      </w:r>
      <w:r>
        <w:rPr/>
        <w:t>Massachusetts.</w:t>
      </w:r>
      <w:r>
        <w:rPr>
          <w:spacing w:val="-13"/>
        </w:rPr>
        <w:t> </w:t>
      </w:r>
      <w:r>
        <w:rPr/>
        <w:t>Reports</w:t>
      </w:r>
      <w:r>
        <w:rPr>
          <w:spacing w:val="-13"/>
        </w:rPr>
        <w:t> </w:t>
      </w:r>
      <w:r>
        <w:rPr/>
        <w:t>should</w:t>
      </w:r>
      <w:r>
        <w:rPr>
          <w:spacing w:val="-14"/>
        </w:rPr>
        <w:t> </w:t>
      </w:r>
      <w:r>
        <w:rPr/>
        <w:t>incorporate</w:t>
      </w:r>
      <w:r>
        <w:rPr>
          <w:spacing w:val="-13"/>
        </w:rPr>
        <w:t> </w:t>
      </w:r>
      <w:r>
        <w:rPr/>
        <w:t>queer, intersectional, anti-racist, feminist, and disability</w:t>
      </w:r>
      <w:r>
        <w:rPr>
          <w:spacing w:val="-2"/>
        </w:rPr>
        <w:t> </w:t>
      </w:r>
      <w:r>
        <w:rPr/>
        <w:t>frameworks that work to</w:t>
      </w:r>
      <w:r>
        <w:rPr>
          <w:spacing w:val="-2"/>
        </w:rPr>
        <w:t> </w:t>
      </w:r>
      <w:r>
        <w:rPr/>
        <w:t>uplift</w:t>
      </w:r>
      <w:r>
        <w:rPr>
          <w:spacing w:val="-2"/>
        </w:rPr>
        <w:t> </w:t>
      </w:r>
      <w:r>
        <w:rPr/>
        <w:t>and </w:t>
      </w:r>
      <w:r>
        <w:rPr>
          <w:spacing w:val="-4"/>
        </w:rPr>
        <w:t>empower</w:t>
      </w:r>
      <w:r>
        <w:rPr>
          <w:spacing w:val="-16"/>
        </w:rPr>
        <w:t> </w:t>
      </w:r>
      <w:r>
        <w:rPr>
          <w:spacing w:val="-4"/>
        </w:rPr>
        <w:t>LGBTQ</w:t>
      </w:r>
      <w:r>
        <w:rPr>
          <w:spacing w:val="-16"/>
        </w:rPr>
        <w:t> </w:t>
      </w:r>
      <w:r>
        <w:rPr>
          <w:spacing w:val="-4"/>
        </w:rPr>
        <w:t>youth</w:t>
      </w:r>
      <w:r>
        <w:rPr>
          <w:spacing w:val="-13"/>
        </w:rPr>
        <w:t> </w:t>
      </w:r>
      <w:r>
        <w:rPr>
          <w:spacing w:val="-4"/>
        </w:rPr>
        <w:t>voice</w:t>
      </w:r>
      <w:r>
        <w:rPr>
          <w:spacing w:val="-14"/>
        </w:rPr>
        <w:t> </w:t>
      </w:r>
      <w:r>
        <w:rPr>
          <w:spacing w:val="-4"/>
        </w:rPr>
        <w:t>in</w:t>
      </w:r>
      <w:r>
        <w:rPr>
          <w:spacing w:val="-16"/>
        </w:rPr>
        <w:t> </w:t>
      </w:r>
      <w:r>
        <w:rPr>
          <w:spacing w:val="-4"/>
        </w:rPr>
        <w:t>the</w:t>
      </w:r>
      <w:r>
        <w:rPr>
          <w:spacing w:val="-15"/>
        </w:rPr>
        <w:t> </w:t>
      </w:r>
      <w:r>
        <w:rPr>
          <w:spacing w:val="-4"/>
        </w:rPr>
        <w:t>Commonwealth</w:t>
      </w:r>
      <w:r>
        <w:rPr>
          <w:spacing w:val="-15"/>
        </w:rPr>
        <w:t> </w:t>
      </w:r>
      <w:r>
        <w:rPr>
          <w:spacing w:val="-4"/>
        </w:rPr>
        <w:t>of</w:t>
      </w:r>
      <w:r>
        <w:rPr>
          <w:spacing w:val="-15"/>
        </w:rPr>
        <w:t> </w:t>
      </w:r>
      <w:r>
        <w:rPr>
          <w:spacing w:val="-4"/>
        </w:rPr>
        <w:t>Massachusetts.</w:t>
      </w:r>
      <w:r>
        <w:rPr>
          <w:spacing w:val="-14"/>
        </w:rPr>
        <w:t> </w:t>
      </w:r>
      <w:r>
        <w:rPr>
          <w:spacing w:val="-4"/>
        </w:rPr>
        <w:t>Research</w:t>
      </w:r>
      <w:r>
        <w:rPr>
          <w:spacing w:val="-15"/>
        </w:rPr>
        <w:t> </w:t>
      </w:r>
      <w:r>
        <w:rPr>
          <w:spacing w:val="-4"/>
        </w:rPr>
        <w:t>should</w:t>
      </w:r>
      <w:r>
        <w:rPr>
          <w:spacing w:val="-15"/>
        </w:rPr>
        <w:t> </w:t>
      </w:r>
      <w:r>
        <w:rPr>
          <w:spacing w:val="-4"/>
        </w:rPr>
        <w:t>be </w:t>
      </w:r>
      <w:r>
        <w:rPr/>
        <w:t>sure</w:t>
      </w:r>
      <w:r>
        <w:rPr>
          <w:spacing w:val="-14"/>
        </w:rPr>
        <w:t> </w:t>
      </w:r>
      <w:r>
        <w:rPr/>
        <w:t>to</w:t>
      </w:r>
      <w:r>
        <w:rPr>
          <w:spacing w:val="-17"/>
        </w:rPr>
        <w:t> </w:t>
      </w:r>
      <w:r>
        <w:rPr/>
        <w:t>reﬂect</w:t>
      </w:r>
      <w:r>
        <w:rPr>
          <w:spacing w:val="-17"/>
        </w:rPr>
        <w:t> </w:t>
      </w:r>
      <w:r>
        <w:rPr/>
        <w:t>experiences</w:t>
      </w:r>
      <w:r>
        <w:rPr>
          <w:spacing w:val="-14"/>
        </w:rPr>
        <w:t> </w:t>
      </w:r>
      <w:r>
        <w:rPr/>
        <w:t>of</w:t>
      </w:r>
      <w:r>
        <w:rPr>
          <w:spacing w:val="-17"/>
        </w:rPr>
        <w:t> </w:t>
      </w:r>
      <w:r>
        <w:rPr/>
        <w:t>LGBTQ</w:t>
      </w:r>
      <w:r>
        <w:rPr>
          <w:spacing w:val="-13"/>
        </w:rPr>
        <w:t> </w:t>
      </w:r>
      <w:r>
        <w:rPr/>
        <w:t>youth</w:t>
      </w:r>
      <w:r>
        <w:rPr>
          <w:spacing w:val="-15"/>
        </w:rPr>
        <w:t> </w:t>
      </w:r>
      <w:r>
        <w:rPr/>
        <w:t>with</w:t>
      </w:r>
      <w:r>
        <w:rPr>
          <w:spacing w:val="-15"/>
        </w:rPr>
        <w:t> </w:t>
      </w:r>
      <w:r>
        <w:rPr/>
        <w:t>multiple</w:t>
      </w:r>
      <w:r>
        <w:rPr>
          <w:spacing w:val="-14"/>
        </w:rPr>
        <w:t> </w:t>
      </w:r>
      <w:r>
        <w:rPr/>
        <w:t>intersecting</w:t>
      </w:r>
      <w:r>
        <w:rPr>
          <w:spacing w:val="-14"/>
        </w:rPr>
        <w:t> </w:t>
      </w:r>
      <w:r>
        <w:rPr/>
        <w:t>identities</w:t>
      </w:r>
      <w:r>
        <w:rPr>
          <w:spacing w:val="-14"/>
        </w:rPr>
        <w:t> </w:t>
      </w:r>
      <w:r>
        <w:rPr/>
        <w:t>which should</w:t>
      </w:r>
      <w:r>
        <w:rPr>
          <w:spacing w:val="-17"/>
        </w:rPr>
        <w:t> </w:t>
      </w:r>
      <w:r>
        <w:rPr/>
        <w:t>include,</w:t>
      </w:r>
      <w:r>
        <w:rPr>
          <w:spacing w:val="-19"/>
        </w:rPr>
        <w:t> </w:t>
      </w:r>
      <w:r>
        <w:rPr/>
        <w:t>but</w:t>
      </w:r>
      <w:r>
        <w:rPr>
          <w:spacing w:val="-18"/>
        </w:rPr>
        <w:t> </w:t>
      </w:r>
      <w:r>
        <w:rPr/>
        <w:t>not</w:t>
      </w:r>
      <w:r>
        <w:rPr>
          <w:spacing w:val="-16"/>
        </w:rPr>
        <w:t> </w:t>
      </w:r>
      <w:r>
        <w:rPr/>
        <w:t>be</w:t>
      </w:r>
      <w:r>
        <w:rPr>
          <w:spacing w:val="-16"/>
        </w:rPr>
        <w:t> </w:t>
      </w:r>
      <w:r>
        <w:rPr/>
        <w:t>limited</w:t>
      </w:r>
      <w:r>
        <w:rPr>
          <w:spacing w:val="-17"/>
        </w:rPr>
        <w:t> </w:t>
      </w:r>
      <w:r>
        <w:rPr/>
        <w:t>to,</w:t>
      </w:r>
      <w:r>
        <w:rPr>
          <w:spacing w:val="-17"/>
        </w:rPr>
        <w:t> </w:t>
      </w:r>
      <w:r>
        <w:rPr/>
        <w:t>experiences</w:t>
      </w:r>
      <w:r>
        <w:rPr>
          <w:spacing w:val="-16"/>
        </w:rPr>
        <w:t> </w:t>
      </w:r>
      <w:r>
        <w:rPr/>
        <w:t>of</w:t>
      </w:r>
      <w:r>
        <w:rPr>
          <w:spacing w:val="-17"/>
        </w:rPr>
        <w:t> </w:t>
      </w:r>
      <w:r>
        <w:rPr/>
        <w:t>QTBIPOC</w:t>
      </w:r>
      <w:r>
        <w:rPr>
          <w:spacing w:val="-18"/>
        </w:rPr>
        <w:t> </w:t>
      </w:r>
      <w:r>
        <w:rPr/>
        <w:t>youth,</w:t>
      </w:r>
      <w:r>
        <w:rPr>
          <w:spacing w:val="-16"/>
        </w:rPr>
        <w:t> </w:t>
      </w:r>
      <w:r>
        <w:rPr/>
        <w:t>immigrant</w:t>
      </w:r>
      <w:r>
        <w:rPr>
          <w:spacing w:val="-16"/>
        </w:rPr>
        <w:t> </w:t>
      </w:r>
      <w:r>
        <w:rPr/>
        <w:t>youth, disabled youth, and intersex youth.</w:t>
      </w:r>
    </w:p>
    <w:p>
      <w:pPr>
        <w:pStyle w:val="BodyText"/>
        <w:ind w:left="0"/>
      </w:pPr>
    </w:p>
    <w:p>
      <w:pPr>
        <w:pStyle w:val="BodyText"/>
        <w:spacing w:before="106"/>
        <w:ind w:left="0"/>
      </w:pPr>
    </w:p>
    <w:p>
      <w:pPr>
        <w:pStyle w:val="Heading1"/>
        <w:spacing w:before="1"/>
      </w:pPr>
      <w:r>
        <w:rPr>
          <w:spacing w:val="-2"/>
        </w:rPr>
        <w:t>About</w:t>
      </w:r>
    </w:p>
    <w:p>
      <w:pPr>
        <w:pStyle w:val="BodyText"/>
        <w:spacing w:line="295" w:lineRule="auto" w:before="223"/>
        <w:ind w:right="81"/>
      </w:pPr>
      <w:r>
        <w:rPr>
          <w:spacing w:val="-4"/>
        </w:rPr>
        <w:t>The</w:t>
      </w:r>
      <w:r>
        <w:rPr>
          <w:spacing w:val="-9"/>
        </w:rPr>
        <w:t> </w:t>
      </w:r>
      <w:r>
        <w:rPr>
          <w:spacing w:val="-4"/>
        </w:rPr>
        <w:t>Commission</w:t>
      </w:r>
      <w:r>
        <w:rPr>
          <w:spacing w:val="-10"/>
        </w:rPr>
        <w:t> </w:t>
      </w:r>
      <w:r>
        <w:rPr>
          <w:spacing w:val="-4"/>
        </w:rPr>
        <w:t>is</w:t>
      </w:r>
      <w:r>
        <w:rPr>
          <w:spacing w:val="-9"/>
        </w:rPr>
        <w:t> </w:t>
      </w:r>
      <w:r>
        <w:rPr>
          <w:spacing w:val="-4"/>
        </w:rPr>
        <w:t>an</w:t>
      </w:r>
      <w:r>
        <w:rPr>
          <w:spacing w:val="-10"/>
        </w:rPr>
        <w:t> </w:t>
      </w:r>
      <w:r>
        <w:rPr>
          <w:spacing w:val="-4"/>
        </w:rPr>
        <w:t>independent</w:t>
      </w:r>
      <w:r>
        <w:rPr>
          <w:spacing w:val="-11"/>
        </w:rPr>
        <w:t> </w:t>
      </w:r>
      <w:r>
        <w:rPr>
          <w:spacing w:val="-4"/>
        </w:rPr>
        <w:t>state</w:t>
      </w:r>
      <w:r>
        <w:rPr>
          <w:spacing w:val="-9"/>
        </w:rPr>
        <w:t> </w:t>
      </w:r>
      <w:r>
        <w:rPr>
          <w:spacing w:val="-4"/>
        </w:rPr>
        <w:t>agency</w:t>
      </w:r>
      <w:r>
        <w:rPr>
          <w:spacing w:val="-11"/>
        </w:rPr>
        <w:t> </w:t>
      </w:r>
      <w:r>
        <w:rPr>
          <w:spacing w:val="-4"/>
        </w:rPr>
        <w:t>that</w:t>
      </w:r>
      <w:r>
        <w:rPr>
          <w:spacing w:val="-11"/>
        </w:rPr>
        <w:t> </w:t>
      </w:r>
      <w:r>
        <w:rPr>
          <w:spacing w:val="-4"/>
        </w:rPr>
        <w:t>advises</w:t>
      </w:r>
      <w:r>
        <w:rPr>
          <w:spacing w:val="-9"/>
        </w:rPr>
        <w:t> </w:t>
      </w:r>
      <w:r>
        <w:rPr>
          <w:spacing w:val="-4"/>
        </w:rPr>
        <w:t>others</w:t>
      </w:r>
      <w:r>
        <w:rPr>
          <w:spacing w:val="-9"/>
        </w:rPr>
        <w:t> </w:t>
      </w:r>
      <w:r>
        <w:rPr>
          <w:spacing w:val="-4"/>
        </w:rPr>
        <w:t>in</w:t>
      </w:r>
      <w:r>
        <w:rPr>
          <w:spacing w:val="-10"/>
        </w:rPr>
        <w:t> </w:t>
      </w:r>
      <w:r>
        <w:rPr>
          <w:spacing w:val="-4"/>
        </w:rPr>
        <w:t>state</w:t>
      </w:r>
      <w:r>
        <w:rPr>
          <w:spacing w:val="-9"/>
        </w:rPr>
        <w:t> </w:t>
      </w:r>
      <w:r>
        <w:rPr>
          <w:spacing w:val="-4"/>
        </w:rPr>
        <w:t>government </w:t>
      </w:r>
      <w:r>
        <w:rPr>
          <w:spacing w:val="-2"/>
        </w:rPr>
        <w:t>on</w:t>
      </w:r>
      <w:r>
        <w:rPr>
          <w:spacing w:val="-21"/>
        </w:rPr>
        <w:t> </w:t>
      </w:r>
      <w:r>
        <w:rPr>
          <w:spacing w:val="-2"/>
        </w:rPr>
        <w:t>effective</w:t>
      </w:r>
      <w:r>
        <w:rPr>
          <w:spacing w:val="-18"/>
        </w:rPr>
        <w:t> </w:t>
      </w:r>
      <w:r>
        <w:rPr>
          <w:spacing w:val="-2"/>
        </w:rPr>
        <w:t>policies,</w:t>
      </w:r>
      <w:r>
        <w:rPr>
          <w:spacing w:val="-18"/>
        </w:rPr>
        <w:t> </w:t>
      </w:r>
      <w:r>
        <w:rPr>
          <w:spacing w:val="-2"/>
        </w:rPr>
        <w:t>programs,</w:t>
      </w:r>
      <w:r>
        <w:rPr>
          <w:spacing w:val="-18"/>
        </w:rPr>
        <w:t> </w:t>
      </w:r>
      <w:r>
        <w:rPr>
          <w:spacing w:val="-2"/>
        </w:rPr>
        <w:t>and</w:t>
      </w:r>
      <w:r>
        <w:rPr>
          <w:spacing w:val="-19"/>
        </w:rPr>
        <w:t> </w:t>
      </w:r>
      <w:r>
        <w:rPr>
          <w:spacing w:val="-2"/>
        </w:rPr>
        <w:t>resources</w:t>
      </w:r>
      <w:r>
        <w:rPr>
          <w:spacing w:val="-16"/>
        </w:rPr>
        <w:t> </w:t>
      </w:r>
      <w:r>
        <w:rPr>
          <w:spacing w:val="-2"/>
        </w:rPr>
        <w:t>for</w:t>
      </w:r>
      <w:r>
        <w:rPr>
          <w:spacing w:val="-20"/>
        </w:rPr>
        <w:t> </w:t>
      </w:r>
      <w:r>
        <w:rPr>
          <w:spacing w:val="-2"/>
        </w:rPr>
        <w:t>LGBTQ</w:t>
      </w:r>
      <w:r>
        <w:rPr>
          <w:spacing w:val="-20"/>
        </w:rPr>
        <w:t> </w:t>
      </w:r>
      <w:r>
        <w:rPr>
          <w:spacing w:val="-2"/>
        </w:rPr>
        <w:t>youth</w:t>
      </w:r>
      <w:r>
        <w:rPr>
          <w:spacing w:val="-19"/>
        </w:rPr>
        <w:t> </w:t>
      </w:r>
      <w:r>
        <w:rPr>
          <w:spacing w:val="-2"/>
        </w:rPr>
        <w:t>to</w:t>
      </w:r>
      <w:r>
        <w:rPr>
          <w:spacing w:val="-17"/>
        </w:rPr>
        <w:t> </w:t>
      </w:r>
      <w:r>
        <w:rPr>
          <w:spacing w:val="-2"/>
        </w:rPr>
        <w:t>thrive.</w:t>
      </w:r>
      <w:r>
        <w:rPr>
          <w:spacing w:val="-18"/>
        </w:rPr>
        <w:t> </w:t>
      </w:r>
      <w:r>
        <w:rPr>
          <w:spacing w:val="-2"/>
        </w:rPr>
        <w:t>We</w:t>
      </w:r>
      <w:r>
        <w:rPr>
          <w:spacing w:val="-18"/>
        </w:rPr>
        <w:t> </w:t>
      </w:r>
      <w:r>
        <w:rPr>
          <w:spacing w:val="-2"/>
        </w:rPr>
        <w:t>collaborate </w:t>
      </w:r>
      <w:r>
        <w:rPr/>
        <w:t>with</w:t>
      </w:r>
      <w:r>
        <w:rPr>
          <w:spacing w:val="-12"/>
        </w:rPr>
        <w:t> </w:t>
      </w:r>
      <w:r>
        <w:rPr/>
        <w:t>researchers,</w:t>
      </w:r>
      <w:r>
        <w:rPr>
          <w:spacing w:val="-11"/>
        </w:rPr>
        <w:t> </w:t>
      </w:r>
      <w:r>
        <w:rPr/>
        <w:t>legislators,</w:t>
      </w:r>
      <w:r>
        <w:rPr>
          <w:spacing w:val="-11"/>
        </w:rPr>
        <w:t> </w:t>
      </w:r>
      <w:r>
        <w:rPr/>
        <w:t>advocates,</w:t>
      </w:r>
      <w:r>
        <w:rPr>
          <w:spacing w:val="-11"/>
        </w:rPr>
        <w:t> </w:t>
      </w:r>
      <w:r>
        <w:rPr/>
        <w:t>community</w:t>
      </w:r>
      <w:r>
        <w:rPr>
          <w:spacing w:val="-14"/>
        </w:rPr>
        <w:t> </w:t>
      </w:r>
      <w:r>
        <w:rPr/>
        <w:t>activists,</w:t>
      </w:r>
      <w:r>
        <w:rPr>
          <w:spacing w:val="-11"/>
        </w:rPr>
        <w:t> </w:t>
      </w:r>
      <w:r>
        <w:rPr/>
        <w:t>and</w:t>
      </w:r>
      <w:r>
        <w:rPr>
          <w:spacing w:val="-10"/>
        </w:rPr>
        <w:t> </w:t>
      </w:r>
      <w:r>
        <w:rPr/>
        <w:t>youth</w:t>
      </w:r>
      <w:r>
        <w:rPr>
          <w:spacing w:val="-12"/>
        </w:rPr>
        <w:t> </w:t>
      </w:r>
      <w:r>
        <w:rPr/>
        <w:t>leaders</w:t>
      </w:r>
      <w:r>
        <w:rPr>
          <w:spacing w:val="-11"/>
        </w:rPr>
        <w:t> </w:t>
      </w:r>
      <w:r>
        <w:rPr/>
        <w:t>to advocate</w:t>
      </w:r>
      <w:r>
        <w:rPr>
          <w:spacing w:val="-18"/>
        </w:rPr>
        <w:t> </w:t>
      </w:r>
      <w:r>
        <w:rPr/>
        <w:t>for</w:t>
      </w:r>
      <w:r>
        <w:rPr>
          <w:spacing w:val="-18"/>
        </w:rPr>
        <w:t> </w:t>
      </w:r>
      <w:r>
        <w:rPr/>
        <w:t>change</w:t>
      </w:r>
      <w:r>
        <w:rPr>
          <w:spacing w:val="-18"/>
        </w:rPr>
        <w:t> </w:t>
      </w:r>
      <w:r>
        <w:rPr/>
        <w:t>at</w:t>
      </w:r>
      <w:r>
        <w:rPr>
          <w:spacing w:val="-18"/>
        </w:rPr>
        <w:t> </w:t>
      </w:r>
      <w:r>
        <w:rPr/>
        <w:t>every</w:t>
      </w:r>
      <w:r>
        <w:rPr>
          <w:spacing w:val="-20"/>
        </w:rPr>
        <w:t> </w:t>
      </w:r>
      <w:r>
        <w:rPr/>
        <w:t>level</w:t>
      </w:r>
      <w:r>
        <w:rPr>
          <w:spacing w:val="-19"/>
        </w:rPr>
        <w:t> </w:t>
      </w:r>
      <w:r>
        <w:rPr/>
        <w:t>of</w:t>
      </w:r>
      <w:r>
        <w:rPr>
          <w:spacing w:val="-19"/>
        </w:rPr>
        <w:t> </w:t>
      </w:r>
      <w:r>
        <w:rPr/>
        <w:t>government</w:t>
      </w:r>
      <w:r>
        <w:rPr>
          <w:spacing w:val="-20"/>
        </w:rPr>
        <w:t> </w:t>
      </w:r>
      <w:r>
        <w:rPr/>
        <w:t>in</w:t>
      </w:r>
      <w:r>
        <w:rPr>
          <w:spacing w:val="-19"/>
        </w:rPr>
        <w:t> </w:t>
      </w:r>
      <w:r>
        <w:rPr/>
        <w:t>areas</w:t>
      </w:r>
      <w:r>
        <w:rPr>
          <w:spacing w:val="-18"/>
        </w:rPr>
        <w:t> </w:t>
      </w:r>
      <w:r>
        <w:rPr/>
        <w:t>such</w:t>
      </w:r>
      <w:r>
        <w:rPr>
          <w:spacing w:val="-19"/>
        </w:rPr>
        <w:t> </w:t>
      </w:r>
      <w:r>
        <w:rPr/>
        <w:t>as</w:t>
      </w:r>
      <w:r>
        <w:rPr>
          <w:spacing w:val="-18"/>
        </w:rPr>
        <w:t> </w:t>
      </w:r>
      <w:r>
        <w:rPr/>
        <w:t>inclusive</w:t>
      </w:r>
      <w:r>
        <w:rPr>
          <w:spacing w:val="-18"/>
        </w:rPr>
        <w:t> </w:t>
      </w:r>
      <w:r>
        <w:rPr/>
        <w:t>curriculum, public</w:t>
      </w:r>
      <w:r>
        <w:rPr>
          <w:spacing w:val="-8"/>
        </w:rPr>
        <w:t> </w:t>
      </w:r>
      <w:r>
        <w:rPr/>
        <w:t>health,</w:t>
      </w:r>
      <w:r>
        <w:rPr>
          <w:spacing w:val="-5"/>
        </w:rPr>
        <w:t> </w:t>
      </w:r>
      <w:r>
        <w:rPr/>
        <w:t>homelessness,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/>
        <w:t>child</w:t>
      </w:r>
      <w:r>
        <w:rPr>
          <w:spacing w:val="-6"/>
        </w:rPr>
        <w:t> </w:t>
      </w:r>
      <w:r>
        <w:rPr/>
        <w:t>welfare</w:t>
      </w:r>
      <w:r>
        <w:rPr>
          <w:spacing w:val="-5"/>
        </w:rPr>
        <w:t> </w:t>
      </w:r>
      <w:r>
        <w:rPr/>
        <w:t>system,</w:t>
      </w:r>
      <w:r>
        <w:rPr>
          <w:spacing w:val="-5"/>
        </w:rPr>
        <w:t> </w:t>
      </w:r>
      <w:r>
        <w:rPr/>
        <w:t>and</w:t>
      </w:r>
      <w:r>
        <w:rPr>
          <w:spacing w:val="-6"/>
        </w:rPr>
        <w:t> </w:t>
      </w:r>
      <w:r>
        <w:rPr/>
        <w:t>justice</w:t>
      </w:r>
      <w:r>
        <w:rPr>
          <w:spacing w:val="-5"/>
        </w:rPr>
        <w:t> </w:t>
      </w:r>
      <w:r>
        <w:rPr/>
        <w:t>reform.</w:t>
      </w:r>
    </w:p>
    <w:p>
      <w:pPr>
        <w:pStyle w:val="BodyText"/>
        <w:spacing w:before="160"/>
      </w:pPr>
      <w:r>
        <w:rPr>
          <w:spacing w:val="-2"/>
        </w:rPr>
        <w:t>Consultants</w:t>
      </w:r>
      <w:r>
        <w:rPr>
          <w:spacing w:val="-13"/>
        </w:rPr>
        <w:t> </w:t>
      </w:r>
      <w:r>
        <w:rPr>
          <w:spacing w:val="-2"/>
        </w:rPr>
        <w:t>will</w:t>
      </w:r>
      <w:r>
        <w:rPr>
          <w:spacing w:val="-14"/>
        </w:rPr>
        <w:t> </w:t>
      </w:r>
      <w:r>
        <w:rPr>
          <w:spacing w:val="-2"/>
        </w:rPr>
        <w:t>be</w:t>
      </w:r>
      <w:r>
        <w:rPr>
          <w:spacing w:val="-12"/>
        </w:rPr>
        <w:t> </w:t>
      </w:r>
      <w:r>
        <w:rPr>
          <w:spacing w:val="-2"/>
        </w:rPr>
        <w:t>expected</w:t>
      </w:r>
      <w:r>
        <w:rPr>
          <w:spacing w:val="-14"/>
        </w:rPr>
        <w:t> </w:t>
      </w:r>
      <w:r>
        <w:rPr>
          <w:spacing w:val="-5"/>
        </w:rPr>
        <w:t>to:</w:t>
      </w:r>
    </w:p>
    <w:p>
      <w:pPr>
        <w:pStyle w:val="ListParagraph"/>
        <w:numPr>
          <w:ilvl w:val="0"/>
          <w:numId w:val="1"/>
        </w:numPr>
        <w:tabs>
          <w:tab w:pos="159" w:val="left" w:leader="none"/>
        </w:tabs>
        <w:spacing w:line="295" w:lineRule="auto" w:before="223" w:after="0"/>
        <w:ind w:left="-1" w:right="23" w:firstLine="0"/>
        <w:jc w:val="left"/>
        <w:rPr>
          <w:sz w:val="24"/>
        </w:rPr>
      </w:pPr>
      <w:r>
        <w:rPr>
          <w:sz w:val="24"/>
        </w:rPr>
        <w:t>In</w:t>
      </w:r>
      <w:r>
        <w:rPr>
          <w:spacing w:val="-14"/>
          <w:sz w:val="24"/>
        </w:rPr>
        <w:t> </w:t>
      </w:r>
      <w:r>
        <w:rPr>
          <w:sz w:val="24"/>
        </w:rPr>
        <w:t>partnership</w:t>
      </w:r>
      <w:r>
        <w:rPr>
          <w:spacing w:val="-14"/>
          <w:sz w:val="24"/>
        </w:rPr>
        <w:t> </w:t>
      </w:r>
      <w:r>
        <w:rPr>
          <w:sz w:val="24"/>
        </w:rPr>
        <w:t>with</w:t>
      </w:r>
      <w:r>
        <w:rPr>
          <w:spacing w:val="-14"/>
          <w:sz w:val="24"/>
        </w:rPr>
        <w:t> </w:t>
      </w:r>
      <w:r>
        <w:rPr>
          <w:sz w:val="24"/>
        </w:rPr>
        <w:t>Commission</w:t>
      </w:r>
      <w:r>
        <w:rPr>
          <w:spacing w:val="-14"/>
          <w:sz w:val="24"/>
        </w:rPr>
        <w:t> </w:t>
      </w:r>
      <w:r>
        <w:rPr>
          <w:sz w:val="24"/>
        </w:rPr>
        <w:t>staff,</w:t>
      </w:r>
      <w:r>
        <w:rPr>
          <w:spacing w:val="-13"/>
          <w:sz w:val="24"/>
        </w:rPr>
        <w:t> </w:t>
      </w:r>
      <w:r>
        <w:rPr>
          <w:sz w:val="24"/>
        </w:rPr>
        <w:t>develop</w:t>
      </w:r>
      <w:r>
        <w:rPr>
          <w:spacing w:val="-14"/>
          <w:sz w:val="24"/>
        </w:rPr>
        <w:t> </w:t>
      </w:r>
      <w:r>
        <w:rPr>
          <w:sz w:val="24"/>
        </w:rPr>
        <w:t>one</w:t>
      </w:r>
      <w:r>
        <w:rPr>
          <w:spacing w:val="-13"/>
          <w:sz w:val="24"/>
        </w:rPr>
        <w:t> </w:t>
      </w:r>
      <w:r>
        <w:rPr>
          <w:sz w:val="24"/>
        </w:rPr>
        <w:t>report</w:t>
      </w:r>
      <w:r>
        <w:rPr>
          <w:spacing w:val="-15"/>
          <w:sz w:val="24"/>
        </w:rPr>
        <w:t> </w:t>
      </w:r>
      <w:r>
        <w:rPr>
          <w:sz w:val="24"/>
        </w:rPr>
        <w:t>(roughly</w:t>
      </w:r>
      <w:r>
        <w:rPr>
          <w:spacing w:val="-15"/>
          <w:sz w:val="24"/>
        </w:rPr>
        <w:t> </w:t>
      </w:r>
      <w:r>
        <w:rPr>
          <w:sz w:val="24"/>
        </w:rPr>
        <w:t>30</w:t>
      </w:r>
      <w:r>
        <w:rPr>
          <w:spacing w:val="-13"/>
          <w:sz w:val="24"/>
        </w:rPr>
        <w:t> </w:t>
      </w:r>
      <w:r>
        <w:rPr>
          <w:sz w:val="24"/>
        </w:rPr>
        <w:t>single-spaced </w:t>
      </w:r>
      <w:r>
        <w:rPr>
          <w:spacing w:val="-2"/>
          <w:sz w:val="24"/>
        </w:rPr>
        <w:t>pages</w:t>
      </w:r>
      <w:r>
        <w:rPr>
          <w:spacing w:val="-20"/>
          <w:sz w:val="24"/>
        </w:rPr>
        <w:t> </w:t>
      </w:r>
      <w:r>
        <w:rPr>
          <w:spacing w:val="-2"/>
          <w:sz w:val="24"/>
        </w:rPr>
        <w:t>in</w:t>
      </w:r>
      <w:r>
        <w:rPr>
          <w:spacing w:val="-19"/>
          <w:sz w:val="24"/>
        </w:rPr>
        <w:t> </w:t>
      </w:r>
      <w:r>
        <w:rPr>
          <w:spacing w:val="-2"/>
          <w:sz w:val="24"/>
        </w:rPr>
        <w:t>PDF</w:t>
      </w:r>
      <w:r>
        <w:rPr>
          <w:spacing w:val="-20"/>
          <w:sz w:val="24"/>
        </w:rPr>
        <w:t> </w:t>
      </w:r>
      <w:r>
        <w:rPr>
          <w:spacing w:val="-2"/>
          <w:sz w:val="24"/>
        </w:rPr>
        <w:t>format)</w:t>
      </w:r>
      <w:r>
        <w:rPr>
          <w:spacing w:val="-20"/>
          <w:sz w:val="24"/>
        </w:rPr>
        <w:t> </w:t>
      </w:r>
      <w:r>
        <w:rPr>
          <w:spacing w:val="-2"/>
          <w:sz w:val="24"/>
        </w:rPr>
        <w:t>highlighting</w:t>
      </w:r>
      <w:r>
        <w:rPr>
          <w:spacing w:val="-20"/>
          <w:sz w:val="24"/>
        </w:rPr>
        <w:t> </w:t>
      </w:r>
      <w:r>
        <w:rPr>
          <w:spacing w:val="-2"/>
          <w:sz w:val="24"/>
        </w:rPr>
        <w:t>research</w:t>
      </w:r>
      <w:r>
        <w:rPr>
          <w:spacing w:val="-19"/>
          <w:sz w:val="24"/>
        </w:rPr>
        <w:t> </w:t>
      </w:r>
      <w:r>
        <w:rPr>
          <w:spacing w:val="-2"/>
          <w:sz w:val="24"/>
        </w:rPr>
        <w:t>and</w:t>
      </w:r>
      <w:r>
        <w:rPr>
          <w:spacing w:val="-17"/>
          <w:sz w:val="24"/>
        </w:rPr>
        <w:t> </w:t>
      </w:r>
      <w:r>
        <w:rPr>
          <w:spacing w:val="-2"/>
          <w:sz w:val="24"/>
        </w:rPr>
        <w:t>current</w:t>
      </w:r>
      <w:r>
        <w:rPr>
          <w:spacing w:val="-20"/>
          <w:sz w:val="24"/>
        </w:rPr>
        <w:t> </w:t>
      </w:r>
      <w:r>
        <w:rPr>
          <w:spacing w:val="-2"/>
          <w:sz w:val="24"/>
        </w:rPr>
        <w:t>legislative</w:t>
      </w:r>
      <w:r>
        <w:rPr>
          <w:spacing w:val="-16"/>
          <w:sz w:val="24"/>
        </w:rPr>
        <w:t> </w:t>
      </w:r>
      <w:r>
        <w:rPr>
          <w:spacing w:val="-2"/>
          <w:sz w:val="24"/>
        </w:rPr>
        <w:t>&amp;</w:t>
      </w:r>
      <w:r>
        <w:rPr>
          <w:spacing w:val="-20"/>
          <w:sz w:val="24"/>
        </w:rPr>
        <w:t> </w:t>
      </w:r>
      <w:r>
        <w:rPr>
          <w:spacing w:val="-2"/>
          <w:sz w:val="24"/>
        </w:rPr>
        <w:t>policy</w:t>
      </w:r>
      <w:r>
        <w:rPr>
          <w:spacing w:val="-20"/>
          <w:sz w:val="24"/>
        </w:rPr>
        <w:t> </w:t>
      </w:r>
      <w:r>
        <w:rPr>
          <w:spacing w:val="-2"/>
          <w:sz w:val="24"/>
        </w:rPr>
        <w:t>needs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to</w:t>
      </w:r>
      <w:r>
        <w:rPr>
          <w:spacing w:val="-20"/>
          <w:sz w:val="24"/>
        </w:rPr>
        <w:t> </w:t>
      </w:r>
      <w:r>
        <w:rPr>
          <w:spacing w:val="-2"/>
          <w:sz w:val="24"/>
        </w:rPr>
        <w:t>support the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well-being</w:t>
      </w:r>
      <w:r>
        <w:rPr>
          <w:spacing w:val="-14"/>
          <w:sz w:val="24"/>
        </w:rPr>
        <w:t> </w:t>
      </w:r>
      <w:r>
        <w:rPr>
          <w:spacing w:val="-2"/>
          <w:sz w:val="24"/>
        </w:rPr>
        <w:t>of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LGBTQ</w:t>
      </w:r>
      <w:r>
        <w:rPr>
          <w:spacing w:val="-14"/>
          <w:sz w:val="24"/>
        </w:rPr>
        <w:t> </w:t>
      </w:r>
      <w:r>
        <w:rPr>
          <w:spacing w:val="-2"/>
          <w:sz w:val="24"/>
        </w:rPr>
        <w:t>young</w:t>
      </w:r>
      <w:r>
        <w:rPr>
          <w:spacing w:val="-14"/>
          <w:sz w:val="24"/>
        </w:rPr>
        <w:t> </w:t>
      </w:r>
      <w:r>
        <w:rPr>
          <w:spacing w:val="-2"/>
          <w:sz w:val="24"/>
        </w:rPr>
        <w:t>people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in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the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child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welfare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system</w:t>
      </w:r>
      <w:r>
        <w:rPr>
          <w:spacing w:val="-14"/>
          <w:sz w:val="24"/>
        </w:rPr>
        <w:t> </w:t>
      </w:r>
      <w:r>
        <w:rPr>
          <w:spacing w:val="-2"/>
          <w:sz w:val="24"/>
        </w:rPr>
        <w:t>in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Massachusetts.</w:t>
      </w:r>
    </w:p>
    <w:p>
      <w:pPr>
        <w:pStyle w:val="ListParagraph"/>
        <w:numPr>
          <w:ilvl w:val="0"/>
          <w:numId w:val="1"/>
        </w:numPr>
        <w:tabs>
          <w:tab w:pos="159" w:val="left" w:leader="none"/>
        </w:tabs>
        <w:spacing w:line="240" w:lineRule="auto" w:before="160" w:after="0"/>
        <w:ind w:left="159" w:right="0" w:hanging="160"/>
        <w:jc w:val="left"/>
        <w:rPr>
          <w:sz w:val="24"/>
        </w:rPr>
      </w:pPr>
      <w:r>
        <w:rPr>
          <w:spacing w:val="-2"/>
          <w:sz w:val="24"/>
        </w:rPr>
        <w:t>Participate</w:t>
      </w:r>
      <w:r>
        <w:rPr>
          <w:spacing w:val="-17"/>
          <w:sz w:val="24"/>
        </w:rPr>
        <w:t> </w:t>
      </w:r>
      <w:r>
        <w:rPr>
          <w:spacing w:val="-2"/>
          <w:sz w:val="24"/>
        </w:rPr>
        <w:t>in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regular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check-in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meetings</w:t>
      </w:r>
      <w:r>
        <w:rPr>
          <w:spacing w:val="-17"/>
          <w:sz w:val="24"/>
        </w:rPr>
        <w:t> </w:t>
      </w:r>
      <w:r>
        <w:rPr>
          <w:spacing w:val="-2"/>
          <w:sz w:val="24"/>
        </w:rPr>
        <w:t>with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Commission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staff</w:t>
      </w:r>
      <w:r>
        <w:rPr>
          <w:spacing w:val="-16"/>
          <w:sz w:val="24"/>
        </w:rPr>
        <w:t> </w:t>
      </w:r>
      <w:r>
        <w:rPr>
          <w:spacing w:val="-2"/>
          <w:sz w:val="24"/>
        </w:rPr>
        <w:t>to</w:t>
      </w:r>
      <w:r>
        <w:rPr>
          <w:spacing w:val="-19"/>
          <w:sz w:val="24"/>
        </w:rPr>
        <w:t> </w:t>
      </w:r>
      <w:r>
        <w:rPr>
          <w:spacing w:val="-2"/>
          <w:sz w:val="24"/>
        </w:rPr>
        <w:t>integrate</w:t>
      </w:r>
      <w:r>
        <w:rPr>
          <w:spacing w:val="-16"/>
          <w:sz w:val="24"/>
        </w:rPr>
        <w:t> </w:t>
      </w:r>
      <w:r>
        <w:rPr>
          <w:spacing w:val="-2"/>
          <w:sz w:val="24"/>
        </w:rPr>
        <w:t>feedback</w:t>
      </w:r>
      <w:r>
        <w:rPr>
          <w:spacing w:val="-17"/>
          <w:sz w:val="24"/>
        </w:rPr>
        <w:t> </w:t>
      </w:r>
      <w:r>
        <w:rPr>
          <w:spacing w:val="-10"/>
          <w:sz w:val="24"/>
        </w:rPr>
        <w:t>&amp;</w:t>
      </w:r>
    </w:p>
    <w:p>
      <w:pPr>
        <w:pStyle w:val="BodyText"/>
        <w:spacing w:before="63"/>
      </w:pPr>
      <w:r>
        <w:rPr/>
        <w:t>edits</w:t>
      </w:r>
      <w:r>
        <w:rPr>
          <w:spacing w:val="-16"/>
        </w:rPr>
        <w:t> </w:t>
      </w:r>
      <w:r>
        <w:rPr/>
        <w:t>into</w:t>
      </w:r>
      <w:r>
        <w:rPr>
          <w:spacing w:val="-17"/>
        </w:rPr>
        <w:t> </w:t>
      </w:r>
      <w:r>
        <w:rPr/>
        <w:t>the</w:t>
      </w:r>
      <w:r>
        <w:rPr>
          <w:spacing w:val="-16"/>
        </w:rPr>
        <w:t> </w:t>
      </w:r>
      <w:r>
        <w:rPr>
          <w:spacing w:val="-2"/>
        </w:rPr>
        <w:t>report.</w:t>
      </w:r>
    </w:p>
    <w:p>
      <w:pPr>
        <w:pStyle w:val="ListParagraph"/>
        <w:numPr>
          <w:ilvl w:val="0"/>
          <w:numId w:val="1"/>
        </w:numPr>
        <w:tabs>
          <w:tab w:pos="159" w:val="left" w:leader="none"/>
        </w:tabs>
        <w:spacing w:line="295" w:lineRule="auto" w:before="223" w:after="0"/>
        <w:ind w:left="-1" w:right="97" w:firstLine="0"/>
        <w:jc w:val="left"/>
        <w:rPr>
          <w:sz w:val="24"/>
        </w:rPr>
      </w:pPr>
      <w:r>
        <w:rPr>
          <w:spacing w:val="-2"/>
          <w:sz w:val="24"/>
        </w:rPr>
        <w:t>Provide</w:t>
      </w:r>
      <w:r>
        <w:rPr>
          <w:spacing w:val="-16"/>
          <w:sz w:val="24"/>
        </w:rPr>
        <w:t> </w:t>
      </w:r>
      <w:r>
        <w:rPr>
          <w:spacing w:val="-2"/>
          <w:sz w:val="24"/>
        </w:rPr>
        <w:t>a</w:t>
      </w:r>
      <w:r>
        <w:rPr>
          <w:spacing w:val="-17"/>
          <w:sz w:val="24"/>
        </w:rPr>
        <w:t> </w:t>
      </w:r>
      <w:r>
        <w:rPr>
          <w:spacing w:val="-2"/>
          <w:sz w:val="24"/>
        </w:rPr>
        <w:t>ﬁnalized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report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with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approval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from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staff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leadership</w:t>
      </w:r>
      <w:r>
        <w:rPr>
          <w:spacing w:val="-17"/>
          <w:sz w:val="24"/>
        </w:rPr>
        <w:t> </w:t>
      </w:r>
      <w:r>
        <w:rPr>
          <w:spacing w:val="-2"/>
          <w:sz w:val="24"/>
        </w:rPr>
        <w:t>no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later</w:t>
      </w:r>
      <w:r>
        <w:rPr>
          <w:spacing w:val="-16"/>
          <w:sz w:val="24"/>
        </w:rPr>
        <w:t> </w:t>
      </w:r>
      <w:r>
        <w:rPr>
          <w:spacing w:val="-2"/>
          <w:sz w:val="24"/>
        </w:rPr>
        <w:t>than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September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30, </w:t>
      </w:r>
      <w:r>
        <w:rPr>
          <w:spacing w:val="-4"/>
          <w:sz w:val="24"/>
        </w:rPr>
        <w:t>2026.</w:t>
      </w:r>
    </w:p>
    <w:p>
      <w:pPr>
        <w:pStyle w:val="BodyText"/>
        <w:ind w:left="0"/>
      </w:pPr>
    </w:p>
    <w:p>
      <w:pPr>
        <w:pStyle w:val="BodyText"/>
        <w:spacing w:before="108"/>
        <w:ind w:left="0"/>
      </w:pPr>
    </w:p>
    <w:p>
      <w:pPr>
        <w:pStyle w:val="Heading1"/>
      </w:pPr>
      <w:r>
        <w:rPr>
          <w:spacing w:val="-6"/>
        </w:rPr>
        <w:t>How</w:t>
      </w:r>
      <w:r>
        <w:rPr>
          <w:spacing w:val="-18"/>
        </w:rPr>
        <w:t> </w:t>
      </w:r>
      <w:r>
        <w:rPr>
          <w:spacing w:val="-6"/>
        </w:rPr>
        <w:t>to</w:t>
      </w:r>
      <w:r>
        <w:rPr>
          <w:spacing w:val="-19"/>
        </w:rPr>
        <w:t> </w:t>
      </w:r>
      <w:r>
        <w:rPr>
          <w:spacing w:val="-6"/>
        </w:rPr>
        <w:t>Apply</w:t>
      </w:r>
    </w:p>
    <w:p>
      <w:pPr>
        <w:pStyle w:val="Heading1"/>
        <w:spacing w:after="0"/>
        <w:sectPr>
          <w:type w:val="continuous"/>
          <w:pgSz w:w="12240" w:h="15840"/>
          <w:pgMar w:top="1360" w:bottom="280" w:left="1440" w:right="1440"/>
        </w:sectPr>
      </w:pPr>
    </w:p>
    <w:p>
      <w:pPr>
        <w:pStyle w:val="BodyText"/>
        <w:spacing w:line="295" w:lineRule="auto" w:before="80"/>
        <w:ind w:left="0"/>
      </w:pPr>
      <w:r>
        <w:rPr>
          <w:spacing w:val="-2"/>
        </w:rPr>
        <w:t>Please</w:t>
      </w:r>
      <w:r>
        <w:rPr>
          <w:spacing w:val="-17"/>
        </w:rPr>
        <w:t> </w:t>
      </w:r>
      <w:r>
        <w:rPr>
          <w:spacing w:val="-2"/>
        </w:rPr>
        <w:t>submit</w:t>
      </w:r>
      <w:r>
        <w:rPr>
          <w:spacing w:val="-19"/>
        </w:rPr>
        <w:t> </w:t>
      </w:r>
      <w:r>
        <w:rPr>
          <w:spacing w:val="-2"/>
        </w:rPr>
        <w:t>a</w:t>
      </w:r>
      <w:r>
        <w:rPr>
          <w:spacing w:val="-18"/>
        </w:rPr>
        <w:t> </w:t>
      </w:r>
      <w:r>
        <w:rPr>
          <w:spacing w:val="-2"/>
        </w:rPr>
        <w:t>cover</w:t>
      </w:r>
      <w:r>
        <w:rPr>
          <w:spacing w:val="-17"/>
        </w:rPr>
        <w:t> </w:t>
      </w:r>
      <w:r>
        <w:rPr>
          <w:spacing w:val="-2"/>
        </w:rPr>
        <w:t>letter</w:t>
      </w:r>
      <w:r>
        <w:rPr>
          <w:spacing w:val="-19"/>
        </w:rPr>
        <w:t> </w:t>
      </w:r>
      <w:r>
        <w:rPr>
          <w:spacing w:val="-2"/>
        </w:rPr>
        <w:t>(detailing</w:t>
      </w:r>
      <w:r>
        <w:rPr>
          <w:spacing w:val="-19"/>
        </w:rPr>
        <w:t> </w:t>
      </w:r>
      <w:r>
        <w:rPr>
          <w:spacing w:val="-2"/>
        </w:rPr>
        <w:t>your</w:t>
      </w:r>
      <w:r>
        <w:rPr>
          <w:spacing w:val="-17"/>
        </w:rPr>
        <w:t> </w:t>
      </w:r>
      <w:r>
        <w:rPr>
          <w:spacing w:val="-2"/>
        </w:rPr>
        <w:t>relevant</w:t>
      </w:r>
      <w:r>
        <w:rPr>
          <w:spacing w:val="-19"/>
        </w:rPr>
        <w:t> </w:t>
      </w:r>
      <w:r>
        <w:rPr>
          <w:spacing w:val="-2"/>
        </w:rPr>
        <w:t>experience</w:t>
      </w:r>
      <w:r>
        <w:rPr>
          <w:spacing w:val="-17"/>
        </w:rPr>
        <w:t> </w:t>
      </w:r>
      <w:r>
        <w:rPr>
          <w:spacing w:val="-2"/>
        </w:rPr>
        <w:t>and</w:t>
      </w:r>
      <w:r>
        <w:rPr>
          <w:spacing w:val="-18"/>
        </w:rPr>
        <w:t> </w:t>
      </w:r>
      <w:r>
        <w:rPr>
          <w:spacing w:val="-2"/>
        </w:rPr>
        <w:t>interest),</w:t>
      </w:r>
      <w:r>
        <w:rPr>
          <w:spacing w:val="-17"/>
        </w:rPr>
        <w:t> </w:t>
      </w:r>
      <w:r>
        <w:rPr>
          <w:spacing w:val="-2"/>
        </w:rPr>
        <w:t>a</w:t>
      </w:r>
      <w:r>
        <w:rPr>
          <w:spacing w:val="-18"/>
        </w:rPr>
        <w:t> </w:t>
      </w:r>
      <w:r>
        <w:rPr>
          <w:spacing w:val="-2"/>
        </w:rPr>
        <w:t>potential </w:t>
      </w:r>
      <w:r>
        <w:rPr/>
        <w:t>outline</w:t>
      </w:r>
      <w:r>
        <w:rPr>
          <w:spacing w:val="-18"/>
        </w:rPr>
        <w:t> </w:t>
      </w:r>
      <w:r>
        <w:rPr/>
        <w:t>reﬂecting</w:t>
      </w:r>
      <w:r>
        <w:rPr>
          <w:spacing w:val="-20"/>
        </w:rPr>
        <w:t> </w:t>
      </w:r>
      <w:r>
        <w:rPr/>
        <w:t>the</w:t>
      </w:r>
      <w:r>
        <w:rPr>
          <w:spacing w:val="-18"/>
        </w:rPr>
        <w:t> </w:t>
      </w:r>
      <w:r>
        <w:rPr/>
        <w:t>goals</w:t>
      </w:r>
      <w:r>
        <w:rPr>
          <w:spacing w:val="-18"/>
        </w:rPr>
        <w:t> </w:t>
      </w:r>
      <w:r>
        <w:rPr/>
        <w:t>of</w:t>
      </w:r>
      <w:r>
        <w:rPr>
          <w:spacing w:val="-19"/>
        </w:rPr>
        <w:t> </w:t>
      </w:r>
      <w:r>
        <w:rPr/>
        <w:t>this</w:t>
      </w:r>
      <w:r>
        <w:rPr>
          <w:spacing w:val="-18"/>
        </w:rPr>
        <w:t> </w:t>
      </w:r>
      <w:r>
        <w:rPr/>
        <w:t>RFP,</w:t>
      </w:r>
      <w:r>
        <w:rPr>
          <w:spacing w:val="-18"/>
        </w:rPr>
        <w:t> </w:t>
      </w:r>
      <w:r>
        <w:rPr/>
        <w:t>budget</w:t>
      </w:r>
      <w:r>
        <w:rPr>
          <w:spacing w:val="-20"/>
        </w:rPr>
        <w:t> </w:t>
      </w:r>
      <w:r>
        <w:rPr/>
        <w:t>estimate,</w:t>
      </w:r>
      <w:r>
        <w:rPr>
          <w:spacing w:val="-18"/>
        </w:rPr>
        <w:t> </w:t>
      </w:r>
      <w:r>
        <w:rPr/>
        <w:t>and</w:t>
      </w:r>
      <w:r>
        <w:rPr>
          <w:spacing w:val="-19"/>
        </w:rPr>
        <w:t> </w:t>
      </w:r>
      <w:r>
        <w:rPr/>
        <w:t>a</w:t>
      </w:r>
      <w:r>
        <w:rPr>
          <w:spacing w:val="-19"/>
        </w:rPr>
        <w:t> </w:t>
      </w:r>
      <w:r>
        <w:rPr/>
        <w:t>brief</w:t>
      </w:r>
      <w:r>
        <w:rPr>
          <w:spacing w:val="-19"/>
        </w:rPr>
        <w:t> </w:t>
      </w:r>
      <w:r>
        <w:rPr/>
        <w:t>writing</w:t>
      </w:r>
      <w:r>
        <w:rPr>
          <w:spacing w:val="-20"/>
        </w:rPr>
        <w:t> </w:t>
      </w:r>
      <w:r>
        <w:rPr/>
        <w:t>sample pertaining</w:t>
      </w:r>
      <w:r>
        <w:rPr>
          <w:spacing w:val="-8"/>
        </w:rPr>
        <w:t> </w:t>
      </w:r>
      <w:r>
        <w:rPr/>
        <w:t>to</w:t>
      </w:r>
      <w:r>
        <w:rPr>
          <w:spacing w:val="-4"/>
        </w:rPr>
        <w:t> </w:t>
      </w:r>
      <w:r>
        <w:rPr/>
        <w:t>the</w:t>
      </w:r>
      <w:r>
        <w:rPr>
          <w:spacing w:val="-5"/>
        </w:rPr>
        <w:t> </w:t>
      </w:r>
      <w:r>
        <w:rPr/>
        <w:t>topic</w:t>
      </w:r>
      <w:r>
        <w:rPr>
          <w:spacing w:val="-5"/>
        </w:rPr>
        <w:t> </w:t>
      </w:r>
      <w:r>
        <w:rPr/>
        <w:t>of</w:t>
      </w:r>
      <w:r>
        <w:rPr>
          <w:spacing w:val="-7"/>
        </w:rPr>
        <w:t> </w:t>
      </w:r>
      <w:r>
        <w:rPr/>
        <w:t>this</w:t>
      </w:r>
      <w:r>
        <w:rPr>
          <w:spacing w:val="-5"/>
        </w:rPr>
        <w:t> </w:t>
      </w:r>
      <w:r>
        <w:rPr/>
        <w:t>RFP.</w:t>
      </w:r>
    </w:p>
    <w:p>
      <w:pPr>
        <w:pStyle w:val="BodyText"/>
        <w:spacing w:line="434" w:lineRule="auto" w:before="160"/>
        <w:ind w:left="0" w:right="1173"/>
      </w:pPr>
      <w:r>
        <w:rPr/>
        <w:t>Deadline:</w:t>
      </w:r>
      <w:r>
        <w:rPr>
          <w:spacing w:val="-18"/>
        </w:rPr>
        <w:t> </w:t>
      </w:r>
      <w:r>
        <w:rPr/>
        <w:t>February</w:t>
      </w:r>
      <w:r>
        <w:rPr>
          <w:spacing w:val="-20"/>
        </w:rPr>
        <w:t> </w:t>
      </w:r>
      <w:r>
        <w:rPr/>
        <w:t>27,</w:t>
      </w:r>
      <w:r>
        <w:rPr>
          <w:spacing w:val="-16"/>
        </w:rPr>
        <w:t> </w:t>
      </w:r>
      <w:r>
        <w:rPr/>
        <w:t>2026.</w:t>
      </w:r>
      <w:r>
        <w:rPr>
          <w:spacing w:val="-18"/>
        </w:rPr>
        <w:t> </w:t>
      </w:r>
      <w:r>
        <w:rPr/>
        <w:t>Projects</w:t>
      </w:r>
      <w:r>
        <w:rPr>
          <w:spacing w:val="-18"/>
        </w:rPr>
        <w:t> </w:t>
      </w:r>
      <w:r>
        <w:rPr/>
        <w:t>to</w:t>
      </w:r>
      <w:r>
        <w:rPr>
          <w:spacing w:val="-20"/>
        </w:rPr>
        <w:t> </w:t>
      </w:r>
      <w:r>
        <w:rPr/>
        <w:t>start</w:t>
      </w:r>
      <w:r>
        <w:rPr>
          <w:spacing w:val="-21"/>
        </w:rPr>
        <w:t> </w:t>
      </w:r>
      <w:r>
        <w:rPr/>
        <w:t>around</w:t>
      </w:r>
      <w:r>
        <w:rPr>
          <w:spacing w:val="-19"/>
        </w:rPr>
        <w:t> </w:t>
      </w:r>
      <w:r>
        <w:rPr/>
        <w:t>March</w:t>
      </w:r>
      <w:r>
        <w:rPr>
          <w:spacing w:val="-17"/>
        </w:rPr>
        <w:t> </w:t>
      </w:r>
      <w:r>
        <w:rPr/>
        <w:t>2026. </w:t>
      </w:r>
      <w:r>
        <w:rPr>
          <w:spacing w:val="-4"/>
        </w:rPr>
        <w:t>Submissions</w:t>
      </w:r>
      <w:r>
        <w:rPr>
          <w:spacing w:val="-13"/>
        </w:rPr>
        <w:t> </w:t>
      </w:r>
      <w:r>
        <w:rPr>
          <w:spacing w:val="-4"/>
        </w:rPr>
        <w:t>should</w:t>
      </w:r>
      <w:r>
        <w:rPr>
          <w:spacing w:val="-15"/>
        </w:rPr>
        <w:t> </w:t>
      </w:r>
      <w:r>
        <w:rPr>
          <w:spacing w:val="-4"/>
        </w:rPr>
        <w:t>be</w:t>
      </w:r>
      <w:r>
        <w:rPr>
          <w:spacing w:val="-17"/>
        </w:rPr>
        <w:t> </w:t>
      </w:r>
      <w:r>
        <w:rPr>
          <w:spacing w:val="-4"/>
        </w:rPr>
        <w:t>sent</w:t>
      </w:r>
      <w:r>
        <w:rPr>
          <w:spacing w:val="-16"/>
        </w:rPr>
        <w:t> </w:t>
      </w:r>
      <w:r>
        <w:rPr>
          <w:spacing w:val="-4"/>
        </w:rPr>
        <w:t>to</w:t>
      </w:r>
      <w:r>
        <w:rPr>
          <w:spacing w:val="-16"/>
        </w:rPr>
        <w:t> </w:t>
      </w:r>
      <w:r>
        <w:rPr>
          <w:spacing w:val="-4"/>
        </w:rPr>
        <w:t>Rayna</w:t>
      </w:r>
      <w:r>
        <w:rPr>
          <w:spacing w:val="-12"/>
        </w:rPr>
        <w:t> </w:t>
      </w:r>
      <w:r>
        <w:rPr>
          <w:spacing w:val="-4"/>
        </w:rPr>
        <w:t>D.</w:t>
      </w:r>
      <w:r>
        <w:rPr>
          <w:spacing w:val="-13"/>
        </w:rPr>
        <w:t> </w:t>
      </w:r>
      <w:r>
        <w:rPr>
          <w:spacing w:val="-4"/>
        </w:rPr>
        <w:t>Hill</w:t>
      </w:r>
      <w:r>
        <w:rPr>
          <w:spacing w:val="-15"/>
        </w:rPr>
        <w:t> </w:t>
      </w:r>
      <w:r>
        <w:rPr>
          <w:spacing w:val="-4"/>
        </w:rPr>
        <w:t>at</w:t>
      </w:r>
      <w:r>
        <w:rPr>
          <w:spacing w:val="-13"/>
        </w:rPr>
        <w:t> </w:t>
      </w:r>
      <w:hyperlink r:id="rId5">
        <w:r>
          <w:rPr>
            <w:spacing w:val="-4"/>
          </w:rPr>
          <w:t>rayna.d.hill2@mass.gov</w:t>
        </w:r>
      </w:hyperlink>
    </w:p>
    <w:sectPr>
      <w:pgSz w:w="12240" w:h="15840"/>
      <w:pgMar w:top="1360" w:bottom="280" w:left="144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0" w:hanging="161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34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936" w:hanging="16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872" w:hanging="1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08" w:hanging="1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744" w:hanging="1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680" w:hanging="1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616" w:hanging="1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52" w:hanging="1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488" w:hanging="161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-1"/>
    </w:pPr>
    <w:rPr>
      <w:rFonts w:ascii="Arial" w:hAnsi="Arial" w:eastAsia="Arial" w:cs="Arial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-1"/>
      <w:outlineLvl w:val="1"/>
    </w:pPr>
    <w:rPr>
      <w:rFonts w:ascii="Arial" w:hAnsi="Arial" w:eastAsia="Arial" w:cs="Arial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223"/>
      <w:ind w:left="-1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rayna.d.hill2@mass.gov" TargetMode="External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/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Rayna Hill</dc:creator>
  <dc:description/>
  <dcterms:created xsi:type="dcterms:W3CDTF">2026-02-09T20:45:11Z</dcterms:created>
  <dcterms:modified xsi:type="dcterms:W3CDTF">2026-02-09T20:45:11Z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2026-02-09T00:00:00Z</vt:filetime>
  </property>
  <property fmtid="{D5CDD505-2E9C-101B-9397-08002B2CF9AE}" pid="3" name="Creator">
    <vt:lpwstr>Acrobat PDFMaker 25 for Word</vt:lpwstr>
  </property>
  <property fmtid="{D5CDD505-2E9C-101B-9397-08002B2CF9AE}" pid="4" name="LastSaved">
    <vt:filetime>2026-02-09T00:00:00Z</vt:filetime>
  </property>
  <property fmtid="{D5CDD505-2E9C-101B-9397-08002B2CF9AE}" pid="5" name="Producer">
    <vt:lpwstr>Adobe PDF Library 25.1.192</vt:lpwstr>
  </property>
  <property fmtid="{D5CDD505-2E9C-101B-9397-08002B2CF9AE}" pid="6" name="SourceModified">
    <vt:lpwstr>D:20260209194448</vt:lpwstr>
  </property>
</Properties>
</file>