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421F4" w14:textId="77777777" w:rsidR="00473A5E" w:rsidRDefault="00473A5E" w:rsidP="00040C01">
      <w:pPr>
        <w:widowControl w:val="0"/>
        <w:autoSpaceDE w:val="0"/>
        <w:autoSpaceDN w:val="0"/>
        <w:adjustRightInd w:val="0"/>
        <w:spacing w:after="200" w:line="200" w:lineRule="exact"/>
        <w:jc w:val="center"/>
        <w:rPr>
          <w:rFonts w:ascii="Calibri" w:eastAsia="Calibri" w:hAnsi="Calibri"/>
          <w:b/>
          <w:color w:val="000000"/>
          <w:sz w:val="22"/>
          <w:szCs w:val="24"/>
          <w:u w:val="single"/>
        </w:rPr>
      </w:pPr>
    </w:p>
    <w:p w14:paraId="1FD7549A" w14:textId="77777777" w:rsidR="00473A5E" w:rsidRDefault="00473A5E" w:rsidP="00040C01">
      <w:pPr>
        <w:widowControl w:val="0"/>
        <w:autoSpaceDE w:val="0"/>
        <w:autoSpaceDN w:val="0"/>
        <w:adjustRightInd w:val="0"/>
        <w:spacing w:after="200" w:line="200" w:lineRule="exact"/>
        <w:jc w:val="center"/>
        <w:rPr>
          <w:rFonts w:ascii="Calibri" w:eastAsia="Calibri" w:hAnsi="Calibri"/>
          <w:b/>
          <w:color w:val="000000"/>
          <w:sz w:val="22"/>
          <w:szCs w:val="24"/>
          <w:u w:val="single"/>
        </w:rPr>
      </w:pPr>
    </w:p>
    <w:p w14:paraId="22D54BF3" w14:textId="0BD5560C" w:rsidR="00820BCB" w:rsidRPr="00040C01" w:rsidRDefault="00820BCB" w:rsidP="00820BCB">
      <w:pPr>
        <w:widowControl w:val="0"/>
        <w:autoSpaceDE w:val="0"/>
        <w:autoSpaceDN w:val="0"/>
        <w:adjustRightInd w:val="0"/>
        <w:spacing w:after="200" w:line="200" w:lineRule="exact"/>
        <w:jc w:val="center"/>
        <w:rPr>
          <w:rFonts w:ascii="Calibri" w:eastAsia="Calibri" w:hAnsi="Calibri"/>
          <w:b/>
          <w:color w:val="000000"/>
          <w:sz w:val="22"/>
          <w:szCs w:val="24"/>
          <w:u w:val="single"/>
        </w:rPr>
      </w:pPr>
      <w:r>
        <w:rPr>
          <w:rFonts w:ascii="Calibri" w:eastAsia="Calibri" w:hAnsi="Calibri"/>
          <w:b/>
          <w:color w:val="000000"/>
          <w:sz w:val="22"/>
          <w:szCs w:val="24"/>
          <w:u w:val="single"/>
        </w:rPr>
        <w:t>ADVISORY 1</w:t>
      </w:r>
      <w:r w:rsidR="00DE5FA9">
        <w:rPr>
          <w:rFonts w:ascii="Calibri" w:eastAsia="Calibri" w:hAnsi="Calibri"/>
          <w:b/>
          <w:color w:val="000000"/>
          <w:sz w:val="22"/>
          <w:szCs w:val="24"/>
          <w:u w:val="single"/>
        </w:rPr>
        <w:t>9</w:t>
      </w:r>
      <w:r w:rsidR="000651B5">
        <w:rPr>
          <w:rFonts w:ascii="Calibri" w:eastAsia="Calibri" w:hAnsi="Calibri"/>
          <w:b/>
          <w:color w:val="000000"/>
          <w:sz w:val="22"/>
          <w:szCs w:val="24"/>
          <w:u w:val="single"/>
        </w:rPr>
        <w:t>-0</w:t>
      </w:r>
      <w:r w:rsidR="000260BC">
        <w:rPr>
          <w:rFonts w:ascii="Calibri" w:eastAsia="Calibri" w:hAnsi="Calibri"/>
          <w:b/>
          <w:color w:val="000000"/>
          <w:sz w:val="22"/>
          <w:szCs w:val="24"/>
          <w:u w:val="single"/>
        </w:rPr>
        <w:t>4</w:t>
      </w:r>
      <w:r w:rsidR="000651B5">
        <w:rPr>
          <w:rFonts w:ascii="Calibri" w:eastAsia="Calibri" w:hAnsi="Calibri"/>
          <w:b/>
          <w:color w:val="000000"/>
          <w:sz w:val="22"/>
          <w:szCs w:val="24"/>
          <w:u w:val="single"/>
        </w:rPr>
        <w:t>-01</w:t>
      </w:r>
    </w:p>
    <w:p w14:paraId="6BCF5F00" w14:textId="77777777" w:rsidR="00820BCB" w:rsidRPr="00040C01" w:rsidRDefault="00820BCB" w:rsidP="00294668">
      <w:pPr>
        <w:widowControl w:val="0"/>
        <w:tabs>
          <w:tab w:val="left" w:pos="2400"/>
        </w:tabs>
        <w:autoSpaceDE w:val="0"/>
        <w:autoSpaceDN w:val="0"/>
        <w:adjustRightInd w:val="0"/>
        <w:ind w:right="-14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040C01">
        <w:rPr>
          <w:rFonts w:ascii="Calibri" w:eastAsia="Calibri" w:hAnsi="Calibri"/>
          <w:b/>
          <w:color w:val="000000"/>
          <w:sz w:val="22"/>
          <w:szCs w:val="24"/>
        </w:rPr>
        <w:t>TO:</w:t>
      </w:r>
      <w:r w:rsidRPr="00040C01">
        <w:rPr>
          <w:rFonts w:ascii="Calibri" w:eastAsia="Calibri" w:hAnsi="Calibri"/>
          <w:color w:val="000000"/>
          <w:sz w:val="22"/>
          <w:szCs w:val="24"/>
        </w:rPr>
        <w:t xml:space="preserve">         All MA Licensed Ambulance Services and MA Accredited EMT Training Institutions</w:t>
      </w:r>
    </w:p>
    <w:p w14:paraId="0D7C65E9" w14:textId="77777777" w:rsidR="00820BCB" w:rsidRPr="00040C01" w:rsidRDefault="00820BCB" w:rsidP="00294668">
      <w:pPr>
        <w:widowControl w:val="0"/>
        <w:tabs>
          <w:tab w:val="left" w:pos="2400"/>
        </w:tabs>
        <w:autoSpaceDE w:val="0"/>
        <w:autoSpaceDN w:val="0"/>
        <w:adjustRightInd w:val="0"/>
        <w:ind w:right="-14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040C01">
        <w:rPr>
          <w:rFonts w:ascii="Calibri" w:eastAsia="Calibri" w:hAnsi="Calibri"/>
          <w:b/>
          <w:color w:val="000000"/>
          <w:sz w:val="22"/>
          <w:szCs w:val="24"/>
        </w:rPr>
        <w:t>CC:</w:t>
      </w:r>
      <w:r w:rsidRPr="00040C01">
        <w:rPr>
          <w:rFonts w:ascii="Calibri" w:eastAsia="Calibri" w:hAnsi="Calibri"/>
          <w:color w:val="000000"/>
          <w:sz w:val="22"/>
          <w:szCs w:val="24"/>
        </w:rPr>
        <w:t xml:space="preserve">         EMCAB Members</w:t>
      </w:r>
    </w:p>
    <w:p w14:paraId="785E4620" w14:textId="0FA06973" w:rsidR="00820BCB" w:rsidRPr="00040C01" w:rsidRDefault="00820BCB" w:rsidP="00294668">
      <w:pPr>
        <w:widowControl w:val="0"/>
        <w:tabs>
          <w:tab w:val="left" w:pos="2400"/>
        </w:tabs>
        <w:autoSpaceDE w:val="0"/>
        <w:autoSpaceDN w:val="0"/>
        <w:adjustRightInd w:val="0"/>
        <w:ind w:right="-14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040C01">
        <w:rPr>
          <w:rFonts w:ascii="Calibri" w:eastAsia="Calibri" w:hAnsi="Calibri"/>
          <w:b/>
          <w:color w:val="000000"/>
          <w:sz w:val="22"/>
          <w:szCs w:val="24"/>
        </w:rPr>
        <w:t>FROM:</w:t>
      </w:r>
      <w:r w:rsidRPr="00040C01">
        <w:rPr>
          <w:rFonts w:ascii="Calibri" w:eastAsia="Calibri" w:hAnsi="Calibri"/>
          <w:color w:val="000000"/>
          <w:sz w:val="22"/>
          <w:szCs w:val="24"/>
        </w:rPr>
        <w:t xml:space="preserve">  Dr. Jonathan Burstein, </w:t>
      </w:r>
      <w:r w:rsidR="003B4143">
        <w:rPr>
          <w:rFonts w:ascii="Calibri" w:eastAsia="Calibri" w:hAnsi="Calibri"/>
          <w:color w:val="000000"/>
          <w:sz w:val="22"/>
          <w:szCs w:val="24"/>
        </w:rPr>
        <w:t xml:space="preserve">State </w:t>
      </w:r>
      <w:r w:rsidRPr="00040C01">
        <w:rPr>
          <w:rFonts w:ascii="Calibri" w:eastAsia="Calibri" w:hAnsi="Calibri"/>
          <w:color w:val="000000"/>
          <w:sz w:val="22"/>
          <w:szCs w:val="24"/>
        </w:rPr>
        <w:t>Emergency Medical Services (EMS) Medical Director</w:t>
      </w:r>
    </w:p>
    <w:p w14:paraId="53B53974" w14:textId="0A5DD706" w:rsidR="00820BCB" w:rsidRPr="00040C01" w:rsidRDefault="00820BCB" w:rsidP="00294668">
      <w:pPr>
        <w:widowControl w:val="0"/>
        <w:tabs>
          <w:tab w:val="left" w:pos="2400"/>
        </w:tabs>
        <w:autoSpaceDE w:val="0"/>
        <w:autoSpaceDN w:val="0"/>
        <w:adjustRightInd w:val="0"/>
        <w:ind w:right="-14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040C01">
        <w:rPr>
          <w:rFonts w:ascii="Calibri" w:eastAsia="Calibri" w:hAnsi="Calibri"/>
          <w:b/>
          <w:color w:val="000000"/>
          <w:sz w:val="22"/>
          <w:szCs w:val="24"/>
        </w:rPr>
        <w:t>DATE:</w:t>
      </w:r>
      <w:r w:rsidRPr="00040C01">
        <w:rPr>
          <w:rFonts w:ascii="Calibri" w:eastAsia="Calibri" w:hAnsi="Calibri"/>
          <w:color w:val="000000"/>
          <w:sz w:val="22"/>
          <w:szCs w:val="24"/>
        </w:rPr>
        <w:t xml:space="preserve">    </w:t>
      </w:r>
      <w:r w:rsidR="000260BC">
        <w:rPr>
          <w:rFonts w:ascii="Calibri" w:eastAsia="Calibri" w:hAnsi="Calibri"/>
          <w:color w:val="000000"/>
          <w:sz w:val="22"/>
          <w:szCs w:val="24"/>
        </w:rPr>
        <w:t>April 12</w:t>
      </w:r>
      <w:r w:rsidR="004A5878">
        <w:rPr>
          <w:rFonts w:ascii="Calibri" w:eastAsia="Calibri" w:hAnsi="Calibri"/>
          <w:color w:val="000000"/>
          <w:sz w:val="22"/>
          <w:szCs w:val="24"/>
        </w:rPr>
        <w:t>,</w:t>
      </w:r>
      <w:r w:rsidR="00170250">
        <w:rPr>
          <w:rFonts w:ascii="Calibri" w:eastAsia="Calibri" w:hAnsi="Calibri"/>
          <w:color w:val="000000"/>
          <w:sz w:val="22"/>
          <w:szCs w:val="24"/>
        </w:rPr>
        <w:t xml:space="preserve"> </w:t>
      </w:r>
      <w:r w:rsidR="00A32E86">
        <w:rPr>
          <w:rFonts w:ascii="Calibri" w:eastAsia="Calibri" w:hAnsi="Calibri"/>
          <w:color w:val="000000"/>
          <w:sz w:val="22"/>
          <w:szCs w:val="24"/>
        </w:rPr>
        <w:t>2019</w:t>
      </w:r>
    </w:p>
    <w:p w14:paraId="6A69EC7B" w14:textId="4764E5A4" w:rsidR="00820BCB" w:rsidRDefault="00820BCB" w:rsidP="00294668">
      <w:pPr>
        <w:widowControl w:val="0"/>
        <w:tabs>
          <w:tab w:val="left" w:pos="2400"/>
        </w:tabs>
        <w:autoSpaceDE w:val="0"/>
        <w:autoSpaceDN w:val="0"/>
        <w:adjustRightInd w:val="0"/>
        <w:ind w:right="-14"/>
        <w:rPr>
          <w:rFonts w:ascii="Calibri" w:eastAsia="Calibri" w:hAnsi="Calibri"/>
          <w:color w:val="000000"/>
          <w:position w:val="-1"/>
          <w:sz w:val="22"/>
          <w:szCs w:val="24"/>
        </w:rPr>
      </w:pPr>
      <w:r w:rsidRPr="00040C01">
        <w:rPr>
          <w:rFonts w:ascii="Calibri" w:eastAsia="Calibri" w:hAnsi="Calibri"/>
          <w:b/>
          <w:color w:val="000000"/>
          <w:position w:val="-1"/>
          <w:sz w:val="22"/>
          <w:szCs w:val="24"/>
        </w:rPr>
        <w:t>RE:</w:t>
      </w:r>
      <w:r w:rsidRPr="00040C01">
        <w:rPr>
          <w:rFonts w:ascii="Calibri" w:eastAsia="Calibri" w:hAnsi="Calibri"/>
          <w:color w:val="000000"/>
          <w:position w:val="-1"/>
          <w:sz w:val="22"/>
          <w:szCs w:val="24"/>
        </w:rPr>
        <w:t xml:space="preserve">       </w:t>
      </w:r>
      <w:r>
        <w:rPr>
          <w:rFonts w:ascii="Calibri" w:eastAsia="Calibri" w:hAnsi="Calibri"/>
          <w:color w:val="000000"/>
          <w:position w:val="-1"/>
          <w:sz w:val="22"/>
          <w:szCs w:val="24"/>
        </w:rPr>
        <w:t xml:space="preserve">  Required M</w:t>
      </w:r>
      <w:r w:rsidRPr="00040C01">
        <w:rPr>
          <w:rFonts w:ascii="Calibri" w:eastAsia="Calibri" w:hAnsi="Calibri"/>
          <w:color w:val="000000"/>
          <w:position w:val="-1"/>
          <w:sz w:val="22"/>
          <w:szCs w:val="24"/>
        </w:rPr>
        <w:t xml:space="preserve">edications </w:t>
      </w:r>
      <w:r>
        <w:rPr>
          <w:rFonts w:ascii="Calibri" w:eastAsia="Calibri" w:hAnsi="Calibri"/>
          <w:color w:val="000000"/>
          <w:position w:val="-1"/>
          <w:sz w:val="22"/>
          <w:szCs w:val="24"/>
        </w:rPr>
        <w:t xml:space="preserve">on Ambulances per </w:t>
      </w:r>
      <w:r w:rsidRPr="00040C01">
        <w:rPr>
          <w:rFonts w:ascii="Calibri" w:eastAsia="Calibri" w:hAnsi="Calibri"/>
          <w:color w:val="000000"/>
          <w:position w:val="-1"/>
          <w:sz w:val="22"/>
          <w:szCs w:val="24"/>
        </w:rPr>
        <w:t xml:space="preserve">Statewide Treatment Protocols, v. </w:t>
      </w:r>
      <w:r w:rsidR="00A32E86">
        <w:rPr>
          <w:rFonts w:ascii="Calibri" w:eastAsia="Calibri" w:hAnsi="Calibri"/>
          <w:color w:val="000000"/>
          <w:position w:val="-1"/>
          <w:sz w:val="22"/>
          <w:szCs w:val="24"/>
        </w:rPr>
        <w:t>2019</w:t>
      </w:r>
      <w:r w:rsidR="004A5878">
        <w:rPr>
          <w:rFonts w:ascii="Calibri" w:eastAsia="Calibri" w:hAnsi="Calibri"/>
          <w:color w:val="000000"/>
          <w:position w:val="-1"/>
          <w:sz w:val="22"/>
          <w:szCs w:val="24"/>
        </w:rPr>
        <w:t>.1</w:t>
      </w:r>
      <w:r w:rsidR="005E4FA1">
        <w:rPr>
          <w:rFonts w:ascii="Calibri" w:eastAsia="Calibri" w:hAnsi="Calibri"/>
          <w:color w:val="000000"/>
          <w:position w:val="-1"/>
          <w:sz w:val="22"/>
          <w:szCs w:val="24"/>
        </w:rPr>
        <w:t xml:space="preserve"> </w:t>
      </w:r>
    </w:p>
    <w:p w14:paraId="7CA2269D" w14:textId="77777777" w:rsidR="00820BCB" w:rsidRPr="00040C01" w:rsidRDefault="00820BCB" w:rsidP="00820BCB">
      <w:pPr>
        <w:widowControl w:val="0"/>
        <w:tabs>
          <w:tab w:val="left" w:pos="2400"/>
        </w:tabs>
        <w:autoSpaceDE w:val="0"/>
        <w:autoSpaceDN w:val="0"/>
        <w:adjustRightInd w:val="0"/>
        <w:spacing w:line="271" w:lineRule="exact"/>
        <w:ind w:right="-14"/>
        <w:rPr>
          <w:rFonts w:ascii="Calibri" w:eastAsia="Calibri" w:hAnsi="Calibri"/>
          <w:color w:val="000000"/>
          <w:position w:val="-1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49F8EA8F" wp14:editId="6D4B47FD">
                <wp:simplePos x="0" y="0"/>
                <wp:positionH relativeFrom="page">
                  <wp:posOffset>666750</wp:posOffset>
                </wp:positionH>
                <wp:positionV relativeFrom="paragraph">
                  <wp:posOffset>130809</wp:posOffset>
                </wp:positionV>
                <wp:extent cx="6305550" cy="45085"/>
                <wp:effectExtent l="0" t="0" r="1905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5550" cy="45085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7BF3CD" id="Freeform 5" o:spid="_x0000_s1026" style="position:absolute;margin-left:52.5pt;margin-top:10.3pt;width:496.5pt;height:3.55pt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" o:allowincell="f" path="m,l9360,e" filled="f" strokeweight=".48pt">
                <v:path arrowok="t" o:connecttype="custom" o:connectlocs="0,0;6305550,0" o:connectangles="0,0"/>
                <w10:wrap anchorx="page"/>
              </v:shape>
            </w:pict>
          </mc:Fallback>
        </mc:AlternateContent>
      </w:r>
    </w:p>
    <w:p w14:paraId="73B03F81" w14:textId="3DAC2D83" w:rsidR="00820BCB" w:rsidRDefault="00820BCB" w:rsidP="0026534B">
      <w:pPr>
        <w:ind w:firstLine="720"/>
        <w:rPr>
          <w:rFonts w:ascii="Calibri" w:eastAsia="Calibri" w:hAnsi="Calibri"/>
          <w:sz w:val="22"/>
          <w:szCs w:val="22"/>
        </w:rPr>
      </w:pPr>
      <w:r w:rsidRPr="00DF4012">
        <w:rPr>
          <w:rFonts w:ascii="Calibri" w:eastAsia="Calibri" w:hAnsi="Calibri"/>
          <w:sz w:val="22"/>
          <w:szCs w:val="22"/>
        </w:rPr>
        <w:t xml:space="preserve">In order for ambulances services to provide care in accordance with the updated Statewide Treatment Protocols (STP), v. </w:t>
      </w:r>
      <w:r w:rsidR="00A32E86" w:rsidRPr="00DF4012">
        <w:rPr>
          <w:rFonts w:ascii="Calibri" w:eastAsia="Calibri" w:hAnsi="Calibri"/>
          <w:sz w:val="22"/>
          <w:szCs w:val="22"/>
        </w:rPr>
        <w:t>201</w:t>
      </w:r>
      <w:r w:rsidR="00A32E86">
        <w:rPr>
          <w:rFonts w:ascii="Calibri" w:eastAsia="Calibri" w:hAnsi="Calibri"/>
          <w:sz w:val="22"/>
          <w:szCs w:val="22"/>
        </w:rPr>
        <w:t>9</w:t>
      </w:r>
      <w:r w:rsidR="004A5878">
        <w:rPr>
          <w:rFonts w:ascii="Calibri" w:eastAsia="Calibri" w:hAnsi="Calibri"/>
          <w:sz w:val="22"/>
          <w:szCs w:val="22"/>
        </w:rPr>
        <w:t>.1</w:t>
      </w:r>
      <w:r w:rsidRPr="00DF4012">
        <w:rPr>
          <w:rFonts w:ascii="Calibri" w:eastAsia="Calibri" w:hAnsi="Calibri"/>
          <w:sz w:val="22"/>
          <w:szCs w:val="22"/>
        </w:rPr>
        <w:t xml:space="preserve">, </w:t>
      </w:r>
      <w:r w:rsidR="0026534B">
        <w:rPr>
          <w:rFonts w:ascii="Calibri" w:eastAsia="Calibri" w:hAnsi="Calibri"/>
          <w:sz w:val="22"/>
          <w:szCs w:val="22"/>
        </w:rPr>
        <w:t xml:space="preserve">which become effective </w:t>
      </w:r>
      <w:r w:rsidR="00DE5FA9">
        <w:rPr>
          <w:rFonts w:ascii="Calibri" w:eastAsia="Calibri" w:hAnsi="Calibri"/>
          <w:sz w:val="22"/>
          <w:szCs w:val="22"/>
        </w:rPr>
        <w:t>April 1</w:t>
      </w:r>
      <w:r w:rsidR="0052056A">
        <w:rPr>
          <w:rFonts w:ascii="Calibri" w:eastAsia="Calibri" w:hAnsi="Calibri"/>
          <w:sz w:val="22"/>
          <w:szCs w:val="22"/>
        </w:rPr>
        <w:t xml:space="preserve">, </w:t>
      </w:r>
      <w:r w:rsidR="00A32E86">
        <w:rPr>
          <w:rFonts w:ascii="Calibri" w:eastAsia="Calibri" w:hAnsi="Calibri"/>
          <w:sz w:val="22"/>
          <w:szCs w:val="22"/>
        </w:rPr>
        <w:t>2019</w:t>
      </w:r>
      <w:r w:rsidR="0026534B">
        <w:rPr>
          <w:rFonts w:ascii="Calibri" w:eastAsia="Calibri" w:hAnsi="Calibri"/>
          <w:sz w:val="22"/>
          <w:szCs w:val="22"/>
        </w:rPr>
        <w:t xml:space="preserve">, </w:t>
      </w:r>
      <w:r w:rsidRPr="00DF4012">
        <w:rPr>
          <w:rFonts w:ascii="Calibri" w:eastAsia="Calibri" w:hAnsi="Calibri"/>
          <w:sz w:val="22"/>
          <w:szCs w:val="22"/>
        </w:rPr>
        <w:t xml:space="preserve">they will need to make some changes in the medications or medication levels they carry. </w:t>
      </w:r>
    </w:p>
    <w:p w14:paraId="4B813C69" w14:textId="4D0EACDD" w:rsidR="005E4FA1" w:rsidRDefault="00820BCB" w:rsidP="003C1E69">
      <w:pPr>
        <w:ind w:firstLine="720"/>
        <w:rPr>
          <w:rFonts w:ascii="Calibri" w:eastAsia="Calibri" w:hAnsi="Calibri"/>
          <w:sz w:val="22"/>
          <w:szCs w:val="22"/>
        </w:rPr>
      </w:pPr>
      <w:r w:rsidRPr="00880C5D">
        <w:rPr>
          <w:rFonts w:ascii="Calibri" w:eastAsia="Calibri" w:hAnsi="Calibri"/>
          <w:b/>
          <w:sz w:val="22"/>
          <w:szCs w:val="22"/>
          <w:u w:val="single"/>
        </w:rPr>
        <w:t>Services must complete training and medication changes for STP v.201</w:t>
      </w:r>
      <w:r w:rsidR="00A32E86">
        <w:rPr>
          <w:rFonts w:ascii="Calibri" w:eastAsia="Calibri" w:hAnsi="Calibri"/>
          <w:b/>
          <w:sz w:val="22"/>
          <w:szCs w:val="22"/>
          <w:u w:val="single"/>
        </w:rPr>
        <w:t>9</w:t>
      </w:r>
      <w:r w:rsidR="004A5878">
        <w:rPr>
          <w:rFonts w:ascii="Calibri" w:eastAsia="Calibri" w:hAnsi="Calibri"/>
          <w:b/>
          <w:sz w:val="22"/>
          <w:szCs w:val="22"/>
          <w:u w:val="single"/>
        </w:rPr>
        <w:t>.1</w:t>
      </w:r>
      <w:r w:rsidRPr="00880C5D">
        <w:rPr>
          <w:rFonts w:ascii="Calibri" w:eastAsia="Calibri" w:hAnsi="Calibri"/>
          <w:b/>
          <w:sz w:val="22"/>
          <w:szCs w:val="22"/>
          <w:u w:val="single"/>
        </w:rPr>
        <w:t xml:space="preserve"> by </w:t>
      </w:r>
      <w:r w:rsidR="000260BC">
        <w:rPr>
          <w:rFonts w:ascii="Calibri" w:eastAsia="Calibri" w:hAnsi="Calibri"/>
          <w:b/>
          <w:sz w:val="22"/>
          <w:szCs w:val="22"/>
          <w:u w:val="single"/>
        </w:rPr>
        <w:t>June 17</w:t>
      </w:r>
      <w:bookmarkStart w:id="0" w:name="_GoBack"/>
      <w:bookmarkEnd w:id="0"/>
      <w:r w:rsidR="004A5878">
        <w:rPr>
          <w:rFonts w:ascii="Calibri" w:eastAsia="Calibri" w:hAnsi="Calibri"/>
          <w:b/>
          <w:sz w:val="22"/>
          <w:szCs w:val="22"/>
          <w:u w:val="single"/>
        </w:rPr>
        <w:t xml:space="preserve">, </w:t>
      </w:r>
      <w:r w:rsidR="00A32E86">
        <w:rPr>
          <w:rFonts w:ascii="Calibri" w:eastAsia="Calibri" w:hAnsi="Calibri"/>
          <w:b/>
          <w:sz w:val="22"/>
          <w:szCs w:val="22"/>
          <w:u w:val="single"/>
        </w:rPr>
        <w:t>2019</w:t>
      </w:r>
      <w:r w:rsidRPr="00DF4012">
        <w:rPr>
          <w:rFonts w:ascii="Calibri" w:eastAsia="Calibri" w:hAnsi="Calibri"/>
          <w:sz w:val="22"/>
          <w:szCs w:val="22"/>
        </w:rPr>
        <w:t xml:space="preserve">. Once a service has successfully trained all of their </w:t>
      </w:r>
      <w:r w:rsidR="00170250">
        <w:rPr>
          <w:rFonts w:ascii="Calibri" w:eastAsia="Calibri" w:hAnsi="Calibri"/>
          <w:sz w:val="22"/>
          <w:szCs w:val="22"/>
        </w:rPr>
        <w:t>EMS personnel</w:t>
      </w:r>
      <w:r w:rsidRPr="00DF4012">
        <w:rPr>
          <w:rFonts w:ascii="Calibri" w:eastAsia="Calibri" w:hAnsi="Calibri"/>
          <w:sz w:val="22"/>
          <w:szCs w:val="22"/>
        </w:rPr>
        <w:t>, and adjusted vehicle medication levels, they may begin operating under the revised protocols</w:t>
      </w:r>
      <w:r w:rsidR="00DE5FA9">
        <w:rPr>
          <w:rFonts w:ascii="Calibri" w:eastAsia="Calibri" w:hAnsi="Calibri"/>
          <w:sz w:val="22"/>
          <w:szCs w:val="22"/>
        </w:rPr>
        <w:t xml:space="preserve"> even prior to April 1, 2019</w:t>
      </w:r>
      <w:r w:rsidRPr="00DF4012">
        <w:rPr>
          <w:rFonts w:ascii="Calibri" w:eastAsia="Calibri" w:hAnsi="Calibri"/>
          <w:sz w:val="22"/>
          <w:szCs w:val="22"/>
        </w:rPr>
        <w:t>.</w:t>
      </w:r>
    </w:p>
    <w:p w14:paraId="37F76E6C" w14:textId="2E69A8A8" w:rsidR="00820BCB" w:rsidRPr="00DF4012" w:rsidRDefault="00820BCB" w:rsidP="003C1E69">
      <w:pPr>
        <w:ind w:firstLine="720"/>
        <w:rPr>
          <w:rFonts w:ascii="Calibri" w:eastAsia="Calibri" w:hAnsi="Calibri"/>
          <w:sz w:val="22"/>
          <w:szCs w:val="22"/>
        </w:rPr>
      </w:pPr>
      <w:r w:rsidRPr="003F00F5">
        <w:rPr>
          <w:rFonts w:ascii="Calibri" w:eastAsia="Calibri" w:hAnsi="Calibri"/>
          <w:b/>
          <w:sz w:val="22"/>
          <w:szCs w:val="22"/>
          <w:u w:val="single"/>
        </w:rPr>
        <w:t>Norepinephrine may only be administered via infusion pump</w:t>
      </w:r>
      <w:r w:rsidRPr="00294668">
        <w:rPr>
          <w:rFonts w:ascii="Calibri" w:eastAsia="Calibri" w:hAnsi="Calibri"/>
          <w:b/>
          <w:sz w:val="22"/>
          <w:szCs w:val="22"/>
        </w:rPr>
        <w:t>.</w:t>
      </w:r>
      <w:r w:rsidRPr="00DF4012">
        <w:rPr>
          <w:rFonts w:ascii="Calibri" w:eastAsia="Calibri" w:hAnsi="Calibri"/>
          <w:sz w:val="22"/>
          <w:szCs w:val="22"/>
        </w:rPr>
        <w:t xml:space="preserve"> </w:t>
      </w:r>
      <w:r w:rsidR="003C1E69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Services may</w:t>
      </w:r>
      <w:r w:rsidR="004A5878">
        <w:rPr>
          <w:rFonts w:ascii="Calibri" w:eastAsia="Calibri" w:hAnsi="Calibri"/>
          <w:sz w:val="22"/>
          <w:szCs w:val="22"/>
        </w:rPr>
        <w:t xml:space="preserve"> continue to</w:t>
      </w:r>
      <w:r>
        <w:rPr>
          <w:rFonts w:ascii="Calibri" w:eastAsia="Calibri" w:hAnsi="Calibri"/>
          <w:sz w:val="22"/>
          <w:szCs w:val="22"/>
        </w:rPr>
        <w:t xml:space="preserve"> use </w:t>
      </w:r>
      <w:r w:rsidRPr="00DF4012">
        <w:rPr>
          <w:rFonts w:ascii="Calibri" w:eastAsia="Calibri" w:hAnsi="Calibri"/>
          <w:sz w:val="22"/>
          <w:szCs w:val="22"/>
        </w:rPr>
        <w:t>Dopamine</w:t>
      </w:r>
      <w:r>
        <w:rPr>
          <w:rFonts w:ascii="Calibri" w:eastAsia="Calibri" w:hAnsi="Calibri"/>
          <w:sz w:val="22"/>
          <w:szCs w:val="22"/>
        </w:rPr>
        <w:t xml:space="preserve"> instead of Norepinephrine</w:t>
      </w:r>
      <w:r w:rsidRPr="00DF4012">
        <w:rPr>
          <w:rFonts w:ascii="Calibri" w:eastAsia="Calibri" w:hAnsi="Calibri"/>
          <w:sz w:val="22"/>
          <w:szCs w:val="22"/>
        </w:rPr>
        <w:t xml:space="preserve"> until </w:t>
      </w:r>
      <w:r>
        <w:rPr>
          <w:rFonts w:ascii="Calibri" w:eastAsia="Calibri" w:hAnsi="Calibri"/>
          <w:sz w:val="22"/>
          <w:szCs w:val="22"/>
        </w:rPr>
        <w:t xml:space="preserve">they have </w:t>
      </w:r>
      <w:r w:rsidRPr="00DF4012">
        <w:rPr>
          <w:rFonts w:ascii="Calibri" w:eastAsia="Calibri" w:hAnsi="Calibri"/>
          <w:sz w:val="22"/>
          <w:szCs w:val="22"/>
        </w:rPr>
        <w:t>pump</w:t>
      </w:r>
      <w:r>
        <w:rPr>
          <w:rFonts w:ascii="Calibri" w:eastAsia="Calibri" w:hAnsi="Calibri"/>
          <w:sz w:val="22"/>
          <w:szCs w:val="22"/>
        </w:rPr>
        <w:t>s</w:t>
      </w:r>
      <w:r w:rsidRPr="00DF4012">
        <w:rPr>
          <w:rFonts w:ascii="Calibri" w:eastAsia="Calibri" w:hAnsi="Calibri"/>
          <w:sz w:val="22"/>
          <w:szCs w:val="22"/>
        </w:rPr>
        <w:t xml:space="preserve"> available</w:t>
      </w:r>
      <w:r>
        <w:rPr>
          <w:rFonts w:ascii="Calibri" w:eastAsia="Calibri" w:hAnsi="Calibri"/>
          <w:sz w:val="22"/>
          <w:szCs w:val="22"/>
        </w:rPr>
        <w:t xml:space="preserve"> on their ambulances</w:t>
      </w:r>
      <w:r w:rsidRPr="00DF4012">
        <w:rPr>
          <w:rFonts w:ascii="Calibri" w:eastAsia="Calibri" w:hAnsi="Calibri"/>
          <w:sz w:val="22"/>
          <w:szCs w:val="22"/>
        </w:rPr>
        <w:t xml:space="preserve">. </w:t>
      </w:r>
      <w:r>
        <w:rPr>
          <w:rFonts w:ascii="Calibri" w:eastAsia="Calibri" w:hAnsi="Calibri"/>
          <w:sz w:val="22"/>
          <w:szCs w:val="22"/>
        </w:rPr>
        <w:t xml:space="preserve">Services that have trained and equipped their EMS personnel </w:t>
      </w:r>
      <w:r w:rsidRPr="00DF4012">
        <w:rPr>
          <w:rFonts w:ascii="Calibri" w:eastAsia="Calibri" w:hAnsi="Calibri"/>
          <w:sz w:val="22"/>
          <w:szCs w:val="22"/>
        </w:rPr>
        <w:t xml:space="preserve">may begin </w:t>
      </w:r>
      <w:r>
        <w:rPr>
          <w:rFonts w:ascii="Calibri" w:eastAsia="Calibri" w:hAnsi="Calibri"/>
          <w:sz w:val="22"/>
          <w:szCs w:val="22"/>
        </w:rPr>
        <w:t xml:space="preserve">having them </w:t>
      </w:r>
      <w:r w:rsidRPr="00DF4012">
        <w:rPr>
          <w:rFonts w:ascii="Calibri" w:eastAsia="Calibri" w:hAnsi="Calibri"/>
          <w:sz w:val="22"/>
          <w:szCs w:val="22"/>
        </w:rPr>
        <w:t>us</w:t>
      </w:r>
      <w:r>
        <w:rPr>
          <w:rFonts w:ascii="Calibri" w:eastAsia="Calibri" w:hAnsi="Calibri"/>
          <w:sz w:val="22"/>
          <w:szCs w:val="22"/>
        </w:rPr>
        <w:t>e the</w:t>
      </w:r>
      <w:r w:rsidRPr="00DF4012">
        <w:rPr>
          <w:rFonts w:ascii="Calibri" w:eastAsia="Calibri" w:hAnsi="Calibri"/>
          <w:sz w:val="22"/>
          <w:szCs w:val="22"/>
        </w:rPr>
        <w:t xml:space="preserve"> pumps immediately.</w:t>
      </w:r>
      <w:r>
        <w:rPr>
          <w:rFonts w:ascii="Calibri" w:eastAsia="Calibri" w:hAnsi="Calibri"/>
          <w:sz w:val="22"/>
          <w:szCs w:val="22"/>
        </w:rPr>
        <w:t xml:space="preserve"> Norepinephrine should be packaged with 250mL 5% Dextrose diluent, or may be supplied as a premixed infusion from </w:t>
      </w:r>
      <w:r w:rsidR="00AE3FC2">
        <w:rPr>
          <w:rFonts w:ascii="Calibri" w:eastAsia="Calibri" w:hAnsi="Calibri"/>
          <w:sz w:val="22"/>
          <w:szCs w:val="22"/>
        </w:rPr>
        <w:t xml:space="preserve">the </w:t>
      </w:r>
      <w:r>
        <w:rPr>
          <w:rFonts w:ascii="Calibri" w:eastAsia="Calibri" w:hAnsi="Calibri"/>
          <w:sz w:val="22"/>
          <w:szCs w:val="22"/>
        </w:rPr>
        <w:t>pharmacy.</w:t>
      </w:r>
    </w:p>
    <w:p w14:paraId="2A53FCC1" w14:textId="6FB8FE9A" w:rsidR="00170250" w:rsidRDefault="004A5878" w:rsidP="00294668">
      <w:pPr>
        <w:ind w:firstLine="7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>Midazolam is</w:t>
      </w:r>
      <w:r w:rsidR="00170250">
        <w:rPr>
          <w:rFonts w:ascii="Calibri" w:eastAsia="Calibri" w:hAnsi="Calibri"/>
          <w:b/>
          <w:sz w:val="22"/>
          <w:szCs w:val="22"/>
          <w:u w:val="single"/>
        </w:rPr>
        <w:t xml:space="preserve"> the only</w:t>
      </w:r>
      <w:r>
        <w:rPr>
          <w:rFonts w:ascii="Calibri" w:eastAsia="Calibri" w:hAnsi="Calibri"/>
          <w:b/>
          <w:sz w:val="22"/>
          <w:szCs w:val="22"/>
          <w:u w:val="single"/>
        </w:rPr>
        <w:t xml:space="preserve"> required benzodiazepine</w:t>
      </w:r>
      <w:r w:rsidRPr="00294668">
        <w:rPr>
          <w:rFonts w:ascii="Calibri" w:eastAsia="Calibri" w:hAnsi="Calibri"/>
          <w:b/>
          <w:sz w:val="22"/>
          <w:szCs w:val="22"/>
        </w:rPr>
        <w:t xml:space="preserve">.  </w:t>
      </w:r>
      <w:r w:rsidR="00820BCB" w:rsidRPr="00DF4012">
        <w:rPr>
          <w:rFonts w:ascii="Calibri" w:eastAsia="Calibri" w:hAnsi="Calibri"/>
          <w:sz w:val="22"/>
          <w:szCs w:val="22"/>
        </w:rPr>
        <w:t xml:space="preserve">Paramedic units must carry </w:t>
      </w:r>
      <w:r w:rsidR="00285A13">
        <w:rPr>
          <w:rFonts w:ascii="Calibri" w:eastAsia="Calibri" w:hAnsi="Calibri"/>
          <w:sz w:val="22"/>
          <w:szCs w:val="22"/>
        </w:rPr>
        <w:t xml:space="preserve">a total of 12mg </w:t>
      </w:r>
      <w:r w:rsidR="00820BCB" w:rsidRPr="00DF4012">
        <w:rPr>
          <w:rFonts w:ascii="Calibri" w:eastAsia="Calibri" w:hAnsi="Calibri"/>
          <w:sz w:val="22"/>
          <w:szCs w:val="22"/>
        </w:rPr>
        <w:t xml:space="preserve">of </w:t>
      </w:r>
      <w:r w:rsidR="00820BCB">
        <w:rPr>
          <w:rFonts w:ascii="Calibri" w:eastAsia="Calibri" w:hAnsi="Calibri"/>
          <w:sz w:val="22"/>
          <w:szCs w:val="22"/>
        </w:rPr>
        <w:t>M</w:t>
      </w:r>
      <w:r w:rsidR="00820BCB" w:rsidRPr="00DF4012">
        <w:rPr>
          <w:rFonts w:ascii="Calibri" w:eastAsia="Calibri" w:hAnsi="Calibri"/>
          <w:sz w:val="22"/>
          <w:szCs w:val="22"/>
        </w:rPr>
        <w:t>idazolam</w:t>
      </w:r>
      <w:r w:rsidR="00170250">
        <w:rPr>
          <w:rFonts w:ascii="Calibri" w:eastAsia="Calibri" w:hAnsi="Calibri"/>
          <w:sz w:val="22"/>
          <w:szCs w:val="22"/>
        </w:rPr>
        <w:t xml:space="preserve">. </w:t>
      </w:r>
      <w:r w:rsidR="00820BCB" w:rsidRPr="00DF4012">
        <w:rPr>
          <w:rFonts w:ascii="Calibri" w:eastAsia="Calibri" w:hAnsi="Calibri"/>
          <w:sz w:val="22"/>
          <w:szCs w:val="22"/>
        </w:rPr>
        <w:t>Diazepam or Lorazepam</w:t>
      </w:r>
      <w:r w:rsidR="00FD74F4">
        <w:rPr>
          <w:rFonts w:ascii="Calibri" w:eastAsia="Calibri" w:hAnsi="Calibri"/>
          <w:sz w:val="22"/>
          <w:szCs w:val="22"/>
        </w:rPr>
        <w:t xml:space="preserve"> are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FD74F4">
        <w:rPr>
          <w:rFonts w:ascii="Calibri" w:eastAsia="Calibri" w:hAnsi="Calibri"/>
          <w:sz w:val="22"/>
          <w:szCs w:val="22"/>
        </w:rPr>
        <w:t xml:space="preserve">only acceptable when </w:t>
      </w:r>
      <w:r w:rsidR="00170250">
        <w:rPr>
          <w:rFonts w:ascii="Calibri" w:eastAsia="Calibri" w:hAnsi="Calibri"/>
          <w:sz w:val="22"/>
          <w:szCs w:val="22"/>
        </w:rPr>
        <w:t xml:space="preserve">a </w:t>
      </w:r>
      <w:r w:rsidR="00FD74F4">
        <w:rPr>
          <w:rFonts w:ascii="Calibri" w:eastAsia="Calibri" w:hAnsi="Calibri"/>
          <w:sz w:val="22"/>
          <w:szCs w:val="22"/>
        </w:rPr>
        <w:t>drug shortage</w:t>
      </w:r>
      <w:r w:rsidR="00170250">
        <w:rPr>
          <w:rFonts w:ascii="Calibri" w:eastAsia="Calibri" w:hAnsi="Calibri"/>
          <w:sz w:val="22"/>
          <w:szCs w:val="22"/>
        </w:rPr>
        <w:t xml:space="preserve"> of Midazolam </w:t>
      </w:r>
      <w:r w:rsidR="00FD74F4">
        <w:rPr>
          <w:rFonts w:ascii="Calibri" w:eastAsia="Calibri" w:hAnsi="Calibri"/>
          <w:sz w:val="22"/>
          <w:szCs w:val="22"/>
        </w:rPr>
        <w:t>occur</w:t>
      </w:r>
      <w:r w:rsidR="00170250">
        <w:rPr>
          <w:rFonts w:ascii="Calibri" w:eastAsia="Calibri" w:hAnsi="Calibri"/>
          <w:sz w:val="22"/>
          <w:szCs w:val="22"/>
        </w:rPr>
        <w:t>s</w:t>
      </w:r>
      <w:r w:rsidR="00FD74F4">
        <w:rPr>
          <w:rFonts w:ascii="Calibri" w:eastAsia="Calibri" w:hAnsi="Calibri"/>
          <w:sz w:val="22"/>
          <w:szCs w:val="22"/>
        </w:rPr>
        <w:t xml:space="preserve"> and the affiliate hospital medical director approves of these as alternatives to Midazolam. </w:t>
      </w:r>
      <w:r w:rsidR="00820BCB" w:rsidRPr="00DF4012">
        <w:rPr>
          <w:rFonts w:ascii="Calibri" w:eastAsia="Calibri" w:hAnsi="Calibri"/>
          <w:sz w:val="22"/>
          <w:szCs w:val="22"/>
        </w:rPr>
        <w:t xml:space="preserve"> </w:t>
      </w:r>
    </w:p>
    <w:p w14:paraId="73143195" w14:textId="77777777" w:rsidR="00820BCB" w:rsidRDefault="00820BCB" w:rsidP="00294668">
      <w:pPr>
        <w:ind w:firstLine="720"/>
        <w:rPr>
          <w:rFonts w:ascii="Calibri" w:eastAsia="Calibri" w:hAnsi="Calibri"/>
          <w:sz w:val="22"/>
          <w:szCs w:val="22"/>
        </w:rPr>
      </w:pPr>
      <w:r w:rsidRPr="00DF4012">
        <w:rPr>
          <w:rFonts w:ascii="Calibri" w:eastAsia="Calibri" w:hAnsi="Calibri"/>
          <w:sz w:val="22"/>
          <w:szCs w:val="22"/>
        </w:rPr>
        <w:t xml:space="preserve">Fentanyl must be carried, but Morphine </w:t>
      </w:r>
      <w:r w:rsidR="00285A13">
        <w:rPr>
          <w:rFonts w:ascii="Calibri" w:eastAsia="Calibri" w:hAnsi="Calibri"/>
          <w:sz w:val="22"/>
          <w:szCs w:val="22"/>
        </w:rPr>
        <w:t xml:space="preserve">remains </w:t>
      </w:r>
      <w:r w:rsidRPr="00DF4012">
        <w:rPr>
          <w:rFonts w:ascii="Calibri" w:eastAsia="Calibri" w:hAnsi="Calibri"/>
          <w:sz w:val="22"/>
          <w:szCs w:val="22"/>
        </w:rPr>
        <w:t>optional.</w:t>
      </w:r>
      <w:r w:rsidR="00AE3FC2">
        <w:rPr>
          <w:rFonts w:ascii="Calibri" w:eastAsia="Calibri" w:hAnsi="Calibri"/>
          <w:sz w:val="22"/>
          <w:szCs w:val="22"/>
        </w:rPr>
        <w:t xml:space="preserve">  Ketamine </w:t>
      </w:r>
      <w:r w:rsidR="00170250">
        <w:rPr>
          <w:rFonts w:ascii="Calibri" w:eastAsia="Calibri" w:hAnsi="Calibri"/>
          <w:sz w:val="22"/>
          <w:szCs w:val="22"/>
        </w:rPr>
        <w:t>remains an optional medication under</w:t>
      </w:r>
      <w:r w:rsidR="00AE3FC2">
        <w:rPr>
          <w:rFonts w:ascii="Calibri" w:eastAsia="Calibri" w:hAnsi="Calibri"/>
          <w:sz w:val="22"/>
          <w:szCs w:val="22"/>
        </w:rPr>
        <w:t xml:space="preserve"> 2.4 Behavioral Emergencies.  </w:t>
      </w:r>
    </w:p>
    <w:p w14:paraId="20ECBB9D" w14:textId="7C1B18EA" w:rsidR="00FE6C44" w:rsidRPr="00FE6C44" w:rsidRDefault="00FE6C44" w:rsidP="00294668">
      <w:pPr>
        <w:ind w:firstLine="7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 xml:space="preserve">Advanced EMTs are authorized to administer </w:t>
      </w:r>
      <w:r w:rsidR="00DE5FA9">
        <w:rPr>
          <w:rFonts w:ascii="Calibri" w:eastAsia="Calibri" w:hAnsi="Calibri"/>
          <w:b/>
          <w:sz w:val="22"/>
          <w:szCs w:val="22"/>
          <w:u w:val="single"/>
        </w:rPr>
        <w:t>o</w:t>
      </w:r>
      <w:r>
        <w:rPr>
          <w:rFonts w:ascii="Calibri" w:eastAsia="Calibri" w:hAnsi="Calibri"/>
          <w:b/>
          <w:sz w:val="22"/>
          <w:szCs w:val="22"/>
          <w:u w:val="single"/>
        </w:rPr>
        <w:t>ndansetron</w:t>
      </w:r>
      <w:r w:rsidRPr="00294668">
        <w:rPr>
          <w:rFonts w:ascii="Calibri" w:eastAsia="Calibri" w:hAnsi="Calibri"/>
          <w:b/>
          <w:sz w:val="22"/>
          <w:szCs w:val="22"/>
        </w:rPr>
        <w:t xml:space="preserve">.   </w:t>
      </w:r>
      <w:r w:rsidRPr="005F0921">
        <w:rPr>
          <w:rFonts w:ascii="Calibri" w:eastAsia="Calibri" w:hAnsi="Calibri"/>
          <w:sz w:val="22"/>
          <w:szCs w:val="22"/>
        </w:rPr>
        <w:t xml:space="preserve">Advanced EMTs may administer oral </w:t>
      </w:r>
      <w:r w:rsidR="00DE5FA9">
        <w:rPr>
          <w:rFonts w:ascii="Calibri" w:eastAsia="Calibri" w:hAnsi="Calibri"/>
          <w:sz w:val="22"/>
          <w:szCs w:val="22"/>
        </w:rPr>
        <w:t>o</w:t>
      </w:r>
      <w:r w:rsidRPr="005F0921">
        <w:rPr>
          <w:rFonts w:ascii="Calibri" w:eastAsia="Calibri" w:hAnsi="Calibri"/>
          <w:sz w:val="22"/>
          <w:szCs w:val="22"/>
        </w:rPr>
        <w:t>ndansetron</w:t>
      </w:r>
      <w:r w:rsidR="00CC4644">
        <w:rPr>
          <w:rFonts w:ascii="Calibri" w:eastAsia="Calibri" w:hAnsi="Calibri"/>
          <w:sz w:val="22"/>
          <w:szCs w:val="22"/>
        </w:rPr>
        <w:t xml:space="preserve">. </w:t>
      </w:r>
      <w:r w:rsidRPr="005F0921">
        <w:rPr>
          <w:rFonts w:ascii="Calibri" w:eastAsia="Calibri" w:hAnsi="Calibri"/>
          <w:sz w:val="22"/>
          <w:szCs w:val="22"/>
        </w:rPr>
        <w:t xml:space="preserve">Ondansetron </w:t>
      </w:r>
      <w:r w:rsidR="00CC4644">
        <w:rPr>
          <w:rFonts w:ascii="Calibri" w:eastAsia="Calibri" w:hAnsi="Calibri"/>
          <w:sz w:val="22"/>
          <w:szCs w:val="22"/>
        </w:rPr>
        <w:t>by oral disintegrating tablet (</w:t>
      </w:r>
      <w:r w:rsidRPr="005F0921">
        <w:rPr>
          <w:rFonts w:ascii="Calibri" w:eastAsia="Calibri" w:hAnsi="Calibri"/>
          <w:sz w:val="22"/>
          <w:szCs w:val="22"/>
        </w:rPr>
        <w:t>ODT</w:t>
      </w:r>
      <w:r w:rsidR="00CC4644">
        <w:rPr>
          <w:rFonts w:ascii="Calibri" w:eastAsia="Calibri" w:hAnsi="Calibri"/>
          <w:sz w:val="22"/>
          <w:szCs w:val="22"/>
        </w:rPr>
        <w:t>)</w:t>
      </w:r>
      <w:r w:rsidRPr="005F0921">
        <w:rPr>
          <w:rFonts w:ascii="Calibri" w:eastAsia="Calibri" w:hAnsi="Calibri"/>
          <w:sz w:val="22"/>
          <w:szCs w:val="22"/>
        </w:rPr>
        <w:t xml:space="preserve"> is the preferred </w:t>
      </w:r>
      <w:r w:rsidR="00CC4644">
        <w:rPr>
          <w:rFonts w:ascii="Calibri" w:eastAsia="Calibri" w:hAnsi="Calibri"/>
          <w:sz w:val="22"/>
          <w:szCs w:val="22"/>
        </w:rPr>
        <w:t xml:space="preserve">method of </w:t>
      </w:r>
      <w:r w:rsidRPr="005F0921">
        <w:rPr>
          <w:rFonts w:ascii="Calibri" w:eastAsia="Calibri" w:hAnsi="Calibri"/>
          <w:sz w:val="22"/>
          <w:szCs w:val="22"/>
        </w:rPr>
        <w:t>dispens</w:t>
      </w:r>
      <w:r w:rsidR="00CC4644">
        <w:rPr>
          <w:rFonts w:ascii="Calibri" w:eastAsia="Calibri" w:hAnsi="Calibri"/>
          <w:sz w:val="22"/>
          <w:szCs w:val="22"/>
        </w:rPr>
        <w:t xml:space="preserve">ing this medication; </w:t>
      </w:r>
      <w:r w:rsidR="00FA53C5">
        <w:rPr>
          <w:rFonts w:ascii="Calibri" w:eastAsia="Calibri" w:hAnsi="Calibri"/>
          <w:sz w:val="22"/>
          <w:szCs w:val="22"/>
        </w:rPr>
        <w:t xml:space="preserve">however, </w:t>
      </w:r>
      <w:r w:rsidRPr="00FE6C44">
        <w:rPr>
          <w:rFonts w:ascii="Calibri" w:eastAsia="Calibri" w:hAnsi="Calibri"/>
          <w:sz w:val="22"/>
          <w:szCs w:val="22"/>
        </w:rPr>
        <w:t>Ondansetron</w:t>
      </w:r>
      <w:r w:rsidRPr="005F0921">
        <w:rPr>
          <w:rFonts w:ascii="Calibri" w:eastAsia="Calibri" w:hAnsi="Calibri"/>
          <w:sz w:val="22"/>
          <w:szCs w:val="22"/>
        </w:rPr>
        <w:t xml:space="preserve"> is </w:t>
      </w:r>
      <w:r>
        <w:rPr>
          <w:rFonts w:ascii="Calibri" w:eastAsia="Calibri" w:hAnsi="Calibri"/>
          <w:sz w:val="22"/>
          <w:szCs w:val="22"/>
        </w:rPr>
        <w:t xml:space="preserve">also </w:t>
      </w:r>
      <w:r w:rsidRPr="005F0921">
        <w:rPr>
          <w:rFonts w:ascii="Calibri" w:eastAsia="Calibri" w:hAnsi="Calibri"/>
          <w:sz w:val="22"/>
          <w:szCs w:val="22"/>
        </w:rPr>
        <w:t>approved</w:t>
      </w:r>
      <w:r>
        <w:rPr>
          <w:rFonts w:ascii="Calibri" w:eastAsia="Calibri" w:hAnsi="Calibri"/>
          <w:sz w:val="22"/>
          <w:szCs w:val="22"/>
        </w:rPr>
        <w:t xml:space="preserve"> for Advanced EMT administration</w:t>
      </w:r>
      <w:r w:rsidR="00FA53C5" w:rsidRPr="00FA53C5">
        <w:t xml:space="preserve"> </w:t>
      </w:r>
      <w:r w:rsidR="00FA53C5" w:rsidRPr="00FA53C5">
        <w:rPr>
          <w:rFonts w:ascii="Calibri" w:eastAsia="Calibri" w:hAnsi="Calibri"/>
          <w:sz w:val="22"/>
          <w:szCs w:val="22"/>
        </w:rPr>
        <w:t>IV/IM/IO</w:t>
      </w:r>
      <w:r w:rsidR="00FA53C5">
        <w:rPr>
          <w:rFonts w:ascii="Calibri" w:eastAsia="Calibri" w:hAnsi="Calibri"/>
          <w:sz w:val="22"/>
          <w:szCs w:val="22"/>
        </w:rPr>
        <w:t xml:space="preserve">  to adults, and IV/IM to pediatric patients</w:t>
      </w:r>
      <w:r w:rsidRPr="005F0921">
        <w:rPr>
          <w:rFonts w:ascii="Calibri" w:eastAsia="Calibri" w:hAnsi="Calibri"/>
          <w:sz w:val="22"/>
          <w:szCs w:val="22"/>
        </w:rPr>
        <w:t xml:space="preserve">.   </w:t>
      </w:r>
    </w:p>
    <w:p w14:paraId="68BF072E" w14:textId="3697B2F5" w:rsidR="00FD74F4" w:rsidRPr="00FD74F4" w:rsidRDefault="00FD74F4" w:rsidP="00294668">
      <w:pPr>
        <w:ind w:firstLine="7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>EMT</w:t>
      </w:r>
      <w:r w:rsidR="00170250">
        <w:rPr>
          <w:rFonts w:ascii="Calibri" w:eastAsia="Calibri" w:hAnsi="Calibri"/>
          <w:b/>
          <w:sz w:val="22"/>
          <w:szCs w:val="22"/>
          <w:u w:val="single"/>
        </w:rPr>
        <w:t>-</w:t>
      </w:r>
      <w:r>
        <w:rPr>
          <w:rFonts w:ascii="Calibri" w:eastAsia="Calibri" w:hAnsi="Calibri"/>
          <w:b/>
          <w:sz w:val="22"/>
          <w:szCs w:val="22"/>
          <w:u w:val="single"/>
        </w:rPr>
        <w:t xml:space="preserve">Basics are approved under medical director options to use injectable </w:t>
      </w:r>
      <w:r w:rsidR="00DE5FA9">
        <w:rPr>
          <w:rFonts w:ascii="Calibri" w:eastAsia="Calibri" w:hAnsi="Calibri"/>
          <w:b/>
          <w:sz w:val="22"/>
          <w:szCs w:val="22"/>
          <w:u w:val="single"/>
        </w:rPr>
        <w:t>e</w:t>
      </w:r>
      <w:r>
        <w:rPr>
          <w:rFonts w:ascii="Calibri" w:eastAsia="Calibri" w:hAnsi="Calibri"/>
          <w:b/>
          <w:sz w:val="22"/>
          <w:szCs w:val="22"/>
          <w:u w:val="single"/>
        </w:rPr>
        <w:t>pinephrine</w:t>
      </w:r>
      <w:r w:rsidRPr="00294668">
        <w:rPr>
          <w:rFonts w:ascii="Calibri" w:eastAsia="Calibri" w:hAnsi="Calibri"/>
          <w:b/>
          <w:sz w:val="22"/>
          <w:szCs w:val="22"/>
        </w:rPr>
        <w:t xml:space="preserve">.  </w:t>
      </w:r>
      <w:r>
        <w:rPr>
          <w:rFonts w:ascii="Calibri" w:eastAsia="Calibri" w:hAnsi="Calibri"/>
          <w:sz w:val="22"/>
          <w:szCs w:val="22"/>
        </w:rPr>
        <w:t>Under the Check and Inject program, with training and affiliate hospital medical director approval</w:t>
      </w:r>
      <w:r w:rsidR="00170250">
        <w:rPr>
          <w:rFonts w:ascii="Calibri" w:eastAsia="Calibri" w:hAnsi="Calibri"/>
          <w:sz w:val="22"/>
          <w:szCs w:val="22"/>
        </w:rPr>
        <w:t>,</w:t>
      </w:r>
      <w:r>
        <w:rPr>
          <w:rFonts w:ascii="Calibri" w:eastAsia="Calibri" w:hAnsi="Calibri"/>
          <w:sz w:val="22"/>
          <w:szCs w:val="22"/>
        </w:rPr>
        <w:t xml:space="preserve"> EMT</w:t>
      </w:r>
      <w:r w:rsidR="00170250">
        <w:rPr>
          <w:rFonts w:ascii="Calibri" w:eastAsia="Calibri" w:hAnsi="Calibri"/>
          <w:sz w:val="22"/>
          <w:szCs w:val="22"/>
        </w:rPr>
        <w:t>-</w:t>
      </w:r>
      <w:r>
        <w:rPr>
          <w:rFonts w:ascii="Calibri" w:eastAsia="Calibri" w:hAnsi="Calibri"/>
          <w:sz w:val="22"/>
          <w:szCs w:val="22"/>
        </w:rPr>
        <w:t>Basics can use injectable epinephrine to replace epinephrine auto</w:t>
      </w:r>
      <w:r w:rsidR="00170250">
        <w:rPr>
          <w:rFonts w:ascii="Calibri" w:eastAsia="Calibri" w:hAnsi="Calibri"/>
          <w:sz w:val="22"/>
          <w:szCs w:val="22"/>
        </w:rPr>
        <w:t>-</w:t>
      </w:r>
      <w:r>
        <w:rPr>
          <w:rFonts w:ascii="Calibri" w:eastAsia="Calibri" w:hAnsi="Calibri"/>
          <w:sz w:val="22"/>
          <w:szCs w:val="22"/>
        </w:rPr>
        <w:t>injectors.  Services must carry at a minimum 2</w:t>
      </w:r>
      <w:r w:rsidR="00170250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 xml:space="preserve">adult and 2 pediatric </w:t>
      </w:r>
      <w:r w:rsidR="00170250">
        <w:rPr>
          <w:rFonts w:ascii="Calibri" w:eastAsia="Calibri" w:hAnsi="Calibri"/>
          <w:sz w:val="22"/>
          <w:szCs w:val="22"/>
        </w:rPr>
        <w:t>e</w:t>
      </w:r>
      <w:r>
        <w:rPr>
          <w:rFonts w:ascii="Calibri" w:eastAsia="Calibri" w:hAnsi="Calibri"/>
          <w:sz w:val="22"/>
          <w:szCs w:val="22"/>
        </w:rPr>
        <w:t>pinephrine kits.</w:t>
      </w:r>
    </w:p>
    <w:p w14:paraId="038358D7" w14:textId="77777777" w:rsidR="00820BCB" w:rsidRPr="00DF4012" w:rsidRDefault="00820BCB" w:rsidP="00294668">
      <w:pPr>
        <w:ind w:firstLine="720"/>
        <w:rPr>
          <w:rFonts w:ascii="Calibri" w:eastAsia="Calibri" w:hAnsi="Calibri"/>
          <w:sz w:val="22"/>
          <w:szCs w:val="22"/>
        </w:rPr>
      </w:pPr>
      <w:r w:rsidRPr="00DF4012">
        <w:rPr>
          <w:rFonts w:ascii="Calibri" w:eastAsia="Calibri" w:hAnsi="Calibri"/>
          <w:sz w:val="22"/>
          <w:szCs w:val="22"/>
        </w:rPr>
        <w:t xml:space="preserve">Minimum medication quantities reflect operational use and reasonable restocking time. </w:t>
      </w:r>
      <w:r w:rsidRPr="00DF4012">
        <w:rPr>
          <w:rFonts w:ascii="Calibri" w:hAnsi="Calibri" w:cs="Tahoma"/>
          <w:color w:val="000000"/>
          <w:sz w:val="22"/>
          <w:szCs w:val="22"/>
        </w:rPr>
        <w:t>For those services that have high volume and/or limited access to drug replacement through the</w:t>
      </w:r>
      <w:r>
        <w:rPr>
          <w:rFonts w:ascii="Calibri" w:hAnsi="Calibri" w:cs="Tahoma"/>
          <w:color w:val="000000"/>
          <w:sz w:val="22"/>
          <w:szCs w:val="22"/>
        </w:rPr>
        <w:t>ir affiliate hospital’s</w:t>
      </w:r>
      <w:r w:rsidRPr="00DF4012">
        <w:rPr>
          <w:rFonts w:ascii="Calibri" w:hAnsi="Calibri" w:cs="Tahoma"/>
          <w:color w:val="000000"/>
          <w:sz w:val="22"/>
          <w:szCs w:val="22"/>
        </w:rPr>
        <w:t xml:space="preserve"> pharmacy, adjustments to minimum drug quantities </w:t>
      </w:r>
      <w:r>
        <w:rPr>
          <w:rFonts w:ascii="Calibri" w:hAnsi="Calibri" w:cs="Tahoma"/>
          <w:color w:val="000000"/>
          <w:sz w:val="22"/>
          <w:szCs w:val="22"/>
        </w:rPr>
        <w:t>may be</w:t>
      </w:r>
      <w:r w:rsidRPr="00DF4012">
        <w:rPr>
          <w:rFonts w:ascii="Calibri" w:hAnsi="Calibri" w:cs="Tahoma"/>
          <w:color w:val="000000"/>
          <w:sz w:val="22"/>
          <w:szCs w:val="22"/>
        </w:rPr>
        <w:t xml:space="preserve"> needed.  Alternative drug replacement for off hours may be necessary in order to maintain minimum par levels.</w:t>
      </w:r>
      <w:r w:rsidRPr="00DF4012">
        <w:rPr>
          <w:rFonts w:ascii="Calibri" w:eastAsia="Calibri" w:hAnsi="Calibri"/>
          <w:sz w:val="22"/>
          <w:szCs w:val="22"/>
        </w:rPr>
        <w:t xml:space="preserve"> </w:t>
      </w:r>
    </w:p>
    <w:p w14:paraId="0685C748" w14:textId="58E7FFCB" w:rsidR="00820BCB" w:rsidRDefault="00820BCB" w:rsidP="00294668">
      <w:pPr>
        <w:ind w:firstLine="720"/>
        <w:rPr>
          <w:rFonts w:ascii="Calibri" w:eastAsia="Calibri" w:hAnsi="Calibri"/>
          <w:sz w:val="22"/>
          <w:szCs w:val="22"/>
        </w:rPr>
      </w:pPr>
      <w:r w:rsidRPr="00DF4012">
        <w:rPr>
          <w:rFonts w:ascii="Calibri" w:eastAsia="Calibri" w:hAnsi="Calibri"/>
          <w:sz w:val="22"/>
          <w:szCs w:val="22"/>
        </w:rPr>
        <w:t>Please note</w:t>
      </w:r>
      <w:r w:rsidR="00C96273">
        <w:rPr>
          <w:rFonts w:ascii="Calibri" w:eastAsia="Calibri" w:hAnsi="Calibri"/>
          <w:sz w:val="22"/>
          <w:szCs w:val="22"/>
        </w:rPr>
        <w:t>:</w:t>
      </w:r>
      <w:r w:rsidR="005F0921">
        <w:rPr>
          <w:rFonts w:ascii="Calibri" w:eastAsia="Calibri" w:hAnsi="Calibri"/>
          <w:sz w:val="22"/>
          <w:szCs w:val="22"/>
        </w:rPr>
        <w:t xml:space="preserve"> </w:t>
      </w:r>
      <w:r w:rsidR="00C96273">
        <w:rPr>
          <w:rFonts w:ascii="Calibri" w:eastAsia="Calibri" w:hAnsi="Calibri"/>
          <w:sz w:val="22"/>
          <w:szCs w:val="22"/>
        </w:rPr>
        <w:t>M</w:t>
      </w:r>
      <w:r w:rsidRPr="005E4FA1">
        <w:rPr>
          <w:rFonts w:ascii="Calibri" w:eastAsia="Calibri" w:hAnsi="Calibri"/>
          <w:sz w:val="22"/>
          <w:szCs w:val="22"/>
        </w:rPr>
        <w:t>edications may be available in concentrations not listed below, and should be maintained in consultation with the hospital pharmacist and affiliate hospital medical director.</w:t>
      </w:r>
      <w:r w:rsidR="001E6E5E">
        <w:rPr>
          <w:rFonts w:ascii="Calibri" w:eastAsia="Calibri" w:hAnsi="Calibri"/>
          <w:sz w:val="22"/>
          <w:szCs w:val="22"/>
        </w:rPr>
        <w:t xml:space="preserve"> </w:t>
      </w:r>
    </w:p>
    <w:p w14:paraId="553ABCB8" w14:textId="77777777" w:rsidR="004F41FE" w:rsidRDefault="008D1CB5" w:rsidP="003C1E69">
      <w:pPr>
        <w:rPr>
          <w:rFonts w:ascii="Calibri" w:eastAsia="Calibri" w:hAnsi="Calibri"/>
          <w:b/>
          <w:bCs/>
          <w:sz w:val="20"/>
          <w:szCs w:val="22"/>
        </w:rPr>
      </w:pPr>
      <w:r w:rsidRPr="006F5A8D">
        <w:rPr>
          <w:rFonts w:ascii="Calibri" w:eastAsia="Calibri" w:hAnsi="Calibri"/>
          <w:b/>
          <w:bCs/>
          <w:sz w:val="20"/>
          <w:szCs w:val="22"/>
        </w:rPr>
        <w:br w:type="page"/>
      </w:r>
    </w:p>
    <w:p w14:paraId="4966B516" w14:textId="77777777" w:rsidR="004F41FE" w:rsidRPr="004F41FE" w:rsidRDefault="004F41FE" w:rsidP="00C06DB0">
      <w:pPr>
        <w:jc w:val="center"/>
        <w:rPr>
          <w:rFonts w:ascii="Calibri" w:eastAsia="Calibri" w:hAnsi="Calibri"/>
          <w:b/>
          <w:bCs/>
          <w:color w:val="002060"/>
          <w:sz w:val="28"/>
          <w:szCs w:val="22"/>
        </w:rPr>
      </w:pPr>
      <w:r w:rsidRPr="004F41FE">
        <w:rPr>
          <w:rFonts w:ascii="Calibri" w:eastAsia="Calibri" w:hAnsi="Calibri"/>
          <w:b/>
          <w:bCs/>
          <w:color w:val="002060"/>
          <w:sz w:val="28"/>
          <w:szCs w:val="22"/>
        </w:rPr>
        <w:lastRenderedPageBreak/>
        <w:t>ADVANCED LIFE SUPPORT (</w:t>
      </w:r>
      <w:r w:rsidR="00554B49">
        <w:rPr>
          <w:rFonts w:ascii="Calibri" w:eastAsia="Calibri" w:hAnsi="Calibri"/>
          <w:b/>
          <w:bCs/>
          <w:color w:val="002060"/>
          <w:sz w:val="28"/>
          <w:szCs w:val="22"/>
        </w:rPr>
        <w:t>ALS-</w:t>
      </w:r>
      <w:r w:rsidRPr="004F41FE">
        <w:rPr>
          <w:rFonts w:ascii="Calibri" w:eastAsia="Calibri" w:hAnsi="Calibri"/>
          <w:b/>
          <w:bCs/>
          <w:color w:val="002060"/>
          <w:sz w:val="28"/>
          <w:szCs w:val="22"/>
        </w:rPr>
        <w:t xml:space="preserve">PARAMEDIC LEVEL) MEDICATION LIST </w:t>
      </w:r>
    </w:p>
    <w:p w14:paraId="043DE975" w14:textId="3E43FFFD" w:rsidR="004F41FE" w:rsidRPr="00C06DB0" w:rsidRDefault="004F41FE" w:rsidP="00C06DB0">
      <w:pPr>
        <w:jc w:val="center"/>
        <w:rPr>
          <w:rFonts w:ascii="Calibri" w:eastAsia="Calibri" w:hAnsi="Calibri"/>
          <w:bCs/>
          <w:color w:val="C0504D"/>
          <w:sz w:val="18"/>
          <w:szCs w:val="22"/>
        </w:rPr>
      </w:pPr>
      <w:r w:rsidRPr="00C06DB0">
        <w:rPr>
          <w:rFonts w:ascii="Calibri" w:eastAsia="Calibri" w:hAnsi="Calibri"/>
          <w:bCs/>
          <w:color w:val="C0504D"/>
          <w:szCs w:val="22"/>
        </w:rPr>
        <w:t xml:space="preserve">VERSION </w:t>
      </w:r>
      <w:r w:rsidR="00A32E86">
        <w:rPr>
          <w:rFonts w:ascii="Calibri" w:eastAsia="Calibri" w:hAnsi="Calibri"/>
          <w:b/>
          <w:bCs/>
          <w:color w:val="C0504D"/>
          <w:szCs w:val="22"/>
        </w:rPr>
        <w:t>2019</w:t>
      </w:r>
    </w:p>
    <w:p w14:paraId="53658549" w14:textId="77777777" w:rsidR="00BA657D" w:rsidRPr="00AE611C" w:rsidRDefault="00BA657D" w:rsidP="00BA657D">
      <w:pPr>
        <w:spacing w:line="276" w:lineRule="auto"/>
        <w:rPr>
          <w:rFonts w:ascii="Calibri" w:eastAsia="Calibri" w:hAnsi="Calibri"/>
          <w:sz w:val="22"/>
          <w:szCs w:val="22"/>
        </w:rPr>
      </w:pPr>
      <w:r w:rsidRPr="00DF4012">
        <w:rPr>
          <w:rFonts w:ascii="Calibri" w:eastAsia="Calibri" w:hAnsi="Calibri"/>
          <w:sz w:val="22"/>
          <w:szCs w:val="22"/>
        </w:rPr>
        <w:t>ALL of the following medications are required</w:t>
      </w:r>
      <w:r w:rsidR="00E87490">
        <w:rPr>
          <w:rFonts w:ascii="Calibri" w:eastAsia="Calibri" w:hAnsi="Calibri"/>
          <w:sz w:val="22"/>
          <w:szCs w:val="22"/>
        </w:rPr>
        <w:t xml:space="preserve"> (in addition </w:t>
      </w:r>
      <w:r>
        <w:rPr>
          <w:rFonts w:ascii="Calibri" w:eastAsia="Calibri" w:hAnsi="Calibri"/>
          <w:sz w:val="22"/>
          <w:szCs w:val="22"/>
        </w:rPr>
        <w:t>to</w:t>
      </w:r>
      <w:r w:rsidR="00E87490">
        <w:rPr>
          <w:rFonts w:ascii="Calibri" w:eastAsia="Calibri" w:hAnsi="Calibri"/>
          <w:sz w:val="22"/>
          <w:szCs w:val="22"/>
        </w:rPr>
        <w:t>/above</w:t>
      </w:r>
      <w:r>
        <w:rPr>
          <w:rFonts w:ascii="Calibri" w:eastAsia="Calibri" w:hAnsi="Calibri"/>
          <w:sz w:val="22"/>
          <w:szCs w:val="22"/>
        </w:rPr>
        <w:t xml:space="preserve"> those required for </w:t>
      </w:r>
      <w:r w:rsidR="00E7224B">
        <w:rPr>
          <w:rFonts w:ascii="Calibri" w:eastAsia="Calibri" w:hAnsi="Calibri"/>
          <w:sz w:val="22"/>
          <w:szCs w:val="22"/>
        </w:rPr>
        <w:t xml:space="preserve">ALS-Advanced and </w:t>
      </w:r>
      <w:r>
        <w:rPr>
          <w:rFonts w:ascii="Calibri" w:eastAsia="Calibri" w:hAnsi="Calibri"/>
          <w:sz w:val="22"/>
          <w:szCs w:val="22"/>
        </w:rPr>
        <w:t>Basic Life Support vehicles)</w:t>
      </w:r>
      <w:r w:rsidRPr="00DF4012">
        <w:rPr>
          <w:rFonts w:ascii="Calibri" w:eastAsia="Calibri" w:hAnsi="Calibri"/>
          <w:sz w:val="22"/>
          <w:szCs w:val="22"/>
        </w:rPr>
        <w:t>:</w:t>
      </w:r>
    </w:p>
    <w:p w14:paraId="78B71CDB" w14:textId="77777777" w:rsidR="004F41FE" w:rsidRPr="00C06DB0" w:rsidRDefault="004F41FE" w:rsidP="00C06DB0">
      <w:pPr>
        <w:rPr>
          <w:rFonts w:ascii="Calibri" w:eastAsia="Calibri" w:hAnsi="Calibri"/>
          <w:b/>
          <w:bCs/>
          <w:sz w:val="10"/>
          <w:szCs w:val="22"/>
        </w:rPr>
        <w:sectPr w:rsidR="004F41FE" w:rsidRPr="00C06DB0" w:rsidSect="0052056A">
          <w:footerReference w:type="default" r:id="rId9"/>
          <w:headerReference w:type="first" r:id="rId10"/>
          <w:footerReference w:type="first" r:id="rId11"/>
          <w:pgSz w:w="12240" w:h="15840"/>
          <w:pgMar w:top="864" w:right="1008" w:bottom="1152" w:left="1008" w:header="720" w:footer="720" w:gutter="0"/>
          <w:cols w:space="720"/>
          <w:titlePg/>
          <w:docGrid w:linePitch="326"/>
        </w:sect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15"/>
        <w:gridCol w:w="1478"/>
        <w:gridCol w:w="1589"/>
      </w:tblGrid>
      <w:tr w:rsidR="00C06DB0" w:rsidRPr="000A6326" w14:paraId="1FF03A13" w14:textId="77777777" w:rsidTr="00AA0967">
        <w:trPr>
          <w:trHeight w:val="250"/>
          <w:tblHeader/>
        </w:trPr>
        <w:tc>
          <w:tcPr>
            <w:tcW w:w="4982" w:type="dxa"/>
            <w:gridSpan w:val="3"/>
            <w:tcBorders>
              <w:top w:val="single" w:sz="8" w:space="0" w:color="4F81BD"/>
              <w:bottom w:val="single" w:sz="24" w:space="0" w:color="FFFFFF"/>
            </w:tcBorders>
            <w:shd w:val="clear" w:color="auto" w:fill="4F81BD"/>
          </w:tcPr>
          <w:p w14:paraId="23DAE782" w14:textId="77777777" w:rsidR="00C06DB0" w:rsidRDefault="00C06DB0" w:rsidP="00C06DB0">
            <w:pPr>
              <w:ind w:right="63"/>
              <w:jc w:val="center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  <w:lastRenderedPageBreak/>
              <w:t>REQUIRED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687E37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MEDICATION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S</w:t>
            </w:r>
          </w:p>
        </w:tc>
      </w:tr>
      <w:tr w:rsidR="00040C01" w:rsidRPr="000A6326" w14:paraId="1A6CD83B" w14:textId="77777777" w:rsidTr="00812E37">
        <w:trPr>
          <w:trHeight w:val="250"/>
          <w:tblHeader/>
        </w:trPr>
        <w:tc>
          <w:tcPr>
            <w:tcW w:w="1915" w:type="dxa"/>
            <w:tcBorders>
              <w:top w:val="single" w:sz="24" w:space="0" w:color="FFFFFF"/>
              <w:bottom w:val="single" w:sz="8" w:space="0" w:color="4F81BD"/>
            </w:tcBorders>
            <w:shd w:val="clear" w:color="auto" w:fill="4F81BD"/>
            <w:hideMark/>
          </w:tcPr>
          <w:p w14:paraId="5DF0A831" w14:textId="77777777" w:rsidR="00040C01" w:rsidRPr="000A6326" w:rsidRDefault="00040C01" w:rsidP="00C06DB0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Medication Name</w:t>
            </w:r>
          </w:p>
        </w:tc>
        <w:tc>
          <w:tcPr>
            <w:tcW w:w="1478" w:type="dxa"/>
            <w:tcBorders>
              <w:top w:val="single" w:sz="24" w:space="0" w:color="FFFFFF"/>
              <w:bottom w:val="single" w:sz="8" w:space="0" w:color="4F81BD"/>
            </w:tcBorders>
            <w:shd w:val="clear" w:color="auto" w:fill="4F81BD"/>
            <w:hideMark/>
          </w:tcPr>
          <w:p w14:paraId="74714FF7" w14:textId="77777777" w:rsidR="009616F2" w:rsidRDefault="00831BFF" w:rsidP="00C06DB0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 xml:space="preserve">Suggested </w:t>
            </w:r>
            <w:r w:rsidR="00040C01"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Concentr</w:t>
            </w:r>
            <w:r w:rsidR="009616F2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a</w:t>
            </w:r>
            <w:r w:rsidR="00040C01"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tion/</w:t>
            </w:r>
          </w:p>
          <w:p w14:paraId="3A15B3B6" w14:textId="77777777" w:rsidR="00040C01" w:rsidRPr="000A6326" w:rsidRDefault="00040C01" w:rsidP="00C06DB0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Formulation</w:t>
            </w:r>
          </w:p>
        </w:tc>
        <w:tc>
          <w:tcPr>
            <w:tcW w:w="1589" w:type="dxa"/>
            <w:tcBorders>
              <w:top w:val="single" w:sz="24" w:space="0" w:color="FFFFFF"/>
              <w:bottom w:val="single" w:sz="8" w:space="0" w:color="4F81BD"/>
            </w:tcBorders>
            <w:shd w:val="clear" w:color="auto" w:fill="4F81BD"/>
            <w:hideMark/>
          </w:tcPr>
          <w:p w14:paraId="6D9C260E" w14:textId="77777777" w:rsidR="00040C01" w:rsidRPr="000A6326" w:rsidRDefault="00831BFF" w:rsidP="00C06DB0">
            <w:pPr>
              <w:ind w:right="63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 xml:space="preserve">Minimum quantity </w:t>
            </w:r>
            <w:r w:rsidR="00C06DB0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per</w:t>
            </w: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 xml:space="preserve"> vehicle</w:t>
            </w:r>
          </w:p>
        </w:tc>
      </w:tr>
      <w:tr w:rsidR="00040C01" w:rsidRPr="000A6326" w14:paraId="014B930F" w14:textId="77777777" w:rsidTr="00812E37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5CB00DB3" w14:textId="77777777" w:rsidR="006D05C2" w:rsidRPr="00825D9B" w:rsidRDefault="00040C0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Adenosine </w:t>
            </w:r>
          </w:p>
          <w:p w14:paraId="690A63B1" w14:textId="77777777" w:rsidR="00040C01" w:rsidRPr="00C06DB0" w:rsidRDefault="00040C01" w:rsidP="00C06DB0">
            <w:pPr>
              <w:rPr>
                <w:rFonts w:ascii="Calibri" w:eastAsia="Calibri" w:hAnsi="Calibri"/>
                <w:bCs/>
                <w:sz w:val="20"/>
                <w:szCs w:val="22"/>
              </w:rPr>
            </w:pP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(Adenocard)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4E9F6B12" w14:textId="77777777" w:rsidR="00040C01" w:rsidRPr="00825D9B" w:rsidRDefault="00040C0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6mg/2mL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54DB6F59" w14:textId="77777777" w:rsidR="00040C01" w:rsidRPr="00825D9B" w:rsidRDefault="00872C00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36</w:t>
            </w:r>
            <w:r w:rsidR="00040C01" w:rsidRPr="00825D9B">
              <w:rPr>
                <w:rFonts w:ascii="Calibri" w:eastAsia="Calibri" w:hAnsi="Calibri"/>
                <w:sz w:val="20"/>
                <w:szCs w:val="22"/>
              </w:rPr>
              <w:t>mg</w:t>
            </w:r>
          </w:p>
        </w:tc>
      </w:tr>
      <w:tr w:rsidR="00040C01" w:rsidRPr="000A6326" w14:paraId="2B2B4010" w14:textId="77777777" w:rsidTr="00812E37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4B55653D" w14:textId="77777777" w:rsidR="00040C01" w:rsidRPr="00825D9B" w:rsidRDefault="00040C0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Albuterol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2619B73F" w14:textId="77777777" w:rsidR="00040C01" w:rsidRPr="00825D9B" w:rsidRDefault="00040C0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2.5mg for Nebulizer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4397A1E9" w14:textId="77777777" w:rsidR="00040C01" w:rsidRPr="00825D9B" w:rsidRDefault="00040C0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10mg</w:t>
            </w:r>
          </w:p>
        </w:tc>
      </w:tr>
      <w:tr w:rsidR="00040C01" w:rsidRPr="000A6326" w14:paraId="558DACEC" w14:textId="77777777" w:rsidTr="00812E37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3545662D" w14:textId="77777777" w:rsidR="00040C01" w:rsidRPr="00825D9B" w:rsidRDefault="00040C0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Amiodarone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426DA750" w14:textId="77777777" w:rsidR="00040C01" w:rsidRPr="00825D9B" w:rsidRDefault="00040C0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150mg/3mL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03B86F2C" w14:textId="77777777" w:rsidR="00040C01" w:rsidRPr="00825D9B" w:rsidRDefault="00825D9B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450</w:t>
            </w:r>
            <w:r w:rsidR="00040C01" w:rsidRPr="00825D9B">
              <w:rPr>
                <w:rFonts w:ascii="Calibri" w:eastAsia="Calibri" w:hAnsi="Calibri"/>
                <w:sz w:val="20"/>
                <w:szCs w:val="22"/>
              </w:rPr>
              <w:t>mg</w:t>
            </w:r>
          </w:p>
        </w:tc>
      </w:tr>
      <w:tr w:rsidR="00040C01" w:rsidRPr="000A6326" w14:paraId="0CB68541" w14:textId="77777777" w:rsidTr="00812E37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372FAD94" w14:textId="77777777" w:rsidR="00040C01" w:rsidRPr="00825D9B" w:rsidRDefault="00040C0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Atropine Sulfate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3B22EA6C" w14:textId="77777777" w:rsidR="00040C01" w:rsidRPr="00825D9B" w:rsidRDefault="00040C0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1mg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4587FB0A" w14:textId="77777777" w:rsidR="00040C01" w:rsidRPr="00825D9B" w:rsidRDefault="00825D9B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3</w:t>
            </w:r>
            <w:r w:rsidR="00040C01" w:rsidRPr="00825D9B">
              <w:rPr>
                <w:rFonts w:ascii="Calibri" w:eastAsia="Calibri" w:hAnsi="Calibri"/>
                <w:sz w:val="20"/>
                <w:szCs w:val="22"/>
              </w:rPr>
              <w:t>mg</w:t>
            </w:r>
          </w:p>
        </w:tc>
      </w:tr>
      <w:tr w:rsidR="008A58DC" w:rsidRPr="000A6326" w14:paraId="78DE3B9D" w14:textId="77777777" w:rsidTr="00812E37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5122C130" w14:textId="77777777" w:rsidR="008A58DC" w:rsidRPr="00825D9B" w:rsidRDefault="008A58DC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Acetaminophen PO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3D5A3F94" w14:textId="77777777" w:rsidR="008A58DC" w:rsidRPr="00825D9B" w:rsidRDefault="000349F3" w:rsidP="000349F3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1000mg 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45F53F" w14:textId="77777777" w:rsidR="008A58DC" w:rsidRDefault="000349F3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2000mg or bottle</w:t>
            </w:r>
            <w:r w:rsidR="008A58DC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</w:p>
        </w:tc>
      </w:tr>
      <w:tr w:rsidR="00040C01" w:rsidRPr="000A6326" w14:paraId="5FB98C92" w14:textId="77777777" w:rsidTr="00812E37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00A1EC0D" w14:textId="77777777" w:rsidR="00040C01" w:rsidRPr="00825D9B" w:rsidRDefault="00040C0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Calcium Chloride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5EE9657E" w14:textId="77777777" w:rsidR="00040C01" w:rsidRPr="00825D9B" w:rsidRDefault="00040C0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10% solution--100mg/mL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3AE78A83" w14:textId="77777777" w:rsidR="00040C01" w:rsidRPr="00825D9B" w:rsidRDefault="00825D9B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</w:t>
            </w:r>
            <w:r w:rsidR="00040C01" w:rsidRPr="00825D9B">
              <w:rPr>
                <w:rFonts w:ascii="Calibri" w:eastAsia="Calibri" w:hAnsi="Calibri"/>
                <w:sz w:val="20"/>
                <w:szCs w:val="22"/>
              </w:rPr>
              <w:t>g</w:t>
            </w:r>
          </w:p>
        </w:tc>
      </w:tr>
      <w:tr w:rsidR="00040C01" w:rsidRPr="000A6326" w14:paraId="18B2ADE5" w14:textId="77777777" w:rsidTr="00812E37">
        <w:trPr>
          <w:trHeight w:val="501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6C5293BB" w14:textId="77777777" w:rsidR="00040C01" w:rsidRPr="00825D9B" w:rsidRDefault="00040C0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Dextrose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36FA4CD8" w14:textId="77777777" w:rsidR="00040C01" w:rsidRPr="00825D9B" w:rsidRDefault="00040C0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25g of D10, additional medication</w:t>
            </w:r>
          </w:p>
          <w:p w14:paraId="3B62C120" w14:textId="77777777" w:rsidR="00040C01" w:rsidRPr="00825D9B" w:rsidRDefault="00040C0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as D10, D25 or D50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5697CD7A" w14:textId="77777777" w:rsidR="00040C01" w:rsidRPr="00825D9B" w:rsidRDefault="00040C01" w:rsidP="006A563D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50g</w:t>
            </w:r>
          </w:p>
        </w:tc>
      </w:tr>
      <w:tr w:rsidR="00037AA1" w:rsidRPr="000A6326" w14:paraId="7144CC6B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19C5E53D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Diltiazem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57F80DBB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2339E17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100mg</w:t>
            </w:r>
          </w:p>
        </w:tc>
      </w:tr>
      <w:tr w:rsidR="00037AA1" w:rsidRPr="000A6326" w14:paraId="5C453A89" w14:textId="77777777" w:rsidTr="00812E37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77630C92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Diphenhydramine </w:t>
            </w: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(Benadryl)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2DE625DD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50mg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476D9E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100mg</w:t>
            </w:r>
          </w:p>
        </w:tc>
      </w:tr>
      <w:tr w:rsidR="00A94566" w:rsidRPr="000A6326" w14:paraId="3FFC166C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105E9D9C" w14:textId="77777777" w:rsidR="00A94566" w:rsidRDefault="00A94566" w:rsidP="00E2784F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Dopamine</w:t>
            </w: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**</w:t>
            </w:r>
          </w:p>
          <w:p w14:paraId="66E38896" w14:textId="25BA5FD8" w:rsidR="00A94566" w:rsidRPr="00CF5ED5" w:rsidRDefault="00A94566" w:rsidP="00C06DB0">
            <w:pPr>
              <w:rPr>
                <w:rFonts w:ascii="Calibri" w:eastAsia="Calibri" w:hAnsi="Calibri"/>
                <w:bCs/>
                <w:sz w:val="20"/>
                <w:szCs w:val="22"/>
              </w:rPr>
            </w:pPr>
            <w:r w:rsidRPr="00CF5ED5">
              <w:rPr>
                <w:rFonts w:ascii="Calibri" w:eastAsia="Calibri" w:hAnsi="Calibri"/>
                <w:bCs/>
                <w:sz w:val="20"/>
                <w:szCs w:val="22"/>
              </w:rPr>
              <w:t>(typically comes in two options)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465280A9" w14:textId="77777777" w:rsidR="00A94566" w:rsidRDefault="00A94566" w:rsidP="00E2784F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400mg/250mL</w:t>
            </w:r>
          </w:p>
          <w:p w14:paraId="41FBD522" w14:textId="4930D8AA" w:rsidR="00A94566" w:rsidRPr="00825D9B" w:rsidRDefault="00A94566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Or 800mg/500ml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752C4FBE" w14:textId="231E129D" w:rsidR="00A94566" w:rsidRPr="00825D9B" w:rsidRDefault="00A94566" w:rsidP="007A1271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 pre-mixed bag</w:t>
            </w:r>
          </w:p>
        </w:tc>
      </w:tr>
      <w:tr w:rsidR="00037AA1" w:rsidRPr="000A6326" w14:paraId="5E6AEFAC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44F50460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Epinephrine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06B5BA3C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1:1000 for infusion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04B63DBB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2mg</w:t>
            </w:r>
          </w:p>
        </w:tc>
      </w:tr>
      <w:tr w:rsidR="00037AA1" w:rsidRPr="000A6326" w14:paraId="5FA6EEA6" w14:textId="77777777" w:rsidTr="00812E37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477970ED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Epinephrine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18EE0CF7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 xml:space="preserve">1:10,000 </w:t>
            </w:r>
          </w:p>
          <w:p w14:paraId="7F742389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(1mg pre-filled syringes)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25844DBC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12mg</w:t>
            </w:r>
          </w:p>
        </w:tc>
      </w:tr>
      <w:tr w:rsidR="00037AA1" w:rsidRPr="000A6326" w14:paraId="233C5CFE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  <w:hideMark/>
          </w:tcPr>
          <w:p w14:paraId="221E4FD7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Fentanyl </w:t>
            </w:r>
          </w:p>
          <w:p w14:paraId="7FE9B668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(Sublimaze)</w:t>
            </w: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  <w:hideMark/>
          </w:tcPr>
          <w:p w14:paraId="4407A2AD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50mcg/mL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</w:tcBorders>
            <w:shd w:val="clear" w:color="auto" w:fill="auto"/>
            <w:hideMark/>
          </w:tcPr>
          <w:p w14:paraId="73F89A17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400mcg</w:t>
            </w:r>
          </w:p>
        </w:tc>
      </w:tr>
      <w:tr w:rsidR="00037AA1" w:rsidRPr="000A6326" w14:paraId="5B9B9894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  <w:hideMark/>
          </w:tcPr>
          <w:p w14:paraId="5DC840D5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Furosemide </w:t>
            </w: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(Lasix)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  <w:hideMark/>
          </w:tcPr>
          <w:p w14:paraId="666C0CEF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5A3919B2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80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>mg</w:t>
            </w:r>
          </w:p>
        </w:tc>
      </w:tr>
      <w:tr w:rsidR="00037AA1" w:rsidRPr="000A6326" w14:paraId="4C141A5D" w14:textId="77777777" w:rsidTr="00812E37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  <w:hideMark/>
          </w:tcPr>
          <w:p w14:paraId="7B395A93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Glucagon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  <w:hideMark/>
          </w:tcPr>
          <w:p w14:paraId="6254C06C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 xml:space="preserve">1mg 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866D55C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>mg</w:t>
            </w:r>
          </w:p>
        </w:tc>
      </w:tr>
      <w:tr w:rsidR="00037AA1" w:rsidRPr="00040C01" w14:paraId="4CF6505A" w14:textId="77777777" w:rsidTr="00812E37">
        <w:trPr>
          <w:trHeight w:val="322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</w:tcPr>
          <w:p w14:paraId="3A4449DC" w14:textId="77777777" w:rsidR="00037AA1" w:rsidRPr="00825D9B" w:rsidRDefault="00037AA1" w:rsidP="00964CEA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Haloperidol </w:t>
            </w:r>
          </w:p>
          <w:p w14:paraId="68D26239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(Haldol)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</w:tcPr>
          <w:p w14:paraId="6A0F14B9" w14:textId="77777777" w:rsidR="00037AA1" w:rsidRPr="00825D9B" w:rsidRDefault="00037AA1" w:rsidP="0022174F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5mg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9AEC40" w14:textId="77777777" w:rsidR="00037AA1" w:rsidRPr="00825D9B" w:rsidRDefault="00037AA1" w:rsidP="00964CEA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10mg</w:t>
            </w:r>
          </w:p>
          <w:p w14:paraId="5566346E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</w:tr>
      <w:tr w:rsidR="00037AA1" w:rsidRPr="00C06DB0" w14:paraId="29D83421" w14:textId="77777777" w:rsidTr="00812E37">
        <w:trPr>
          <w:trHeight w:val="322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</w:tcPr>
          <w:p w14:paraId="20757838" w14:textId="77777777" w:rsidR="00037AA1" w:rsidRPr="00C06DB0" w:rsidRDefault="00037AA1" w:rsidP="00964CEA">
            <w:pPr>
              <w:rPr>
                <w:rFonts w:ascii="Calibri" w:eastAsia="Calibri" w:hAnsi="Calibri"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lastRenderedPageBreak/>
              <w:t>Ibuprofen PO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</w:tcPr>
          <w:p w14:paraId="5591C8EB" w14:textId="77777777" w:rsidR="00037AA1" w:rsidRPr="00825D9B" w:rsidRDefault="00037AA1" w:rsidP="00964CEA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200 mg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D5D1A3" w14:textId="77777777" w:rsidR="00037AA1" w:rsidRPr="00825D9B" w:rsidRDefault="00037AA1" w:rsidP="00964CEA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1200 mg or bottle</w:t>
            </w:r>
          </w:p>
        </w:tc>
      </w:tr>
      <w:tr w:rsidR="00037AA1" w:rsidRPr="00C06DB0" w14:paraId="26294780" w14:textId="77777777" w:rsidTr="00170250">
        <w:trPr>
          <w:trHeight w:val="322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</w:tcPr>
          <w:p w14:paraId="6654AEA0" w14:textId="77777777" w:rsidR="00037AA1" w:rsidRPr="005E4FA1" w:rsidRDefault="00037AA1" w:rsidP="00326989">
            <w:pPr>
              <w:rPr>
                <w:rFonts w:ascii="Calibri" w:eastAsia="Calibri" w:hAnsi="Calibri"/>
                <w:b/>
                <w:bCs/>
                <w:color w:val="FFFFFF" w:themeColor="background1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Ipratropium Bromide </w:t>
            </w: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(Atrovent)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</w:tcPr>
          <w:p w14:paraId="59BC2BC1" w14:textId="77777777" w:rsidR="00037AA1" w:rsidRPr="005E4FA1" w:rsidRDefault="00037AA1" w:rsidP="00326989">
            <w:pPr>
              <w:rPr>
                <w:rFonts w:ascii="Calibri" w:eastAsia="Calibri" w:hAnsi="Calibri"/>
                <w:color w:val="FFFFFF" w:themeColor="background1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0.5mg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E78014" w14:textId="77777777" w:rsidR="00037AA1" w:rsidRPr="005E4FA1" w:rsidRDefault="00037AA1" w:rsidP="00326989">
            <w:pPr>
              <w:rPr>
                <w:rFonts w:ascii="Calibri" w:eastAsia="Calibri" w:hAnsi="Calibri"/>
                <w:color w:val="FFFFFF" w:themeColor="background1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2000mcg/4 doses</w:t>
            </w:r>
          </w:p>
        </w:tc>
      </w:tr>
      <w:tr w:rsidR="00037AA1" w:rsidRPr="00C06DB0" w14:paraId="0E2A3708" w14:textId="77777777" w:rsidTr="00170250">
        <w:trPr>
          <w:trHeight w:val="322"/>
          <w:tblHeader/>
        </w:trPr>
        <w:tc>
          <w:tcPr>
            <w:tcW w:w="1915" w:type="dxa"/>
            <w:tcBorders>
              <w:bottom w:val="single" w:sz="4" w:space="0" w:color="auto"/>
              <w:right w:val="dotted" w:sz="4" w:space="0" w:color="4F81BD"/>
            </w:tcBorders>
            <w:shd w:val="clear" w:color="auto" w:fill="auto"/>
          </w:tcPr>
          <w:p w14:paraId="18A8B0E0" w14:textId="77777777" w:rsidR="00037AA1" w:rsidRPr="00825D9B" w:rsidRDefault="00037AA1" w:rsidP="0032698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Ketorolac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4" w:space="0" w:color="auto"/>
              <w:right w:val="dotted" w:sz="4" w:space="0" w:color="4F81BD"/>
            </w:tcBorders>
            <w:shd w:val="clear" w:color="auto" w:fill="auto"/>
          </w:tcPr>
          <w:p w14:paraId="1A963DC5" w14:textId="77777777" w:rsidR="00037AA1" w:rsidRPr="00825D9B" w:rsidRDefault="00037AA1" w:rsidP="0032698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15mg IV or 30mg IM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4" w:space="0" w:color="auto"/>
            </w:tcBorders>
            <w:shd w:val="clear" w:color="auto" w:fill="auto"/>
          </w:tcPr>
          <w:p w14:paraId="10CC717B" w14:textId="77777777" w:rsidR="00037AA1" w:rsidRPr="00825D9B" w:rsidRDefault="00037AA1" w:rsidP="0032698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60mg</w:t>
            </w:r>
          </w:p>
        </w:tc>
      </w:tr>
      <w:tr w:rsidR="00037AA1" w:rsidRPr="000A6326" w14:paraId="3356A3EB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dotted" w:sz="4" w:space="0" w:color="4F81BD"/>
            </w:tcBorders>
            <w:shd w:val="clear" w:color="auto" w:fill="auto"/>
          </w:tcPr>
          <w:p w14:paraId="048DDBFE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Lidocaine HCL 2%</w:t>
            </w:r>
          </w:p>
        </w:tc>
        <w:tc>
          <w:tcPr>
            <w:tcW w:w="1478" w:type="dxa"/>
            <w:tcBorders>
              <w:top w:val="single" w:sz="4" w:space="0" w:color="auto"/>
              <w:left w:val="dotted" w:sz="4" w:space="0" w:color="4F81BD"/>
              <w:bottom w:val="single" w:sz="4" w:space="0" w:color="auto"/>
              <w:right w:val="dotted" w:sz="4" w:space="0" w:color="4F81BD"/>
            </w:tcBorders>
            <w:shd w:val="clear" w:color="auto" w:fill="auto"/>
          </w:tcPr>
          <w:p w14:paraId="513D4796" w14:textId="77777777" w:rsidR="00037AA1" w:rsidRPr="00825D9B" w:rsidRDefault="00037AA1" w:rsidP="000349F3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Pre-Filled syringes; 20mg/ml</w:t>
            </w:r>
          </w:p>
        </w:tc>
        <w:tc>
          <w:tcPr>
            <w:tcW w:w="1589" w:type="dxa"/>
            <w:tcBorders>
              <w:top w:val="single" w:sz="4" w:space="0" w:color="auto"/>
              <w:left w:val="dotted" w:sz="4" w:space="0" w:color="4F81BD"/>
              <w:bottom w:val="single" w:sz="4" w:space="0" w:color="auto"/>
            </w:tcBorders>
            <w:shd w:val="clear" w:color="auto" w:fill="auto"/>
          </w:tcPr>
          <w:p w14:paraId="36F014B1" w14:textId="77777777" w:rsidR="00037AA1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200mg</w:t>
            </w:r>
          </w:p>
        </w:tc>
      </w:tr>
      <w:tr w:rsidR="00037AA1" w:rsidRPr="000A6326" w14:paraId="48B8460E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4" w:space="0" w:color="auto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1DDB2B24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Lidocaine HCL</w:t>
            </w:r>
          </w:p>
        </w:tc>
        <w:tc>
          <w:tcPr>
            <w:tcW w:w="1478" w:type="dxa"/>
            <w:tcBorders>
              <w:top w:val="single" w:sz="4" w:space="0" w:color="auto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7C12C377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Vials for infusion or pre-mixed bags</w:t>
            </w:r>
          </w:p>
        </w:tc>
        <w:tc>
          <w:tcPr>
            <w:tcW w:w="1589" w:type="dxa"/>
            <w:tcBorders>
              <w:top w:val="single" w:sz="4" w:space="0" w:color="auto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76E19FB1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2gm/1 bag</w:t>
            </w:r>
          </w:p>
        </w:tc>
      </w:tr>
      <w:tr w:rsidR="00037AA1" w:rsidRPr="0093471B" w14:paraId="483448CC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283BC1B9" w14:textId="77777777" w:rsidR="00037AA1" w:rsidRPr="00825D9B" w:rsidRDefault="00037AA1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Magnesium Sulfate</w:t>
            </w:r>
            <w:r w:rsidR="00982025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1783918E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 w:rsidDel="00113BF7">
              <w:rPr>
                <w:rFonts w:ascii="Calibri" w:eastAsia="Calibri" w:hAnsi="Calibri"/>
                <w:sz w:val="20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2D73A2AB" w14:textId="77777777" w:rsidR="00037AA1" w:rsidRPr="00825D9B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4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>g</w:t>
            </w:r>
          </w:p>
        </w:tc>
      </w:tr>
      <w:tr w:rsidR="00037AA1" w:rsidRPr="000A6326" w14:paraId="072846A3" w14:textId="77777777" w:rsidTr="00170250">
        <w:trPr>
          <w:trHeight w:val="250"/>
          <w:tblHeader/>
        </w:trPr>
        <w:tc>
          <w:tcPr>
            <w:tcW w:w="1915" w:type="dxa"/>
            <w:tcBorders>
              <w:right w:val="dotted" w:sz="4" w:space="0" w:color="4F81BD"/>
            </w:tcBorders>
            <w:shd w:val="clear" w:color="auto" w:fill="auto"/>
            <w:hideMark/>
          </w:tcPr>
          <w:p w14:paraId="18D98950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Metoprolol </w:t>
            </w:r>
          </w:p>
          <w:p w14:paraId="6C757550" w14:textId="77777777" w:rsidR="00037AA1" w:rsidRPr="00825D9B" w:rsidRDefault="00037AA1" w:rsidP="00982025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(Lopressor)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71226131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 xml:space="preserve">5mL 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4EF77AA1" w14:textId="77777777" w:rsidR="00037AA1" w:rsidRPr="00825D9B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>0mg</w:t>
            </w:r>
          </w:p>
        </w:tc>
      </w:tr>
      <w:tr w:rsidR="00037AA1" w:rsidRPr="000A6326" w14:paraId="4BB07B3B" w14:textId="77777777" w:rsidTr="00A91024">
        <w:trPr>
          <w:trHeight w:val="781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2F2A8E05" w14:textId="77777777" w:rsidR="00037AA1" w:rsidRPr="00825D9B" w:rsidRDefault="00037AA1" w:rsidP="00982025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Midazolam </w:t>
            </w: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(Versed)</w:t>
            </w: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0E970F24" w14:textId="77777777" w:rsidR="00037AA1" w:rsidRPr="00825D9B" w:rsidRDefault="00037AA1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2mg/mL</w:t>
            </w:r>
            <w:r w:rsidRPr="00825D9B" w:rsidDel="00113BF7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542C89D4" w14:textId="77777777" w:rsidR="00037AA1" w:rsidRPr="00825D9B" w:rsidRDefault="00037AA1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</w:t>
            </w:r>
            <w:r>
              <w:rPr>
                <w:rFonts w:ascii="Calibri" w:eastAsia="Calibri" w:hAnsi="Calibri"/>
                <w:sz w:val="20"/>
                <w:szCs w:val="22"/>
              </w:rPr>
              <w:t>2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>mg</w:t>
            </w:r>
          </w:p>
        </w:tc>
      </w:tr>
      <w:tr w:rsidR="00037AA1" w:rsidRPr="000A6326" w14:paraId="68696C9E" w14:textId="77777777" w:rsidTr="00A91024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4C7471E1" w14:textId="77777777" w:rsidR="00037AA1" w:rsidRPr="00C06DB0" w:rsidRDefault="00037AA1" w:rsidP="00982025">
            <w:pPr>
              <w:rPr>
                <w:rFonts w:ascii="Calibri" w:eastAsia="Calibri" w:hAnsi="Calibri"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Naloxone </w:t>
            </w: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(Narcan)</w:t>
            </w:r>
            <w:r w:rsidDel="00113BF7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2A41B0B6" w14:textId="77777777" w:rsidR="00037AA1" w:rsidRPr="00825D9B" w:rsidRDefault="00037AA1" w:rsidP="0022174F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35250624" w14:textId="77777777" w:rsidR="00037AA1" w:rsidRPr="00825D9B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20mg</w:t>
            </w:r>
          </w:p>
        </w:tc>
      </w:tr>
      <w:tr w:rsidR="00037AA1" w:rsidRPr="000A6326" w14:paraId="49956A14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2F78C590" w14:textId="77777777" w:rsidR="00037AA1" w:rsidRPr="00825D9B" w:rsidRDefault="00037AA1" w:rsidP="00982025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Nitroglycerin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473FE8D3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Bottle or 6 unit dose tabs &amp; Paste (1) tube/2 doses</w:t>
            </w:r>
            <w:r w:rsidRPr="00825D9B" w:rsidDel="00113BF7">
              <w:rPr>
                <w:rFonts w:ascii="Calibri" w:eastAsia="Calibri" w:hAnsi="Calibri"/>
                <w:sz w:val="20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79D3B360" w14:textId="77777777" w:rsidR="00037AA1" w:rsidRPr="00825D9B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 each</w:t>
            </w:r>
          </w:p>
        </w:tc>
      </w:tr>
      <w:tr w:rsidR="00037AA1" w:rsidRPr="000A6326" w14:paraId="00CA454F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04135304" w14:textId="77777777" w:rsidR="00037AA1" w:rsidRPr="00825D9B" w:rsidRDefault="00037AA1" w:rsidP="00982025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Norepinephrine * </w:t>
            </w:r>
            <w:r w:rsidRPr="006F3186">
              <w:rPr>
                <w:rFonts w:ascii="Calibri" w:eastAsia="Calibri" w:hAnsi="Calibri"/>
                <w:bCs/>
                <w:sz w:val="20"/>
                <w:szCs w:val="22"/>
              </w:rPr>
              <w:t>(Levophed)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74647A72" w14:textId="77777777" w:rsidR="00037AA1" w:rsidRPr="00825D9B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4mg/4mL</w:t>
            </w:r>
            <w:r w:rsidR="00982025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4DBA57E2" w14:textId="77777777" w:rsidR="00037AA1" w:rsidRPr="00825D9B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4mg</w:t>
            </w:r>
          </w:p>
        </w:tc>
      </w:tr>
      <w:tr w:rsidR="00037AA1" w:rsidRPr="000A6326" w14:paraId="0A504634" w14:textId="77777777" w:rsidTr="00170250">
        <w:trPr>
          <w:trHeight w:val="331"/>
          <w:tblHeader/>
        </w:trPr>
        <w:tc>
          <w:tcPr>
            <w:tcW w:w="1915" w:type="dxa"/>
            <w:tcBorders>
              <w:top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6AD190C2" w14:textId="77777777" w:rsidR="00037AA1" w:rsidRDefault="00037AA1" w:rsidP="00C639FD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Dextrose 5% </w:t>
            </w:r>
          </w:p>
          <w:p w14:paraId="04AB5100" w14:textId="77777777" w:rsidR="00037AA1" w:rsidRPr="00825D9B" w:rsidRDefault="00037AA1" w:rsidP="00982025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</w:rPr>
              <w:t>Diluent packaged with norepinephrine</w:t>
            </w:r>
            <w:r w:rsidR="00982025">
              <w:rPr>
                <w:rFonts w:ascii="Calibri" w:eastAsia="Calibri" w:hAnsi="Calibri"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3B4F2905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66E56B3F" w14:textId="77777777" w:rsidR="00037AA1" w:rsidRPr="00825D9B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250mL</w:t>
            </w:r>
          </w:p>
        </w:tc>
      </w:tr>
      <w:tr w:rsidR="00037AA1" w:rsidRPr="000A6326" w14:paraId="0ACAA928" w14:textId="77777777" w:rsidTr="00170250">
        <w:trPr>
          <w:trHeight w:val="331"/>
          <w:tblHeader/>
        </w:trPr>
        <w:tc>
          <w:tcPr>
            <w:tcW w:w="1915" w:type="dxa"/>
            <w:tcBorders>
              <w:right w:val="dotted" w:sz="4" w:space="0" w:color="4F81BD"/>
            </w:tcBorders>
            <w:shd w:val="clear" w:color="auto" w:fill="auto"/>
          </w:tcPr>
          <w:p w14:paraId="566E7EA5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Racemic </w:t>
            </w:r>
          </w:p>
          <w:p w14:paraId="67FD761A" w14:textId="77777777" w:rsidR="00037AA1" w:rsidRPr="006A563D" w:rsidRDefault="00037AA1" w:rsidP="00982025">
            <w:pPr>
              <w:rPr>
                <w:rFonts w:ascii="Calibri" w:eastAsia="Calibri" w:hAnsi="Calibri"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Epinephrine</w:t>
            </w:r>
            <w:r w:rsidR="00982025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01A8AE72" w14:textId="77777777" w:rsidR="00037AA1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11.25mg/2mL</w:t>
            </w:r>
            <w:r w:rsidR="00982025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</w:tcPr>
          <w:p w14:paraId="3F390D93" w14:textId="77777777" w:rsidR="00037AA1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2 doses</w:t>
            </w:r>
            <w:r w:rsidR="00982025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</w:p>
        </w:tc>
      </w:tr>
      <w:tr w:rsidR="00037AA1" w:rsidRPr="000A6326" w14:paraId="4A2E86C5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1BC81FED" w14:textId="77777777" w:rsidR="00037AA1" w:rsidRPr="00825D9B" w:rsidRDefault="00037AA1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Sodium Bicarbonate</w:t>
            </w:r>
            <w:r w:rsidR="00982025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677D8A02" w14:textId="77777777" w:rsidR="00037AA1" w:rsidRPr="00825D9B" w:rsidRDefault="00037AA1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 xml:space="preserve"> pre-filled @ 50mL</w:t>
            </w:r>
            <w:r w:rsidR="00982025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5624506F" w14:textId="77777777" w:rsidR="00037AA1" w:rsidRPr="00825D9B" w:rsidRDefault="00037AA1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100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 xml:space="preserve"> mEq</w:t>
            </w:r>
          </w:p>
        </w:tc>
      </w:tr>
      <w:tr w:rsidR="00037AA1" w:rsidRPr="000A6326" w14:paraId="6B891D6D" w14:textId="77777777" w:rsidTr="00170250">
        <w:trPr>
          <w:trHeight w:val="250"/>
          <w:tblHeader/>
        </w:trPr>
        <w:tc>
          <w:tcPr>
            <w:tcW w:w="1915" w:type="dxa"/>
            <w:tcBorders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75F5023D" w14:textId="77777777" w:rsidR="00037AA1" w:rsidRPr="00C06DB0" w:rsidRDefault="00037AA1" w:rsidP="00C06DB0">
            <w:pPr>
              <w:rPr>
                <w:rFonts w:ascii="Calibri" w:eastAsia="Calibri" w:hAnsi="Calibri"/>
                <w:bCs/>
                <w:sz w:val="20"/>
                <w:szCs w:val="22"/>
              </w:rPr>
            </w:pPr>
            <w:r w:rsidRPr="00FA24C4">
              <w:rPr>
                <w:rFonts w:ascii="Calibri" w:eastAsia="Calibri" w:hAnsi="Calibri"/>
                <w:b/>
                <w:bCs/>
                <w:sz w:val="18"/>
                <w:szCs w:val="18"/>
              </w:rPr>
              <w:t>Methylprednisolone</w:t>
            </w:r>
            <w:r w:rsidRPr="00FA24C4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  <w:r w:rsidRPr="00FA24C4">
              <w:rPr>
                <w:rFonts w:ascii="Calibri" w:eastAsia="Calibri" w:hAnsi="Calibri"/>
                <w:bCs/>
                <w:sz w:val="18"/>
                <w:szCs w:val="22"/>
              </w:rPr>
              <w:t>(</w:t>
            </w:r>
            <w:proofErr w:type="spellStart"/>
            <w:r w:rsidRPr="00FA24C4">
              <w:rPr>
                <w:rFonts w:ascii="Calibri" w:eastAsia="Calibri" w:hAnsi="Calibri"/>
                <w:bCs/>
                <w:sz w:val="18"/>
                <w:szCs w:val="22"/>
              </w:rPr>
              <w:t>Solu</w:t>
            </w:r>
            <w:proofErr w:type="spellEnd"/>
            <w:r w:rsidRPr="00FA24C4">
              <w:rPr>
                <w:rFonts w:ascii="Calibri" w:eastAsia="Calibri" w:hAnsi="Calibri"/>
                <w:bCs/>
                <w:sz w:val="18"/>
                <w:szCs w:val="22"/>
              </w:rPr>
              <w:t>-Medrol)</w:t>
            </w: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 xml:space="preserve"> </w:t>
            </w:r>
          </w:p>
          <w:p w14:paraId="5363D3B9" w14:textId="77777777" w:rsidR="00037AA1" w:rsidRPr="00825D9B" w:rsidRDefault="00037AA1" w:rsidP="00982025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C06DB0">
              <w:rPr>
                <w:rFonts w:ascii="Calibri" w:eastAsia="Calibri" w:hAnsi="Calibri"/>
                <w:bCs/>
                <w:sz w:val="20"/>
                <w:szCs w:val="22"/>
                <w:u w:val="single"/>
              </w:rPr>
              <w:t>OR</w:t>
            </w: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 xml:space="preserve"> </w:t>
            </w:r>
            <w:r w:rsidRPr="00FA24C4">
              <w:rPr>
                <w:rFonts w:ascii="Calibri" w:eastAsia="Calibri" w:hAnsi="Calibri"/>
                <w:b/>
                <w:bCs/>
                <w:sz w:val="18"/>
                <w:szCs w:val="22"/>
              </w:rPr>
              <w:t xml:space="preserve">Hydrocortisone </w:t>
            </w:r>
            <w:r w:rsidRPr="00FA24C4">
              <w:rPr>
                <w:rFonts w:ascii="Calibri" w:eastAsia="Calibri" w:hAnsi="Calibri"/>
                <w:bCs/>
                <w:sz w:val="18"/>
                <w:szCs w:val="22"/>
              </w:rPr>
              <w:t>(</w:t>
            </w:r>
            <w:proofErr w:type="spellStart"/>
            <w:r w:rsidRPr="00FA24C4">
              <w:rPr>
                <w:rFonts w:ascii="Calibri" w:eastAsia="Calibri" w:hAnsi="Calibri"/>
                <w:bCs/>
                <w:sz w:val="18"/>
                <w:szCs w:val="22"/>
              </w:rPr>
              <w:t>Solu-Cortef</w:t>
            </w:r>
            <w:proofErr w:type="spellEnd"/>
            <w:r>
              <w:rPr>
                <w:rFonts w:ascii="Calibri" w:eastAsia="Calibri" w:hAnsi="Calibri"/>
                <w:bCs/>
                <w:sz w:val="18"/>
                <w:szCs w:val="22"/>
              </w:rPr>
              <w:t>)</w:t>
            </w:r>
            <w:r w:rsidRPr="00FA24C4">
              <w:rPr>
                <w:rFonts w:ascii="Calibri" w:eastAsia="Calibri" w:hAnsi="Calibri"/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37BE39E6" w14:textId="77777777" w:rsidR="00037AA1" w:rsidRPr="00825D9B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 xml:space="preserve">125mg </w:t>
            </w:r>
            <w:r w:rsidRPr="00825D9B">
              <w:rPr>
                <w:rFonts w:ascii="Calibri" w:eastAsia="Calibri" w:hAnsi="Calibri"/>
                <w:b/>
                <w:sz w:val="20"/>
                <w:szCs w:val="22"/>
              </w:rPr>
              <w:t>OR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 xml:space="preserve"> 100mg</w:t>
            </w:r>
            <w:r w:rsidR="00982025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17BFF04B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125mg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  <w:r w:rsidRPr="00825D9B">
              <w:rPr>
                <w:rFonts w:ascii="Calibri" w:eastAsia="Calibri" w:hAnsi="Calibri"/>
                <w:b/>
                <w:sz w:val="20"/>
                <w:szCs w:val="22"/>
              </w:rPr>
              <w:t>OR</w:t>
            </w:r>
          </w:p>
          <w:p w14:paraId="39722884" w14:textId="77777777" w:rsidR="00037AA1" w:rsidRPr="00825D9B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100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>mg</w:t>
            </w:r>
            <w:r w:rsidR="00982025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</w:p>
        </w:tc>
      </w:tr>
    </w:tbl>
    <w:p w14:paraId="063AD7C3" w14:textId="77777777" w:rsidR="00555A49" w:rsidRDefault="00555A49" w:rsidP="00C06DB0">
      <w:pPr>
        <w:rPr>
          <w:rFonts w:ascii="Calibri" w:eastAsia="Calibri" w:hAnsi="Calibri"/>
          <w:sz w:val="22"/>
          <w:szCs w:val="22"/>
        </w:rPr>
        <w:sectPr w:rsidR="00555A49" w:rsidSect="0052056A">
          <w:type w:val="continuous"/>
          <w:pgSz w:w="12240" w:h="15840"/>
          <w:pgMar w:top="864" w:right="1008" w:bottom="1152" w:left="1008" w:header="720" w:footer="720" w:gutter="0"/>
          <w:cols w:num="2" w:space="720"/>
          <w:docGrid w:linePitch="326"/>
        </w:sectPr>
      </w:pPr>
    </w:p>
    <w:p w14:paraId="1A73FC61" w14:textId="77777777" w:rsidR="000338EB" w:rsidRDefault="000338EB" w:rsidP="00C06DB0">
      <w:pPr>
        <w:rPr>
          <w:rFonts w:ascii="Calibri" w:eastAsia="Calibri" w:hAnsi="Calibri"/>
          <w:b/>
          <w:bCs/>
          <w:color w:val="FFFFFF"/>
          <w:sz w:val="2"/>
          <w:szCs w:val="22"/>
        </w:rPr>
      </w:pPr>
    </w:p>
    <w:p w14:paraId="6EA5D2FA" w14:textId="77777777" w:rsidR="00D754A4" w:rsidRDefault="00D754A4" w:rsidP="00C06DB0">
      <w:pPr>
        <w:rPr>
          <w:rFonts w:ascii="Calibri" w:eastAsia="Calibri" w:hAnsi="Calibri"/>
          <w:b/>
          <w:bCs/>
          <w:color w:val="FFFFFF"/>
          <w:sz w:val="2"/>
          <w:szCs w:val="22"/>
        </w:rPr>
      </w:pPr>
    </w:p>
    <w:p w14:paraId="6A9BB46F" w14:textId="77777777" w:rsidR="00D754A4" w:rsidRDefault="00D754A4" w:rsidP="00C06DB0">
      <w:pPr>
        <w:rPr>
          <w:rFonts w:ascii="Calibri" w:eastAsia="Calibri" w:hAnsi="Calibri"/>
          <w:b/>
          <w:bCs/>
          <w:color w:val="FFFFFF"/>
          <w:sz w:val="2"/>
          <w:szCs w:val="22"/>
        </w:rPr>
      </w:pPr>
    </w:p>
    <w:p w14:paraId="7265EAA7" w14:textId="77777777" w:rsidR="00D754A4" w:rsidRDefault="00D754A4" w:rsidP="00C06DB0">
      <w:pPr>
        <w:rPr>
          <w:rFonts w:ascii="Calibri" w:eastAsia="Calibri" w:hAnsi="Calibri"/>
          <w:b/>
          <w:bCs/>
          <w:color w:val="FFFFFF"/>
          <w:sz w:val="2"/>
          <w:szCs w:val="22"/>
        </w:rPr>
      </w:pPr>
    </w:p>
    <w:p w14:paraId="4AE7EAD3" w14:textId="77777777" w:rsidR="00D754A4" w:rsidRPr="00EF6640" w:rsidRDefault="00D754A4" w:rsidP="00C06DB0">
      <w:pPr>
        <w:rPr>
          <w:rFonts w:ascii="Calibri" w:eastAsia="Calibri" w:hAnsi="Calibri"/>
          <w:b/>
          <w:bCs/>
          <w:color w:val="FFFFFF"/>
          <w:sz w:val="2"/>
          <w:szCs w:val="22"/>
        </w:rPr>
        <w:sectPr w:rsidR="00D754A4" w:rsidRPr="00EF6640" w:rsidSect="0052056A">
          <w:type w:val="continuous"/>
          <w:pgSz w:w="12240" w:h="15840"/>
          <w:pgMar w:top="864" w:right="1008" w:bottom="1152" w:left="1008" w:header="720" w:footer="720" w:gutter="0"/>
          <w:cols w:space="720"/>
          <w:docGrid w:linePitch="326"/>
        </w:sectPr>
      </w:pPr>
    </w:p>
    <w:tbl>
      <w:tblPr>
        <w:tblW w:w="1045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438"/>
        <w:gridCol w:w="1791"/>
        <w:gridCol w:w="9"/>
        <w:gridCol w:w="1800"/>
        <w:gridCol w:w="3420"/>
      </w:tblGrid>
      <w:tr w:rsidR="00EF6640" w:rsidRPr="00687E37" w14:paraId="31AB088D" w14:textId="77777777" w:rsidTr="00AA0967">
        <w:trPr>
          <w:trHeight w:val="322"/>
        </w:trPr>
        <w:tc>
          <w:tcPr>
            <w:tcW w:w="10458" w:type="dxa"/>
            <w:gridSpan w:val="5"/>
            <w:tcBorders>
              <w:bottom w:val="single" w:sz="4" w:space="0" w:color="4F81BD"/>
            </w:tcBorders>
            <w:shd w:val="clear" w:color="auto" w:fill="4F81BD"/>
            <w:vAlign w:val="center"/>
          </w:tcPr>
          <w:p w14:paraId="3E2878B2" w14:textId="77777777" w:rsidR="00EF6640" w:rsidRPr="00EF6640" w:rsidRDefault="00EF6640" w:rsidP="00C06DB0">
            <w:pPr>
              <w:jc w:val="center"/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</w:pPr>
            <w:r w:rsidRPr="00EF6640"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  <w:lastRenderedPageBreak/>
              <w:t>OPTIONAL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C06DB0" w:rsidRPr="00687E37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MEDICATION</w:t>
            </w:r>
            <w:r w:rsidR="00C06DB0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S</w:t>
            </w:r>
          </w:p>
        </w:tc>
      </w:tr>
      <w:tr w:rsidR="00EF6640" w:rsidRPr="00687E37" w14:paraId="18D79DE7" w14:textId="77777777" w:rsidTr="00AA0967">
        <w:trPr>
          <w:trHeight w:val="241"/>
        </w:trPr>
        <w:tc>
          <w:tcPr>
            <w:tcW w:w="3438" w:type="dxa"/>
            <w:tcBorders>
              <w:top w:val="single" w:sz="4" w:space="0" w:color="4F81BD"/>
              <w:left w:val="single" w:sz="4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0973D26E" w14:textId="77777777" w:rsidR="00EF6640" w:rsidRPr="00EF6640" w:rsidRDefault="00EF6640" w:rsidP="00C06DB0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proofErr w:type="spellStart"/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Hydrox</w:t>
            </w:r>
            <w:r w:rsidR="00990F69">
              <w:rPr>
                <w:rFonts w:ascii="Calibri" w:eastAsia="Calibri" w:hAnsi="Calibri"/>
                <w:b/>
                <w:bCs/>
                <w:sz w:val="20"/>
                <w:szCs w:val="22"/>
              </w:rPr>
              <w:t>y</w:t>
            </w:r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co</w:t>
            </w:r>
            <w:r w:rsidR="00990F69">
              <w:rPr>
                <w:rFonts w:ascii="Calibri" w:eastAsia="Calibri" w:hAnsi="Calibri"/>
                <w:b/>
                <w:bCs/>
                <w:sz w:val="20"/>
                <w:szCs w:val="22"/>
              </w:rPr>
              <w:t>b</w:t>
            </w:r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alamin</w:t>
            </w:r>
            <w:proofErr w:type="spellEnd"/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(B12)</w:t>
            </w:r>
          </w:p>
        </w:tc>
        <w:tc>
          <w:tcPr>
            <w:tcW w:w="3600" w:type="dxa"/>
            <w:gridSpan w:val="3"/>
            <w:tcBorders>
              <w:top w:val="single" w:sz="4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vAlign w:val="center"/>
          </w:tcPr>
          <w:p w14:paraId="3B5C8B32" w14:textId="77777777" w:rsidR="00EF6640" w:rsidRPr="00EF6640" w:rsidRDefault="00EF6640" w:rsidP="00C06DB0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Tetracaine</w:t>
            </w:r>
          </w:p>
        </w:tc>
        <w:tc>
          <w:tcPr>
            <w:tcW w:w="3420" w:type="dxa"/>
            <w:tcBorders>
              <w:top w:val="single" w:sz="4" w:space="0" w:color="4F81BD"/>
              <w:left w:val="single" w:sz="6" w:space="0" w:color="4F81BD"/>
              <w:bottom w:val="single" w:sz="6" w:space="0" w:color="4F81BD"/>
              <w:right w:val="single" w:sz="4" w:space="0" w:color="4F81BD"/>
            </w:tcBorders>
            <w:vAlign w:val="center"/>
          </w:tcPr>
          <w:p w14:paraId="6854D0B5" w14:textId="77777777" w:rsidR="00EF6640" w:rsidRPr="00EF6640" w:rsidRDefault="00872C00" w:rsidP="00C06DB0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NeoSynephrine/Phenylephrine nasal</w:t>
            </w:r>
          </w:p>
        </w:tc>
      </w:tr>
      <w:tr w:rsidR="00990F69" w:rsidRPr="00687E37" w14:paraId="6782CA5E" w14:textId="77777777" w:rsidTr="009D55B5">
        <w:tc>
          <w:tcPr>
            <w:tcW w:w="3438" w:type="dxa"/>
            <w:tcBorders>
              <w:top w:val="single" w:sz="6" w:space="0" w:color="4F81BD"/>
              <w:left w:val="single" w:sz="4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22D15AD8" w14:textId="77777777" w:rsidR="00990F69" w:rsidRPr="00EF6640" w:rsidRDefault="008D5561" w:rsidP="00C06DB0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Cyanide antidote kit</w:t>
            </w:r>
          </w:p>
        </w:tc>
        <w:tc>
          <w:tcPr>
            <w:tcW w:w="1800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vAlign w:val="center"/>
          </w:tcPr>
          <w:p w14:paraId="5496E596" w14:textId="77777777" w:rsidR="00990F69" w:rsidRPr="00EF6640" w:rsidRDefault="00990F69" w:rsidP="00C06DB0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Vasopressin</w:t>
            </w:r>
          </w:p>
        </w:tc>
        <w:tc>
          <w:tcPr>
            <w:tcW w:w="1800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vAlign w:val="center"/>
          </w:tcPr>
          <w:p w14:paraId="3BF29285" w14:textId="77777777" w:rsidR="00990F69" w:rsidRPr="00EF6640" w:rsidRDefault="00990F69" w:rsidP="00C06DB0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Lidocaine jelly </w:t>
            </w:r>
          </w:p>
        </w:tc>
        <w:tc>
          <w:tcPr>
            <w:tcW w:w="3420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4" w:space="0" w:color="4F81BD"/>
            </w:tcBorders>
            <w:vAlign w:val="center"/>
          </w:tcPr>
          <w:p w14:paraId="63EBC8CA" w14:textId="77777777" w:rsidR="00990F69" w:rsidRPr="00EF6640" w:rsidRDefault="00990F69" w:rsidP="00C06DB0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Nerve Agent antidote kit</w:t>
            </w:r>
          </w:p>
        </w:tc>
      </w:tr>
      <w:tr w:rsidR="00EF6640" w:rsidRPr="00687E37" w14:paraId="324438BC" w14:textId="77777777" w:rsidTr="00AA0967">
        <w:tc>
          <w:tcPr>
            <w:tcW w:w="3438" w:type="dxa"/>
            <w:tcBorders>
              <w:top w:val="single" w:sz="6" w:space="0" w:color="4F81BD"/>
              <w:left w:val="single" w:sz="4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F9A61F3" w14:textId="77777777" w:rsidR="00EF6640" w:rsidRPr="00EF6640" w:rsidRDefault="008D5561" w:rsidP="00331DF6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Tranexamic Acid: </w:t>
            </w:r>
            <w:r w:rsidRPr="008D5561">
              <w:rPr>
                <w:rFonts w:ascii="Calibri" w:eastAsia="Calibri" w:hAnsi="Calibri"/>
                <w:bCs/>
                <w:sz w:val="20"/>
                <w:szCs w:val="22"/>
              </w:rPr>
              <w:t>2g/vehicle</w:t>
            </w:r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3600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vAlign w:val="center"/>
          </w:tcPr>
          <w:p w14:paraId="00AC6D0A" w14:textId="77777777" w:rsidR="00EF6640" w:rsidRPr="00EF6640" w:rsidRDefault="00EF6640" w:rsidP="0098202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Morphine</w:t>
            </w:r>
            <w:r w:rsidR="00982025">
              <w:rPr>
                <w:rFonts w:ascii="Calibri" w:eastAsia="Calibri" w:hAnsi="Calibri"/>
                <w:b/>
                <w:bCs/>
                <w:sz w:val="20"/>
                <w:szCs w:val="22"/>
              </w:rPr>
              <w:t>:</w:t>
            </w:r>
            <w:r w:rsidR="00C06DB0" w:rsidRPr="00241225">
              <w:rPr>
                <w:rFonts w:ascii="Calibri" w:eastAsia="Calibri" w:hAnsi="Calibri"/>
                <w:bCs/>
                <w:sz w:val="20"/>
                <w:szCs w:val="22"/>
              </w:rPr>
              <w:t xml:space="preserve"> 20mg/vehicle</w:t>
            </w:r>
            <w:r w:rsidR="00C06DB0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4" w:space="0" w:color="4F81BD"/>
            </w:tcBorders>
            <w:vAlign w:val="center"/>
          </w:tcPr>
          <w:p w14:paraId="71DFD03A" w14:textId="74A23546" w:rsidR="00EF6640" w:rsidRPr="00EF6640" w:rsidRDefault="00AE3FC2" w:rsidP="001E6E5E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Ketamine</w:t>
            </w:r>
            <w:r w:rsidR="00982025">
              <w:rPr>
                <w:rFonts w:ascii="Calibri" w:eastAsia="Calibri" w:hAnsi="Calibri"/>
                <w:b/>
                <w:bCs/>
                <w:sz w:val="20"/>
                <w:szCs w:val="22"/>
              </w:rPr>
              <w:t>:</w:t>
            </w:r>
            <w:r w:rsidR="00E1370E" w:rsidRPr="00E1370E">
              <w:rPr>
                <w:rFonts w:ascii="Calibri" w:eastAsia="Calibri" w:hAnsi="Calibri"/>
                <w:bCs/>
                <w:sz w:val="20"/>
                <w:szCs w:val="22"/>
              </w:rPr>
              <w:t xml:space="preserve"> </w:t>
            </w:r>
            <w:r w:rsidR="001E6E5E">
              <w:rPr>
                <w:rFonts w:ascii="Calibri" w:eastAsia="Calibri" w:hAnsi="Calibri"/>
                <w:bCs/>
                <w:sz w:val="20"/>
                <w:szCs w:val="22"/>
              </w:rPr>
              <w:t>1000mg</w:t>
            </w:r>
            <w:r w:rsidRPr="0026534B">
              <w:rPr>
                <w:rFonts w:ascii="Calibri" w:eastAsia="Calibri" w:hAnsi="Calibri"/>
                <w:bCs/>
                <w:sz w:val="20"/>
                <w:szCs w:val="22"/>
              </w:rPr>
              <w:t>/vehicle</w:t>
            </w:r>
          </w:p>
        </w:tc>
      </w:tr>
      <w:tr w:rsidR="0093471B" w:rsidRPr="00687E37" w14:paraId="05D9980F" w14:textId="77777777" w:rsidTr="00EA6601">
        <w:tc>
          <w:tcPr>
            <w:tcW w:w="5229" w:type="dxa"/>
            <w:gridSpan w:val="2"/>
            <w:tcBorders>
              <w:top w:val="single" w:sz="6" w:space="0" w:color="4F81BD"/>
              <w:left w:val="single" w:sz="4" w:space="0" w:color="4F81BD"/>
              <w:bottom w:val="single" w:sz="6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7E414675" w14:textId="77777777" w:rsidR="0093471B" w:rsidRPr="00EF6640" w:rsidRDefault="0093471B" w:rsidP="0098202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Acetaminophen IV : </w:t>
            </w:r>
            <w:r w:rsidRPr="008D5561">
              <w:rPr>
                <w:rFonts w:ascii="Calibri" w:eastAsia="Calibri" w:hAnsi="Calibri"/>
                <w:bCs/>
                <w:sz w:val="20"/>
                <w:szCs w:val="22"/>
              </w:rPr>
              <w:t>2000mg/vehicle</w:t>
            </w:r>
          </w:p>
        </w:tc>
        <w:tc>
          <w:tcPr>
            <w:tcW w:w="5229" w:type="dxa"/>
            <w:gridSpan w:val="3"/>
            <w:tcBorders>
              <w:top w:val="single" w:sz="6" w:space="0" w:color="4F81BD"/>
              <w:left w:val="single" w:sz="4" w:space="0" w:color="4F81BD"/>
              <w:bottom w:val="single" w:sz="6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2938DF41" w14:textId="687F9050" w:rsidR="0093471B" w:rsidRPr="00EF6640" w:rsidRDefault="0093471B" w:rsidP="00C06DB0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Any other medications, as authorized by DPH</w:t>
            </w:r>
          </w:p>
        </w:tc>
      </w:tr>
    </w:tbl>
    <w:p w14:paraId="07AB29F4" w14:textId="77777777" w:rsidR="00DF6077" w:rsidRDefault="00DF6077" w:rsidP="00C06DB0">
      <w:pPr>
        <w:rPr>
          <w:b/>
          <w:bCs/>
          <w:color w:val="FFFFFF"/>
        </w:rPr>
        <w:sectPr w:rsidR="00DF6077" w:rsidSect="0052056A">
          <w:type w:val="continuous"/>
          <w:pgSz w:w="12240" w:h="15840"/>
          <w:pgMar w:top="864" w:right="1008" w:bottom="1152" w:left="1008" w:header="720" w:footer="720" w:gutter="0"/>
          <w:cols w:space="720"/>
          <w:docGrid w:linePitch="326"/>
        </w:sectPr>
      </w:pPr>
    </w:p>
    <w:p w14:paraId="4C753973" w14:textId="77777777" w:rsidR="00C06DB0" w:rsidRDefault="00C06DB0" w:rsidP="00C06DB0">
      <w:pPr>
        <w:rPr>
          <w:rFonts w:ascii="Calibri" w:eastAsia="Calibri" w:hAnsi="Calibri"/>
          <w:sz w:val="20"/>
          <w:szCs w:val="22"/>
        </w:rPr>
      </w:pPr>
    </w:p>
    <w:p w14:paraId="4829D961" w14:textId="59B55329" w:rsidR="00BA657D" w:rsidRDefault="00BA657D" w:rsidP="00C06DB0">
      <w:pPr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/>
          <w:sz w:val="20"/>
          <w:szCs w:val="22"/>
        </w:rPr>
        <w:t xml:space="preserve">* Dopamine must be </w:t>
      </w:r>
      <w:r w:rsidR="00820BCB">
        <w:rPr>
          <w:rFonts w:ascii="Calibri" w:eastAsia="Calibri" w:hAnsi="Calibri"/>
          <w:sz w:val="20"/>
          <w:szCs w:val="22"/>
        </w:rPr>
        <w:t>carried until IV pump available;</w:t>
      </w:r>
      <w:r>
        <w:rPr>
          <w:rFonts w:ascii="Calibri" w:eastAsia="Calibri" w:hAnsi="Calibri"/>
          <w:sz w:val="20"/>
          <w:szCs w:val="22"/>
        </w:rPr>
        <w:t xml:space="preserve"> then only </w:t>
      </w:r>
      <w:r w:rsidR="00DE5FA9">
        <w:rPr>
          <w:rFonts w:ascii="Calibri" w:eastAsia="Calibri" w:hAnsi="Calibri"/>
          <w:sz w:val="20"/>
          <w:szCs w:val="22"/>
        </w:rPr>
        <w:t>n</w:t>
      </w:r>
      <w:r>
        <w:rPr>
          <w:rFonts w:ascii="Calibri" w:eastAsia="Calibri" w:hAnsi="Calibri"/>
          <w:sz w:val="20"/>
          <w:szCs w:val="22"/>
        </w:rPr>
        <w:t xml:space="preserve">orepinephrine must be carried. </w:t>
      </w:r>
    </w:p>
    <w:p w14:paraId="08852799" w14:textId="77777777" w:rsidR="0076092E" w:rsidRDefault="0076092E" w:rsidP="00C06DB0">
      <w:pPr>
        <w:rPr>
          <w:rFonts w:ascii="Calibri" w:eastAsia="Calibri" w:hAnsi="Calibri"/>
          <w:sz w:val="20"/>
          <w:szCs w:val="22"/>
        </w:rPr>
      </w:pPr>
    </w:p>
    <w:p w14:paraId="3772D3E1" w14:textId="77777777" w:rsidR="00F974F9" w:rsidRDefault="00F974F9" w:rsidP="00C06DB0">
      <w:pPr>
        <w:rPr>
          <w:rFonts w:ascii="Calibri" w:eastAsia="Calibri" w:hAnsi="Calibri"/>
          <w:sz w:val="20"/>
          <w:szCs w:val="22"/>
        </w:rPr>
      </w:pPr>
    </w:p>
    <w:p w14:paraId="4B373BB9" w14:textId="77777777" w:rsidR="00F974F9" w:rsidRDefault="00F974F9" w:rsidP="00C06DB0">
      <w:pPr>
        <w:rPr>
          <w:rFonts w:ascii="Calibri" w:eastAsia="Calibri" w:hAnsi="Calibri"/>
          <w:sz w:val="20"/>
          <w:szCs w:val="22"/>
        </w:rPr>
      </w:pPr>
    </w:p>
    <w:p w14:paraId="20FB1202" w14:textId="77777777" w:rsidR="00F974F9" w:rsidRDefault="00F974F9" w:rsidP="00C06DB0">
      <w:pPr>
        <w:rPr>
          <w:rFonts w:ascii="Calibri" w:eastAsia="Calibri" w:hAnsi="Calibri"/>
          <w:sz w:val="20"/>
          <w:szCs w:val="22"/>
        </w:rPr>
      </w:pPr>
    </w:p>
    <w:p w14:paraId="774CC563" w14:textId="77777777" w:rsidR="00A754FE" w:rsidRDefault="00A754FE" w:rsidP="00A754FE">
      <w:pPr>
        <w:jc w:val="center"/>
        <w:rPr>
          <w:rFonts w:ascii="Calibri" w:eastAsia="Calibri" w:hAnsi="Calibri"/>
          <w:b/>
          <w:bCs/>
          <w:color w:val="002060"/>
          <w:sz w:val="28"/>
          <w:szCs w:val="22"/>
        </w:rPr>
      </w:pPr>
      <w:r w:rsidRPr="004F41FE">
        <w:rPr>
          <w:rFonts w:ascii="Calibri" w:eastAsia="Calibri" w:hAnsi="Calibri"/>
          <w:b/>
          <w:bCs/>
          <w:color w:val="002060"/>
          <w:sz w:val="28"/>
          <w:szCs w:val="22"/>
        </w:rPr>
        <w:lastRenderedPageBreak/>
        <w:t>ADVANCED LIFE SUPPORT (</w:t>
      </w:r>
      <w:r>
        <w:rPr>
          <w:rFonts w:ascii="Calibri" w:eastAsia="Calibri" w:hAnsi="Calibri"/>
          <w:b/>
          <w:bCs/>
          <w:color w:val="002060"/>
          <w:sz w:val="28"/>
          <w:szCs w:val="22"/>
        </w:rPr>
        <w:t>ADVANCED EMT</w:t>
      </w:r>
      <w:r w:rsidRPr="004F41FE">
        <w:rPr>
          <w:rFonts w:ascii="Calibri" w:eastAsia="Calibri" w:hAnsi="Calibri"/>
          <w:b/>
          <w:bCs/>
          <w:color w:val="002060"/>
          <w:sz w:val="28"/>
          <w:szCs w:val="22"/>
        </w:rPr>
        <w:t xml:space="preserve"> LEVEL) MEDICATION LIST </w:t>
      </w:r>
    </w:p>
    <w:p w14:paraId="573D58A1" w14:textId="4D92EBCA" w:rsidR="0076092E" w:rsidRPr="00C06DB0" w:rsidRDefault="0076092E" w:rsidP="0076092E">
      <w:pPr>
        <w:jc w:val="center"/>
        <w:rPr>
          <w:rFonts w:ascii="Calibri" w:eastAsia="Calibri" w:hAnsi="Calibri"/>
          <w:bCs/>
          <w:color w:val="C0504D"/>
          <w:sz w:val="18"/>
          <w:szCs w:val="22"/>
        </w:rPr>
      </w:pPr>
      <w:r w:rsidRPr="00C06DB0">
        <w:rPr>
          <w:rFonts w:ascii="Calibri" w:eastAsia="Calibri" w:hAnsi="Calibri"/>
          <w:bCs/>
          <w:color w:val="C0504D"/>
          <w:szCs w:val="22"/>
        </w:rPr>
        <w:t xml:space="preserve">VERSION </w:t>
      </w:r>
      <w:r w:rsidR="006537C2">
        <w:rPr>
          <w:rFonts w:ascii="Calibri" w:eastAsia="Calibri" w:hAnsi="Calibri"/>
          <w:b/>
          <w:bCs/>
          <w:color w:val="C0504D"/>
          <w:szCs w:val="22"/>
        </w:rPr>
        <w:t>2019</w:t>
      </w:r>
    </w:p>
    <w:p w14:paraId="677E0774" w14:textId="00D038F7" w:rsidR="00A754FE" w:rsidRDefault="00CC670D" w:rsidP="00C06DB0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color w:val="000000"/>
          <w:sz w:val="20"/>
          <w:szCs w:val="24"/>
        </w:rPr>
      </w:pPr>
      <w:r>
        <w:rPr>
          <w:rFonts w:ascii="Calibri" w:eastAsia="Calibri" w:hAnsi="Calibri"/>
          <w:color w:val="000000"/>
          <w:sz w:val="20"/>
          <w:szCs w:val="24"/>
        </w:rPr>
        <w:t>This list represents the medications required to be maintained on an ALS vehicle at the Advanced EMT level. Each quantity is in addition to</w:t>
      </w:r>
      <w:r w:rsidR="004C491B">
        <w:rPr>
          <w:rFonts w:ascii="Calibri" w:eastAsia="Calibri" w:hAnsi="Calibri"/>
          <w:color w:val="000000"/>
          <w:sz w:val="20"/>
          <w:szCs w:val="24"/>
        </w:rPr>
        <w:t>/above</w:t>
      </w:r>
      <w:r>
        <w:rPr>
          <w:rFonts w:ascii="Calibri" w:eastAsia="Calibri" w:hAnsi="Calibri"/>
          <w:color w:val="000000"/>
          <w:sz w:val="20"/>
          <w:szCs w:val="24"/>
        </w:rPr>
        <w:t xml:space="preserve"> the requirement</w:t>
      </w:r>
      <w:r w:rsidR="000E1DF8">
        <w:rPr>
          <w:rFonts w:ascii="Calibri" w:eastAsia="Calibri" w:hAnsi="Calibri"/>
          <w:color w:val="000000"/>
          <w:sz w:val="20"/>
          <w:szCs w:val="24"/>
        </w:rPr>
        <w:t>s</w:t>
      </w:r>
      <w:r>
        <w:rPr>
          <w:rFonts w:ascii="Calibri" w:eastAsia="Calibri" w:hAnsi="Calibri"/>
          <w:color w:val="000000"/>
          <w:sz w:val="20"/>
          <w:szCs w:val="24"/>
        </w:rPr>
        <w:t xml:space="preserve"> of Basic Life Support vehicles. </w:t>
      </w:r>
    </w:p>
    <w:p w14:paraId="68F0EDB7" w14:textId="77777777" w:rsidR="00CC670D" w:rsidRDefault="00CC670D" w:rsidP="00C06DB0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color w:val="000000"/>
          <w:sz w:val="20"/>
          <w:szCs w:val="24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91"/>
        <w:gridCol w:w="2455"/>
        <w:gridCol w:w="1855"/>
      </w:tblGrid>
      <w:tr w:rsidR="00A754FE" w:rsidRPr="000A6326" w14:paraId="0E40F06D" w14:textId="77777777" w:rsidTr="006C0A32">
        <w:trPr>
          <w:trHeight w:val="250"/>
          <w:tblHeader/>
        </w:trPr>
        <w:tc>
          <w:tcPr>
            <w:tcW w:w="0" w:type="auto"/>
            <w:gridSpan w:val="3"/>
            <w:tcBorders>
              <w:top w:val="single" w:sz="8" w:space="0" w:color="4F81BD"/>
              <w:bottom w:val="single" w:sz="24" w:space="0" w:color="FFFFFF"/>
            </w:tcBorders>
            <w:shd w:val="clear" w:color="auto" w:fill="4F81BD"/>
          </w:tcPr>
          <w:p w14:paraId="7DDC79FE" w14:textId="77777777" w:rsidR="00A754FE" w:rsidRDefault="00A754FE" w:rsidP="009B5C56">
            <w:pPr>
              <w:ind w:right="63"/>
              <w:jc w:val="center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  <w:t>REQUIRED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687E37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MEDICATION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S</w:t>
            </w:r>
          </w:p>
        </w:tc>
      </w:tr>
      <w:tr w:rsidR="00A754FE" w:rsidRPr="000A6326" w14:paraId="60E655DD" w14:textId="77777777" w:rsidTr="006C0A32">
        <w:trPr>
          <w:trHeight w:val="250"/>
          <w:tblHeader/>
        </w:trPr>
        <w:tc>
          <w:tcPr>
            <w:tcW w:w="0" w:type="auto"/>
            <w:tcBorders>
              <w:top w:val="single" w:sz="24" w:space="0" w:color="FFFFFF"/>
            </w:tcBorders>
            <w:shd w:val="clear" w:color="auto" w:fill="4F81BD"/>
            <w:hideMark/>
          </w:tcPr>
          <w:p w14:paraId="6C542F7B" w14:textId="77777777" w:rsidR="00A754FE" w:rsidRPr="000A6326" w:rsidRDefault="00A754FE" w:rsidP="009B5C56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Medication Name</w:t>
            </w:r>
          </w:p>
        </w:tc>
        <w:tc>
          <w:tcPr>
            <w:tcW w:w="0" w:type="auto"/>
            <w:tcBorders>
              <w:top w:val="single" w:sz="24" w:space="0" w:color="FFFFFF"/>
              <w:bottom w:val="single" w:sz="8" w:space="0" w:color="4F81BD"/>
            </w:tcBorders>
            <w:shd w:val="clear" w:color="auto" w:fill="4F81BD"/>
            <w:hideMark/>
          </w:tcPr>
          <w:p w14:paraId="74AE7020" w14:textId="77777777" w:rsidR="00A754FE" w:rsidRDefault="00A754FE" w:rsidP="009B5C56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 xml:space="preserve">Suggested </w:t>
            </w:r>
            <w:r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Concentr</w:t>
            </w: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a</w:t>
            </w:r>
            <w:r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tion/</w:t>
            </w:r>
          </w:p>
          <w:p w14:paraId="631071EF" w14:textId="77777777" w:rsidR="00A754FE" w:rsidRPr="000A6326" w:rsidRDefault="00A754FE" w:rsidP="009B5C56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Formulation</w:t>
            </w:r>
          </w:p>
        </w:tc>
        <w:tc>
          <w:tcPr>
            <w:tcW w:w="0" w:type="auto"/>
            <w:tcBorders>
              <w:top w:val="single" w:sz="24" w:space="0" w:color="FFFFFF"/>
              <w:bottom w:val="single" w:sz="8" w:space="0" w:color="4F81BD"/>
            </w:tcBorders>
            <w:shd w:val="clear" w:color="auto" w:fill="4F81BD"/>
            <w:hideMark/>
          </w:tcPr>
          <w:p w14:paraId="08EFD6D6" w14:textId="77777777" w:rsidR="00C469EC" w:rsidRDefault="00A754FE" w:rsidP="009B5C56">
            <w:pPr>
              <w:ind w:right="63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 xml:space="preserve">Minimum quantity </w:t>
            </w:r>
          </w:p>
          <w:p w14:paraId="741190A1" w14:textId="77777777" w:rsidR="00A754FE" w:rsidRPr="000A6326" w:rsidRDefault="00A754FE" w:rsidP="009B5C56">
            <w:pPr>
              <w:ind w:right="63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per vehicle</w:t>
            </w:r>
          </w:p>
        </w:tc>
      </w:tr>
      <w:tr w:rsidR="00A754FE" w:rsidRPr="000A6326" w14:paraId="38CCA84E" w14:textId="77777777" w:rsidTr="006C0A32">
        <w:trPr>
          <w:trHeight w:val="250"/>
          <w:tblHeader/>
        </w:trPr>
        <w:tc>
          <w:tcPr>
            <w:tcW w:w="0" w:type="auto"/>
            <w:tcBorders>
              <w:right w:val="dotted" w:sz="4" w:space="0" w:color="4F81BD"/>
            </w:tcBorders>
            <w:shd w:val="clear" w:color="auto" w:fill="auto"/>
            <w:hideMark/>
          </w:tcPr>
          <w:p w14:paraId="7F78F658" w14:textId="77777777" w:rsidR="00A754FE" w:rsidRPr="00825D9B" w:rsidRDefault="00A754FE" w:rsidP="009B5C56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Albuterol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5E8F7FDC" w14:textId="77777777" w:rsidR="00A754FE" w:rsidRPr="00825D9B" w:rsidRDefault="00A754FE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2.5mg for Nebulizer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4228F85C" w14:textId="77777777" w:rsidR="00A754FE" w:rsidRPr="00825D9B" w:rsidRDefault="00A754FE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10mg</w:t>
            </w:r>
          </w:p>
        </w:tc>
      </w:tr>
      <w:tr w:rsidR="000E1DF8" w:rsidRPr="000A6326" w14:paraId="1A44DAB7" w14:textId="77777777" w:rsidTr="006C0A32">
        <w:trPr>
          <w:trHeight w:val="250"/>
          <w:tblHeader/>
        </w:trPr>
        <w:tc>
          <w:tcPr>
            <w:tcW w:w="0" w:type="auto"/>
            <w:tcBorders>
              <w:right w:val="dotted" w:sz="4" w:space="0" w:color="4F81BD"/>
            </w:tcBorders>
            <w:shd w:val="clear" w:color="auto" w:fill="auto"/>
          </w:tcPr>
          <w:p w14:paraId="1E618BBC" w14:textId="77777777" w:rsidR="000E1DF8" w:rsidRPr="00825D9B" w:rsidRDefault="000E1DF8" w:rsidP="00964CEA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Dextrose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1F3A6525" w14:textId="77777777" w:rsidR="00C469EC" w:rsidRDefault="000E1DF8" w:rsidP="00964CEA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 xml:space="preserve">25g of D10, additional </w:t>
            </w:r>
          </w:p>
          <w:p w14:paraId="1E46F89C" w14:textId="77777777" w:rsidR="00C469EC" w:rsidRDefault="00C469EC" w:rsidP="00C469EC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M</w:t>
            </w:r>
            <w:r w:rsidR="000E1DF8" w:rsidRPr="00825D9B">
              <w:rPr>
                <w:rFonts w:ascii="Calibri" w:eastAsia="Calibri" w:hAnsi="Calibri"/>
                <w:sz w:val="20"/>
                <w:szCs w:val="22"/>
              </w:rPr>
              <w:t>edication</w:t>
            </w:r>
            <w:r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  <w:r w:rsidR="000E1DF8" w:rsidRPr="00825D9B">
              <w:rPr>
                <w:rFonts w:ascii="Calibri" w:eastAsia="Calibri" w:hAnsi="Calibri"/>
                <w:sz w:val="20"/>
                <w:szCs w:val="22"/>
              </w:rPr>
              <w:t xml:space="preserve">as D10, D25 </w:t>
            </w:r>
          </w:p>
          <w:p w14:paraId="23BC4D0B" w14:textId="77777777" w:rsidR="000E1DF8" w:rsidRPr="00825D9B" w:rsidRDefault="000E1DF8" w:rsidP="00C469EC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or D50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</w:tcPr>
          <w:p w14:paraId="09E466B5" w14:textId="77777777" w:rsidR="000E1DF8" w:rsidRPr="00825D9B" w:rsidRDefault="000E1DF8" w:rsidP="00964CEA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50g</w:t>
            </w:r>
          </w:p>
        </w:tc>
      </w:tr>
      <w:tr w:rsidR="000E1DF8" w:rsidRPr="00040C01" w14:paraId="5565BBC3" w14:textId="77777777" w:rsidTr="006C0A32">
        <w:trPr>
          <w:trHeight w:val="322"/>
          <w:tblHeader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5E87515B" w14:textId="77777777" w:rsidR="000E1DF8" w:rsidRPr="00825D9B" w:rsidRDefault="000E1DF8" w:rsidP="009B5C56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Glucagon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0848F6B7" w14:textId="77777777" w:rsidR="000E1DF8" w:rsidRPr="00825D9B" w:rsidRDefault="000E1DF8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1mg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2D781C" w14:textId="77777777" w:rsidR="000E1DF8" w:rsidRPr="00825D9B" w:rsidRDefault="000E1DF8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>mg</w:t>
            </w:r>
          </w:p>
        </w:tc>
      </w:tr>
      <w:tr w:rsidR="000E1DF8" w:rsidRPr="000A6326" w14:paraId="7491D91F" w14:textId="77777777" w:rsidTr="006C0A32">
        <w:trPr>
          <w:trHeight w:val="250"/>
          <w:tblHeader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3AE10FC4" w14:textId="77777777" w:rsidR="00C469EC" w:rsidRDefault="000E1DF8" w:rsidP="009B5C56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Ipratropium Bromide </w:t>
            </w:r>
          </w:p>
          <w:p w14:paraId="6726A991" w14:textId="77777777" w:rsidR="000E1DF8" w:rsidRPr="00825D9B" w:rsidRDefault="000E1DF8" w:rsidP="009B5C56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(Atrovent)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514417EF" w14:textId="77777777" w:rsidR="000E1DF8" w:rsidRPr="00825D9B" w:rsidRDefault="000E1DF8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0.5mg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3C571A1F" w14:textId="77777777" w:rsidR="000E1DF8" w:rsidRPr="00825D9B" w:rsidRDefault="000E1DF8" w:rsidP="006C0A32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2000mcg/</w:t>
            </w:r>
            <w:r w:rsidR="006C0A32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>4 doses</w:t>
            </w:r>
          </w:p>
        </w:tc>
      </w:tr>
      <w:tr w:rsidR="000E1DF8" w:rsidRPr="000A6326" w14:paraId="75F8407E" w14:textId="77777777" w:rsidTr="006C0A32">
        <w:trPr>
          <w:trHeight w:val="250"/>
          <w:tblHeader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1A436D81" w14:textId="77777777" w:rsidR="000E1DF8" w:rsidRPr="00825D9B" w:rsidRDefault="000E1DF8" w:rsidP="009B5C56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Lidocaine HCL 2%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27CCAF6D" w14:textId="77777777" w:rsidR="00C469EC" w:rsidRDefault="000E1DF8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 xml:space="preserve">Pre-Filled syringes; </w:t>
            </w:r>
          </w:p>
          <w:p w14:paraId="7272BFF6" w14:textId="77777777" w:rsidR="000E1DF8" w:rsidRPr="00825D9B" w:rsidRDefault="000E1DF8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20mg/ml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3B38A1" w14:textId="77777777" w:rsidR="000E1DF8" w:rsidRPr="00825D9B" w:rsidRDefault="000E1DF8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200mg</w:t>
            </w:r>
          </w:p>
        </w:tc>
      </w:tr>
      <w:tr w:rsidR="000E1DF8" w:rsidRPr="000A6326" w14:paraId="04271775" w14:textId="77777777" w:rsidTr="006C0A32">
        <w:trPr>
          <w:trHeight w:val="250"/>
          <w:tblHeader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4FCF10F7" w14:textId="77777777" w:rsidR="000E1DF8" w:rsidRPr="00825D9B" w:rsidRDefault="000E1DF8" w:rsidP="009B5C56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Naloxone </w:t>
            </w: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(Narcan)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55CAC2D9" w14:textId="77777777" w:rsidR="000E1DF8" w:rsidRPr="00825D9B" w:rsidRDefault="000E1DF8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5EA1E6FB" w14:textId="77777777" w:rsidR="000E1DF8" w:rsidRPr="00825D9B" w:rsidRDefault="000E1DF8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20mg</w:t>
            </w:r>
          </w:p>
        </w:tc>
      </w:tr>
      <w:tr w:rsidR="000E1DF8" w:rsidRPr="000A6326" w14:paraId="5F844E9E" w14:textId="77777777" w:rsidTr="006C0A32">
        <w:trPr>
          <w:trHeight w:val="331"/>
          <w:tblHeader/>
        </w:trPr>
        <w:tc>
          <w:tcPr>
            <w:tcW w:w="0" w:type="auto"/>
            <w:tcBorders>
              <w:right w:val="dotted" w:sz="4" w:space="0" w:color="4F81BD"/>
            </w:tcBorders>
            <w:shd w:val="clear" w:color="auto" w:fill="auto"/>
            <w:hideMark/>
          </w:tcPr>
          <w:p w14:paraId="6ABBA909" w14:textId="77777777" w:rsidR="000E1DF8" w:rsidRPr="00825D9B" w:rsidRDefault="000E1DF8" w:rsidP="009B5C56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Nitroglycerin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3C50ADB0" w14:textId="77777777" w:rsidR="00C469EC" w:rsidRDefault="000E1DF8" w:rsidP="00903DCB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Bottle or 6 unit dose </w:t>
            </w:r>
          </w:p>
          <w:p w14:paraId="7E241698" w14:textId="77777777" w:rsidR="000E1DF8" w:rsidRPr="00825D9B" w:rsidRDefault="000E1DF8" w:rsidP="00903DCB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tabs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>/2 doses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4983C75E" w14:textId="77777777" w:rsidR="000E1DF8" w:rsidRPr="00825D9B" w:rsidRDefault="000E1DF8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 each</w:t>
            </w:r>
          </w:p>
        </w:tc>
      </w:tr>
      <w:tr w:rsidR="00514933" w:rsidRPr="000A6326" w14:paraId="75E7F2E7" w14:textId="77777777" w:rsidTr="006C0A32">
        <w:trPr>
          <w:trHeight w:val="331"/>
          <w:tblHeader/>
        </w:trPr>
        <w:tc>
          <w:tcPr>
            <w:tcW w:w="0" w:type="auto"/>
            <w:tcBorders>
              <w:right w:val="dotted" w:sz="4" w:space="0" w:color="4F81BD"/>
            </w:tcBorders>
            <w:shd w:val="clear" w:color="auto" w:fill="auto"/>
          </w:tcPr>
          <w:p w14:paraId="365E2C90" w14:textId="48ABD4F1" w:rsidR="00514933" w:rsidRPr="00825D9B" w:rsidRDefault="00514933" w:rsidP="003C022B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Odansetron </w:t>
            </w:r>
            <w:r w:rsidR="00CC4644">
              <w:rPr>
                <w:rFonts w:ascii="Calibri" w:eastAsia="Calibri" w:hAnsi="Calibri"/>
                <w:b/>
                <w:bCs/>
                <w:sz w:val="20"/>
                <w:szCs w:val="22"/>
              </w:rPr>
              <w:t>(Zofran)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55E05133" w14:textId="697A2CBE" w:rsidR="00514933" w:rsidRDefault="00514933" w:rsidP="00903DCB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4mg</w:t>
            </w:r>
            <w:r w:rsidR="00CC4644">
              <w:rPr>
                <w:rFonts w:ascii="Calibri" w:eastAsia="Calibri" w:hAnsi="Calibri"/>
                <w:sz w:val="20"/>
                <w:szCs w:val="22"/>
              </w:rPr>
              <w:t xml:space="preserve"> ODT tablet; 2mg/ml IV</w:t>
            </w:r>
            <w:r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</w:tcPr>
          <w:p w14:paraId="1997F6E8" w14:textId="4032D050" w:rsidR="00514933" w:rsidRPr="00825D9B" w:rsidRDefault="00514933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8mg</w:t>
            </w:r>
          </w:p>
        </w:tc>
      </w:tr>
    </w:tbl>
    <w:p w14:paraId="71C8EBB2" w14:textId="77777777" w:rsidR="00ED1C43" w:rsidRDefault="00ED1C43" w:rsidP="00ED1C43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p w14:paraId="440705DF" w14:textId="77777777" w:rsidR="00E7224B" w:rsidRDefault="00E7224B" w:rsidP="00ED1C43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p w14:paraId="5C791FBD" w14:textId="77777777" w:rsidR="00E7224B" w:rsidRDefault="00E7224B" w:rsidP="00E7224B">
      <w:pPr>
        <w:jc w:val="center"/>
        <w:rPr>
          <w:rFonts w:ascii="Calibri" w:eastAsia="Calibri" w:hAnsi="Calibri"/>
          <w:b/>
          <w:bCs/>
          <w:color w:val="002060"/>
          <w:sz w:val="28"/>
          <w:szCs w:val="22"/>
        </w:rPr>
      </w:pPr>
      <w:r>
        <w:rPr>
          <w:rFonts w:ascii="Calibri" w:eastAsia="Calibri" w:hAnsi="Calibri"/>
          <w:b/>
          <w:bCs/>
          <w:color w:val="002060"/>
          <w:sz w:val="28"/>
          <w:szCs w:val="22"/>
        </w:rPr>
        <w:t xml:space="preserve">BASIC LIFE SUPPORT </w:t>
      </w:r>
      <w:r w:rsidR="00554B49">
        <w:rPr>
          <w:rFonts w:ascii="Calibri" w:eastAsia="Calibri" w:hAnsi="Calibri"/>
          <w:b/>
          <w:bCs/>
          <w:color w:val="002060"/>
          <w:sz w:val="28"/>
          <w:szCs w:val="22"/>
        </w:rPr>
        <w:t xml:space="preserve">(BLS) </w:t>
      </w:r>
      <w:r w:rsidRPr="004F41FE">
        <w:rPr>
          <w:rFonts w:ascii="Calibri" w:eastAsia="Calibri" w:hAnsi="Calibri"/>
          <w:b/>
          <w:bCs/>
          <w:color w:val="002060"/>
          <w:sz w:val="28"/>
          <w:szCs w:val="22"/>
        </w:rPr>
        <w:t xml:space="preserve">MEDICATION LIST </w:t>
      </w:r>
    </w:p>
    <w:p w14:paraId="2DC38CCC" w14:textId="186C8318" w:rsidR="00E7224B" w:rsidRDefault="00E7224B" w:rsidP="00E7224B">
      <w:pPr>
        <w:jc w:val="center"/>
        <w:rPr>
          <w:rFonts w:ascii="Calibri" w:eastAsia="Calibri" w:hAnsi="Calibri"/>
          <w:b/>
          <w:bCs/>
          <w:color w:val="C0504D"/>
          <w:szCs w:val="22"/>
        </w:rPr>
      </w:pPr>
      <w:r w:rsidRPr="00C06DB0">
        <w:rPr>
          <w:rFonts w:ascii="Calibri" w:eastAsia="Calibri" w:hAnsi="Calibri"/>
          <w:bCs/>
          <w:color w:val="C0504D"/>
          <w:szCs w:val="22"/>
        </w:rPr>
        <w:t xml:space="preserve">VERSION </w:t>
      </w:r>
      <w:r w:rsidR="006537C2">
        <w:rPr>
          <w:rFonts w:ascii="Calibri" w:eastAsia="Calibri" w:hAnsi="Calibri"/>
          <w:b/>
          <w:bCs/>
          <w:color w:val="C0504D"/>
          <w:szCs w:val="22"/>
        </w:rPr>
        <w:t>2019</w:t>
      </w:r>
    </w:p>
    <w:p w14:paraId="41FD409B" w14:textId="4F25FE6C" w:rsidR="00554B49" w:rsidRDefault="00554B49" w:rsidP="00554B49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color w:val="000000"/>
          <w:sz w:val="20"/>
          <w:szCs w:val="24"/>
        </w:rPr>
      </w:pPr>
      <w:r>
        <w:rPr>
          <w:rFonts w:ascii="Calibri" w:eastAsia="Calibri" w:hAnsi="Calibri"/>
          <w:color w:val="000000"/>
          <w:sz w:val="20"/>
          <w:szCs w:val="24"/>
        </w:rPr>
        <w:t xml:space="preserve">This list represents the medications required to be maintained on a BLS vehicle. These medications are to be carried by ALS vehicles at the Advanced EMT and Paramedic levels as well.  </w:t>
      </w:r>
    </w:p>
    <w:p w14:paraId="2BA453A0" w14:textId="77777777" w:rsidR="00554B49" w:rsidRPr="00C06DB0" w:rsidRDefault="00554B49" w:rsidP="00E7224B">
      <w:pPr>
        <w:jc w:val="center"/>
        <w:rPr>
          <w:rFonts w:ascii="Calibri" w:eastAsia="Calibri" w:hAnsi="Calibri"/>
          <w:bCs/>
          <w:color w:val="C0504D"/>
          <w:sz w:val="18"/>
          <w:szCs w:val="22"/>
        </w:rPr>
      </w:pPr>
    </w:p>
    <w:p w14:paraId="5A28E861" w14:textId="77777777" w:rsidR="00E7224B" w:rsidRDefault="00E7224B" w:rsidP="00ED1C43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93"/>
        <w:gridCol w:w="2396"/>
        <w:gridCol w:w="2066"/>
      </w:tblGrid>
      <w:tr w:rsidR="00E7224B" w14:paraId="1E5C5EED" w14:textId="77777777" w:rsidTr="005D35A3">
        <w:trPr>
          <w:trHeight w:val="250"/>
          <w:tblHeader/>
        </w:trPr>
        <w:tc>
          <w:tcPr>
            <w:tcW w:w="0" w:type="auto"/>
            <w:gridSpan w:val="3"/>
            <w:tcBorders>
              <w:top w:val="single" w:sz="8" w:space="0" w:color="4F81BD"/>
              <w:bottom w:val="single" w:sz="24" w:space="0" w:color="FFFFFF"/>
            </w:tcBorders>
            <w:shd w:val="clear" w:color="auto" w:fill="4F81BD"/>
          </w:tcPr>
          <w:p w14:paraId="6E67C779" w14:textId="77777777" w:rsidR="00E7224B" w:rsidRDefault="00E7224B" w:rsidP="005D35A3">
            <w:pPr>
              <w:ind w:right="63"/>
              <w:jc w:val="center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  <w:t>REQUIRED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687E37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MEDICATION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S</w:t>
            </w:r>
          </w:p>
        </w:tc>
      </w:tr>
      <w:tr w:rsidR="00E7224B" w:rsidRPr="000A6326" w14:paraId="0CD7A6D0" w14:textId="77777777" w:rsidTr="005D35A3">
        <w:trPr>
          <w:trHeight w:val="250"/>
          <w:tblHeader/>
        </w:trPr>
        <w:tc>
          <w:tcPr>
            <w:tcW w:w="0" w:type="auto"/>
            <w:tcBorders>
              <w:top w:val="single" w:sz="24" w:space="0" w:color="FFFFFF"/>
            </w:tcBorders>
            <w:shd w:val="clear" w:color="auto" w:fill="4F81BD"/>
            <w:hideMark/>
          </w:tcPr>
          <w:p w14:paraId="58B26836" w14:textId="77777777" w:rsidR="00E7224B" w:rsidRPr="000A6326" w:rsidRDefault="00E7224B" w:rsidP="005D35A3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Medication Name</w:t>
            </w:r>
          </w:p>
        </w:tc>
        <w:tc>
          <w:tcPr>
            <w:tcW w:w="0" w:type="auto"/>
            <w:tcBorders>
              <w:top w:val="single" w:sz="24" w:space="0" w:color="FFFFFF"/>
              <w:bottom w:val="single" w:sz="8" w:space="0" w:color="4F81BD"/>
            </w:tcBorders>
            <w:shd w:val="clear" w:color="auto" w:fill="4F81BD"/>
            <w:hideMark/>
          </w:tcPr>
          <w:p w14:paraId="4F54CFB6" w14:textId="77777777" w:rsidR="00E7224B" w:rsidRDefault="00E7224B" w:rsidP="005D35A3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 xml:space="preserve">Suggested </w:t>
            </w:r>
            <w:r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Concentr</w:t>
            </w: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a</w:t>
            </w:r>
            <w:r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tion/</w:t>
            </w:r>
          </w:p>
          <w:p w14:paraId="03B148C5" w14:textId="77777777" w:rsidR="00E7224B" w:rsidRPr="000A6326" w:rsidRDefault="00E7224B" w:rsidP="005D35A3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Formulation</w:t>
            </w:r>
          </w:p>
        </w:tc>
        <w:tc>
          <w:tcPr>
            <w:tcW w:w="0" w:type="auto"/>
            <w:tcBorders>
              <w:top w:val="single" w:sz="24" w:space="0" w:color="FFFFFF"/>
              <w:bottom w:val="single" w:sz="8" w:space="0" w:color="4F81BD"/>
            </w:tcBorders>
            <w:shd w:val="clear" w:color="auto" w:fill="4F81BD"/>
            <w:hideMark/>
          </w:tcPr>
          <w:p w14:paraId="43416444" w14:textId="77777777" w:rsidR="00E7224B" w:rsidRDefault="00E7224B" w:rsidP="005D35A3">
            <w:pPr>
              <w:ind w:right="63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 xml:space="preserve">Minimum quantity </w:t>
            </w:r>
          </w:p>
          <w:p w14:paraId="3EB04F1B" w14:textId="77777777" w:rsidR="00E7224B" w:rsidRPr="000A6326" w:rsidRDefault="00E7224B" w:rsidP="005D35A3">
            <w:pPr>
              <w:ind w:right="63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per vehicle</w:t>
            </w:r>
          </w:p>
        </w:tc>
      </w:tr>
      <w:tr w:rsidR="00E7224B" w:rsidRPr="00825D9B" w14:paraId="434D97A4" w14:textId="77777777" w:rsidTr="005D35A3">
        <w:trPr>
          <w:trHeight w:val="250"/>
          <w:tblHeader/>
        </w:trPr>
        <w:tc>
          <w:tcPr>
            <w:tcW w:w="0" w:type="auto"/>
            <w:tcBorders>
              <w:right w:val="dotted" w:sz="4" w:space="0" w:color="4F81BD"/>
            </w:tcBorders>
            <w:shd w:val="clear" w:color="auto" w:fill="auto"/>
            <w:hideMark/>
          </w:tcPr>
          <w:p w14:paraId="48273189" w14:textId="77777777" w:rsidR="00E7224B" w:rsidRDefault="00E7224B" w:rsidP="005D35A3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Epinephrine Auto-Injector</w:t>
            </w:r>
          </w:p>
          <w:p w14:paraId="22A4228C" w14:textId="77777777" w:rsidR="00E7224B" w:rsidRPr="00825D9B" w:rsidRDefault="00E7224B" w:rsidP="00E7224B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OR Injectable Epinephrine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0DCE1D2B" w14:textId="77777777" w:rsidR="00E7224B" w:rsidRDefault="00E7224B" w:rsidP="005D35A3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A</w:t>
            </w:r>
            <w:r w:rsidR="00554B49">
              <w:rPr>
                <w:rFonts w:ascii="Calibri" w:eastAsia="Calibri" w:hAnsi="Calibri"/>
                <w:sz w:val="20"/>
                <w:szCs w:val="22"/>
              </w:rPr>
              <w:t>dult</w:t>
            </w:r>
            <w:r>
              <w:rPr>
                <w:rFonts w:ascii="Calibri" w:eastAsia="Calibri" w:hAnsi="Calibri"/>
                <w:sz w:val="20"/>
                <w:szCs w:val="22"/>
              </w:rPr>
              <w:t xml:space="preserve"> and P</w:t>
            </w:r>
            <w:r w:rsidR="00554B49">
              <w:rPr>
                <w:rFonts w:ascii="Calibri" w:eastAsia="Calibri" w:hAnsi="Calibri"/>
                <w:sz w:val="20"/>
                <w:szCs w:val="22"/>
              </w:rPr>
              <w:t>edi</w:t>
            </w:r>
            <w:r>
              <w:rPr>
                <w:rFonts w:ascii="Calibri" w:eastAsia="Calibri" w:hAnsi="Calibri"/>
                <w:sz w:val="20"/>
                <w:szCs w:val="22"/>
              </w:rPr>
              <w:t>;</w:t>
            </w:r>
          </w:p>
          <w:p w14:paraId="3741B8F6" w14:textId="77777777" w:rsidR="00E7224B" w:rsidRPr="00825D9B" w:rsidRDefault="00554B49" w:rsidP="005D35A3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1mg/ml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6F619400" w14:textId="77777777" w:rsidR="00E7224B" w:rsidRDefault="00554B49" w:rsidP="005D35A3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 Adult, 2 Pedi</w:t>
            </w:r>
          </w:p>
          <w:p w14:paraId="0D77ADA7" w14:textId="77777777" w:rsidR="00554B49" w:rsidRPr="00825D9B" w:rsidRDefault="00554B49" w:rsidP="005D35A3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 Adult kits, 2 Pedi kits</w:t>
            </w:r>
          </w:p>
        </w:tc>
      </w:tr>
      <w:tr w:rsidR="00E7224B" w:rsidRPr="00825D9B" w14:paraId="45AFCD0B" w14:textId="77777777" w:rsidTr="005D35A3">
        <w:trPr>
          <w:trHeight w:val="250"/>
          <w:tblHeader/>
        </w:trPr>
        <w:tc>
          <w:tcPr>
            <w:tcW w:w="0" w:type="auto"/>
            <w:tcBorders>
              <w:right w:val="dotted" w:sz="4" w:space="0" w:color="4F81BD"/>
            </w:tcBorders>
            <w:shd w:val="clear" w:color="auto" w:fill="auto"/>
          </w:tcPr>
          <w:p w14:paraId="12BF3C5B" w14:textId="77777777" w:rsidR="00E7224B" w:rsidRPr="00825D9B" w:rsidRDefault="00554B49" w:rsidP="005D35A3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Aspirin (chewable)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4D7B375D" w14:textId="77777777" w:rsidR="00E7224B" w:rsidRPr="00825D9B" w:rsidRDefault="00554B49" w:rsidP="005D35A3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81mg or 324mg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</w:tcPr>
          <w:p w14:paraId="0B07CF7E" w14:textId="77777777" w:rsidR="00E7224B" w:rsidRPr="00825D9B" w:rsidRDefault="00554B49" w:rsidP="005D35A3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648mg</w:t>
            </w:r>
          </w:p>
        </w:tc>
      </w:tr>
      <w:tr w:rsidR="00E7224B" w:rsidRPr="00825D9B" w14:paraId="6D381244" w14:textId="77777777" w:rsidTr="005D35A3">
        <w:trPr>
          <w:trHeight w:val="322"/>
          <w:tblHeader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045A08A6" w14:textId="77777777" w:rsidR="00E7224B" w:rsidRDefault="00554B49" w:rsidP="00554B4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Naloxone (prefilled syringe with </w:t>
            </w:r>
          </w:p>
          <w:p w14:paraId="0D0A8021" w14:textId="77777777" w:rsidR="00554B49" w:rsidRPr="00825D9B" w:rsidRDefault="00554B49" w:rsidP="00554B4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nasal atomizer)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66E231D3" w14:textId="77777777" w:rsidR="00E7224B" w:rsidRPr="00825D9B" w:rsidRDefault="00554B49" w:rsidP="00554B4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</w:t>
            </w:r>
            <w:r w:rsidR="00E7224B" w:rsidRPr="00825D9B">
              <w:rPr>
                <w:rFonts w:ascii="Calibri" w:eastAsia="Calibri" w:hAnsi="Calibri"/>
                <w:sz w:val="20"/>
                <w:szCs w:val="22"/>
              </w:rPr>
              <w:t>mg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9E6291" w14:textId="77777777" w:rsidR="00E7224B" w:rsidRPr="00825D9B" w:rsidRDefault="00554B49" w:rsidP="005D35A3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8</w:t>
            </w:r>
            <w:r w:rsidR="00E7224B" w:rsidRPr="00825D9B">
              <w:rPr>
                <w:rFonts w:ascii="Calibri" w:eastAsia="Calibri" w:hAnsi="Calibri"/>
                <w:sz w:val="20"/>
                <w:szCs w:val="22"/>
              </w:rPr>
              <w:t>mg</w:t>
            </w:r>
          </w:p>
        </w:tc>
      </w:tr>
      <w:tr w:rsidR="00E7224B" w:rsidRPr="00825D9B" w14:paraId="03D2A43F" w14:textId="77777777" w:rsidTr="005D35A3">
        <w:trPr>
          <w:trHeight w:val="250"/>
          <w:tblHeader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1B21A062" w14:textId="77777777" w:rsidR="00E7224B" w:rsidRPr="00825D9B" w:rsidRDefault="00554B49" w:rsidP="005D35A3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Oral glucose or equivalent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741295CE" w14:textId="77777777" w:rsidR="00E7224B" w:rsidRPr="00825D9B" w:rsidRDefault="00554B49" w:rsidP="005D35A3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25g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080A079C" w14:textId="77777777" w:rsidR="00E7224B" w:rsidRPr="00825D9B" w:rsidRDefault="00554B49" w:rsidP="005D35A3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</w:t>
            </w:r>
          </w:p>
        </w:tc>
      </w:tr>
    </w:tbl>
    <w:p w14:paraId="42F3BDAF" w14:textId="77777777" w:rsidR="00E7224B" w:rsidRDefault="00E7224B" w:rsidP="00ED1C43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p w14:paraId="1BC0B047" w14:textId="77777777" w:rsidR="00ED1C43" w:rsidRDefault="00ED1C43" w:rsidP="00ED1C43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tbl>
      <w:tblPr>
        <w:tblW w:w="343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438"/>
      </w:tblGrid>
      <w:tr w:rsidR="00EA7A01" w:rsidRPr="00687E37" w14:paraId="2D2CA7D0" w14:textId="77777777" w:rsidTr="00C55E58">
        <w:trPr>
          <w:trHeight w:val="322"/>
        </w:trPr>
        <w:tc>
          <w:tcPr>
            <w:tcW w:w="3438" w:type="dxa"/>
            <w:tcBorders>
              <w:bottom w:val="single" w:sz="4" w:space="0" w:color="4F81BD"/>
            </w:tcBorders>
            <w:shd w:val="clear" w:color="auto" w:fill="4F81BD"/>
            <w:vAlign w:val="center"/>
          </w:tcPr>
          <w:p w14:paraId="78248C70" w14:textId="5D833C77" w:rsidR="00EA7A01" w:rsidRPr="00EF6640" w:rsidRDefault="00EA7A01" w:rsidP="00EA7A01">
            <w:pPr>
              <w:jc w:val="center"/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</w:pPr>
            <w:r w:rsidRPr="00EF6640"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  <w:t>OPTIONAL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687E37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MEDICATION</w:t>
            </w:r>
          </w:p>
        </w:tc>
      </w:tr>
      <w:tr w:rsidR="00EA7A01" w:rsidRPr="00687E37" w14:paraId="691F783A" w14:textId="77777777" w:rsidTr="00C55E58">
        <w:trPr>
          <w:trHeight w:val="241"/>
        </w:trPr>
        <w:tc>
          <w:tcPr>
            <w:tcW w:w="3438" w:type="dxa"/>
            <w:tcBorders>
              <w:top w:val="single" w:sz="4" w:space="0" w:color="4F81BD"/>
              <w:left w:val="single" w:sz="4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252EAB75" w14:textId="3D33B7BC" w:rsidR="00EA7A01" w:rsidRPr="00EF6640" w:rsidRDefault="00EA7A01" w:rsidP="00076A48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Albuterol</w:t>
            </w:r>
            <w:r w:rsidR="006537C2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(Required if using CPAP)</w:t>
            </w:r>
          </w:p>
        </w:tc>
      </w:tr>
    </w:tbl>
    <w:p w14:paraId="4A375521" w14:textId="77777777" w:rsidR="004C491B" w:rsidRDefault="004C491B" w:rsidP="00ED1C43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p w14:paraId="47C9BBD0" w14:textId="77777777" w:rsidR="004C491B" w:rsidRDefault="004C491B" w:rsidP="00ED1C43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p w14:paraId="2136F8D3" w14:textId="77777777" w:rsidR="004C491B" w:rsidRDefault="004C491B" w:rsidP="00ED1C43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p w14:paraId="54F47D75" w14:textId="77777777" w:rsidR="004C491B" w:rsidRDefault="004C491B" w:rsidP="00ED1C43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p w14:paraId="427DE44B" w14:textId="77DF0271" w:rsidR="00ED1C43" w:rsidRDefault="00ED1C43" w:rsidP="00ED1C43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color w:val="000000"/>
          <w:sz w:val="20"/>
          <w:szCs w:val="24"/>
        </w:rPr>
      </w:pPr>
      <w:r w:rsidRPr="00EF6640">
        <w:rPr>
          <w:rFonts w:ascii="Calibri" w:eastAsia="Calibri" w:hAnsi="Calibri"/>
          <w:color w:val="000000"/>
          <w:sz w:val="20"/>
          <w:szCs w:val="24"/>
        </w:rPr>
        <w:t xml:space="preserve">If you have any questions, please contact </w:t>
      </w:r>
      <w:r w:rsidR="00AE3FC2">
        <w:rPr>
          <w:rFonts w:ascii="Calibri" w:eastAsia="Calibri" w:hAnsi="Calibri"/>
          <w:color w:val="000000"/>
          <w:sz w:val="20"/>
          <w:szCs w:val="24"/>
        </w:rPr>
        <w:t>Renée Atherton</w:t>
      </w:r>
      <w:r w:rsidRPr="00EF6640">
        <w:rPr>
          <w:rFonts w:ascii="Calibri" w:eastAsia="Calibri" w:hAnsi="Calibri"/>
          <w:color w:val="000000"/>
          <w:sz w:val="20"/>
          <w:szCs w:val="24"/>
        </w:rPr>
        <w:t xml:space="preserve">, </w:t>
      </w:r>
      <w:r w:rsidR="00982025">
        <w:rPr>
          <w:rFonts w:ascii="Calibri" w:eastAsia="Calibri" w:hAnsi="Calibri"/>
          <w:color w:val="000000"/>
          <w:sz w:val="20"/>
          <w:szCs w:val="24"/>
        </w:rPr>
        <w:t xml:space="preserve">NRP, </w:t>
      </w:r>
      <w:r w:rsidRPr="00EF6640">
        <w:rPr>
          <w:rFonts w:ascii="Calibri" w:eastAsia="Calibri" w:hAnsi="Calibri"/>
          <w:color w:val="000000"/>
          <w:sz w:val="20"/>
          <w:szCs w:val="24"/>
        </w:rPr>
        <w:t xml:space="preserve">OEMS </w:t>
      </w:r>
      <w:r w:rsidR="00AE3FC2">
        <w:rPr>
          <w:rFonts w:ascii="Calibri" w:eastAsia="Calibri" w:hAnsi="Calibri"/>
          <w:color w:val="000000"/>
          <w:sz w:val="20"/>
          <w:szCs w:val="24"/>
        </w:rPr>
        <w:t>Compliance</w:t>
      </w:r>
      <w:r w:rsidRPr="00EF6640">
        <w:rPr>
          <w:rFonts w:ascii="Calibri" w:eastAsia="Calibri" w:hAnsi="Calibri"/>
          <w:color w:val="000000"/>
          <w:sz w:val="20"/>
          <w:szCs w:val="24"/>
        </w:rPr>
        <w:t xml:space="preserve"> Coordinator, at</w:t>
      </w:r>
      <w:r>
        <w:rPr>
          <w:rFonts w:ascii="Calibri" w:eastAsia="Calibri" w:hAnsi="Calibri"/>
          <w:color w:val="000000"/>
          <w:sz w:val="20"/>
          <w:szCs w:val="24"/>
        </w:rPr>
        <w:t xml:space="preserve"> </w:t>
      </w:r>
      <w:hyperlink r:id="rId12" w:history="1">
        <w:r w:rsidR="00AE3FC2" w:rsidRPr="00AE3FC2">
          <w:rPr>
            <w:rStyle w:val="Hyperlink"/>
            <w:rFonts w:ascii="Calibri" w:eastAsia="Calibri" w:hAnsi="Calibri"/>
            <w:sz w:val="20"/>
            <w:szCs w:val="24"/>
          </w:rPr>
          <w:t>renee.atherton@state.ma.us</w:t>
        </w:r>
      </w:hyperlink>
      <w:r w:rsidRPr="00EF6640">
        <w:rPr>
          <w:rFonts w:ascii="Calibri" w:eastAsia="Calibri" w:hAnsi="Calibri"/>
          <w:color w:val="000000"/>
          <w:sz w:val="20"/>
          <w:szCs w:val="24"/>
        </w:rPr>
        <w:t xml:space="preserve">. </w:t>
      </w:r>
    </w:p>
    <w:p w14:paraId="72ABF593" w14:textId="77777777" w:rsidR="00670B3F" w:rsidRPr="00EF6640" w:rsidRDefault="00670B3F" w:rsidP="00C06DB0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color w:val="000000"/>
          <w:sz w:val="20"/>
          <w:szCs w:val="24"/>
        </w:rPr>
      </w:pPr>
    </w:p>
    <w:sectPr w:rsidR="00670B3F" w:rsidRPr="00EF6640" w:rsidSect="005E4FA1">
      <w:type w:val="continuous"/>
      <w:pgSz w:w="12240" w:h="15840"/>
      <w:pgMar w:top="864" w:right="1008" w:bottom="1152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9C9AC" w14:textId="77777777" w:rsidR="000D1B43" w:rsidRDefault="000D1B43">
      <w:r>
        <w:separator/>
      </w:r>
    </w:p>
  </w:endnote>
  <w:endnote w:type="continuationSeparator" w:id="0">
    <w:p w14:paraId="44B65B58" w14:textId="77777777" w:rsidR="000D1B43" w:rsidRDefault="000D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811439"/>
      <w:docPartObj>
        <w:docPartGallery w:val="Page Numbers (Bottom of Page)"/>
        <w:docPartUnique/>
      </w:docPartObj>
    </w:sdtPr>
    <w:sdtEndPr/>
    <w:sdtContent>
      <w:p w14:paraId="4C808399" w14:textId="77777777" w:rsidR="00FC1732" w:rsidRDefault="00FC173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0BC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198922"/>
      <w:docPartObj>
        <w:docPartGallery w:val="Page Numbers (Bottom of Page)"/>
        <w:docPartUnique/>
      </w:docPartObj>
    </w:sdtPr>
    <w:sdtEndPr/>
    <w:sdtContent>
      <w:p w14:paraId="7B2F162D" w14:textId="77777777" w:rsidR="00FC1732" w:rsidRDefault="00FC173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0B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872B2F5" w14:textId="77777777" w:rsidR="00FC1732" w:rsidRDefault="00FC17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74D07" w14:textId="77777777" w:rsidR="000D1B43" w:rsidRDefault="000D1B43">
      <w:r>
        <w:separator/>
      </w:r>
    </w:p>
  </w:footnote>
  <w:footnote w:type="continuationSeparator" w:id="0">
    <w:p w14:paraId="6BF88225" w14:textId="77777777" w:rsidR="000D1B43" w:rsidRDefault="000D1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F7AE0" w14:textId="13B2F318" w:rsidR="00DF4012" w:rsidRDefault="00DF4012" w:rsidP="00C55E58">
    <w:pPr>
      <w:framePr w:w="6926" w:hSpace="187" w:wrap="notBeside" w:vAnchor="page" w:hAnchor="page" w:x="2884" w:y="711"/>
      <w:contextualSpacing/>
      <w:jc w:val="center"/>
      <w:rPr>
        <w:rFonts w:ascii="Arial" w:hAnsi="Arial"/>
        <w:sz w:val="36"/>
      </w:rPr>
    </w:pPr>
    <w:r>
      <w:rPr>
        <w:rFonts w:ascii="Arial" w:hAnsi="Arial"/>
        <w:sz w:val="36"/>
      </w:rPr>
      <w:t>The Commonwealth of Massachusetts</w:t>
    </w:r>
  </w:p>
  <w:p w14:paraId="6229E393" w14:textId="77777777" w:rsidR="00DF4012" w:rsidRDefault="00DF4012" w:rsidP="00C55E58">
    <w:pPr>
      <w:pStyle w:val="ExecOffice"/>
      <w:framePr w:w="6926" w:wrap="notBeside" w:vAnchor="page" w:x="2884" w:y="711"/>
      <w:contextualSpacing/>
    </w:pPr>
    <w:r>
      <w:t>Executive Office of Health and Human Services</w:t>
    </w:r>
  </w:p>
  <w:p w14:paraId="7C0C7682" w14:textId="77777777" w:rsidR="00DF4012" w:rsidRDefault="00DF4012" w:rsidP="00C55E58">
    <w:pPr>
      <w:pStyle w:val="ExecOffice"/>
      <w:framePr w:w="6926" w:wrap="notBeside" w:vAnchor="page" w:x="2884" w:y="711"/>
    </w:pPr>
    <w:r>
      <w:t>Department of Public Health</w:t>
    </w:r>
  </w:p>
  <w:p w14:paraId="052B5FF4" w14:textId="77777777" w:rsidR="00DF4012" w:rsidRDefault="00DF4012" w:rsidP="00C55E58">
    <w:pPr>
      <w:pStyle w:val="ExecOffice"/>
      <w:framePr w:w="6926" w:wrap="notBeside" w:vAnchor="page" w:x="2884" w:y="711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00E624B" wp14:editId="42DD99C8">
              <wp:simplePos x="0" y="0"/>
              <wp:positionH relativeFrom="column">
                <wp:posOffset>3909695</wp:posOffset>
              </wp:positionH>
              <wp:positionV relativeFrom="page">
                <wp:posOffset>1508760</wp:posOffset>
              </wp:positionV>
              <wp:extent cx="1572768" cy="1170432"/>
              <wp:effectExtent l="0" t="0" r="889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768" cy="11704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ECB5F" w14:textId="77777777" w:rsidR="00DF4012" w:rsidRDefault="00DF4012" w:rsidP="00DF4012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0BECE098" w14:textId="77777777" w:rsidR="00DF4012" w:rsidRPr="003A7AFC" w:rsidRDefault="00DF4012" w:rsidP="00DF4012">
                          <w:pPr>
                            <w:pStyle w:val="Weld"/>
                          </w:pPr>
                          <w:r>
                            <w:t>MARYLOU SUDDERS</w:t>
                          </w:r>
                        </w:p>
                        <w:p w14:paraId="1970DBF9" w14:textId="77777777" w:rsidR="00DF4012" w:rsidRDefault="00DF4012" w:rsidP="00DF4012">
                          <w:pPr>
                            <w:pStyle w:val="Governor"/>
                          </w:pPr>
                          <w:r>
                            <w:t>Secretary</w:t>
                          </w:r>
                        </w:p>
                        <w:p w14:paraId="19B38E24" w14:textId="77777777" w:rsidR="00DF4012" w:rsidRDefault="00DF4012" w:rsidP="00DF4012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MONICA BHAREL, MD, MPH</w:t>
                          </w:r>
                        </w:p>
                        <w:p w14:paraId="1860B4C7" w14:textId="77777777" w:rsidR="00DF4012" w:rsidRDefault="00DF4012" w:rsidP="00DF4012">
                          <w:pPr>
                            <w:pStyle w:val="Governor"/>
                            <w:spacing w:after="0"/>
                            <w:rPr>
                              <w:szCs w:val="14"/>
                            </w:rPr>
                          </w:pPr>
                          <w:r w:rsidRPr="00FC6B42">
                            <w:rPr>
                              <w:szCs w:val="14"/>
                            </w:rPr>
                            <w:t>Commissioner</w:t>
                          </w:r>
                        </w:p>
                        <w:p w14:paraId="5103E486" w14:textId="77777777" w:rsidR="00DF4012" w:rsidRDefault="00DF4012" w:rsidP="00DF401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1D62C54B" w14:textId="77777777" w:rsidR="00DF4012" w:rsidRPr="004813AC" w:rsidRDefault="00DF4012" w:rsidP="00DF401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753</w:t>
                          </w: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7300</w:t>
                          </w:r>
                        </w:p>
                        <w:p w14:paraId="71379533" w14:textId="77777777" w:rsidR="00DF4012" w:rsidRPr="004813AC" w:rsidRDefault="00DF4012" w:rsidP="00DF401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  <w:p w14:paraId="7C63C640" w14:textId="77777777" w:rsidR="00DF4012" w:rsidRPr="00FC6B42" w:rsidRDefault="00DF4012" w:rsidP="00DF4012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00E624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07.85pt;margin-top:118.8pt;width:123.85pt;height:92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woZgAIAABA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" stroked="f">
              <v:textbox>
                <w:txbxContent>
                  <w:p w14:paraId="699ECB5F" w14:textId="77777777" w:rsidR="00DF4012" w:rsidRDefault="00DF4012" w:rsidP="00DF4012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0BECE098" w14:textId="77777777" w:rsidR="00DF4012" w:rsidRPr="003A7AFC" w:rsidRDefault="00DF4012" w:rsidP="00DF4012">
                    <w:pPr>
                      <w:pStyle w:val="Weld"/>
                    </w:pPr>
                    <w:r>
                      <w:t>MARYLOU SUDDERS</w:t>
                    </w:r>
                  </w:p>
                  <w:p w14:paraId="1970DBF9" w14:textId="77777777" w:rsidR="00DF4012" w:rsidRDefault="00DF4012" w:rsidP="00DF4012">
                    <w:pPr>
                      <w:pStyle w:val="Governor"/>
                    </w:pPr>
                    <w:r>
                      <w:t>Secretary</w:t>
                    </w:r>
                  </w:p>
                  <w:p w14:paraId="19B38E24" w14:textId="77777777" w:rsidR="00DF4012" w:rsidRDefault="00DF4012" w:rsidP="00DF4012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MONICA BHAREL, MD, MPH</w:t>
                    </w:r>
                  </w:p>
                  <w:p w14:paraId="1860B4C7" w14:textId="77777777" w:rsidR="00DF4012" w:rsidRDefault="00DF4012" w:rsidP="00DF4012">
                    <w:pPr>
                      <w:pStyle w:val="Governor"/>
                      <w:spacing w:after="0"/>
                      <w:rPr>
                        <w:szCs w:val="14"/>
                      </w:rPr>
                    </w:pPr>
                    <w:r w:rsidRPr="00FC6B42">
                      <w:rPr>
                        <w:szCs w:val="14"/>
                      </w:rPr>
                      <w:t>Commissioner</w:t>
                    </w:r>
                  </w:p>
                  <w:p w14:paraId="5103E486" w14:textId="77777777" w:rsidR="00DF4012" w:rsidRDefault="00DF4012" w:rsidP="00DF4012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1D62C54B" w14:textId="77777777" w:rsidR="00DF4012" w:rsidRPr="004813AC" w:rsidRDefault="00DF4012" w:rsidP="00DF4012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753</w:t>
                    </w: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7300</w:t>
                    </w:r>
                  </w:p>
                  <w:p w14:paraId="71379533" w14:textId="77777777" w:rsidR="00DF4012" w:rsidRPr="004813AC" w:rsidRDefault="00DF4012" w:rsidP="00DF4012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  <w:p w14:paraId="7C63C640" w14:textId="77777777" w:rsidR="00DF4012" w:rsidRPr="00FC6B42" w:rsidRDefault="00DF4012" w:rsidP="00DF4012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t>Office of Emergency Medical Services</w:t>
    </w:r>
  </w:p>
  <w:p w14:paraId="6C0CB787" w14:textId="77777777" w:rsidR="00DF4012" w:rsidRDefault="00DF4012" w:rsidP="00C55E58">
    <w:pPr>
      <w:pStyle w:val="ExecOffice"/>
      <w:framePr w:w="6926" w:wrap="notBeside" w:vAnchor="page" w:x="2884" w:y="711"/>
    </w:pPr>
    <w:r>
      <w:t>99 Chauncy Street, Boston, MA 02111</w:t>
    </w:r>
  </w:p>
  <w:p w14:paraId="3EE9B678" w14:textId="77777777" w:rsidR="00DF4012" w:rsidRDefault="00DF4012" w:rsidP="00DF4012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6172E3" wp14:editId="17813ECA">
              <wp:simplePos x="0" y="0"/>
              <wp:positionH relativeFrom="column">
                <wp:posOffset>-709295</wp:posOffset>
              </wp:positionH>
              <wp:positionV relativeFrom="page">
                <wp:posOffset>1508760</wp:posOffset>
              </wp:positionV>
              <wp:extent cx="1572895" cy="802005"/>
              <wp:effectExtent l="0" t="0" r="825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802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D80BF" w14:textId="77777777" w:rsidR="00DF4012" w:rsidRDefault="00DF4012" w:rsidP="00DF4012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67611552" w14:textId="77777777" w:rsidR="00DF4012" w:rsidRDefault="00DF4012" w:rsidP="00DF4012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CHARLES D. BAKER</w:t>
                          </w:r>
                        </w:p>
                        <w:p w14:paraId="127BE740" w14:textId="77777777" w:rsidR="00DF4012" w:rsidRDefault="00DF4012" w:rsidP="00DF4012">
                          <w:pPr>
                            <w:pStyle w:val="Governor"/>
                          </w:pPr>
                          <w:r>
                            <w:t>Governor</w:t>
                          </w:r>
                        </w:p>
                        <w:p w14:paraId="36632A6A" w14:textId="77777777" w:rsidR="00DF4012" w:rsidRDefault="00DF4012" w:rsidP="00DF4012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KARYN E. POLITO</w:t>
                          </w:r>
                        </w:p>
                        <w:p w14:paraId="155EE5C6" w14:textId="77777777" w:rsidR="00DF4012" w:rsidRDefault="00DF4012" w:rsidP="00DF4012">
                          <w:pPr>
                            <w:pStyle w:val="Governor"/>
                          </w:pPr>
                          <w:r>
                            <w:t>Lieutenant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A6172E3" id="Text Box 10" o:spid="_x0000_s1027" type="#_x0000_t202" style="position:absolute;margin-left:-55.85pt;margin-top:118.8pt;width:123.85pt;height:63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" stroked="f">
              <v:textbox style="mso-fit-shape-to-text:t">
                <w:txbxContent>
                  <w:p w14:paraId="5A9D80BF" w14:textId="77777777" w:rsidR="00DF4012" w:rsidRDefault="00DF4012" w:rsidP="00DF4012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67611552" w14:textId="77777777" w:rsidR="00DF4012" w:rsidRDefault="00DF4012" w:rsidP="00DF4012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CHARLES D. BAKER</w:t>
                    </w:r>
                  </w:p>
                  <w:p w14:paraId="127BE740" w14:textId="77777777" w:rsidR="00DF4012" w:rsidRDefault="00DF4012" w:rsidP="00DF4012">
                    <w:pPr>
                      <w:pStyle w:val="Governor"/>
                    </w:pPr>
                    <w:r>
                      <w:t>Governor</w:t>
                    </w:r>
                  </w:p>
                  <w:p w14:paraId="36632A6A" w14:textId="77777777" w:rsidR="00DF4012" w:rsidRDefault="00DF4012" w:rsidP="00DF4012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KARYN E. POLITO</w:t>
                    </w:r>
                  </w:p>
                  <w:p w14:paraId="155EE5C6" w14:textId="77777777" w:rsidR="00DF4012" w:rsidRDefault="00DF4012" w:rsidP="00DF4012">
                    <w:pPr>
                      <w:pStyle w:val="Governor"/>
                    </w:pPr>
                    <w:r>
                      <w:t>Lieutenant Governor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270A0053" w14:textId="77777777" w:rsidR="00DF4012" w:rsidRDefault="00DF4012" w:rsidP="00DF4012">
    <w:pPr>
      <w:tabs>
        <w:tab w:val="left" w:pos="2920"/>
      </w:tabs>
    </w:pPr>
    <w:r>
      <w:tab/>
    </w:r>
    <w:r>
      <w:rPr>
        <w:noProof/>
      </w:rPr>
      <w:drawing>
        <wp:anchor distT="0" distB="0" distL="114300" distR="114300" simplePos="0" relativeHeight="251665408" behindDoc="1" locked="0" layoutInCell="1" allowOverlap="1" wp14:anchorId="54529A6E" wp14:editId="7FFB6000">
          <wp:simplePos x="2768600" y="1600200"/>
          <wp:positionH relativeFrom="page">
            <wp:posOffset>466090</wp:posOffset>
          </wp:positionH>
          <wp:positionV relativeFrom="page">
            <wp:posOffset>274320</wp:posOffset>
          </wp:positionV>
          <wp:extent cx="960120" cy="1152144"/>
          <wp:effectExtent l="0" t="0" r="0" b="0"/>
          <wp:wrapTight wrapText="bothSides">
            <wp:wrapPolygon edited="0">
              <wp:start x="0" y="0"/>
              <wp:lineTo x="0" y="21076"/>
              <wp:lineTo x="21000" y="21076"/>
              <wp:lineTo x="2100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152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BB24C1" w14:textId="77777777" w:rsidR="00DF4012" w:rsidRPr="009908FF" w:rsidRDefault="00DF4012" w:rsidP="00DF4012"/>
  <w:p w14:paraId="377DC739" w14:textId="77777777" w:rsidR="00DF4012" w:rsidRPr="00E4513C" w:rsidRDefault="00DF4012" w:rsidP="00DF4012">
    <w:pPr>
      <w:pStyle w:val="Header"/>
    </w:pPr>
  </w:p>
  <w:p w14:paraId="6F5097A4" w14:textId="77777777" w:rsidR="00DF4012" w:rsidRDefault="00DF4012" w:rsidP="00DF4012">
    <w:pPr>
      <w:pStyle w:val="Header"/>
    </w:pPr>
  </w:p>
  <w:p w14:paraId="01D668CA" w14:textId="77777777" w:rsidR="00DF4012" w:rsidRDefault="00DF4012" w:rsidP="00DF4012">
    <w:pPr>
      <w:pStyle w:val="Header"/>
    </w:pPr>
  </w:p>
  <w:p w14:paraId="197ECAC0" w14:textId="77777777" w:rsidR="000A6326" w:rsidRDefault="000A6326" w:rsidP="000A6326">
    <w:pPr>
      <w:pStyle w:val="Header"/>
      <w:tabs>
        <w:tab w:val="clear" w:pos="4680"/>
        <w:tab w:val="clear" w:pos="9360"/>
        <w:tab w:val="left" w:pos="359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654F8"/>
    <w:multiLevelType w:val="hybridMultilevel"/>
    <w:tmpl w:val="C8E6D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nee Atherton">
    <w15:presenceInfo w15:providerId="Windows Live" w15:userId="c5db19e1b84ac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68B"/>
    <w:rsid w:val="000132D7"/>
    <w:rsid w:val="00014FDD"/>
    <w:rsid w:val="00017548"/>
    <w:rsid w:val="000260BC"/>
    <w:rsid w:val="000338EB"/>
    <w:rsid w:val="000349F3"/>
    <w:rsid w:val="00037AA1"/>
    <w:rsid w:val="00040C01"/>
    <w:rsid w:val="00042048"/>
    <w:rsid w:val="00047F6B"/>
    <w:rsid w:val="000537DA"/>
    <w:rsid w:val="00055A21"/>
    <w:rsid w:val="000651B5"/>
    <w:rsid w:val="000A6326"/>
    <w:rsid w:val="000D1B43"/>
    <w:rsid w:val="000E1DF8"/>
    <w:rsid w:val="001045DA"/>
    <w:rsid w:val="00112EED"/>
    <w:rsid w:val="00141EEF"/>
    <w:rsid w:val="00143217"/>
    <w:rsid w:val="0015268B"/>
    <w:rsid w:val="00154817"/>
    <w:rsid w:val="00170250"/>
    <w:rsid w:val="00187FC6"/>
    <w:rsid w:val="00191D3B"/>
    <w:rsid w:val="001C4A3C"/>
    <w:rsid w:val="001E6E5E"/>
    <w:rsid w:val="001F2142"/>
    <w:rsid w:val="00202D68"/>
    <w:rsid w:val="00217745"/>
    <w:rsid w:val="0022174F"/>
    <w:rsid w:val="00227D94"/>
    <w:rsid w:val="00241225"/>
    <w:rsid w:val="00246CA0"/>
    <w:rsid w:val="0026534B"/>
    <w:rsid w:val="00270330"/>
    <w:rsid w:val="002726CF"/>
    <w:rsid w:val="00276957"/>
    <w:rsid w:val="00276DCC"/>
    <w:rsid w:val="00285A13"/>
    <w:rsid w:val="00294668"/>
    <w:rsid w:val="002E6221"/>
    <w:rsid w:val="00323683"/>
    <w:rsid w:val="00331493"/>
    <w:rsid w:val="00331DF6"/>
    <w:rsid w:val="00366235"/>
    <w:rsid w:val="0038038A"/>
    <w:rsid w:val="003A7AFC"/>
    <w:rsid w:val="003B4143"/>
    <w:rsid w:val="003B5D55"/>
    <w:rsid w:val="003C022B"/>
    <w:rsid w:val="003C1E69"/>
    <w:rsid w:val="003E1165"/>
    <w:rsid w:val="003F00F5"/>
    <w:rsid w:val="003F05CA"/>
    <w:rsid w:val="00410722"/>
    <w:rsid w:val="0041303A"/>
    <w:rsid w:val="00421187"/>
    <w:rsid w:val="00473A5E"/>
    <w:rsid w:val="004A4492"/>
    <w:rsid w:val="004A5878"/>
    <w:rsid w:val="004B6819"/>
    <w:rsid w:val="004C491B"/>
    <w:rsid w:val="004D6B39"/>
    <w:rsid w:val="004E7FA4"/>
    <w:rsid w:val="004F36DD"/>
    <w:rsid w:val="004F41FE"/>
    <w:rsid w:val="0050284C"/>
    <w:rsid w:val="00514933"/>
    <w:rsid w:val="0052056A"/>
    <w:rsid w:val="005448AA"/>
    <w:rsid w:val="00554B49"/>
    <w:rsid w:val="00555A49"/>
    <w:rsid w:val="005624C1"/>
    <w:rsid w:val="0059497C"/>
    <w:rsid w:val="005A584A"/>
    <w:rsid w:val="005E4FA1"/>
    <w:rsid w:val="005F0921"/>
    <w:rsid w:val="00606008"/>
    <w:rsid w:val="00636FA9"/>
    <w:rsid w:val="00650A5A"/>
    <w:rsid w:val="00651756"/>
    <w:rsid w:val="006537C2"/>
    <w:rsid w:val="00657B1C"/>
    <w:rsid w:val="0066256D"/>
    <w:rsid w:val="00663FDA"/>
    <w:rsid w:val="00667384"/>
    <w:rsid w:val="00670B3F"/>
    <w:rsid w:val="00680052"/>
    <w:rsid w:val="00687E37"/>
    <w:rsid w:val="006A563D"/>
    <w:rsid w:val="006B0CCB"/>
    <w:rsid w:val="006B626F"/>
    <w:rsid w:val="006C0A32"/>
    <w:rsid w:val="006D05C2"/>
    <w:rsid w:val="006F3186"/>
    <w:rsid w:val="006F5A8D"/>
    <w:rsid w:val="0070465A"/>
    <w:rsid w:val="00735657"/>
    <w:rsid w:val="00736FE4"/>
    <w:rsid w:val="00740CC8"/>
    <w:rsid w:val="007501C0"/>
    <w:rsid w:val="00750735"/>
    <w:rsid w:val="0076092E"/>
    <w:rsid w:val="0077567E"/>
    <w:rsid w:val="0079138B"/>
    <w:rsid w:val="007A1271"/>
    <w:rsid w:val="007B1483"/>
    <w:rsid w:val="007B3F4B"/>
    <w:rsid w:val="007B7E9B"/>
    <w:rsid w:val="007E6175"/>
    <w:rsid w:val="007F2076"/>
    <w:rsid w:val="00810A2C"/>
    <w:rsid w:val="00812E37"/>
    <w:rsid w:val="00820BCB"/>
    <w:rsid w:val="00825D9B"/>
    <w:rsid w:val="0083022F"/>
    <w:rsid w:val="00831BFF"/>
    <w:rsid w:val="00841333"/>
    <w:rsid w:val="00845FEA"/>
    <w:rsid w:val="00867A91"/>
    <w:rsid w:val="00872C00"/>
    <w:rsid w:val="00875074"/>
    <w:rsid w:val="00880C5D"/>
    <w:rsid w:val="008A58DC"/>
    <w:rsid w:val="008A5FD9"/>
    <w:rsid w:val="008B0001"/>
    <w:rsid w:val="008B4516"/>
    <w:rsid w:val="008B6FD4"/>
    <w:rsid w:val="008D1CB5"/>
    <w:rsid w:val="008D5561"/>
    <w:rsid w:val="008E616D"/>
    <w:rsid w:val="00903DCB"/>
    <w:rsid w:val="0091495F"/>
    <w:rsid w:val="009217F8"/>
    <w:rsid w:val="009316D8"/>
    <w:rsid w:val="00931DAA"/>
    <w:rsid w:val="0093471B"/>
    <w:rsid w:val="00947525"/>
    <w:rsid w:val="00955A81"/>
    <w:rsid w:val="009616F2"/>
    <w:rsid w:val="00982025"/>
    <w:rsid w:val="00986F9C"/>
    <w:rsid w:val="00990F69"/>
    <w:rsid w:val="00991CAC"/>
    <w:rsid w:val="009C05FA"/>
    <w:rsid w:val="009C24AA"/>
    <w:rsid w:val="009D1790"/>
    <w:rsid w:val="009D5D32"/>
    <w:rsid w:val="009E0187"/>
    <w:rsid w:val="009E6983"/>
    <w:rsid w:val="009E7DED"/>
    <w:rsid w:val="009F4D37"/>
    <w:rsid w:val="00A07F04"/>
    <w:rsid w:val="00A248E5"/>
    <w:rsid w:val="00A259E2"/>
    <w:rsid w:val="00A270D4"/>
    <w:rsid w:val="00A32E86"/>
    <w:rsid w:val="00A36118"/>
    <w:rsid w:val="00A44C57"/>
    <w:rsid w:val="00A612D4"/>
    <w:rsid w:val="00A7255F"/>
    <w:rsid w:val="00A74F1F"/>
    <w:rsid w:val="00A754FE"/>
    <w:rsid w:val="00A91024"/>
    <w:rsid w:val="00A934D2"/>
    <w:rsid w:val="00A94566"/>
    <w:rsid w:val="00AA0967"/>
    <w:rsid w:val="00AD3789"/>
    <w:rsid w:val="00AE1ED2"/>
    <w:rsid w:val="00AE3FC2"/>
    <w:rsid w:val="00AE611C"/>
    <w:rsid w:val="00AF0E1F"/>
    <w:rsid w:val="00B020F0"/>
    <w:rsid w:val="00B11386"/>
    <w:rsid w:val="00B239B2"/>
    <w:rsid w:val="00B2463A"/>
    <w:rsid w:val="00B34C40"/>
    <w:rsid w:val="00B403BF"/>
    <w:rsid w:val="00B468BD"/>
    <w:rsid w:val="00B559B9"/>
    <w:rsid w:val="00B6734D"/>
    <w:rsid w:val="00B745F8"/>
    <w:rsid w:val="00B76283"/>
    <w:rsid w:val="00B849A4"/>
    <w:rsid w:val="00B978BC"/>
    <w:rsid w:val="00BA4055"/>
    <w:rsid w:val="00BA657D"/>
    <w:rsid w:val="00BD4465"/>
    <w:rsid w:val="00BF3220"/>
    <w:rsid w:val="00C06DB0"/>
    <w:rsid w:val="00C14696"/>
    <w:rsid w:val="00C1764E"/>
    <w:rsid w:val="00C31E9D"/>
    <w:rsid w:val="00C469EC"/>
    <w:rsid w:val="00C55E58"/>
    <w:rsid w:val="00C639FD"/>
    <w:rsid w:val="00C65501"/>
    <w:rsid w:val="00C96273"/>
    <w:rsid w:val="00CC4644"/>
    <w:rsid w:val="00CC617E"/>
    <w:rsid w:val="00CC670D"/>
    <w:rsid w:val="00CE37EA"/>
    <w:rsid w:val="00CE575B"/>
    <w:rsid w:val="00CF5ED5"/>
    <w:rsid w:val="00D0022C"/>
    <w:rsid w:val="00D02687"/>
    <w:rsid w:val="00D041FF"/>
    <w:rsid w:val="00D23CD1"/>
    <w:rsid w:val="00D241B1"/>
    <w:rsid w:val="00D37594"/>
    <w:rsid w:val="00D443DD"/>
    <w:rsid w:val="00D56246"/>
    <w:rsid w:val="00D63D7F"/>
    <w:rsid w:val="00D754A4"/>
    <w:rsid w:val="00D81595"/>
    <w:rsid w:val="00D9548A"/>
    <w:rsid w:val="00DB0F3C"/>
    <w:rsid w:val="00DB1119"/>
    <w:rsid w:val="00DC2A0B"/>
    <w:rsid w:val="00DC3C96"/>
    <w:rsid w:val="00DC7860"/>
    <w:rsid w:val="00DC78B3"/>
    <w:rsid w:val="00DE5FA9"/>
    <w:rsid w:val="00DF00F6"/>
    <w:rsid w:val="00DF4012"/>
    <w:rsid w:val="00DF6077"/>
    <w:rsid w:val="00E119DD"/>
    <w:rsid w:val="00E1370E"/>
    <w:rsid w:val="00E274B8"/>
    <w:rsid w:val="00E672D4"/>
    <w:rsid w:val="00E7224B"/>
    <w:rsid w:val="00E85C68"/>
    <w:rsid w:val="00E87490"/>
    <w:rsid w:val="00E900B5"/>
    <w:rsid w:val="00E91FB0"/>
    <w:rsid w:val="00E95D0F"/>
    <w:rsid w:val="00EA7A01"/>
    <w:rsid w:val="00EB0006"/>
    <w:rsid w:val="00EB5B42"/>
    <w:rsid w:val="00EC37BF"/>
    <w:rsid w:val="00EC6453"/>
    <w:rsid w:val="00ED1C43"/>
    <w:rsid w:val="00EF6640"/>
    <w:rsid w:val="00EF7644"/>
    <w:rsid w:val="00F0586E"/>
    <w:rsid w:val="00F13A2D"/>
    <w:rsid w:val="00F43932"/>
    <w:rsid w:val="00F46BA2"/>
    <w:rsid w:val="00F50914"/>
    <w:rsid w:val="00F66DDA"/>
    <w:rsid w:val="00F92CEC"/>
    <w:rsid w:val="00F974F9"/>
    <w:rsid w:val="00FA24C4"/>
    <w:rsid w:val="00FA53C5"/>
    <w:rsid w:val="00FC1732"/>
    <w:rsid w:val="00FD2583"/>
    <w:rsid w:val="00FD440F"/>
    <w:rsid w:val="00FD74F4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DD85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character" w:customStyle="1" w:styleId="regulartext1">
    <w:name w:val="regulartext1"/>
    <w:rsid w:val="00047F6B"/>
    <w:rPr>
      <w:rFonts w:ascii="Arial" w:hAnsi="Arial" w:cs="Arial" w:hint="default"/>
      <w:b w:val="0"/>
      <w:bCs w:val="0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040C01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0C0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040C01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E90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00B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C37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37BF"/>
    <w:rPr>
      <w:sz w:val="24"/>
    </w:rPr>
  </w:style>
  <w:style w:type="table" w:styleId="TableGrid">
    <w:name w:val="Table Grid"/>
    <w:basedOn w:val="TableNormal"/>
    <w:rsid w:val="0083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unhideWhenUsed/>
    <w:rsid w:val="00FC1732"/>
  </w:style>
  <w:style w:type="character" w:styleId="CommentReference">
    <w:name w:val="annotation reference"/>
    <w:basedOn w:val="DefaultParagraphFont"/>
    <w:semiHidden/>
    <w:unhideWhenUsed/>
    <w:rsid w:val="00E137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1370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370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370E"/>
    <w:rPr>
      <w:b/>
      <w:bCs/>
    </w:rPr>
  </w:style>
  <w:style w:type="paragraph" w:styleId="ListParagraph">
    <w:name w:val="List Paragraph"/>
    <w:basedOn w:val="Normal"/>
    <w:uiPriority w:val="34"/>
    <w:qFormat/>
    <w:rsid w:val="00C96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character" w:customStyle="1" w:styleId="regulartext1">
    <w:name w:val="regulartext1"/>
    <w:rsid w:val="00047F6B"/>
    <w:rPr>
      <w:rFonts w:ascii="Arial" w:hAnsi="Arial" w:cs="Arial" w:hint="default"/>
      <w:b w:val="0"/>
      <w:bCs w:val="0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040C01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0C0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040C01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E90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00B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C37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37BF"/>
    <w:rPr>
      <w:sz w:val="24"/>
    </w:rPr>
  </w:style>
  <w:style w:type="table" w:styleId="TableGrid">
    <w:name w:val="Table Grid"/>
    <w:basedOn w:val="TableNormal"/>
    <w:rsid w:val="0083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unhideWhenUsed/>
    <w:rsid w:val="00FC1732"/>
  </w:style>
  <w:style w:type="character" w:styleId="CommentReference">
    <w:name w:val="annotation reference"/>
    <w:basedOn w:val="DefaultParagraphFont"/>
    <w:semiHidden/>
    <w:unhideWhenUsed/>
    <w:rsid w:val="00E137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1370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370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370E"/>
    <w:rPr>
      <w:b/>
      <w:bCs/>
    </w:rPr>
  </w:style>
  <w:style w:type="paragraph" w:styleId="ListParagraph">
    <w:name w:val="List Paragraph"/>
    <w:basedOn w:val="Normal"/>
    <w:uiPriority w:val="34"/>
    <w:qFormat/>
    <w:rsid w:val="00C96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enee.atherton@state.ma.us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1E8B6-E0FB-421C-8B17-95CC84DB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6636</CharactersWithSpaces>
  <SharedDoc>false</SharedDoc>
  <HLinks>
    <vt:vector size="12" baseType="variant">
      <vt:variant>
        <vt:i4>6291551</vt:i4>
      </vt:variant>
      <vt:variant>
        <vt:i4>0</vt:i4>
      </vt:variant>
      <vt:variant>
        <vt:i4>0</vt:i4>
      </vt:variant>
      <vt:variant>
        <vt:i4>5</vt:i4>
      </vt:variant>
      <vt:variant>
        <vt:lpwstr>mailto:daniel.saxe@state.ma.us</vt:lpwstr>
      </vt:variant>
      <vt:variant>
        <vt:lpwstr/>
      </vt:variant>
      <vt:variant>
        <vt:i4>2818103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Miller;Silva Cameron</dc:creator>
  <cp:lastModifiedBy> </cp:lastModifiedBy>
  <cp:revision>2</cp:revision>
  <cp:lastPrinted>2016-09-14T13:41:00Z</cp:lastPrinted>
  <dcterms:created xsi:type="dcterms:W3CDTF">2019-04-12T14:03:00Z</dcterms:created>
  <dcterms:modified xsi:type="dcterms:W3CDTF">2019-04-12T14:03:00Z</dcterms:modified>
</cp:coreProperties>
</file>