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B998" w14:textId="77777777" w:rsidR="00D422DB" w:rsidRPr="00D422DB" w:rsidRDefault="00D422DB" w:rsidP="00D422DB">
      <w:pPr>
        <w:keepNext/>
        <w:keepLines/>
        <w:spacing w:before="160" w:after="80"/>
        <w:jc w:val="center"/>
        <w:outlineLvl w:val="1"/>
        <w:rPr>
          <w:rFonts w:asciiTheme="majorHAnsi" w:eastAsiaTheme="majorEastAsia" w:hAnsiTheme="majorHAnsi" w:cstheme="majorBidi"/>
          <w:b/>
          <w:bCs/>
          <w:color w:val="000000" w:themeColor="text1"/>
          <w:sz w:val="32"/>
          <w:szCs w:val="32"/>
        </w:rPr>
      </w:pPr>
      <w:r w:rsidRPr="00D422DB">
        <w:rPr>
          <w:rFonts w:asciiTheme="majorHAnsi" w:eastAsiaTheme="majorEastAsia" w:hAnsiTheme="majorHAnsi" w:cstheme="majorBidi"/>
          <w:b/>
          <w:bCs/>
          <w:color w:val="000000" w:themeColor="text1"/>
          <w:sz w:val="32"/>
          <w:szCs w:val="32"/>
        </w:rPr>
        <w:t>Residential Services Safety Plan</w:t>
      </w:r>
    </w:p>
    <w:p w14:paraId="3717B371" w14:textId="21ABC80E" w:rsidR="00D422DB" w:rsidRPr="00D422DB" w:rsidRDefault="00D422DB" w:rsidP="00D422DB">
      <w:pPr>
        <w:jc w:val="center"/>
        <w:rPr>
          <w:rFonts w:ascii="Aptos Display" w:hAnsi="Aptos Display"/>
          <w:b/>
          <w:bCs/>
        </w:rPr>
      </w:pPr>
      <w:r w:rsidRPr="00D422DB">
        <w:rPr>
          <w:rFonts w:ascii="Aptos Display" w:hAnsi="Aptos Display"/>
        </w:rPr>
        <w:t>Date of Plan:</w:t>
      </w:r>
      <w:r w:rsidRPr="00D422DB">
        <w:rPr>
          <w:rFonts w:ascii="Aptos Display" w:hAnsi="Aptos Display"/>
          <w:b/>
          <w:bCs/>
        </w:rPr>
        <w:t xml:space="preserve"> </w:t>
      </w:r>
      <w:r>
        <w:rPr>
          <w:rFonts w:ascii="Aptos Display" w:hAnsi="Aptos Display"/>
          <w:b/>
          <w:bCs/>
        </w:rPr>
        <w:t xml:space="preserve">  </w:t>
      </w:r>
    </w:p>
    <w:p w14:paraId="234BCADF" w14:textId="77777777" w:rsidR="00D422DB" w:rsidRPr="00D422DB" w:rsidRDefault="00D422DB" w:rsidP="00D422DB">
      <w:pPr>
        <w:keepNext/>
        <w:keepLines/>
        <w:pBdr>
          <w:top w:val="single" w:sz="4" w:space="1" w:color="auto"/>
          <w:left w:val="single" w:sz="4" w:space="4" w:color="auto"/>
          <w:bottom w:val="single" w:sz="4" w:space="1" w:color="auto"/>
          <w:right w:val="single" w:sz="4" w:space="4" w:color="auto"/>
        </w:pBdr>
        <w:shd w:val="clear" w:color="auto" w:fill="E8E8E8" w:themeFill="background2"/>
        <w:tabs>
          <w:tab w:val="center" w:pos="5400"/>
        </w:tabs>
        <w:spacing w:before="160" w:after="80"/>
        <w:outlineLvl w:val="2"/>
        <w:rPr>
          <w:rFonts w:ascii="Aptos Display" w:eastAsiaTheme="majorEastAsia" w:hAnsi="Aptos Display" w:cstheme="majorBidi"/>
          <w:b/>
          <w:bCs/>
          <w:color w:val="000000" w:themeColor="text1"/>
          <w:sz w:val="32"/>
          <w:szCs w:val="32"/>
        </w:rPr>
      </w:pPr>
      <w:r w:rsidRPr="00D422DB">
        <w:rPr>
          <w:rFonts w:ascii="Aptos Display" w:eastAsiaTheme="majorEastAsia" w:hAnsi="Aptos Display" w:cstheme="majorBidi"/>
          <w:b/>
          <w:bCs/>
          <w:color w:val="000000" w:themeColor="text1"/>
          <w:sz w:val="32"/>
          <w:szCs w:val="32"/>
        </w:rPr>
        <w:t>Section 1: General Information</w:t>
      </w:r>
      <w:r w:rsidRPr="00D422DB">
        <w:rPr>
          <w:rFonts w:ascii="Aptos Display" w:eastAsiaTheme="majorEastAsia" w:hAnsi="Aptos Display" w:cstheme="majorBidi"/>
          <w:b/>
          <w:bCs/>
          <w:color w:val="000000" w:themeColor="text1"/>
          <w:sz w:val="32"/>
          <w:szCs w:val="32"/>
        </w:rPr>
        <w:tab/>
      </w:r>
    </w:p>
    <w:p w14:paraId="2DB2982B" w14:textId="249B755D" w:rsidR="00D422DB" w:rsidRPr="00D422DB" w:rsidRDefault="00D422DB" w:rsidP="00D422DB">
      <w:pPr>
        <w:rPr>
          <w:rFonts w:ascii="Aptos Display" w:hAnsi="Aptos Display"/>
        </w:rPr>
      </w:pPr>
      <w:r w:rsidRPr="00D422DB">
        <w:rPr>
          <w:rFonts w:ascii="Aptos Display" w:hAnsi="Aptos Display"/>
          <w:b/>
          <w:bCs/>
        </w:rPr>
        <w:t>Agency:</w:t>
      </w:r>
      <w:r w:rsidRPr="00D422DB">
        <w:rPr>
          <w:rFonts w:ascii="Aptos Display" w:hAnsi="Aptos Display"/>
        </w:rPr>
        <w:t xml:space="preserve"> </w:t>
      </w:r>
    </w:p>
    <w:p w14:paraId="37846437" w14:textId="7AF23C62" w:rsidR="00D422DB" w:rsidRPr="00D422DB" w:rsidRDefault="00D422DB" w:rsidP="00D422DB">
      <w:pPr>
        <w:rPr>
          <w:rFonts w:ascii="Aptos Display" w:hAnsi="Aptos Display"/>
        </w:rPr>
      </w:pPr>
      <w:r w:rsidRPr="00D422DB">
        <w:rPr>
          <w:rFonts w:ascii="Aptos Display" w:hAnsi="Aptos Display"/>
          <w:b/>
          <w:bCs/>
        </w:rPr>
        <w:t>Address:</w:t>
      </w:r>
      <w:r w:rsidRPr="00D422DB">
        <w:rPr>
          <w:rFonts w:ascii="Aptos Display" w:hAnsi="Aptos Display"/>
        </w:rPr>
        <w:t xml:space="preserve"> </w:t>
      </w:r>
    </w:p>
    <w:p w14:paraId="6D056D77" w14:textId="77777777" w:rsidR="00D422DB" w:rsidRPr="00D422DB" w:rsidRDefault="00D422DB" w:rsidP="00D422DB">
      <w:pPr>
        <w:spacing w:after="0"/>
        <w:rPr>
          <w:rFonts w:ascii="Aptos Display" w:hAnsi="Aptos Display"/>
          <w:b/>
          <w:bCs/>
        </w:rPr>
      </w:pPr>
      <w:r w:rsidRPr="00D422DB">
        <w:rPr>
          <w:rFonts w:ascii="Aptos Display" w:hAnsi="Aptos Display"/>
          <w:b/>
          <w:bCs/>
        </w:rPr>
        <w:t xml:space="preserve">Names of Individuals: </w:t>
      </w:r>
    </w:p>
    <w:p w14:paraId="0445661F" w14:textId="3A03865F" w:rsidR="00D422DB" w:rsidRPr="00D422DB" w:rsidRDefault="00D422DB" w:rsidP="00D422DB">
      <w:pPr>
        <w:spacing w:after="0"/>
        <w:rPr>
          <w:rFonts w:ascii="Aptos Display" w:hAnsi="Aptos Display"/>
        </w:rPr>
      </w:pPr>
    </w:p>
    <w:p w14:paraId="2B55755A" w14:textId="3446AD46" w:rsidR="00D422DB" w:rsidRDefault="00D422DB" w:rsidP="00D422DB">
      <w:pPr>
        <w:spacing w:before="240"/>
        <w:rPr>
          <w:rFonts w:ascii="Aptos Display" w:hAnsi="Aptos Display"/>
        </w:rPr>
      </w:pPr>
      <w:r w:rsidRPr="00D422DB">
        <w:rPr>
          <w:rFonts w:ascii="Aptos Display" w:hAnsi="Aptos Display"/>
          <w:b/>
          <w:bCs/>
        </w:rPr>
        <w:t>Type of Residential Support:</w:t>
      </w:r>
      <w:r w:rsidRPr="00D422DB">
        <w:rPr>
          <w:rFonts w:ascii="Aptos Display" w:hAnsi="Aptos Display"/>
        </w:rPr>
        <w:t xml:space="preserve"> </w:t>
      </w:r>
    </w:p>
    <w:p w14:paraId="756B5859" w14:textId="6B8DB5F5" w:rsidR="00D422DB" w:rsidRPr="00D422DB" w:rsidRDefault="00D422DB" w:rsidP="00D422DB">
      <w:pPr>
        <w:rPr>
          <w:rFonts w:ascii="Aptos Display" w:hAnsi="Aptos Display"/>
        </w:rPr>
      </w:pPr>
      <w:r>
        <w:rPr>
          <w:rFonts w:ascii="Aptos Display" w:hAnsi="Aptos Display"/>
        </w:rPr>
        <w:t>(</w:t>
      </w:r>
      <w:r w:rsidRPr="00D422DB">
        <w:rPr>
          <w:rFonts w:ascii="Aptos Display" w:hAnsi="Aptos Display"/>
        </w:rPr>
        <w:t>24-Hour Residential (3153, 4157); ABI/MFP 24-Hour Residential (3751); Shared Living (3150); Site-Based Respite (3759, 4759, 3182, 4182); In-Home Supports (3798)</w:t>
      </w:r>
      <w:r>
        <w:rPr>
          <w:rFonts w:ascii="Aptos Display" w:hAnsi="Aptos Display"/>
        </w:rPr>
        <w:t>)</w:t>
      </w:r>
    </w:p>
    <w:p w14:paraId="476F17A1" w14:textId="16722A34" w:rsidR="00D422DB" w:rsidRDefault="00D422DB" w:rsidP="00D422DB">
      <w:pPr>
        <w:spacing w:before="240"/>
        <w:rPr>
          <w:rFonts w:ascii="Aptos Display" w:hAnsi="Aptos Display"/>
        </w:rPr>
      </w:pPr>
      <w:r w:rsidRPr="00D422DB">
        <w:rPr>
          <w:rFonts w:ascii="Aptos Display" w:hAnsi="Aptos Display"/>
          <w:b/>
          <w:bCs/>
        </w:rPr>
        <w:t>Type of Residence:</w:t>
      </w:r>
      <w:r w:rsidRPr="00D422DB">
        <w:rPr>
          <w:rFonts w:ascii="Aptos Display" w:hAnsi="Aptos Display"/>
        </w:rPr>
        <w:t xml:space="preserve"> </w:t>
      </w:r>
    </w:p>
    <w:p w14:paraId="32294B2A" w14:textId="63301A55" w:rsidR="00D422DB" w:rsidRPr="00D422DB" w:rsidRDefault="00D422DB" w:rsidP="00D422DB">
      <w:pPr>
        <w:rPr>
          <w:rFonts w:ascii="Aptos Display" w:hAnsi="Aptos Display"/>
        </w:rPr>
      </w:pPr>
      <w:r>
        <w:rPr>
          <w:rFonts w:ascii="Aptos Display" w:hAnsi="Aptos Display"/>
          <w:b/>
          <w:bCs/>
          <w:color w:val="666666"/>
        </w:rPr>
        <w:t>(</w:t>
      </w:r>
      <w:r w:rsidRPr="00D422DB">
        <w:rPr>
          <w:rFonts w:ascii="Aptos Display" w:hAnsi="Aptos Display"/>
          <w:b/>
          <w:bCs/>
          <w:color w:val="666666"/>
        </w:rPr>
        <w:t>Single-Family Home (Detached); Attached Home (Townhouse/Row House); Two- or Three-Family Home; Low-Rise Apartment/Condo (1–4 Stories); High-Rise Apartment/Condo (5+ Stories); Other (Please Specify)</w:t>
      </w:r>
      <w:r>
        <w:rPr>
          <w:rFonts w:ascii="Aptos Display" w:hAnsi="Aptos Display"/>
          <w:b/>
          <w:bCs/>
          <w:color w:val="666666"/>
        </w:rPr>
        <w:t>)</w:t>
      </w:r>
    </w:p>
    <w:p w14:paraId="75355568" w14:textId="32DAFA34" w:rsidR="00D422DB" w:rsidRPr="00D422DB" w:rsidRDefault="00D422DB" w:rsidP="00D422DB">
      <w:pPr>
        <w:spacing w:before="240"/>
        <w:rPr>
          <w:rFonts w:ascii="Aptos Display" w:hAnsi="Aptos Display"/>
        </w:rPr>
      </w:pPr>
      <w:r w:rsidRPr="00D422DB">
        <w:rPr>
          <w:rFonts w:ascii="Aptos Display" w:hAnsi="Aptos Display"/>
        </w:rPr>
        <w:t xml:space="preserve">Total number of floors in the home/building: </w:t>
      </w:r>
    </w:p>
    <w:p w14:paraId="1A1A7E1B" w14:textId="15BD6054" w:rsidR="00D422DB" w:rsidRPr="00D422DB" w:rsidRDefault="00D422DB" w:rsidP="00D422DB">
      <w:pPr>
        <w:spacing w:before="240"/>
        <w:rPr>
          <w:rFonts w:ascii="Aptos Display" w:hAnsi="Aptos Display"/>
        </w:rPr>
      </w:pPr>
      <w:r w:rsidRPr="00D422DB">
        <w:rPr>
          <w:rFonts w:ascii="Aptos Display" w:hAnsi="Aptos Display"/>
        </w:rPr>
        <w:t xml:space="preserve">Floor(s) the residence occupies: </w:t>
      </w:r>
    </w:p>
    <w:p w14:paraId="05648716" w14:textId="1D253C47" w:rsidR="00D422DB" w:rsidRPr="00D422DB" w:rsidRDefault="00D422DB" w:rsidP="00D422DB">
      <w:pPr>
        <w:spacing w:before="240"/>
        <w:rPr>
          <w:rFonts w:ascii="Aptos Display" w:hAnsi="Aptos Display"/>
        </w:rPr>
      </w:pPr>
      <w:r w:rsidRPr="00D422DB">
        <w:rPr>
          <w:rFonts w:ascii="Aptos Display" w:hAnsi="Aptos Display"/>
        </w:rPr>
        <w:t xml:space="preserve">Floor(s) bedrooms are located on: </w:t>
      </w:r>
    </w:p>
    <w:p w14:paraId="7C9F1016" w14:textId="77777777" w:rsidR="00D422DB" w:rsidRPr="00D422DB" w:rsidRDefault="00D422DB" w:rsidP="00D422DB">
      <w:pPr>
        <w:keepNext/>
        <w:keepLines/>
        <w:pBdr>
          <w:top w:val="single" w:sz="4" w:space="1" w:color="auto"/>
          <w:left w:val="single" w:sz="4" w:space="4" w:color="auto"/>
          <w:bottom w:val="single" w:sz="4" w:space="1" w:color="auto"/>
          <w:right w:val="single" w:sz="4" w:space="4" w:color="auto"/>
        </w:pBdr>
        <w:shd w:val="clear" w:color="auto" w:fill="E8E8E8" w:themeFill="background2"/>
        <w:spacing w:before="160" w:after="0"/>
        <w:outlineLvl w:val="2"/>
        <w:rPr>
          <w:rFonts w:ascii="Aptos Display" w:eastAsiaTheme="majorEastAsia" w:hAnsi="Aptos Display" w:cstheme="majorBidi"/>
          <w:b/>
          <w:bCs/>
          <w:color w:val="000000" w:themeColor="text1"/>
          <w:sz w:val="32"/>
          <w:szCs w:val="32"/>
        </w:rPr>
      </w:pPr>
      <w:r w:rsidRPr="00D422DB">
        <w:rPr>
          <w:rFonts w:ascii="Aptos Display" w:eastAsiaTheme="majorEastAsia" w:hAnsi="Aptos Display" w:cstheme="majorBidi"/>
          <w:b/>
          <w:bCs/>
          <w:color w:val="000000" w:themeColor="text1"/>
          <w:sz w:val="32"/>
          <w:szCs w:val="32"/>
        </w:rPr>
        <w:t>Section 2: Environmental and Fire Safety Standards Checklist</w:t>
      </w:r>
    </w:p>
    <w:p w14:paraId="7D390590" w14:textId="77777777" w:rsidR="00D422DB" w:rsidRPr="00D422DB" w:rsidRDefault="00D422DB" w:rsidP="00D422DB">
      <w:pPr>
        <w:rPr>
          <w:rFonts w:ascii="Aptos Display" w:hAnsi="Aptos Display"/>
        </w:rPr>
      </w:pPr>
      <w:r w:rsidRPr="00D422DB">
        <w:rPr>
          <w:rFonts w:ascii="Aptos Display" w:hAnsi="Aptos Display"/>
        </w:rPr>
        <w:t>Check the appropriate box(es) or complete where indicated. All safety features listed should be present and functional to meet requirements. (*refer to Appendix F)</w:t>
      </w:r>
    </w:p>
    <w:tbl>
      <w:tblPr>
        <w:tblW w:w="1089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29"/>
        <w:gridCol w:w="874"/>
        <w:gridCol w:w="2887"/>
      </w:tblGrid>
      <w:tr w:rsidR="00D422DB" w:rsidRPr="00D422DB" w14:paraId="45611A2D" w14:textId="77777777" w:rsidTr="003471D8">
        <w:trPr>
          <w:tblHeader/>
          <w:tblCellSpacing w:w="15" w:type="dxa"/>
        </w:trPr>
        <w:tc>
          <w:tcPr>
            <w:tcW w:w="0" w:type="auto"/>
            <w:vAlign w:val="center"/>
            <w:hideMark/>
          </w:tcPr>
          <w:p w14:paraId="0F9762F8" w14:textId="77777777" w:rsidR="00D422DB" w:rsidRPr="00D422DB" w:rsidRDefault="00D422DB" w:rsidP="00D422DB">
            <w:pPr>
              <w:spacing w:after="0" w:line="240" w:lineRule="auto"/>
              <w:jc w:val="center"/>
              <w:rPr>
                <w:rFonts w:ascii="Aptos Display" w:eastAsia="Times New Roman" w:hAnsi="Aptos Display" w:cs="Times New Roman"/>
                <w:b/>
                <w:bCs/>
                <w:kern w:val="0"/>
                <w:sz w:val="27"/>
                <w:szCs w:val="27"/>
                <w14:ligatures w14:val="none"/>
              </w:rPr>
            </w:pPr>
            <w:r w:rsidRPr="00D422DB">
              <w:rPr>
                <w:rFonts w:ascii="Aptos Display" w:eastAsia="Times New Roman" w:hAnsi="Aptos Display" w:cs="Times New Roman"/>
                <w:b/>
                <w:bCs/>
                <w:kern w:val="0"/>
                <w:sz w:val="27"/>
                <w:szCs w:val="27"/>
                <w14:ligatures w14:val="none"/>
              </w:rPr>
              <w:t>Required Fire Safety Equipment</w:t>
            </w:r>
          </w:p>
        </w:tc>
        <w:tc>
          <w:tcPr>
            <w:tcW w:w="0" w:type="auto"/>
            <w:vAlign w:val="center"/>
            <w:hideMark/>
          </w:tcPr>
          <w:p w14:paraId="3DBC8F19" w14:textId="77777777" w:rsidR="00D422DB" w:rsidRPr="00D422DB" w:rsidRDefault="00D422DB" w:rsidP="00D422DB">
            <w:pPr>
              <w:spacing w:after="0" w:line="240" w:lineRule="auto"/>
              <w:jc w:val="center"/>
              <w:rPr>
                <w:rFonts w:ascii="Aptos Display" w:eastAsia="Times New Roman" w:hAnsi="Aptos Display" w:cs="Times New Roman"/>
                <w:b/>
                <w:bCs/>
                <w:kern w:val="0"/>
                <w14:ligatures w14:val="none"/>
              </w:rPr>
            </w:pPr>
            <w:r w:rsidRPr="00D422DB">
              <w:rPr>
                <w:rFonts w:ascii="Aptos Display" w:eastAsia="Times New Roman" w:hAnsi="Aptos Display" w:cs="Times New Roman"/>
                <w:b/>
                <w:bCs/>
                <w:kern w:val="0"/>
                <w14:ligatures w14:val="none"/>
              </w:rPr>
              <w:t>Present</w:t>
            </w:r>
          </w:p>
        </w:tc>
        <w:tc>
          <w:tcPr>
            <w:tcW w:w="2842" w:type="dxa"/>
            <w:vAlign w:val="center"/>
            <w:hideMark/>
          </w:tcPr>
          <w:p w14:paraId="05CA851B" w14:textId="77777777" w:rsidR="00D422DB" w:rsidRPr="00D422DB" w:rsidRDefault="00D422DB" w:rsidP="00D422DB">
            <w:pPr>
              <w:spacing w:after="0" w:line="240" w:lineRule="auto"/>
              <w:jc w:val="center"/>
              <w:rPr>
                <w:rFonts w:ascii="Aptos Display" w:eastAsia="Times New Roman" w:hAnsi="Aptos Display" w:cs="Times New Roman"/>
                <w:b/>
                <w:bCs/>
                <w:kern w:val="0"/>
                <w14:ligatures w14:val="none"/>
              </w:rPr>
            </w:pPr>
            <w:r w:rsidRPr="00D422DB">
              <w:rPr>
                <w:rFonts w:ascii="Aptos Display" w:eastAsia="Times New Roman" w:hAnsi="Aptos Display" w:cs="Times New Roman"/>
                <w:b/>
                <w:bCs/>
                <w:kern w:val="0"/>
                <w14:ligatures w14:val="none"/>
              </w:rPr>
              <w:t>Notes</w:t>
            </w:r>
          </w:p>
        </w:tc>
      </w:tr>
      <w:tr w:rsidR="00D422DB" w:rsidRPr="00D422DB" w14:paraId="42AF0601" w14:textId="77777777" w:rsidTr="003471D8">
        <w:trPr>
          <w:tblCellSpacing w:w="15" w:type="dxa"/>
        </w:trPr>
        <w:tc>
          <w:tcPr>
            <w:tcW w:w="0" w:type="auto"/>
            <w:vAlign w:val="center"/>
            <w:hideMark/>
          </w:tcPr>
          <w:p w14:paraId="3936011F" w14:textId="77777777" w:rsidR="00D422DB" w:rsidRPr="00D422DB" w:rsidRDefault="00D422DB" w:rsidP="00D422DB">
            <w:pPr>
              <w:spacing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 xml:space="preserve">*Smoke detectors (per 780 </w:t>
            </w:r>
            <w:proofErr w:type="spellStart"/>
            <w:r w:rsidRPr="00D422DB">
              <w:rPr>
                <w:rFonts w:ascii="Aptos Display" w:eastAsia="Times New Roman" w:hAnsi="Aptos Display" w:cs="Times New Roman"/>
                <w:kern w:val="0"/>
                <w14:ligatures w14:val="none"/>
              </w:rPr>
              <w:t>CMR</w:t>
            </w:r>
            <w:proofErr w:type="spellEnd"/>
            <w:r w:rsidRPr="00D422DB">
              <w:rPr>
                <w:rFonts w:ascii="Aptos Display" w:eastAsia="Times New Roman" w:hAnsi="Aptos Display" w:cs="Times New Roman"/>
                <w:kern w:val="0"/>
                <w14:ligatures w14:val="none"/>
              </w:rPr>
              <w:t>) – specify type</w:t>
            </w:r>
          </w:p>
        </w:tc>
        <w:tc>
          <w:tcPr>
            <w:tcW w:w="0" w:type="auto"/>
            <w:vAlign w:val="center"/>
            <w:hideMark/>
          </w:tcPr>
          <w:p w14:paraId="67D5D4C1" w14:textId="0823D29D" w:rsidR="00D422DB" w:rsidRPr="00D422DB" w:rsidRDefault="00D422DB" w:rsidP="00D422DB">
            <w:pPr>
              <w:spacing w:after="0" w:line="240" w:lineRule="auto"/>
              <w:jc w:val="center"/>
              <w:rPr>
                <w:rFonts w:ascii="Aptos Display" w:eastAsia="Times New Roman" w:hAnsi="Aptos Display" w:cs="Times New Roman"/>
                <w:kern w:val="0"/>
                <w14:ligatures w14:val="none"/>
              </w:rPr>
            </w:pPr>
          </w:p>
        </w:tc>
        <w:tc>
          <w:tcPr>
            <w:tcW w:w="2842" w:type="dxa"/>
            <w:vAlign w:val="center"/>
            <w:hideMark/>
          </w:tcPr>
          <w:p w14:paraId="114FEFCB" w14:textId="5112ABCD" w:rsidR="00D422DB" w:rsidRPr="00D422DB" w:rsidRDefault="00D422DB" w:rsidP="00D422DB">
            <w:pPr>
              <w:spacing w:after="0" w:line="240" w:lineRule="auto"/>
              <w:rPr>
                <w:rFonts w:ascii="Aptos Display" w:eastAsia="Times New Roman" w:hAnsi="Aptos Display" w:cs="Times New Roman"/>
                <w:kern w:val="0"/>
                <w14:ligatures w14:val="none"/>
              </w:rPr>
            </w:pPr>
          </w:p>
        </w:tc>
      </w:tr>
      <w:tr w:rsidR="00D422DB" w:rsidRPr="00D422DB" w14:paraId="061B17A7" w14:textId="77777777" w:rsidTr="003471D8">
        <w:trPr>
          <w:tblCellSpacing w:w="15" w:type="dxa"/>
        </w:trPr>
        <w:tc>
          <w:tcPr>
            <w:tcW w:w="0" w:type="auto"/>
            <w:vAlign w:val="center"/>
            <w:hideMark/>
          </w:tcPr>
          <w:p w14:paraId="4F86243C" w14:textId="77777777" w:rsidR="00D422DB" w:rsidRPr="00D422DB" w:rsidRDefault="00D422DB" w:rsidP="00D422DB">
            <w:pPr>
              <w:spacing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*Smoke detector(s) in each bedroom</w:t>
            </w:r>
          </w:p>
        </w:tc>
        <w:tc>
          <w:tcPr>
            <w:tcW w:w="0" w:type="auto"/>
            <w:vAlign w:val="center"/>
            <w:hideMark/>
          </w:tcPr>
          <w:p w14:paraId="682903C3" w14:textId="6153761F" w:rsidR="00D422DB" w:rsidRPr="00D422DB" w:rsidRDefault="00D422DB" w:rsidP="00D422DB">
            <w:pPr>
              <w:spacing w:after="0" w:line="240" w:lineRule="auto"/>
              <w:jc w:val="center"/>
              <w:rPr>
                <w:rFonts w:ascii="Aptos Display" w:eastAsia="Times New Roman" w:hAnsi="Aptos Display" w:cs="Times New Roman"/>
                <w:kern w:val="0"/>
                <w14:ligatures w14:val="none"/>
              </w:rPr>
            </w:pPr>
          </w:p>
        </w:tc>
        <w:tc>
          <w:tcPr>
            <w:tcW w:w="2842" w:type="dxa"/>
            <w:vAlign w:val="center"/>
            <w:hideMark/>
          </w:tcPr>
          <w:p w14:paraId="0882343F" w14:textId="5455A83F" w:rsidR="00D422DB" w:rsidRPr="00D422DB" w:rsidRDefault="00D422DB" w:rsidP="00D422DB">
            <w:pPr>
              <w:spacing w:after="0" w:line="240" w:lineRule="auto"/>
              <w:rPr>
                <w:rFonts w:ascii="Aptos Display" w:eastAsia="Times New Roman" w:hAnsi="Aptos Display" w:cs="Times New Roman"/>
                <w:kern w:val="0"/>
                <w14:ligatures w14:val="none"/>
              </w:rPr>
            </w:pPr>
          </w:p>
        </w:tc>
      </w:tr>
      <w:tr w:rsidR="00D422DB" w:rsidRPr="00D422DB" w14:paraId="370F2CE6" w14:textId="77777777" w:rsidTr="003471D8">
        <w:trPr>
          <w:tblCellSpacing w:w="15" w:type="dxa"/>
        </w:trPr>
        <w:tc>
          <w:tcPr>
            <w:tcW w:w="0" w:type="auto"/>
            <w:vAlign w:val="center"/>
            <w:hideMark/>
          </w:tcPr>
          <w:p w14:paraId="58670F13" w14:textId="77777777" w:rsidR="00D422DB" w:rsidRPr="00D422DB" w:rsidRDefault="00D422DB" w:rsidP="00D422DB">
            <w:pPr>
              <w:spacing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CO detectors on all habitable levels (including basements/finished attics)</w:t>
            </w:r>
          </w:p>
        </w:tc>
        <w:tc>
          <w:tcPr>
            <w:tcW w:w="0" w:type="auto"/>
            <w:vAlign w:val="center"/>
            <w:hideMark/>
          </w:tcPr>
          <w:p w14:paraId="04BA2898" w14:textId="59E78017" w:rsidR="00D422DB" w:rsidRPr="00D422DB" w:rsidRDefault="00D422DB" w:rsidP="00D422DB">
            <w:pPr>
              <w:spacing w:after="0" w:line="240" w:lineRule="auto"/>
              <w:jc w:val="center"/>
              <w:rPr>
                <w:rFonts w:ascii="Aptos Display" w:eastAsia="Times New Roman" w:hAnsi="Aptos Display" w:cs="Times New Roman"/>
                <w:kern w:val="0"/>
                <w14:ligatures w14:val="none"/>
              </w:rPr>
            </w:pPr>
          </w:p>
        </w:tc>
        <w:tc>
          <w:tcPr>
            <w:tcW w:w="2842" w:type="dxa"/>
            <w:vAlign w:val="center"/>
            <w:hideMark/>
          </w:tcPr>
          <w:p w14:paraId="74B3F6C7" w14:textId="75244B61" w:rsidR="00D422DB" w:rsidRPr="00D422DB" w:rsidRDefault="00D422DB" w:rsidP="00D422DB">
            <w:pPr>
              <w:spacing w:after="0" w:line="240" w:lineRule="auto"/>
              <w:rPr>
                <w:rFonts w:ascii="Aptos Display" w:eastAsia="Times New Roman" w:hAnsi="Aptos Display" w:cs="Times New Roman"/>
                <w:kern w:val="0"/>
                <w14:ligatures w14:val="none"/>
              </w:rPr>
            </w:pPr>
          </w:p>
        </w:tc>
      </w:tr>
      <w:tr w:rsidR="00D422DB" w:rsidRPr="00D422DB" w14:paraId="2CC1EDE0" w14:textId="77777777" w:rsidTr="003471D8">
        <w:trPr>
          <w:tblCellSpacing w:w="15" w:type="dxa"/>
        </w:trPr>
        <w:tc>
          <w:tcPr>
            <w:tcW w:w="0" w:type="auto"/>
            <w:vAlign w:val="center"/>
            <w:hideMark/>
          </w:tcPr>
          <w:p w14:paraId="5C3A5017" w14:textId="77777777" w:rsidR="00D422DB" w:rsidRPr="00D422DB" w:rsidRDefault="00D422DB" w:rsidP="00D422DB">
            <w:pPr>
              <w:spacing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CO detectors within 10 feet of each bedroom (outside bedrooms)</w:t>
            </w:r>
          </w:p>
        </w:tc>
        <w:tc>
          <w:tcPr>
            <w:tcW w:w="0" w:type="auto"/>
            <w:vAlign w:val="center"/>
            <w:hideMark/>
          </w:tcPr>
          <w:p w14:paraId="441F68B5" w14:textId="2129E3B9" w:rsidR="00D422DB" w:rsidRPr="00D422DB" w:rsidRDefault="00D422DB" w:rsidP="00D422DB">
            <w:pPr>
              <w:spacing w:after="0" w:line="240" w:lineRule="auto"/>
              <w:jc w:val="center"/>
              <w:rPr>
                <w:rFonts w:ascii="Aptos Display" w:eastAsia="Times New Roman" w:hAnsi="Aptos Display" w:cs="Times New Roman"/>
                <w:kern w:val="0"/>
                <w14:ligatures w14:val="none"/>
              </w:rPr>
            </w:pPr>
          </w:p>
        </w:tc>
        <w:tc>
          <w:tcPr>
            <w:tcW w:w="2842" w:type="dxa"/>
            <w:vAlign w:val="center"/>
            <w:hideMark/>
          </w:tcPr>
          <w:p w14:paraId="0400C63E" w14:textId="0C6CC7EB" w:rsidR="00D422DB" w:rsidRPr="00D422DB" w:rsidRDefault="00D422DB" w:rsidP="00D422DB">
            <w:pPr>
              <w:spacing w:after="0" w:line="240" w:lineRule="auto"/>
              <w:rPr>
                <w:rFonts w:ascii="Aptos Display" w:eastAsia="Times New Roman" w:hAnsi="Aptos Display" w:cs="Times New Roman"/>
                <w:kern w:val="0"/>
                <w14:ligatures w14:val="none"/>
              </w:rPr>
            </w:pPr>
          </w:p>
        </w:tc>
      </w:tr>
      <w:tr w:rsidR="00D422DB" w:rsidRPr="00D422DB" w14:paraId="564F02FF" w14:textId="77777777" w:rsidTr="003471D8">
        <w:trPr>
          <w:tblCellSpacing w:w="15" w:type="dxa"/>
        </w:trPr>
        <w:tc>
          <w:tcPr>
            <w:tcW w:w="0" w:type="auto"/>
            <w:vAlign w:val="center"/>
            <w:hideMark/>
          </w:tcPr>
          <w:p w14:paraId="26CF6A71" w14:textId="77777777" w:rsidR="00D422DB" w:rsidRPr="00D422DB" w:rsidRDefault="00D422DB" w:rsidP="00D422DB">
            <w:pPr>
              <w:spacing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*Fire extinguisher in kitchen (inspected and within valid service date)</w:t>
            </w:r>
          </w:p>
        </w:tc>
        <w:tc>
          <w:tcPr>
            <w:tcW w:w="0" w:type="auto"/>
            <w:vAlign w:val="center"/>
            <w:hideMark/>
          </w:tcPr>
          <w:p w14:paraId="7E333023" w14:textId="5F12033A" w:rsidR="00D422DB" w:rsidRPr="00D422DB" w:rsidRDefault="00D422DB" w:rsidP="00D422DB">
            <w:pPr>
              <w:spacing w:after="0" w:line="240" w:lineRule="auto"/>
              <w:jc w:val="center"/>
              <w:rPr>
                <w:rFonts w:ascii="Aptos Display" w:eastAsia="Times New Roman" w:hAnsi="Aptos Display" w:cs="Times New Roman"/>
                <w:kern w:val="0"/>
                <w14:ligatures w14:val="none"/>
              </w:rPr>
            </w:pPr>
          </w:p>
        </w:tc>
        <w:tc>
          <w:tcPr>
            <w:tcW w:w="2842" w:type="dxa"/>
            <w:vAlign w:val="center"/>
            <w:hideMark/>
          </w:tcPr>
          <w:p w14:paraId="0CCAACAC" w14:textId="443E49A1" w:rsidR="00D422DB" w:rsidRPr="00D422DB" w:rsidRDefault="00D422DB" w:rsidP="00D422DB">
            <w:pPr>
              <w:spacing w:after="0" w:line="240" w:lineRule="auto"/>
              <w:rPr>
                <w:rFonts w:ascii="Aptos Display" w:eastAsia="Times New Roman" w:hAnsi="Aptos Display" w:cs="Times New Roman"/>
                <w:kern w:val="0"/>
                <w14:ligatures w14:val="none"/>
              </w:rPr>
            </w:pPr>
          </w:p>
        </w:tc>
      </w:tr>
    </w:tbl>
    <w:p w14:paraId="3032D98A" w14:textId="77777777" w:rsidR="00D422DB" w:rsidRPr="00D422DB" w:rsidRDefault="00D422DB" w:rsidP="00D422DB">
      <w:pPr>
        <w:spacing w:after="0"/>
        <w:rPr>
          <w:rFonts w:ascii="Aptos Display" w:hAnsi="Aptos Display"/>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2"/>
        <w:gridCol w:w="874"/>
        <w:gridCol w:w="2904"/>
      </w:tblGrid>
      <w:tr w:rsidR="00D422DB" w:rsidRPr="00D422DB" w14:paraId="19CBCB78" w14:textId="77777777" w:rsidTr="003471D8">
        <w:trPr>
          <w:tblCellSpacing w:w="15" w:type="dxa"/>
        </w:trPr>
        <w:tc>
          <w:tcPr>
            <w:tcW w:w="0" w:type="auto"/>
            <w:vAlign w:val="center"/>
            <w:hideMark/>
          </w:tcPr>
          <w:p w14:paraId="29D04200" w14:textId="77777777" w:rsidR="00D422DB" w:rsidRPr="00D422DB" w:rsidRDefault="00D422DB" w:rsidP="00D422DB">
            <w:pPr>
              <w:spacing w:after="0" w:line="240" w:lineRule="auto"/>
              <w:jc w:val="center"/>
              <w:rPr>
                <w:rFonts w:ascii="Aptos Display" w:eastAsia="Times New Roman" w:hAnsi="Aptos Display" w:cs="Times New Roman"/>
                <w:b/>
                <w:bCs/>
                <w:kern w:val="0"/>
                <w:sz w:val="27"/>
                <w:szCs w:val="27"/>
                <w14:ligatures w14:val="none"/>
              </w:rPr>
            </w:pPr>
            <w:r w:rsidRPr="00D422DB">
              <w:rPr>
                <w:rFonts w:ascii="Aptos Display" w:eastAsia="Times New Roman" w:hAnsi="Aptos Display" w:cs="Times New Roman"/>
                <w:b/>
                <w:bCs/>
                <w:kern w:val="0"/>
                <w:sz w:val="27"/>
                <w:szCs w:val="27"/>
                <w14:ligatures w14:val="none"/>
              </w:rPr>
              <w:t>Additional Safety Features</w:t>
            </w:r>
          </w:p>
        </w:tc>
        <w:tc>
          <w:tcPr>
            <w:tcW w:w="0" w:type="auto"/>
            <w:vAlign w:val="center"/>
            <w:hideMark/>
          </w:tcPr>
          <w:p w14:paraId="3580BCB0" w14:textId="77777777" w:rsidR="00D422DB" w:rsidRPr="00D422DB" w:rsidRDefault="00D422DB" w:rsidP="00D422DB">
            <w:pPr>
              <w:spacing w:after="0" w:line="240" w:lineRule="auto"/>
              <w:jc w:val="center"/>
              <w:rPr>
                <w:rFonts w:ascii="Aptos Display" w:eastAsia="Times New Roman" w:hAnsi="Aptos Display" w:cs="Times New Roman"/>
                <w:b/>
                <w:bCs/>
                <w:kern w:val="0"/>
                <w14:ligatures w14:val="none"/>
              </w:rPr>
            </w:pPr>
            <w:r w:rsidRPr="00D422DB">
              <w:rPr>
                <w:rFonts w:ascii="Aptos Display" w:eastAsia="Times New Roman" w:hAnsi="Aptos Display" w:cs="Times New Roman"/>
                <w:b/>
                <w:bCs/>
                <w:kern w:val="0"/>
                <w14:ligatures w14:val="none"/>
              </w:rPr>
              <w:t>Present</w:t>
            </w:r>
          </w:p>
        </w:tc>
        <w:tc>
          <w:tcPr>
            <w:tcW w:w="2859" w:type="dxa"/>
            <w:vAlign w:val="center"/>
            <w:hideMark/>
          </w:tcPr>
          <w:p w14:paraId="26D378BE" w14:textId="77777777" w:rsidR="00D422DB" w:rsidRPr="00D422DB" w:rsidRDefault="00D422DB" w:rsidP="00D422DB">
            <w:pPr>
              <w:spacing w:after="0" w:line="240" w:lineRule="auto"/>
              <w:jc w:val="center"/>
              <w:rPr>
                <w:rFonts w:ascii="Aptos Display" w:eastAsia="Times New Roman" w:hAnsi="Aptos Display" w:cs="Times New Roman"/>
                <w:b/>
                <w:bCs/>
                <w:kern w:val="0"/>
                <w14:ligatures w14:val="none"/>
              </w:rPr>
            </w:pPr>
            <w:r w:rsidRPr="00D422DB">
              <w:rPr>
                <w:rFonts w:ascii="Aptos Display" w:eastAsia="Times New Roman" w:hAnsi="Aptos Display" w:cs="Times New Roman"/>
                <w:b/>
                <w:bCs/>
                <w:kern w:val="0"/>
                <w14:ligatures w14:val="none"/>
              </w:rPr>
              <w:t>Notes</w:t>
            </w:r>
          </w:p>
        </w:tc>
      </w:tr>
      <w:tr w:rsidR="00D422DB" w:rsidRPr="00D422DB" w14:paraId="642D7883" w14:textId="77777777" w:rsidTr="003471D8">
        <w:trPr>
          <w:tblCellSpacing w:w="15" w:type="dxa"/>
        </w:trPr>
        <w:tc>
          <w:tcPr>
            <w:tcW w:w="0" w:type="auto"/>
            <w:vAlign w:val="center"/>
            <w:hideMark/>
          </w:tcPr>
          <w:p w14:paraId="3A498825" w14:textId="77777777" w:rsidR="00D422DB" w:rsidRPr="00D422DB" w:rsidRDefault="00D422DB" w:rsidP="00D422DB">
            <w:pPr>
              <w:spacing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lastRenderedPageBreak/>
              <w:t>Alarm system hard-wired to Fire Dept. or central monitoring station</w:t>
            </w:r>
          </w:p>
        </w:tc>
        <w:tc>
          <w:tcPr>
            <w:tcW w:w="0" w:type="auto"/>
            <w:vAlign w:val="center"/>
            <w:hideMark/>
          </w:tcPr>
          <w:p w14:paraId="31F8CD35" w14:textId="38862764" w:rsidR="00D422DB" w:rsidRPr="00D422DB" w:rsidRDefault="00D422DB" w:rsidP="00D422DB">
            <w:pPr>
              <w:spacing w:after="0" w:line="240" w:lineRule="auto"/>
              <w:jc w:val="center"/>
              <w:rPr>
                <w:rFonts w:ascii="Aptos Display" w:eastAsia="Times New Roman" w:hAnsi="Aptos Display" w:cs="Times New Roman"/>
                <w:kern w:val="0"/>
                <w14:ligatures w14:val="none"/>
              </w:rPr>
            </w:pPr>
          </w:p>
        </w:tc>
        <w:tc>
          <w:tcPr>
            <w:tcW w:w="2859" w:type="dxa"/>
            <w:vAlign w:val="center"/>
            <w:hideMark/>
          </w:tcPr>
          <w:p w14:paraId="30E534F5" w14:textId="2DB62253" w:rsidR="00D422DB" w:rsidRPr="00D422DB" w:rsidRDefault="00D422DB" w:rsidP="00D422DB">
            <w:pPr>
              <w:spacing w:after="0" w:line="240" w:lineRule="auto"/>
              <w:rPr>
                <w:rFonts w:ascii="Aptos Display" w:eastAsia="Times New Roman" w:hAnsi="Aptos Display" w:cs="Times New Roman"/>
                <w:kern w:val="0"/>
                <w14:ligatures w14:val="none"/>
              </w:rPr>
            </w:pPr>
          </w:p>
        </w:tc>
      </w:tr>
      <w:tr w:rsidR="00D422DB" w:rsidRPr="00D422DB" w14:paraId="3F3CD41F" w14:textId="77777777" w:rsidTr="003471D8">
        <w:trPr>
          <w:tblCellSpacing w:w="15" w:type="dxa"/>
        </w:trPr>
        <w:tc>
          <w:tcPr>
            <w:tcW w:w="0" w:type="auto"/>
            <w:vAlign w:val="center"/>
            <w:hideMark/>
          </w:tcPr>
          <w:p w14:paraId="3F752DCE" w14:textId="77777777" w:rsidR="00D422DB" w:rsidRPr="00D422DB" w:rsidRDefault="00D422DB" w:rsidP="00D422DB">
            <w:pPr>
              <w:spacing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Fire suppression (sprinkler) system</w:t>
            </w:r>
          </w:p>
        </w:tc>
        <w:tc>
          <w:tcPr>
            <w:tcW w:w="0" w:type="auto"/>
            <w:vAlign w:val="center"/>
            <w:hideMark/>
          </w:tcPr>
          <w:p w14:paraId="0D6B071D" w14:textId="0DA1F8A1" w:rsidR="00D422DB" w:rsidRPr="00D422DB" w:rsidRDefault="00D422DB" w:rsidP="00D422DB">
            <w:pPr>
              <w:spacing w:after="0" w:line="240" w:lineRule="auto"/>
              <w:jc w:val="center"/>
              <w:rPr>
                <w:rFonts w:ascii="Aptos Display" w:eastAsia="Times New Roman" w:hAnsi="Aptos Display" w:cs="Times New Roman"/>
                <w:kern w:val="0"/>
                <w14:ligatures w14:val="none"/>
              </w:rPr>
            </w:pPr>
          </w:p>
        </w:tc>
        <w:tc>
          <w:tcPr>
            <w:tcW w:w="2859" w:type="dxa"/>
            <w:vAlign w:val="center"/>
            <w:hideMark/>
          </w:tcPr>
          <w:p w14:paraId="5DFC9DC1" w14:textId="3F4FA7BD" w:rsidR="00D422DB" w:rsidRPr="00D422DB" w:rsidRDefault="00D422DB" w:rsidP="00D422DB">
            <w:pPr>
              <w:spacing w:after="0" w:line="240" w:lineRule="auto"/>
              <w:rPr>
                <w:rFonts w:ascii="Aptos Display" w:eastAsia="Times New Roman" w:hAnsi="Aptos Display" w:cs="Times New Roman"/>
                <w:kern w:val="0"/>
                <w14:ligatures w14:val="none"/>
              </w:rPr>
            </w:pPr>
          </w:p>
        </w:tc>
      </w:tr>
      <w:tr w:rsidR="00D422DB" w:rsidRPr="00D422DB" w14:paraId="3A177C5D" w14:textId="77777777" w:rsidTr="003471D8">
        <w:trPr>
          <w:tblCellSpacing w:w="15" w:type="dxa"/>
        </w:trPr>
        <w:tc>
          <w:tcPr>
            <w:tcW w:w="0" w:type="auto"/>
            <w:vAlign w:val="center"/>
            <w:hideMark/>
          </w:tcPr>
          <w:p w14:paraId="1BA28F64" w14:textId="77777777" w:rsidR="00D422DB" w:rsidRPr="00D422DB" w:rsidRDefault="00D422DB" w:rsidP="00D422DB">
            <w:pPr>
              <w:spacing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Emergency battery-operated lighting</w:t>
            </w:r>
          </w:p>
        </w:tc>
        <w:tc>
          <w:tcPr>
            <w:tcW w:w="0" w:type="auto"/>
            <w:vAlign w:val="center"/>
            <w:hideMark/>
          </w:tcPr>
          <w:p w14:paraId="4663B8E8" w14:textId="19CBEF0A" w:rsidR="00D422DB" w:rsidRPr="00D422DB" w:rsidRDefault="00D422DB" w:rsidP="00D422DB">
            <w:pPr>
              <w:spacing w:after="0" w:line="240" w:lineRule="auto"/>
              <w:jc w:val="center"/>
              <w:rPr>
                <w:rFonts w:ascii="Aptos Display" w:eastAsia="Times New Roman" w:hAnsi="Aptos Display" w:cs="Times New Roman"/>
                <w:kern w:val="0"/>
                <w14:ligatures w14:val="none"/>
              </w:rPr>
            </w:pPr>
          </w:p>
        </w:tc>
        <w:tc>
          <w:tcPr>
            <w:tcW w:w="2859" w:type="dxa"/>
            <w:vAlign w:val="center"/>
            <w:hideMark/>
          </w:tcPr>
          <w:p w14:paraId="7AB9845A" w14:textId="6DE2D27A" w:rsidR="00D422DB" w:rsidRPr="00D422DB" w:rsidRDefault="00D422DB" w:rsidP="00D422DB">
            <w:pPr>
              <w:spacing w:after="0" w:line="240" w:lineRule="auto"/>
              <w:rPr>
                <w:rFonts w:ascii="Aptos Display" w:eastAsia="Times New Roman" w:hAnsi="Aptos Display" w:cs="Times New Roman"/>
                <w:kern w:val="0"/>
                <w14:ligatures w14:val="none"/>
              </w:rPr>
            </w:pPr>
          </w:p>
        </w:tc>
      </w:tr>
      <w:tr w:rsidR="00D422DB" w:rsidRPr="00D422DB" w14:paraId="11C4BBEE" w14:textId="77777777" w:rsidTr="003471D8">
        <w:trPr>
          <w:tblCellSpacing w:w="15" w:type="dxa"/>
        </w:trPr>
        <w:tc>
          <w:tcPr>
            <w:tcW w:w="0" w:type="auto"/>
            <w:vAlign w:val="center"/>
            <w:hideMark/>
          </w:tcPr>
          <w:p w14:paraId="320AC571" w14:textId="77777777" w:rsidR="00D422DB" w:rsidRPr="00D422DB" w:rsidRDefault="00D422DB" w:rsidP="00D422DB">
            <w:pPr>
              <w:spacing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Automatic door closers</w:t>
            </w:r>
          </w:p>
        </w:tc>
        <w:tc>
          <w:tcPr>
            <w:tcW w:w="0" w:type="auto"/>
            <w:vAlign w:val="center"/>
            <w:hideMark/>
          </w:tcPr>
          <w:p w14:paraId="624548BB" w14:textId="3F9E0F1A" w:rsidR="00D422DB" w:rsidRPr="00D422DB" w:rsidRDefault="00D422DB" w:rsidP="00D422DB">
            <w:pPr>
              <w:spacing w:after="0" w:line="240" w:lineRule="auto"/>
              <w:jc w:val="center"/>
              <w:rPr>
                <w:rFonts w:ascii="Aptos Display" w:eastAsia="Times New Roman" w:hAnsi="Aptos Display" w:cs="Times New Roman"/>
                <w:kern w:val="0"/>
                <w14:ligatures w14:val="none"/>
              </w:rPr>
            </w:pPr>
          </w:p>
        </w:tc>
        <w:tc>
          <w:tcPr>
            <w:tcW w:w="2859" w:type="dxa"/>
            <w:vAlign w:val="center"/>
            <w:hideMark/>
          </w:tcPr>
          <w:p w14:paraId="17040F1E" w14:textId="31B183D6" w:rsidR="00D422DB" w:rsidRPr="00D422DB" w:rsidRDefault="00D422DB" w:rsidP="00D422DB">
            <w:pPr>
              <w:spacing w:after="0" w:line="240" w:lineRule="auto"/>
              <w:rPr>
                <w:rFonts w:ascii="Aptos Display" w:eastAsia="Times New Roman" w:hAnsi="Aptos Display" w:cs="Times New Roman"/>
                <w:kern w:val="0"/>
                <w14:ligatures w14:val="none"/>
              </w:rPr>
            </w:pPr>
          </w:p>
        </w:tc>
      </w:tr>
      <w:tr w:rsidR="00D422DB" w:rsidRPr="00D422DB" w14:paraId="67862C23" w14:textId="77777777" w:rsidTr="003471D8">
        <w:trPr>
          <w:tblCellSpacing w:w="15" w:type="dxa"/>
        </w:trPr>
        <w:tc>
          <w:tcPr>
            <w:tcW w:w="0" w:type="auto"/>
            <w:vAlign w:val="center"/>
            <w:hideMark/>
          </w:tcPr>
          <w:p w14:paraId="436A5E9F" w14:textId="77777777" w:rsidR="00D422DB" w:rsidRPr="00D422DB" w:rsidRDefault="00D422DB" w:rsidP="00D422DB">
            <w:pPr>
              <w:spacing w:after="0" w:line="240" w:lineRule="auto"/>
              <w:jc w:val="center"/>
              <w:rPr>
                <w:rFonts w:ascii="Aptos Display" w:eastAsia="Times New Roman" w:hAnsi="Aptos Display" w:cs="Times New Roman"/>
                <w:b/>
                <w:bCs/>
                <w:kern w:val="0"/>
                <w:sz w:val="27"/>
                <w:szCs w:val="27"/>
                <w14:ligatures w14:val="none"/>
              </w:rPr>
            </w:pPr>
            <w:r w:rsidRPr="00D422DB">
              <w:rPr>
                <w:rFonts w:ascii="Aptos Display" w:eastAsia="Times New Roman" w:hAnsi="Aptos Display" w:cs="Times New Roman"/>
                <w:b/>
                <w:bCs/>
                <w:kern w:val="0"/>
                <w:sz w:val="27"/>
                <w:szCs w:val="27"/>
                <w14:ligatures w14:val="none"/>
              </w:rPr>
              <w:t>Egress and Bedroom Door Safety Requirements</w:t>
            </w:r>
          </w:p>
        </w:tc>
        <w:tc>
          <w:tcPr>
            <w:tcW w:w="0" w:type="auto"/>
            <w:vAlign w:val="center"/>
            <w:hideMark/>
          </w:tcPr>
          <w:p w14:paraId="62BCC656" w14:textId="77777777" w:rsidR="00D422DB" w:rsidRPr="00D422DB" w:rsidRDefault="00D422DB" w:rsidP="00D422DB">
            <w:pPr>
              <w:spacing w:after="0" w:line="240" w:lineRule="auto"/>
              <w:jc w:val="center"/>
              <w:rPr>
                <w:rFonts w:ascii="Aptos Display" w:eastAsia="Times New Roman" w:hAnsi="Aptos Display" w:cs="Segoe UI Symbol"/>
                <w:b/>
                <w:bCs/>
                <w:kern w:val="0"/>
                <w14:ligatures w14:val="none"/>
              </w:rPr>
            </w:pPr>
            <w:r w:rsidRPr="00D422DB">
              <w:rPr>
                <w:rFonts w:ascii="Aptos Display" w:eastAsia="Times New Roman" w:hAnsi="Aptos Display" w:cs="Segoe UI Symbol"/>
                <w:b/>
                <w:bCs/>
                <w:kern w:val="0"/>
                <w14:ligatures w14:val="none"/>
              </w:rPr>
              <w:t>Met</w:t>
            </w:r>
          </w:p>
        </w:tc>
        <w:tc>
          <w:tcPr>
            <w:tcW w:w="2859" w:type="dxa"/>
            <w:vAlign w:val="center"/>
            <w:hideMark/>
          </w:tcPr>
          <w:p w14:paraId="7F11C381" w14:textId="77777777" w:rsidR="00D422DB" w:rsidRPr="00D422DB" w:rsidRDefault="00D422DB" w:rsidP="00D422DB">
            <w:pPr>
              <w:spacing w:after="0" w:line="240" w:lineRule="auto"/>
              <w:jc w:val="center"/>
              <w:rPr>
                <w:rFonts w:ascii="Aptos Display" w:eastAsia="Times New Roman" w:hAnsi="Aptos Display" w:cs="Times New Roman"/>
                <w:b/>
                <w:bCs/>
                <w:kern w:val="0"/>
                <w14:ligatures w14:val="none"/>
              </w:rPr>
            </w:pPr>
            <w:r w:rsidRPr="00D422DB">
              <w:rPr>
                <w:rFonts w:ascii="Aptos Display" w:eastAsia="Times New Roman" w:hAnsi="Aptos Display" w:cs="Times New Roman"/>
                <w:b/>
                <w:bCs/>
                <w:kern w:val="0"/>
                <w14:ligatures w14:val="none"/>
              </w:rPr>
              <w:t>Notes</w:t>
            </w:r>
          </w:p>
        </w:tc>
      </w:tr>
      <w:tr w:rsidR="00D422DB" w:rsidRPr="00D422DB" w14:paraId="49D9F6F2" w14:textId="77777777" w:rsidTr="003471D8">
        <w:trPr>
          <w:tblCellSpacing w:w="15" w:type="dxa"/>
        </w:trPr>
        <w:tc>
          <w:tcPr>
            <w:tcW w:w="0" w:type="auto"/>
            <w:vAlign w:val="center"/>
            <w:hideMark/>
          </w:tcPr>
          <w:p w14:paraId="215839B8" w14:textId="77777777" w:rsidR="00D422DB" w:rsidRPr="00D422DB" w:rsidRDefault="00D422DB" w:rsidP="00D422DB">
            <w:pPr>
              <w:spacing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At-grade floors: Two means of egress present</w:t>
            </w:r>
          </w:p>
        </w:tc>
        <w:tc>
          <w:tcPr>
            <w:tcW w:w="0" w:type="auto"/>
            <w:vAlign w:val="center"/>
            <w:hideMark/>
          </w:tcPr>
          <w:p w14:paraId="50AB1D1D" w14:textId="6DCCDFED" w:rsidR="00D422DB" w:rsidRPr="00D422DB" w:rsidRDefault="00D422DB" w:rsidP="00D422DB">
            <w:pPr>
              <w:spacing w:after="0" w:line="240" w:lineRule="auto"/>
              <w:jc w:val="center"/>
              <w:rPr>
                <w:rFonts w:ascii="Aptos Display" w:eastAsia="Times New Roman" w:hAnsi="Aptos Display" w:cs="Segoe UI Symbol"/>
                <w:kern w:val="0"/>
                <w14:ligatures w14:val="none"/>
              </w:rPr>
            </w:pPr>
          </w:p>
        </w:tc>
        <w:tc>
          <w:tcPr>
            <w:tcW w:w="2859" w:type="dxa"/>
            <w:vAlign w:val="center"/>
            <w:hideMark/>
          </w:tcPr>
          <w:p w14:paraId="4F88B022" w14:textId="021B89C7" w:rsidR="00D422DB" w:rsidRPr="00D422DB" w:rsidRDefault="00D422DB" w:rsidP="00D422DB">
            <w:pPr>
              <w:spacing w:after="0" w:line="240" w:lineRule="auto"/>
              <w:rPr>
                <w:rFonts w:ascii="Aptos Display" w:eastAsia="Times New Roman" w:hAnsi="Aptos Display" w:cs="Times New Roman"/>
                <w:kern w:val="0"/>
                <w14:ligatures w14:val="none"/>
              </w:rPr>
            </w:pPr>
          </w:p>
        </w:tc>
      </w:tr>
      <w:tr w:rsidR="00D422DB" w:rsidRPr="00D422DB" w14:paraId="4322BD74" w14:textId="77777777" w:rsidTr="003471D8">
        <w:trPr>
          <w:trHeight w:val="56"/>
          <w:tblCellSpacing w:w="15" w:type="dxa"/>
        </w:trPr>
        <w:tc>
          <w:tcPr>
            <w:tcW w:w="0" w:type="auto"/>
            <w:vAlign w:val="center"/>
            <w:hideMark/>
          </w:tcPr>
          <w:p w14:paraId="49E37FA6" w14:textId="77777777" w:rsidR="00D422DB" w:rsidRPr="00D422DB" w:rsidRDefault="00D422DB" w:rsidP="00D422DB">
            <w:pPr>
              <w:spacing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*Upper floors: One egress and one proven escape route to grade</w:t>
            </w:r>
          </w:p>
          <w:p w14:paraId="37A4E610" w14:textId="77777777" w:rsidR="00D422DB" w:rsidRPr="00D422DB" w:rsidRDefault="00D422DB" w:rsidP="00D422DB">
            <w:pPr>
              <w:rPr>
                <w:rFonts w:ascii="Aptos Display" w:eastAsia="Times New Roman" w:hAnsi="Aptos Display" w:cs="Times New Roman"/>
              </w:rPr>
            </w:pPr>
          </w:p>
        </w:tc>
        <w:tc>
          <w:tcPr>
            <w:tcW w:w="0" w:type="auto"/>
            <w:vAlign w:val="center"/>
            <w:hideMark/>
          </w:tcPr>
          <w:p w14:paraId="4C1AB6B9" w14:textId="21D11986" w:rsidR="00D422DB" w:rsidRPr="00D422DB" w:rsidRDefault="00D422DB" w:rsidP="00D422DB">
            <w:pPr>
              <w:spacing w:after="0" w:line="240" w:lineRule="auto"/>
              <w:jc w:val="center"/>
              <w:rPr>
                <w:rFonts w:ascii="Aptos Display" w:eastAsia="Times New Roman" w:hAnsi="Aptos Display" w:cs="Segoe UI Symbol"/>
                <w:kern w:val="0"/>
                <w14:ligatures w14:val="none"/>
              </w:rPr>
            </w:pPr>
          </w:p>
        </w:tc>
        <w:tc>
          <w:tcPr>
            <w:tcW w:w="2859" w:type="dxa"/>
            <w:vAlign w:val="center"/>
            <w:hideMark/>
          </w:tcPr>
          <w:p w14:paraId="37E0B8EA" w14:textId="75815362" w:rsidR="00D422DB" w:rsidRPr="00D422DB" w:rsidRDefault="00D422DB" w:rsidP="00D422DB">
            <w:pPr>
              <w:spacing w:after="0" w:line="240" w:lineRule="auto"/>
              <w:rPr>
                <w:rFonts w:ascii="Aptos Display" w:eastAsia="Times New Roman" w:hAnsi="Aptos Display" w:cs="Times New Roman"/>
                <w:kern w:val="0"/>
                <w14:ligatures w14:val="none"/>
              </w:rPr>
            </w:pPr>
          </w:p>
        </w:tc>
      </w:tr>
      <w:tr w:rsidR="00D422DB" w:rsidRPr="00D422DB" w14:paraId="2E7E1E4B" w14:textId="77777777" w:rsidTr="003471D8">
        <w:trPr>
          <w:tblCellSpacing w:w="15" w:type="dxa"/>
        </w:trPr>
        <w:tc>
          <w:tcPr>
            <w:tcW w:w="0" w:type="auto"/>
            <w:vAlign w:val="center"/>
            <w:hideMark/>
          </w:tcPr>
          <w:p w14:paraId="26CAD9D1" w14:textId="77777777" w:rsidR="00D422DB" w:rsidRPr="00D422DB" w:rsidRDefault="00D422DB" w:rsidP="00D422DB">
            <w:pPr>
              <w:spacing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No double-cylinder (keyed) locks on egress doors</w:t>
            </w:r>
          </w:p>
        </w:tc>
        <w:tc>
          <w:tcPr>
            <w:tcW w:w="0" w:type="auto"/>
            <w:vAlign w:val="center"/>
            <w:hideMark/>
          </w:tcPr>
          <w:p w14:paraId="4F12F620" w14:textId="54A38FD1" w:rsidR="00D422DB" w:rsidRPr="00D422DB" w:rsidRDefault="00D422DB" w:rsidP="00D422DB">
            <w:pPr>
              <w:spacing w:after="0" w:line="240" w:lineRule="auto"/>
              <w:jc w:val="center"/>
              <w:rPr>
                <w:rFonts w:ascii="Aptos Display" w:eastAsia="Times New Roman" w:hAnsi="Aptos Display" w:cs="Segoe UI Symbol"/>
                <w:kern w:val="0"/>
                <w14:ligatures w14:val="none"/>
              </w:rPr>
            </w:pPr>
          </w:p>
        </w:tc>
        <w:tc>
          <w:tcPr>
            <w:tcW w:w="2859" w:type="dxa"/>
            <w:vAlign w:val="center"/>
            <w:hideMark/>
          </w:tcPr>
          <w:p w14:paraId="2579033E" w14:textId="7D68CA5D" w:rsidR="00D422DB" w:rsidRPr="00D422DB" w:rsidRDefault="00D422DB" w:rsidP="00D422DB">
            <w:pPr>
              <w:spacing w:after="0" w:line="240" w:lineRule="auto"/>
              <w:rPr>
                <w:rFonts w:ascii="Aptos Display" w:eastAsia="Times New Roman" w:hAnsi="Aptos Display" w:cs="Times New Roman"/>
                <w:kern w:val="0"/>
                <w14:ligatures w14:val="none"/>
              </w:rPr>
            </w:pPr>
          </w:p>
        </w:tc>
      </w:tr>
      <w:tr w:rsidR="00D422DB" w:rsidRPr="00D422DB" w14:paraId="259EC575" w14:textId="77777777" w:rsidTr="003471D8">
        <w:trPr>
          <w:tblCellSpacing w:w="15" w:type="dxa"/>
        </w:trPr>
        <w:tc>
          <w:tcPr>
            <w:tcW w:w="0" w:type="auto"/>
            <w:vAlign w:val="center"/>
            <w:hideMark/>
          </w:tcPr>
          <w:p w14:paraId="375CE2A3" w14:textId="77777777" w:rsidR="00D422DB" w:rsidRPr="00D422DB" w:rsidRDefault="00D422DB" w:rsidP="00D422DB">
            <w:pPr>
              <w:spacing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*Bedrooms providing access to egresses have no locks on doors</w:t>
            </w:r>
          </w:p>
        </w:tc>
        <w:tc>
          <w:tcPr>
            <w:tcW w:w="0" w:type="auto"/>
            <w:vAlign w:val="center"/>
            <w:hideMark/>
          </w:tcPr>
          <w:p w14:paraId="016F5452" w14:textId="6F48BDBB" w:rsidR="00D422DB" w:rsidRPr="00D422DB" w:rsidRDefault="00D422DB" w:rsidP="00D422DB">
            <w:pPr>
              <w:spacing w:after="0" w:line="240" w:lineRule="auto"/>
              <w:jc w:val="center"/>
              <w:rPr>
                <w:rFonts w:ascii="Aptos Display" w:eastAsia="Times New Roman" w:hAnsi="Aptos Display" w:cs="Segoe UI Symbol"/>
                <w:kern w:val="0"/>
                <w14:ligatures w14:val="none"/>
              </w:rPr>
            </w:pPr>
          </w:p>
        </w:tc>
        <w:tc>
          <w:tcPr>
            <w:tcW w:w="2859" w:type="dxa"/>
            <w:vAlign w:val="center"/>
            <w:hideMark/>
          </w:tcPr>
          <w:p w14:paraId="27027DBF" w14:textId="38285AFB" w:rsidR="00D422DB" w:rsidRPr="00D422DB" w:rsidRDefault="00D422DB" w:rsidP="00D422DB">
            <w:pPr>
              <w:spacing w:after="0" w:line="240" w:lineRule="auto"/>
              <w:rPr>
                <w:rFonts w:ascii="Aptos Display" w:eastAsia="Times New Roman" w:hAnsi="Aptos Display" w:cs="Times New Roman"/>
                <w:kern w:val="0"/>
                <w14:ligatures w14:val="none"/>
              </w:rPr>
            </w:pPr>
          </w:p>
        </w:tc>
      </w:tr>
      <w:tr w:rsidR="00D422DB" w:rsidRPr="00D422DB" w14:paraId="6150CF6A" w14:textId="77777777" w:rsidTr="003471D8">
        <w:trPr>
          <w:tblCellSpacing w:w="15" w:type="dxa"/>
        </w:trPr>
        <w:tc>
          <w:tcPr>
            <w:tcW w:w="0" w:type="auto"/>
            <w:vAlign w:val="center"/>
            <w:hideMark/>
          </w:tcPr>
          <w:p w14:paraId="5709D9E7" w14:textId="77777777" w:rsidR="00D422DB" w:rsidRPr="00D422DB" w:rsidRDefault="00D422DB" w:rsidP="00D422DB">
            <w:pPr>
              <w:spacing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Bedrooms for individuals with mobility impairments are located at grade level</w:t>
            </w:r>
          </w:p>
        </w:tc>
        <w:tc>
          <w:tcPr>
            <w:tcW w:w="0" w:type="auto"/>
            <w:vAlign w:val="center"/>
            <w:hideMark/>
          </w:tcPr>
          <w:p w14:paraId="2FF9648C" w14:textId="11079384" w:rsidR="00D422DB" w:rsidRPr="00D422DB" w:rsidRDefault="00D422DB" w:rsidP="00D422DB">
            <w:pPr>
              <w:spacing w:after="0" w:line="240" w:lineRule="auto"/>
              <w:jc w:val="center"/>
              <w:rPr>
                <w:rFonts w:ascii="Aptos Display" w:eastAsia="Times New Roman" w:hAnsi="Aptos Display" w:cs="Segoe UI Symbol"/>
                <w:kern w:val="0"/>
                <w14:ligatures w14:val="none"/>
              </w:rPr>
            </w:pPr>
          </w:p>
        </w:tc>
        <w:tc>
          <w:tcPr>
            <w:tcW w:w="2859" w:type="dxa"/>
            <w:vAlign w:val="center"/>
            <w:hideMark/>
          </w:tcPr>
          <w:p w14:paraId="0D932721" w14:textId="7F371922" w:rsidR="00D422DB" w:rsidRPr="00D422DB" w:rsidRDefault="00D422DB" w:rsidP="00D422DB">
            <w:pPr>
              <w:spacing w:after="0" w:line="240" w:lineRule="auto"/>
              <w:rPr>
                <w:rFonts w:ascii="Aptos Display" w:eastAsia="Times New Roman" w:hAnsi="Aptos Display" w:cs="Times New Roman"/>
                <w:kern w:val="0"/>
                <w14:ligatures w14:val="none"/>
              </w:rPr>
            </w:pPr>
          </w:p>
        </w:tc>
      </w:tr>
      <w:tr w:rsidR="00D422DB" w:rsidRPr="00D422DB" w14:paraId="2CC5798E" w14:textId="77777777" w:rsidTr="003471D8">
        <w:trPr>
          <w:tblCellSpacing w:w="15" w:type="dxa"/>
        </w:trPr>
        <w:tc>
          <w:tcPr>
            <w:tcW w:w="0" w:type="auto"/>
            <w:vAlign w:val="center"/>
            <w:hideMark/>
          </w:tcPr>
          <w:p w14:paraId="7431F8B6" w14:textId="77777777" w:rsidR="00D422DB" w:rsidRPr="00D422DB" w:rsidRDefault="00D422DB" w:rsidP="00D422DB">
            <w:pPr>
              <w:spacing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Bedroom door locks (if present): Easily opened from the inside and staff have immediate key access</w:t>
            </w:r>
          </w:p>
        </w:tc>
        <w:tc>
          <w:tcPr>
            <w:tcW w:w="0" w:type="auto"/>
            <w:vAlign w:val="center"/>
            <w:hideMark/>
          </w:tcPr>
          <w:p w14:paraId="3C1F4AD7" w14:textId="6AB2FAB4" w:rsidR="00D422DB" w:rsidRPr="00D422DB" w:rsidRDefault="00D422DB" w:rsidP="00D422DB">
            <w:pPr>
              <w:spacing w:after="0" w:line="240" w:lineRule="auto"/>
              <w:jc w:val="center"/>
              <w:rPr>
                <w:rFonts w:ascii="Aptos Display" w:eastAsia="Times New Roman" w:hAnsi="Aptos Display" w:cs="Segoe UI Symbol"/>
                <w:kern w:val="0"/>
                <w14:ligatures w14:val="none"/>
              </w:rPr>
            </w:pPr>
          </w:p>
        </w:tc>
        <w:tc>
          <w:tcPr>
            <w:tcW w:w="2859" w:type="dxa"/>
            <w:vAlign w:val="center"/>
            <w:hideMark/>
          </w:tcPr>
          <w:p w14:paraId="1786E32A" w14:textId="7FCC3844" w:rsidR="00D422DB" w:rsidRPr="00D422DB" w:rsidRDefault="00D422DB" w:rsidP="00D422DB">
            <w:pPr>
              <w:spacing w:after="0" w:line="240" w:lineRule="auto"/>
              <w:rPr>
                <w:rFonts w:ascii="Aptos Display" w:eastAsia="Times New Roman" w:hAnsi="Aptos Display" w:cs="Times New Roman"/>
                <w:kern w:val="0"/>
                <w14:ligatures w14:val="none"/>
              </w:rPr>
            </w:pPr>
          </w:p>
        </w:tc>
      </w:tr>
      <w:tr w:rsidR="00D422DB" w:rsidRPr="00D422DB" w14:paraId="2772F901" w14:textId="77777777" w:rsidTr="003471D8">
        <w:trPr>
          <w:tblCellSpacing w:w="15" w:type="dxa"/>
        </w:trPr>
        <w:tc>
          <w:tcPr>
            <w:tcW w:w="0" w:type="auto"/>
            <w:vAlign w:val="center"/>
            <w:hideMark/>
          </w:tcPr>
          <w:p w14:paraId="2ED51860" w14:textId="77777777" w:rsidR="00D422DB" w:rsidRPr="00D422DB" w:rsidRDefault="00D422DB" w:rsidP="00D422DB">
            <w:pPr>
              <w:spacing w:after="0" w:line="240" w:lineRule="auto"/>
              <w:jc w:val="center"/>
              <w:rPr>
                <w:rFonts w:ascii="Aptos Display" w:eastAsia="Times New Roman" w:hAnsi="Aptos Display" w:cs="Times New Roman"/>
                <w:b/>
                <w:bCs/>
                <w:kern w:val="0"/>
                <w:sz w:val="27"/>
                <w:szCs w:val="27"/>
                <w14:ligatures w14:val="none"/>
              </w:rPr>
            </w:pPr>
            <w:r w:rsidRPr="00D422DB">
              <w:rPr>
                <w:rFonts w:ascii="Aptos Display" w:hAnsi="Aptos Display"/>
                <w:b/>
                <w:bCs/>
                <w:sz w:val="27"/>
                <w:szCs w:val="27"/>
              </w:rPr>
              <w:t xml:space="preserve">Smoking Safety </w:t>
            </w:r>
            <w:r w:rsidRPr="00D422DB">
              <w:rPr>
                <w:rFonts w:ascii="Aptos Display" w:eastAsia="Times New Roman" w:hAnsi="Aptos Display" w:cs="Times New Roman"/>
                <w:b/>
                <w:bCs/>
                <w:kern w:val="0"/>
                <w:sz w:val="27"/>
                <w:szCs w:val="27"/>
                <w14:ligatures w14:val="none"/>
              </w:rPr>
              <w:t>Requirement</w:t>
            </w:r>
          </w:p>
        </w:tc>
        <w:tc>
          <w:tcPr>
            <w:tcW w:w="0" w:type="auto"/>
            <w:vAlign w:val="center"/>
            <w:hideMark/>
          </w:tcPr>
          <w:p w14:paraId="4014E1E8" w14:textId="77777777" w:rsidR="00D422DB" w:rsidRPr="00D422DB" w:rsidRDefault="00D422DB" w:rsidP="00D422DB">
            <w:pPr>
              <w:spacing w:after="0" w:line="240" w:lineRule="auto"/>
              <w:jc w:val="center"/>
              <w:rPr>
                <w:rFonts w:ascii="Aptos Display" w:eastAsia="Times New Roman" w:hAnsi="Aptos Display" w:cs="Segoe UI Symbol"/>
                <w:b/>
                <w:bCs/>
                <w:kern w:val="0"/>
                <w14:ligatures w14:val="none"/>
              </w:rPr>
            </w:pPr>
            <w:r w:rsidRPr="00D422DB">
              <w:rPr>
                <w:rFonts w:ascii="Aptos Display" w:eastAsia="Times New Roman" w:hAnsi="Aptos Display" w:cs="Segoe UI Symbol"/>
                <w:b/>
                <w:bCs/>
                <w:kern w:val="0"/>
                <w14:ligatures w14:val="none"/>
              </w:rPr>
              <w:t>Met</w:t>
            </w:r>
          </w:p>
        </w:tc>
        <w:tc>
          <w:tcPr>
            <w:tcW w:w="2859" w:type="dxa"/>
            <w:vAlign w:val="center"/>
            <w:hideMark/>
          </w:tcPr>
          <w:p w14:paraId="7C2B629C" w14:textId="77777777" w:rsidR="00D422DB" w:rsidRPr="00D422DB" w:rsidRDefault="00D422DB" w:rsidP="00D422DB">
            <w:pPr>
              <w:spacing w:after="0" w:line="240" w:lineRule="auto"/>
              <w:jc w:val="center"/>
              <w:rPr>
                <w:rFonts w:ascii="Aptos Display" w:eastAsia="Times New Roman" w:hAnsi="Aptos Display" w:cs="Times New Roman"/>
                <w:b/>
                <w:bCs/>
                <w:kern w:val="0"/>
                <w14:ligatures w14:val="none"/>
              </w:rPr>
            </w:pPr>
            <w:r w:rsidRPr="00D422DB">
              <w:rPr>
                <w:rFonts w:ascii="Aptos Display" w:eastAsia="Times New Roman" w:hAnsi="Aptos Display" w:cs="Times New Roman"/>
                <w:b/>
                <w:bCs/>
                <w:kern w:val="0"/>
                <w14:ligatures w14:val="none"/>
              </w:rPr>
              <w:t>Notes</w:t>
            </w:r>
          </w:p>
        </w:tc>
      </w:tr>
      <w:tr w:rsidR="00D422DB" w:rsidRPr="00D422DB" w14:paraId="4506E35E" w14:textId="77777777" w:rsidTr="003471D8">
        <w:trPr>
          <w:tblCellSpacing w:w="15" w:type="dxa"/>
        </w:trPr>
        <w:tc>
          <w:tcPr>
            <w:tcW w:w="0" w:type="auto"/>
            <w:vAlign w:val="center"/>
            <w:hideMark/>
          </w:tcPr>
          <w:p w14:paraId="00C7586F" w14:textId="77777777" w:rsidR="00D422DB" w:rsidRPr="00D422DB" w:rsidRDefault="00D422DB" w:rsidP="00D422DB">
            <w:pPr>
              <w:spacing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Smoking is prohibited in all bedrooms</w:t>
            </w:r>
          </w:p>
        </w:tc>
        <w:tc>
          <w:tcPr>
            <w:tcW w:w="0" w:type="auto"/>
            <w:vAlign w:val="center"/>
            <w:hideMark/>
          </w:tcPr>
          <w:p w14:paraId="7A984F38" w14:textId="4959B1D2" w:rsidR="00D422DB" w:rsidRPr="00D422DB" w:rsidRDefault="00D422DB" w:rsidP="00D422DB">
            <w:pPr>
              <w:spacing w:after="0" w:line="240" w:lineRule="auto"/>
              <w:jc w:val="center"/>
              <w:rPr>
                <w:rFonts w:ascii="Aptos Display" w:eastAsia="Times New Roman" w:hAnsi="Aptos Display" w:cs="Segoe UI Symbol"/>
                <w:kern w:val="0"/>
                <w14:ligatures w14:val="none"/>
              </w:rPr>
            </w:pPr>
          </w:p>
        </w:tc>
        <w:tc>
          <w:tcPr>
            <w:tcW w:w="2859" w:type="dxa"/>
            <w:vAlign w:val="center"/>
            <w:hideMark/>
          </w:tcPr>
          <w:p w14:paraId="402420B0" w14:textId="58977FEA" w:rsidR="00D422DB" w:rsidRPr="00D422DB" w:rsidRDefault="00D422DB" w:rsidP="00D422DB">
            <w:pPr>
              <w:spacing w:after="0" w:line="240" w:lineRule="auto"/>
              <w:rPr>
                <w:rFonts w:ascii="Aptos Display" w:eastAsia="Times New Roman" w:hAnsi="Aptos Display" w:cs="Times New Roman"/>
                <w:kern w:val="0"/>
                <w14:ligatures w14:val="none"/>
              </w:rPr>
            </w:pPr>
          </w:p>
        </w:tc>
      </w:tr>
      <w:tr w:rsidR="00D422DB" w:rsidRPr="00D422DB" w14:paraId="5156DA65" w14:textId="77777777" w:rsidTr="003471D8">
        <w:trPr>
          <w:tblCellSpacing w:w="15" w:type="dxa"/>
        </w:trPr>
        <w:tc>
          <w:tcPr>
            <w:tcW w:w="0" w:type="auto"/>
            <w:vAlign w:val="center"/>
            <w:hideMark/>
          </w:tcPr>
          <w:p w14:paraId="344D686A" w14:textId="77777777" w:rsidR="00D422DB" w:rsidRPr="00D422DB" w:rsidRDefault="00D422DB" w:rsidP="00D422DB">
            <w:pPr>
              <w:spacing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Staff do not smoke in the home</w:t>
            </w:r>
          </w:p>
        </w:tc>
        <w:tc>
          <w:tcPr>
            <w:tcW w:w="0" w:type="auto"/>
            <w:vAlign w:val="center"/>
            <w:hideMark/>
          </w:tcPr>
          <w:p w14:paraId="18AB6721" w14:textId="09101747" w:rsidR="00D422DB" w:rsidRPr="00D422DB" w:rsidRDefault="00D422DB" w:rsidP="00D422DB">
            <w:pPr>
              <w:spacing w:after="0" w:line="240" w:lineRule="auto"/>
              <w:jc w:val="center"/>
              <w:rPr>
                <w:rFonts w:ascii="Aptos Display" w:eastAsia="Times New Roman" w:hAnsi="Aptos Display" w:cs="Segoe UI Symbol"/>
                <w:kern w:val="0"/>
                <w14:ligatures w14:val="none"/>
              </w:rPr>
            </w:pPr>
          </w:p>
        </w:tc>
        <w:tc>
          <w:tcPr>
            <w:tcW w:w="2859" w:type="dxa"/>
            <w:vAlign w:val="center"/>
            <w:hideMark/>
          </w:tcPr>
          <w:p w14:paraId="02A00E72" w14:textId="47130D8C" w:rsidR="00D422DB" w:rsidRPr="00D422DB" w:rsidRDefault="00D422DB" w:rsidP="00D422DB">
            <w:pPr>
              <w:spacing w:after="0" w:line="240" w:lineRule="auto"/>
              <w:rPr>
                <w:rFonts w:ascii="Aptos Display" w:eastAsia="Times New Roman" w:hAnsi="Aptos Display" w:cs="Times New Roman"/>
                <w:kern w:val="0"/>
                <w14:ligatures w14:val="none"/>
              </w:rPr>
            </w:pPr>
          </w:p>
        </w:tc>
      </w:tr>
      <w:tr w:rsidR="00D422DB" w:rsidRPr="00D422DB" w14:paraId="5B2C8522" w14:textId="77777777" w:rsidTr="003471D8">
        <w:trPr>
          <w:tblCellSpacing w:w="15" w:type="dxa"/>
        </w:trPr>
        <w:tc>
          <w:tcPr>
            <w:tcW w:w="0" w:type="auto"/>
            <w:vAlign w:val="center"/>
            <w:hideMark/>
          </w:tcPr>
          <w:p w14:paraId="0C052A44" w14:textId="77777777" w:rsidR="00D422DB" w:rsidRPr="00D422DB" w:rsidRDefault="00D422DB" w:rsidP="00D422DB">
            <w:pPr>
              <w:spacing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Non-combustible ashtrays provided in smoking areas</w:t>
            </w:r>
          </w:p>
        </w:tc>
        <w:tc>
          <w:tcPr>
            <w:tcW w:w="0" w:type="auto"/>
            <w:vAlign w:val="center"/>
            <w:hideMark/>
          </w:tcPr>
          <w:p w14:paraId="3D332774" w14:textId="36918E62" w:rsidR="00D422DB" w:rsidRPr="00D422DB" w:rsidRDefault="00D422DB" w:rsidP="00D422DB">
            <w:pPr>
              <w:spacing w:after="0" w:line="240" w:lineRule="auto"/>
              <w:jc w:val="center"/>
              <w:rPr>
                <w:rFonts w:ascii="Aptos Display" w:eastAsia="Times New Roman" w:hAnsi="Aptos Display" w:cs="Segoe UI Symbol"/>
                <w:kern w:val="0"/>
                <w14:ligatures w14:val="none"/>
              </w:rPr>
            </w:pPr>
          </w:p>
        </w:tc>
        <w:tc>
          <w:tcPr>
            <w:tcW w:w="2859" w:type="dxa"/>
            <w:vAlign w:val="center"/>
            <w:hideMark/>
          </w:tcPr>
          <w:p w14:paraId="6E7D622F" w14:textId="40FB9005" w:rsidR="00D422DB" w:rsidRPr="00D422DB" w:rsidRDefault="00D422DB" w:rsidP="00D422DB">
            <w:pPr>
              <w:spacing w:after="0" w:line="240" w:lineRule="auto"/>
              <w:rPr>
                <w:rFonts w:ascii="Aptos Display" w:eastAsia="Times New Roman" w:hAnsi="Aptos Display" w:cs="Times New Roman"/>
                <w:kern w:val="0"/>
                <w:sz w:val="22"/>
                <w:szCs w:val="22"/>
                <w14:ligatures w14:val="none"/>
              </w:rPr>
            </w:pPr>
          </w:p>
        </w:tc>
      </w:tr>
      <w:tr w:rsidR="00D422DB" w:rsidRPr="00D422DB" w14:paraId="65B685C4" w14:textId="77777777" w:rsidTr="003471D8">
        <w:trPr>
          <w:tblCellSpacing w:w="15" w:type="dxa"/>
        </w:trPr>
        <w:tc>
          <w:tcPr>
            <w:tcW w:w="0" w:type="auto"/>
            <w:vAlign w:val="center"/>
            <w:hideMark/>
          </w:tcPr>
          <w:p w14:paraId="55FC3E18" w14:textId="77777777" w:rsidR="00D422DB" w:rsidRPr="00D422DB" w:rsidRDefault="00D422DB" w:rsidP="00D422DB">
            <w:pPr>
              <w:spacing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Smoking area designated (if applicable, indicate location)</w:t>
            </w:r>
          </w:p>
        </w:tc>
        <w:tc>
          <w:tcPr>
            <w:tcW w:w="0" w:type="auto"/>
            <w:vAlign w:val="center"/>
            <w:hideMark/>
          </w:tcPr>
          <w:p w14:paraId="48E70944" w14:textId="2507C808" w:rsidR="00D422DB" w:rsidRPr="00D422DB" w:rsidRDefault="00D422DB" w:rsidP="00D422DB">
            <w:pPr>
              <w:spacing w:after="0" w:line="240" w:lineRule="auto"/>
              <w:jc w:val="center"/>
              <w:rPr>
                <w:rFonts w:ascii="Aptos Display" w:eastAsia="Times New Roman" w:hAnsi="Aptos Display" w:cs="Segoe UI Symbol"/>
                <w:kern w:val="0"/>
                <w14:ligatures w14:val="none"/>
              </w:rPr>
            </w:pPr>
          </w:p>
        </w:tc>
        <w:tc>
          <w:tcPr>
            <w:tcW w:w="2859" w:type="dxa"/>
            <w:vAlign w:val="center"/>
            <w:hideMark/>
          </w:tcPr>
          <w:p w14:paraId="625B5AC8" w14:textId="0DD0F9B2" w:rsidR="00D422DB" w:rsidRPr="00D422DB" w:rsidRDefault="00D422DB" w:rsidP="00D422DB">
            <w:pPr>
              <w:spacing w:after="0" w:line="240" w:lineRule="auto"/>
              <w:rPr>
                <w:rFonts w:ascii="Aptos Display" w:eastAsia="Times New Roman" w:hAnsi="Aptos Display" w:cs="Times New Roman"/>
                <w:kern w:val="0"/>
                <w14:ligatures w14:val="none"/>
              </w:rPr>
            </w:pPr>
          </w:p>
        </w:tc>
      </w:tr>
    </w:tbl>
    <w:p w14:paraId="2636AB9D" w14:textId="77777777" w:rsidR="00D422DB" w:rsidRPr="00D422DB" w:rsidRDefault="00D422DB" w:rsidP="00D422DB">
      <w:pPr>
        <w:rPr>
          <w:rFonts w:ascii="Aptos Display" w:hAnsi="Aptos Display"/>
        </w:rPr>
      </w:pPr>
    </w:p>
    <w:p w14:paraId="1A625FBC" w14:textId="77777777" w:rsidR="00D422DB" w:rsidRPr="00D422DB" w:rsidRDefault="00D422DB" w:rsidP="00D422DB">
      <w:pPr>
        <w:rPr>
          <w:rFonts w:ascii="Aptos Display" w:hAnsi="Aptos Display"/>
          <w:b/>
          <w:bCs/>
          <w:sz w:val="27"/>
          <w:szCs w:val="27"/>
        </w:rPr>
      </w:pPr>
      <w:r w:rsidRPr="00D422DB">
        <w:rPr>
          <w:rFonts w:ascii="Aptos Display" w:hAnsi="Aptos Display"/>
          <w:b/>
          <w:bCs/>
          <w:sz w:val="27"/>
          <w:szCs w:val="27"/>
        </w:rPr>
        <w:t>Site Floor Plan Requirements</w:t>
      </w:r>
    </w:p>
    <w:p w14:paraId="4AFF5D87" w14:textId="77777777" w:rsidR="00D422DB" w:rsidRPr="00D422DB" w:rsidRDefault="00D422DB" w:rsidP="00D422DB">
      <w:pPr>
        <w:rPr>
          <w:rFonts w:ascii="Aptos Display" w:hAnsi="Aptos Display"/>
        </w:rPr>
      </w:pPr>
      <w:r w:rsidRPr="00D422DB">
        <w:rPr>
          <w:rFonts w:ascii="Aptos Display" w:hAnsi="Aptos Display"/>
        </w:rPr>
        <w:t xml:space="preserve">For </w:t>
      </w:r>
      <w:r w:rsidRPr="00D422DB">
        <w:rPr>
          <w:rFonts w:ascii="Aptos Display" w:hAnsi="Aptos Display"/>
          <w:b/>
          <w:bCs/>
          <w:i/>
          <w:iCs/>
        </w:rPr>
        <w:t>each</w:t>
      </w:r>
      <w:r w:rsidRPr="00D422DB">
        <w:rPr>
          <w:rFonts w:ascii="Aptos Display" w:hAnsi="Aptos Display"/>
        </w:rPr>
        <w:t xml:space="preserve"> level of the home that is accessed by individuals</w:t>
      </w:r>
      <w:r w:rsidRPr="00D422DB">
        <w:t xml:space="preserve"> </w:t>
      </w:r>
      <w:r w:rsidRPr="00D422DB">
        <w:rPr>
          <w:rFonts w:ascii="Aptos Display" w:hAnsi="Aptos Display"/>
        </w:rPr>
        <w:t xml:space="preserve">please attach a floor plan provided in </w:t>
      </w:r>
      <w:r w:rsidRPr="00D422DB">
        <w:rPr>
          <w:rFonts w:ascii="Aptos Display" w:hAnsi="Aptos Display"/>
          <w:b/>
          <w:bCs/>
        </w:rPr>
        <w:t>Appendix E</w:t>
      </w:r>
      <w:r w:rsidRPr="00D422DB">
        <w:rPr>
          <w:rFonts w:ascii="Aptos Display" w:hAnsi="Aptos Display"/>
        </w:rPr>
        <w:t xml:space="preserve">.  Each floor plan must clearly mark all means of </w:t>
      </w:r>
      <w:proofErr w:type="gramStart"/>
      <w:r w:rsidRPr="00D422DB">
        <w:rPr>
          <w:rFonts w:ascii="Aptos Display" w:hAnsi="Aptos Display"/>
        </w:rPr>
        <w:t>egress</w:t>
      </w:r>
      <w:proofErr w:type="gramEnd"/>
      <w:r w:rsidRPr="00D422DB">
        <w:rPr>
          <w:rFonts w:ascii="Aptos Display" w:hAnsi="Aptos Display"/>
        </w:rPr>
        <w:t xml:space="preserve"> using the standardized codes listed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3"/>
        <w:gridCol w:w="5097"/>
      </w:tblGrid>
      <w:tr w:rsidR="00D422DB" w:rsidRPr="00D422DB" w14:paraId="2CBE53FD" w14:textId="77777777" w:rsidTr="003471D8">
        <w:trPr>
          <w:trHeight w:val="575"/>
          <w:jc w:val="center"/>
        </w:trPr>
        <w:tc>
          <w:tcPr>
            <w:tcW w:w="10798" w:type="dxa"/>
            <w:gridSpan w:val="2"/>
            <w:vAlign w:val="center"/>
          </w:tcPr>
          <w:p w14:paraId="41B3E0A8" w14:textId="77777777" w:rsidR="00D422DB" w:rsidRPr="00D422DB" w:rsidRDefault="00D422DB" w:rsidP="00D422DB">
            <w:pPr>
              <w:spacing w:after="0" w:line="240" w:lineRule="auto"/>
              <w:jc w:val="center"/>
              <w:rPr>
                <w:rFonts w:ascii="Aptos Display" w:eastAsia="Times New Roman" w:hAnsi="Aptos Display" w:cs="Times New Roman"/>
                <w:b/>
                <w:bCs/>
                <w:kern w:val="0"/>
                <w:u w:val="single"/>
              </w:rPr>
            </w:pPr>
            <w:r w:rsidRPr="00D422DB">
              <w:rPr>
                <w:rFonts w:ascii="Aptos Display" w:eastAsia="Times New Roman" w:hAnsi="Aptos Display" w:cs="Times New Roman"/>
                <w:b/>
                <w:bCs/>
                <w:kern w:val="0"/>
                <w:u w:val="single"/>
              </w:rPr>
              <w:t>EGRESS TYPES</w:t>
            </w:r>
          </w:p>
        </w:tc>
      </w:tr>
      <w:tr w:rsidR="00D422DB" w:rsidRPr="00D422DB" w14:paraId="5AEB8F73" w14:textId="77777777" w:rsidTr="003471D8">
        <w:trPr>
          <w:trHeight w:val="1520"/>
          <w:jc w:val="center"/>
        </w:trPr>
        <w:tc>
          <w:tcPr>
            <w:tcW w:w="5697" w:type="dxa"/>
          </w:tcPr>
          <w:p w14:paraId="1CA8EB47" w14:textId="77777777" w:rsidR="00D422DB" w:rsidRPr="00D422DB" w:rsidRDefault="00D422DB" w:rsidP="00D422DB">
            <w:pPr>
              <w:numPr>
                <w:ilvl w:val="0"/>
                <w:numId w:val="1"/>
              </w:numPr>
              <w:spacing w:after="0" w:line="240" w:lineRule="auto"/>
              <w:rPr>
                <w:rFonts w:ascii="Aptos Display" w:eastAsia="Times New Roman" w:hAnsi="Aptos Display" w:cs="Times New Roman"/>
                <w:kern w:val="0"/>
              </w:rPr>
            </w:pPr>
            <w:r w:rsidRPr="00D422DB">
              <w:rPr>
                <w:rFonts w:ascii="Aptos Display" w:eastAsia="Times New Roman" w:hAnsi="Aptos Display" w:cs="Times New Roman"/>
                <w:kern w:val="0"/>
              </w:rPr>
              <w:t>Interior Stairs</w:t>
            </w:r>
          </w:p>
          <w:p w14:paraId="1756B885" w14:textId="77777777" w:rsidR="00D422DB" w:rsidRPr="00D422DB" w:rsidRDefault="00D422DB" w:rsidP="00D422DB">
            <w:pPr>
              <w:numPr>
                <w:ilvl w:val="0"/>
                <w:numId w:val="1"/>
              </w:numPr>
              <w:spacing w:after="0" w:line="240" w:lineRule="auto"/>
              <w:rPr>
                <w:rFonts w:ascii="Aptos Display" w:eastAsia="Times New Roman" w:hAnsi="Aptos Display" w:cs="Times New Roman"/>
                <w:kern w:val="0"/>
              </w:rPr>
            </w:pPr>
            <w:r w:rsidRPr="00D422DB">
              <w:rPr>
                <w:rFonts w:ascii="Aptos Display" w:eastAsia="Times New Roman" w:hAnsi="Aptos Display" w:cs="Times New Roman"/>
                <w:kern w:val="0"/>
              </w:rPr>
              <w:t>Elevator</w:t>
            </w:r>
          </w:p>
          <w:p w14:paraId="74F182DB" w14:textId="77777777" w:rsidR="00D422DB" w:rsidRPr="00D422DB" w:rsidRDefault="00D422DB" w:rsidP="00D422DB">
            <w:pPr>
              <w:numPr>
                <w:ilvl w:val="0"/>
                <w:numId w:val="1"/>
              </w:numPr>
              <w:spacing w:after="0" w:line="240" w:lineRule="auto"/>
              <w:rPr>
                <w:rFonts w:ascii="Aptos Display" w:eastAsia="Times New Roman" w:hAnsi="Aptos Display" w:cs="Times New Roman"/>
                <w:kern w:val="0"/>
              </w:rPr>
            </w:pPr>
            <w:r w:rsidRPr="00D422DB">
              <w:rPr>
                <w:rFonts w:ascii="Aptos Display" w:eastAsia="Times New Roman" w:hAnsi="Aptos Display" w:cs="Times New Roman"/>
                <w:kern w:val="0"/>
              </w:rPr>
              <w:t>Door to Exterior Stairs to Grade</w:t>
            </w:r>
          </w:p>
          <w:p w14:paraId="703602C4" w14:textId="77777777" w:rsidR="00D422DB" w:rsidRPr="00D422DB" w:rsidRDefault="00D422DB" w:rsidP="00D422DB">
            <w:pPr>
              <w:numPr>
                <w:ilvl w:val="0"/>
                <w:numId w:val="1"/>
              </w:numPr>
              <w:spacing w:after="0" w:line="240" w:lineRule="auto"/>
              <w:rPr>
                <w:rFonts w:ascii="Aptos Display" w:eastAsia="Times New Roman" w:hAnsi="Aptos Display" w:cs="Times New Roman"/>
                <w:kern w:val="0"/>
              </w:rPr>
            </w:pPr>
            <w:r w:rsidRPr="00D422DB">
              <w:rPr>
                <w:rFonts w:ascii="Aptos Display" w:eastAsia="Times New Roman" w:hAnsi="Aptos Display" w:cs="Times New Roman"/>
                <w:kern w:val="0"/>
              </w:rPr>
              <w:t>Door directly to Grade</w:t>
            </w:r>
          </w:p>
          <w:p w14:paraId="6315191B" w14:textId="77777777" w:rsidR="00D422DB" w:rsidRPr="00D422DB" w:rsidRDefault="00D422DB" w:rsidP="00D422DB">
            <w:pPr>
              <w:spacing w:after="0" w:line="240" w:lineRule="auto"/>
              <w:ind w:left="360"/>
              <w:rPr>
                <w:rFonts w:ascii="Aptos Display" w:eastAsia="Times New Roman" w:hAnsi="Aptos Display" w:cs="Times New Roman"/>
                <w:kern w:val="0"/>
              </w:rPr>
            </w:pPr>
          </w:p>
        </w:tc>
        <w:tc>
          <w:tcPr>
            <w:tcW w:w="5101" w:type="dxa"/>
          </w:tcPr>
          <w:p w14:paraId="3B70FD0C" w14:textId="77777777" w:rsidR="00D422DB" w:rsidRPr="00D422DB" w:rsidRDefault="00D422DB" w:rsidP="00D422DB">
            <w:pPr>
              <w:numPr>
                <w:ilvl w:val="0"/>
                <w:numId w:val="1"/>
              </w:numPr>
              <w:spacing w:after="0" w:line="240" w:lineRule="auto"/>
              <w:rPr>
                <w:rFonts w:ascii="Aptos Display" w:eastAsia="Times New Roman" w:hAnsi="Aptos Display" w:cs="Times New Roman"/>
                <w:kern w:val="0"/>
              </w:rPr>
            </w:pPr>
            <w:r w:rsidRPr="00D422DB">
              <w:rPr>
                <w:rFonts w:ascii="Aptos Display" w:eastAsia="Times New Roman" w:hAnsi="Aptos Display" w:cs="Times New Roman"/>
                <w:kern w:val="0"/>
              </w:rPr>
              <w:t>Accessible Ramp</w:t>
            </w:r>
          </w:p>
          <w:p w14:paraId="78A87FD6" w14:textId="77777777" w:rsidR="00D422DB" w:rsidRPr="00D422DB" w:rsidRDefault="00D422DB" w:rsidP="00D422DB">
            <w:pPr>
              <w:numPr>
                <w:ilvl w:val="0"/>
                <w:numId w:val="1"/>
              </w:numPr>
              <w:spacing w:after="0" w:line="240" w:lineRule="auto"/>
              <w:rPr>
                <w:rFonts w:ascii="Aptos Display" w:eastAsia="Times New Roman" w:hAnsi="Aptos Display" w:cs="Times New Roman"/>
                <w:kern w:val="0"/>
              </w:rPr>
            </w:pPr>
            <w:r w:rsidRPr="00D422DB">
              <w:rPr>
                <w:rFonts w:ascii="Aptos Display" w:eastAsia="Times New Roman" w:hAnsi="Aptos Display" w:cs="Times New Roman"/>
                <w:kern w:val="0"/>
              </w:rPr>
              <w:t>Basement Interior Stairs</w:t>
            </w:r>
          </w:p>
          <w:p w14:paraId="733D23B5" w14:textId="77777777" w:rsidR="00D422DB" w:rsidRPr="00D422DB" w:rsidRDefault="00D422DB" w:rsidP="00D422DB">
            <w:pPr>
              <w:numPr>
                <w:ilvl w:val="0"/>
                <w:numId w:val="1"/>
              </w:numPr>
              <w:spacing w:after="0" w:line="240" w:lineRule="auto"/>
              <w:rPr>
                <w:rFonts w:ascii="Aptos Display" w:eastAsia="Times New Roman" w:hAnsi="Aptos Display" w:cs="Times New Roman"/>
                <w:kern w:val="0"/>
              </w:rPr>
            </w:pPr>
            <w:r w:rsidRPr="00D422DB">
              <w:rPr>
                <w:rFonts w:ascii="Aptos Display" w:eastAsia="Times New Roman" w:hAnsi="Aptos Display" w:cs="Times New Roman"/>
                <w:kern w:val="0"/>
              </w:rPr>
              <w:t>Basement Stairs to Grade (Bulkhead Type)</w:t>
            </w:r>
          </w:p>
          <w:p w14:paraId="0B8FD769" w14:textId="77777777" w:rsidR="00D422DB" w:rsidRPr="00D422DB" w:rsidRDefault="00D422DB" w:rsidP="00D422DB">
            <w:pPr>
              <w:numPr>
                <w:ilvl w:val="0"/>
                <w:numId w:val="1"/>
              </w:numPr>
              <w:spacing w:after="0" w:line="240" w:lineRule="auto"/>
              <w:rPr>
                <w:rFonts w:ascii="Aptos Display" w:eastAsia="Times New Roman" w:hAnsi="Aptos Display" w:cs="Times New Roman"/>
                <w:kern w:val="0"/>
              </w:rPr>
            </w:pPr>
            <w:r w:rsidRPr="00D422DB">
              <w:rPr>
                <w:rFonts w:ascii="Aptos Display" w:eastAsia="Times New Roman" w:hAnsi="Aptos Display" w:cs="Times New Roman"/>
                <w:kern w:val="0"/>
              </w:rPr>
              <w:t>Door to common hallway to egress(s)</w:t>
            </w:r>
          </w:p>
          <w:p w14:paraId="284785FA" w14:textId="77777777" w:rsidR="00D422DB" w:rsidRPr="00D422DB" w:rsidRDefault="00D422DB" w:rsidP="00D422DB">
            <w:pPr>
              <w:numPr>
                <w:ilvl w:val="0"/>
                <w:numId w:val="1"/>
              </w:numPr>
              <w:spacing w:after="0" w:line="240" w:lineRule="auto"/>
              <w:rPr>
                <w:rFonts w:ascii="Aptos Display" w:eastAsia="Times New Roman" w:hAnsi="Aptos Display" w:cs="Times New Roman"/>
                <w:kern w:val="0"/>
              </w:rPr>
            </w:pPr>
            <w:r w:rsidRPr="00D422DB">
              <w:rPr>
                <w:rFonts w:ascii="Aptos Display" w:eastAsia="Times New Roman" w:hAnsi="Aptos Display" w:cs="Times New Roman"/>
                <w:kern w:val="0"/>
              </w:rPr>
              <w:t>Other (describe)</w:t>
            </w:r>
          </w:p>
        </w:tc>
      </w:tr>
    </w:tbl>
    <w:p w14:paraId="19EB217F" w14:textId="77777777" w:rsidR="00D422DB" w:rsidRPr="00D422DB" w:rsidRDefault="00D422DB" w:rsidP="00D422DB">
      <w:pPr>
        <w:rPr>
          <w:rFonts w:ascii="Aptos Display" w:hAnsi="Aptos Display"/>
        </w:rPr>
      </w:pPr>
    </w:p>
    <w:p w14:paraId="6C70BC22" w14:textId="77777777" w:rsidR="00D422DB" w:rsidRPr="00D422DB" w:rsidRDefault="00D422DB" w:rsidP="00D422DB">
      <w:pPr>
        <w:keepNext/>
        <w:keepLines/>
        <w:pBdr>
          <w:top w:val="single" w:sz="18" w:space="1" w:color="auto"/>
          <w:left w:val="single" w:sz="18" w:space="4" w:color="auto"/>
          <w:bottom w:val="single" w:sz="18" w:space="1" w:color="auto"/>
          <w:right w:val="single" w:sz="18" w:space="4" w:color="auto"/>
        </w:pBdr>
        <w:shd w:val="clear" w:color="auto" w:fill="E8E8E8" w:themeFill="background2"/>
        <w:spacing w:before="160" w:after="80"/>
        <w:outlineLvl w:val="2"/>
        <w:rPr>
          <w:rFonts w:ascii="Aptos Display" w:eastAsiaTheme="majorEastAsia" w:hAnsi="Aptos Display" w:cstheme="majorBidi"/>
          <w:b/>
          <w:bCs/>
          <w:color w:val="000000" w:themeColor="text1"/>
          <w:sz w:val="32"/>
          <w:szCs w:val="32"/>
        </w:rPr>
      </w:pPr>
      <w:r w:rsidRPr="00D422DB">
        <w:rPr>
          <w:rFonts w:ascii="Aptos Display" w:eastAsiaTheme="majorEastAsia" w:hAnsi="Aptos Display" w:cstheme="majorBidi"/>
          <w:b/>
          <w:bCs/>
          <w:color w:val="000000" w:themeColor="text1"/>
          <w:sz w:val="32"/>
          <w:szCs w:val="32"/>
        </w:rPr>
        <w:t>Section 3: Environmental Requirement Alternatives (if applicable)</w:t>
      </w:r>
    </w:p>
    <w:p w14:paraId="3BEE4AA1" w14:textId="77777777" w:rsidR="00D422DB" w:rsidRPr="00D422DB" w:rsidRDefault="00D422DB" w:rsidP="00D422DB">
      <w:pPr>
        <w:rPr>
          <w:rFonts w:ascii="Aptos Display" w:hAnsi="Aptos Display"/>
        </w:rPr>
      </w:pPr>
      <w:proofErr w:type="gramStart"/>
      <w:r w:rsidRPr="00D422DB">
        <w:rPr>
          <w:rFonts w:ascii="Aptos Display" w:eastAsia="MS Gothic" w:hAnsi="Aptos Display"/>
        </w:rPr>
        <w:t>☐</w:t>
      </w:r>
      <w:r w:rsidRPr="00D422DB">
        <w:rPr>
          <w:rFonts w:ascii="Aptos Display" w:hAnsi="Aptos Display"/>
        </w:rPr>
        <w:t xml:space="preserve">  </w:t>
      </w:r>
      <w:r w:rsidRPr="00D422DB">
        <w:rPr>
          <w:rFonts w:ascii="Aptos Display" w:hAnsi="Aptos Display"/>
          <w:b/>
          <w:bCs/>
        </w:rPr>
        <w:t>115</w:t>
      </w:r>
      <w:proofErr w:type="gramEnd"/>
      <w:r w:rsidRPr="00D422DB">
        <w:rPr>
          <w:rFonts w:ascii="Aptos Display" w:hAnsi="Aptos Display"/>
          <w:b/>
          <w:bCs/>
        </w:rPr>
        <w:t xml:space="preserve"> </w:t>
      </w:r>
      <w:proofErr w:type="spellStart"/>
      <w:r w:rsidRPr="00D422DB">
        <w:rPr>
          <w:rFonts w:ascii="Aptos Display" w:hAnsi="Aptos Display"/>
          <w:b/>
          <w:bCs/>
        </w:rPr>
        <w:t>CMR</w:t>
      </w:r>
      <w:proofErr w:type="spellEnd"/>
      <w:r w:rsidRPr="00D422DB">
        <w:rPr>
          <w:rFonts w:ascii="Aptos Display" w:hAnsi="Aptos Display"/>
          <w:b/>
          <w:bCs/>
        </w:rPr>
        <w:t xml:space="preserve"> 7.07(7): Environmental Requirements:</w:t>
      </w:r>
      <w:r w:rsidRPr="00D422DB">
        <w:rPr>
          <w:rFonts w:ascii="Aptos Display" w:hAnsi="Aptos Display"/>
        </w:rPr>
        <w:t xml:space="preserve"> If selected, specify which environmental requirement</w:t>
      </w:r>
      <w:proofErr w:type="gramStart"/>
      <w:r w:rsidRPr="00D422DB">
        <w:rPr>
          <w:rFonts w:ascii="Aptos Display" w:hAnsi="Aptos Display"/>
        </w:rPr>
        <w:t xml:space="preserve">:  </w:t>
      </w:r>
      <w:r w:rsidRPr="00D422DB">
        <w:rPr>
          <w:rFonts w:ascii="Aptos Display" w:hAnsi="Aptos Display"/>
          <w:b/>
          <w:bCs/>
          <w:color w:val="666666"/>
        </w:rPr>
        <w:t>Click</w:t>
      </w:r>
      <w:proofErr w:type="gramEnd"/>
      <w:r w:rsidRPr="00D422DB">
        <w:rPr>
          <w:rFonts w:ascii="Aptos Display" w:hAnsi="Aptos Display"/>
          <w:b/>
          <w:bCs/>
          <w:color w:val="666666"/>
        </w:rPr>
        <w:t xml:space="preserve"> or tap here to enter text.</w:t>
      </w:r>
    </w:p>
    <w:tbl>
      <w:tblPr>
        <w:tblW w:w="109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10"/>
        <w:gridCol w:w="5670"/>
      </w:tblGrid>
      <w:tr w:rsidR="00D422DB" w:rsidRPr="00D422DB" w14:paraId="4290261B" w14:textId="77777777" w:rsidTr="003471D8">
        <w:trPr>
          <w:tblHeader/>
          <w:tblCellSpacing w:w="15" w:type="dxa"/>
        </w:trPr>
        <w:tc>
          <w:tcPr>
            <w:tcW w:w="5265" w:type="dxa"/>
            <w:vAlign w:val="center"/>
            <w:hideMark/>
          </w:tcPr>
          <w:p w14:paraId="3FB1DA14" w14:textId="77777777" w:rsidR="00D422DB" w:rsidRPr="00D422DB" w:rsidRDefault="00D422DB" w:rsidP="00D422DB">
            <w:pPr>
              <w:spacing w:after="0" w:line="240" w:lineRule="auto"/>
              <w:jc w:val="center"/>
              <w:rPr>
                <w:rFonts w:ascii="Aptos Display" w:eastAsia="Times New Roman" w:hAnsi="Aptos Display" w:cs="Times New Roman"/>
                <w:b/>
                <w:bCs/>
                <w:kern w:val="0"/>
                <w14:ligatures w14:val="none"/>
              </w:rPr>
            </w:pPr>
            <w:r w:rsidRPr="00D422DB">
              <w:rPr>
                <w:rFonts w:ascii="Aptos Display" w:eastAsia="Times New Roman" w:hAnsi="Aptos Display" w:cs="Times New Roman"/>
                <w:b/>
                <w:bCs/>
                <w:kern w:val="0"/>
                <w14:ligatures w14:val="none"/>
              </w:rPr>
              <w:t>Requirement</w:t>
            </w:r>
          </w:p>
        </w:tc>
        <w:tc>
          <w:tcPr>
            <w:tcW w:w="5625" w:type="dxa"/>
            <w:vAlign w:val="center"/>
            <w:hideMark/>
          </w:tcPr>
          <w:p w14:paraId="25081812" w14:textId="77777777" w:rsidR="00D422DB" w:rsidRPr="00D422DB" w:rsidRDefault="00D422DB" w:rsidP="00D422DB">
            <w:pPr>
              <w:spacing w:after="0" w:line="240" w:lineRule="auto"/>
              <w:jc w:val="center"/>
              <w:rPr>
                <w:rFonts w:ascii="Aptos Display" w:eastAsia="Times New Roman" w:hAnsi="Aptos Display" w:cs="Times New Roman"/>
                <w:b/>
                <w:bCs/>
                <w:kern w:val="0"/>
                <w14:ligatures w14:val="none"/>
              </w:rPr>
            </w:pPr>
            <w:r w:rsidRPr="00D422DB">
              <w:rPr>
                <w:rFonts w:ascii="Aptos Display" w:eastAsia="Times New Roman" w:hAnsi="Aptos Display" w:cs="Times New Roman"/>
                <w:b/>
                <w:bCs/>
                <w:kern w:val="0"/>
                <w14:ligatures w14:val="none"/>
              </w:rPr>
              <w:t>Response</w:t>
            </w:r>
          </w:p>
        </w:tc>
      </w:tr>
      <w:tr w:rsidR="00D422DB" w:rsidRPr="00D422DB" w14:paraId="0BEEC795" w14:textId="77777777" w:rsidTr="003471D8">
        <w:trPr>
          <w:tblCellSpacing w:w="15" w:type="dxa"/>
        </w:trPr>
        <w:tc>
          <w:tcPr>
            <w:tcW w:w="5265" w:type="dxa"/>
            <w:vAlign w:val="center"/>
            <w:hideMark/>
          </w:tcPr>
          <w:p w14:paraId="2F12C329" w14:textId="77777777" w:rsidR="00D422DB" w:rsidRPr="00D422DB" w:rsidRDefault="00D422DB" w:rsidP="00D422DB">
            <w:pPr>
              <w:spacing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Describe the proposed alternative</w:t>
            </w:r>
          </w:p>
        </w:tc>
        <w:tc>
          <w:tcPr>
            <w:tcW w:w="5625" w:type="dxa"/>
            <w:vAlign w:val="center"/>
            <w:hideMark/>
          </w:tcPr>
          <w:p w14:paraId="7DD5BE34" w14:textId="67B7746A" w:rsidR="00D422DB" w:rsidRPr="00D422DB" w:rsidRDefault="00D422DB" w:rsidP="00D422DB">
            <w:pPr>
              <w:spacing w:after="0" w:line="240" w:lineRule="auto"/>
              <w:jc w:val="both"/>
              <w:rPr>
                <w:rFonts w:ascii="Aptos Display" w:eastAsia="Times New Roman" w:hAnsi="Aptos Display" w:cs="Times New Roman"/>
                <w:kern w:val="0"/>
                <w14:ligatures w14:val="none"/>
              </w:rPr>
            </w:pPr>
          </w:p>
        </w:tc>
      </w:tr>
      <w:tr w:rsidR="00D422DB" w:rsidRPr="00D422DB" w14:paraId="791E4750" w14:textId="77777777" w:rsidTr="003471D8">
        <w:trPr>
          <w:tblCellSpacing w:w="15" w:type="dxa"/>
        </w:trPr>
        <w:tc>
          <w:tcPr>
            <w:tcW w:w="5265" w:type="dxa"/>
            <w:vAlign w:val="center"/>
            <w:hideMark/>
          </w:tcPr>
          <w:p w14:paraId="626B47D0" w14:textId="77777777" w:rsidR="00D422DB" w:rsidRPr="00D422DB" w:rsidRDefault="00D422DB" w:rsidP="00D422DB">
            <w:pPr>
              <w:spacing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lastRenderedPageBreak/>
              <w:t>Explain why the existing standard is not necessary for this site</w:t>
            </w:r>
          </w:p>
        </w:tc>
        <w:tc>
          <w:tcPr>
            <w:tcW w:w="5625" w:type="dxa"/>
            <w:vAlign w:val="center"/>
            <w:hideMark/>
          </w:tcPr>
          <w:p w14:paraId="48AEE89A" w14:textId="03FA0750" w:rsidR="00D422DB" w:rsidRPr="00D422DB" w:rsidRDefault="00D422DB" w:rsidP="00D422DB">
            <w:pPr>
              <w:spacing w:after="0" w:line="240" w:lineRule="auto"/>
              <w:jc w:val="both"/>
              <w:rPr>
                <w:rFonts w:ascii="Aptos Display" w:eastAsia="Times New Roman" w:hAnsi="Aptos Display" w:cs="Times New Roman"/>
                <w:kern w:val="0"/>
                <w14:ligatures w14:val="none"/>
              </w:rPr>
            </w:pPr>
          </w:p>
        </w:tc>
      </w:tr>
      <w:tr w:rsidR="00D422DB" w:rsidRPr="00D422DB" w14:paraId="12359FFA" w14:textId="77777777" w:rsidTr="003471D8">
        <w:trPr>
          <w:tblCellSpacing w:w="15" w:type="dxa"/>
        </w:trPr>
        <w:tc>
          <w:tcPr>
            <w:tcW w:w="5265" w:type="dxa"/>
            <w:vAlign w:val="center"/>
            <w:hideMark/>
          </w:tcPr>
          <w:p w14:paraId="19A2D36F" w14:textId="77777777" w:rsidR="00D422DB" w:rsidRPr="00D422DB" w:rsidRDefault="00D422DB" w:rsidP="00D422DB">
            <w:pPr>
              <w:spacing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Demonstrate how the alternative meets or exceeds safety expectations/assurances</w:t>
            </w:r>
          </w:p>
        </w:tc>
        <w:tc>
          <w:tcPr>
            <w:tcW w:w="5625" w:type="dxa"/>
            <w:vAlign w:val="center"/>
            <w:hideMark/>
          </w:tcPr>
          <w:p w14:paraId="1695F71C" w14:textId="29F744C2" w:rsidR="00D422DB" w:rsidRPr="00D422DB" w:rsidRDefault="00D422DB" w:rsidP="00D422DB">
            <w:pPr>
              <w:spacing w:after="0" w:line="240" w:lineRule="auto"/>
              <w:jc w:val="both"/>
              <w:rPr>
                <w:rFonts w:ascii="Aptos Display" w:eastAsia="Times New Roman" w:hAnsi="Aptos Display" w:cs="Times New Roman"/>
              </w:rPr>
            </w:pPr>
          </w:p>
        </w:tc>
      </w:tr>
      <w:tr w:rsidR="00D422DB" w:rsidRPr="00D422DB" w14:paraId="29DE3D05" w14:textId="77777777" w:rsidTr="003471D8">
        <w:trPr>
          <w:tblCellSpacing w:w="15" w:type="dxa"/>
        </w:trPr>
        <w:tc>
          <w:tcPr>
            <w:tcW w:w="5265" w:type="dxa"/>
            <w:vAlign w:val="center"/>
            <w:hideMark/>
          </w:tcPr>
          <w:p w14:paraId="2E46F324" w14:textId="77777777" w:rsidR="00D422DB" w:rsidRPr="00D422DB" w:rsidRDefault="00D422DB" w:rsidP="00D422DB">
            <w:pPr>
              <w:spacing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Demonstrate how staff training and individual planning support the modification</w:t>
            </w:r>
          </w:p>
        </w:tc>
        <w:tc>
          <w:tcPr>
            <w:tcW w:w="5625" w:type="dxa"/>
            <w:vAlign w:val="center"/>
            <w:hideMark/>
          </w:tcPr>
          <w:p w14:paraId="72EA8431" w14:textId="0E157EE7" w:rsidR="00D422DB" w:rsidRPr="00D422DB" w:rsidRDefault="00D422DB" w:rsidP="00D422DB">
            <w:pPr>
              <w:spacing w:after="0" w:line="240" w:lineRule="auto"/>
              <w:jc w:val="both"/>
              <w:rPr>
                <w:rFonts w:ascii="Aptos Display" w:eastAsia="Times New Roman" w:hAnsi="Aptos Display" w:cs="Times New Roman"/>
                <w:kern w:val="0"/>
                <w14:ligatures w14:val="none"/>
              </w:rPr>
            </w:pPr>
          </w:p>
        </w:tc>
      </w:tr>
    </w:tbl>
    <w:p w14:paraId="4DD7ADFA" w14:textId="77777777" w:rsidR="00D422DB" w:rsidRPr="00D422DB" w:rsidRDefault="00D422DB" w:rsidP="00D422DB">
      <w:pPr>
        <w:spacing w:after="0"/>
        <w:rPr>
          <w:rFonts w:ascii="Aptos Display" w:hAnsi="Aptos Display"/>
        </w:rPr>
      </w:pPr>
    </w:p>
    <w:p w14:paraId="663A1C65" w14:textId="77777777" w:rsidR="00D422DB" w:rsidRPr="00D422DB" w:rsidRDefault="00D422DB" w:rsidP="00D422DB">
      <w:pPr>
        <w:pBdr>
          <w:top w:val="single" w:sz="18" w:space="1" w:color="auto"/>
          <w:left w:val="single" w:sz="18" w:space="4" w:color="auto"/>
          <w:bottom w:val="single" w:sz="18" w:space="1" w:color="auto"/>
          <w:right w:val="single" w:sz="18" w:space="4" w:color="auto"/>
        </w:pBdr>
        <w:shd w:val="clear" w:color="auto" w:fill="E8E8E8" w:themeFill="background2"/>
        <w:spacing w:after="100" w:afterAutospacing="1" w:line="240" w:lineRule="auto"/>
        <w:outlineLvl w:val="2"/>
        <w:rPr>
          <w:rFonts w:ascii="Aptos Display" w:eastAsia="Times New Roman" w:hAnsi="Aptos Display"/>
          <w:b/>
          <w:bCs/>
          <w:color w:val="000000" w:themeColor="text1"/>
          <w:sz w:val="32"/>
          <w:szCs w:val="32"/>
        </w:rPr>
      </w:pPr>
      <w:r w:rsidRPr="00D422DB">
        <w:rPr>
          <w:rFonts w:ascii="Aptos Display" w:eastAsia="Times New Roman" w:hAnsi="Aptos Display"/>
          <w:b/>
          <w:bCs/>
          <w:color w:val="000000" w:themeColor="text1"/>
          <w:sz w:val="32"/>
          <w:szCs w:val="32"/>
        </w:rPr>
        <w:t>Section 4: Individual Abilities and Evacuation Needs</w:t>
      </w:r>
    </w:p>
    <w:p w14:paraId="5E6040F5" w14:textId="77777777" w:rsidR="00D422DB" w:rsidRPr="00D422DB" w:rsidRDefault="00D422DB" w:rsidP="00D422DB">
      <w:pPr>
        <w:rPr>
          <w:rFonts w:ascii="Aptos Display" w:hAnsi="Aptos Display"/>
        </w:rPr>
      </w:pPr>
      <w:r w:rsidRPr="00D422DB">
        <w:rPr>
          <w:rFonts w:ascii="Aptos Display" w:hAnsi="Aptos Display"/>
          <w:b/>
          <w:bCs/>
        </w:rPr>
        <w:t>Appendix D</w:t>
      </w:r>
      <w:r w:rsidRPr="00D422DB">
        <w:rPr>
          <w:rFonts w:ascii="Aptos Display" w:hAnsi="Aptos Display"/>
        </w:rPr>
        <w:t xml:space="preserve"> – Individuals’ Abilities and Evacuation Needs Chart (Must Be Completed and Attached to Safety Plan)</w:t>
      </w:r>
    </w:p>
    <w:p w14:paraId="2DA8D0EB" w14:textId="77777777" w:rsidR="00D422DB" w:rsidRPr="00D422DB" w:rsidRDefault="00D422DB" w:rsidP="00D422DB">
      <w:pPr>
        <w:pBdr>
          <w:top w:val="single" w:sz="18" w:space="1" w:color="auto"/>
          <w:left w:val="single" w:sz="18" w:space="4" w:color="auto"/>
          <w:bottom w:val="single" w:sz="18" w:space="1" w:color="auto"/>
          <w:right w:val="single" w:sz="18" w:space="4" w:color="auto"/>
        </w:pBdr>
        <w:shd w:val="clear" w:color="auto" w:fill="E8E8E8" w:themeFill="background2"/>
        <w:spacing w:after="100" w:afterAutospacing="1" w:line="240" w:lineRule="auto"/>
        <w:outlineLvl w:val="2"/>
        <w:rPr>
          <w:rFonts w:ascii="Aptos Display" w:eastAsia="Times New Roman" w:hAnsi="Aptos Display" w:cs="Times New Roman"/>
          <w:b/>
          <w:bCs/>
          <w:kern w:val="0"/>
          <w:sz w:val="32"/>
          <w:szCs w:val="32"/>
          <w14:ligatures w14:val="none"/>
        </w:rPr>
      </w:pPr>
      <w:r w:rsidRPr="00D422DB">
        <w:rPr>
          <w:rFonts w:ascii="Aptos Display" w:eastAsia="Times New Roman" w:hAnsi="Aptos Display" w:cs="Times New Roman"/>
          <w:b/>
          <w:bCs/>
          <w:kern w:val="0"/>
          <w:sz w:val="32"/>
          <w:szCs w:val="32"/>
          <w14:ligatures w14:val="none"/>
        </w:rPr>
        <w:t xml:space="preserve">Section 5: Group Interactions and Dynamic: </w:t>
      </w:r>
    </w:p>
    <w:p w14:paraId="4063A003" w14:textId="31A7EAC0" w:rsidR="00D422DB" w:rsidRPr="00D422DB" w:rsidRDefault="00D422DB" w:rsidP="00D422DB">
      <w:pPr>
        <w:rPr>
          <w:rFonts w:ascii="Aptos Display" w:hAnsi="Aptos Display"/>
          <w:b/>
          <w:bCs/>
        </w:rPr>
      </w:pPr>
      <w:r w:rsidRPr="00D422DB">
        <w:rPr>
          <w:rFonts w:ascii="Aptos Display" w:hAnsi="Aptos Display"/>
        </w:rPr>
        <w:t xml:space="preserve">Are there any interactions between individuals being supported, or group dynamics, that could affect timely evacuation (positively or negatively)?  </w:t>
      </w:r>
      <w:r w:rsidRPr="00D422DB">
        <w:rPr>
          <w:rFonts w:ascii="Aptos Display" w:hAnsi="Aptos Display"/>
          <w:b/>
          <w:bCs/>
        </w:rPr>
        <w:t xml:space="preserve"> Yes       No</w:t>
      </w:r>
    </w:p>
    <w:p w14:paraId="48FE685C" w14:textId="77777777" w:rsidR="00D422DB" w:rsidRPr="00D422DB" w:rsidRDefault="00D422DB" w:rsidP="00D422DB">
      <w:pPr>
        <w:spacing w:before="100" w:beforeAutospacing="1"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If yes, describe:</w:t>
      </w:r>
    </w:p>
    <w:p w14:paraId="62F66005" w14:textId="77777777" w:rsidR="00D422DB" w:rsidRPr="00D422DB" w:rsidRDefault="00D422DB" w:rsidP="00D422DB">
      <w:pPr>
        <w:spacing w:after="0" w:line="240" w:lineRule="auto"/>
        <w:rPr>
          <w:rFonts w:ascii="Aptos Display" w:eastAsia="Times New Roman" w:hAnsi="Aptos Display" w:cs="Times New Roman"/>
          <w:kern w:val="0"/>
          <w14:ligatures w14:val="none"/>
        </w:rPr>
      </w:pPr>
      <w:r w:rsidRPr="00D422DB">
        <w:rPr>
          <w:rFonts w:ascii="Aptos Display" w:eastAsiaTheme="majorEastAsia" w:hAnsi="Aptos Display" w:cs="Times New Roman"/>
          <w:b/>
          <w:bCs/>
          <w:kern w:val="0"/>
          <w14:ligatures w14:val="none"/>
        </w:rPr>
        <w:t>Positive influences</w:t>
      </w:r>
      <w:r w:rsidRPr="00D422DB">
        <w:rPr>
          <w:rFonts w:ascii="Aptos Display" w:eastAsia="Times New Roman" w:hAnsi="Aptos Display" w:cs="Times New Roman"/>
          <w:kern w:val="0"/>
          <w14:ligatures w14:val="none"/>
        </w:rPr>
        <w:t xml:space="preserve"> and how these will be used in the evacuation plan:</w:t>
      </w:r>
    </w:p>
    <w:p w14:paraId="20CE8E6A" w14:textId="11E59168" w:rsidR="00D422DB" w:rsidRPr="00D422DB" w:rsidRDefault="00D422DB" w:rsidP="00D422DB">
      <w:pPr>
        <w:spacing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br/>
      </w:r>
    </w:p>
    <w:p w14:paraId="2F3A2FE2" w14:textId="77777777" w:rsidR="00D422DB" w:rsidRPr="00D422DB" w:rsidRDefault="00D422DB" w:rsidP="00D422DB">
      <w:pPr>
        <w:spacing w:after="0" w:line="240" w:lineRule="auto"/>
        <w:rPr>
          <w:rFonts w:ascii="Aptos Display" w:eastAsia="Times New Roman" w:hAnsi="Aptos Display" w:cs="Times New Roman"/>
          <w:kern w:val="0"/>
          <w14:ligatures w14:val="none"/>
        </w:rPr>
      </w:pPr>
      <w:r w:rsidRPr="00D422DB">
        <w:rPr>
          <w:rFonts w:ascii="Aptos Display" w:eastAsiaTheme="majorEastAsia" w:hAnsi="Aptos Display" w:cs="Times New Roman"/>
          <w:b/>
          <w:bCs/>
          <w:kern w:val="0"/>
          <w14:ligatures w14:val="none"/>
        </w:rPr>
        <w:t>Potential risks or challenges</w:t>
      </w:r>
      <w:r w:rsidRPr="00D422DB">
        <w:rPr>
          <w:rFonts w:ascii="Aptos Display" w:eastAsia="Times New Roman" w:hAnsi="Aptos Display" w:cs="Times New Roman"/>
          <w:kern w:val="0"/>
          <w14:ligatures w14:val="none"/>
        </w:rPr>
        <w:t xml:space="preserve"> and strategies included in the evacuation plan to reduce these risks:</w:t>
      </w:r>
    </w:p>
    <w:p w14:paraId="664BAD7E" w14:textId="2F080B77" w:rsidR="00D422DB" w:rsidRPr="00D422DB" w:rsidRDefault="00D422DB" w:rsidP="00D422DB">
      <w:pPr>
        <w:spacing w:after="100" w:afterAutospacing="1"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 xml:space="preserve"> </w:t>
      </w:r>
      <w:r w:rsidRPr="00D422DB">
        <w:rPr>
          <w:rFonts w:ascii="Aptos Display" w:eastAsia="Times New Roman" w:hAnsi="Aptos Display" w:cs="Times New Roman"/>
          <w:kern w:val="0"/>
          <w14:ligatures w14:val="none"/>
        </w:rPr>
        <w:br/>
      </w:r>
    </w:p>
    <w:p w14:paraId="004BA40D" w14:textId="77777777" w:rsidR="00D422DB" w:rsidRPr="00D422DB" w:rsidRDefault="00D422DB" w:rsidP="00D422DB">
      <w:pPr>
        <w:pBdr>
          <w:top w:val="single" w:sz="18" w:space="1" w:color="auto"/>
          <w:left w:val="single" w:sz="18" w:space="4" w:color="auto"/>
          <w:bottom w:val="single" w:sz="18" w:space="1" w:color="auto"/>
          <w:right w:val="single" w:sz="18" w:space="4" w:color="auto"/>
        </w:pBdr>
        <w:shd w:val="clear" w:color="auto" w:fill="E8E8E8" w:themeFill="background2"/>
        <w:spacing w:after="100" w:afterAutospacing="1" w:line="240" w:lineRule="auto"/>
        <w:rPr>
          <w:rFonts w:ascii="Aptos Display" w:eastAsia="Times New Roman" w:hAnsi="Aptos Display" w:cs="Times New Roman"/>
          <w:b/>
          <w:bCs/>
          <w:kern w:val="0"/>
          <w:sz w:val="32"/>
          <w:szCs w:val="32"/>
          <w14:ligatures w14:val="none"/>
        </w:rPr>
      </w:pPr>
      <w:r w:rsidRPr="00D422DB">
        <w:rPr>
          <w:rFonts w:ascii="Aptos Display" w:eastAsia="Times New Roman" w:hAnsi="Aptos Display" w:cs="Times New Roman"/>
          <w:b/>
          <w:bCs/>
          <w:kern w:val="0"/>
          <w:sz w:val="32"/>
          <w:szCs w:val="32"/>
          <w14:ligatures w14:val="none"/>
        </w:rPr>
        <w:t>Section 6: Procedures for Safe Evacuation:</w:t>
      </w:r>
    </w:p>
    <w:p w14:paraId="70E14210" w14:textId="77777777" w:rsidR="00D422DB" w:rsidRPr="00D422DB" w:rsidRDefault="00D422DB" w:rsidP="00D422DB">
      <w:pPr>
        <w:rPr>
          <w:b/>
          <w:bCs/>
        </w:rPr>
      </w:pPr>
      <w:r w:rsidRPr="00D422DB">
        <w:rPr>
          <w:b/>
          <w:bCs/>
        </w:rPr>
        <w:t>A. Staffing Ratios:</w:t>
      </w:r>
    </w:p>
    <w:p w14:paraId="0CB05AA0" w14:textId="62AC8F0C" w:rsidR="00D422DB" w:rsidRPr="00D422DB" w:rsidRDefault="00D422DB" w:rsidP="00D422DB">
      <w:pPr>
        <w:spacing w:before="100" w:beforeAutospacing="1" w:after="100" w:afterAutospacing="1"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 xml:space="preserve">Minimum ratio of staff to individuals during awake hours: </w:t>
      </w:r>
    </w:p>
    <w:p w14:paraId="649162E5" w14:textId="10F8AFC1" w:rsidR="00D422DB" w:rsidRPr="00D422DB" w:rsidRDefault="00D422DB" w:rsidP="00D422DB">
      <w:pPr>
        <w:spacing w:before="100" w:beforeAutospacing="1" w:after="100" w:afterAutospacing="1"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 xml:space="preserve">Minimum ratio of staff to individuals during asleep hours: </w:t>
      </w:r>
    </w:p>
    <w:p w14:paraId="388BE2ED" w14:textId="2F7B4446" w:rsidR="00D422DB" w:rsidRPr="00D422DB" w:rsidRDefault="00D422DB" w:rsidP="00D422DB">
      <w:pPr>
        <w:spacing w:before="100" w:beforeAutospacing="1" w:after="100" w:afterAutospacing="1"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 xml:space="preserve">Asleep hours are from: </w:t>
      </w:r>
    </w:p>
    <w:p w14:paraId="698D81FA" w14:textId="77777777" w:rsidR="00D422DB" w:rsidRPr="00D422DB" w:rsidRDefault="00D422DB" w:rsidP="00D422DB">
      <w:pPr>
        <w:rPr>
          <w:b/>
          <w:bCs/>
        </w:rPr>
      </w:pPr>
      <w:r w:rsidRPr="00D422DB">
        <w:rPr>
          <w:b/>
          <w:bCs/>
        </w:rPr>
        <w:t>B. Staffing Adjustments for Safe Evacuation</w:t>
      </w:r>
    </w:p>
    <w:p w14:paraId="74C03287" w14:textId="77777777" w:rsidR="00D422DB" w:rsidRPr="00D422DB" w:rsidRDefault="00D422DB" w:rsidP="00D422DB">
      <w:pPr>
        <w:spacing w:before="100" w:beforeAutospacing="1" w:after="100" w:afterAutospacing="1"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Please respond to the following items to demonstrate how staffing plans support safe evacuation under varied circumstances:</w:t>
      </w:r>
    </w:p>
    <w:p w14:paraId="0C5F55AA" w14:textId="77777777" w:rsidR="00D422DB" w:rsidRPr="00D422DB" w:rsidRDefault="00D422DB" w:rsidP="00D422DB">
      <w:pPr>
        <w:rPr>
          <w:b/>
          <w:bCs/>
        </w:rPr>
      </w:pPr>
      <w:r w:rsidRPr="00D422DB">
        <w:rPr>
          <w:b/>
          <w:bCs/>
        </w:rPr>
        <w:t>1. Two-Person Support Needs</w:t>
      </w:r>
    </w:p>
    <w:p w14:paraId="07E5B6E6" w14:textId="7C76ACF1" w:rsidR="00D422DB" w:rsidRPr="00D422DB" w:rsidRDefault="00D422DB" w:rsidP="00D422DB">
      <w:pPr>
        <w:numPr>
          <w:ilvl w:val="0"/>
          <w:numId w:val="2"/>
        </w:numPr>
        <w:spacing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lastRenderedPageBreak/>
        <w:t>Does any individual in the home require two-person physical assistance to evacuate?</w:t>
      </w:r>
      <w:r w:rsidRPr="00D422DB">
        <w:rPr>
          <w:rFonts w:ascii="Aptos Display" w:eastAsia="Times New Roman" w:hAnsi="Aptos Display" w:cs="Times New Roman"/>
          <w:kern w:val="0"/>
          <w14:ligatures w14:val="none"/>
        </w:rPr>
        <w:br/>
      </w:r>
      <w:r w:rsidRPr="00D422DB">
        <w:rPr>
          <w:rFonts w:ascii="Aptos Display" w:eastAsia="MS Gothic" w:hAnsi="Aptos Display" w:cs="Times New Roman"/>
          <w:b/>
          <w:bCs/>
          <w:kern w:val="0"/>
          <w14:ligatures w14:val="none"/>
        </w:rPr>
        <w:t>☐</w:t>
      </w:r>
      <w:r w:rsidRPr="00D422DB">
        <w:rPr>
          <w:rFonts w:ascii="Aptos Display" w:eastAsia="Times New Roman" w:hAnsi="Aptos Display" w:cs="Times New Roman"/>
          <w:b/>
          <w:bCs/>
          <w:kern w:val="0"/>
          <w14:ligatures w14:val="none"/>
        </w:rPr>
        <w:t xml:space="preserve"> Yes</w:t>
      </w:r>
      <w:r w:rsidRPr="00D422DB">
        <w:rPr>
          <w:rFonts w:ascii="Aptos Display" w:eastAsia="Times New Roman" w:hAnsi="Aptos Display" w:cs="Times New Roman"/>
          <w:b/>
          <w:bCs/>
          <w:kern w:val="0"/>
          <w14:ligatures w14:val="none"/>
        </w:rPr>
        <w:t> </w:t>
      </w:r>
      <w:r w:rsidRPr="00D422DB">
        <w:rPr>
          <w:rFonts w:ascii="Aptos Display" w:eastAsia="Times New Roman" w:hAnsi="Aptos Display" w:cs="Times New Roman"/>
          <w:b/>
          <w:bCs/>
          <w:kern w:val="0"/>
          <w14:ligatures w14:val="none"/>
        </w:rPr>
        <w:t> </w:t>
      </w:r>
      <w:proofErr w:type="gramStart"/>
      <w:r w:rsidRPr="00D422DB">
        <w:rPr>
          <w:rFonts w:ascii="Aptos Display" w:eastAsia="MS Gothic" w:hAnsi="Aptos Display" w:cs="Times New Roman"/>
          <w:b/>
          <w:bCs/>
          <w:kern w:val="0"/>
          <w14:ligatures w14:val="none"/>
        </w:rPr>
        <w:t>☐</w:t>
      </w:r>
      <w:r w:rsidRPr="00D422DB">
        <w:rPr>
          <w:rFonts w:ascii="Aptos Display" w:eastAsia="Times New Roman" w:hAnsi="Aptos Display" w:cs="Times New Roman"/>
          <w:b/>
          <w:bCs/>
          <w:kern w:val="0"/>
          <w14:ligatures w14:val="none"/>
        </w:rPr>
        <w:t xml:space="preserve">  No</w:t>
      </w:r>
      <w:proofErr w:type="gramEnd"/>
      <w:r w:rsidRPr="00D422DB">
        <w:rPr>
          <w:rFonts w:ascii="Aptos Display" w:eastAsia="Times New Roman" w:hAnsi="Aptos Display" w:cs="Times New Roman"/>
          <w:kern w:val="0"/>
          <w14:ligatures w14:val="none"/>
        </w:rPr>
        <w:br/>
        <w:t>If yes, describe how staff schedules ensure that two trained staff are always present when this individual is in the home:</w:t>
      </w:r>
    </w:p>
    <w:p w14:paraId="4255AD8C" w14:textId="77777777" w:rsidR="00D422DB" w:rsidRPr="00D422DB" w:rsidRDefault="00D422DB" w:rsidP="00D422DB">
      <w:pPr>
        <w:numPr>
          <w:ilvl w:val="0"/>
          <w:numId w:val="2"/>
        </w:numPr>
        <w:spacing w:before="100" w:beforeAutospacing="1"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 xml:space="preserve">How does the provider ensure that no staff is left alone with individuals who cannot evacuate independently and require more than one </w:t>
      </w:r>
      <w:proofErr w:type="gramStart"/>
      <w:r w:rsidRPr="00D422DB">
        <w:rPr>
          <w:rFonts w:ascii="Aptos Display" w:eastAsia="Times New Roman" w:hAnsi="Aptos Display" w:cs="Times New Roman"/>
          <w:kern w:val="0"/>
          <w14:ligatures w14:val="none"/>
        </w:rPr>
        <w:t>staff</w:t>
      </w:r>
      <w:proofErr w:type="gramEnd"/>
      <w:r w:rsidRPr="00D422DB">
        <w:rPr>
          <w:rFonts w:ascii="Aptos Display" w:eastAsia="Times New Roman" w:hAnsi="Aptos Display" w:cs="Times New Roman"/>
          <w:kern w:val="0"/>
          <w14:ligatures w14:val="none"/>
        </w:rPr>
        <w:t xml:space="preserve"> to evacuate?</w:t>
      </w:r>
      <w:r w:rsidRPr="00D422DB">
        <w:rPr>
          <w:rFonts w:ascii="Aptos Display" w:eastAsia="Times New Roman" w:hAnsi="Aptos Display" w:cs="Times New Roman"/>
          <w:b/>
          <w:bCs/>
          <w:kern w:val="0"/>
          <w14:ligatures w14:val="none"/>
        </w:rPr>
        <w:t xml:space="preserve"> </w:t>
      </w:r>
    </w:p>
    <w:p w14:paraId="6BEFA395" w14:textId="26F6FE02" w:rsidR="00D422DB" w:rsidRPr="00D422DB" w:rsidRDefault="00D422DB" w:rsidP="00D422DB">
      <w:pPr>
        <w:spacing w:after="100" w:afterAutospacing="1" w:line="240" w:lineRule="auto"/>
        <w:ind w:left="720"/>
        <w:rPr>
          <w:rFonts w:ascii="Aptos Display" w:eastAsia="Times New Roman" w:hAnsi="Aptos Display" w:cs="Times New Roman"/>
          <w:kern w:val="0"/>
          <w14:ligatures w14:val="none"/>
        </w:rPr>
      </w:pPr>
      <w:r w:rsidRPr="00D422DB">
        <w:rPr>
          <w:rFonts w:ascii="Aptos Display" w:eastAsia="Times New Roman" w:hAnsi="Aptos Display" w:cs="Times New Roman"/>
          <w:b/>
          <w:bCs/>
          <w:kern w:val="0"/>
          <w14:ligatures w14:val="none"/>
        </w:rPr>
        <w:t xml:space="preserve"> </w:t>
      </w:r>
    </w:p>
    <w:p w14:paraId="63636F28" w14:textId="77777777" w:rsidR="00D422DB" w:rsidRPr="00D422DB" w:rsidRDefault="00D422DB" w:rsidP="00D422DB">
      <w:pPr>
        <w:rPr>
          <w:b/>
          <w:bCs/>
        </w:rPr>
      </w:pPr>
      <w:r w:rsidRPr="00D422DB">
        <w:rPr>
          <w:b/>
          <w:bCs/>
        </w:rPr>
        <w:t>2. Staff Accompanying Individuals Off-Site</w:t>
      </w:r>
    </w:p>
    <w:p w14:paraId="02DD0C99" w14:textId="762F5C72" w:rsidR="00D422DB" w:rsidRDefault="00D422DB" w:rsidP="00D422DB">
      <w:pPr>
        <w:numPr>
          <w:ilvl w:val="0"/>
          <w:numId w:val="3"/>
        </w:numPr>
        <w:spacing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Do staff regularly accompany individuals off-site (e.g., community outings, appointments)?</w:t>
      </w:r>
      <w:r w:rsidRPr="00D422DB">
        <w:rPr>
          <w:rFonts w:ascii="Aptos Display" w:eastAsia="Times New Roman" w:hAnsi="Aptos Display" w:cs="Times New Roman"/>
          <w:kern w:val="0"/>
          <w14:ligatures w14:val="none"/>
        </w:rPr>
        <w:br/>
      </w:r>
      <w:r w:rsidRPr="00D422DB">
        <w:rPr>
          <w:rFonts w:ascii="Aptos Display" w:eastAsia="MS Gothic" w:hAnsi="Aptos Display" w:cs="Times New Roman"/>
          <w:b/>
          <w:bCs/>
          <w:kern w:val="0"/>
          <w14:ligatures w14:val="none"/>
        </w:rPr>
        <w:t>☐</w:t>
      </w:r>
      <w:r w:rsidRPr="00D422DB">
        <w:rPr>
          <w:rFonts w:ascii="Aptos Display" w:eastAsia="Times New Roman" w:hAnsi="Aptos Display" w:cs="Times New Roman"/>
          <w:b/>
          <w:bCs/>
          <w:kern w:val="0"/>
          <w14:ligatures w14:val="none"/>
        </w:rPr>
        <w:t xml:space="preserve"> Yes</w:t>
      </w:r>
      <w:r w:rsidRPr="00D422DB">
        <w:rPr>
          <w:rFonts w:ascii="Aptos Display" w:eastAsia="Times New Roman" w:hAnsi="Aptos Display" w:cs="Times New Roman"/>
          <w:b/>
          <w:bCs/>
          <w:kern w:val="0"/>
          <w14:ligatures w14:val="none"/>
        </w:rPr>
        <w:t> </w:t>
      </w:r>
      <w:r w:rsidRPr="00D422DB">
        <w:rPr>
          <w:rFonts w:ascii="Aptos Display" w:eastAsia="Times New Roman" w:hAnsi="Aptos Display" w:cs="Times New Roman"/>
          <w:b/>
          <w:bCs/>
          <w:kern w:val="0"/>
          <w14:ligatures w14:val="none"/>
        </w:rPr>
        <w:t> </w:t>
      </w:r>
      <w:proofErr w:type="gramStart"/>
      <w:r w:rsidRPr="00D422DB">
        <w:rPr>
          <w:rFonts w:ascii="Aptos Display" w:eastAsia="MS Gothic" w:hAnsi="Aptos Display" w:cs="Times New Roman"/>
          <w:b/>
          <w:bCs/>
          <w:kern w:val="0"/>
          <w14:ligatures w14:val="none"/>
        </w:rPr>
        <w:t>☐</w:t>
      </w:r>
      <w:r w:rsidRPr="00D422DB">
        <w:rPr>
          <w:rFonts w:ascii="Aptos Display" w:eastAsia="Times New Roman" w:hAnsi="Aptos Display" w:cs="Segoe UI Symbol"/>
          <w:b/>
          <w:bCs/>
          <w:kern w:val="0"/>
          <w14:ligatures w14:val="none"/>
        </w:rPr>
        <w:t xml:space="preserve"> </w:t>
      </w:r>
      <w:r w:rsidRPr="00D422DB">
        <w:rPr>
          <w:rFonts w:ascii="Aptos Display" w:eastAsia="Times New Roman" w:hAnsi="Aptos Display" w:cs="Times New Roman"/>
          <w:b/>
          <w:bCs/>
          <w:kern w:val="0"/>
          <w14:ligatures w14:val="none"/>
        </w:rPr>
        <w:t xml:space="preserve"> No</w:t>
      </w:r>
      <w:proofErr w:type="gramEnd"/>
      <w:r w:rsidRPr="00D422DB">
        <w:rPr>
          <w:rFonts w:ascii="Aptos Display" w:eastAsia="Times New Roman" w:hAnsi="Aptos Display" w:cs="Times New Roman"/>
          <w:kern w:val="0"/>
          <w14:ligatures w14:val="none"/>
        </w:rPr>
        <w:br/>
        <w:t>If yes, describe the process for ensuring adequate remaining staff coverage in the home to support evacuation:</w:t>
      </w:r>
    </w:p>
    <w:p w14:paraId="4F01221D" w14:textId="77777777" w:rsidR="00D422DB" w:rsidRPr="00D422DB" w:rsidRDefault="00D422DB" w:rsidP="00D422DB">
      <w:pPr>
        <w:spacing w:after="0" w:line="240" w:lineRule="auto"/>
        <w:ind w:left="720"/>
        <w:rPr>
          <w:rFonts w:ascii="Aptos Display" w:eastAsia="Times New Roman" w:hAnsi="Aptos Display" w:cs="Times New Roman"/>
          <w:kern w:val="0"/>
          <w14:ligatures w14:val="none"/>
        </w:rPr>
      </w:pPr>
    </w:p>
    <w:p w14:paraId="7538FA0F" w14:textId="77777777" w:rsidR="00D422DB" w:rsidRPr="00D422DB" w:rsidRDefault="00D422DB" w:rsidP="00D422DB">
      <w:pPr>
        <w:rPr>
          <w:b/>
          <w:bCs/>
        </w:rPr>
      </w:pPr>
      <w:r w:rsidRPr="00D422DB">
        <w:rPr>
          <w:b/>
          <w:bCs/>
        </w:rPr>
        <w:t>3. Inaccessible or Blocked Egress</w:t>
      </w:r>
    </w:p>
    <w:p w14:paraId="25DDFF4C" w14:textId="77777777" w:rsidR="00D422DB" w:rsidRPr="00D422DB" w:rsidRDefault="00D422DB" w:rsidP="00D422DB">
      <w:pPr>
        <w:numPr>
          <w:ilvl w:val="0"/>
          <w:numId w:val="4"/>
        </w:numPr>
        <w:spacing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Does the site have a plan for evacuating individuals if the primary exit is blocked?</w:t>
      </w:r>
      <w:r w:rsidRPr="00D422DB">
        <w:rPr>
          <w:rFonts w:ascii="Aptos Display" w:eastAsia="Times New Roman" w:hAnsi="Aptos Display" w:cs="Times New Roman"/>
          <w:kern w:val="0"/>
          <w14:ligatures w14:val="none"/>
        </w:rPr>
        <w:br/>
      </w:r>
      <w:r w:rsidRPr="00D422DB">
        <w:rPr>
          <w:rFonts w:ascii="Aptos Display" w:eastAsia="MS Gothic" w:hAnsi="Aptos Display" w:cs="Times New Roman"/>
          <w:b/>
          <w:bCs/>
          <w:kern w:val="0"/>
          <w14:ligatures w14:val="none"/>
        </w:rPr>
        <w:t>☐</w:t>
      </w:r>
      <w:r w:rsidRPr="00D422DB">
        <w:rPr>
          <w:rFonts w:ascii="Aptos Display" w:eastAsia="Times New Roman" w:hAnsi="Aptos Display" w:cs="Times New Roman"/>
          <w:b/>
          <w:bCs/>
          <w:kern w:val="0"/>
          <w14:ligatures w14:val="none"/>
        </w:rPr>
        <w:t xml:space="preserve"> Yes</w:t>
      </w:r>
      <w:r w:rsidRPr="00D422DB">
        <w:rPr>
          <w:rFonts w:ascii="Aptos Display" w:eastAsia="Times New Roman" w:hAnsi="Aptos Display" w:cs="Times New Roman"/>
          <w:b/>
          <w:bCs/>
          <w:kern w:val="0"/>
          <w14:ligatures w14:val="none"/>
        </w:rPr>
        <w:t> </w:t>
      </w:r>
      <w:r w:rsidRPr="00D422DB">
        <w:rPr>
          <w:rFonts w:ascii="Aptos Display" w:eastAsia="Times New Roman" w:hAnsi="Aptos Display" w:cs="Times New Roman"/>
          <w:b/>
          <w:bCs/>
          <w:kern w:val="0"/>
          <w14:ligatures w14:val="none"/>
        </w:rPr>
        <w:t> </w:t>
      </w:r>
      <w:r w:rsidRPr="00D422DB">
        <w:rPr>
          <w:rFonts w:ascii="Aptos Display" w:eastAsia="MS Gothic" w:hAnsi="Aptos Display" w:cs="Times New Roman"/>
          <w:b/>
          <w:bCs/>
          <w:kern w:val="0"/>
          <w14:ligatures w14:val="none"/>
        </w:rPr>
        <w:t>☐</w:t>
      </w:r>
      <w:r w:rsidRPr="00D422DB">
        <w:rPr>
          <w:rFonts w:ascii="Aptos Display" w:eastAsia="Times New Roman" w:hAnsi="Aptos Display" w:cs="Times New Roman"/>
          <w:b/>
          <w:bCs/>
          <w:kern w:val="0"/>
          <w14:ligatures w14:val="none"/>
        </w:rPr>
        <w:t xml:space="preserve"> No</w:t>
      </w:r>
      <w:r w:rsidRPr="00D422DB">
        <w:rPr>
          <w:rFonts w:ascii="Aptos Display" w:eastAsia="Times New Roman" w:hAnsi="Aptos Display" w:cs="Times New Roman"/>
          <w:kern w:val="0"/>
          <w14:ligatures w14:val="none"/>
        </w:rPr>
        <w:br/>
        <w:t>Describe how staff are trained and assigned to support individuals using secondary or alternate egress routes:</w:t>
      </w:r>
    </w:p>
    <w:p w14:paraId="5097DC1A" w14:textId="798685B4" w:rsidR="00D422DB" w:rsidRPr="00D422DB" w:rsidRDefault="00D422DB" w:rsidP="00D422DB">
      <w:pPr>
        <w:spacing w:after="100" w:afterAutospacing="1" w:line="240" w:lineRule="auto"/>
        <w:ind w:left="720"/>
        <w:rPr>
          <w:rFonts w:ascii="Aptos Display" w:eastAsia="Times New Roman" w:hAnsi="Aptos Display" w:cs="Times New Roman"/>
          <w:kern w:val="0"/>
          <w14:ligatures w14:val="none"/>
        </w:rPr>
      </w:pPr>
      <w:r w:rsidRPr="00D422DB">
        <w:rPr>
          <w:rFonts w:ascii="Aptos Display" w:eastAsia="Times New Roman" w:hAnsi="Aptos Display" w:cs="Times New Roman"/>
          <w:i/>
          <w:iCs/>
          <w:kern w:val="0"/>
          <w14:ligatures w14:val="none"/>
        </w:rPr>
        <w:t xml:space="preserve"> </w:t>
      </w:r>
    </w:p>
    <w:p w14:paraId="5B40D40E" w14:textId="35B77CA6" w:rsidR="00D422DB" w:rsidRPr="00D422DB" w:rsidRDefault="00D422DB" w:rsidP="00D422DB">
      <w:pPr>
        <w:numPr>
          <w:ilvl w:val="0"/>
          <w:numId w:val="4"/>
        </w:numPr>
        <w:spacing w:before="100" w:beforeAutospacing="1"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Are emergency drills conducted to practice blocked egress scenarios?</w:t>
      </w:r>
      <w:r w:rsidRPr="00D422DB">
        <w:rPr>
          <w:rFonts w:ascii="Aptos Display" w:eastAsia="Times New Roman" w:hAnsi="Aptos Display" w:cs="Times New Roman"/>
          <w:kern w:val="0"/>
          <w14:ligatures w14:val="none"/>
        </w:rPr>
        <w:br/>
      </w:r>
      <w:r w:rsidRPr="00D422DB">
        <w:rPr>
          <w:rFonts w:ascii="Aptos Display" w:eastAsia="MS Gothic" w:hAnsi="Aptos Display" w:cs="Times New Roman"/>
          <w:b/>
          <w:bCs/>
          <w:kern w:val="0"/>
          <w14:ligatures w14:val="none"/>
        </w:rPr>
        <w:t>☐</w:t>
      </w:r>
      <w:r w:rsidRPr="00D422DB">
        <w:rPr>
          <w:rFonts w:ascii="Aptos Display" w:eastAsia="Times New Roman" w:hAnsi="Aptos Display" w:cs="Times New Roman"/>
          <w:b/>
          <w:bCs/>
          <w:kern w:val="0"/>
          <w14:ligatures w14:val="none"/>
        </w:rPr>
        <w:t xml:space="preserve"> Yes</w:t>
      </w:r>
      <w:r w:rsidRPr="00D422DB">
        <w:rPr>
          <w:rFonts w:ascii="Aptos Display" w:eastAsia="Times New Roman" w:hAnsi="Aptos Display" w:cs="Times New Roman"/>
          <w:b/>
          <w:bCs/>
          <w:kern w:val="0"/>
          <w14:ligatures w14:val="none"/>
        </w:rPr>
        <w:t> </w:t>
      </w:r>
      <w:r w:rsidRPr="00D422DB">
        <w:rPr>
          <w:rFonts w:ascii="Aptos Display" w:eastAsia="Times New Roman" w:hAnsi="Aptos Display" w:cs="Times New Roman"/>
          <w:b/>
          <w:bCs/>
          <w:kern w:val="0"/>
          <w14:ligatures w14:val="none"/>
        </w:rPr>
        <w:t> </w:t>
      </w:r>
      <w:r w:rsidRPr="00D422DB">
        <w:rPr>
          <w:rFonts w:ascii="Aptos Display" w:eastAsia="MS Gothic" w:hAnsi="Aptos Display" w:cs="Times New Roman"/>
          <w:b/>
          <w:bCs/>
          <w:kern w:val="0"/>
          <w14:ligatures w14:val="none"/>
        </w:rPr>
        <w:t>☐</w:t>
      </w:r>
      <w:r w:rsidRPr="00D422DB">
        <w:rPr>
          <w:rFonts w:ascii="Aptos Display" w:eastAsia="Times New Roman" w:hAnsi="Aptos Display" w:cs="Times New Roman"/>
          <w:b/>
          <w:bCs/>
          <w:kern w:val="0"/>
          <w14:ligatures w14:val="none"/>
        </w:rPr>
        <w:t xml:space="preserve"> No</w:t>
      </w:r>
      <w:r w:rsidRPr="00D422DB">
        <w:rPr>
          <w:rFonts w:ascii="Aptos Display" w:eastAsia="Times New Roman" w:hAnsi="Aptos Display" w:cs="Times New Roman"/>
          <w:kern w:val="0"/>
          <w14:ligatures w14:val="none"/>
        </w:rPr>
        <w:br/>
        <w:t>If no, explain why and when such drills will be implemented:</w:t>
      </w:r>
    </w:p>
    <w:p w14:paraId="33FD4A29" w14:textId="38C43C0F" w:rsidR="00D422DB" w:rsidRPr="00D422DB" w:rsidRDefault="00D422DB" w:rsidP="00D422DB">
      <w:pPr>
        <w:numPr>
          <w:ilvl w:val="0"/>
          <w:numId w:val="4"/>
        </w:numPr>
        <w:spacing w:before="100" w:beforeAutospacing="1"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Does the site have only one accessible egress route (e.g., single ramp or lift)?</w:t>
      </w:r>
      <w:r w:rsidRPr="00D422DB">
        <w:rPr>
          <w:rFonts w:ascii="Aptos Display" w:eastAsia="Times New Roman" w:hAnsi="Aptos Display" w:cs="Times New Roman"/>
          <w:kern w:val="0"/>
          <w14:ligatures w14:val="none"/>
        </w:rPr>
        <w:br/>
      </w:r>
      <w:r w:rsidRPr="00D422DB">
        <w:rPr>
          <w:rFonts w:ascii="Aptos Display" w:eastAsia="MS Gothic" w:hAnsi="Aptos Display" w:cs="Times New Roman"/>
          <w:b/>
          <w:bCs/>
          <w:kern w:val="0"/>
          <w14:ligatures w14:val="none"/>
        </w:rPr>
        <w:t>☐</w:t>
      </w:r>
      <w:r w:rsidRPr="00D422DB">
        <w:rPr>
          <w:rFonts w:ascii="Aptos Display" w:eastAsia="Times New Roman" w:hAnsi="Aptos Display" w:cs="Times New Roman"/>
          <w:b/>
          <w:bCs/>
          <w:kern w:val="0"/>
          <w14:ligatures w14:val="none"/>
        </w:rPr>
        <w:t xml:space="preserve"> Yes</w:t>
      </w:r>
      <w:r w:rsidRPr="00D422DB">
        <w:rPr>
          <w:rFonts w:ascii="Aptos Display" w:eastAsia="Times New Roman" w:hAnsi="Aptos Display" w:cs="Times New Roman"/>
          <w:b/>
          <w:bCs/>
          <w:kern w:val="0"/>
          <w14:ligatures w14:val="none"/>
        </w:rPr>
        <w:t> </w:t>
      </w:r>
      <w:r w:rsidRPr="00D422DB">
        <w:rPr>
          <w:rFonts w:ascii="Aptos Display" w:eastAsia="Times New Roman" w:hAnsi="Aptos Display" w:cs="Times New Roman"/>
          <w:b/>
          <w:bCs/>
          <w:kern w:val="0"/>
          <w14:ligatures w14:val="none"/>
        </w:rPr>
        <w:t> </w:t>
      </w:r>
      <w:r w:rsidRPr="00D422DB">
        <w:rPr>
          <w:rFonts w:ascii="Aptos Display" w:eastAsia="MS Gothic" w:hAnsi="Aptos Display" w:cs="Times New Roman"/>
          <w:b/>
          <w:bCs/>
          <w:kern w:val="0"/>
          <w14:ligatures w14:val="none"/>
        </w:rPr>
        <w:t>☐</w:t>
      </w:r>
      <w:r w:rsidRPr="00D422DB">
        <w:rPr>
          <w:rFonts w:ascii="Aptos Display" w:eastAsia="Times New Roman" w:hAnsi="Aptos Display" w:cs="Times New Roman"/>
          <w:b/>
          <w:bCs/>
          <w:kern w:val="0"/>
          <w14:ligatures w14:val="none"/>
        </w:rPr>
        <w:t xml:space="preserve"> No</w:t>
      </w:r>
      <w:r w:rsidRPr="00D422DB">
        <w:rPr>
          <w:rFonts w:ascii="Aptos Display" w:eastAsia="Times New Roman" w:hAnsi="Aptos Display" w:cs="Times New Roman"/>
          <w:kern w:val="0"/>
          <w14:ligatures w14:val="none"/>
        </w:rPr>
        <w:br/>
        <w:t>If yes, describe how the evacuation plan and staffing schedule have been adapted to account for potential egress issues:</w:t>
      </w:r>
    </w:p>
    <w:p w14:paraId="1712E622" w14:textId="279034F4" w:rsidR="00D422DB" w:rsidRPr="00D422DB" w:rsidRDefault="00D422DB" w:rsidP="00D422DB">
      <w:pPr>
        <w:spacing w:after="100" w:afterAutospacing="1" w:line="240" w:lineRule="auto"/>
        <w:ind w:left="720"/>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 xml:space="preserve">  </w:t>
      </w:r>
    </w:p>
    <w:p w14:paraId="4B1354A8" w14:textId="77777777" w:rsidR="00D422DB" w:rsidRPr="00D422DB" w:rsidRDefault="00D422DB" w:rsidP="00D422DB">
      <w:pPr>
        <w:rPr>
          <w:b/>
          <w:bCs/>
        </w:rPr>
      </w:pPr>
      <w:r w:rsidRPr="00D422DB">
        <w:rPr>
          <w:b/>
          <w:bCs/>
        </w:rPr>
        <w:t>C. Evacuation Time</w:t>
      </w:r>
    </w:p>
    <w:p w14:paraId="3FA3949C" w14:textId="5C7EE589" w:rsidR="00D422DB" w:rsidRPr="00D422DB" w:rsidRDefault="00D422DB" w:rsidP="00D422DB">
      <w:pPr>
        <w:rPr>
          <w:rFonts w:ascii="Aptos Display" w:hAnsi="Aptos Display"/>
          <w:b/>
          <w:bCs/>
          <w:sz w:val="27"/>
          <w:szCs w:val="27"/>
        </w:rPr>
      </w:pPr>
      <w:r w:rsidRPr="00D422DB">
        <w:rPr>
          <w:rFonts w:ascii="Aptos Display" w:hAnsi="Aptos Display"/>
        </w:rPr>
        <w:t>Total Evacuation Time Required:</w:t>
      </w:r>
    </w:p>
    <w:p w14:paraId="01890DE0" w14:textId="77777777" w:rsidR="00D422DB" w:rsidRPr="00D422DB" w:rsidRDefault="00D422DB" w:rsidP="00D422DB">
      <w:pPr>
        <w:rPr>
          <w:rFonts w:ascii="Aptos Display" w:hAnsi="Aptos Display"/>
          <w:b/>
          <w:bCs/>
          <w:sz w:val="27"/>
          <w:szCs w:val="27"/>
        </w:rPr>
      </w:pPr>
      <w:r w:rsidRPr="00D422DB">
        <w:t xml:space="preserve">If extended time approved through </w:t>
      </w:r>
      <w:proofErr w:type="spellStart"/>
      <w:r w:rsidRPr="00D422DB">
        <w:t>FSES</w:t>
      </w:r>
      <w:proofErr w:type="spellEnd"/>
      <w:r w:rsidRPr="00D422DB">
        <w:t xml:space="preserve"> waiver, Providers must attach a copy of the approved waiver to this plan.  </w:t>
      </w:r>
    </w:p>
    <w:p w14:paraId="01E5FEC1" w14:textId="77777777" w:rsidR="00D422DB" w:rsidRPr="00D422DB" w:rsidRDefault="00D422DB" w:rsidP="00D422DB">
      <w:pPr>
        <w:rPr>
          <w:b/>
          <w:bCs/>
        </w:rPr>
      </w:pPr>
      <w:r w:rsidRPr="00D422DB">
        <w:rPr>
          <w:b/>
          <w:bCs/>
        </w:rPr>
        <w:t>D. Evacuation Procedures</w:t>
      </w:r>
    </w:p>
    <w:p w14:paraId="6F6AE450" w14:textId="77777777" w:rsidR="00D422DB" w:rsidRPr="00D422DB" w:rsidRDefault="00D422DB" w:rsidP="00D422DB">
      <w:pPr>
        <w:spacing w:before="100" w:beforeAutospacing="1" w:after="0" w:line="240" w:lineRule="auto"/>
        <w:rPr>
          <w:rFonts w:ascii="Aptos Display" w:eastAsia="Times New Roman" w:hAnsi="Aptos Display" w:cs="Times New Roman"/>
          <w:kern w:val="0"/>
          <w14:ligatures w14:val="none"/>
        </w:rPr>
      </w:pPr>
      <w:r w:rsidRPr="00D422DB">
        <w:rPr>
          <w:rFonts w:ascii="Aptos Display" w:eastAsiaTheme="majorEastAsia" w:hAnsi="Aptos Display" w:cs="Times New Roman"/>
          <w:b/>
          <w:bCs/>
          <w:kern w:val="0"/>
          <w14:ligatures w14:val="none"/>
        </w:rPr>
        <w:t>Sequence of Evacuation &amp; Staff Responsibilities</w:t>
      </w:r>
    </w:p>
    <w:p w14:paraId="72C5D139" w14:textId="0B38A006" w:rsidR="00D422DB" w:rsidRPr="00D422DB" w:rsidRDefault="00D422DB" w:rsidP="00D422DB">
      <w:r w:rsidRPr="00D422DB">
        <w:t xml:space="preserve">Evacuation Plan – Awake Hours: </w:t>
      </w:r>
    </w:p>
    <w:p w14:paraId="29F8687A" w14:textId="165FC532" w:rsidR="00D422DB" w:rsidRPr="00D422DB" w:rsidRDefault="00D422DB" w:rsidP="00D422DB">
      <w:r w:rsidRPr="00D422DB">
        <w:t xml:space="preserve">Evacuation Plan – Asleep Hours: </w:t>
      </w:r>
    </w:p>
    <w:p w14:paraId="39CCD208" w14:textId="77777777" w:rsidR="00D422DB" w:rsidRPr="00D422DB" w:rsidRDefault="00D422DB" w:rsidP="00D422DB">
      <w:pPr>
        <w:rPr>
          <w:b/>
          <w:bCs/>
        </w:rPr>
      </w:pPr>
      <w:r w:rsidRPr="00D422DB">
        <w:rPr>
          <w:b/>
          <w:bCs/>
        </w:rPr>
        <w:t>E. Escape Routes</w:t>
      </w:r>
    </w:p>
    <w:p w14:paraId="01A26237" w14:textId="77777777" w:rsidR="00D422DB" w:rsidRPr="00D422DB" w:rsidRDefault="00D422DB" w:rsidP="00D422DB">
      <w:pPr>
        <w:spacing w:after="0"/>
        <w:rPr>
          <w:rFonts w:asciiTheme="majorHAnsi" w:hAnsiTheme="majorHAnsi"/>
        </w:rPr>
      </w:pPr>
      <w:r w:rsidRPr="00D422DB">
        <w:rPr>
          <w:rFonts w:asciiTheme="majorHAnsi" w:hAnsiTheme="majorHAnsi"/>
          <w:b/>
          <w:bCs/>
        </w:rPr>
        <w:lastRenderedPageBreak/>
        <w:t>Primary Escape Route(s):</w:t>
      </w:r>
      <w:r w:rsidRPr="00D422DB">
        <w:rPr>
          <w:rFonts w:asciiTheme="majorHAnsi" w:hAnsiTheme="majorHAnsi"/>
        </w:rPr>
        <w:br/>
        <w:t>Identify the exit(s) used first during an evacuation.</w:t>
      </w:r>
    </w:p>
    <w:p w14:paraId="53EBF51C" w14:textId="77777777" w:rsidR="00D422DB" w:rsidRPr="00D422DB" w:rsidRDefault="00D422DB" w:rsidP="00D422DB">
      <w:pPr>
        <w:spacing w:before="100" w:beforeAutospacing="1" w:after="0" w:line="240" w:lineRule="auto"/>
        <w:rPr>
          <w:rFonts w:asciiTheme="majorHAnsi" w:eastAsia="Times New Roman" w:hAnsiTheme="majorHAnsi" w:cs="Times New Roman"/>
          <w:kern w:val="0"/>
          <w14:ligatures w14:val="none"/>
        </w:rPr>
      </w:pPr>
      <w:r w:rsidRPr="00D422DB">
        <w:rPr>
          <w:rFonts w:asciiTheme="majorHAnsi" w:eastAsiaTheme="majorEastAsia" w:hAnsiTheme="majorHAnsi" w:cs="Times New Roman"/>
          <w:b/>
          <w:bCs/>
          <w:kern w:val="0"/>
          <w14:ligatures w14:val="none"/>
        </w:rPr>
        <w:t>Secondary Escape Route(s):</w:t>
      </w:r>
      <w:r w:rsidRPr="00D422DB">
        <w:rPr>
          <w:rFonts w:asciiTheme="majorHAnsi" w:eastAsia="Times New Roman" w:hAnsiTheme="majorHAnsi" w:cs="Times New Roman"/>
          <w:kern w:val="0"/>
          <w14:ligatures w14:val="none"/>
        </w:rPr>
        <w:br/>
        <w:t>Identify alternate exit(s) if the primary route is blocked.  Describe the plan for using alternate routes, including:</w:t>
      </w:r>
    </w:p>
    <w:p w14:paraId="1E271FD2" w14:textId="77777777" w:rsidR="00D422DB" w:rsidRPr="00D422DB" w:rsidRDefault="00D422DB" w:rsidP="00D422DB">
      <w:pPr>
        <w:numPr>
          <w:ilvl w:val="0"/>
          <w:numId w:val="5"/>
        </w:numPr>
        <w:spacing w:after="100" w:afterAutospacing="1" w:line="240" w:lineRule="auto"/>
        <w:rPr>
          <w:rFonts w:asciiTheme="majorHAnsi" w:eastAsia="Times New Roman" w:hAnsiTheme="majorHAnsi" w:cs="Times New Roman"/>
          <w:kern w:val="0"/>
          <w14:ligatures w14:val="none"/>
        </w:rPr>
      </w:pPr>
      <w:r w:rsidRPr="00D422DB">
        <w:rPr>
          <w:rFonts w:asciiTheme="majorHAnsi" w:eastAsia="Times New Roman" w:hAnsiTheme="majorHAnsi" w:cs="Times New Roman"/>
          <w:kern w:val="0"/>
          <w14:ligatures w14:val="none"/>
        </w:rPr>
        <w:t xml:space="preserve">Staff training for complex evacuations (e.g., stairwells, </w:t>
      </w:r>
      <w:proofErr w:type="spellStart"/>
      <w:r w:rsidRPr="00D422DB">
        <w:rPr>
          <w:rFonts w:asciiTheme="majorHAnsi" w:eastAsia="Times New Roman" w:hAnsiTheme="majorHAnsi" w:cs="Times New Roman"/>
          <w:kern w:val="0"/>
          <w14:ligatures w14:val="none"/>
        </w:rPr>
        <w:t>evacu</w:t>
      </w:r>
      <w:proofErr w:type="spellEnd"/>
      <w:r w:rsidRPr="00D422DB">
        <w:rPr>
          <w:rFonts w:asciiTheme="majorHAnsi" w:eastAsia="Times New Roman" w:hAnsiTheme="majorHAnsi" w:cs="Times New Roman"/>
          <w:kern w:val="0"/>
          <w14:ligatures w14:val="none"/>
        </w:rPr>
        <w:t>-chair use)</w:t>
      </w:r>
    </w:p>
    <w:p w14:paraId="5DFC7D4D" w14:textId="77777777" w:rsidR="00D422DB" w:rsidRPr="00D422DB" w:rsidRDefault="00D422DB" w:rsidP="00D422DB">
      <w:pPr>
        <w:numPr>
          <w:ilvl w:val="0"/>
          <w:numId w:val="5"/>
        </w:numPr>
        <w:spacing w:before="100" w:beforeAutospacing="1" w:after="100" w:afterAutospacing="1" w:line="240" w:lineRule="auto"/>
        <w:rPr>
          <w:rFonts w:asciiTheme="majorHAnsi" w:eastAsia="Times New Roman" w:hAnsiTheme="majorHAnsi" w:cs="Times New Roman"/>
          <w:kern w:val="0"/>
          <w14:ligatures w14:val="none"/>
        </w:rPr>
      </w:pPr>
      <w:r w:rsidRPr="00D422DB">
        <w:rPr>
          <w:rFonts w:asciiTheme="majorHAnsi" w:eastAsia="Times New Roman" w:hAnsiTheme="majorHAnsi" w:cs="Times New Roman"/>
          <w:kern w:val="0"/>
          <w14:ligatures w14:val="none"/>
        </w:rPr>
        <w:t>Equipment needs for alternate routes</w:t>
      </w:r>
    </w:p>
    <w:p w14:paraId="35C20CF1" w14:textId="18F4762D" w:rsidR="00D422DB" w:rsidRPr="00D422DB" w:rsidRDefault="00D422DB" w:rsidP="00D422DB">
      <w:pPr>
        <w:numPr>
          <w:ilvl w:val="0"/>
          <w:numId w:val="5"/>
        </w:numPr>
        <w:spacing w:before="100" w:beforeAutospacing="1" w:line="240" w:lineRule="auto"/>
        <w:rPr>
          <w:rFonts w:asciiTheme="majorHAnsi" w:eastAsia="Times New Roman" w:hAnsiTheme="majorHAnsi" w:cs="Times New Roman"/>
          <w:kern w:val="0"/>
          <w14:ligatures w14:val="none"/>
        </w:rPr>
      </w:pPr>
      <w:r w:rsidRPr="00D422DB">
        <w:rPr>
          <w:rFonts w:asciiTheme="majorHAnsi" w:eastAsia="Times New Roman" w:hAnsiTheme="majorHAnsi" w:cs="Times New Roman"/>
          <w:kern w:val="0"/>
          <w14:ligatures w14:val="none"/>
        </w:rPr>
        <w:t>Considerations for two-person assists, longer evacuation time, or safety risks</w:t>
      </w:r>
      <w:r w:rsidRPr="00D422DB">
        <w:rPr>
          <w:rFonts w:asciiTheme="majorHAnsi" w:eastAsia="Times New Roman" w:hAnsiTheme="majorHAnsi" w:cs="Times New Roman"/>
          <w:kern w:val="0"/>
          <w14:ligatures w14:val="none"/>
        </w:rPr>
        <w:br/>
        <w:t>Click or tap here to enter text.</w:t>
      </w:r>
    </w:p>
    <w:p w14:paraId="5E054CC3" w14:textId="77777777" w:rsidR="00D422DB" w:rsidRPr="00D422DB" w:rsidRDefault="00D422DB" w:rsidP="00D422DB">
      <w:pPr>
        <w:rPr>
          <w:rFonts w:ascii="Aptos Display" w:hAnsi="Aptos Display"/>
          <w:b/>
          <w:bCs/>
          <w:sz w:val="27"/>
          <w:szCs w:val="27"/>
        </w:rPr>
      </w:pPr>
      <w:r w:rsidRPr="00D422DB">
        <w:rPr>
          <w:rFonts w:ascii="Aptos Display" w:hAnsi="Aptos Display"/>
          <w:b/>
          <w:bCs/>
          <w:sz w:val="27"/>
          <w:szCs w:val="27"/>
        </w:rPr>
        <w:t>F. Central Meeting Location</w:t>
      </w:r>
    </w:p>
    <w:p w14:paraId="0C5ECE4D" w14:textId="70775B2E" w:rsidR="00D422DB" w:rsidRPr="00D422DB" w:rsidRDefault="00D422DB" w:rsidP="00D422DB">
      <w:pPr>
        <w:rPr>
          <w:rFonts w:ascii="Aptos Display" w:hAnsi="Aptos Display"/>
        </w:rPr>
      </w:pPr>
      <w:r w:rsidRPr="00D422DB">
        <w:rPr>
          <w:rFonts w:ascii="Aptos Display" w:hAnsi="Aptos Display"/>
        </w:rPr>
        <w:t xml:space="preserve">Identify the location of the central meeting place: </w:t>
      </w:r>
    </w:p>
    <w:p w14:paraId="2C1D244F" w14:textId="77777777" w:rsidR="00D422DB" w:rsidRPr="00D422DB" w:rsidRDefault="00D422DB" w:rsidP="00D422DB">
      <w:pPr>
        <w:pBdr>
          <w:top w:val="single" w:sz="4" w:space="1" w:color="auto"/>
          <w:left w:val="single" w:sz="4" w:space="4" w:color="auto"/>
          <w:bottom w:val="single" w:sz="4" w:space="1" w:color="auto"/>
          <w:right w:val="single" w:sz="4" w:space="4" w:color="auto"/>
        </w:pBdr>
        <w:shd w:val="clear" w:color="auto" w:fill="E8E8E8" w:themeFill="background2"/>
        <w:spacing w:before="240"/>
        <w:rPr>
          <w:rFonts w:asciiTheme="majorHAnsi" w:hAnsiTheme="majorHAnsi"/>
          <w:b/>
          <w:bCs/>
          <w:sz w:val="32"/>
          <w:szCs w:val="32"/>
        </w:rPr>
      </w:pPr>
      <w:bookmarkStart w:id="0" w:name="_Toc207261292"/>
      <w:r w:rsidRPr="00D422DB">
        <w:rPr>
          <w:rFonts w:asciiTheme="majorHAnsi" w:hAnsiTheme="majorHAnsi"/>
          <w:b/>
          <w:bCs/>
          <w:sz w:val="32"/>
          <w:szCs w:val="32"/>
        </w:rPr>
        <w:t xml:space="preserve">Section 7: Fire Drills: </w:t>
      </w:r>
      <w:bookmarkEnd w:id="0"/>
    </w:p>
    <w:p w14:paraId="7506B759" w14:textId="72205CA2" w:rsidR="00D422DB" w:rsidRPr="00D422DB" w:rsidRDefault="00D422DB" w:rsidP="00D422DB">
      <w:pPr>
        <w:tabs>
          <w:tab w:val="left" w:pos="9302"/>
        </w:tabs>
        <w:spacing w:after="100" w:afterAutospacing="1" w:line="240" w:lineRule="auto"/>
        <w:rPr>
          <w:rFonts w:ascii="Aptos" w:eastAsia="Times New Roman" w:hAnsi="Aptos" w:cs="Times New Roman"/>
          <w:b/>
          <w:bCs/>
          <w:kern w:val="0"/>
          <w14:ligatures w14:val="none"/>
        </w:rPr>
      </w:pPr>
      <w:r w:rsidRPr="00D422DB">
        <w:rPr>
          <w:rFonts w:ascii="Aptos" w:eastAsia="Times New Roman" w:hAnsi="Aptos" w:cs="Times New Roman"/>
          <w:b/>
          <w:bCs/>
          <w:kern w:val="0"/>
          <w14:ligatures w14:val="none"/>
        </w:rPr>
        <w:t xml:space="preserve">Number of Awake Drills Conducted Annually: </w:t>
      </w:r>
    </w:p>
    <w:p w14:paraId="1DB4CA92" w14:textId="5E8EAF75" w:rsidR="00D422DB" w:rsidRPr="00D422DB" w:rsidRDefault="00D422DB" w:rsidP="00D422DB">
      <w:pPr>
        <w:tabs>
          <w:tab w:val="left" w:pos="9302"/>
        </w:tabs>
        <w:spacing w:before="100" w:beforeAutospacing="1" w:after="100" w:afterAutospacing="1" w:line="240" w:lineRule="auto"/>
        <w:rPr>
          <w:rFonts w:ascii="Aptos" w:eastAsia="Times New Roman" w:hAnsi="Aptos" w:cs="Times New Roman"/>
          <w:b/>
          <w:bCs/>
          <w:kern w:val="0"/>
          <w14:ligatures w14:val="none"/>
        </w:rPr>
      </w:pPr>
      <w:r w:rsidRPr="00D422DB">
        <w:rPr>
          <w:rFonts w:ascii="Aptos" w:eastAsia="Times New Roman" w:hAnsi="Aptos" w:cs="Times New Roman"/>
          <w:b/>
          <w:bCs/>
          <w:kern w:val="0"/>
          <w14:ligatures w14:val="none"/>
        </w:rPr>
        <w:t xml:space="preserve">Number of Asleep Drills Conducted Annually: </w:t>
      </w:r>
    </w:p>
    <w:p w14:paraId="3BCBF29E" w14:textId="77777777" w:rsidR="00D422DB" w:rsidRPr="00D422DB" w:rsidRDefault="00D422DB" w:rsidP="00D422DB">
      <w:pPr>
        <w:spacing w:after="0"/>
        <w:rPr>
          <w:rFonts w:ascii="Aptos Display" w:hAnsi="Aptos Display"/>
          <w:b/>
          <w:bCs/>
        </w:rPr>
      </w:pPr>
      <w:proofErr w:type="gramStart"/>
      <w:r w:rsidRPr="00D422DB">
        <w:rPr>
          <w:rFonts w:ascii="MS Gothic" w:eastAsia="MS Gothic" w:hAnsi="MS Gothic" w:hint="eastAsia"/>
          <w:b/>
          <w:bCs/>
        </w:rPr>
        <w:t>☐</w:t>
      </w:r>
      <w:r w:rsidRPr="00D422DB">
        <w:rPr>
          <w:rFonts w:ascii="Aptos Display" w:hAnsi="Aptos Display"/>
          <w:b/>
          <w:bCs/>
        </w:rPr>
        <w:t xml:space="preserve">  Deviation</w:t>
      </w:r>
      <w:proofErr w:type="gramEnd"/>
      <w:r w:rsidRPr="00D422DB">
        <w:rPr>
          <w:rFonts w:ascii="Aptos Display" w:hAnsi="Aptos Display"/>
          <w:b/>
          <w:bCs/>
        </w:rPr>
        <w:t xml:space="preserve"> from Minimum Fire Drill Requirements 115 </w:t>
      </w:r>
      <w:proofErr w:type="spellStart"/>
      <w:r w:rsidRPr="00D422DB">
        <w:rPr>
          <w:rFonts w:ascii="Aptos Display" w:hAnsi="Aptos Display"/>
          <w:b/>
          <w:bCs/>
        </w:rPr>
        <w:t>CMR</w:t>
      </w:r>
      <w:proofErr w:type="spellEnd"/>
      <w:r w:rsidRPr="00D422DB">
        <w:rPr>
          <w:rFonts w:ascii="Aptos Display" w:hAnsi="Aptos Display"/>
          <w:b/>
          <w:bCs/>
        </w:rPr>
        <w:t xml:space="preserve"> 7.06(3)(b)7(c): </w:t>
      </w:r>
      <w:r w:rsidRPr="00D422DB">
        <w:rPr>
          <w:rFonts w:ascii="Aptos Display" w:hAnsi="Aptos Display"/>
        </w:rPr>
        <w:t>If selected, specify the proposed alternative assurances to the required minimum drill requirements</w:t>
      </w:r>
      <w:proofErr w:type="gramStart"/>
      <w:r w:rsidRPr="00D422DB">
        <w:rPr>
          <w:rFonts w:ascii="Aptos Display" w:hAnsi="Aptos Display"/>
        </w:rPr>
        <w:t xml:space="preserve">: </w:t>
      </w:r>
      <w:r w:rsidRPr="00D422DB">
        <w:rPr>
          <w:rFonts w:ascii="Aptos Display" w:hAnsi="Aptos Display"/>
          <w:b/>
          <w:bCs/>
        </w:rPr>
        <w:t xml:space="preserve"> </w:t>
      </w:r>
      <w:r w:rsidRPr="00D422DB">
        <w:rPr>
          <w:b/>
          <w:bCs/>
          <w:color w:val="666666"/>
        </w:rPr>
        <w:t>Click</w:t>
      </w:r>
      <w:proofErr w:type="gramEnd"/>
      <w:r w:rsidRPr="00D422DB">
        <w:rPr>
          <w:b/>
          <w:bCs/>
          <w:color w:val="666666"/>
        </w:rPr>
        <w:t xml:space="preserve"> or tap here to enter text.</w:t>
      </w:r>
    </w:p>
    <w:p w14:paraId="1A277E5A" w14:textId="77777777" w:rsidR="00D422DB" w:rsidRPr="00D422DB" w:rsidRDefault="00D422DB" w:rsidP="00D422DB">
      <w:pPr>
        <w:spacing w:before="240" w:after="0"/>
        <w:rPr>
          <w:rFonts w:ascii="Aptos Display" w:hAnsi="Aptos Display"/>
          <w:b/>
          <w:bCs/>
        </w:rPr>
      </w:pPr>
      <w:r w:rsidRPr="00D422DB">
        <w:rPr>
          <w:rFonts w:ascii="Aptos Display" w:hAnsi="Aptos Display"/>
          <w:b/>
          <w:bCs/>
        </w:rPr>
        <w:t xml:space="preserve">For Shared Living, Individual Home Supports, and Respite Services: </w:t>
      </w:r>
    </w:p>
    <w:p w14:paraId="78270C32" w14:textId="1E517DFD" w:rsidR="00D422DB" w:rsidRPr="00D422DB" w:rsidRDefault="00D422DB" w:rsidP="00D422DB">
      <w:pPr>
        <w:rPr>
          <w:rFonts w:ascii="Aptos Display" w:hAnsi="Aptos Display"/>
        </w:rPr>
      </w:pPr>
      <w:r w:rsidRPr="00D422DB">
        <w:rPr>
          <w:rFonts w:ascii="Aptos Display" w:hAnsi="Aptos Display"/>
        </w:rPr>
        <w:t xml:space="preserve">Describe what methods and assurances are in place to demonstrate that the safety plan is effective (ex. Use of mock drills): </w:t>
      </w:r>
    </w:p>
    <w:p w14:paraId="0D0BE1A3" w14:textId="22EDF80B" w:rsidR="00D422DB" w:rsidRPr="00D422DB" w:rsidRDefault="00D422DB" w:rsidP="00D422DB">
      <w:pPr>
        <w:rPr>
          <w:rFonts w:ascii="Aptos Display" w:hAnsi="Aptos Display"/>
          <w:b/>
          <w:bCs/>
        </w:rPr>
      </w:pPr>
      <w:r w:rsidRPr="00D422DB">
        <w:rPr>
          <w:rFonts w:ascii="Aptos Display" w:hAnsi="Aptos Display"/>
          <w:b/>
          <w:bCs/>
        </w:rPr>
        <w:t xml:space="preserve">Simulated Fire Drills (if applicable): </w:t>
      </w:r>
    </w:p>
    <w:p w14:paraId="1BDBED47" w14:textId="77777777" w:rsidR="00D422DB" w:rsidRPr="00D422DB" w:rsidRDefault="00D422DB" w:rsidP="00D422DB">
      <w:pPr>
        <w:pBdr>
          <w:top w:val="single" w:sz="4" w:space="1" w:color="auto"/>
          <w:left w:val="single" w:sz="4" w:space="4" w:color="auto"/>
          <w:bottom w:val="single" w:sz="4" w:space="1" w:color="auto"/>
          <w:right w:val="single" w:sz="4" w:space="4" w:color="auto"/>
        </w:pBdr>
        <w:shd w:val="clear" w:color="auto" w:fill="E8E8E8" w:themeFill="background2"/>
        <w:spacing w:before="240"/>
        <w:rPr>
          <w:rFonts w:asciiTheme="majorHAnsi" w:hAnsiTheme="majorHAnsi"/>
          <w:b/>
          <w:bCs/>
          <w:sz w:val="32"/>
          <w:szCs w:val="32"/>
        </w:rPr>
      </w:pPr>
      <w:r w:rsidRPr="00D422DB">
        <w:rPr>
          <w:rFonts w:asciiTheme="majorHAnsi" w:hAnsiTheme="majorHAnsi"/>
          <w:b/>
          <w:bCs/>
          <w:sz w:val="32"/>
          <w:szCs w:val="32"/>
        </w:rPr>
        <w:t>Section 8: Emergency Notification Procedures:</w:t>
      </w:r>
    </w:p>
    <w:p w14:paraId="5F2A8612" w14:textId="77777777" w:rsidR="00D422DB" w:rsidRPr="00D422DB" w:rsidRDefault="00D422DB" w:rsidP="00D422DB">
      <w:pPr>
        <w:rPr>
          <w:b/>
          <w:bCs/>
        </w:rPr>
      </w:pPr>
      <w:r w:rsidRPr="00D422DB">
        <w:t>Are all staff and individuals, as applicable, aware of procedures for notifying police, fire, emergency personnel, and relevant “</w:t>
      </w:r>
      <w:proofErr w:type="gramStart"/>
      <w:r w:rsidRPr="00D422DB">
        <w:t>on-call</w:t>
      </w:r>
      <w:proofErr w:type="gramEnd"/>
      <w:r w:rsidRPr="00D422DB">
        <w:t xml:space="preserve">” staff?       </w:t>
      </w:r>
      <w:proofErr w:type="gramStart"/>
      <w:r w:rsidRPr="00D422DB">
        <w:rPr>
          <w:rFonts w:ascii="MS Gothic" w:eastAsia="MS Gothic" w:hAnsi="MS Gothic" w:hint="eastAsia"/>
          <w:b/>
          <w:bCs/>
        </w:rPr>
        <w:t>☐</w:t>
      </w:r>
      <w:r w:rsidRPr="00D422DB">
        <w:rPr>
          <w:b/>
          <w:bCs/>
        </w:rPr>
        <w:t xml:space="preserve">  Yes</w:t>
      </w:r>
      <w:proofErr w:type="gramEnd"/>
      <w:r w:rsidRPr="00D422DB">
        <w:rPr>
          <w:b/>
          <w:bCs/>
        </w:rPr>
        <w:t xml:space="preserve">                  </w:t>
      </w:r>
      <w:proofErr w:type="gramStart"/>
      <w:r w:rsidRPr="00D422DB">
        <w:rPr>
          <w:rFonts w:ascii="MS Gothic" w:eastAsia="MS Gothic" w:hAnsi="MS Gothic" w:hint="eastAsia"/>
          <w:b/>
          <w:bCs/>
        </w:rPr>
        <w:t>☐</w:t>
      </w:r>
      <w:r w:rsidRPr="00D422DB">
        <w:rPr>
          <w:b/>
          <w:bCs/>
        </w:rPr>
        <w:t xml:space="preserve">  No</w:t>
      </w:r>
      <w:proofErr w:type="gramEnd"/>
    </w:p>
    <w:p w14:paraId="7D66531A" w14:textId="77777777" w:rsidR="00D422DB" w:rsidRPr="00D422DB" w:rsidRDefault="00D422DB" w:rsidP="00D422DB">
      <w:pPr>
        <w:spacing w:before="100" w:beforeAutospacing="1" w:after="0" w:line="240" w:lineRule="auto"/>
        <w:rPr>
          <w:rFonts w:ascii="Aptos Display" w:eastAsia="Times New Roman" w:hAnsi="Aptos Display" w:cs="Times New Roman"/>
          <w:kern w:val="0"/>
          <w14:ligatures w14:val="none"/>
        </w:rPr>
      </w:pPr>
      <w:r w:rsidRPr="00D422DB">
        <w:rPr>
          <w:rFonts w:ascii="Aptos Display" w:eastAsiaTheme="majorEastAsia" w:hAnsi="Aptos Display" w:cs="Times New Roman"/>
          <w:b/>
          <w:bCs/>
          <w:kern w:val="0"/>
          <w14:ligatures w14:val="none"/>
        </w:rPr>
        <w:t>Protocol for Notifications:</w:t>
      </w:r>
      <w:r w:rsidRPr="00D422DB">
        <w:rPr>
          <w:rFonts w:ascii="Aptos Display" w:eastAsia="Times New Roman" w:hAnsi="Aptos Display" w:cs="Times New Roman"/>
          <w:kern w:val="0"/>
          <w14:ligatures w14:val="none"/>
        </w:rPr>
        <w:br/>
        <w:t>Describe the protocol for notifying:</w:t>
      </w:r>
    </w:p>
    <w:p w14:paraId="598F023B" w14:textId="77777777" w:rsidR="00D422DB" w:rsidRPr="00D422DB" w:rsidRDefault="00D422DB" w:rsidP="00D422DB">
      <w:pPr>
        <w:numPr>
          <w:ilvl w:val="0"/>
          <w:numId w:val="6"/>
        </w:numPr>
        <w:spacing w:after="100" w:afterAutospacing="1"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w:t>
      </w:r>
      <w:proofErr w:type="gramStart"/>
      <w:r w:rsidRPr="00D422DB">
        <w:rPr>
          <w:rFonts w:ascii="Aptos Display" w:eastAsia="Times New Roman" w:hAnsi="Aptos Display" w:cs="Times New Roman"/>
          <w:kern w:val="0"/>
          <w14:ligatures w14:val="none"/>
        </w:rPr>
        <w:t>On-call</w:t>
      </w:r>
      <w:proofErr w:type="gramEnd"/>
      <w:r w:rsidRPr="00D422DB">
        <w:rPr>
          <w:rFonts w:ascii="Aptos Display" w:eastAsia="Times New Roman" w:hAnsi="Aptos Display" w:cs="Times New Roman"/>
          <w:kern w:val="0"/>
          <w14:ligatures w14:val="none"/>
        </w:rPr>
        <w:t>” staff of the provider</w:t>
      </w:r>
    </w:p>
    <w:p w14:paraId="5E557FF4" w14:textId="77777777" w:rsidR="00D422DB" w:rsidRPr="00D422DB" w:rsidRDefault="00D422DB" w:rsidP="00D422DB">
      <w:pPr>
        <w:numPr>
          <w:ilvl w:val="0"/>
          <w:numId w:val="6"/>
        </w:numPr>
        <w:spacing w:before="100" w:beforeAutospacing="1" w:after="100" w:afterAutospacing="1"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Families/guardians</w:t>
      </w:r>
    </w:p>
    <w:p w14:paraId="111A8A69" w14:textId="77777777" w:rsidR="00D422DB" w:rsidRPr="00D422DB" w:rsidRDefault="00D422DB" w:rsidP="00D422DB">
      <w:pPr>
        <w:numPr>
          <w:ilvl w:val="0"/>
          <w:numId w:val="6"/>
        </w:numPr>
        <w:spacing w:before="100" w:beforeAutospacing="1" w:after="0"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DDS Area Office</w:t>
      </w:r>
    </w:p>
    <w:p w14:paraId="423C9EA8" w14:textId="77777777" w:rsidR="00D422DB" w:rsidRPr="00D422DB" w:rsidRDefault="00D422DB" w:rsidP="00D422DB">
      <w:pPr>
        <w:spacing w:after="0" w:line="240" w:lineRule="auto"/>
        <w:rPr>
          <w:rFonts w:ascii="Aptos Display" w:eastAsia="Times New Roman" w:hAnsi="Aptos Display" w:cs="Times New Roman"/>
          <w:kern w:val="0"/>
          <w14:ligatures w14:val="none"/>
        </w:rPr>
      </w:pPr>
    </w:p>
    <w:p w14:paraId="2A9F7BEF" w14:textId="77777777" w:rsidR="00D422DB" w:rsidRPr="00D422DB" w:rsidRDefault="00D422DB" w:rsidP="00D422DB">
      <w:pPr>
        <w:spacing w:after="100" w:afterAutospacing="1" w:line="240" w:lineRule="auto"/>
        <w:ind w:left="720"/>
        <w:rPr>
          <w:rFonts w:ascii="Aptos Display" w:eastAsia="Times New Roman" w:hAnsi="Aptos Display" w:cs="Times New Roman"/>
          <w:kern w:val="0"/>
          <w14:ligatures w14:val="none"/>
        </w:rPr>
      </w:pPr>
      <w:r w:rsidRPr="00D422DB">
        <w:rPr>
          <w:rFonts w:ascii="Aptos Display" w:eastAsiaTheme="majorEastAsia" w:hAnsi="Aptos Display" w:cs="Times New Roman"/>
          <w:color w:val="666666"/>
          <w:kern w:val="0"/>
          <w14:ligatures w14:val="none"/>
        </w:rPr>
        <w:t>Click or tap here to enter text.</w:t>
      </w:r>
    </w:p>
    <w:p w14:paraId="43623EB0" w14:textId="77777777" w:rsidR="00D422DB" w:rsidRPr="00D422DB" w:rsidRDefault="00D422DB" w:rsidP="00D422DB">
      <w:pPr>
        <w:keepNext/>
        <w:keepLines/>
        <w:pBdr>
          <w:top w:val="single" w:sz="4" w:space="1" w:color="auto"/>
          <w:left w:val="single" w:sz="4" w:space="4" w:color="auto"/>
          <w:bottom w:val="single" w:sz="4" w:space="1" w:color="auto"/>
          <w:right w:val="single" w:sz="4" w:space="4" w:color="auto"/>
        </w:pBdr>
        <w:shd w:val="clear" w:color="auto" w:fill="E8E8E8" w:themeFill="background2"/>
        <w:spacing w:before="160" w:after="80"/>
        <w:outlineLvl w:val="1"/>
        <w:rPr>
          <w:rFonts w:asciiTheme="majorHAnsi" w:eastAsia="Times New Roman" w:hAnsiTheme="majorHAnsi" w:cstheme="majorBidi"/>
          <w:b/>
          <w:bCs/>
          <w:color w:val="000000" w:themeColor="text1"/>
          <w:sz w:val="32"/>
          <w:szCs w:val="32"/>
        </w:rPr>
      </w:pPr>
      <w:bookmarkStart w:id="1" w:name="_Toc207261294"/>
      <w:r w:rsidRPr="00D422DB">
        <w:rPr>
          <w:rFonts w:asciiTheme="majorHAnsi" w:eastAsia="Times New Roman" w:hAnsiTheme="majorHAnsi" w:cstheme="majorBidi"/>
          <w:b/>
          <w:bCs/>
          <w:color w:val="000000" w:themeColor="text1"/>
          <w:sz w:val="32"/>
          <w:szCs w:val="32"/>
        </w:rPr>
        <w:lastRenderedPageBreak/>
        <w:t>Section 9: Transportation and Temporary Resettlement</w:t>
      </w:r>
      <w:bookmarkEnd w:id="1"/>
    </w:p>
    <w:p w14:paraId="2B0BCEFD" w14:textId="77777777" w:rsidR="00D422DB" w:rsidRPr="00D422DB" w:rsidRDefault="00D422DB" w:rsidP="00D422DB">
      <w:pPr>
        <w:spacing w:before="100" w:beforeAutospacing="1" w:after="0" w:line="240" w:lineRule="auto"/>
        <w:rPr>
          <w:rFonts w:ascii="Aptos Display" w:eastAsia="Times New Roman" w:hAnsi="Aptos Display" w:cs="Times New Roman"/>
          <w:kern w:val="0"/>
          <w14:ligatures w14:val="none"/>
        </w:rPr>
      </w:pPr>
      <w:r w:rsidRPr="00D422DB">
        <w:rPr>
          <w:rFonts w:ascii="Aptos Display" w:eastAsiaTheme="majorEastAsia" w:hAnsi="Aptos Display" w:cs="Times New Roman"/>
          <w:b/>
          <w:bCs/>
          <w:kern w:val="0"/>
          <w14:ligatures w14:val="none"/>
        </w:rPr>
        <w:t>Immediate Shelter</w:t>
      </w:r>
    </w:p>
    <w:p w14:paraId="7F108CB5" w14:textId="0C6E86ED" w:rsidR="00D422DB" w:rsidRPr="00D422DB" w:rsidRDefault="00D422DB" w:rsidP="00D422DB">
      <w:pPr>
        <w:numPr>
          <w:ilvl w:val="0"/>
          <w:numId w:val="7"/>
        </w:numPr>
        <w:spacing w:after="100" w:afterAutospacing="1"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What is the plan for providing immediate shelter during the emergency (e.g., neighbor’s home, nearby provider site)?</w:t>
      </w:r>
    </w:p>
    <w:p w14:paraId="38F302ED" w14:textId="77777777" w:rsidR="00D422DB" w:rsidRPr="00D422DB" w:rsidRDefault="00D422DB" w:rsidP="00D422DB">
      <w:pPr>
        <w:spacing w:before="100" w:beforeAutospacing="1" w:after="0" w:line="240" w:lineRule="auto"/>
        <w:rPr>
          <w:rFonts w:ascii="Aptos Display" w:eastAsia="Times New Roman" w:hAnsi="Aptos Display" w:cs="Times New Roman"/>
          <w:kern w:val="0"/>
          <w14:ligatures w14:val="none"/>
        </w:rPr>
      </w:pPr>
      <w:r w:rsidRPr="00D422DB">
        <w:rPr>
          <w:rFonts w:ascii="Aptos Display" w:eastAsiaTheme="majorEastAsia" w:hAnsi="Aptos Display" w:cs="Times New Roman"/>
          <w:b/>
          <w:bCs/>
          <w:kern w:val="0"/>
          <w14:ligatures w14:val="none"/>
        </w:rPr>
        <w:t>Transportation</w:t>
      </w:r>
    </w:p>
    <w:p w14:paraId="5DC40BA6" w14:textId="7A1003DD" w:rsidR="00D422DB" w:rsidRPr="00D422DB" w:rsidRDefault="00D422DB" w:rsidP="00D422DB">
      <w:pPr>
        <w:numPr>
          <w:ilvl w:val="0"/>
          <w:numId w:val="8"/>
        </w:numPr>
        <w:spacing w:after="100" w:afterAutospacing="1" w:line="240" w:lineRule="auto"/>
        <w:rPr>
          <w:rFonts w:ascii="Aptos Display" w:eastAsia="Times New Roman" w:hAnsi="Aptos Display" w:cs="Times New Roman"/>
          <w:kern w:val="0"/>
          <w14:ligatures w14:val="none"/>
        </w:rPr>
      </w:pPr>
      <w:r w:rsidRPr="00D422DB">
        <w:rPr>
          <w:rFonts w:ascii="Aptos Display" w:eastAsia="Times New Roman" w:hAnsi="Aptos Display" w:cs="Times New Roman"/>
          <w:kern w:val="0"/>
          <w14:ligatures w14:val="none"/>
        </w:rPr>
        <w:t>How will people be transported to the new location in the event of temporary resettlement?</w:t>
      </w:r>
    </w:p>
    <w:p w14:paraId="38269948" w14:textId="77777777" w:rsidR="00D422DB" w:rsidRPr="00D422DB" w:rsidRDefault="00D422DB" w:rsidP="00D422DB">
      <w:pPr>
        <w:spacing w:after="100" w:afterAutospacing="1" w:line="240" w:lineRule="auto"/>
        <w:ind w:left="720"/>
        <w:rPr>
          <w:rFonts w:ascii="Aptos Display" w:eastAsia="Times New Roman" w:hAnsi="Aptos Display" w:cs="Times New Roman"/>
          <w:kern w:val="0"/>
          <w14:ligatures w14:val="none"/>
        </w:rPr>
      </w:pPr>
    </w:p>
    <w:p w14:paraId="44FFB912" w14:textId="77777777" w:rsidR="00D422DB" w:rsidRPr="00D422DB" w:rsidRDefault="00D422DB" w:rsidP="00D422DB">
      <w:pPr>
        <w:keepNext/>
        <w:keepLines/>
        <w:pBdr>
          <w:top w:val="single" w:sz="4" w:space="1" w:color="auto"/>
          <w:left w:val="single" w:sz="4" w:space="4" w:color="auto"/>
          <w:bottom w:val="single" w:sz="4" w:space="1" w:color="auto"/>
          <w:right w:val="single" w:sz="4" w:space="4" w:color="auto"/>
        </w:pBdr>
        <w:shd w:val="clear" w:color="auto" w:fill="E8E8E8" w:themeFill="background2"/>
        <w:spacing w:before="160" w:after="80"/>
        <w:outlineLvl w:val="1"/>
        <w:rPr>
          <w:rFonts w:asciiTheme="majorHAnsi" w:eastAsiaTheme="majorEastAsia" w:hAnsiTheme="majorHAnsi" w:cstheme="majorBidi"/>
          <w:b/>
          <w:bCs/>
          <w:color w:val="000000" w:themeColor="text1"/>
          <w:sz w:val="32"/>
          <w:szCs w:val="32"/>
        </w:rPr>
      </w:pPr>
      <w:r w:rsidRPr="00D422DB">
        <w:rPr>
          <w:rFonts w:asciiTheme="majorHAnsi" w:eastAsiaTheme="majorEastAsia" w:hAnsiTheme="majorHAnsi" w:cstheme="majorBidi"/>
          <w:b/>
          <w:bCs/>
          <w:color w:val="000000" w:themeColor="text1"/>
          <w:sz w:val="32"/>
          <w:szCs w:val="32"/>
        </w:rPr>
        <w:t>Section 10: Continuity of Services and Supports</w:t>
      </w:r>
    </w:p>
    <w:p w14:paraId="216BB23F" w14:textId="77777777" w:rsidR="00D422DB" w:rsidRPr="00D422DB" w:rsidRDefault="00D422DB" w:rsidP="00D422DB">
      <w:r w:rsidRPr="00D422DB">
        <w:t>If resettlement is required, describe how continuity of services and supports will be maintained within the first 24–48 hours after the emergency occurs, pending arrangements for return to the original site or relocation to another site.</w:t>
      </w:r>
    </w:p>
    <w:p w14:paraId="4A03711F" w14:textId="77777777" w:rsidR="00D422DB" w:rsidRPr="00D422DB" w:rsidRDefault="00D422DB" w:rsidP="00D422DB">
      <w:pPr>
        <w:spacing w:before="240" w:after="0"/>
        <w:rPr>
          <w:rFonts w:asciiTheme="majorHAnsi" w:eastAsiaTheme="majorEastAsia" w:hAnsiTheme="majorHAnsi" w:cstheme="majorBidi"/>
          <w:b/>
          <w:bCs/>
          <w:color w:val="000000" w:themeColor="text1"/>
          <w:sz w:val="32"/>
          <w:szCs w:val="32"/>
        </w:rPr>
      </w:pPr>
    </w:p>
    <w:p w14:paraId="0117818A" w14:textId="77777777" w:rsidR="00D422DB" w:rsidRDefault="00D422DB" w:rsidP="00D422DB">
      <w:pPr>
        <w:pBdr>
          <w:top w:val="single" w:sz="18" w:space="1" w:color="auto"/>
        </w:pBdr>
        <w:spacing w:before="240"/>
        <w:rPr>
          <w:rFonts w:asciiTheme="majorHAnsi" w:eastAsiaTheme="majorEastAsia" w:hAnsiTheme="majorHAnsi" w:cstheme="majorBidi"/>
          <w:b/>
          <w:bCs/>
          <w:color w:val="000000" w:themeColor="text1"/>
          <w:sz w:val="16"/>
          <w:szCs w:val="16"/>
        </w:rPr>
      </w:pPr>
    </w:p>
    <w:p w14:paraId="2FF66A94" w14:textId="77777777" w:rsidR="00D422DB" w:rsidRDefault="00D422DB" w:rsidP="00D422DB">
      <w:pPr>
        <w:pBdr>
          <w:top w:val="single" w:sz="18" w:space="1" w:color="auto"/>
        </w:pBdr>
        <w:spacing w:before="240"/>
        <w:rPr>
          <w:rFonts w:asciiTheme="majorHAnsi" w:eastAsiaTheme="majorEastAsia" w:hAnsiTheme="majorHAnsi" w:cstheme="majorBidi"/>
          <w:b/>
          <w:bCs/>
          <w:color w:val="000000" w:themeColor="text1"/>
          <w:sz w:val="16"/>
          <w:szCs w:val="16"/>
        </w:rPr>
      </w:pPr>
    </w:p>
    <w:p w14:paraId="53F9441C" w14:textId="77777777" w:rsidR="00D422DB" w:rsidRDefault="00D422DB" w:rsidP="00D422DB">
      <w:pPr>
        <w:pBdr>
          <w:top w:val="single" w:sz="18" w:space="1" w:color="auto"/>
        </w:pBdr>
        <w:spacing w:before="240"/>
        <w:rPr>
          <w:rFonts w:asciiTheme="majorHAnsi" w:eastAsiaTheme="majorEastAsia" w:hAnsiTheme="majorHAnsi" w:cstheme="majorBidi"/>
          <w:b/>
          <w:bCs/>
          <w:color w:val="000000" w:themeColor="text1"/>
          <w:sz w:val="16"/>
          <w:szCs w:val="16"/>
        </w:rPr>
      </w:pPr>
    </w:p>
    <w:p w14:paraId="2E0305D8" w14:textId="77777777" w:rsidR="00D422DB" w:rsidRDefault="00D422DB" w:rsidP="00D422DB">
      <w:pPr>
        <w:pBdr>
          <w:top w:val="single" w:sz="18" w:space="1" w:color="auto"/>
        </w:pBdr>
        <w:spacing w:before="240"/>
        <w:rPr>
          <w:rFonts w:asciiTheme="majorHAnsi" w:eastAsiaTheme="majorEastAsia" w:hAnsiTheme="majorHAnsi" w:cstheme="majorBidi"/>
          <w:b/>
          <w:bCs/>
          <w:color w:val="000000" w:themeColor="text1"/>
          <w:sz w:val="16"/>
          <w:szCs w:val="16"/>
        </w:rPr>
      </w:pPr>
    </w:p>
    <w:p w14:paraId="46A6B037" w14:textId="77777777" w:rsidR="00D422DB" w:rsidRDefault="00D422DB" w:rsidP="00D422DB">
      <w:pPr>
        <w:pBdr>
          <w:top w:val="single" w:sz="18" w:space="1" w:color="auto"/>
        </w:pBdr>
        <w:spacing w:before="240"/>
        <w:rPr>
          <w:rFonts w:asciiTheme="majorHAnsi" w:eastAsiaTheme="majorEastAsia" w:hAnsiTheme="majorHAnsi" w:cstheme="majorBidi"/>
          <w:b/>
          <w:bCs/>
          <w:color w:val="000000" w:themeColor="text1"/>
          <w:sz w:val="16"/>
          <w:szCs w:val="16"/>
        </w:rPr>
      </w:pPr>
    </w:p>
    <w:p w14:paraId="6E153DAE" w14:textId="77777777" w:rsidR="00D422DB" w:rsidRDefault="00D422DB" w:rsidP="00D422DB">
      <w:pPr>
        <w:pBdr>
          <w:top w:val="single" w:sz="18" w:space="1" w:color="auto"/>
        </w:pBdr>
        <w:spacing w:before="240"/>
        <w:rPr>
          <w:rFonts w:asciiTheme="majorHAnsi" w:eastAsiaTheme="majorEastAsia" w:hAnsiTheme="majorHAnsi" w:cstheme="majorBidi"/>
          <w:b/>
          <w:bCs/>
          <w:color w:val="000000" w:themeColor="text1"/>
          <w:sz w:val="16"/>
          <w:szCs w:val="16"/>
        </w:rPr>
      </w:pPr>
    </w:p>
    <w:p w14:paraId="62D6D746" w14:textId="77777777" w:rsidR="00D422DB" w:rsidRDefault="00D422DB" w:rsidP="00D422DB">
      <w:pPr>
        <w:pBdr>
          <w:top w:val="single" w:sz="18" w:space="1" w:color="auto"/>
        </w:pBdr>
        <w:spacing w:before="240"/>
        <w:rPr>
          <w:rFonts w:asciiTheme="majorHAnsi" w:eastAsiaTheme="majorEastAsia" w:hAnsiTheme="majorHAnsi" w:cstheme="majorBidi"/>
          <w:b/>
          <w:bCs/>
          <w:color w:val="000000" w:themeColor="text1"/>
          <w:sz w:val="16"/>
          <w:szCs w:val="16"/>
        </w:rPr>
      </w:pPr>
    </w:p>
    <w:p w14:paraId="0B91DF79" w14:textId="77777777" w:rsidR="00D422DB" w:rsidRDefault="00D422DB" w:rsidP="00D422DB">
      <w:pPr>
        <w:pBdr>
          <w:top w:val="single" w:sz="18" w:space="1" w:color="auto"/>
        </w:pBdr>
        <w:spacing w:before="240"/>
        <w:rPr>
          <w:rFonts w:asciiTheme="majorHAnsi" w:eastAsiaTheme="majorEastAsia" w:hAnsiTheme="majorHAnsi" w:cstheme="majorBidi"/>
          <w:b/>
          <w:bCs/>
          <w:color w:val="000000" w:themeColor="text1"/>
          <w:sz w:val="16"/>
          <w:szCs w:val="16"/>
        </w:rPr>
      </w:pPr>
    </w:p>
    <w:p w14:paraId="31000D29" w14:textId="77777777" w:rsidR="00D422DB" w:rsidRDefault="00D422DB" w:rsidP="00D422DB">
      <w:pPr>
        <w:pBdr>
          <w:top w:val="single" w:sz="18" w:space="1" w:color="auto"/>
        </w:pBdr>
        <w:spacing w:before="240"/>
        <w:rPr>
          <w:rFonts w:asciiTheme="majorHAnsi" w:eastAsiaTheme="majorEastAsia" w:hAnsiTheme="majorHAnsi" w:cstheme="majorBidi"/>
          <w:b/>
          <w:bCs/>
          <w:color w:val="000000" w:themeColor="text1"/>
          <w:sz w:val="16"/>
          <w:szCs w:val="16"/>
        </w:rPr>
      </w:pPr>
    </w:p>
    <w:p w14:paraId="78273BD0" w14:textId="77777777" w:rsidR="00D422DB" w:rsidRDefault="00D422DB" w:rsidP="00D422DB">
      <w:pPr>
        <w:pBdr>
          <w:top w:val="single" w:sz="18" w:space="1" w:color="auto"/>
        </w:pBdr>
        <w:spacing w:before="240"/>
        <w:rPr>
          <w:rFonts w:asciiTheme="majorHAnsi" w:eastAsiaTheme="majorEastAsia" w:hAnsiTheme="majorHAnsi" w:cstheme="majorBidi"/>
          <w:b/>
          <w:bCs/>
          <w:color w:val="000000" w:themeColor="text1"/>
          <w:sz w:val="16"/>
          <w:szCs w:val="16"/>
        </w:rPr>
      </w:pPr>
    </w:p>
    <w:p w14:paraId="5739CDE3" w14:textId="77777777" w:rsidR="00D422DB" w:rsidRDefault="00D422DB" w:rsidP="00D422DB">
      <w:pPr>
        <w:pBdr>
          <w:top w:val="single" w:sz="18" w:space="1" w:color="auto"/>
        </w:pBdr>
        <w:spacing w:before="240"/>
        <w:rPr>
          <w:rFonts w:asciiTheme="majorHAnsi" w:eastAsiaTheme="majorEastAsia" w:hAnsiTheme="majorHAnsi" w:cstheme="majorBidi"/>
          <w:b/>
          <w:bCs/>
          <w:color w:val="000000" w:themeColor="text1"/>
          <w:sz w:val="16"/>
          <w:szCs w:val="16"/>
        </w:rPr>
      </w:pPr>
    </w:p>
    <w:p w14:paraId="2DD7677F" w14:textId="77777777" w:rsidR="00D422DB" w:rsidRDefault="00D422DB" w:rsidP="00D422DB">
      <w:pPr>
        <w:pBdr>
          <w:top w:val="single" w:sz="18" w:space="1" w:color="auto"/>
        </w:pBdr>
        <w:spacing w:before="240"/>
        <w:rPr>
          <w:rFonts w:asciiTheme="majorHAnsi" w:eastAsiaTheme="majorEastAsia" w:hAnsiTheme="majorHAnsi" w:cstheme="majorBidi"/>
          <w:b/>
          <w:bCs/>
          <w:color w:val="000000" w:themeColor="text1"/>
          <w:sz w:val="16"/>
          <w:szCs w:val="16"/>
        </w:rPr>
      </w:pPr>
    </w:p>
    <w:p w14:paraId="0CAEA325" w14:textId="77777777" w:rsidR="00D422DB" w:rsidRDefault="00D422DB" w:rsidP="00D422DB">
      <w:pPr>
        <w:pBdr>
          <w:top w:val="single" w:sz="18" w:space="1" w:color="auto"/>
        </w:pBdr>
        <w:spacing w:before="240"/>
        <w:rPr>
          <w:rFonts w:asciiTheme="majorHAnsi" w:eastAsiaTheme="majorEastAsia" w:hAnsiTheme="majorHAnsi" w:cstheme="majorBidi"/>
          <w:b/>
          <w:bCs/>
          <w:color w:val="000000" w:themeColor="text1"/>
          <w:sz w:val="16"/>
          <w:szCs w:val="16"/>
        </w:rPr>
      </w:pPr>
    </w:p>
    <w:p w14:paraId="290BCC6E" w14:textId="77777777" w:rsidR="00D422DB" w:rsidRDefault="00D422DB" w:rsidP="00D422DB">
      <w:pPr>
        <w:pBdr>
          <w:top w:val="single" w:sz="18" w:space="1" w:color="auto"/>
        </w:pBdr>
        <w:spacing w:before="240"/>
        <w:rPr>
          <w:rFonts w:asciiTheme="majorHAnsi" w:eastAsiaTheme="majorEastAsia" w:hAnsiTheme="majorHAnsi" w:cstheme="majorBidi"/>
          <w:b/>
          <w:bCs/>
          <w:color w:val="000000" w:themeColor="text1"/>
          <w:sz w:val="16"/>
          <w:szCs w:val="16"/>
        </w:rPr>
      </w:pPr>
    </w:p>
    <w:p w14:paraId="0AD9C801" w14:textId="77777777" w:rsidR="00D422DB" w:rsidRDefault="00D422DB" w:rsidP="00D422DB">
      <w:pPr>
        <w:pBdr>
          <w:top w:val="single" w:sz="18" w:space="1" w:color="auto"/>
        </w:pBdr>
        <w:spacing w:before="240"/>
        <w:rPr>
          <w:rFonts w:asciiTheme="majorHAnsi" w:eastAsiaTheme="majorEastAsia" w:hAnsiTheme="majorHAnsi" w:cstheme="majorBidi"/>
          <w:b/>
          <w:bCs/>
          <w:color w:val="000000" w:themeColor="text1"/>
          <w:sz w:val="16"/>
          <w:szCs w:val="16"/>
        </w:rPr>
      </w:pPr>
    </w:p>
    <w:p w14:paraId="5D633EE3" w14:textId="77777777" w:rsidR="00D422DB" w:rsidRPr="00D422DB" w:rsidRDefault="00D422DB" w:rsidP="00D422DB">
      <w:pPr>
        <w:pBdr>
          <w:top w:val="single" w:sz="18" w:space="1" w:color="auto"/>
        </w:pBdr>
        <w:spacing w:before="240"/>
        <w:rPr>
          <w:rFonts w:asciiTheme="majorHAnsi" w:eastAsiaTheme="majorEastAsia" w:hAnsiTheme="majorHAnsi" w:cstheme="majorBidi"/>
          <w:b/>
          <w:bCs/>
          <w:color w:val="000000" w:themeColor="text1"/>
          <w:sz w:val="16"/>
          <w:szCs w:val="16"/>
        </w:rPr>
      </w:pPr>
    </w:p>
    <w:p w14:paraId="7DD14559" w14:textId="77777777" w:rsidR="00D422DB" w:rsidRPr="00D422DB" w:rsidRDefault="00D422DB" w:rsidP="00D422DB">
      <w:pPr>
        <w:pBdr>
          <w:top w:val="single" w:sz="4" w:space="1" w:color="auto"/>
          <w:left w:val="single" w:sz="4" w:space="4" w:color="auto"/>
          <w:bottom w:val="single" w:sz="4" w:space="1" w:color="auto"/>
          <w:right w:val="single" w:sz="4" w:space="4" w:color="auto"/>
        </w:pBdr>
        <w:shd w:val="clear" w:color="auto" w:fill="E8E8E8" w:themeFill="background2"/>
      </w:pPr>
      <w:r w:rsidRPr="00D422DB">
        <w:rPr>
          <w:rFonts w:asciiTheme="majorHAnsi" w:eastAsiaTheme="majorEastAsia" w:hAnsiTheme="majorHAnsi" w:cstheme="majorBidi"/>
          <w:b/>
          <w:bCs/>
          <w:color w:val="000000" w:themeColor="text1"/>
          <w:sz w:val="32"/>
          <w:szCs w:val="32"/>
        </w:rPr>
        <w:lastRenderedPageBreak/>
        <w:t>Section 11: Provider Assurance</w:t>
      </w:r>
    </w:p>
    <w:p w14:paraId="605E6CB4" w14:textId="77777777" w:rsidR="00D422DB" w:rsidRPr="00D422DB" w:rsidRDefault="00D422DB" w:rsidP="00D422DB">
      <w:pPr>
        <w:shd w:val="clear" w:color="auto" w:fill="FFFFFF" w:themeFill="background1"/>
        <w:rPr>
          <w:rFonts w:asciiTheme="majorHAnsi" w:hAnsiTheme="majorHAnsi"/>
        </w:rPr>
      </w:pPr>
      <w:r w:rsidRPr="00D422DB">
        <w:rPr>
          <w:rFonts w:asciiTheme="majorHAnsi" w:hAnsiTheme="majorHAnsi"/>
        </w:rPr>
        <w:t xml:space="preserve">In accordance with 115 </w:t>
      </w:r>
      <w:proofErr w:type="spellStart"/>
      <w:r w:rsidRPr="00D422DB">
        <w:rPr>
          <w:rFonts w:asciiTheme="majorHAnsi" w:hAnsiTheme="majorHAnsi"/>
        </w:rPr>
        <w:t>CMR</w:t>
      </w:r>
      <w:proofErr w:type="spellEnd"/>
      <w:r w:rsidRPr="00D422DB">
        <w:rPr>
          <w:rFonts w:asciiTheme="majorHAnsi" w:hAnsiTheme="majorHAnsi"/>
        </w:rPr>
        <w:t xml:space="preserve"> 7.06(3)(c), the Provider must certify that this Safety Plan meets regulatory requirements.</w:t>
      </w:r>
    </w:p>
    <w:p w14:paraId="217D270F" w14:textId="77777777" w:rsidR="00D422DB" w:rsidRPr="00D422DB" w:rsidRDefault="00D422DB" w:rsidP="00D422DB">
      <w:pPr>
        <w:shd w:val="clear" w:color="auto" w:fill="FFFFFF" w:themeFill="background1"/>
        <w:spacing w:before="100" w:beforeAutospacing="1" w:after="100" w:afterAutospacing="1" w:line="240" w:lineRule="auto"/>
        <w:ind w:left="720"/>
        <w:rPr>
          <w:rFonts w:asciiTheme="majorHAnsi" w:eastAsia="Times New Roman" w:hAnsiTheme="majorHAnsi" w:cs="Times New Roman"/>
          <w:kern w:val="0"/>
          <w14:ligatures w14:val="none"/>
        </w:rPr>
      </w:pPr>
      <w:r w:rsidRPr="00D422DB">
        <w:rPr>
          <w:rFonts w:asciiTheme="majorHAnsi" w:eastAsia="Times New Roman" w:hAnsiTheme="majorHAnsi" w:cs="Times New Roman"/>
          <w:kern w:val="0"/>
          <w14:ligatures w14:val="none"/>
        </w:rPr>
        <w:t>By signing below, I certify under the pains and penalties of perjury that:</w:t>
      </w:r>
    </w:p>
    <w:p w14:paraId="595032FB" w14:textId="77777777" w:rsidR="00D422DB" w:rsidRPr="00D422DB" w:rsidRDefault="00D422DB" w:rsidP="00D422DB">
      <w:pPr>
        <w:shd w:val="clear" w:color="auto" w:fill="FFFFFF" w:themeFill="background1"/>
        <w:spacing w:before="100" w:beforeAutospacing="1" w:after="100" w:afterAutospacing="1" w:line="240" w:lineRule="auto"/>
        <w:ind w:left="720"/>
        <w:rPr>
          <w:rFonts w:asciiTheme="majorHAnsi" w:eastAsia="Times New Roman" w:hAnsiTheme="majorHAnsi" w:cs="Times New Roman"/>
          <w:kern w:val="0"/>
          <w14:ligatures w14:val="none"/>
        </w:rPr>
      </w:pPr>
      <w:proofErr w:type="gramStart"/>
      <w:r w:rsidRPr="00D422DB">
        <w:rPr>
          <w:rFonts w:ascii="MS Gothic" w:eastAsia="MS Gothic" w:hAnsi="MS Gothic" w:cs="Times New Roman" w:hint="eastAsia"/>
          <w:kern w:val="0"/>
          <w14:ligatures w14:val="none"/>
        </w:rPr>
        <w:t>☐</w:t>
      </w:r>
      <w:r w:rsidRPr="00D422DB">
        <w:rPr>
          <w:rFonts w:asciiTheme="majorHAnsi" w:eastAsia="Times New Roman" w:hAnsiTheme="majorHAnsi" w:cs="Times New Roman"/>
          <w:kern w:val="0"/>
          <w14:ligatures w14:val="none"/>
        </w:rPr>
        <w:t xml:space="preserve">  This</w:t>
      </w:r>
      <w:proofErr w:type="gramEnd"/>
      <w:r w:rsidRPr="00D422DB">
        <w:rPr>
          <w:rFonts w:asciiTheme="majorHAnsi" w:eastAsia="Times New Roman" w:hAnsiTheme="majorHAnsi" w:cs="Times New Roman"/>
          <w:kern w:val="0"/>
          <w14:ligatures w14:val="none"/>
        </w:rPr>
        <w:t xml:space="preserve"> Safety Plan includes all required components under 115 </w:t>
      </w:r>
      <w:proofErr w:type="spellStart"/>
      <w:r w:rsidRPr="00D422DB">
        <w:rPr>
          <w:rFonts w:asciiTheme="majorHAnsi" w:eastAsia="Times New Roman" w:hAnsiTheme="majorHAnsi" w:cs="Times New Roman"/>
          <w:kern w:val="0"/>
          <w14:ligatures w14:val="none"/>
        </w:rPr>
        <w:t>CMR</w:t>
      </w:r>
      <w:proofErr w:type="spellEnd"/>
      <w:r w:rsidRPr="00D422DB">
        <w:rPr>
          <w:rFonts w:asciiTheme="majorHAnsi" w:eastAsia="Times New Roman" w:hAnsiTheme="majorHAnsi" w:cs="Times New Roman"/>
          <w:kern w:val="0"/>
          <w14:ligatures w14:val="none"/>
        </w:rPr>
        <w:t xml:space="preserve"> 7.06(3).</w:t>
      </w:r>
    </w:p>
    <w:p w14:paraId="74C09A6D" w14:textId="77777777" w:rsidR="00D422DB" w:rsidRPr="00D422DB" w:rsidRDefault="00D422DB" w:rsidP="00D422DB">
      <w:pPr>
        <w:shd w:val="clear" w:color="auto" w:fill="FFFFFF" w:themeFill="background1"/>
        <w:spacing w:before="100" w:beforeAutospacing="1" w:after="100" w:afterAutospacing="1" w:line="240" w:lineRule="auto"/>
        <w:ind w:left="720"/>
        <w:rPr>
          <w:rFonts w:asciiTheme="majorHAnsi" w:eastAsia="Times New Roman" w:hAnsiTheme="majorHAnsi" w:cs="Times New Roman"/>
          <w:kern w:val="0"/>
          <w14:ligatures w14:val="none"/>
        </w:rPr>
      </w:pPr>
      <w:proofErr w:type="gramStart"/>
      <w:r w:rsidRPr="00D422DB">
        <w:rPr>
          <w:rFonts w:asciiTheme="majorHAnsi" w:eastAsia="Times New Roman" w:hAnsiTheme="majorHAnsi" w:cs="Times New Roman" w:hint="eastAsia"/>
          <w:kern w:val="0"/>
          <w14:ligatures w14:val="none"/>
        </w:rPr>
        <w:t>☐</w:t>
      </w:r>
      <w:r w:rsidRPr="00D422DB">
        <w:rPr>
          <w:rFonts w:asciiTheme="majorHAnsi" w:eastAsia="Times New Roman" w:hAnsiTheme="majorHAnsi" w:cs="Times New Roman"/>
          <w:kern w:val="0"/>
          <w14:ligatures w14:val="none"/>
        </w:rPr>
        <w:t xml:space="preserve">  This</w:t>
      </w:r>
      <w:proofErr w:type="gramEnd"/>
      <w:r w:rsidRPr="00D422DB">
        <w:rPr>
          <w:rFonts w:asciiTheme="majorHAnsi" w:eastAsia="Times New Roman" w:hAnsiTheme="majorHAnsi" w:cs="Times New Roman"/>
          <w:kern w:val="0"/>
          <w14:ligatures w14:val="none"/>
        </w:rPr>
        <w:t xml:space="preserve"> Safety Plan is designed for the safety of individuals requiring evacuation in an emergency, is implemented, and is periodically evaluated for effectiveness.</w:t>
      </w:r>
    </w:p>
    <w:p w14:paraId="1BF1403C" w14:textId="77777777" w:rsidR="00D422DB" w:rsidRPr="00D422DB" w:rsidRDefault="00D422DB" w:rsidP="00D422DB">
      <w:pPr>
        <w:shd w:val="clear" w:color="auto" w:fill="FFFFFF" w:themeFill="background1"/>
        <w:spacing w:before="100" w:beforeAutospacing="1" w:after="100" w:afterAutospacing="1" w:line="240" w:lineRule="auto"/>
        <w:ind w:left="720"/>
        <w:rPr>
          <w:rFonts w:asciiTheme="majorHAnsi" w:eastAsia="Times New Roman" w:hAnsiTheme="majorHAnsi" w:cs="Times New Roman"/>
          <w:kern w:val="0"/>
          <w14:ligatures w14:val="none"/>
        </w:rPr>
      </w:pPr>
      <w:proofErr w:type="gramStart"/>
      <w:r w:rsidRPr="00D422DB">
        <w:rPr>
          <w:rFonts w:ascii="MS Gothic" w:eastAsia="MS Gothic" w:hAnsi="MS Gothic" w:cs="Times New Roman" w:hint="eastAsia"/>
          <w:kern w:val="0"/>
          <w14:ligatures w14:val="none"/>
        </w:rPr>
        <w:t>☐</w:t>
      </w:r>
      <w:r w:rsidRPr="00D422DB">
        <w:rPr>
          <w:rFonts w:asciiTheme="majorHAnsi" w:eastAsia="Times New Roman" w:hAnsiTheme="majorHAnsi" w:cs="Times New Roman"/>
          <w:kern w:val="0"/>
          <w14:ligatures w14:val="none"/>
        </w:rPr>
        <w:t xml:space="preserve">  All</w:t>
      </w:r>
      <w:proofErr w:type="gramEnd"/>
      <w:r w:rsidRPr="00D422DB">
        <w:rPr>
          <w:rFonts w:asciiTheme="majorHAnsi" w:eastAsia="Times New Roman" w:hAnsiTheme="majorHAnsi" w:cs="Times New Roman"/>
          <w:kern w:val="0"/>
          <w14:ligatures w14:val="none"/>
        </w:rPr>
        <w:t xml:space="preserve"> required fire safety equipment is functional (smoke detectors, alarms, adaptive equipment, sprinklers, emergency lighting, and back-up systems, if applicable).</w:t>
      </w:r>
    </w:p>
    <w:p w14:paraId="113A025C" w14:textId="77777777" w:rsidR="00D422DB" w:rsidRPr="00D422DB" w:rsidRDefault="00D422DB" w:rsidP="00D422DB">
      <w:pPr>
        <w:shd w:val="clear" w:color="auto" w:fill="FFFFFF" w:themeFill="background1"/>
        <w:spacing w:before="100" w:beforeAutospacing="1" w:after="0" w:line="240" w:lineRule="auto"/>
        <w:ind w:left="720"/>
        <w:rPr>
          <w:rFonts w:ascii="Times New Roman" w:eastAsia="Times New Roman" w:hAnsi="Times New Roman" w:cs="Times New Roman"/>
          <w:kern w:val="0"/>
          <w14:ligatures w14:val="none"/>
        </w:rPr>
      </w:pPr>
      <w:proofErr w:type="gramStart"/>
      <w:r w:rsidRPr="00D422DB">
        <w:rPr>
          <w:rFonts w:asciiTheme="majorHAnsi" w:eastAsia="Times New Roman" w:hAnsiTheme="majorHAnsi" w:cs="Times New Roman" w:hint="eastAsia"/>
          <w:kern w:val="0"/>
          <w14:ligatures w14:val="none"/>
        </w:rPr>
        <w:t>☐</w:t>
      </w:r>
      <w:r w:rsidRPr="00D422DB">
        <w:rPr>
          <w:rFonts w:asciiTheme="majorHAnsi" w:eastAsia="Times New Roman" w:hAnsiTheme="majorHAnsi" w:cs="Times New Roman"/>
          <w:kern w:val="0"/>
          <w14:ligatures w14:val="none"/>
        </w:rPr>
        <w:t xml:space="preserve">  The</w:t>
      </w:r>
      <w:proofErr w:type="gramEnd"/>
      <w:r w:rsidRPr="00D422DB">
        <w:rPr>
          <w:rFonts w:asciiTheme="majorHAnsi" w:eastAsia="Times New Roman" w:hAnsiTheme="majorHAnsi" w:cs="Times New Roman"/>
          <w:kern w:val="0"/>
          <w14:ligatures w14:val="none"/>
        </w:rPr>
        <w:t xml:space="preserve"> following documentation is maintained and available for DDS review, including:</w:t>
      </w:r>
    </w:p>
    <w:p w14:paraId="79793E9D" w14:textId="77777777" w:rsidR="00D422DB" w:rsidRPr="00D422DB" w:rsidRDefault="00D422DB" w:rsidP="00D422DB">
      <w:pPr>
        <w:numPr>
          <w:ilvl w:val="1"/>
          <w:numId w:val="9"/>
        </w:numPr>
        <w:shd w:val="clear" w:color="auto" w:fill="FFFFFF" w:themeFill="background1"/>
        <w:spacing w:after="100" w:afterAutospacing="1" w:line="240" w:lineRule="auto"/>
        <w:rPr>
          <w:rFonts w:asciiTheme="majorHAnsi" w:eastAsia="Times New Roman" w:hAnsiTheme="majorHAnsi" w:cs="Times New Roman"/>
          <w:kern w:val="0"/>
          <w14:ligatures w14:val="none"/>
        </w:rPr>
      </w:pPr>
      <w:r w:rsidRPr="00D422DB">
        <w:rPr>
          <w:rFonts w:asciiTheme="majorHAnsi" w:eastAsia="Times New Roman" w:hAnsiTheme="majorHAnsi" w:cs="Times New Roman"/>
          <w:kern w:val="0"/>
          <w14:ligatures w14:val="none"/>
        </w:rPr>
        <w:t>Fire Drill Logs</w:t>
      </w:r>
    </w:p>
    <w:p w14:paraId="3B63F9E8" w14:textId="77777777" w:rsidR="00D422DB" w:rsidRPr="00D422DB" w:rsidRDefault="00D422DB" w:rsidP="00D422DB">
      <w:pPr>
        <w:numPr>
          <w:ilvl w:val="1"/>
          <w:numId w:val="9"/>
        </w:numPr>
        <w:shd w:val="clear" w:color="auto" w:fill="FFFFFF" w:themeFill="background1"/>
        <w:spacing w:before="100" w:beforeAutospacing="1" w:after="100" w:afterAutospacing="1" w:line="240" w:lineRule="auto"/>
        <w:rPr>
          <w:rFonts w:asciiTheme="majorHAnsi" w:eastAsia="Times New Roman" w:hAnsiTheme="majorHAnsi" w:cs="Times New Roman"/>
          <w:kern w:val="0"/>
          <w14:ligatures w14:val="none"/>
        </w:rPr>
      </w:pPr>
      <w:r w:rsidRPr="00D422DB">
        <w:rPr>
          <w:rFonts w:asciiTheme="majorHAnsi" w:eastAsia="Times New Roman" w:hAnsiTheme="majorHAnsi" w:cs="Times New Roman"/>
          <w:kern w:val="0"/>
          <w14:ligatures w14:val="none"/>
        </w:rPr>
        <w:t>Safety Plan</w:t>
      </w:r>
    </w:p>
    <w:p w14:paraId="05771047" w14:textId="77777777" w:rsidR="00D422DB" w:rsidRPr="00D422DB" w:rsidRDefault="00D422DB" w:rsidP="00D422DB">
      <w:pPr>
        <w:numPr>
          <w:ilvl w:val="1"/>
          <w:numId w:val="9"/>
        </w:numPr>
        <w:shd w:val="clear" w:color="auto" w:fill="FFFFFF" w:themeFill="background1"/>
        <w:spacing w:before="100" w:beforeAutospacing="1" w:after="100" w:afterAutospacing="1" w:line="240" w:lineRule="auto"/>
        <w:rPr>
          <w:rFonts w:asciiTheme="majorHAnsi" w:eastAsia="Times New Roman" w:hAnsiTheme="majorHAnsi" w:cs="Times New Roman"/>
          <w:kern w:val="0"/>
          <w14:ligatures w14:val="none"/>
        </w:rPr>
      </w:pPr>
      <w:r w:rsidRPr="00D422DB">
        <w:rPr>
          <w:rFonts w:asciiTheme="majorHAnsi" w:eastAsia="Times New Roman" w:hAnsiTheme="majorHAnsi" w:cs="Times New Roman"/>
          <w:kern w:val="0"/>
          <w14:ligatures w14:val="none"/>
        </w:rPr>
        <w:t>Documentation that all staff (permanent, relief, per diem, and reassigned) have been trained in the plan, briefed on evacuation responsibilities for their shift, and trained in the use of any adaptive devices or equipment involved.</w:t>
      </w:r>
    </w:p>
    <w:p w14:paraId="43B822D9" w14:textId="77777777" w:rsidR="00D422DB" w:rsidRPr="00D422DB" w:rsidRDefault="00D422DB" w:rsidP="00D422DB">
      <w:pPr>
        <w:shd w:val="clear" w:color="auto" w:fill="FFFFFF" w:themeFill="background1"/>
        <w:spacing w:before="100" w:beforeAutospacing="1" w:after="100" w:afterAutospacing="1" w:line="240" w:lineRule="auto"/>
        <w:rPr>
          <w:rFonts w:ascii="Times New Roman" w:eastAsia="Times New Roman" w:hAnsi="Times New Roman" w:cs="Times New Roman"/>
          <w:kern w:val="0"/>
          <w14:ligatures w14:val="none"/>
        </w:rPr>
      </w:pPr>
    </w:p>
    <w:p w14:paraId="0A1DBB5F" w14:textId="77777777" w:rsidR="00D422DB" w:rsidRPr="00D422DB" w:rsidRDefault="00D422DB" w:rsidP="00D422DB">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40" w:lineRule="auto"/>
        <w:rPr>
          <w:rFonts w:asciiTheme="majorHAnsi" w:eastAsia="Times New Roman" w:hAnsiTheme="majorHAnsi" w:cs="Times New Roman"/>
          <w:kern w:val="0"/>
          <w14:ligatures w14:val="none"/>
        </w:rPr>
      </w:pPr>
      <w:r w:rsidRPr="00D422DB">
        <w:rPr>
          <w:rFonts w:asciiTheme="majorHAnsi" w:eastAsiaTheme="majorEastAsia" w:hAnsiTheme="majorHAnsi" w:cs="Times New Roman"/>
          <w:b/>
          <w:bCs/>
          <w:kern w:val="0"/>
          <w14:ligatures w14:val="none"/>
        </w:rPr>
        <w:t>Provider Executive Director or Designee:</w:t>
      </w:r>
      <w:r w:rsidRPr="00D422DB">
        <w:rPr>
          <w:rFonts w:asciiTheme="majorHAnsi" w:eastAsia="Times New Roman" w:hAnsiTheme="majorHAnsi" w:cs="Times New Roman"/>
          <w:kern w:val="0"/>
          <w14:ligatures w14:val="none"/>
        </w:rPr>
        <w:br/>
      </w:r>
    </w:p>
    <w:p w14:paraId="31A9EB80" w14:textId="77777777" w:rsidR="00D422DB" w:rsidRPr="00D422DB" w:rsidRDefault="00D422DB" w:rsidP="00D422DB">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40" w:lineRule="auto"/>
        <w:rPr>
          <w:rFonts w:asciiTheme="majorHAnsi" w:eastAsia="Times New Roman" w:hAnsiTheme="majorHAnsi" w:cs="Times New Roman"/>
          <w:kern w:val="0"/>
          <w14:ligatures w14:val="none"/>
        </w:rPr>
      </w:pPr>
      <w:r w:rsidRPr="00D422DB">
        <w:rPr>
          <w:rFonts w:asciiTheme="majorHAnsi" w:eastAsia="Times New Roman" w:hAnsiTheme="majorHAnsi" w:cs="Times New Roman"/>
          <w:kern w:val="0"/>
          <w14:ligatures w14:val="none"/>
        </w:rPr>
        <w:t>Signature: ________________________________________________________________ Date: ___________________</w:t>
      </w:r>
      <w:r w:rsidRPr="00D422DB">
        <w:rPr>
          <w:rFonts w:asciiTheme="majorHAnsi" w:eastAsia="Times New Roman" w:hAnsiTheme="majorHAnsi" w:cs="Times New Roman"/>
          <w:kern w:val="0"/>
          <w14:ligatures w14:val="none"/>
        </w:rPr>
        <w:br/>
      </w:r>
    </w:p>
    <w:p w14:paraId="5EBC6BFC" w14:textId="77777777" w:rsidR="00D422DB" w:rsidRPr="00D422DB" w:rsidRDefault="00D422DB" w:rsidP="00D422DB">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40" w:lineRule="auto"/>
        <w:rPr>
          <w:rFonts w:asciiTheme="majorHAnsi" w:eastAsia="Times New Roman" w:hAnsiTheme="majorHAnsi" w:cs="Times New Roman"/>
          <w:kern w:val="0"/>
          <w14:ligatures w14:val="none"/>
        </w:rPr>
      </w:pPr>
      <w:r w:rsidRPr="00D422DB">
        <w:rPr>
          <w:rFonts w:asciiTheme="majorHAnsi" w:eastAsia="Times New Roman" w:hAnsiTheme="majorHAnsi" w:cs="Times New Roman"/>
          <w:kern w:val="0"/>
          <w14:ligatures w14:val="none"/>
        </w:rPr>
        <w:t>Print Name &amp; Title: _________________________________________________________________________________</w:t>
      </w:r>
    </w:p>
    <w:p w14:paraId="7D877E41" w14:textId="77777777" w:rsidR="00D422DB" w:rsidRPr="00D422DB" w:rsidRDefault="00D422DB" w:rsidP="00D422DB">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40" w:lineRule="auto"/>
        <w:rPr>
          <w:rFonts w:asciiTheme="majorHAnsi" w:eastAsia="Times New Roman" w:hAnsiTheme="majorHAnsi" w:cs="Times New Roman"/>
          <w:kern w:val="0"/>
          <w14:ligatures w14:val="none"/>
        </w:rPr>
      </w:pPr>
      <w:r w:rsidRPr="00D422DB">
        <w:rPr>
          <w:rFonts w:asciiTheme="majorHAnsi" w:eastAsiaTheme="majorEastAsia" w:hAnsiTheme="majorHAnsi" w:cs="Times New Roman"/>
          <w:b/>
          <w:bCs/>
          <w:kern w:val="0"/>
          <w14:ligatures w14:val="none"/>
        </w:rPr>
        <w:t>DDS Area Director or Designee:</w:t>
      </w:r>
      <w:r w:rsidRPr="00D422DB">
        <w:rPr>
          <w:rFonts w:asciiTheme="majorHAnsi" w:eastAsia="Times New Roman" w:hAnsiTheme="majorHAnsi" w:cs="Times New Roman"/>
          <w:kern w:val="0"/>
          <w14:ligatures w14:val="none"/>
        </w:rPr>
        <w:br/>
      </w:r>
    </w:p>
    <w:p w14:paraId="52039067" w14:textId="77777777" w:rsidR="00D422DB" w:rsidRPr="00D422DB" w:rsidRDefault="00D422DB" w:rsidP="00D422DB">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40" w:lineRule="auto"/>
        <w:rPr>
          <w:rFonts w:asciiTheme="majorHAnsi" w:eastAsia="Times New Roman" w:hAnsiTheme="majorHAnsi" w:cs="Times New Roman"/>
          <w:kern w:val="0"/>
          <w14:ligatures w14:val="none"/>
        </w:rPr>
      </w:pPr>
      <w:r w:rsidRPr="00D422DB">
        <w:rPr>
          <w:rFonts w:asciiTheme="majorHAnsi" w:eastAsia="Times New Roman" w:hAnsiTheme="majorHAnsi" w:cs="Times New Roman"/>
          <w:kern w:val="0"/>
          <w14:ligatures w14:val="none"/>
        </w:rPr>
        <w:t>Signature: ________________________________________________________________ Date: ___________________</w:t>
      </w:r>
      <w:r w:rsidRPr="00D422DB">
        <w:rPr>
          <w:rFonts w:asciiTheme="majorHAnsi" w:eastAsia="Times New Roman" w:hAnsiTheme="majorHAnsi" w:cs="Times New Roman"/>
          <w:kern w:val="0"/>
          <w14:ligatures w14:val="none"/>
        </w:rPr>
        <w:br/>
      </w:r>
    </w:p>
    <w:p w14:paraId="6DC7A4F1" w14:textId="77777777" w:rsidR="00D422DB" w:rsidRPr="00D422DB" w:rsidRDefault="00D422DB" w:rsidP="00D422DB">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40" w:lineRule="auto"/>
        <w:rPr>
          <w:rFonts w:asciiTheme="majorHAnsi" w:eastAsia="Times New Roman" w:hAnsiTheme="majorHAnsi" w:cs="Times New Roman"/>
          <w:kern w:val="0"/>
          <w14:ligatures w14:val="none"/>
        </w:rPr>
      </w:pPr>
      <w:r w:rsidRPr="00D422DB">
        <w:rPr>
          <w:rFonts w:asciiTheme="majorHAnsi" w:eastAsia="Times New Roman" w:hAnsiTheme="majorHAnsi" w:cs="Times New Roman"/>
          <w:kern w:val="0"/>
          <w14:ligatures w14:val="none"/>
        </w:rPr>
        <w:t>Print Name &amp; Title: _________________________________________________________________________________</w:t>
      </w:r>
    </w:p>
    <w:p w14:paraId="1F0FB67A" w14:textId="77777777" w:rsidR="00D422DB" w:rsidRPr="00D422DB" w:rsidRDefault="00D422DB" w:rsidP="00D422DB">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40" w:lineRule="auto"/>
        <w:rPr>
          <w:rFonts w:asciiTheme="majorHAnsi" w:eastAsia="Times New Roman" w:hAnsiTheme="majorHAnsi" w:cs="Times New Roman"/>
          <w:kern w:val="0"/>
          <w14:ligatures w14:val="none"/>
        </w:rPr>
      </w:pPr>
    </w:p>
    <w:p w14:paraId="38D822CA" w14:textId="77777777" w:rsidR="00D422DB" w:rsidRPr="00D422DB" w:rsidRDefault="00D422DB" w:rsidP="00D422DB">
      <w:pPr>
        <w:shd w:val="clear" w:color="auto" w:fill="FFFFFF" w:themeFill="background1"/>
        <w:spacing w:before="100" w:beforeAutospacing="1" w:after="100" w:afterAutospacing="1" w:line="240" w:lineRule="auto"/>
        <w:rPr>
          <w:rFonts w:asciiTheme="majorHAnsi" w:eastAsia="Times New Roman" w:hAnsiTheme="majorHAnsi" w:cs="Times New Roman"/>
          <w:kern w:val="0"/>
          <w14:ligatures w14:val="none"/>
        </w:rPr>
      </w:pPr>
    </w:p>
    <w:p w14:paraId="56BB6943" w14:textId="77777777" w:rsidR="00D422DB" w:rsidRPr="00D422DB" w:rsidRDefault="00D422DB" w:rsidP="00D422DB">
      <w:pPr>
        <w:shd w:val="clear" w:color="auto" w:fill="FFFFFF" w:themeFill="background1"/>
        <w:spacing w:before="100" w:beforeAutospacing="1" w:after="100" w:afterAutospacing="1" w:line="240" w:lineRule="auto"/>
        <w:rPr>
          <w:rFonts w:ascii="Times New Roman" w:eastAsia="Times New Roman" w:hAnsi="Times New Roman" w:cs="Times New Roman"/>
          <w:kern w:val="0"/>
          <w14:ligatures w14:val="none"/>
        </w:rPr>
      </w:pPr>
    </w:p>
    <w:p w14:paraId="6EC20CEC" w14:textId="77777777" w:rsidR="00D422DB" w:rsidRPr="00D422DB" w:rsidRDefault="00D422DB" w:rsidP="00D422DB">
      <w:pPr>
        <w:sectPr w:rsidR="00D422DB" w:rsidRPr="00D422DB" w:rsidSect="00D422DB">
          <w:headerReference w:type="default" r:id="rId5"/>
          <w:footerReference w:type="default" r:id="rId6"/>
          <w:headerReference w:type="first" r:id="rId7"/>
          <w:footerReference w:type="first" r:id="rId8"/>
          <w:pgSz w:w="12240" w:h="15840"/>
          <w:pgMar w:top="1440" w:right="720" w:bottom="720" w:left="720" w:header="634" w:footer="374" w:gutter="0"/>
          <w:cols w:space="720"/>
          <w:titlePg/>
          <w:docGrid w:linePitch="360"/>
        </w:sectPr>
      </w:pPr>
    </w:p>
    <w:p w14:paraId="2576B4EB" w14:textId="77777777" w:rsidR="00D422DB" w:rsidRPr="00D422DB" w:rsidRDefault="00D422DB" w:rsidP="00D422DB"/>
    <w:p w14:paraId="69AF7114" w14:textId="77777777" w:rsidR="00CA46C2" w:rsidRDefault="00CA46C2"/>
    <w:sectPr w:rsidR="00CA46C2" w:rsidSect="00D422DB">
      <w:headerReference w:type="first" r:id="rId9"/>
      <w:pgSz w:w="12240" w:h="15840"/>
      <w:pgMar w:top="1440" w:right="720" w:bottom="720" w:left="720" w:header="634" w:footer="37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D636" w14:textId="77777777" w:rsidR="00D422DB" w:rsidRPr="00DF58A9" w:rsidRDefault="00D422DB">
    <w:pPr>
      <w:pStyle w:val="Footer"/>
      <w:jc w:val="right"/>
      <w:rPr>
        <w:sz w:val="20"/>
        <w:szCs w:val="20"/>
      </w:rPr>
    </w:pPr>
  </w:p>
  <w:p w14:paraId="76EBA15E" w14:textId="77777777" w:rsidR="00D422DB" w:rsidRPr="00CC7B6D" w:rsidRDefault="00D422DB">
    <w:pPr>
      <w:pStyle w:val="Footer"/>
      <w:rPr>
        <w:sz w:val="20"/>
        <w:szCs w:val="20"/>
      </w:rPr>
    </w:pPr>
    <w:r w:rsidRPr="00A16D2D">
      <w:rPr>
        <w:sz w:val="20"/>
        <w:szCs w:val="20"/>
      </w:rPr>
      <w:t xml:space="preserve">DDS Safety Plan- Appendix A </w:t>
    </w:r>
    <w:r>
      <w:rPr>
        <w:sz w:val="20"/>
        <w:szCs w:val="20"/>
      </w:rPr>
      <w:tab/>
    </w:r>
    <w:r>
      <w:rPr>
        <w:sz w:val="20"/>
        <w:szCs w:val="20"/>
      </w:rPr>
      <w:tab/>
    </w:r>
    <w:r w:rsidRPr="00A16D2D">
      <w:rPr>
        <w:sz w:val="20"/>
        <w:szCs w:val="20"/>
      </w:rPr>
      <w:t xml:space="preserve">Page </w:t>
    </w:r>
    <w:r w:rsidRPr="00A16D2D">
      <w:rPr>
        <w:b/>
        <w:bCs/>
        <w:sz w:val="20"/>
        <w:szCs w:val="20"/>
      </w:rPr>
      <w:fldChar w:fldCharType="begin"/>
    </w:r>
    <w:r w:rsidRPr="00A16D2D">
      <w:rPr>
        <w:b/>
        <w:bCs/>
        <w:sz w:val="20"/>
        <w:szCs w:val="20"/>
      </w:rPr>
      <w:instrText xml:space="preserve"> PAGE  \* Arabic  \* MERGEFORMAT </w:instrText>
    </w:r>
    <w:r w:rsidRPr="00A16D2D">
      <w:rPr>
        <w:b/>
        <w:bCs/>
        <w:sz w:val="20"/>
        <w:szCs w:val="20"/>
      </w:rPr>
      <w:fldChar w:fldCharType="separate"/>
    </w:r>
    <w:r>
      <w:rPr>
        <w:b/>
        <w:bCs/>
        <w:sz w:val="20"/>
        <w:szCs w:val="20"/>
      </w:rPr>
      <w:t>1</w:t>
    </w:r>
    <w:r w:rsidRPr="00A16D2D">
      <w:rPr>
        <w:b/>
        <w:bCs/>
        <w:sz w:val="20"/>
        <w:szCs w:val="20"/>
      </w:rPr>
      <w:fldChar w:fldCharType="end"/>
    </w:r>
    <w:r w:rsidRPr="00A16D2D">
      <w:rPr>
        <w:sz w:val="20"/>
        <w:szCs w:val="20"/>
      </w:rPr>
      <w:t xml:space="preserve"> of </w:t>
    </w:r>
    <w:r w:rsidRPr="00A16D2D">
      <w:rPr>
        <w:b/>
        <w:bCs/>
        <w:sz w:val="20"/>
        <w:szCs w:val="20"/>
      </w:rPr>
      <w:fldChar w:fldCharType="begin"/>
    </w:r>
    <w:r w:rsidRPr="00A16D2D">
      <w:rPr>
        <w:b/>
        <w:bCs/>
        <w:sz w:val="20"/>
        <w:szCs w:val="20"/>
      </w:rPr>
      <w:instrText xml:space="preserve"> NUMPAGES  \* Arabic  \* MERGEFORMAT </w:instrText>
    </w:r>
    <w:r w:rsidRPr="00A16D2D">
      <w:rPr>
        <w:b/>
        <w:bCs/>
        <w:sz w:val="20"/>
        <w:szCs w:val="20"/>
      </w:rPr>
      <w:fldChar w:fldCharType="separate"/>
    </w:r>
    <w:r>
      <w:rPr>
        <w:b/>
        <w:bCs/>
        <w:sz w:val="20"/>
        <w:szCs w:val="20"/>
      </w:rPr>
      <w:t>7</w:t>
    </w:r>
    <w:r w:rsidRPr="00A16D2D">
      <w:rPr>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4AC7" w14:textId="77777777" w:rsidR="00D422DB" w:rsidRPr="00A16D2D" w:rsidRDefault="00D422DB">
    <w:pPr>
      <w:pStyle w:val="Footer"/>
      <w:rPr>
        <w:sz w:val="20"/>
        <w:szCs w:val="20"/>
      </w:rPr>
    </w:pPr>
    <w:r w:rsidRPr="00A16D2D">
      <w:rPr>
        <w:sz w:val="20"/>
        <w:szCs w:val="20"/>
      </w:rPr>
      <w:t xml:space="preserve">DDS </w:t>
    </w:r>
    <w:r>
      <w:rPr>
        <w:sz w:val="20"/>
        <w:szCs w:val="20"/>
      </w:rPr>
      <w:t xml:space="preserve">Residential </w:t>
    </w:r>
    <w:r w:rsidRPr="00A16D2D">
      <w:rPr>
        <w:sz w:val="20"/>
        <w:szCs w:val="20"/>
      </w:rPr>
      <w:t>Safety Plan- (Revised 202</w:t>
    </w:r>
    <w:r>
      <w:rPr>
        <w:sz w:val="20"/>
        <w:szCs w:val="20"/>
      </w:rPr>
      <w:t>6</w:t>
    </w:r>
    <w:r w:rsidRPr="00A16D2D">
      <w:rPr>
        <w:sz w:val="20"/>
        <w:szCs w:val="20"/>
      </w:rPr>
      <w:t xml:space="preserve">)                                    </w:t>
    </w:r>
    <w:r>
      <w:rPr>
        <w:sz w:val="20"/>
        <w:szCs w:val="20"/>
      </w:rPr>
      <w:t xml:space="preserve">                                       </w:t>
    </w:r>
    <w:r w:rsidRPr="00A16D2D">
      <w:rPr>
        <w:sz w:val="20"/>
        <w:szCs w:val="20"/>
      </w:rPr>
      <w:t xml:space="preserve">                                  </w:t>
    </w:r>
    <w:r>
      <w:rPr>
        <w:sz w:val="20"/>
        <w:szCs w:val="20"/>
      </w:rPr>
      <w:t xml:space="preserve">                                         </w:t>
    </w:r>
    <w:r w:rsidRPr="00A16D2D">
      <w:rPr>
        <w:sz w:val="20"/>
        <w:szCs w:val="20"/>
      </w:rPr>
      <w:t xml:space="preserve">                  Page </w:t>
    </w:r>
    <w:r w:rsidRPr="00A16D2D">
      <w:rPr>
        <w:b/>
        <w:bCs/>
        <w:sz w:val="20"/>
        <w:szCs w:val="20"/>
      </w:rPr>
      <w:fldChar w:fldCharType="begin"/>
    </w:r>
    <w:r w:rsidRPr="00A16D2D">
      <w:rPr>
        <w:b/>
        <w:bCs/>
        <w:sz w:val="20"/>
        <w:szCs w:val="20"/>
      </w:rPr>
      <w:instrText xml:space="preserve"> PAGE  \* Arabic  \* MERGEFORMAT </w:instrText>
    </w:r>
    <w:r w:rsidRPr="00A16D2D">
      <w:rPr>
        <w:b/>
        <w:bCs/>
        <w:sz w:val="20"/>
        <w:szCs w:val="20"/>
      </w:rPr>
      <w:fldChar w:fldCharType="separate"/>
    </w:r>
    <w:r w:rsidRPr="00A16D2D">
      <w:rPr>
        <w:b/>
        <w:bCs/>
        <w:noProof/>
        <w:sz w:val="20"/>
        <w:szCs w:val="20"/>
      </w:rPr>
      <w:t>1</w:t>
    </w:r>
    <w:r w:rsidRPr="00A16D2D">
      <w:rPr>
        <w:b/>
        <w:bCs/>
        <w:sz w:val="20"/>
        <w:szCs w:val="20"/>
      </w:rPr>
      <w:fldChar w:fldCharType="end"/>
    </w:r>
    <w:r w:rsidRPr="00A16D2D">
      <w:rPr>
        <w:sz w:val="20"/>
        <w:szCs w:val="20"/>
      </w:rPr>
      <w:t xml:space="preserve"> of </w:t>
    </w:r>
    <w:r w:rsidRPr="00A16D2D">
      <w:rPr>
        <w:b/>
        <w:bCs/>
        <w:sz w:val="20"/>
        <w:szCs w:val="20"/>
      </w:rPr>
      <w:fldChar w:fldCharType="begin"/>
    </w:r>
    <w:r w:rsidRPr="00A16D2D">
      <w:rPr>
        <w:b/>
        <w:bCs/>
        <w:sz w:val="20"/>
        <w:szCs w:val="20"/>
      </w:rPr>
      <w:instrText xml:space="preserve"> NUMPAGES  \* Arabic  \* MERGEFORMAT </w:instrText>
    </w:r>
    <w:r w:rsidRPr="00A16D2D">
      <w:rPr>
        <w:b/>
        <w:bCs/>
        <w:sz w:val="20"/>
        <w:szCs w:val="20"/>
      </w:rPr>
      <w:fldChar w:fldCharType="separate"/>
    </w:r>
    <w:r w:rsidRPr="00A16D2D">
      <w:rPr>
        <w:b/>
        <w:bCs/>
        <w:noProof/>
        <w:sz w:val="20"/>
        <w:szCs w:val="20"/>
      </w:rPr>
      <w:t>2</w:t>
    </w:r>
    <w:r w:rsidRPr="00A16D2D">
      <w:rPr>
        <w:b/>
        <w:bCs/>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B569" w14:textId="77777777" w:rsidR="00D422DB" w:rsidRDefault="00D422DB" w:rsidP="005A7C10">
    <w:pPr>
      <w:pStyle w:val="Header"/>
      <w:tabs>
        <w:tab w:val="center" w:pos="5400"/>
        <w:tab w:val="left" w:pos="6975"/>
        <w:tab w:val="right" w:pos="1080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ED71" w14:textId="77777777" w:rsidR="00D422DB" w:rsidRDefault="00D422DB">
    <w:pPr>
      <w:pStyle w:val="Header"/>
    </w:pPr>
    <w:r>
      <w:rPr>
        <w:noProof/>
      </w:rPr>
      <w:drawing>
        <wp:anchor distT="0" distB="0" distL="114300" distR="114300" simplePos="0" relativeHeight="251660288" behindDoc="0" locked="0" layoutInCell="1" allowOverlap="1" wp14:anchorId="31C38006" wp14:editId="34133F92">
          <wp:simplePos x="0" y="0"/>
          <wp:positionH relativeFrom="column">
            <wp:posOffset>1277007</wp:posOffset>
          </wp:positionH>
          <wp:positionV relativeFrom="paragraph">
            <wp:posOffset>-117981</wp:posOffset>
          </wp:positionV>
          <wp:extent cx="479746" cy="479596"/>
          <wp:effectExtent l="0" t="0" r="0" b="0"/>
          <wp:wrapNone/>
          <wp:docPr id="28207193" name="Picture 12" descr="A picture containing text,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306226" name="Picture 12" descr="A picture containing text,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9746" cy="47959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a:graphicData>
          </a:graphic>
        </wp:anchor>
      </w:drawing>
    </w:r>
    <w:r w:rsidRPr="00166FAB">
      <w:rPr>
        <w:rFonts w:ascii="Times New Roman" w:eastAsia="Times New Roman" w:hAnsi="Times New Roman" w:cs="Times New Roman"/>
        <w:noProof/>
        <w:kern w:val="0"/>
        <w14:ligatures w14:val="none"/>
      </w:rPr>
      <mc:AlternateContent>
        <mc:Choice Requires="wpg">
          <w:drawing>
            <wp:anchor distT="0" distB="0" distL="114300" distR="114300" simplePos="0" relativeHeight="251659264" behindDoc="0" locked="0" layoutInCell="1" allowOverlap="1" wp14:anchorId="617A9243" wp14:editId="364A0675">
              <wp:simplePos x="0" y="0"/>
              <wp:positionH relativeFrom="margin">
                <wp:align>center</wp:align>
              </wp:positionH>
              <wp:positionV relativeFrom="paragraph">
                <wp:posOffset>-181939</wp:posOffset>
              </wp:positionV>
              <wp:extent cx="5020322" cy="605022"/>
              <wp:effectExtent l="0" t="0" r="8890" b="5080"/>
              <wp:wrapNone/>
              <wp:docPr id="66522674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0322" cy="605022"/>
                        <a:chOff x="1093029" y="1093859"/>
                        <a:chExt cx="44106" cy="6641"/>
                      </a:xfrm>
                    </wpg:grpSpPr>
                    <wps:wsp>
                      <wps:cNvPr id="604340883" name="Rectangle 11"/>
                      <wps:cNvSpPr>
                        <a:spLocks noChangeArrowheads="1"/>
                      </wps:cNvSpPr>
                      <wps:spPr bwMode="auto">
                        <a:xfrm>
                          <a:off x="1093029" y="1093859"/>
                          <a:ext cx="44106" cy="6641"/>
                        </a:xfrm>
                        <a:prstGeom prst="rect">
                          <a:avLst/>
                        </a:prstGeom>
                        <a:solidFill>
                          <a:srgbClr val="4475A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157700911" name="Text Box 13"/>
                      <wps:cNvSpPr txBox="1">
                        <a:spLocks noChangeArrowheads="1"/>
                      </wps:cNvSpPr>
                      <wps:spPr bwMode="auto">
                        <a:xfrm>
                          <a:off x="1100047" y="1094558"/>
                          <a:ext cx="30174" cy="535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6076686" w14:textId="77777777" w:rsidR="00D422DB" w:rsidRPr="00356B83" w:rsidRDefault="00D422DB" w:rsidP="00FB4F83">
                            <w:pPr>
                              <w:widowControl w:val="0"/>
                              <w:spacing w:after="0"/>
                              <w:jc w:val="center"/>
                              <w:rPr>
                                <w:rFonts w:ascii="Aptos" w:hAnsi="Aptos"/>
                                <w:i/>
                                <w:iCs/>
                                <w:color w:val="FFFFFF"/>
                                <w:sz w:val="20"/>
                                <w:szCs w:val="20"/>
                                <w14:ligatures w14:val="none"/>
                              </w:rPr>
                            </w:pPr>
                            <w:r w:rsidRPr="00356B83">
                              <w:rPr>
                                <w:rFonts w:ascii="Aptos" w:hAnsi="Aptos"/>
                                <w:i/>
                                <w:iCs/>
                                <w:color w:val="FFFFFF"/>
                                <w:sz w:val="20"/>
                                <w:szCs w:val="20"/>
                                <w14:ligatures w14:val="none"/>
                              </w:rPr>
                              <w:t>Executive Office of Health and Human Services</w:t>
                            </w:r>
                          </w:p>
                          <w:p w14:paraId="74F503A2" w14:textId="77777777" w:rsidR="00D422DB" w:rsidRDefault="00D422DB" w:rsidP="00FB4F83">
                            <w:pPr>
                              <w:widowControl w:val="0"/>
                              <w:spacing w:after="0"/>
                              <w:jc w:val="center"/>
                              <w:rPr>
                                <w:rFonts w:ascii="Aptos" w:hAnsi="Aptos"/>
                                <w:b/>
                                <w:bCs/>
                                <w:color w:val="FFFFFF"/>
                                <w14:ligatures w14:val="none"/>
                              </w:rPr>
                            </w:pPr>
                            <w:r w:rsidRPr="00356B83">
                              <w:rPr>
                                <w:rFonts w:ascii="Aptos" w:hAnsi="Aptos"/>
                                <w:b/>
                                <w:bCs/>
                                <w:color w:val="FFFFFF"/>
                                <w14:ligatures w14:val="none"/>
                              </w:rPr>
                              <w:t>Department of Developmental Services</w:t>
                            </w:r>
                          </w:p>
                          <w:p w14:paraId="76995FB3" w14:textId="77777777" w:rsidR="00D422DB" w:rsidRDefault="00D422DB" w:rsidP="00FB4F83">
                            <w:pPr>
                              <w:widowControl w:val="0"/>
                              <w:spacing w:after="0"/>
                              <w:jc w:val="center"/>
                              <w:rPr>
                                <w:rFonts w:ascii="Aptos" w:hAnsi="Aptos"/>
                                <w:b/>
                                <w:bCs/>
                                <w:color w:val="FFFFFF"/>
                                <w14:ligatures w14:val="none"/>
                              </w:rPr>
                            </w:pP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7A9243" id="Group 10" o:spid="_x0000_s1026" style="position:absolute;margin-left:0;margin-top:-14.35pt;width:395.3pt;height:47.65pt;z-index:251659264;mso-position-horizontal:center;mso-position-horizontal-relative:margin" coordorigin="10930,10938" coordsize="44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">
              <v:rect id="Rectangle 11" o:spid="_x0000_s1027" style="position:absolute;left:10930;top:10938;width:441;height: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" fillcolor="#4475a1" stroked="f" strokecolor="black [0]" strokeweight="2pt">
                <v:shadow color="black [0]"/>
                <v:textbox inset="2.88pt,2.88pt,2.88pt,2.88pt"/>
              </v:rect>
              <v:shapetype id="_x0000_t202" coordsize="21600,21600" o:spt="202" path="m,l,21600r21600,l21600,xe">
                <v:stroke joinstyle="miter"/>
                <v:path gradientshapeok="t" o:connecttype="rect"/>
              </v:shapetype>
              <v:shape id="Text Box 13" o:spid="_x0000_s1028" type="#_x0000_t202" style="position:absolute;left:11000;top:10945;width:302;height: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" filled="f" fillcolor="#5b9bd5" stroked="f" strokecolor="black [0]" strokeweight="2pt">
                <v:textbox inset="2.88pt,2.88pt,2.88pt,2.88pt">
                  <w:txbxContent>
                    <w:p w14:paraId="56076686" w14:textId="77777777" w:rsidR="00D422DB" w:rsidRPr="00356B83" w:rsidRDefault="00D422DB" w:rsidP="00FB4F83">
                      <w:pPr>
                        <w:widowControl w:val="0"/>
                        <w:spacing w:after="0"/>
                        <w:jc w:val="center"/>
                        <w:rPr>
                          <w:rFonts w:ascii="Aptos" w:hAnsi="Aptos"/>
                          <w:i/>
                          <w:iCs/>
                          <w:color w:val="FFFFFF"/>
                          <w:sz w:val="20"/>
                          <w:szCs w:val="20"/>
                          <w14:ligatures w14:val="none"/>
                        </w:rPr>
                      </w:pPr>
                      <w:r w:rsidRPr="00356B83">
                        <w:rPr>
                          <w:rFonts w:ascii="Aptos" w:hAnsi="Aptos"/>
                          <w:i/>
                          <w:iCs/>
                          <w:color w:val="FFFFFF"/>
                          <w:sz w:val="20"/>
                          <w:szCs w:val="20"/>
                          <w14:ligatures w14:val="none"/>
                        </w:rPr>
                        <w:t>Executive Office of Health and Human Services</w:t>
                      </w:r>
                    </w:p>
                    <w:p w14:paraId="74F503A2" w14:textId="77777777" w:rsidR="00D422DB" w:rsidRDefault="00D422DB" w:rsidP="00FB4F83">
                      <w:pPr>
                        <w:widowControl w:val="0"/>
                        <w:spacing w:after="0"/>
                        <w:jc w:val="center"/>
                        <w:rPr>
                          <w:rFonts w:ascii="Aptos" w:hAnsi="Aptos"/>
                          <w:b/>
                          <w:bCs/>
                          <w:color w:val="FFFFFF"/>
                          <w14:ligatures w14:val="none"/>
                        </w:rPr>
                      </w:pPr>
                      <w:r w:rsidRPr="00356B83">
                        <w:rPr>
                          <w:rFonts w:ascii="Aptos" w:hAnsi="Aptos"/>
                          <w:b/>
                          <w:bCs/>
                          <w:color w:val="FFFFFF"/>
                          <w14:ligatures w14:val="none"/>
                        </w:rPr>
                        <w:t>Department of Developmental Services</w:t>
                      </w:r>
                    </w:p>
                    <w:p w14:paraId="76995FB3" w14:textId="77777777" w:rsidR="00D422DB" w:rsidRDefault="00D422DB" w:rsidP="00FB4F83">
                      <w:pPr>
                        <w:widowControl w:val="0"/>
                        <w:spacing w:after="0"/>
                        <w:jc w:val="center"/>
                        <w:rPr>
                          <w:rFonts w:ascii="Aptos" w:hAnsi="Aptos"/>
                          <w:b/>
                          <w:bCs/>
                          <w:color w:val="FFFFFF"/>
                          <w14:ligatures w14:val="none"/>
                        </w:rPr>
                      </w:pPr>
                    </w:p>
                  </w:txbxContent>
                </v:textbox>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EB48" w14:textId="77777777" w:rsidR="00D422DB" w:rsidRDefault="00D422DB">
    <w:pPr>
      <w:pStyle w:val="Header"/>
    </w:pPr>
    <w:r>
      <w:rPr>
        <w:noProof/>
      </w:rPr>
      <w:drawing>
        <wp:anchor distT="0" distB="0" distL="114300" distR="114300" simplePos="0" relativeHeight="251660288" behindDoc="0" locked="0" layoutInCell="1" allowOverlap="1" wp14:anchorId="1357C445" wp14:editId="291135DA">
          <wp:simplePos x="0" y="0"/>
          <wp:positionH relativeFrom="column">
            <wp:posOffset>1277007</wp:posOffset>
          </wp:positionH>
          <wp:positionV relativeFrom="paragraph">
            <wp:posOffset>-117981</wp:posOffset>
          </wp:positionV>
          <wp:extent cx="479746" cy="479596"/>
          <wp:effectExtent l="0" t="0" r="0" b="0"/>
          <wp:wrapNone/>
          <wp:docPr id="1387276579" name="Picture 12" descr="A picture containing text,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306226" name="Picture 12" descr="A picture containing text,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9746" cy="47959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a:graphicData>
          </a:graphic>
        </wp:anchor>
      </w:drawing>
    </w:r>
    <w:r w:rsidRPr="00166FAB">
      <w:rPr>
        <w:rFonts w:ascii="Times New Roman" w:eastAsia="Times New Roman" w:hAnsi="Times New Roman" w:cs="Times New Roman"/>
        <w:noProof/>
        <w:kern w:val="0"/>
        <w14:ligatures w14:val="none"/>
      </w:rPr>
      <mc:AlternateContent>
        <mc:Choice Requires="wpg">
          <w:drawing>
            <wp:anchor distT="0" distB="0" distL="114300" distR="114300" simplePos="0" relativeHeight="251659264" behindDoc="0" locked="0" layoutInCell="1" allowOverlap="1" wp14:anchorId="144BBB2C" wp14:editId="38584BB2">
              <wp:simplePos x="0" y="0"/>
              <wp:positionH relativeFrom="margin">
                <wp:align>center</wp:align>
              </wp:positionH>
              <wp:positionV relativeFrom="paragraph">
                <wp:posOffset>-181939</wp:posOffset>
              </wp:positionV>
              <wp:extent cx="5020322" cy="605022"/>
              <wp:effectExtent l="0" t="0" r="8890" b="5080"/>
              <wp:wrapNone/>
              <wp:docPr id="22849916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0322" cy="605022"/>
                        <a:chOff x="1093029" y="1093859"/>
                        <a:chExt cx="44106" cy="6641"/>
                      </a:xfrm>
                    </wpg:grpSpPr>
                    <wps:wsp>
                      <wps:cNvPr id="1005714424" name="Rectangle 11"/>
                      <wps:cNvSpPr>
                        <a:spLocks noChangeArrowheads="1"/>
                      </wps:cNvSpPr>
                      <wps:spPr bwMode="auto">
                        <a:xfrm>
                          <a:off x="1093029" y="1093859"/>
                          <a:ext cx="44106" cy="6641"/>
                        </a:xfrm>
                        <a:prstGeom prst="rect">
                          <a:avLst/>
                        </a:prstGeom>
                        <a:solidFill>
                          <a:srgbClr val="4475A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687430820" name="Text Box 13"/>
                      <wps:cNvSpPr txBox="1">
                        <a:spLocks noChangeArrowheads="1"/>
                      </wps:cNvSpPr>
                      <wps:spPr bwMode="auto">
                        <a:xfrm>
                          <a:off x="1100047" y="1094558"/>
                          <a:ext cx="30174" cy="535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0E6827B" w14:textId="77777777" w:rsidR="00D422DB" w:rsidRPr="00356B83" w:rsidRDefault="00D422DB" w:rsidP="00FB4F83">
                            <w:pPr>
                              <w:widowControl w:val="0"/>
                              <w:spacing w:after="0"/>
                              <w:jc w:val="center"/>
                              <w:rPr>
                                <w:rFonts w:ascii="Aptos" w:hAnsi="Aptos"/>
                                <w:i/>
                                <w:iCs/>
                                <w:color w:val="FFFFFF"/>
                                <w:sz w:val="20"/>
                                <w:szCs w:val="20"/>
                                <w14:ligatures w14:val="none"/>
                              </w:rPr>
                            </w:pPr>
                            <w:r w:rsidRPr="00356B83">
                              <w:rPr>
                                <w:rFonts w:ascii="Aptos" w:hAnsi="Aptos"/>
                                <w:i/>
                                <w:iCs/>
                                <w:color w:val="FFFFFF"/>
                                <w:sz w:val="20"/>
                                <w:szCs w:val="20"/>
                                <w14:ligatures w14:val="none"/>
                              </w:rPr>
                              <w:t>Executive Office of Health and Human Services</w:t>
                            </w:r>
                          </w:p>
                          <w:p w14:paraId="36288991" w14:textId="77777777" w:rsidR="00D422DB" w:rsidRDefault="00D422DB" w:rsidP="00FB4F83">
                            <w:pPr>
                              <w:widowControl w:val="0"/>
                              <w:spacing w:after="0"/>
                              <w:jc w:val="center"/>
                              <w:rPr>
                                <w:rFonts w:ascii="Aptos" w:hAnsi="Aptos"/>
                                <w:b/>
                                <w:bCs/>
                                <w:color w:val="FFFFFF"/>
                                <w14:ligatures w14:val="none"/>
                              </w:rPr>
                            </w:pPr>
                            <w:r w:rsidRPr="00356B83">
                              <w:rPr>
                                <w:rFonts w:ascii="Aptos" w:hAnsi="Aptos"/>
                                <w:b/>
                                <w:bCs/>
                                <w:color w:val="FFFFFF"/>
                                <w14:ligatures w14:val="none"/>
                              </w:rPr>
                              <w:t>Department of Developmental Services</w:t>
                            </w:r>
                          </w:p>
                          <w:p w14:paraId="4C325432" w14:textId="77777777" w:rsidR="00D422DB" w:rsidRDefault="00D422DB" w:rsidP="00FB4F83">
                            <w:pPr>
                              <w:widowControl w:val="0"/>
                              <w:spacing w:after="0"/>
                              <w:jc w:val="center"/>
                              <w:rPr>
                                <w:rFonts w:ascii="Aptos" w:hAnsi="Aptos"/>
                                <w:b/>
                                <w:bCs/>
                                <w:color w:val="FFFFFF"/>
                                <w14:ligatures w14:val="none"/>
                              </w:rPr>
                            </w:pP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4BBB2C" id="_x0000_s1029" style="position:absolute;margin-left:0;margin-top:-14.35pt;width:395.3pt;height:47.65pt;z-index:251659264;mso-position-horizontal:center;mso-position-horizontal-relative:margin" coordorigin="10930,10938" coordsize="44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">
              <v:rect id="Rectangle 11" o:spid="_x0000_s1030" style="position:absolute;left:10930;top:10938;width:441;height: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" fillcolor="#4475a1" stroked="f" strokecolor="black [0]" strokeweight="2pt">
                <v:shadow color="black [0]"/>
                <v:textbox inset="2.88pt,2.88pt,2.88pt,2.88pt"/>
              </v:rect>
              <v:shapetype id="_x0000_t202" coordsize="21600,21600" o:spt="202" path="m,l,21600r21600,l21600,xe">
                <v:stroke joinstyle="miter"/>
                <v:path gradientshapeok="t" o:connecttype="rect"/>
              </v:shapetype>
              <v:shape id="Text Box 13" o:spid="_x0000_s1031" type="#_x0000_t202" style="position:absolute;left:11000;top:10945;width:302;height: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" filled="f" fillcolor="#5b9bd5" stroked="f" strokecolor="black [0]" strokeweight="2pt">
                <v:textbox inset="2.88pt,2.88pt,2.88pt,2.88pt">
                  <w:txbxContent>
                    <w:p w14:paraId="50E6827B" w14:textId="77777777" w:rsidR="00D422DB" w:rsidRPr="00356B83" w:rsidRDefault="00D422DB" w:rsidP="00FB4F83">
                      <w:pPr>
                        <w:widowControl w:val="0"/>
                        <w:spacing w:after="0"/>
                        <w:jc w:val="center"/>
                        <w:rPr>
                          <w:rFonts w:ascii="Aptos" w:hAnsi="Aptos"/>
                          <w:i/>
                          <w:iCs/>
                          <w:color w:val="FFFFFF"/>
                          <w:sz w:val="20"/>
                          <w:szCs w:val="20"/>
                          <w14:ligatures w14:val="none"/>
                        </w:rPr>
                      </w:pPr>
                      <w:r w:rsidRPr="00356B83">
                        <w:rPr>
                          <w:rFonts w:ascii="Aptos" w:hAnsi="Aptos"/>
                          <w:i/>
                          <w:iCs/>
                          <w:color w:val="FFFFFF"/>
                          <w:sz w:val="20"/>
                          <w:szCs w:val="20"/>
                          <w14:ligatures w14:val="none"/>
                        </w:rPr>
                        <w:t>Executive Office of Health and Human Services</w:t>
                      </w:r>
                    </w:p>
                    <w:p w14:paraId="36288991" w14:textId="77777777" w:rsidR="00D422DB" w:rsidRDefault="00D422DB" w:rsidP="00FB4F83">
                      <w:pPr>
                        <w:widowControl w:val="0"/>
                        <w:spacing w:after="0"/>
                        <w:jc w:val="center"/>
                        <w:rPr>
                          <w:rFonts w:ascii="Aptos" w:hAnsi="Aptos"/>
                          <w:b/>
                          <w:bCs/>
                          <w:color w:val="FFFFFF"/>
                          <w14:ligatures w14:val="none"/>
                        </w:rPr>
                      </w:pPr>
                      <w:r w:rsidRPr="00356B83">
                        <w:rPr>
                          <w:rFonts w:ascii="Aptos" w:hAnsi="Aptos"/>
                          <w:b/>
                          <w:bCs/>
                          <w:color w:val="FFFFFF"/>
                          <w14:ligatures w14:val="none"/>
                        </w:rPr>
                        <w:t>Department of Developmental Services</w:t>
                      </w:r>
                    </w:p>
                    <w:p w14:paraId="4C325432" w14:textId="77777777" w:rsidR="00D422DB" w:rsidRDefault="00D422DB" w:rsidP="00FB4F83">
                      <w:pPr>
                        <w:widowControl w:val="0"/>
                        <w:spacing w:after="0"/>
                        <w:jc w:val="center"/>
                        <w:rPr>
                          <w:rFonts w:ascii="Aptos" w:hAnsi="Aptos"/>
                          <w:b/>
                          <w:bCs/>
                          <w:color w:val="FFFFFF"/>
                          <w14:ligatures w14:val="none"/>
                        </w:rPr>
                      </w:pP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47DF"/>
    <w:multiLevelType w:val="multilevel"/>
    <w:tmpl w:val="130C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1390D"/>
    <w:multiLevelType w:val="multilevel"/>
    <w:tmpl w:val="9370B37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42604"/>
    <w:multiLevelType w:val="multilevel"/>
    <w:tmpl w:val="59EA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A4978"/>
    <w:multiLevelType w:val="multilevel"/>
    <w:tmpl w:val="68FC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B3AD1"/>
    <w:multiLevelType w:val="multilevel"/>
    <w:tmpl w:val="326C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D67F56"/>
    <w:multiLevelType w:val="multilevel"/>
    <w:tmpl w:val="9CE0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07944"/>
    <w:multiLevelType w:val="multilevel"/>
    <w:tmpl w:val="E776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4A4A8C"/>
    <w:multiLevelType w:val="multilevel"/>
    <w:tmpl w:val="668A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D00819"/>
    <w:multiLevelType w:val="hybridMultilevel"/>
    <w:tmpl w:val="FFFFFFFF"/>
    <w:lvl w:ilvl="0" w:tplc="04090019">
      <w:start w:val="1"/>
      <w:numFmt w:val="lowerLetter"/>
      <w:lvlText w:val="%1."/>
      <w:lvlJc w:val="left"/>
      <w:pPr>
        <w:tabs>
          <w:tab w:val="num" w:pos="720"/>
        </w:tabs>
        <w:ind w:left="720" w:hanging="360"/>
      </w:pPr>
      <w:rPr>
        <w:rFonts w:cs="Times New Roman"/>
      </w:rPr>
    </w:lvl>
    <w:lvl w:ilvl="1" w:tplc="FF38BFCE">
      <w:start w:val="1"/>
      <w:numFmt w:val="decimal"/>
      <w:lvlText w:val="%2."/>
      <w:lvlJc w:val="left"/>
      <w:pPr>
        <w:tabs>
          <w:tab w:val="num" w:pos="2160"/>
        </w:tabs>
        <w:ind w:left="2160" w:hanging="108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844777624">
    <w:abstractNumId w:val="8"/>
  </w:num>
  <w:num w:numId="2" w16cid:durableId="364791930">
    <w:abstractNumId w:val="7"/>
  </w:num>
  <w:num w:numId="3" w16cid:durableId="828667495">
    <w:abstractNumId w:val="6"/>
  </w:num>
  <w:num w:numId="4" w16cid:durableId="579993720">
    <w:abstractNumId w:val="4"/>
  </w:num>
  <w:num w:numId="5" w16cid:durableId="977799424">
    <w:abstractNumId w:val="2"/>
  </w:num>
  <w:num w:numId="6" w16cid:durableId="634608426">
    <w:abstractNumId w:val="3"/>
  </w:num>
  <w:num w:numId="7" w16cid:durableId="233397069">
    <w:abstractNumId w:val="5"/>
  </w:num>
  <w:num w:numId="8" w16cid:durableId="1001734609">
    <w:abstractNumId w:val="0"/>
  </w:num>
  <w:num w:numId="9" w16cid:durableId="462816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2DB"/>
    <w:rsid w:val="00212927"/>
    <w:rsid w:val="00230F3E"/>
    <w:rsid w:val="004D1915"/>
    <w:rsid w:val="00815338"/>
    <w:rsid w:val="00CA46C2"/>
    <w:rsid w:val="00D42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A19C"/>
  <w15:chartTrackingRefBased/>
  <w15:docId w15:val="{1FF834A6-A697-4568-8E94-08256579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2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2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2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2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2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2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2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99"/>
    <w:rsid w:val="00815338"/>
    <w:pPr>
      <w:spacing w:after="0" w:line="240" w:lineRule="auto"/>
    </w:pPr>
    <w:rPr>
      <w:rFonts w:eastAsiaTheme="minorEastAsia"/>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band2Horz">
      <w:rPr>
        <w:color w:val="EAF2FA"/>
      </w:rPr>
    </w:tblStylePr>
  </w:style>
  <w:style w:type="table" w:customStyle="1" w:styleId="Style2">
    <w:name w:val="Style2"/>
    <w:basedOn w:val="TableNormal"/>
    <w:uiPriority w:val="99"/>
    <w:rsid w:val="00815338"/>
    <w:pPr>
      <w:spacing w:after="0" w:line="240" w:lineRule="auto"/>
    </w:pPr>
    <w:rPr>
      <w:rFonts w:ascii="Aptos Display" w:eastAsiaTheme="minorEastAsia" w:hAnsi="Aptos Display"/>
      <w:kern w:val="0"/>
      <w:sz w:val="22"/>
      <w:szCs w:val="22"/>
      <w14:ligatures w14:val="none"/>
    </w:rPr>
    <w:tblPr>
      <w:tblStyleRowBandSize w:val="1"/>
    </w:tblPr>
  </w:style>
  <w:style w:type="character" w:customStyle="1" w:styleId="Heading1Char">
    <w:name w:val="Heading 1 Char"/>
    <w:basedOn w:val="DefaultParagraphFont"/>
    <w:link w:val="Heading1"/>
    <w:uiPriority w:val="9"/>
    <w:rsid w:val="00D42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2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2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2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2DB"/>
    <w:rPr>
      <w:rFonts w:eastAsiaTheme="majorEastAsia" w:cstheme="majorBidi"/>
      <w:color w:val="272727" w:themeColor="text1" w:themeTint="D8"/>
    </w:rPr>
  </w:style>
  <w:style w:type="paragraph" w:styleId="Title">
    <w:name w:val="Title"/>
    <w:basedOn w:val="Normal"/>
    <w:next w:val="Normal"/>
    <w:link w:val="TitleChar"/>
    <w:uiPriority w:val="10"/>
    <w:qFormat/>
    <w:rsid w:val="00D42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2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2DB"/>
    <w:pPr>
      <w:spacing w:before="160"/>
      <w:jc w:val="center"/>
    </w:pPr>
    <w:rPr>
      <w:i/>
      <w:iCs/>
      <w:color w:val="404040" w:themeColor="text1" w:themeTint="BF"/>
    </w:rPr>
  </w:style>
  <w:style w:type="character" w:customStyle="1" w:styleId="QuoteChar">
    <w:name w:val="Quote Char"/>
    <w:basedOn w:val="DefaultParagraphFont"/>
    <w:link w:val="Quote"/>
    <w:uiPriority w:val="29"/>
    <w:rsid w:val="00D422DB"/>
    <w:rPr>
      <w:i/>
      <w:iCs/>
      <w:color w:val="404040" w:themeColor="text1" w:themeTint="BF"/>
    </w:rPr>
  </w:style>
  <w:style w:type="paragraph" w:styleId="ListParagraph">
    <w:name w:val="List Paragraph"/>
    <w:basedOn w:val="Normal"/>
    <w:uiPriority w:val="34"/>
    <w:qFormat/>
    <w:rsid w:val="00D422DB"/>
    <w:pPr>
      <w:ind w:left="720"/>
      <w:contextualSpacing/>
    </w:pPr>
  </w:style>
  <w:style w:type="character" w:styleId="IntenseEmphasis">
    <w:name w:val="Intense Emphasis"/>
    <w:basedOn w:val="DefaultParagraphFont"/>
    <w:uiPriority w:val="21"/>
    <w:qFormat/>
    <w:rsid w:val="00D422DB"/>
    <w:rPr>
      <w:i/>
      <w:iCs/>
      <w:color w:val="0F4761" w:themeColor="accent1" w:themeShade="BF"/>
    </w:rPr>
  </w:style>
  <w:style w:type="paragraph" w:styleId="IntenseQuote">
    <w:name w:val="Intense Quote"/>
    <w:basedOn w:val="Normal"/>
    <w:next w:val="Normal"/>
    <w:link w:val="IntenseQuoteChar"/>
    <w:uiPriority w:val="30"/>
    <w:qFormat/>
    <w:rsid w:val="00D42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2DB"/>
    <w:rPr>
      <w:i/>
      <w:iCs/>
      <w:color w:val="0F4761" w:themeColor="accent1" w:themeShade="BF"/>
    </w:rPr>
  </w:style>
  <w:style w:type="character" w:styleId="IntenseReference">
    <w:name w:val="Intense Reference"/>
    <w:basedOn w:val="DefaultParagraphFont"/>
    <w:uiPriority w:val="32"/>
    <w:qFormat/>
    <w:rsid w:val="00D422DB"/>
    <w:rPr>
      <w:b/>
      <w:bCs/>
      <w:smallCaps/>
      <w:color w:val="0F4761" w:themeColor="accent1" w:themeShade="BF"/>
      <w:spacing w:val="5"/>
    </w:rPr>
  </w:style>
  <w:style w:type="paragraph" w:styleId="Header">
    <w:name w:val="header"/>
    <w:basedOn w:val="Normal"/>
    <w:link w:val="HeaderChar"/>
    <w:uiPriority w:val="99"/>
    <w:unhideWhenUsed/>
    <w:rsid w:val="00D42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2DB"/>
  </w:style>
  <w:style w:type="paragraph" w:styleId="Footer">
    <w:name w:val="footer"/>
    <w:basedOn w:val="Normal"/>
    <w:link w:val="FooterChar"/>
    <w:uiPriority w:val="99"/>
    <w:unhideWhenUsed/>
    <w:rsid w:val="00D42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2DB"/>
  </w:style>
  <w:style w:type="character" w:styleId="PlaceholderText">
    <w:name w:val="Placeholder Text"/>
    <w:basedOn w:val="DefaultParagraphFont"/>
    <w:uiPriority w:val="99"/>
    <w:semiHidden/>
    <w:rsid w:val="00D422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14" ma:contentTypeDescription="Create a new document." ma:contentTypeScope="" ma:versionID="c7e475b2b64ed046e8dfef1c4dd63ab9">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ad956b58ae663f23fa576f2315f0880e"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f04cbd3-921f-4ca1-b60b-0cb8812b0d07}"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2f370b-bdc5-4055-8031-189f80688753">
      <Terms xmlns="http://schemas.microsoft.com/office/infopath/2007/PartnerControls"/>
    </lcf76f155ced4ddcb4097134ff3c332f>
    <TaxCatchAll xmlns="2c0b585d-b733-433f-8897-8c1b261074a9" xsi:nil="true"/>
  </documentManagement>
</p:properties>
</file>

<file path=customXml/itemProps1.xml><?xml version="1.0" encoding="utf-8"?>
<ds:datastoreItem xmlns:ds="http://schemas.openxmlformats.org/officeDocument/2006/customXml" ds:itemID="{188FA24E-31E1-44E6-9ADE-AC13ACDD9196}"/>
</file>

<file path=customXml/itemProps2.xml><?xml version="1.0" encoding="utf-8"?>
<ds:datastoreItem xmlns:ds="http://schemas.openxmlformats.org/officeDocument/2006/customXml" ds:itemID="{6EC2CCE7-A72D-47EC-925D-A90FF2747B16}"/>
</file>

<file path=customXml/itemProps3.xml><?xml version="1.0" encoding="utf-8"?>
<ds:datastoreItem xmlns:ds="http://schemas.openxmlformats.org/officeDocument/2006/customXml" ds:itemID="{8454DA45-9130-43B9-83BE-8CF737F0BCAE}"/>
</file>

<file path=docProps/app.xml><?xml version="1.0" encoding="utf-8"?>
<Properties xmlns="http://schemas.openxmlformats.org/officeDocument/2006/extended-properties" xmlns:vt="http://schemas.openxmlformats.org/officeDocument/2006/docPropsVTypes">
  <Template>Normal</Template>
  <TotalTime>11</TotalTime>
  <Pages>8</Pages>
  <Words>1370</Words>
  <Characters>7811</Characters>
  <Application>Microsoft Office Word</Application>
  <DocSecurity>0</DocSecurity>
  <Lines>65</Lines>
  <Paragraphs>18</Paragraphs>
  <ScaleCrop>false</ScaleCrop>
  <Company>Commonwealth of Massachusetts</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Stomboly-Lorenzo, Michelle (DDS)</dc:creator>
  <cp:keywords/>
  <dc:description/>
  <cp:lastModifiedBy>Stomboly-Lorenzo, Michelle (DDS)</cp:lastModifiedBy>
  <cp:revision>1</cp:revision>
  <dcterms:created xsi:type="dcterms:W3CDTF">2026-04-02T17:12:00Z</dcterms:created>
  <dcterms:modified xsi:type="dcterms:W3CDTF">2026-04-02T17:23:00Z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0x01010068B32C7835BBD94282A40B01912CADD0</vt:lpwstr>
  </property>
</Properties>
</file>