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D252D" w14:textId="7FDF4098" w:rsidR="00D02ECC" w:rsidRPr="002A3DF6" w:rsidRDefault="006664C1" w:rsidP="00BC7040">
      <w:pPr>
        <w:rPr>
          <w:sz w:val="18"/>
          <w:szCs w:val="18"/>
        </w:rPr>
      </w:pPr>
      <w:r>
        <w:rPr>
          <w:noProof/>
        </w:rPr>
        <mc:AlternateContent>
          <mc:Choice Requires="wps">
            <w:drawing>
              <wp:anchor distT="0" distB="0" distL="114300" distR="114300" simplePos="0" relativeHeight="251663360" behindDoc="0" locked="0" layoutInCell="1" allowOverlap="1" wp14:anchorId="391FDF8B" wp14:editId="12B3BB08">
                <wp:simplePos x="0" y="0"/>
                <wp:positionH relativeFrom="column">
                  <wp:posOffset>-502920</wp:posOffset>
                </wp:positionH>
                <wp:positionV relativeFrom="paragraph">
                  <wp:posOffset>56515</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794CADC9"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4.45pt" to="58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" strokecolor="#31859c" strokeweight="4.5pt"/>
            </w:pict>
          </mc:Fallback>
        </mc:AlternateContent>
      </w:r>
      <w:r w:rsidR="00120B64">
        <w:rPr>
          <w:noProof/>
        </w:rPr>
        <mc:AlternateContent>
          <mc:Choice Requires="wps">
            <w:drawing>
              <wp:anchor distT="0" distB="0" distL="114300" distR="114300" simplePos="0" relativeHeight="251662336" behindDoc="0" locked="0" layoutInCell="1" allowOverlap="1" wp14:anchorId="03B02DC6" wp14:editId="1575665B">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6B127190" w14:textId="77777777" w:rsidR="009165ED" w:rsidRDefault="009165ED" w:rsidP="009165ED">
                            <w:pPr>
                              <w:jc w:val="center"/>
                              <w:rPr>
                                <w:rFonts w:ascii="Georgia" w:hAnsi="Georgia"/>
                                <w:sz w:val="40"/>
                                <w:szCs w:val="40"/>
                              </w:rPr>
                            </w:pPr>
                          </w:p>
                          <w:p w14:paraId="74771183" w14:textId="77777777" w:rsidR="009165ED" w:rsidRPr="009165ED" w:rsidRDefault="000B030D" w:rsidP="009165ED">
                            <w:pPr>
                              <w:jc w:val="center"/>
                              <w:rPr>
                                <w:rFonts w:ascii="Georgia" w:hAnsi="Georgia"/>
                                <w:sz w:val="56"/>
                                <w:szCs w:val="56"/>
                              </w:rPr>
                            </w:pPr>
                            <w:r w:rsidRPr="009165ED">
                              <w:rPr>
                                <w:rFonts w:ascii="Georgia" w:hAnsi="Georgia"/>
                                <w:sz w:val="56"/>
                                <w:szCs w:val="56"/>
                              </w:rPr>
                              <w:t xml:space="preserve">Response to Community Concerns </w:t>
                            </w:r>
                            <w:r w:rsidR="009165ED" w:rsidRPr="009165ED">
                              <w:rPr>
                                <w:rFonts w:ascii="Georgia" w:hAnsi="Georgia"/>
                                <w:sz w:val="56"/>
                                <w:szCs w:val="56"/>
                              </w:rPr>
                              <w:t>about</w:t>
                            </w:r>
                            <w:r w:rsidRPr="009165ED">
                              <w:rPr>
                                <w:rFonts w:ascii="Georgia" w:hAnsi="Georgia"/>
                                <w:sz w:val="56"/>
                                <w:szCs w:val="56"/>
                              </w:rPr>
                              <w:t xml:space="preserve"> </w:t>
                            </w:r>
                          </w:p>
                          <w:p w14:paraId="547200DD" w14:textId="16E7C5BB" w:rsidR="00AD7AB7" w:rsidRPr="009165ED" w:rsidRDefault="009165ED" w:rsidP="009165ED">
                            <w:pPr>
                              <w:jc w:val="center"/>
                              <w:rPr>
                                <w:rFonts w:ascii="Georgia" w:hAnsi="Georgia"/>
                                <w:sz w:val="56"/>
                                <w:szCs w:val="56"/>
                              </w:rPr>
                            </w:pPr>
                            <w:r w:rsidRPr="009165ED">
                              <w:rPr>
                                <w:rFonts w:ascii="Georgia" w:hAnsi="Georgia"/>
                                <w:sz w:val="56"/>
                                <w:szCs w:val="56"/>
                              </w:rPr>
                              <w:t>the Incidence of Brain Cancer near the former National Fireworks Site in Hanover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" fillcolor="#365f91 [2404]" stroked="f">
                <v:textbox>
                  <w:txbxContent>
                    <w:p w14:paraId="2F9933AA" w14:textId="77777777" w:rsidR="00126AF8" w:rsidRDefault="00126AF8" w:rsidP="00BC7040"/>
                    <w:p w14:paraId="10289011" w14:textId="601B97C9" w:rsidR="00126AF8" w:rsidRPr="00E2663F" w:rsidRDefault="00126AF8" w:rsidP="00773A20">
                      <w:pPr>
                        <w:pStyle w:val="MassDOHHeader"/>
                        <w:rPr>
                          <w:b/>
                          <w:sz w:val="19"/>
                          <w:szCs w:val="19"/>
                        </w:rPr>
                      </w:pPr>
                      <w:r w:rsidRPr="00E2663F">
                        <w:rPr>
                          <w:b/>
                          <w:sz w:val="19"/>
                          <w:szCs w:val="19"/>
                        </w:rPr>
                        <w:t>Massachusetts Department of Public Health | Bureau of Environmental Health</w:t>
                      </w:r>
                    </w:p>
                    <w:p w14:paraId="6B127190" w14:textId="77777777" w:rsidR="009165ED" w:rsidRDefault="009165ED" w:rsidP="009165ED">
                      <w:pPr>
                        <w:jc w:val="center"/>
                        <w:rPr>
                          <w:rFonts w:ascii="Georgia" w:hAnsi="Georgia"/>
                          <w:sz w:val="40"/>
                          <w:szCs w:val="40"/>
                        </w:rPr>
                      </w:pPr>
                    </w:p>
                    <w:p w14:paraId="74771183" w14:textId="77777777" w:rsidR="009165ED" w:rsidRPr="009165ED" w:rsidRDefault="000B030D" w:rsidP="009165ED">
                      <w:pPr>
                        <w:jc w:val="center"/>
                        <w:rPr>
                          <w:rFonts w:ascii="Georgia" w:hAnsi="Georgia"/>
                          <w:sz w:val="56"/>
                          <w:szCs w:val="56"/>
                        </w:rPr>
                      </w:pPr>
                      <w:r w:rsidRPr="009165ED">
                        <w:rPr>
                          <w:rFonts w:ascii="Georgia" w:hAnsi="Georgia"/>
                          <w:sz w:val="56"/>
                          <w:szCs w:val="56"/>
                        </w:rPr>
                        <w:t xml:space="preserve">Response to Community Concerns </w:t>
                      </w:r>
                      <w:r w:rsidR="009165ED" w:rsidRPr="009165ED">
                        <w:rPr>
                          <w:rFonts w:ascii="Georgia" w:hAnsi="Georgia"/>
                          <w:sz w:val="56"/>
                          <w:szCs w:val="56"/>
                        </w:rPr>
                        <w:t>about</w:t>
                      </w:r>
                      <w:r w:rsidRPr="009165ED">
                        <w:rPr>
                          <w:rFonts w:ascii="Georgia" w:hAnsi="Georgia"/>
                          <w:sz w:val="56"/>
                          <w:szCs w:val="56"/>
                        </w:rPr>
                        <w:t xml:space="preserve"> </w:t>
                      </w:r>
                    </w:p>
                    <w:p w14:paraId="547200DD" w14:textId="16E7C5BB" w:rsidR="00AD7AB7" w:rsidRPr="009165ED" w:rsidRDefault="009165ED" w:rsidP="009165ED">
                      <w:pPr>
                        <w:jc w:val="center"/>
                        <w:rPr>
                          <w:rFonts w:ascii="Georgia" w:hAnsi="Georgia"/>
                          <w:sz w:val="56"/>
                          <w:szCs w:val="56"/>
                        </w:rPr>
                      </w:pPr>
                      <w:r w:rsidRPr="009165ED">
                        <w:rPr>
                          <w:rFonts w:ascii="Georgia" w:hAnsi="Georgia"/>
                          <w:sz w:val="56"/>
                          <w:szCs w:val="56"/>
                        </w:rPr>
                        <w:t>the Incidence of Brain Cancer near the former National Fireworks Site in Hanover</w:t>
                      </w:r>
                    </w:p>
                  </w:txbxContent>
                </v:textbox>
                <w10:wrap type="through"/>
              </v:rect>
            </w:pict>
          </mc:Fallback>
        </mc:AlternateContent>
      </w:r>
    </w:p>
    <w:p w14:paraId="197C3CEE" w14:textId="4488899C" w:rsidR="002A3DF6" w:rsidRPr="00676562" w:rsidRDefault="002A3DF6" w:rsidP="00BC7040">
      <w:pPr>
        <w:pStyle w:val="Header"/>
        <w:rPr>
          <w:sz w:val="32"/>
          <w:szCs w:val="32"/>
        </w:rPr>
        <w:sectPr w:rsidR="002A3DF6" w:rsidRPr="00676562" w:rsidSect="00E751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26"/>
        </w:sectPr>
      </w:pPr>
    </w:p>
    <w:p w14:paraId="19292BA5" w14:textId="77777777" w:rsidR="00F73907" w:rsidRDefault="00F73907" w:rsidP="00F73907">
      <w:pPr>
        <w:pStyle w:val="Body"/>
        <w:spacing w:after="0"/>
      </w:pPr>
    </w:p>
    <w:p w14:paraId="7095FF0C" w14:textId="77777777" w:rsidR="00F73907" w:rsidRDefault="00F73907" w:rsidP="00F73907">
      <w:pPr>
        <w:pStyle w:val="Body"/>
        <w:spacing w:after="0"/>
      </w:pPr>
    </w:p>
    <w:p w14:paraId="5551DCA4" w14:textId="77777777" w:rsidR="00B91CAF" w:rsidRDefault="00B91CAF" w:rsidP="00F73907">
      <w:pPr>
        <w:pStyle w:val="Body"/>
        <w:spacing w:after="0"/>
        <w:sectPr w:rsidR="00B91CAF" w:rsidSect="00C93E5D">
          <w:footerReference w:type="default" r:id="rId14"/>
          <w:type w:val="continuous"/>
          <w:pgSz w:w="12240" w:h="15840" w:code="1"/>
          <w:pgMar w:top="720" w:right="720" w:bottom="720" w:left="720" w:header="720" w:footer="720" w:gutter="0"/>
          <w:cols w:space="720"/>
          <w:docGrid w:linePitch="326"/>
        </w:sectPr>
      </w:pPr>
    </w:p>
    <w:p w14:paraId="765DD533" w14:textId="4F70A87F" w:rsidR="000B030D" w:rsidRPr="00085B30" w:rsidRDefault="000B030D" w:rsidP="00D87369">
      <w:pPr>
        <w:pStyle w:val="Subtitle"/>
      </w:pPr>
      <w:r w:rsidRPr="00085B30">
        <w:t>BACKGROUND</w:t>
      </w:r>
    </w:p>
    <w:p w14:paraId="5CE5C906" w14:textId="77777777" w:rsidR="000B030D" w:rsidRPr="009165ED" w:rsidRDefault="000B030D" w:rsidP="00F73907">
      <w:pPr>
        <w:pStyle w:val="Body"/>
        <w:spacing w:after="0"/>
        <w:rPr>
          <w:sz w:val="12"/>
          <w:szCs w:val="12"/>
          <w:highlight w:val="yellow"/>
        </w:rPr>
      </w:pPr>
    </w:p>
    <w:p w14:paraId="37F5C5A4" w14:textId="61994C95" w:rsidR="008A57EE" w:rsidRDefault="008A57EE" w:rsidP="00F73907">
      <w:pPr>
        <w:pStyle w:val="Body"/>
        <w:spacing w:after="0"/>
      </w:pPr>
      <w:r>
        <w:t>The f</w:t>
      </w:r>
      <w:r w:rsidR="00D87369">
        <w:t xml:space="preserve">ormer National Fireworks site encompasses about 240 acres in the Towns of Hanover and Hanson. It was first used to manufacture fireworks and pyrotechnics starting in 1907. It was then used for research and development and the manufacturing, storage, and testing of munitions </w:t>
      </w:r>
      <w:r w:rsidR="00495F23">
        <w:t>for</w:t>
      </w:r>
      <w:r w:rsidR="00D87369">
        <w:t xml:space="preserve"> the U.S. Department of Defense during World War II until it closed around 1970. The site is currently owned by more than 40 different public and private entities. Much of the southern portion is managed by the Hanover Conservation Commission for conservation and recreation. </w:t>
      </w:r>
    </w:p>
    <w:p w14:paraId="5985F4B8" w14:textId="77777777" w:rsidR="00EE0898" w:rsidRDefault="00EE0898" w:rsidP="00F73907">
      <w:pPr>
        <w:pStyle w:val="Body"/>
        <w:spacing w:after="0"/>
      </w:pPr>
    </w:p>
    <w:p w14:paraId="3BA073AF" w14:textId="1BF556C4" w:rsidR="00EE0898" w:rsidRDefault="00EE0898" w:rsidP="00F73907">
      <w:pPr>
        <w:pStyle w:val="Body"/>
        <w:spacing w:after="0"/>
      </w:pPr>
      <w:r>
        <w:t xml:space="preserve">Past activities </w:t>
      </w:r>
      <w:r w:rsidR="0026423C">
        <w:t xml:space="preserve">at the site </w:t>
      </w:r>
      <w:r>
        <w:t xml:space="preserve">resulted in the release of military munitions and various contaminants, primarily mercury and lead. Remediation is ongoing </w:t>
      </w:r>
      <w:r w:rsidR="00495F23">
        <w:t>with oversight by the Massachusetts Department of Environmental Protection (MassDEP)</w:t>
      </w:r>
      <w:r w:rsidR="0026423C">
        <w:t>.</w:t>
      </w:r>
    </w:p>
    <w:p w14:paraId="6AAC0037" w14:textId="77777777" w:rsidR="008A57EE" w:rsidRDefault="008A57EE" w:rsidP="00F73907">
      <w:pPr>
        <w:pStyle w:val="Body"/>
        <w:spacing w:after="0"/>
      </w:pPr>
    </w:p>
    <w:p w14:paraId="69D11845" w14:textId="77777777" w:rsidR="00D87369" w:rsidRDefault="00D87369" w:rsidP="00F73907">
      <w:pPr>
        <w:pStyle w:val="Body"/>
        <w:spacing w:after="0"/>
      </w:pPr>
    </w:p>
    <w:p w14:paraId="77A37B43" w14:textId="55BCB964" w:rsidR="00D87369" w:rsidRDefault="00D87369" w:rsidP="00D87369">
      <w:pPr>
        <w:pStyle w:val="Subtitle"/>
      </w:pPr>
      <w:r w:rsidRPr="00D87369">
        <w:t>WHY IS THE MASSACHUSETTS DEPARTMENT OF PUBLIC HEALTH (DPH) EVALUATING HEALTH INFORMATION?</w:t>
      </w:r>
    </w:p>
    <w:p w14:paraId="4D98CD30" w14:textId="77777777" w:rsidR="00AF0CB1" w:rsidRPr="00AF0CB1" w:rsidRDefault="00AF0CB1" w:rsidP="00AF0CB1">
      <w:pPr>
        <w:rPr>
          <w:lang w:val="en"/>
        </w:rPr>
      </w:pPr>
    </w:p>
    <w:p w14:paraId="075E4041" w14:textId="3E771F8F" w:rsidR="008562EA" w:rsidRDefault="00394D8A" w:rsidP="00BF6ADD">
      <w:pPr>
        <w:pStyle w:val="Body"/>
        <w:spacing w:after="0"/>
      </w:pPr>
      <w:r>
        <w:t xml:space="preserve">At the request of MassDEP, </w:t>
      </w:r>
      <w:r w:rsidR="00085B30">
        <w:t xml:space="preserve">the Massachusetts Department of Public Health (DPH) spoke with officials from the Town of Hanover </w:t>
      </w:r>
      <w:r>
        <w:t xml:space="preserve">in June 2019 </w:t>
      </w:r>
      <w:r w:rsidR="00CF7F8A">
        <w:t xml:space="preserve">to learn </w:t>
      </w:r>
      <w:r w:rsidR="00085B30">
        <w:t>about concerns</w:t>
      </w:r>
      <w:r w:rsidR="00260F2E">
        <w:t xml:space="preserve"> raised by a resident</w:t>
      </w:r>
      <w:r w:rsidR="00085B30">
        <w:t xml:space="preserve"> of a possible elevation </w:t>
      </w:r>
      <w:r w:rsidR="00260F2E">
        <w:t xml:space="preserve">in </w:t>
      </w:r>
      <w:r w:rsidR="00085B30">
        <w:t xml:space="preserve">brain cancer </w:t>
      </w:r>
      <w:r w:rsidR="00260F2E">
        <w:t>incidence</w:t>
      </w:r>
      <w:r w:rsidR="00DF48F3">
        <w:t xml:space="preserve"> near the former National Fireworks site</w:t>
      </w:r>
      <w:r w:rsidR="00085B30">
        <w:t xml:space="preserve">. </w:t>
      </w:r>
    </w:p>
    <w:p w14:paraId="68039115" w14:textId="77777777" w:rsidR="008562EA" w:rsidRDefault="008562EA" w:rsidP="00BF6ADD">
      <w:pPr>
        <w:pStyle w:val="Body"/>
        <w:spacing w:after="0"/>
      </w:pPr>
    </w:p>
    <w:p w14:paraId="0B26EEB4" w14:textId="45D3C399" w:rsidR="00BF6ADD" w:rsidRPr="00F73907" w:rsidRDefault="00BF6ADD" w:rsidP="00BF6ADD">
      <w:pPr>
        <w:pStyle w:val="Body"/>
        <w:spacing w:after="0"/>
      </w:pPr>
      <w:r w:rsidRPr="00BF6ADD">
        <w:t>DPH routinely conducts health data reviews across the state to respond to questions from residents and local health departments. To address concerns, DPH will review relevant health data collected by DPH.</w:t>
      </w:r>
      <w:r w:rsidRPr="005A3980">
        <w:t xml:space="preserve"> </w:t>
      </w:r>
    </w:p>
    <w:p w14:paraId="7ACF7929" w14:textId="693E533F" w:rsidR="00085B30" w:rsidRDefault="00085B30" w:rsidP="00F73907">
      <w:pPr>
        <w:pStyle w:val="Body"/>
        <w:spacing w:after="0"/>
      </w:pPr>
    </w:p>
    <w:p w14:paraId="15D2A88C" w14:textId="77777777" w:rsidR="00AF0CB1" w:rsidRPr="00085B30" w:rsidRDefault="00AF0CB1" w:rsidP="00F73907">
      <w:pPr>
        <w:pStyle w:val="Body"/>
        <w:spacing w:after="0"/>
      </w:pPr>
    </w:p>
    <w:p w14:paraId="5D062EBE" w14:textId="77777777" w:rsidR="00544AFF" w:rsidRDefault="00544AFF" w:rsidP="00D87369">
      <w:pPr>
        <w:pStyle w:val="Subtitle"/>
      </w:pPr>
    </w:p>
    <w:p w14:paraId="513C10BB" w14:textId="77777777" w:rsidR="00544AFF" w:rsidRDefault="00544AFF" w:rsidP="00D87369">
      <w:pPr>
        <w:pStyle w:val="Subtitle"/>
      </w:pPr>
    </w:p>
    <w:p w14:paraId="26062C62" w14:textId="77777777" w:rsidR="00584829" w:rsidRDefault="00584829" w:rsidP="00D87369">
      <w:pPr>
        <w:pStyle w:val="Subtitle"/>
      </w:pPr>
    </w:p>
    <w:p w14:paraId="554D9E42" w14:textId="77777777" w:rsidR="004E304A" w:rsidRPr="004E304A" w:rsidRDefault="004E304A" w:rsidP="004E304A">
      <w:pPr>
        <w:rPr>
          <w:lang w:val="en"/>
        </w:rPr>
      </w:pPr>
    </w:p>
    <w:p w14:paraId="6520A490" w14:textId="44B092AD" w:rsidR="00F73907" w:rsidRPr="009E1513" w:rsidRDefault="000B030D" w:rsidP="00D87369">
      <w:pPr>
        <w:pStyle w:val="Subtitle"/>
      </w:pPr>
      <w:r w:rsidRPr="009E1513">
        <w:t>W</w:t>
      </w:r>
      <w:r w:rsidR="00B16531" w:rsidRPr="009E1513">
        <w:t>HAT TYPE OF HEA</w:t>
      </w:r>
      <w:r w:rsidR="009E1513" w:rsidRPr="009E1513">
        <w:t>LTH INFORMATION WILL DPH REVIEW</w:t>
      </w:r>
      <w:r w:rsidRPr="009E1513">
        <w:t>?</w:t>
      </w:r>
    </w:p>
    <w:p w14:paraId="7A083B06" w14:textId="77777777" w:rsidR="000B030D" w:rsidRPr="009165ED" w:rsidRDefault="000B030D" w:rsidP="00F73907">
      <w:pPr>
        <w:pStyle w:val="Body"/>
        <w:spacing w:after="0"/>
        <w:rPr>
          <w:sz w:val="12"/>
          <w:szCs w:val="12"/>
          <w:highlight w:val="yellow"/>
        </w:rPr>
      </w:pPr>
    </w:p>
    <w:p w14:paraId="0D845D2F" w14:textId="3D322AA5" w:rsidR="000B030D" w:rsidRPr="008A57EE" w:rsidRDefault="000B030D" w:rsidP="00F73907">
      <w:pPr>
        <w:pStyle w:val="Body"/>
        <w:spacing w:after="0"/>
      </w:pPr>
      <w:r w:rsidRPr="008A57EE">
        <w:t xml:space="preserve">DPH routinely collects health data across the state to monitor health and disease patterns in our communities. DPH will use data collected by the Massachusetts Cancer Registry to evaluate the pattern of </w:t>
      </w:r>
      <w:r w:rsidR="009E1513" w:rsidRPr="008A57EE">
        <w:t xml:space="preserve">brain and other nervous system cancers in </w:t>
      </w:r>
      <w:r w:rsidR="00D80B90">
        <w:t>the area</w:t>
      </w:r>
      <w:r w:rsidR="009E1513" w:rsidRPr="008A57EE">
        <w:t xml:space="preserve"> surrounding the former National Fireworks site</w:t>
      </w:r>
      <w:r w:rsidR="008F6234">
        <w:t xml:space="preserve"> over a 30-year time period. </w:t>
      </w:r>
    </w:p>
    <w:p w14:paraId="21783D9D" w14:textId="77777777" w:rsidR="000B030D" w:rsidRPr="009165ED" w:rsidRDefault="000B030D" w:rsidP="00F73907">
      <w:pPr>
        <w:pStyle w:val="Body"/>
        <w:spacing w:after="0"/>
        <w:rPr>
          <w:highlight w:val="yellow"/>
        </w:rPr>
      </w:pPr>
    </w:p>
    <w:p w14:paraId="2719C67C" w14:textId="77777777" w:rsidR="00F73907" w:rsidRDefault="00F73907" w:rsidP="00D87369">
      <w:pPr>
        <w:pStyle w:val="Subtitle"/>
      </w:pPr>
    </w:p>
    <w:p w14:paraId="7391BFE3" w14:textId="1A105BA3" w:rsidR="00FE54F2" w:rsidRPr="00FE54F2" w:rsidRDefault="00FE54F2" w:rsidP="00FE54F2">
      <w:pPr>
        <w:pStyle w:val="Subtitle"/>
      </w:pPr>
      <w:r w:rsidRPr="00FE54F2">
        <w:t>WHERE IS THE DPH EVALUATION AREA?</w:t>
      </w:r>
    </w:p>
    <w:p w14:paraId="397B69EA" w14:textId="77777777" w:rsidR="00FE54F2" w:rsidRPr="00FE54F2" w:rsidRDefault="00FE54F2" w:rsidP="00FE54F2">
      <w:pPr>
        <w:pStyle w:val="Body"/>
        <w:spacing w:after="0"/>
        <w:rPr>
          <w:sz w:val="12"/>
          <w:szCs w:val="12"/>
        </w:rPr>
      </w:pPr>
    </w:p>
    <w:p w14:paraId="4E9B18FD" w14:textId="6D9BF6BA" w:rsidR="00FE54F2" w:rsidRDefault="00FE54F2" w:rsidP="00FE54F2">
      <w:pPr>
        <w:pStyle w:val="Body"/>
        <w:spacing w:after="0"/>
      </w:pPr>
      <w:r w:rsidRPr="00FE54F2">
        <w:t xml:space="preserve">For health data reviews, DPH uses U.S. Census Bureau census tracts. Census tracts are small areas for which reliable disease rates can be calculated. DPH will focus on 8 census tracts that encompass the area within 2 miles of the former National Fireworks site. </w:t>
      </w:r>
      <w:r>
        <w:t xml:space="preserve">These census tracts are </w:t>
      </w:r>
      <w:r w:rsidR="00BE096B">
        <w:t xml:space="preserve">located </w:t>
      </w:r>
      <w:r>
        <w:t xml:space="preserve">in Hanover, Hanson, Pembroke, Rockland, and Whitman. </w:t>
      </w:r>
      <w:r w:rsidRPr="00FE54F2">
        <w:t>See the map below.</w:t>
      </w:r>
    </w:p>
    <w:p w14:paraId="471D2682" w14:textId="77777777" w:rsidR="00584829" w:rsidRDefault="00584829" w:rsidP="00FE54F2">
      <w:pPr>
        <w:pStyle w:val="Body"/>
        <w:spacing w:after="0"/>
      </w:pPr>
    </w:p>
    <w:p w14:paraId="445B2F81" w14:textId="4A9E4C12" w:rsidR="00584829" w:rsidRDefault="00584829" w:rsidP="00FE54F2">
      <w:pPr>
        <w:pStyle w:val="Body"/>
        <w:spacing w:after="0"/>
      </w:pPr>
      <w:bookmarkStart w:id="0" w:name="_GoBack"/>
      <w:r>
        <w:rPr>
          <w:noProof/>
          <w:lang w:val="en-US"/>
        </w:rPr>
        <w:drawing>
          <wp:inline distT="0" distB="0" distL="0" distR="0" wp14:anchorId="35D934AB" wp14:editId="7ACEA5C9">
            <wp:extent cx="3451283" cy="3181350"/>
            <wp:effectExtent l="19050" t="19050" r="158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_and_Census_Tracts_BM_Edits.jpg"/>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3449106" cy="317934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bookmarkEnd w:id="0"/>
    </w:p>
    <w:p w14:paraId="2F1A79BA" w14:textId="77777777" w:rsidR="00FE54F2" w:rsidRDefault="00FE54F2" w:rsidP="00D87369">
      <w:pPr>
        <w:pStyle w:val="Subtitle"/>
        <w:rPr>
          <w:highlight w:val="yellow"/>
        </w:rPr>
      </w:pPr>
    </w:p>
    <w:p w14:paraId="25BCA9EA" w14:textId="0EE7EAC8" w:rsidR="00FE54F2" w:rsidRDefault="00FE54F2" w:rsidP="00D87369">
      <w:pPr>
        <w:pStyle w:val="Subtitle"/>
        <w:rPr>
          <w:highlight w:val="yellow"/>
        </w:rPr>
      </w:pPr>
    </w:p>
    <w:p w14:paraId="101F455E" w14:textId="496F406C" w:rsidR="00DC15EE" w:rsidRPr="00AF0CB1" w:rsidRDefault="000B030D" w:rsidP="00D87369">
      <w:pPr>
        <w:pStyle w:val="Subtitle"/>
      </w:pPr>
      <w:r w:rsidRPr="00AF0CB1">
        <w:lastRenderedPageBreak/>
        <w:t>W</w:t>
      </w:r>
      <w:r w:rsidR="00E572A7" w:rsidRPr="00AF0CB1">
        <w:t>HAT WILL THE RESUL</w:t>
      </w:r>
      <w:r w:rsidR="001E10B6" w:rsidRPr="00AF0CB1">
        <w:t>T</w:t>
      </w:r>
      <w:r w:rsidR="00E572A7" w:rsidRPr="00AF0CB1">
        <w:t>S TELL US</w:t>
      </w:r>
      <w:r w:rsidRPr="00AF0CB1">
        <w:t>?</w:t>
      </w:r>
    </w:p>
    <w:p w14:paraId="28CC0FCD" w14:textId="77777777" w:rsidR="00F73907" w:rsidRPr="00AF0CB1" w:rsidRDefault="00F73907" w:rsidP="00F73907">
      <w:pPr>
        <w:pStyle w:val="Body"/>
        <w:spacing w:after="0"/>
        <w:rPr>
          <w:sz w:val="12"/>
          <w:szCs w:val="12"/>
        </w:rPr>
      </w:pPr>
    </w:p>
    <w:p w14:paraId="0E6C50E6" w14:textId="461263A8" w:rsidR="000E3B1D" w:rsidRPr="00AF0CB1" w:rsidRDefault="001F2D85" w:rsidP="00F73907">
      <w:pPr>
        <w:pStyle w:val="Body"/>
        <w:spacing w:after="0"/>
      </w:pPr>
      <w:r w:rsidRPr="00AF0CB1">
        <w:t xml:space="preserve">Diseases occur in the general population at a certain frequency and with certain characteristics. DPH will look to see if the pattern </w:t>
      </w:r>
      <w:r w:rsidR="000B030D" w:rsidRPr="00AF0CB1">
        <w:t>o</w:t>
      </w:r>
      <w:r w:rsidR="00AF0CB1" w:rsidRPr="00AF0CB1">
        <w:t>f this type</w:t>
      </w:r>
      <w:r w:rsidR="000B030D" w:rsidRPr="00AF0CB1">
        <w:t xml:space="preserve"> of cancer appears unusual. </w:t>
      </w:r>
    </w:p>
    <w:p w14:paraId="746E61EE" w14:textId="77777777" w:rsidR="000E3B1D" w:rsidRPr="00AF0CB1" w:rsidRDefault="000E3B1D" w:rsidP="00F73907">
      <w:pPr>
        <w:pStyle w:val="Body"/>
        <w:spacing w:after="0"/>
      </w:pPr>
    </w:p>
    <w:p w14:paraId="1B418341" w14:textId="741A55F0" w:rsidR="009B45E7" w:rsidRPr="00AF0CB1" w:rsidRDefault="001E10B6" w:rsidP="00F73907">
      <w:pPr>
        <w:pStyle w:val="Body"/>
        <w:spacing w:after="0"/>
      </w:pPr>
      <w:r w:rsidRPr="00AF0CB1">
        <w:t xml:space="preserve">If the pattern appears unusual, DPH </w:t>
      </w:r>
      <w:r w:rsidR="00067F58" w:rsidRPr="00AF0CB1">
        <w:t>w</w:t>
      </w:r>
      <w:r w:rsidR="001F2D85" w:rsidRPr="00AF0CB1">
        <w:t>ill</w:t>
      </w:r>
      <w:r w:rsidR="00067F58" w:rsidRPr="00AF0CB1">
        <w:t xml:space="preserve"> </w:t>
      </w:r>
      <w:r w:rsidRPr="00AF0CB1">
        <w:t>provide additional support to residents</w:t>
      </w:r>
      <w:r w:rsidR="00345C3E">
        <w:t xml:space="preserve"> and work with M</w:t>
      </w:r>
      <w:r w:rsidR="006C4DC4" w:rsidRPr="00AF0CB1">
        <w:t>assDEP</w:t>
      </w:r>
      <w:r w:rsidR="00345C3E">
        <w:t xml:space="preserve"> on any follow-up actions. </w:t>
      </w:r>
      <w:r w:rsidRPr="00AF0CB1">
        <w:t xml:space="preserve">  </w:t>
      </w:r>
    </w:p>
    <w:p w14:paraId="3033412B" w14:textId="77777777" w:rsidR="008741F6" w:rsidRPr="00AF0CB1" w:rsidRDefault="008741F6" w:rsidP="00F73907">
      <w:pPr>
        <w:pStyle w:val="Body"/>
        <w:spacing w:after="0"/>
      </w:pPr>
    </w:p>
    <w:p w14:paraId="3957DFEB" w14:textId="65DEA7F5" w:rsidR="008741F6" w:rsidRPr="00F73907" w:rsidRDefault="008741F6" w:rsidP="00F73907">
      <w:pPr>
        <w:pStyle w:val="Body"/>
        <w:spacing w:after="0"/>
      </w:pPr>
      <w:r w:rsidRPr="00AF0CB1">
        <w:t xml:space="preserve">Background information about cancer and the type of information DPH considers during routine </w:t>
      </w:r>
      <w:r w:rsidR="00B431DE">
        <w:t>screening-level</w:t>
      </w:r>
      <w:r w:rsidRPr="00AF0CB1">
        <w:t xml:space="preserve"> reviews is available at </w:t>
      </w:r>
      <w:hyperlink r:id="rId16" w:history="1">
        <w:r w:rsidR="00F36A22" w:rsidRPr="00AF0CB1">
          <w:rPr>
            <w:rStyle w:val="Hyperlink"/>
          </w:rPr>
          <w:t>http://www.mass.gov/eohhs/gov/departments/dph/programs/environmental-health/cancer-in-ma-info-sheet.html</w:t>
        </w:r>
      </w:hyperlink>
      <w:r w:rsidR="00CC72C7" w:rsidRPr="00AF0CB1">
        <w:t>.</w:t>
      </w:r>
      <w:r w:rsidR="00CC72C7">
        <w:t xml:space="preserve"> </w:t>
      </w:r>
      <w:r>
        <w:t xml:space="preserve"> </w:t>
      </w:r>
    </w:p>
    <w:p w14:paraId="1B1309D9" w14:textId="77777777" w:rsidR="007B46CF" w:rsidRPr="001C7883" w:rsidRDefault="007B46CF" w:rsidP="001C7883">
      <w:pPr>
        <w:rPr>
          <w:lang w:val="en"/>
        </w:rPr>
      </w:pPr>
    </w:p>
    <w:p w14:paraId="75B5FCB4" w14:textId="77777777" w:rsidR="00CD1A2C" w:rsidRDefault="00CD1A2C" w:rsidP="00D87369">
      <w:pPr>
        <w:pStyle w:val="Subtitle"/>
      </w:pPr>
    </w:p>
    <w:p w14:paraId="5217B5E2" w14:textId="226C28C9" w:rsidR="000B030D" w:rsidRPr="00AF0CB1" w:rsidRDefault="000B030D" w:rsidP="00D87369">
      <w:pPr>
        <w:pStyle w:val="Subtitle"/>
      </w:pPr>
      <w:r w:rsidRPr="00AF0CB1">
        <w:t>H</w:t>
      </w:r>
      <w:r w:rsidR="00E572A7" w:rsidRPr="00AF0CB1">
        <w:t>OW WILL THE RESULTS BE SHARED</w:t>
      </w:r>
      <w:r w:rsidRPr="00AF0CB1">
        <w:t>?</w:t>
      </w:r>
    </w:p>
    <w:p w14:paraId="546FAD35" w14:textId="77777777" w:rsidR="000B030D" w:rsidRPr="00AF0CB1" w:rsidRDefault="000B030D" w:rsidP="000B030D">
      <w:pPr>
        <w:pStyle w:val="Body"/>
        <w:spacing w:after="0"/>
        <w:rPr>
          <w:sz w:val="12"/>
          <w:szCs w:val="12"/>
        </w:rPr>
      </w:pPr>
    </w:p>
    <w:p w14:paraId="6C1875A2" w14:textId="5BEA004D" w:rsidR="000B030D" w:rsidRPr="00AF0CB1" w:rsidRDefault="000B030D" w:rsidP="00580E7F">
      <w:pPr>
        <w:pStyle w:val="Body"/>
      </w:pPr>
      <w:r w:rsidRPr="00AF0CB1">
        <w:t>DPH will share t</w:t>
      </w:r>
      <w:r w:rsidR="00EA4A07">
        <w:t>he findings in writing with the h</w:t>
      </w:r>
      <w:r w:rsidRPr="00AF0CB1">
        <w:t xml:space="preserve">ealth </w:t>
      </w:r>
      <w:r w:rsidR="00C708BB">
        <w:t>agents</w:t>
      </w:r>
      <w:r w:rsidR="00EA4A07">
        <w:t xml:space="preserve"> in the towns of Hanover, Hanson, Pembroke, Rockland, and Whitman</w:t>
      </w:r>
      <w:r w:rsidR="00D40577">
        <w:t xml:space="preserve">. The findings will also be </w:t>
      </w:r>
      <w:r w:rsidR="00C708BB">
        <w:t>available to the public on the DPH website</w:t>
      </w:r>
      <w:r w:rsidRPr="00AF0CB1">
        <w:t xml:space="preserve">. </w:t>
      </w:r>
      <w:r w:rsidR="00D40577">
        <w:t>DPH staff will</w:t>
      </w:r>
      <w:r w:rsidR="00E64CB5" w:rsidRPr="00AF0CB1">
        <w:t xml:space="preserve"> </w:t>
      </w:r>
      <w:r w:rsidR="001C7883" w:rsidRPr="00AF0CB1">
        <w:t xml:space="preserve">be available to answer questions from residents. </w:t>
      </w:r>
    </w:p>
    <w:p w14:paraId="5DD952D8" w14:textId="2E72490F" w:rsidR="006C4DC4" w:rsidRPr="00580E7F" w:rsidRDefault="006C4DC4" w:rsidP="00580E7F">
      <w:pPr>
        <w:pStyle w:val="Body"/>
      </w:pPr>
      <w:r w:rsidRPr="00AF0CB1">
        <w:t xml:space="preserve">No personal health information will be shared, only summary information for </w:t>
      </w:r>
      <w:r w:rsidR="00AF0CB1" w:rsidRPr="00AF0CB1">
        <w:t xml:space="preserve">the 8 </w:t>
      </w:r>
      <w:r w:rsidRPr="00AF0CB1">
        <w:t>census tract</w:t>
      </w:r>
      <w:r w:rsidR="00AF0CB1" w:rsidRPr="00AF0CB1">
        <w:t>s</w:t>
      </w:r>
      <w:r w:rsidRPr="00AF0CB1">
        <w:t xml:space="preserve"> </w:t>
      </w:r>
      <w:r w:rsidR="00AF0CB1">
        <w:t xml:space="preserve">in this </w:t>
      </w:r>
      <w:r w:rsidR="00EA4A07">
        <w:t xml:space="preserve">screening-level </w:t>
      </w:r>
      <w:r w:rsidR="00AF0CB1">
        <w:t>re</w:t>
      </w:r>
      <w:r w:rsidR="00AF0CB1" w:rsidRPr="00AF0CB1">
        <w:t>v</w:t>
      </w:r>
      <w:r w:rsidR="00AF0CB1">
        <w:t>i</w:t>
      </w:r>
      <w:r w:rsidR="00AF0CB1" w:rsidRPr="00AF0CB1">
        <w:t>ew</w:t>
      </w:r>
      <w:r w:rsidRPr="00AF0CB1">
        <w:t>.</w:t>
      </w:r>
    </w:p>
    <w:p w14:paraId="0A7A80E1" w14:textId="6440F03B" w:rsidR="00243952" w:rsidRPr="00580E7F" w:rsidRDefault="00AC0543" w:rsidP="00D87369">
      <w:pPr>
        <w:pStyle w:val="Subtitle"/>
      </w:pPr>
      <w:r>
        <w:rPr>
          <w:noProof/>
          <w:lang w:val="en-US"/>
        </w:rPr>
        <mc:AlternateContent>
          <mc:Choice Requires="wps">
            <w:drawing>
              <wp:anchor distT="0" distB="0" distL="114300" distR="114300" simplePos="0" relativeHeight="251701248" behindDoc="1" locked="0" layoutInCell="1" allowOverlap="1" wp14:anchorId="29DA8828" wp14:editId="4DE3A85E">
                <wp:simplePos x="0" y="0"/>
                <wp:positionH relativeFrom="column">
                  <wp:posOffset>3590925</wp:posOffset>
                </wp:positionH>
                <wp:positionV relativeFrom="paragraph">
                  <wp:posOffset>-5039995</wp:posOffset>
                </wp:positionV>
                <wp:extent cx="3404870" cy="3629025"/>
                <wp:effectExtent l="57150" t="19050" r="81280" b="104775"/>
                <wp:wrapNone/>
                <wp:docPr id="6" name="Rectangle 6"/>
                <wp:cNvGraphicFramePr/>
                <a:graphic xmlns:a="http://schemas.openxmlformats.org/drawingml/2006/main">
                  <a:graphicData uri="http://schemas.microsoft.com/office/word/2010/wordprocessingShape">
                    <wps:wsp>
                      <wps:cNvSpPr/>
                      <wps:spPr>
                        <a:xfrm>
                          <a:off x="0" y="0"/>
                          <a:ext cx="3404870" cy="3629025"/>
                        </a:xfrm>
                        <a:prstGeom prst="rect">
                          <a:avLst/>
                        </a:prstGeom>
                        <a:solidFill>
                          <a:schemeClr val="accent3">
                            <a:lumMod val="40000"/>
                            <a:lumOff val="60000"/>
                          </a:schemeClr>
                        </a:solidFill>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33B33" id="Rectangle 6" o:spid="_x0000_s1026" style="position:absolute;margin-left:282.75pt;margin-top:-396.85pt;width:268.1pt;height:285.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" fillcolor="#d6e3bc [1302]" strokecolor="#94b64e [3046]">
                <v:shadow on="t" color="black" opacity="22937f" origin=",.5" offset="0,.63889mm"/>
              </v:rect>
            </w:pict>
          </mc:Fallback>
        </mc:AlternateContent>
      </w:r>
      <w:r w:rsidR="00A06B53">
        <w:br w:type="column"/>
      </w:r>
      <w:r w:rsidR="00243952" w:rsidRPr="00580E7F">
        <w:t>WHERE CAN I GET MORE INFORMATION?</w:t>
      </w:r>
    </w:p>
    <w:p w14:paraId="5A22D671" w14:textId="5A540497" w:rsidR="00580E7F" w:rsidRPr="00E572A7" w:rsidRDefault="00580E7F" w:rsidP="00E572A7">
      <w:pPr>
        <w:pStyle w:val="SubtitleB0"/>
      </w:pPr>
      <w:r w:rsidRPr="00E572A7">
        <w:t>For questions about health concerns or this review of health data contact:</w:t>
      </w:r>
    </w:p>
    <w:p w14:paraId="0B0B07D8" w14:textId="77777777" w:rsidR="00580E7F" w:rsidRPr="005457A3" w:rsidRDefault="00580E7F" w:rsidP="00E572A7">
      <w:pPr>
        <w:rPr>
          <w:b/>
          <w:caps/>
        </w:rPr>
      </w:pPr>
      <w:r w:rsidRPr="005457A3">
        <w:t>Massachusetts Department of Public Health</w:t>
      </w:r>
    </w:p>
    <w:p w14:paraId="4138A496" w14:textId="71068A70" w:rsidR="00580E7F" w:rsidRPr="005457A3" w:rsidRDefault="008136E9" w:rsidP="00E572A7">
      <w:pPr>
        <w:rPr>
          <w:b/>
          <w:caps/>
        </w:rPr>
      </w:pPr>
      <w:r>
        <w:t>Bureau of Environmental Health</w:t>
      </w:r>
    </w:p>
    <w:p w14:paraId="350EF465" w14:textId="3D5D5210" w:rsidR="00580E7F" w:rsidRPr="005457A3" w:rsidRDefault="00580E7F" w:rsidP="00E572A7">
      <w:pPr>
        <w:rPr>
          <w:b/>
          <w:caps/>
        </w:rPr>
      </w:pPr>
      <w:r w:rsidRPr="005457A3">
        <w:t xml:space="preserve">Phone: 617-624-5757 </w:t>
      </w:r>
    </w:p>
    <w:p w14:paraId="19C2A1BB" w14:textId="77777777" w:rsidR="00580E7F" w:rsidRPr="005457A3" w:rsidRDefault="000578A8" w:rsidP="00E572A7">
      <w:pPr>
        <w:rPr>
          <w:b/>
          <w:caps/>
        </w:rPr>
      </w:pPr>
      <w:hyperlink r:id="rId17" w:history="1">
        <w:r w:rsidR="00580E7F" w:rsidRPr="005457A3">
          <w:rPr>
            <w:rStyle w:val="Hyperlink"/>
          </w:rPr>
          <w:t>www.mass.gov/dph/environmental_health</w:t>
        </w:r>
      </w:hyperlink>
    </w:p>
    <w:p w14:paraId="5AC35102" w14:textId="77777777" w:rsidR="00580E7F" w:rsidRDefault="00580E7F" w:rsidP="00E572A7"/>
    <w:p w14:paraId="4A639971" w14:textId="36058608" w:rsidR="003E2FC8" w:rsidRDefault="003E2FC8" w:rsidP="00E572A7">
      <w:r>
        <w:t xml:space="preserve">If you are experiencing symptoms or have medical care questions, </w:t>
      </w:r>
      <w:r w:rsidR="00067F58">
        <w:t>DPH always recommends</w:t>
      </w:r>
      <w:r>
        <w:t xml:space="preserve"> consult</w:t>
      </w:r>
      <w:r w:rsidR="00067F58">
        <w:t>ing</w:t>
      </w:r>
      <w:r>
        <w:t xml:space="preserve"> with your health care provider.</w:t>
      </w:r>
    </w:p>
    <w:p w14:paraId="4941A180" w14:textId="78D67F39" w:rsidR="00580E7F" w:rsidRDefault="00580E7F" w:rsidP="00E572A7">
      <w:pPr>
        <w:pStyle w:val="SubtitleB0"/>
      </w:pPr>
      <w:r w:rsidRPr="00580E7F">
        <w:t xml:space="preserve">For questions about the </w:t>
      </w:r>
      <w:r w:rsidR="008136E9">
        <w:t>ongoing remediation at the former National Fireworks site</w:t>
      </w:r>
      <w:r>
        <w:t>:</w:t>
      </w:r>
    </w:p>
    <w:p w14:paraId="4F42A16A" w14:textId="77777777" w:rsidR="00580E7F" w:rsidRPr="005457A3" w:rsidRDefault="00580E7F" w:rsidP="00E572A7">
      <w:pPr>
        <w:rPr>
          <w:b/>
          <w:caps/>
        </w:rPr>
      </w:pPr>
      <w:r w:rsidRPr="005457A3">
        <w:t>Massachusetts Department of Environmental Protection</w:t>
      </w:r>
    </w:p>
    <w:p w14:paraId="4A3737FF" w14:textId="2D6A05F7" w:rsidR="00580E7F" w:rsidRDefault="008136E9" w:rsidP="00E572A7">
      <w:r>
        <w:t>South</w:t>
      </w:r>
      <w:r w:rsidR="00580E7F">
        <w:t>east Regional Office</w:t>
      </w:r>
    </w:p>
    <w:p w14:paraId="7F08ADC0" w14:textId="10EFB522" w:rsidR="004D253E" w:rsidRDefault="004D253E" w:rsidP="00E572A7">
      <w:r>
        <w:t>Deborah Marshall-Hewlitt</w:t>
      </w:r>
    </w:p>
    <w:p w14:paraId="165E77CD" w14:textId="4AE1BB50" w:rsidR="002D3D53" w:rsidRDefault="005A3980" w:rsidP="00E572A7">
      <w:r>
        <w:t xml:space="preserve">Phone: </w:t>
      </w:r>
      <w:r w:rsidR="004D253E">
        <w:t>508-946-2888</w:t>
      </w:r>
      <w:r w:rsidR="00580E7F" w:rsidRPr="005457A3">
        <w:t xml:space="preserve"> </w:t>
      </w:r>
    </w:p>
    <w:p w14:paraId="5C8DCBCF" w14:textId="09555804" w:rsidR="00CD1A2C" w:rsidRDefault="00CD1A2C" w:rsidP="004D253E">
      <w:pPr>
        <w:spacing w:before="320" w:after="60"/>
        <w:sectPr w:rsidR="00CD1A2C" w:rsidSect="00B91CAF">
          <w:type w:val="continuous"/>
          <w:pgSz w:w="12240" w:h="15840" w:code="1"/>
          <w:pgMar w:top="720" w:right="720" w:bottom="720" w:left="720" w:header="720" w:footer="720" w:gutter="0"/>
          <w:cols w:num="2" w:space="720"/>
          <w:docGrid w:linePitch="326"/>
        </w:sectPr>
      </w:pPr>
    </w:p>
    <w:p w14:paraId="57B9F535" w14:textId="77777777" w:rsidR="00544AFF" w:rsidRPr="00544AFF" w:rsidRDefault="00544AFF" w:rsidP="0011438F">
      <w:pPr>
        <w:rPr>
          <w:szCs w:val="22"/>
        </w:rPr>
      </w:pPr>
    </w:p>
    <w:p w14:paraId="1400CBDF" w14:textId="77777777" w:rsidR="00544AFF" w:rsidRPr="00544AFF" w:rsidRDefault="00544AFF" w:rsidP="0011438F">
      <w:pPr>
        <w:rPr>
          <w:szCs w:val="22"/>
        </w:rPr>
      </w:pPr>
    </w:p>
    <w:p w14:paraId="7D99E6C6" w14:textId="77777777" w:rsidR="00544AFF" w:rsidRDefault="00544AFF" w:rsidP="0011438F">
      <w:pPr>
        <w:rPr>
          <w:szCs w:val="22"/>
        </w:rPr>
      </w:pPr>
    </w:p>
    <w:p w14:paraId="457046A0" w14:textId="77777777" w:rsidR="00544AFF" w:rsidRDefault="00544AFF" w:rsidP="0011438F">
      <w:pPr>
        <w:rPr>
          <w:szCs w:val="22"/>
        </w:rPr>
      </w:pPr>
    </w:p>
    <w:p w14:paraId="7F524961" w14:textId="77777777" w:rsidR="00544AFF" w:rsidRDefault="00544AFF" w:rsidP="0011438F">
      <w:pPr>
        <w:rPr>
          <w:szCs w:val="22"/>
        </w:rPr>
      </w:pPr>
    </w:p>
    <w:p w14:paraId="12D6059A" w14:textId="77777777" w:rsidR="00544AFF" w:rsidRDefault="00544AFF" w:rsidP="0011438F">
      <w:pPr>
        <w:rPr>
          <w:szCs w:val="22"/>
        </w:rPr>
      </w:pPr>
    </w:p>
    <w:p w14:paraId="5EECA5DE" w14:textId="77777777" w:rsidR="008E2CD7" w:rsidRPr="00544AFF" w:rsidRDefault="008E2CD7" w:rsidP="0011438F">
      <w:pPr>
        <w:rPr>
          <w:szCs w:val="22"/>
        </w:rPr>
      </w:pPr>
    </w:p>
    <w:p w14:paraId="1437460C" w14:textId="77777777" w:rsidR="00544AFF" w:rsidRPr="00544AFF" w:rsidRDefault="00544AFF" w:rsidP="0011438F">
      <w:pPr>
        <w:rPr>
          <w:szCs w:val="22"/>
        </w:rPr>
      </w:pPr>
    </w:p>
    <w:p w14:paraId="27870776" w14:textId="77777777" w:rsidR="00544AFF" w:rsidRPr="00544AFF" w:rsidRDefault="00544AFF" w:rsidP="0011438F">
      <w:pPr>
        <w:rPr>
          <w:szCs w:val="22"/>
        </w:rPr>
      </w:pPr>
    </w:p>
    <w:p w14:paraId="664713C3" w14:textId="7F0800A9" w:rsidR="0011438F" w:rsidRPr="00252F7B" w:rsidRDefault="00090AA9" w:rsidP="0011438F">
      <w:pPr>
        <w:rPr>
          <w:sz w:val="6"/>
          <w:szCs w:val="6"/>
        </w:rPr>
      </w:pPr>
      <w:r>
        <w:rPr>
          <w:noProof/>
          <w:color w:val="8064A2"/>
          <w:szCs w:val="24"/>
        </w:rPr>
        <mc:AlternateContent>
          <mc:Choice Requires="wps">
            <w:drawing>
              <wp:anchor distT="0" distB="0" distL="114300" distR="114300" simplePos="0" relativeHeight="251697152" behindDoc="0" locked="0" layoutInCell="1" allowOverlap="1" wp14:anchorId="304E3B4D" wp14:editId="6C2D4701">
                <wp:simplePos x="0" y="0"/>
                <wp:positionH relativeFrom="column">
                  <wp:posOffset>-460375</wp:posOffset>
                </wp:positionH>
                <wp:positionV relativeFrom="paragraph">
                  <wp:posOffset>1895475</wp:posOffset>
                </wp:positionV>
                <wp:extent cx="77679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767955"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480BCB" id="Straight Connector 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pt,149.25pt" to="575.4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" strokecolor="#365f91 [2404]" strokeweight="2pt"/>
            </w:pict>
          </mc:Fallback>
        </mc:AlternateContent>
      </w:r>
      <w:r w:rsidR="00572E4A" w:rsidRPr="00EC7A30">
        <w:rPr>
          <w:noProof/>
        </w:rPr>
        <mc:AlternateContent>
          <mc:Choice Requires="wps">
            <w:drawing>
              <wp:anchor distT="0" distB="0" distL="114300" distR="114300" simplePos="0" relativeHeight="251699200" behindDoc="0" locked="0" layoutInCell="1" allowOverlap="1" wp14:anchorId="71307CBF" wp14:editId="45586BD3">
                <wp:simplePos x="0" y="0"/>
                <wp:positionH relativeFrom="column">
                  <wp:posOffset>-636905</wp:posOffset>
                </wp:positionH>
                <wp:positionV relativeFrom="paragraph">
                  <wp:posOffset>236220</wp:posOffset>
                </wp:positionV>
                <wp:extent cx="79476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7947660" cy="0"/>
                        </a:xfrm>
                        <a:prstGeom prst="line">
                          <a:avLst/>
                        </a:prstGeom>
                        <a:noFill/>
                        <a:ln w="25400" cap="flat" cmpd="sng" algn="ctr">
                          <a:solidFill>
                            <a:schemeClr val="accent1">
                              <a:lumMod val="75000"/>
                            </a:schemeClr>
                          </a:solidFill>
                          <a:prstDash val="solid"/>
                        </a:ln>
                        <a:effectLst/>
                      </wps:spPr>
                      <wps:bodyPr/>
                    </wps:wsp>
                  </a:graphicData>
                </a:graphic>
                <wp14:sizeRelH relativeFrom="margin">
                  <wp14:pctWidth>0</wp14:pctWidth>
                </wp14:sizeRelH>
              </wp:anchor>
            </w:drawing>
          </mc:Choice>
          <mc:Fallback>
            <w:pict>
              <v:line w14:anchorId="2B1928D8" id="Straight Connector 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5pt,18.6pt" to="57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" strokecolor="#365f91 [2404]" strokeweight="2pt"/>
            </w:pict>
          </mc:Fallback>
        </mc:AlternateContent>
      </w:r>
      <w:r w:rsidR="00CF1970">
        <w:rPr>
          <w:noProof/>
          <w:color w:val="8064A2"/>
          <w:szCs w:val="24"/>
        </w:rPr>
        <w:drawing>
          <wp:anchor distT="0" distB="0" distL="114300" distR="114300" simplePos="0" relativeHeight="251696128" behindDoc="0" locked="0" layoutInCell="1" allowOverlap="1" wp14:anchorId="5BA94608" wp14:editId="55740FF2">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8">
                      <a:extLst>
                        <a:ext uri="{28A0092B-C50C-407E-A947-70E740481C1C}">
                          <a14:useLocalDpi xmlns:a14="http://schemas.microsoft.com/office/drawing/2010/main"/>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4F0AA4">
        <w:rPr>
          <w:noProof/>
        </w:rPr>
        <mc:AlternateContent>
          <mc:Choice Requires="wps">
            <w:drawing>
              <wp:anchor distT="0" distB="0" distL="114300" distR="114300" simplePos="0" relativeHeight="251695104" behindDoc="0" locked="0" layoutInCell="1" allowOverlap="1" wp14:anchorId="4314A57F" wp14:editId="00878537">
                <wp:simplePos x="0" y="0"/>
                <wp:positionH relativeFrom="column">
                  <wp:posOffset>-590550</wp:posOffset>
                </wp:positionH>
                <wp:positionV relativeFrom="paragraph">
                  <wp:posOffset>384810</wp:posOffset>
                </wp:positionV>
                <wp:extent cx="7315200" cy="140017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dph/environmental_health &#10;&#10;OCTOBER 2016&#10;" title="Footer"/>
                <wp:cNvGraphicFramePr/>
                <a:graphic xmlns:a="http://schemas.openxmlformats.org/drawingml/2006/main">
                  <a:graphicData uri="http://schemas.microsoft.com/office/word/2010/wordprocessingShape">
                    <wps:wsp>
                      <wps:cNvSpPr txBox="1"/>
                      <wps:spPr>
                        <a:xfrm>
                          <a:off x="0" y="0"/>
                          <a:ext cx="7315200" cy="1400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43F50AB" w:rsidR="004F0AA4" w:rsidRDefault="004F0AA4" w:rsidP="004F0AA4">
                            <w:pPr>
                              <w:pStyle w:val="ListBullet"/>
                              <w:ind w:left="0"/>
                              <w:rPr>
                                <w:b w:val="0"/>
                              </w:rPr>
                            </w:pPr>
                            <w:r>
                              <w:rPr>
                                <w:b w:val="0"/>
                              </w:rPr>
                              <w:t xml:space="preserve">        Phone: </w:t>
                            </w:r>
                            <w:r w:rsidR="004D2752">
                              <w:rPr>
                                <w:b w:val="0"/>
                              </w:rPr>
                              <w:t>617-624-5757 | Fax: 617-624-5777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19"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62FFD0F6" w14:textId="29AE1E49" w:rsidR="0011438F" w:rsidRPr="00126AF8" w:rsidRDefault="009E1513" w:rsidP="0011438F">
                            <w:pPr>
                              <w:pStyle w:val="ListBullet"/>
                            </w:pPr>
                            <w:r>
                              <w:t>September 2019</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4A57F" id="_x0000_t202" coordsize="21600,21600" o:spt="202" path="m,l,21600r21600,l21600,xe">
                <v:stroke joinstyle="miter"/>
                <v:path gradientshapeok="t" o:connecttype="rect"/>
              </v:shapetype>
              <v:shape id="Text Box 1" o:spid="_x0000_s1027" type="#_x0000_t202" alt="Title: Footer - Description:         Massachusetts Department of Public Health &#10;        Bureau of Environmental Health &#10;        250 Washington Street, 7th Floor &#10;        Boston, MA 02108 &#10;        Phone: 617-624-5757 | Fax: 617-624-5777 | TTY: 617-624-5286 &#10;        www.mass.gov/dph/environmental_health &#10;&#10;OCTOBER 2016&#10;" style="position:absolute;margin-left:-46.5pt;margin-top:30.3pt;width:8in;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" filled="f" stroked="f">
                <v:textbox>
                  <w:txbxContent>
                    <w:p w14:paraId="6FC89FE7" w14:textId="7935B5D8" w:rsidR="004F0AA4" w:rsidRDefault="0011438F" w:rsidP="004F0AA4">
                      <w:pPr>
                        <w:pStyle w:val="ListBullet"/>
                        <w:ind w:left="0"/>
                      </w:pPr>
                      <w:r w:rsidRPr="00126AF8">
                        <w:br w:type="page"/>
                      </w:r>
                      <w:r w:rsidR="004F0AA4">
                        <w:t xml:space="preserve">        Massachusetts Department of Public Health </w:t>
                      </w:r>
                    </w:p>
                    <w:p w14:paraId="7EAB5E58" w14:textId="77777777" w:rsidR="004F0AA4" w:rsidRDefault="004F0AA4" w:rsidP="004F0AA4">
                      <w:pPr>
                        <w:pStyle w:val="ListBullet"/>
                        <w:ind w:left="0"/>
                      </w:pPr>
                      <w:r>
                        <w:t xml:space="preserve">        Bureau of Environmental Health </w:t>
                      </w:r>
                    </w:p>
                    <w:p w14:paraId="0F4F58DF" w14:textId="77777777" w:rsidR="004F0AA4" w:rsidRDefault="004F0AA4" w:rsidP="004F0AA4">
                      <w:pPr>
                        <w:pStyle w:val="ListBullet"/>
                        <w:ind w:left="0"/>
                        <w:rPr>
                          <w:b w:val="0"/>
                        </w:rPr>
                      </w:pPr>
                      <w:r>
                        <w:t xml:space="preserve">        </w:t>
                      </w:r>
                      <w:r>
                        <w:rPr>
                          <w:b w:val="0"/>
                        </w:rPr>
                        <w:t xml:space="preserve">250 Washington Street, 7th Floor </w:t>
                      </w:r>
                    </w:p>
                    <w:p w14:paraId="72112313" w14:textId="77777777" w:rsidR="004F0AA4" w:rsidRDefault="004F0AA4" w:rsidP="004F0AA4">
                      <w:pPr>
                        <w:pStyle w:val="ListBullet"/>
                        <w:ind w:left="0"/>
                        <w:rPr>
                          <w:b w:val="0"/>
                        </w:rPr>
                      </w:pPr>
                      <w:r>
                        <w:rPr>
                          <w:b w:val="0"/>
                        </w:rPr>
                        <w:t xml:space="preserve">        Boston, MA 02108 </w:t>
                      </w:r>
                    </w:p>
                    <w:p w14:paraId="167B755C" w14:textId="743F50AB" w:rsidR="004F0AA4" w:rsidRDefault="004F0AA4" w:rsidP="004F0AA4">
                      <w:pPr>
                        <w:pStyle w:val="ListBullet"/>
                        <w:ind w:left="0"/>
                        <w:rPr>
                          <w:b w:val="0"/>
                        </w:rPr>
                      </w:pPr>
                      <w:r>
                        <w:rPr>
                          <w:b w:val="0"/>
                        </w:rPr>
                        <w:t xml:space="preserve">        Phone: </w:t>
                      </w:r>
                      <w:r w:rsidR="004D2752">
                        <w:rPr>
                          <w:b w:val="0"/>
                        </w:rPr>
                        <w:t>617-624-5757 | Fax: 617-624-5777</w:t>
                      </w:r>
                      <w:r>
                        <w:rPr>
                          <w:b w:val="0"/>
                        </w:rPr>
                        <w:t xml:space="preserve"> | TTY: 617-624-5286 </w:t>
                      </w:r>
                    </w:p>
                    <w:p w14:paraId="1951FBCD" w14:textId="77777777" w:rsidR="004F0AA4" w:rsidRDefault="004F0AA4" w:rsidP="004F0AA4">
                      <w:pPr>
                        <w:pStyle w:val="ListBullet"/>
                        <w:ind w:left="0"/>
                        <w:rPr>
                          <w:rFonts w:cs="Arial"/>
                        </w:rPr>
                      </w:pPr>
                      <w:r>
                        <w:rPr>
                          <w:rFonts w:cs="Arial"/>
                        </w:rPr>
                        <w:t xml:space="preserve">        </w:t>
                      </w:r>
                      <w:hyperlink r:id="rId20" w:history="1">
                        <w:r>
                          <w:rPr>
                            <w:rStyle w:val="Hyperlink"/>
                            <w:rFonts w:cs="Arial"/>
                          </w:rPr>
                          <w:t>www.mass.gov/dph/environmental_health</w:t>
                        </w:r>
                      </w:hyperlink>
                      <w:r>
                        <w:rPr>
                          <w:rFonts w:cs="Arial"/>
                        </w:rPr>
                        <w:t xml:space="preserve"> </w:t>
                      </w:r>
                    </w:p>
                    <w:p w14:paraId="1398ABB4" w14:textId="2D6DFE7C" w:rsidR="0011438F" w:rsidRPr="000257AD" w:rsidRDefault="0011438F" w:rsidP="004F0AA4">
                      <w:pPr>
                        <w:pStyle w:val="ListBullet"/>
                      </w:pPr>
                    </w:p>
                    <w:p w14:paraId="62FFD0F6" w14:textId="29AE1E49" w:rsidR="0011438F" w:rsidRPr="00126AF8" w:rsidRDefault="009E1513" w:rsidP="0011438F">
                      <w:pPr>
                        <w:pStyle w:val="ListBullet"/>
                      </w:pPr>
                      <w:r>
                        <w:t>September 2019</w:t>
                      </w:r>
                    </w:p>
                    <w:p w14:paraId="0B004C88" w14:textId="77777777" w:rsidR="0011438F" w:rsidRDefault="0011438F" w:rsidP="0011438F">
                      <w:pPr>
                        <w:pStyle w:val="ListBullet"/>
                      </w:pPr>
                    </w:p>
                    <w:p w14:paraId="2584A4BF" w14:textId="77777777" w:rsidR="0011438F" w:rsidRPr="00277A6F" w:rsidRDefault="0011438F" w:rsidP="0011438F">
                      <w:pPr>
                        <w:pStyle w:val="ListBullet"/>
                      </w:pPr>
                    </w:p>
                  </w:txbxContent>
                </v:textbox>
                <w10:wrap type="square"/>
              </v:shape>
            </w:pict>
          </mc:Fallback>
        </mc:AlternateContent>
      </w:r>
    </w:p>
    <w:sectPr w:rsidR="0011438F" w:rsidRPr="00252F7B" w:rsidSect="00C93E5D">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4DAA2" w14:textId="77777777" w:rsidR="000578A8" w:rsidRDefault="000578A8" w:rsidP="00BC7040">
      <w:r>
        <w:separator/>
      </w:r>
    </w:p>
  </w:endnote>
  <w:endnote w:type="continuationSeparator" w:id="0">
    <w:p w14:paraId="37653287" w14:textId="77777777" w:rsidR="000578A8" w:rsidRDefault="000578A8"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84F7" w14:textId="77777777" w:rsidR="00AD7AB7" w:rsidRDefault="00AD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BAAB" w14:textId="77777777" w:rsidR="00AD7AB7" w:rsidRDefault="00AD7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4263" w14:textId="77777777" w:rsidR="00AD7AB7" w:rsidRDefault="00AD7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785263"/>
      <w:docPartObj>
        <w:docPartGallery w:val="Page Numbers (Bottom of Page)"/>
        <w:docPartUnique/>
      </w:docPartObj>
    </w:sdtPr>
    <w:sdtEndPr>
      <w:rPr>
        <w:noProof/>
      </w:rPr>
    </w:sdtEndPr>
    <w:sdtContent>
      <w:p w14:paraId="2ACA8B19" w14:textId="4AF29564" w:rsidR="00B90AAA" w:rsidRDefault="00B90AAA">
        <w:pPr>
          <w:pStyle w:val="Footer"/>
          <w:jc w:val="right"/>
        </w:pPr>
        <w:r>
          <w:fldChar w:fldCharType="begin"/>
        </w:r>
        <w:r>
          <w:instrText xml:space="preserve"> PAGE   \* MERGEFORMAT </w:instrText>
        </w:r>
        <w:r>
          <w:fldChar w:fldCharType="separate"/>
        </w:r>
        <w:r w:rsidR="00040DB6">
          <w:rPr>
            <w:noProof/>
          </w:rPr>
          <w:t>2</w:t>
        </w:r>
        <w:r>
          <w:rPr>
            <w:noProof/>
          </w:rPr>
          <w:fldChar w:fldCharType="end"/>
        </w:r>
      </w:p>
    </w:sdtContent>
  </w:sdt>
  <w:p w14:paraId="374711DA" w14:textId="77777777" w:rsidR="00B90AAA" w:rsidRPr="008A4C8D" w:rsidRDefault="00B90AAA" w:rsidP="0011438F">
    <w:pPr>
      <w:jc w:val="right"/>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4649" w14:textId="77777777" w:rsidR="000578A8" w:rsidRDefault="000578A8" w:rsidP="00BC7040">
      <w:r>
        <w:separator/>
      </w:r>
    </w:p>
  </w:footnote>
  <w:footnote w:type="continuationSeparator" w:id="0">
    <w:p w14:paraId="5F67842A" w14:textId="77777777" w:rsidR="000578A8" w:rsidRDefault="000578A8"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B5C0" w14:textId="77777777" w:rsidR="00AD7AB7" w:rsidRDefault="00AD7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AA79" w14:textId="7C002134" w:rsidR="00AD7AB7" w:rsidRDefault="00AD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9B5C" w14:textId="77777777" w:rsidR="00AD7AB7" w:rsidRDefault="00AD7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59E"/>
    <w:multiLevelType w:val="hybridMultilevel"/>
    <w:tmpl w:val="FC7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2B3331"/>
    <w:multiLevelType w:val="hybridMultilevel"/>
    <w:tmpl w:val="E9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76075"/>
    <w:multiLevelType w:val="hybridMultilevel"/>
    <w:tmpl w:val="50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B132B7"/>
    <w:multiLevelType w:val="hybridMultilevel"/>
    <w:tmpl w:val="BB0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117C0"/>
    <w:multiLevelType w:val="hybridMultilevel"/>
    <w:tmpl w:val="19A88690"/>
    <w:lvl w:ilvl="0" w:tplc="76F6388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8425B"/>
    <w:multiLevelType w:val="hybridMultilevel"/>
    <w:tmpl w:val="D3E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9"/>
  </w:num>
  <w:num w:numId="4">
    <w:abstractNumId w:val="16"/>
  </w:num>
  <w:num w:numId="5">
    <w:abstractNumId w:val="31"/>
  </w:num>
  <w:num w:numId="6">
    <w:abstractNumId w:val="8"/>
  </w:num>
  <w:num w:numId="7">
    <w:abstractNumId w:val="24"/>
  </w:num>
  <w:num w:numId="8">
    <w:abstractNumId w:val="6"/>
  </w:num>
  <w:num w:numId="9">
    <w:abstractNumId w:val="21"/>
  </w:num>
  <w:num w:numId="10">
    <w:abstractNumId w:val="3"/>
  </w:num>
  <w:num w:numId="11">
    <w:abstractNumId w:val="13"/>
  </w:num>
  <w:num w:numId="12">
    <w:abstractNumId w:val="18"/>
  </w:num>
  <w:num w:numId="13">
    <w:abstractNumId w:val="33"/>
  </w:num>
  <w:num w:numId="14">
    <w:abstractNumId w:val="5"/>
  </w:num>
  <w:num w:numId="15">
    <w:abstractNumId w:val="30"/>
  </w:num>
  <w:num w:numId="16">
    <w:abstractNumId w:val="17"/>
  </w:num>
  <w:num w:numId="17">
    <w:abstractNumId w:val="7"/>
  </w:num>
  <w:num w:numId="18">
    <w:abstractNumId w:val="37"/>
  </w:num>
  <w:num w:numId="19">
    <w:abstractNumId w:val="34"/>
  </w:num>
  <w:num w:numId="20">
    <w:abstractNumId w:val="14"/>
  </w:num>
  <w:num w:numId="21">
    <w:abstractNumId w:val="22"/>
  </w:num>
  <w:num w:numId="22">
    <w:abstractNumId w:val="32"/>
  </w:num>
  <w:num w:numId="23">
    <w:abstractNumId w:val="27"/>
  </w:num>
  <w:num w:numId="24">
    <w:abstractNumId w:val="20"/>
  </w:num>
  <w:num w:numId="25">
    <w:abstractNumId w:val="12"/>
  </w:num>
  <w:num w:numId="26">
    <w:abstractNumId w:val="38"/>
  </w:num>
  <w:num w:numId="27">
    <w:abstractNumId w:val="2"/>
  </w:num>
  <w:num w:numId="28">
    <w:abstractNumId w:val="29"/>
  </w:num>
  <w:num w:numId="29">
    <w:abstractNumId w:val="35"/>
  </w:num>
  <w:num w:numId="30">
    <w:abstractNumId w:val="4"/>
  </w:num>
  <w:num w:numId="31">
    <w:abstractNumId w:val="10"/>
  </w:num>
  <w:num w:numId="32">
    <w:abstractNumId w:val="1"/>
  </w:num>
  <w:num w:numId="33">
    <w:abstractNumId w:val="19"/>
  </w:num>
  <w:num w:numId="34">
    <w:abstractNumId w:val="36"/>
  </w:num>
  <w:num w:numId="35">
    <w:abstractNumId w:val="15"/>
  </w:num>
  <w:num w:numId="36">
    <w:abstractNumId w:val="11"/>
  </w:num>
  <w:num w:numId="37">
    <w:abstractNumId w:val="39"/>
  </w:num>
  <w:num w:numId="38">
    <w:abstractNumId w:val="26"/>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07845"/>
    <w:rsid w:val="000146A9"/>
    <w:rsid w:val="00017D07"/>
    <w:rsid w:val="000257AD"/>
    <w:rsid w:val="00027CE6"/>
    <w:rsid w:val="000340C4"/>
    <w:rsid w:val="00035411"/>
    <w:rsid w:val="00040DB6"/>
    <w:rsid w:val="00045B06"/>
    <w:rsid w:val="00050BAA"/>
    <w:rsid w:val="0005205D"/>
    <w:rsid w:val="00052A76"/>
    <w:rsid w:val="00052FD1"/>
    <w:rsid w:val="00053ACB"/>
    <w:rsid w:val="00055C1D"/>
    <w:rsid w:val="000578A8"/>
    <w:rsid w:val="00062E03"/>
    <w:rsid w:val="00063EDE"/>
    <w:rsid w:val="00067F58"/>
    <w:rsid w:val="000715BA"/>
    <w:rsid w:val="00074C46"/>
    <w:rsid w:val="00074FF9"/>
    <w:rsid w:val="000817C0"/>
    <w:rsid w:val="00083072"/>
    <w:rsid w:val="00085B30"/>
    <w:rsid w:val="00090AA9"/>
    <w:rsid w:val="00093128"/>
    <w:rsid w:val="000A542A"/>
    <w:rsid w:val="000A58E3"/>
    <w:rsid w:val="000A71EB"/>
    <w:rsid w:val="000B030D"/>
    <w:rsid w:val="000C4B34"/>
    <w:rsid w:val="000C6AF7"/>
    <w:rsid w:val="000C6B47"/>
    <w:rsid w:val="000D32CF"/>
    <w:rsid w:val="000D4E08"/>
    <w:rsid w:val="000D76A9"/>
    <w:rsid w:val="000E3B1D"/>
    <w:rsid w:val="000E4733"/>
    <w:rsid w:val="000E5FC4"/>
    <w:rsid w:val="000F0CDF"/>
    <w:rsid w:val="000F19C6"/>
    <w:rsid w:val="000F2AF3"/>
    <w:rsid w:val="0010026C"/>
    <w:rsid w:val="00105926"/>
    <w:rsid w:val="00112603"/>
    <w:rsid w:val="0011438F"/>
    <w:rsid w:val="00116A47"/>
    <w:rsid w:val="00120B64"/>
    <w:rsid w:val="00120BF7"/>
    <w:rsid w:val="0012635D"/>
    <w:rsid w:val="00126AF8"/>
    <w:rsid w:val="00127CC4"/>
    <w:rsid w:val="00130432"/>
    <w:rsid w:val="00144ADD"/>
    <w:rsid w:val="00155024"/>
    <w:rsid w:val="00160838"/>
    <w:rsid w:val="0016662C"/>
    <w:rsid w:val="00170990"/>
    <w:rsid w:val="001748E6"/>
    <w:rsid w:val="001770EA"/>
    <w:rsid w:val="0017736A"/>
    <w:rsid w:val="001879F5"/>
    <w:rsid w:val="001976B9"/>
    <w:rsid w:val="001A00D3"/>
    <w:rsid w:val="001A0EE6"/>
    <w:rsid w:val="001B47B2"/>
    <w:rsid w:val="001B5283"/>
    <w:rsid w:val="001B7373"/>
    <w:rsid w:val="001C6DFF"/>
    <w:rsid w:val="001C7883"/>
    <w:rsid w:val="001D509C"/>
    <w:rsid w:val="001D61CB"/>
    <w:rsid w:val="001D73B6"/>
    <w:rsid w:val="001E10B6"/>
    <w:rsid w:val="001E25B2"/>
    <w:rsid w:val="001E3B14"/>
    <w:rsid w:val="001E51C9"/>
    <w:rsid w:val="001F1342"/>
    <w:rsid w:val="001F2D85"/>
    <w:rsid w:val="001F42B2"/>
    <w:rsid w:val="00200D13"/>
    <w:rsid w:val="00207D3C"/>
    <w:rsid w:val="00217053"/>
    <w:rsid w:val="002176F3"/>
    <w:rsid w:val="00222969"/>
    <w:rsid w:val="00223936"/>
    <w:rsid w:val="00226B8A"/>
    <w:rsid w:val="00232265"/>
    <w:rsid w:val="002327CA"/>
    <w:rsid w:val="0023429B"/>
    <w:rsid w:val="00234A82"/>
    <w:rsid w:val="00240BDC"/>
    <w:rsid w:val="00240D36"/>
    <w:rsid w:val="00241D66"/>
    <w:rsid w:val="002433CA"/>
    <w:rsid w:val="00243952"/>
    <w:rsid w:val="00243B0E"/>
    <w:rsid w:val="00244BC1"/>
    <w:rsid w:val="00252F7B"/>
    <w:rsid w:val="00260F2E"/>
    <w:rsid w:val="00261B1B"/>
    <w:rsid w:val="0026423C"/>
    <w:rsid w:val="00265202"/>
    <w:rsid w:val="00270454"/>
    <w:rsid w:val="0027330D"/>
    <w:rsid w:val="00274755"/>
    <w:rsid w:val="002908C7"/>
    <w:rsid w:val="002966AE"/>
    <w:rsid w:val="002A3DF6"/>
    <w:rsid w:val="002C3328"/>
    <w:rsid w:val="002C6E60"/>
    <w:rsid w:val="002D2288"/>
    <w:rsid w:val="002D3D53"/>
    <w:rsid w:val="002D3DCE"/>
    <w:rsid w:val="002D3F3A"/>
    <w:rsid w:val="002D492D"/>
    <w:rsid w:val="00316846"/>
    <w:rsid w:val="003175E1"/>
    <w:rsid w:val="00320D68"/>
    <w:rsid w:val="0032693B"/>
    <w:rsid w:val="003273EA"/>
    <w:rsid w:val="00334311"/>
    <w:rsid w:val="003350FB"/>
    <w:rsid w:val="00337548"/>
    <w:rsid w:val="00340CAE"/>
    <w:rsid w:val="00345C3E"/>
    <w:rsid w:val="00355D3E"/>
    <w:rsid w:val="00360261"/>
    <w:rsid w:val="00362C3A"/>
    <w:rsid w:val="003654EF"/>
    <w:rsid w:val="00374371"/>
    <w:rsid w:val="003757E4"/>
    <w:rsid w:val="00386B57"/>
    <w:rsid w:val="0038752A"/>
    <w:rsid w:val="00394D8A"/>
    <w:rsid w:val="003954BA"/>
    <w:rsid w:val="003A0269"/>
    <w:rsid w:val="003A7014"/>
    <w:rsid w:val="003B1772"/>
    <w:rsid w:val="003B7451"/>
    <w:rsid w:val="003D0480"/>
    <w:rsid w:val="003D1D53"/>
    <w:rsid w:val="003D7309"/>
    <w:rsid w:val="003E2FC8"/>
    <w:rsid w:val="003E300A"/>
    <w:rsid w:val="003E5AC4"/>
    <w:rsid w:val="003E7847"/>
    <w:rsid w:val="003F2F26"/>
    <w:rsid w:val="003F498D"/>
    <w:rsid w:val="003F4D7C"/>
    <w:rsid w:val="003F7DAC"/>
    <w:rsid w:val="00404547"/>
    <w:rsid w:val="004053DE"/>
    <w:rsid w:val="00415090"/>
    <w:rsid w:val="00423790"/>
    <w:rsid w:val="00424FAD"/>
    <w:rsid w:val="00437AA4"/>
    <w:rsid w:val="00447887"/>
    <w:rsid w:val="00452D37"/>
    <w:rsid w:val="0046067E"/>
    <w:rsid w:val="00463973"/>
    <w:rsid w:val="00465C26"/>
    <w:rsid w:val="0046644C"/>
    <w:rsid w:val="00471899"/>
    <w:rsid w:val="00475CFE"/>
    <w:rsid w:val="004762B0"/>
    <w:rsid w:val="004801C6"/>
    <w:rsid w:val="0048065A"/>
    <w:rsid w:val="00485A13"/>
    <w:rsid w:val="00495F23"/>
    <w:rsid w:val="0049774A"/>
    <w:rsid w:val="004B421D"/>
    <w:rsid w:val="004B4BBF"/>
    <w:rsid w:val="004B7BCC"/>
    <w:rsid w:val="004D253E"/>
    <w:rsid w:val="004D2752"/>
    <w:rsid w:val="004D39E7"/>
    <w:rsid w:val="004E304A"/>
    <w:rsid w:val="004E677F"/>
    <w:rsid w:val="004E7571"/>
    <w:rsid w:val="004F0134"/>
    <w:rsid w:val="004F0AA4"/>
    <w:rsid w:val="004F4A12"/>
    <w:rsid w:val="004F5017"/>
    <w:rsid w:val="004F7EAE"/>
    <w:rsid w:val="00502486"/>
    <w:rsid w:val="00510F91"/>
    <w:rsid w:val="00512131"/>
    <w:rsid w:val="00515F4D"/>
    <w:rsid w:val="0052008D"/>
    <w:rsid w:val="00525E50"/>
    <w:rsid w:val="0052737A"/>
    <w:rsid w:val="00544AFF"/>
    <w:rsid w:val="005457A3"/>
    <w:rsid w:val="005468B2"/>
    <w:rsid w:val="00546AB7"/>
    <w:rsid w:val="00562960"/>
    <w:rsid w:val="00562FC5"/>
    <w:rsid w:val="00565CFE"/>
    <w:rsid w:val="00572E4A"/>
    <w:rsid w:val="00580E7F"/>
    <w:rsid w:val="00584829"/>
    <w:rsid w:val="005852E9"/>
    <w:rsid w:val="00586637"/>
    <w:rsid w:val="00595FF4"/>
    <w:rsid w:val="005A3980"/>
    <w:rsid w:val="005A7065"/>
    <w:rsid w:val="005B00EB"/>
    <w:rsid w:val="005B2381"/>
    <w:rsid w:val="005C0D7F"/>
    <w:rsid w:val="005C279F"/>
    <w:rsid w:val="005C2D2F"/>
    <w:rsid w:val="005C6452"/>
    <w:rsid w:val="005D1F16"/>
    <w:rsid w:val="005D200A"/>
    <w:rsid w:val="005E2B69"/>
    <w:rsid w:val="005E38EB"/>
    <w:rsid w:val="005E3D02"/>
    <w:rsid w:val="005E6FE2"/>
    <w:rsid w:val="005F0C92"/>
    <w:rsid w:val="005F5BC1"/>
    <w:rsid w:val="00601D72"/>
    <w:rsid w:val="00604309"/>
    <w:rsid w:val="006056A1"/>
    <w:rsid w:val="00611672"/>
    <w:rsid w:val="00625E99"/>
    <w:rsid w:val="00636A47"/>
    <w:rsid w:val="0063785A"/>
    <w:rsid w:val="00641C2F"/>
    <w:rsid w:val="00642407"/>
    <w:rsid w:val="006435C8"/>
    <w:rsid w:val="00655957"/>
    <w:rsid w:val="0066152C"/>
    <w:rsid w:val="0066169E"/>
    <w:rsid w:val="0066205D"/>
    <w:rsid w:val="00663D77"/>
    <w:rsid w:val="006664C1"/>
    <w:rsid w:val="00671A3E"/>
    <w:rsid w:val="00676562"/>
    <w:rsid w:val="0067698B"/>
    <w:rsid w:val="006779D9"/>
    <w:rsid w:val="00680BF3"/>
    <w:rsid w:val="0069263F"/>
    <w:rsid w:val="00694BB1"/>
    <w:rsid w:val="006A2683"/>
    <w:rsid w:val="006A7BD3"/>
    <w:rsid w:val="006A7F7D"/>
    <w:rsid w:val="006B0FF9"/>
    <w:rsid w:val="006C4DC4"/>
    <w:rsid w:val="006D2197"/>
    <w:rsid w:val="006D27DF"/>
    <w:rsid w:val="006D32F4"/>
    <w:rsid w:val="006D48B0"/>
    <w:rsid w:val="006D76E7"/>
    <w:rsid w:val="006E06D7"/>
    <w:rsid w:val="006E08F2"/>
    <w:rsid w:val="006E0AE3"/>
    <w:rsid w:val="006E5290"/>
    <w:rsid w:val="006E5D64"/>
    <w:rsid w:val="006F405A"/>
    <w:rsid w:val="006F5230"/>
    <w:rsid w:val="00704AAF"/>
    <w:rsid w:val="00705B62"/>
    <w:rsid w:val="00705D3D"/>
    <w:rsid w:val="00707FDB"/>
    <w:rsid w:val="00712DA4"/>
    <w:rsid w:val="007131A1"/>
    <w:rsid w:val="00726A29"/>
    <w:rsid w:val="00734A72"/>
    <w:rsid w:val="00736638"/>
    <w:rsid w:val="00741EDF"/>
    <w:rsid w:val="007533A6"/>
    <w:rsid w:val="00772534"/>
    <w:rsid w:val="00773A20"/>
    <w:rsid w:val="0077541C"/>
    <w:rsid w:val="00780021"/>
    <w:rsid w:val="00782A42"/>
    <w:rsid w:val="00797984"/>
    <w:rsid w:val="007A5DEF"/>
    <w:rsid w:val="007A661D"/>
    <w:rsid w:val="007B46CF"/>
    <w:rsid w:val="007B5FB6"/>
    <w:rsid w:val="007C00CC"/>
    <w:rsid w:val="007C03F4"/>
    <w:rsid w:val="007C6125"/>
    <w:rsid w:val="007C634F"/>
    <w:rsid w:val="007C701F"/>
    <w:rsid w:val="007D0CD2"/>
    <w:rsid w:val="007E31CF"/>
    <w:rsid w:val="007F163A"/>
    <w:rsid w:val="007F1DA4"/>
    <w:rsid w:val="007F5483"/>
    <w:rsid w:val="007F7A8A"/>
    <w:rsid w:val="00800AF9"/>
    <w:rsid w:val="008136E9"/>
    <w:rsid w:val="00815EB4"/>
    <w:rsid w:val="00822CFA"/>
    <w:rsid w:val="00823CCF"/>
    <w:rsid w:val="008258F3"/>
    <w:rsid w:val="00836E5E"/>
    <w:rsid w:val="0084435A"/>
    <w:rsid w:val="00847F9B"/>
    <w:rsid w:val="0085033C"/>
    <w:rsid w:val="00854025"/>
    <w:rsid w:val="008562EA"/>
    <w:rsid w:val="00856D5C"/>
    <w:rsid w:val="0086007E"/>
    <w:rsid w:val="00872288"/>
    <w:rsid w:val="008741F6"/>
    <w:rsid w:val="00886EBC"/>
    <w:rsid w:val="00890E0A"/>
    <w:rsid w:val="00896121"/>
    <w:rsid w:val="008A438B"/>
    <w:rsid w:val="008A4C8D"/>
    <w:rsid w:val="008A57EE"/>
    <w:rsid w:val="008B1AD9"/>
    <w:rsid w:val="008C57DB"/>
    <w:rsid w:val="008C6099"/>
    <w:rsid w:val="008D021A"/>
    <w:rsid w:val="008D4375"/>
    <w:rsid w:val="008E0EA5"/>
    <w:rsid w:val="008E2CD7"/>
    <w:rsid w:val="008E50D0"/>
    <w:rsid w:val="008F208E"/>
    <w:rsid w:val="008F54EA"/>
    <w:rsid w:val="008F6234"/>
    <w:rsid w:val="009029C6"/>
    <w:rsid w:val="009036B3"/>
    <w:rsid w:val="00906758"/>
    <w:rsid w:val="009077EF"/>
    <w:rsid w:val="009165ED"/>
    <w:rsid w:val="009209BE"/>
    <w:rsid w:val="009229CE"/>
    <w:rsid w:val="009241DE"/>
    <w:rsid w:val="00930385"/>
    <w:rsid w:val="0093106F"/>
    <w:rsid w:val="0093268B"/>
    <w:rsid w:val="0093516A"/>
    <w:rsid w:val="00935DD3"/>
    <w:rsid w:val="00936E5D"/>
    <w:rsid w:val="00940CD9"/>
    <w:rsid w:val="0094745B"/>
    <w:rsid w:val="00956317"/>
    <w:rsid w:val="009574D4"/>
    <w:rsid w:val="00961273"/>
    <w:rsid w:val="00962449"/>
    <w:rsid w:val="0098200E"/>
    <w:rsid w:val="0098781D"/>
    <w:rsid w:val="0099053D"/>
    <w:rsid w:val="009925E8"/>
    <w:rsid w:val="00994371"/>
    <w:rsid w:val="009963FA"/>
    <w:rsid w:val="009A2927"/>
    <w:rsid w:val="009B1D83"/>
    <w:rsid w:val="009B45E7"/>
    <w:rsid w:val="009B48CE"/>
    <w:rsid w:val="009B526C"/>
    <w:rsid w:val="009B53F5"/>
    <w:rsid w:val="009C5877"/>
    <w:rsid w:val="009C67B4"/>
    <w:rsid w:val="009C6835"/>
    <w:rsid w:val="009D130E"/>
    <w:rsid w:val="009D2D0F"/>
    <w:rsid w:val="009D7863"/>
    <w:rsid w:val="009E0C6F"/>
    <w:rsid w:val="009E1513"/>
    <w:rsid w:val="009E2589"/>
    <w:rsid w:val="009F72BB"/>
    <w:rsid w:val="00A04A24"/>
    <w:rsid w:val="00A04F95"/>
    <w:rsid w:val="00A06B53"/>
    <w:rsid w:val="00A11459"/>
    <w:rsid w:val="00A14F14"/>
    <w:rsid w:val="00A253D2"/>
    <w:rsid w:val="00A25695"/>
    <w:rsid w:val="00A27027"/>
    <w:rsid w:val="00A27064"/>
    <w:rsid w:val="00A43F31"/>
    <w:rsid w:val="00A50CBF"/>
    <w:rsid w:val="00A52074"/>
    <w:rsid w:val="00A5247F"/>
    <w:rsid w:val="00A5306B"/>
    <w:rsid w:val="00A55D9E"/>
    <w:rsid w:val="00A632C2"/>
    <w:rsid w:val="00A719CC"/>
    <w:rsid w:val="00A74487"/>
    <w:rsid w:val="00A8015E"/>
    <w:rsid w:val="00A823A5"/>
    <w:rsid w:val="00A87A31"/>
    <w:rsid w:val="00A91254"/>
    <w:rsid w:val="00A92702"/>
    <w:rsid w:val="00A93110"/>
    <w:rsid w:val="00AA7D8A"/>
    <w:rsid w:val="00AC0543"/>
    <w:rsid w:val="00AC1539"/>
    <w:rsid w:val="00AC1C1F"/>
    <w:rsid w:val="00AC34C9"/>
    <w:rsid w:val="00AC7B2D"/>
    <w:rsid w:val="00AD7AB7"/>
    <w:rsid w:val="00AE765F"/>
    <w:rsid w:val="00AF0CB1"/>
    <w:rsid w:val="00AF1423"/>
    <w:rsid w:val="00AF5AEC"/>
    <w:rsid w:val="00B03454"/>
    <w:rsid w:val="00B03DE3"/>
    <w:rsid w:val="00B0664B"/>
    <w:rsid w:val="00B0675F"/>
    <w:rsid w:val="00B110F2"/>
    <w:rsid w:val="00B1431A"/>
    <w:rsid w:val="00B1570F"/>
    <w:rsid w:val="00B16531"/>
    <w:rsid w:val="00B2290B"/>
    <w:rsid w:val="00B431DE"/>
    <w:rsid w:val="00B4352D"/>
    <w:rsid w:val="00B43713"/>
    <w:rsid w:val="00B4571A"/>
    <w:rsid w:val="00B50504"/>
    <w:rsid w:val="00B54617"/>
    <w:rsid w:val="00B57C46"/>
    <w:rsid w:val="00B601BD"/>
    <w:rsid w:val="00B62BCF"/>
    <w:rsid w:val="00B64125"/>
    <w:rsid w:val="00B67A02"/>
    <w:rsid w:val="00B67F6C"/>
    <w:rsid w:val="00B84618"/>
    <w:rsid w:val="00B90AAA"/>
    <w:rsid w:val="00B91CAF"/>
    <w:rsid w:val="00B968AB"/>
    <w:rsid w:val="00BA4B26"/>
    <w:rsid w:val="00BB5AB8"/>
    <w:rsid w:val="00BB7607"/>
    <w:rsid w:val="00BC127C"/>
    <w:rsid w:val="00BC32E0"/>
    <w:rsid w:val="00BC6756"/>
    <w:rsid w:val="00BC7040"/>
    <w:rsid w:val="00BD1CC7"/>
    <w:rsid w:val="00BD4642"/>
    <w:rsid w:val="00BD6401"/>
    <w:rsid w:val="00BE096B"/>
    <w:rsid w:val="00BE3FC2"/>
    <w:rsid w:val="00BF0453"/>
    <w:rsid w:val="00BF207B"/>
    <w:rsid w:val="00BF6ADD"/>
    <w:rsid w:val="00C0483D"/>
    <w:rsid w:val="00C073F7"/>
    <w:rsid w:val="00C11BA4"/>
    <w:rsid w:val="00C17D2E"/>
    <w:rsid w:val="00C22BC1"/>
    <w:rsid w:val="00C3136A"/>
    <w:rsid w:val="00C315A1"/>
    <w:rsid w:val="00C31B52"/>
    <w:rsid w:val="00C43572"/>
    <w:rsid w:val="00C447AF"/>
    <w:rsid w:val="00C44D4B"/>
    <w:rsid w:val="00C46C78"/>
    <w:rsid w:val="00C563B6"/>
    <w:rsid w:val="00C56E54"/>
    <w:rsid w:val="00C61187"/>
    <w:rsid w:val="00C62BB8"/>
    <w:rsid w:val="00C630B5"/>
    <w:rsid w:val="00C64E85"/>
    <w:rsid w:val="00C66262"/>
    <w:rsid w:val="00C665F9"/>
    <w:rsid w:val="00C66B7F"/>
    <w:rsid w:val="00C708BB"/>
    <w:rsid w:val="00C7513B"/>
    <w:rsid w:val="00C753FE"/>
    <w:rsid w:val="00C75598"/>
    <w:rsid w:val="00C8093D"/>
    <w:rsid w:val="00C81974"/>
    <w:rsid w:val="00C828E0"/>
    <w:rsid w:val="00C8337C"/>
    <w:rsid w:val="00C85529"/>
    <w:rsid w:val="00C924D6"/>
    <w:rsid w:val="00C93E5D"/>
    <w:rsid w:val="00CA1061"/>
    <w:rsid w:val="00CA1940"/>
    <w:rsid w:val="00CA1E70"/>
    <w:rsid w:val="00CB22C9"/>
    <w:rsid w:val="00CB5A2F"/>
    <w:rsid w:val="00CC34FF"/>
    <w:rsid w:val="00CC72C7"/>
    <w:rsid w:val="00CD0B29"/>
    <w:rsid w:val="00CD1A2C"/>
    <w:rsid w:val="00CD4683"/>
    <w:rsid w:val="00CD6856"/>
    <w:rsid w:val="00CE1E38"/>
    <w:rsid w:val="00CE1EFD"/>
    <w:rsid w:val="00CF1970"/>
    <w:rsid w:val="00CF240C"/>
    <w:rsid w:val="00CF37E0"/>
    <w:rsid w:val="00CF7F8A"/>
    <w:rsid w:val="00D01CF5"/>
    <w:rsid w:val="00D02ECC"/>
    <w:rsid w:val="00D07C91"/>
    <w:rsid w:val="00D13130"/>
    <w:rsid w:val="00D14832"/>
    <w:rsid w:val="00D15977"/>
    <w:rsid w:val="00D26F5B"/>
    <w:rsid w:val="00D33592"/>
    <w:rsid w:val="00D40577"/>
    <w:rsid w:val="00D50CE8"/>
    <w:rsid w:val="00D54F87"/>
    <w:rsid w:val="00D55EAB"/>
    <w:rsid w:val="00D60A9D"/>
    <w:rsid w:val="00D624CE"/>
    <w:rsid w:val="00D63926"/>
    <w:rsid w:val="00D63C87"/>
    <w:rsid w:val="00D666EE"/>
    <w:rsid w:val="00D66D0C"/>
    <w:rsid w:val="00D7040A"/>
    <w:rsid w:val="00D72A94"/>
    <w:rsid w:val="00D80B90"/>
    <w:rsid w:val="00D87369"/>
    <w:rsid w:val="00D906CF"/>
    <w:rsid w:val="00D93BC0"/>
    <w:rsid w:val="00D94CA3"/>
    <w:rsid w:val="00DA15C7"/>
    <w:rsid w:val="00DA37BB"/>
    <w:rsid w:val="00DA56E7"/>
    <w:rsid w:val="00DA6043"/>
    <w:rsid w:val="00DC15EE"/>
    <w:rsid w:val="00DC1D67"/>
    <w:rsid w:val="00DC27DC"/>
    <w:rsid w:val="00DC3FE8"/>
    <w:rsid w:val="00DC59D3"/>
    <w:rsid w:val="00DD594B"/>
    <w:rsid w:val="00DE22AD"/>
    <w:rsid w:val="00DF0AC9"/>
    <w:rsid w:val="00DF1C6A"/>
    <w:rsid w:val="00DF37F1"/>
    <w:rsid w:val="00DF48F3"/>
    <w:rsid w:val="00E05CFA"/>
    <w:rsid w:val="00E10C50"/>
    <w:rsid w:val="00E14ECC"/>
    <w:rsid w:val="00E22809"/>
    <w:rsid w:val="00E2663F"/>
    <w:rsid w:val="00E40962"/>
    <w:rsid w:val="00E4118E"/>
    <w:rsid w:val="00E42533"/>
    <w:rsid w:val="00E46A55"/>
    <w:rsid w:val="00E572A7"/>
    <w:rsid w:val="00E64CB5"/>
    <w:rsid w:val="00E65597"/>
    <w:rsid w:val="00E703A4"/>
    <w:rsid w:val="00E75113"/>
    <w:rsid w:val="00E866AE"/>
    <w:rsid w:val="00E86A69"/>
    <w:rsid w:val="00E92CF1"/>
    <w:rsid w:val="00EA3933"/>
    <w:rsid w:val="00EA4A07"/>
    <w:rsid w:val="00EA7B2C"/>
    <w:rsid w:val="00EB245F"/>
    <w:rsid w:val="00EB6079"/>
    <w:rsid w:val="00EC25BA"/>
    <w:rsid w:val="00EC56A3"/>
    <w:rsid w:val="00EC7A30"/>
    <w:rsid w:val="00ED057C"/>
    <w:rsid w:val="00EE0898"/>
    <w:rsid w:val="00EE3DB2"/>
    <w:rsid w:val="00EE5DC9"/>
    <w:rsid w:val="00EE70AA"/>
    <w:rsid w:val="00EF2691"/>
    <w:rsid w:val="00EF3E74"/>
    <w:rsid w:val="00F01473"/>
    <w:rsid w:val="00F01B7D"/>
    <w:rsid w:val="00F057A5"/>
    <w:rsid w:val="00F1058E"/>
    <w:rsid w:val="00F14CA0"/>
    <w:rsid w:val="00F14E23"/>
    <w:rsid w:val="00F178AA"/>
    <w:rsid w:val="00F20157"/>
    <w:rsid w:val="00F21A54"/>
    <w:rsid w:val="00F31E79"/>
    <w:rsid w:val="00F35AA6"/>
    <w:rsid w:val="00F36A22"/>
    <w:rsid w:val="00F370D6"/>
    <w:rsid w:val="00F42309"/>
    <w:rsid w:val="00F44A54"/>
    <w:rsid w:val="00F50DEB"/>
    <w:rsid w:val="00F52B90"/>
    <w:rsid w:val="00F55EC5"/>
    <w:rsid w:val="00F55FD5"/>
    <w:rsid w:val="00F56EDA"/>
    <w:rsid w:val="00F614A9"/>
    <w:rsid w:val="00F6304E"/>
    <w:rsid w:val="00F63346"/>
    <w:rsid w:val="00F715F7"/>
    <w:rsid w:val="00F7193A"/>
    <w:rsid w:val="00F73907"/>
    <w:rsid w:val="00F820EC"/>
    <w:rsid w:val="00F8640D"/>
    <w:rsid w:val="00F91E13"/>
    <w:rsid w:val="00FA0660"/>
    <w:rsid w:val="00FA0686"/>
    <w:rsid w:val="00FB6E5E"/>
    <w:rsid w:val="00FC3FD0"/>
    <w:rsid w:val="00FC5FCE"/>
    <w:rsid w:val="00FD1A44"/>
    <w:rsid w:val="00FD75E2"/>
    <w:rsid w:val="00FE037E"/>
    <w:rsid w:val="00FE54F2"/>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2CF"/>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FF2B5F"/>
    <w:pPr>
      <w:tabs>
        <w:tab w:val="left" w:pos="0"/>
      </w:tabs>
      <w:ind w:left="432"/>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D87369"/>
    <w:rPr>
      <w:rFonts w:cs="Arial"/>
      <w:caps w:val="0"/>
      <w:color w:val="000000" w:themeColor="text1"/>
      <w:szCs w:val="22"/>
      <w:lang w:val="en"/>
    </w:rPr>
  </w:style>
  <w:style w:type="character" w:customStyle="1" w:styleId="SubtitleChar">
    <w:name w:val="Subtitle Char"/>
    <w:basedOn w:val="DefaultParagraphFont"/>
    <w:link w:val="Subtitle"/>
    <w:uiPriority w:val="11"/>
    <w:rsid w:val="00D87369"/>
    <w:rPr>
      <w:rFonts w:ascii="Arial" w:hAnsi="Arial" w:cs="Arial"/>
      <w:b/>
      <w:color w:val="000000" w:themeColor="text1"/>
      <w:sz w:val="22"/>
      <w:szCs w:val="22"/>
      <w:lang w:val="en"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qFormat/>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unhideWhenUsed/>
    <w:rsid w:val="00C11BA4"/>
    <w:rPr>
      <w:sz w:val="20"/>
    </w:rPr>
  </w:style>
  <w:style w:type="character" w:customStyle="1" w:styleId="CommentTextChar">
    <w:name w:val="Comment Text Char"/>
    <w:basedOn w:val="DefaultParagraphFont"/>
    <w:link w:val="CommentText"/>
    <w:uiPriority w:val="99"/>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style>
  <w:style w:type="paragraph" w:customStyle="1" w:styleId="Body">
    <w:name w:val="Body"/>
    <w:basedOn w:val="Normal"/>
    <w:qFormat/>
    <w:rsid w:val="00F20157"/>
    <w:pPr>
      <w:spacing w:after="200"/>
    </w:pPr>
    <w:rPr>
      <w:rFonts w:eastAsia="Times New Roman" w:cs="Arial"/>
      <w:szCs w:val="22"/>
      <w:lang w:val="en"/>
    </w:rPr>
  </w:style>
  <w:style w:type="paragraph" w:customStyle="1" w:styleId="Intro">
    <w:name w:val="Intro"/>
    <w:basedOn w:val="Body"/>
    <w:qFormat/>
    <w:rsid w:val="00676562"/>
    <w:pPr>
      <w:spacing w:before="120"/>
    </w:pPr>
  </w:style>
  <w:style w:type="paragraph" w:customStyle="1" w:styleId="SubtitleB0">
    <w:name w:val="SubtitleB"/>
    <w:basedOn w:val="Body"/>
    <w:qFormat/>
    <w:rsid w:val="00E572A7"/>
    <w:pPr>
      <w:spacing w:before="320" w:after="60"/>
    </w:pPr>
    <w:rPr>
      <w:b/>
    </w:rPr>
  </w:style>
  <w:style w:type="paragraph" w:styleId="Revision">
    <w:name w:val="Revision"/>
    <w:hidden/>
    <w:uiPriority w:val="99"/>
    <w:semiHidden/>
    <w:rsid w:val="00C665F9"/>
    <w:pPr>
      <w:spacing w:after="0"/>
    </w:pPr>
    <w:rPr>
      <w:rFonts w:ascii="Arial" w:hAnsi="Arial"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hyperlink" Target="http://www.mass.gov/eohhs/gov/departments/dph/programs/environmental-health/cancer-in-ma-info-sheet.html" TargetMode="External"/><Relationship Id="rId20" Type="http://schemas.openxmlformats.org/officeDocument/2006/relationships/hyperlink" Target="http://www.mass.gov/dph/environmental_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yperlink" Target="http://www.mass.gov/dph/environmental_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5B9D-267D-4F44-A661-03A16D01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2019-09-24T15:47:00Z</dcterms:created>
  <dcterms:modified xsi:type="dcterms:W3CDTF">2019-09-27T17:35:00Z</dcterms:modified>
</cp:coreProperties>
</file>