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6E454" w14:textId="3816AF4D" w:rsidR="00D96FC4" w:rsidRPr="00233430" w:rsidRDefault="00233430" w:rsidP="00D96FC4">
      <w:pPr>
        <w:jc w:val="center"/>
        <w:rPr>
          <w:rFonts w:ascii="Aptos" w:hAnsi="Aptos"/>
          <w:b/>
          <w:bCs/>
        </w:rPr>
      </w:pPr>
      <w:r w:rsidRPr="00233430">
        <w:rPr>
          <w:rFonts w:ascii="Aptos" w:hAnsi="Aptos"/>
          <w:b/>
          <w:bCs/>
        </w:rPr>
        <w:t>Reliant Medical Group, Inc.</w:t>
      </w:r>
    </w:p>
    <w:p w14:paraId="0DCE6C35" w14:textId="77777777" w:rsidR="00D96FC4" w:rsidRPr="009C0C9F" w:rsidRDefault="00D96FC4" w:rsidP="00D96FC4">
      <w:pPr>
        <w:jc w:val="center"/>
        <w:rPr>
          <w:rFonts w:ascii="Aptos" w:hAnsi="Aptos"/>
          <w:b/>
          <w:bCs/>
        </w:rPr>
      </w:pPr>
    </w:p>
    <w:p w14:paraId="61B785E0" w14:textId="532C68C6" w:rsidR="00D96FC4" w:rsidRPr="009C0C9F" w:rsidRDefault="00233430" w:rsidP="0067696A">
      <w:pPr>
        <w:pStyle w:val="Heading1"/>
      </w:pPr>
      <w:r w:rsidRPr="009C0C9F">
        <w:t xml:space="preserve"> </w:t>
      </w:r>
      <w:proofErr w:type="spellStart"/>
      <w:r w:rsidRPr="009C0C9F">
        <w:t>Do</w:t>
      </w:r>
      <w:r>
        <w:t>N</w:t>
      </w:r>
      <w:proofErr w:type="spellEnd"/>
      <w:r w:rsidRPr="009C0C9F">
        <w:t xml:space="preserve"> Supplemental Questions </w:t>
      </w:r>
      <w:r>
        <w:t>a</w:t>
      </w:r>
      <w:r w:rsidRPr="009C0C9F">
        <w:t>nd Responses</w:t>
      </w:r>
    </w:p>
    <w:p w14:paraId="4FBCD617" w14:textId="77777777" w:rsidR="00D96FC4" w:rsidRPr="009C0C9F" w:rsidRDefault="00D96FC4" w:rsidP="00D96FC4">
      <w:pPr>
        <w:jc w:val="center"/>
        <w:rPr>
          <w:rFonts w:ascii="Aptos" w:hAnsi="Aptos"/>
        </w:rPr>
      </w:pPr>
    </w:p>
    <w:p w14:paraId="2AEB7EF8" w14:textId="69BC55B5" w:rsidR="00D96FC4" w:rsidRPr="009C0C9F" w:rsidRDefault="00D96FC4" w:rsidP="0087224E">
      <w:pPr>
        <w:jc w:val="center"/>
        <w:rPr>
          <w:rFonts w:ascii="Aptos" w:hAnsi="Aptos"/>
          <w:b/>
          <w:bCs/>
        </w:rPr>
      </w:pPr>
      <w:proofErr w:type="spellStart"/>
      <w:r w:rsidRPr="009C0C9F">
        <w:rPr>
          <w:rFonts w:ascii="Aptos" w:hAnsi="Aptos"/>
          <w:b/>
          <w:bCs/>
        </w:rPr>
        <w:t>DoN</w:t>
      </w:r>
      <w:proofErr w:type="spellEnd"/>
      <w:r w:rsidRPr="009C0C9F">
        <w:rPr>
          <w:rFonts w:ascii="Aptos" w:hAnsi="Aptos"/>
          <w:b/>
          <w:bCs/>
        </w:rPr>
        <w:t xml:space="preserve"> 2604271</w:t>
      </w:r>
      <w:r w:rsidR="00D97A9B" w:rsidRPr="009C0C9F">
        <w:rPr>
          <w:rFonts w:ascii="Aptos" w:hAnsi="Aptos"/>
          <w:b/>
          <w:bCs/>
        </w:rPr>
        <w:t>1</w:t>
      </w:r>
      <w:r w:rsidRPr="009C0C9F">
        <w:rPr>
          <w:rFonts w:ascii="Aptos" w:hAnsi="Aptos"/>
          <w:b/>
          <w:bCs/>
        </w:rPr>
        <w:t xml:space="preserve"> – RE</w:t>
      </w:r>
    </w:p>
    <w:p w14:paraId="08F90F73" w14:textId="77777777" w:rsidR="00D96FC4" w:rsidRPr="009C0C9F" w:rsidRDefault="00D96FC4" w:rsidP="00D96FC4">
      <w:pPr>
        <w:jc w:val="center"/>
        <w:rPr>
          <w:rFonts w:ascii="Aptos" w:hAnsi="Aptos"/>
          <w:b/>
          <w:bCs/>
        </w:rPr>
      </w:pPr>
    </w:p>
    <w:p w14:paraId="01809B44" w14:textId="5CD8595B" w:rsidR="00D96FC4" w:rsidRPr="009C0C9F" w:rsidRDefault="00D96FC4" w:rsidP="008825CA">
      <w:pPr>
        <w:pStyle w:val="Heading2"/>
      </w:pPr>
      <w:r w:rsidRPr="009C0C9F">
        <w:t>Patient Origin – Please provide a percentage breakdown of the top 15 towns where Reliant receives its patients, and of the top 15 towns of residence for patients receiving MRI orders at the Southborough location.</w:t>
      </w:r>
    </w:p>
    <w:p w14:paraId="6A5A03F0" w14:textId="77777777" w:rsidR="008A2767" w:rsidRPr="009C0C9F" w:rsidRDefault="008A2767" w:rsidP="008A2767">
      <w:pPr>
        <w:jc w:val="both"/>
        <w:rPr>
          <w:rFonts w:ascii="Aptos" w:hAnsi="Aptos"/>
          <w:b/>
          <w:bCs/>
        </w:rPr>
      </w:pPr>
    </w:p>
    <w:p w14:paraId="61926221" w14:textId="08161C85" w:rsidR="00436825" w:rsidRPr="00233430" w:rsidRDefault="00233430" w:rsidP="00436825">
      <w:pPr>
        <w:jc w:val="center"/>
        <w:rPr>
          <w:rFonts w:ascii="Aptos" w:hAnsi="Aptos"/>
          <w:b/>
          <w:bCs/>
        </w:rPr>
      </w:pPr>
      <w:r w:rsidRPr="00233430">
        <w:rPr>
          <w:rFonts w:ascii="Aptos" w:hAnsi="Aptos"/>
          <w:b/>
          <w:bCs/>
        </w:rPr>
        <w:t>All Reliant</w:t>
      </w:r>
    </w:p>
    <w:p w14:paraId="158490E6" w14:textId="77777777" w:rsidR="00436825" w:rsidRPr="009C0C9F" w:rsidRDefault="00436825" w:rsidP="00436825">
      <w:pPr>
        <w:jc w:val="center"/>
        <w:rPr>
          <w:rFonts w:ascii="Aptos" w:hAnsi="Aptos"/>
          <w:b/>
          <w:bCs/>
          <w:u w:val="single"/>
        </w:rPr>
      </w:pPr>
    </w:p>
    <w:p w14:paraId="2E6AC76A" w14:textId="221ACA88" w:rsidR="008A2767" w:rsidRPr="009C0C9F" w:rsidRDefault="00436825" w:rsidP="00436825">
      <w:pPr>
        <w:jc w:val="center"/>
        <w:rPr>
          <w:rFonts w:ascii="Aptos" w:hAnsi="Aptos"/>
        </w:rPr>
      </w:pPr>
      <w:r w:rsidRPr="009C0C9F">
        <w:rPr>
          <w:rFonts w:ascii="Aptos" w:hAnsi="Aptos"/>
        </w:rPr>
        <w:t>The table below identifies the top 15 towns from which Reliant draws patients and the percentage of the total Reliant patient panel represented by each community.</w:t>
      </w:r>
    </w:p>
    <w:p w14:paraId="35C01470" w14:textId="77777777" w:rsidR="00037430" w:rsidRPr="009C0C9F" w:rsidRDefault="00037430" w:rsidP="00037430">
      <w:pPr>
        <w:jc w:val="both"/>
        <w:rPr>
          <w:rFonts w:ascii="Aptos" w:hAnsi="Aptos"/>
          <w:b/>
          <w:bCs/>
        </w:rPr>
      </w:pPr>
    </w:p>
    <w:tbl>
      <w:tblPr>
        <w:tblW w:w="4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ercentage breakdown of the top 15 towns where Reliant receives patients (all Reliant)"/>
      </w:tblPr>
      <w:tblGrid>
        <w:gridCol w:w="473"/>
        <w:gridCol w:w="1690"/>
        <w:gridCol w:w="2076"/>
      </w:tblGrid>
      <w:tr w:rsidR="00436825" w:rsidRPr="009C0C9F" w14:paraId="373AF687" w14:textId="77777777" w:rsidTr="00C66898">
        <w:trPr>
          <w:cantSplit/>
          <w:trHeight w:val="300"/>
          <w:tblHeader/>
          <w:jc w:val="center"/>
        </w:trPr>
        <w:tc>
          <w:tcPr>
            <w:tcW w:w="456" w:type="dxa"/>
            <w:shd w:val="clear" w:color="auto" w:fill="E5DFEC" w:themeFill="accent4" w:themeFillTint="33"/>
          </w:tcPr>
          <w:p w14:paraId="5389395C" w14:textId="797AE0F8" w:rsidR="00436825" w:rsidRPr="009C0C9F" w:rsidRDefault="00C13D27" w:rsidP="008A2767">
            <w:pPr>
              <w:jc w:val="center"/>
              <w:rPr>
                <w:rFonts w:ascii="Aptos" w:eastAsia="Times New Roman" w:hAnsi="Aptos" w:cstheme="majorHAnsi"/>
                <w:b/>
                <w:bCs/>
                <w:color w:val="000000"/>
              </w:rPr>
            </w:pPr>
            <w:r>
              <w:rPr>
                <w:rFonts w:ascii="Aptos" w:eastAsia="Times New Roman" w:hAnsi="Aptos" w:cstheme="majorHAnsi"/>
                <w:b/>
                <w:bCs/>
                <w:color w:val="000000"/>
              </w:rPr>
              <w:t>-</w:t>
            </w:r>
          </w:p>
        </w:tc>
        <w:tc>
          <w:tcPr>
            <w:tcW w:w="1603" w:type="dxa"/>
            <w:shd w:val="clear" w:color="auto" w:fill="E5DFEC" w:themeFill="accent4" w:themeFillTint="33"/>
            <w:noWrap/>
            <w:hideMark/>
          </w:tcPr>
          <w:p w14:paraId="428ABA6D" w14:textId="22027683" w:rsidR="00436825" w:rsidRPr="009C0C9F" w:rsidRDefault="00436825" w:rsidP="008A2767">
            <w:pPr>
              <w:jc w:val="center"/>
              <w:rPr>
                <w:rFonts w:ascii="Aptos" w:eastAsia="Times New Roman" w:hAnsi="Aptos" w:cstheme="majorHAnsi"/>
                <w:b/>
                <w:bCs/>
                <w:color w:val="000000"/>
              </w:rPr>
            </w:pPr>
            <w:r w:rsidRPr="009C0C9F">
              <w:rPr>
                <w:rFonts w:ascii="Aptos" w:eastAsia="Times New Roman" w:hAnsi="Aptos" w:cstheme="majorHAnsi"/>
                <w:b/>
                <w:bCs/>
                <w:color w:val="000000"/>
              </w:rPr>
              <w:t>Town</w:t>
            </w:r>
          </w:p>
        </w:tc>
        <w:tc>
          <w:tcPr>
            <w:tcW w:w="2076" w:type="dxa"/>
            <w:shd w:val="clear" w:color="auto" w:fill="E5DFEC" w:themeFill="accent4" w:themeFillTint="33"/>
            <w:noWrap/>
            <w:hideMark/>
          </w:tcPr>
          <w:p w14:paraId="5F1EAF61" w14:textId="09FE9700" w:rsidR="00436825" w:rsidRPr="009C0C9F" w:rsidRDefault="00436825" w:rsidP="008A2767">
            <w:pPr>
              <w:jc w:val="center"/>
              <w:rPr>
                <w:rFonts w:ascii="Aptos" w:eastAsia="Times New Roman" w:hAnsi="Aptos" w:cstheme="majorHAnsi"/>
                <w:b/>
                <w:bCs/>
                <w:color w:val="000000"/>
              </w:rPr>
            </w:pPr>
            <w:r w:rsidRPr="009C0C9F">
              <w:rPr>
                <w:rFonts w:ascii="Aptos" w:eastAsia="Times New Roman" w:hAnsi="Aptos" w:cstheme="majorHAnsi"/>
                <w:b/>
                <w:bCs/>
                <w:color w:val="000000"/>
              </w:rPr>
              <w:t>Percentage of all Reliant Patients</w:t>
            </w:r>
          </w:p>
        </w:tc>
      </w:tr>
      <w:tr w:rsidR="00436825" w:rsidRPr="009C0C9F" w14:paraId="50D98B48" w14:textId="77777777" w:rsidTr="00C66898">
        <w:trPr>
          <w:cantSplit/>
          <w:trHeight w:val="300"/>
          <w:jc w:val="center"/>
        </w:trPr>
        <w:tc>
          <w:tcPr>
            <w:tcW w:w="456" w:type="dxa"/>
          </w:tcPr>
          <w:p w14:paraId="550AF109" w14:textId="0BB7FC51"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1</w:t>
            </w:r>
          </w:p>
        </w:tc>
        <w:tc>
          <w:tcPr>
            <w:tcW w:w="1603" w:type="dxa"/>
            <w:noWrap/>
            <w:vAlign w:val="bottom"/>
            <w:hideMark/>
          </w:tcPr>
          <w:p w14:paraId="6C106E29" w14:textId="526A59FC"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Worcester</w:t>
            </w:r>
          </w:p>
        </w:tc>
        <w:tc>
          <w:tcPr>
            <w:tcW w:w="2076" w:type="dxa"/>
            <w:noWrap/>
            <w:vAlign w:val="bottom"/>
            <w:hideMark/>
          </w:tcPr>
          <w:p w14:paraId="4D5F01EC"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16.14%</w:t>
            </w:r>
          </w:p>
        </w:tc>
      </w:tr>
      <w:tr w:rsidR="00436825" w:rsidRPr="009C0C9F" w14:paraId="26B22154" w14:textId="77777777" w:rsidTr="00C66898">
        <w:trPr>
          <w:cantSplit/>
          <w:trHeight w:val="300"/>
          <w:jc w:val="center"/>
        </w:trPr>
        <w:tc>
          <w:tcPr>
            <w:tcW w:w="456" w:type="dxa"/>
          </w:tcPr>
          <w:p w14:paraId="36498193" w14:textId="2C5753C4"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2</w:t>
            </w:r>
          </w:p>
        </w:tc>
        <w:tc>
          <w:tcPr>
            <w:tcW w:w="1603" w:type="dxa"/>
            <w:noWrap/>
            <w:vAlign w:val="bottom"/>
            <w:hideMark/>
          </w:tcPr>
          <w:p w14:paraId="44C12D1C" w14:textId="1FCDD3F8"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Leominster</w:t>
            </w:r>
          </w:p>
        </w:tc>
        <w:tc>
          <w:tcPr>
            <w:tcW w:w="2076" w:type="dxa"/>
            <w:noWrap/>
            <w:vAlign w:val="bottom"/>
            <w:hideMark/>
          </w:tcPr>
          <w:p w14:paraId="41EC70DA"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4.29%</w:t>
            </w:r>
          </w:p>
        </w:tc>
      </w:tr>
      <w:tr w:rsidR="00436825" w:rsidRPr="009C0C9F" w14:paraId="101BE774" w14:textId="77777777" w:rsidTr="00C66898">
        <w:trPr>
          <w:cantSplit/>
          <w:trHeight w:val="300"/>
          <w:jc w:val="center"/>
        </w:trPr>
        <w:tc>
          <w:tcPr>
            <w:tcW w:w="456" w:type="dxa"/>
          </w:tcPr>
          <w:p w14:paraId="445AE1E1" w14:textId="2D3563B7"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3</w:t>
            </w:r>
          </w:p>
        </w:tc>
        <w:tc>
          <w:tcPr>
            <w:tcW w:w="1603" w:type="dxa"/>
            <w:noWrap/>
            <w:vAlign w:val="bottom"/>
            <w:hideMark/>
          </w:tcPr>
          <w:p w14:paraId="1AB56DF5" w14:textId="3CFCABE2"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Framingham</w:t>
            </w:r>
          </w:p>
        </w:tc>
        <w:tc>
          <w:tcPr>
            <w:tcW w:w="2076" w:type="dxa"/>
            <w:noWrap/>
            <w:vAlign w:val="bottom"/>
            <w:hideMark/>
          </w:tcPr>
          <w:p w14:paraId="3D480CB2"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4.26%</w:t>
            </w:r>
          </w:p>
        </w:tc>
      </w:tr>
      <w:tr w:rsidR="00436825" w:rsidRPr="009C0C9F" w14:paraId="05AD1D82" w14:textId="77777777" w:rsidTr="00C66898">
        <w:trPr>
          <w:cantSplit/>
          <w:trHeight w:val="300"/>
          <w:jc w:val="center"/>
        </w:trPr>
        <w:tc>
          <w:tcPr>
            <w:tcW w:w="456" w:type="dxa"/>
          </w:tcPr>
          <w:p w14:paraId="08CEA123" w14:textId="39ED0DE7"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4</w:t>
            </w:r>
          </w:p>
        </w:tc>
        <w:tc>
          <w:tcPr>
            <w:tcW w:w="1603" w:type="dxa"/>
            <w:noWrap/>
            <w:vAlign w:val="bottom"/>
            <w:hideMark/>
          </w:tcPr>
          <w:p w14:paraId="198AF801" w14:textId="6D985A57"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Shrewsbury</w:t>
            </w:r>
          </w:p>
        </w:tc>
        <w:tc>
          <w:tcPr>
            <w:tcW w:w="2076" w:type="dxa"/>
            <w:noWrap/>
            <w:vAlign w:val="bottom"/>
            <w:hideMark/>
          </w:tcPr>
          <w:p w14:paraId="0358EDF2"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3.85%</w:t>
            </w:r>
          </w:p>
        </w:tc>
      </w:tr>
      <w:tr w:rsidR="00436825" w:rsidRPr="009C0C9F" w14:paraId="1AF3810A" w14:textId="77777777" w:rsidTr="00C66898">
        <w:trPr>
          <w:cantSplit/>
          <w:trHeight w:val="300"/>
          <w:jc w:val="center"/>
        </w:trPr>
        <w:tc>
          <w:tcPr>
            <w:tcW w:w="456" w:type="dxa"/>
          </w:tcPr>
          <w:p w14:paraId="31567432" w14:textId="563B1D80"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5</w:t>
            </w:r>
          </w:p>
        </w:tc>
        <w:tc>
          <w:tcPr>
            <w:tcW w:w="1603" w:type="dxa"/>
            <w:noWrap/>
            <w:vAlign w:val="bottom"/>
            <w:hideMark/>
          </w:tcPr>
          <w:p w14:paraId="5D51A75E" w14:textId="7A0873FC"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Marlborough</w:t>
            </w:r>
          </w:p>
        </w:tc>
        <w:tc>
          <w:tcPr>
            <w:tcW w:w="2076" w:type="dxa"/>
            <w:noWrap/>
            <w:vAlign w:val="bottom"/>
            <w:hideMark/>
          </w:tcPr>
          <w:p w14:paraId="208EA242"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3.68%</w:t>
            </w:r>
          </w:p>
        </w:tc>
      </w:tr>
      <w:tr w:rsidR="00436825" w:rsidRPr="009C0C9F" w14:paraId="2E2E3D0B" w14:textId="77777777" w:rsidTr="00C66898">
        <w:trPr>
          <w:cantSplit/>
          <w:trHeight w:val="300"/>
          <w:jc w:val="center"/>
        </w:trPr>
        <w:tc>
          <w:tcPr>
            <w:tcW w:w="456" w:type="dxa"/>
          </w:tcPr>
          <w:p w14:paraId="13B27C47" w14:textId="34E79563"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6</w:t>
            </w:r>
          </w:p>
        </w:tc>
        <w:tc>
          <w:tcPr>
            <w:tcW w:w="1603" w:type="dxa"/>
            <w:noWrap/>
            <w:vAlign w:val="bottom"/>
            <w:hideMark/>
          </w:tcPr>
          <w:p w14:paraId="0AAA25EB" w14:textId="5CB4807F"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Westborough</w:t>
            </w:r>
          </w:p>
        </w:tc>
        <w:tc>
          <w:tcPr>
            <w:tcW w:w="2076" w:type="dxa"/>
            <w:noWrap/>
            <w:vAlign w:val="bottom"/>
            <w:hideMark/>
          </w:tcPr>
          <w:p w14:paraId="3C7D4E36"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3.19%</w:t>
            </w:r>
          </w:p>
        </w:tc>
      </w:tr>
      <w:tr w:rsidR="00436825" w:rsidRPr="009C0C9F" w14:paraId="7BE77CB3" w14:textId="77777777" w:rsidTr="00C66898">
        <w:trPr>
          <w:cantSplit/>
          <w:trHeight w:val="300"/>
          <w:jc w:val="center"/>
        </w:trPr>
        <w:tc>
          <w:tcPr>
            <w:tcW w:w="456" w:type="dxa"/>
          </w:tcPr>
          <w:p w14:paraId="2D4A3BCA" w14:textId="335AC14B"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7</w:t>
            </w:r>
          </w:p>
        </w:tc>
        <w:tc>
          <w:tcPr>
            <w:tcW w:w="1603" w:type="dxa"/>
            <w:noWrap/>
            <w:vAlign w:val="bottom"/>
            <w:hideMark/>
          </w:tcPr>
          <w:p w14:paraId="3EE89727" w14:textId="41567819"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Auburn</w:t>
            </w:r>
          </w:p>
        </w:tc>
        <w:tc>
          <w:tcPr>
            <w:tcW w:w="2076" w:type="dxa"/>
            <w:noWrap/>
            <w:vAlign w:val="bottom"/>
            <w:hideMark/>
          </w:tcPr>
          <w:p w14:paraId="7BFB89EE"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2.84%</w:t>
            </w:r>
          </w:p>
        </w:tc>
      </w:tr>
      <w:tr w:rsidR="00436825" w:rsidRPr="009C0C9F" w14:paraId="3E35070A" w14:textId="77777777" w:rsidTr="00C66898">
        <w:trPr>
          <w:cantSplit/>
          <w:trHeight w:val="300"/>
          <w:jc w:val="center"/>
        </w:trPr>
        <w:tc>
          <w:tcPr>
            <w:tcW w:w="456" w:type="dxa"/>
          </w:tcPr>
          <w:p w14:paraId="3D292C51" w14:textId="3BB63B47"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8</w:t>
            </w:r>
          </w:p>
        </w:tc>
        <w:tc>
          <w:tcPr>
            <w:tcW w:w="1603" w:type="dxa"/>
            <w:noWrap/>
            <w:vAlign w:val="bottom"/>
            <w:hideMark/>
          </w:tcPr>
          <w:p w14:paraId="7AA7C800" w14:textId="13E46CA8"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Fitchburg</w:t>
            </w:r>
          </w:p>
        </w:tc>
        <w:tc>
          <w:tcPr>
            <w:tcW w:w="2076" w:type="dxa"/>
            <w:noWrap/>
            <w:vAlign w:val="bottom"/>
            <w:hideMark/>
          </w:tcPr>
          <w:p w14:paraId="11B09446"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2.81%</w:t>
            </w:r>
          </w:p>
        </w:tc>
      </w:tr>
      <w:tr w:rsidR="00436825" w:rsidRPr="009C0C9F" w14:paraId="45E71533" w14:textId="77777777" w:rsidTr="00C66898">
        <w:trPr>
          <w:cantSplit/>
          <w:trHeight w:val="300"/>
          <w:jc w:val="center"/>
        </w:trPr>
        <w:tc>
          <w:tcPr>
            <w:tcW w:w="456" w:type="dxa"/>
          </w:tcPr>
          <w:p w14:paraId="682F2FDF" w14:textId="590CF53F"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9</w:t>
            </w:r>
          </w:p>
        </w:tc>
        <w:tc>
          <w:tcPr>
            <w:tcW w:w="1603" w:type="dxa"/>
            <w:noWrap/>
            <w:vAlign w:val="bottom"/>
            <w:hideMark/>
          </w:tcPr>
          <w:p w14:paraId="135BDAA9" w14:textId="6F95FD9C"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Milford</w:t>
            </w:r>
          </w:p>
        </w:tc>
        <w:tc>
          <w:tcPr>
            <w:tcW w:w="2076" w:type="dxa"/>
            <w:noWrap/>
            <w:vAlign w:val="bottom"/>
            <w:hideMark/>
          </w:tcPr>
          <w:p w14:paraId="45E03892"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2.67%</w:t>
            </w:r>
          </w:p>
        </w:tc>
      </w:tr>
      <w:tr w:rsidR="00436825" w:rsidRPr="009C0C9F" w14:paraId="3C211848" w14:textId="77777777" w:rsidTr="00C66898">
        <w:trPr>
          <w:cantSplit/>
          <w:trHeight w:val="300"/>
          <w:jc w:val="center"/>
        </w:trPr>
        <w:tc>
          <w:tcPr>
            <w:tcW w:w="456" w:type="dxa"/>
          </w:tcPr>
          <w:p w14:paraId="112E65B1" w14:textId="16976C65"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10</w:t>
            </w:r>
          </w:p>
        </w:tc>
        <w:tc>
          <w:tcPr>
            <w:tcW w:w="1603" w:type="dxa"/>
            <w:noWrap/>
            <w:vAlign w:val="bottom"/>
            <w:hideMark/>
          </w:tcPr>
          <w:p w14:paraId="4D252F67" w14:textId="754C74EC"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Holden</w:t>
            </w:r>
          </w:p>
        </w:tc>
        <w:tc>
          <w:tcPr>
            <w:tcW w:w="2076" w:type="dxa"/>
            <w:noWrap/>
            <w:vAlign w:val="bottom"/>
            <w:hideMark/>
          </w:tcPr>
          <w:p w14:paraId="26984F25"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2.66%</w:t>
            </w:r>
          </w:p>
        </w:tc>
      </w:tr>
      <w:tr w:rsidR="00436825" w:rsidRPr="009C0C9F" w14:paraId="4122F502" w14:textId="77777777" w:rsidTr="00C66898">
        <w:trPr>
          <w:cantSplit/>
          <w:trHeight w:val="300"/>
          <w:jc w:val="center"/>
        </w:trPr>
        <w:tc>
          <w:tcPr>
            <w:tcW w:w="456" w:type="dxa"/>
          </w:tcPr>
          <w:p w14:paraId="65AA9145" w14:textId="30D615D4"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11</w:t>
            </w:r>
          </w:p>
        </w:tc>
        <w:tc>
          <w:tcPr>
            <w:tcW w:w="1603" w:type="dxa"/>
            <w:noWrap/>
            <w:vAlign w:val="bottom"/>
            <w:hideMark/>
          </w:tcPr>
          <w:p w14:paraId="5CAD53D4" w14:textId="3BFFF6C4"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Grafton</w:t>
            </w:r>
          </w:p>
        </w:tc>
        <w:tc>
          <w:tcPr>
            <w:tcW w:w="2076" w:type="dxa"/>
            <w:noWrap/>
            <w:vAlign w:val="bottom"/>
            <w:hideMark/>
          </w:tcPr>
          <w:p w14:paraId="0075C569"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2.44%</w:t>
            </w:r>
          </w:p>
        </w:tc>
      </w:tr>
      <w:tr w:rsidR="00436825" w:rsidRPr="009C0C9F" w14:paraId="6DE8B390" w14:textId="77777777" w:rsidTr="00C66898">
        <w:trPr>
          <w:cantSplit/>
          <w:trHeight w:val="300"/>
          <w:jc w:val="center"/>
        </w:trPr>
        <w:tc>
          <w:tcPr>
            <w:tcW w:w="456" w:type="dxa"/>
          </w:tcPr>
          <w:p w14:paraId="574F69EE" w14:textId="2AE1810F"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12</w:t>
            </w:r>
          </w:p>
        </w:tc>
        <w:tc>
          <w:tcPr>
            <w:tcW w:w="1603" w:type="dxa"/>
            <w:noWrap/>
            <w:vAlign w:val="bottom"/>
            <w:hideMark/>
          </w:tcPr>
          <w:p w14:paraId="751E197A" w14:textId="5B93FCA0"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Westport</w:t>
            </w:r>
          </w:p>
        </w:tc>
        <w:tc>
          <w:tcPr>
            <w:tcW w:w="2076" w:type="dxa"/>
            <w:noWrap/>
            <w:vAlign w:val="bottom"/>
            <w:hideMark/>
          </w:tcPr>
          <w:p w14:paraId="1EC45B21"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2.23%</w:t>
            </w:r>
          </w:p>
        </w:tc>
      </w:tr>
      <w:tr w:rsidR="00436825" w:rsidRPr="009C0C9F" w14:paraId="733CB73B" w14:textId="77777777" w:rsidTr="00C66898">
        <w:trPr>
          <w:cantSplit/>
          <w:trHeight w:val="300"/>
          <w:jc w:val="center"/>
        </w:trPr>
        <w:tc>
          <w:tcPr>
            <w:tcW w:w="456" w:type="dxa"/>
          </w:tcPr>
          <w:p w14:paraId="33DE4444" w14:textId="4D205B02"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13</w:t>
            </w:r>
          </w:p>
        </w:tc>
        <w:tc>
          <w:tcPr>
            <w:tcW w:w="1603" w:type="dxa"/>
            <w:noWrap/>
            <w:vAlign w:val="bottom"/>
            <w:hideMark/>
          </w:tcPr>
          <w:p w14:paraId="133D8C75" w14:textId="1C9FA734"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Webster</w:t>
            </w:r>
          </w:p>
        </w:tc>
        <w:tc>
          <w:tcPr>
            <w:tcW w:w="2076" w:type="dxa"/>
            <w:noWrap/>
            <w:vAlign w:val="bottom"/>
            <w:hideMark/>
          </w:tcPr>
          <w:p w14:paraId="3B4222C5"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2.07%</w:t>
            </w:r>
          </w:p>
        </w:tc>
      </w:tr>
      <w:tr w:rsidR="00436825" w:rsidRPr="009C0C9F" w14:paraId="584BE4B2" w14:textId="77777777" w:rsidTr="00C66898">
        <w:trPr>
          <w:cantSplit/>
          <w:trHeight w:val="300"/>
          <w:jc w:val="center"/>
        </w:trPr>
        <w:tc>
          <w:tcPr>
            <w:tcW w:w="456" w:type="dxa"/>
          </w:tcPr>
          <w:p w14:paraId="6BADEC6D" w14:textId="7BF87D9F"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14</w:t>
            </w:r>
          </w:p>
        </w:tc>
        <w:tc>
          <w:tcPr>
            <w:tcW w:w="1603" w:type="dxa"/>
            <w:noWrap/>
            <w:vAlign w:val="bottom"/>
            <w:hideMark/>
          </w:tcPr>
          <w:p w14:paraId="7B4E4033" w14:textId="70EDBE64"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Millbury</w:t>
            </w:r>
          </w:p>
        </w:tc>
        <w:tc>
          <w:tcPr>
            <w:tcW w:w="2076" w:type="dxa"/>
            <w:noWrap/>
            <w:vAlign w:val="bottom"/>
            <w:hideMark/>
          </w:tcPr>
          <w:p w14:paraId="0401E8C8"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2.07%</w:t>
            </w:r>
          </w:p>
        </w:tc>
      </w:tr>
      <w:tr w:rsidR="00436825" w:rsidRPr="009C0C9F" w14:paraId="0F010693" w14:textId="77777777" w:rsidTr="00C66898">
        <w:trPr>
          <w:cantSplit/>
          <w:trHeight w:val="300"/>
          <w:jc w:val="center"/>
        </w:trPr>
        <w:tc>
          <w:tcPr>
            <w:tcW w:w="456" w:type="dxa"/>
          </w:tcPr>
          <w:p w14:paraId="51A6EBFC" w14:textId="7D7853C4"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15</w:t>
            </w:r>
          </w:p>
        </w:tc>
        <w:tc>
          <w:tcPr>
            <w:tcW w:w="1603" w:type="dxa"/>
            <w:noWrap/>
            <w:vAlign w:val="bottom"/>
            <w:hideMark/>
          </w:tcPr>
          <w:p w14:paraId="729168A9" w14:textId="0A53F33C" w:rsidR="00436825" w:rsidRPr="009C0C9F" w:rsidRDefault="00436825" w:rsidP="008A2767">
            <w:pPr>
              <w:rPr>
                <w:rFonts w:ascii="Aptos" w:eastAsia="Times New Roman" w:hAnsi="Aptos" w:cstheme="majorHAnsi"/>
                <w:b/>
                <w:bCs/>
                <w:color w:val="000000"/>
              </w:rPr>
            </w:pPr>
            <w:r w:rsidRPr="009C0C9F">
              <w:rPr>
                <w:rFonts w:ascii="Aptos" w:eastAsia="Times New Roman" w:hAnsi="Aptos" w:cstheme="majorHAnsi"/>
                <w:b/>
                <w:bCs/>
                <w:color w:val="000000"/>
              </w:rPr>
              <w:t>Oxford</w:t>
            </w:r>
          </w:p>
        </w:tc>
        <w:tc>
          <w:tcPr>
            <w:tcW w:w="2076" w:type="dxa"/>
            <w:noWrap/>
            <w:vAlign w:val="bottom"/>
            <w:hideMark/>
          </w:tcPr>
          <w:p w14:paraId="4F692018" w14:textId="77777777" w:rsidR="00436825" w:rsidRPr="009C0C9F" w:rsidRDefault="00436825" w:rsidP="008A2767">
            <w:pPr>
              <w:jc w:val="right"/>
              <w:rPr>
                <w:rFonts w:ascii="Aptos" w:eastAsia="Times New Roman" w:hAnsi="Aptos" w:cstheme="majorHAnsi"/>
                <w:b/>
                <w:bCs/>
                <w:color w:val="000000"/>
              </w:rPr>
            </w:pPr>
            <w:r w:rsidRPr="009C0C9F">
              <w:rPr>
                <w:rFonts w:ascii="Aptos" w:eastAsia="Times New Roman" w:hAnsi="Aptos" w:cstheme="majorHAnsi"/>
                <w:b/>
                <w:bCs/>
                <w:color w:val="000000"/>
              </w:rPr>
              <w:t>2.00%</w:t>
            </w:r>
          </w:p>
        </w:tc>
      </w:tr>
    </w:tbl>
    <w:p w14:paraId="3A9FABA7" w14:textId="77777777" w:rsidR="00037430" w:rsidRPr="009C0C9F" w:rsidRDefault="00037430" w:rsidP="00037430">
      <w:pPr>
        <w:jc w:val="center"/>
        <w:rPr>
          <w:rFonts w:ascii="Aptos" w:hAnsi="Aptos"/>
          <w:b/>
          <w:bCs/>
        </w:rPr>
      </w:pPr>
    </w:p>
    <w:p w14:paraId="27212210" w14:textId="5BA3910F" w:rsidR="00436825" w:rsidRPr="00233430" w:rsidRDefault="00233430" w:rsidP="00037430">
      <w:pPr>
        <w:jc w:val="center"/>
        <w:rPr>
          <w:rFonts w:ascii="Aptos" w:hAnsi="Aptos"/>
          <w:b/>
          <w:bCs/>
        </w:rPr>
      </w:pPr>
      <w:r w:rsidRPr="00233430">
        <w:rPr>
          <w:rFonts w:ascii="Aptos" w:hAnsi="Aptos"/>
          <w:b/>
          <w:bCs/>
        </w:rPr>
        <w:t>Reliant Southborough Practice</w:t>
      </w:r>
    </w:p>
    <w:p w14:paraId="622ECB9F" w14:textId="77777777" w:rsidR="00436825" w:rsidRPr="009C0C9F" w:rsidRDefault="00436825" w:rsidP="00037430">
      <w:pPr>
        <w:jc w:val="center"/>
        <w:rPr>
          <w:rFonts w:ascii="Aptos" w:hAnsi="Aptos"/>
          <w:b/>
          <w:bCs/>
          <w:u w:val="single"/>
        </w:rPr>
      </w:pPr>
    </w:p>
    <w:p w14:paraId="35449A19" w14:textId="4080712C" w:rsidR="00436825" w:rsidRPr="009C0C9F" w:rsidRDefault="00436825" w:rsidP="00436825">
      <w:pPr>
        <w:jc w:val="center"/>
        <w:rPr>
          <w:rFonts w:ascii="Aptos" w:hAnsi="Aptos"/>
        </w:rPr>
      </w:pPr>
      <w:r w:rsidRPr="009C0C9F">
        <w:rPr>
          <w:rFonts w:ascii="Aptos" w:hAnsi="Aptos"/>
        </w:rPr>
        <w:t>The table below identifies the top 15 towns from which the Reliant Southborough practice draws its patients and the percentage of the Southborough patient panel represented by each community.</w:t>
      </w:r>
    </w:p>
    <w:p w14:paraId="43F4C150" w14:textId="77777777" w:rsidR="00436825" w:rsidRPr="009C0C9F" w:rsidRDefault="00436825" w:rsidP="00037430">
      <w:pPr>
        <w:jc w:val="center"/>
        <w:rPr>
          <w:rFonts w:ascii="Aptos" w:hAnsi="Aptos"/>
          <w:b/>
          <w:bCs/>
          <w:u w:val="single"/>
        </w:rPr>
      </w:pPr>
    </w:p>
    <w:tbl>
      <w:tblPr>
        <w:tblW w:w="4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ercentage breakdown of the top 15 towns where Reliant receives patients (Southborough)"/>
      </w:tblPr>
      <w:tblGrid>
        <w:gridCol w:w="473"/>
        <w:gridCol w:w="1767"/>
        <w:gridCol w:w="2095"/>
      </w:tblGrid>
      <w:tr w:rsidR="00436825" w:rsidRPr="009C0C9F" w14:paraId="061BAFF7" w14:textId="77777777" w:rsidTr="00C66898">
        <w:trPr>
          <w:cantSplit/>
          <w:trHeight w:val="300"/>
          <w:tblHeader/>
          <w:jc w:val="center"/>
        </w:trPr>
        <w:tc>
          <w:tcPr>
            <w:tcW w:w="480" w:type="dxa"/>
            <w:shd w:val="clear" w:color="auto" w:fill="E5DFEC" w:themeFill="accent4" w:themeFillTint="33"/>
          </w:tcPr>
          <w:p w14:paraId="0F07A0D9" w14:textId="40E7E510" w:rsidR="00436825" w:rsidRPr="009C0C9F" w:rsidRDefault="00C66898" w:rsidP="00436825">
            <w:pPr>
              <w:jc w:val="center"/>
              <w:rPr>
                <w:rFonts w:ascii="Aptos" w:eastAsia="Times New Roman" w:hAnsi="Aptos" w:cstheme="majorHAnsi"/>
                <w:b/>
                <w:bCs/>
                <w:color w:val="000000"/>
              </w:rPr>
            </w:pPr>
            <w:r>
              <w:rPr>
                <w:rFonts w:ascii="Aptos" w:eastAsia="Times New Roman" w:hAnsi="Aptos" w:cstheme="majorHAnsi"/>
                <w:b/>
                <w:bCs/>
                <w:color w:val="000000"/>
              </w:rPr>
              <w:t>-</w:t>
            </w:r>
          </w:p>
        </w:tc>
        <w:tc>
          <w:tcPr>
            <w:tcW w:w="1500" w:type="dxa"/>
            <w:shd w:val="clear" w:color="auto" w:fill="E5DFEC" w:themeFill="accent4" w:themeFillTint="33"/>
            <w:noWrap/>
            <w:hideMark/>
          </w:tcPr>
          <w:p w14:paraId="1DCFC713" w14:textId="6F12218D" w:rsidR="00436825" w:rsidRPr="009C0C9F" w:rsidRDefault="00436825" w:rsidP="00436825">
            <w:pPr>
              <w:jc w:val="center"/>
              <w:rPr>
                <w:rFonts w:ascii="Aptos" w:eastAsia="Times New Roman" w:hAnsi="Aptos" w:cstheme="majorHAnsi"/>
                <w:b/>
                <w:bCs/>
                <w:color w:val="000000"/>
              </w:rPr>
            </w:pPr>
            <w:r w:rsidRPr="009C0C9F">
              <w:rPr>
                <w:rFonts w:ascii="Aptos" w:eastAsia="Times New Roman" w:hAnsi="Aptos" w:cstheme="majorHAnsi"/>
                <w:b/>
                <w:bCs/>
                <w:color w:val="000000"/>
              </w:rPr>
              <w:t>Town</w:t>
            </w:r>
          </w:p>
        </w:tc>
        <w:tc>
          <w:tcPr>
            <w:tcW w:w="2095" w:type="dxa"/>
            <w:shd w:val="clear" w:color="auto" w:fill="E5DFEC" w:themeFill="accent4" w:themeFillTint="33"/>
            <w:noWrap/>
            <w:hideMark/>
          </w:tcPr>
          <w:p w14:paraId="4714DAD3" w14:textId="4DDBF120" w:rsidR="00436825" w:rsidRPr="009C0C9F" w:rsidRDefault="00436825" w:rsidP="00436825">
            <w:pPr>
              <w:jc w:val="center"/>
              <w:rPr>
                <w:rFonts w:ascii="Aptos" w:eastAsia="Times New Roman" w:hAnsi="Aptos" w:cstheme="majorHAnsi"/>
                <w:b/>
                <w:bCs/>
                <w:color w:val="000000"/>
              </w:rPr>
            </w:pPr>
            <w:r w:rsidRPr="009C0C9F">
              <w:rPr>
                <w:rFonts w:ascii="Aptos" w:eastAsia="Times New Roman" w:hAnsi="Aptos" w:cstheme="majorHAnsi"/>
                <w:b/>
                <w:bCs/>
                <w:color w:val="000000"/>
              </w:rPr>
              <w:t>Percentage of all Southborough Patients</w:t>
            </w:r>
          </w:p>
        </w:tc>
      </w:tr>
      <w:tr w:rsidR="00436825" w:rsidRPr="009C0C9F" w14:paraId="7086DF03" w14:textId="77777777" w:rsidTr="00C66898">
        <w:trPr>
          <w:cantSplit/>
          <w:trHeight w:val="300"/>
          <w:jc w:val="center"/>
        </w:trPr>
        <w:tc>
          <w:tcPr>
            <w:tcW w:w="480" w:type="dxa"/>
          </w:tcPr>
          <w:p w14:paraId="7F5A1BB6" w14:textId="6E8D7551"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1</w:t>
            </w:r>
          </w:p>
        </w:tc>
        <w:tc>
          <w:tcPr>
            <w:tcW w:w="1500" w:type="dxa"/>
            <w:noWrap/>
            <w:vAlign w:val="bottom"/>
            <w:hideMark/>
          </w:tcPr>
          <w:p w14:paraId="6F3A4C00" w14:textId="32B25B02"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Marlborough</w:t>
            </w:r>
          </w:p>
        </w:tc>
        <w:tc>
          <w:tcPr>
            <w:tcW w:w="2095" w:type="dxa"/>
            <w:noWrap/>
            <w:vAlign w:val="bottom"/>
            <w:hideMark/>
          </w:tcPr>
          <w:p w14:paraId="2A82A1D3"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18.87%</w:t>
            </w:r>
          </w:p>
        </w:tc>
      </w:tr>
      <w:tr w:rsidR="00436825" w:rsidRPr="009C0C9F" w14:paraId="5A0C39F9" w14:textId="77777777" w:rsidTr="00C66898">
        <w:trPr>
          <w:cantSplit/>
          <w:trHeight w:val="300"/>
          <w:jc w:val="center"/>
        </w:trPr>
        <w:tc>
          <w:tcPr>
            <w:tcW w:w="480" w:type="dxa"/>
          </w:tcPr>
          <w:p w14:paraId="1C7EF485" w14:textId="43DA8E4D"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lastRenderedPageBreak/>
              <w:t>2</w:t>
            </w:r>
          </w:p>
        </w:tc>
        <w:tc>
          <w:tcPr>
            <w:tcW w:w="1500" w:type="dxa"/>
            <w:noWrap/>
            <w:vAlign w:val="bottom"/>
            <w:hideMark/>
          </w:tcPr>
          <w:p w14:paraId="01265B3F" w14:textId="3EE619F7"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Southborough</w:t>
            </w:r>
          </w:p>
        </w:tc>
        <w:tc>
          <w:tcPr>
            <w:tcW w:w="2095" w:type="dxa"/>
            <w:noWrap/>
            <w:vAlign w:val="bottom"/>
            <w:hideMark/>
          </w:tcPr>
          <w:p w14:paraId="37873BC1"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11.31%</w:t>
            </w:r>
          </w:p>
        </w:tc>
      </w:tr>
      <w:tr w:rsidR="00436825" w:rsidRPr="009C0C9F" w14:paraId="7BF32B38" w14:textId="77777777" w:rsidTr="00C66898">
        <w:trPr>
          <w:cantSplit/>
          <w:trHeight w:val="300"/>
          <w:jc w:val="center"/>
        </w:trPr>
        <w:tc>
          <w:tcPr>
            <w:tcW w:w="480" w:type="dxa"/>
          </w:tcPr>
          <w:p w14:paraId="76AB8CA9" w14:textId="329203B4"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3</w:t>
            </w:r>
          </w:p>
        </w:tc>
        <w:tc>
          <w:tcPr>
            <w:tcW w:w="1500" w:type="dxa"/>
            <w:noWrap/>
            <w:vAlign w:val="bottom"/>
            <w:hideMark/>
          </w:tcPr>
          <w:p w14:paraId="2218E91D" w14:textId="4D775959"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Hudson</w:t>
            </w:r>
          </w:p>
        </w:tc>
        <w:tc>
          <w:tcPr>
            <w:tcW w:w="2095" w:type="dxa"/>
            <w:noWrap/>
            <w:vAlign w:val="bottom"/>
            <w:hideMark/>
          </w:tcPr>
          <w:p w14:paraId="30B3C757"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8.31%</w:t>
            </w:r>
          </w:p>
        </w:tc>
      </w:tr>
      <w:tr w:rsidR="00436825" w:rsidRPr="009C0C9F" w14:paraId="505D9AFA" w14:textId="77777777" w:rsidTr="00C66898">
        <w:trPr>
          <w:cantSplit/>
          <w:trHeight w:val="300"/>
          <w:jc w:val="center"/>
        </w:trPr>
        <w:tc>
          <w:tcPr>
            <w:tcW w:w="480" w:type="dxa"/>
          </w:tcPr>
          <w:p w14:paraId="6F26F5A2" w14:textId="26A4E12A"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4</w:t>
            </w:r>
          </w:p>
        </w:tc>
        <w:tc>
          <w:tcPr>
            <w:tcW w:w="1500" w:type="dxa"/>
            <w:noWrap/>
            <w:vAlign w:val="bottom"/>
            <w:hideMark/>
          </w:tcPr>
          <w:p w14:paraId="3ACE02A6" w14:textId="2E402DBA"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Northborough</w:t>
            </w:r>
          </w:p>
        </w:tc>
        <w:tc>
          <w:tcPr>
            <w:tcW w:w="2095" w:type="dxa"/>
            <w:noWrap/>
            <w:vAlign w:val="bottom"/>
            <w:hideMark/>
          </w:tcPr>
          <w:p w14:paraId="0C486529"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5.82%</w:t>
            </w:r>
          </w:p>
        </w:tc>
      </w:tr>
      <w:tr w:rsidR="00436825" w:rsidRPr="009C0C9F" w14:paraId="2FADC21B" w14:textId="77777777" w:rsidTr="00C66898">
        <w:trPr>
          <w:cantSplit/>
          <w:trHeight w:val="300"/>
          <w:jc w:val="center"/>
        </w:trPr>
        <w:tc>
          <w:tcPr>
            <w:tcW w:w="480" w:type="dxa"/>
          </w:tcPr>
          <w:p w14:paraId="53D1B073" w14:textId="1E5EDAC2"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5</w:t>
            </w:r>
          </w:p>
        </w:tc>
        <w:tc>
          <w:tcPr>
            <w:tcW w:w="1500" w:type="dxa"/>
            <w:noWrap/>
            <w:vAlign w:val="bottom"/>
            <w:hideMark/>
          </w:tcPr>
          <w:p w14:paraId="320F54CB" w14:textId="44AA497A"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Westborough</w:t>
            </w:r>
          </w:p>
        </w:tc>
        <w:tc>
          <w:tcPr>
            <w:tcW w:w="2095" w:type="dxa"/>
            <w:noWrap/>
            <w:vAlign w:val="bottom"/>
            <w:hideMark/>
          </w:tcPr>
          <w:p w14:paraId="1134BFC6"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5.70%</w:t>
            </w:r>
          </w:p>
        </w:tc>
      </w:tr>
      <w:tr w:rsidR="00436825" w:rsidRPr="009C0C9F" w14:paraId="12FA06D3" w14:textId="77777777" w:rsidTr="00C66898">
        <w:trPr>
          <w:cantSplit/>
          <w:trHeight w:val="300"/>
          <w:jc w:val="center"/>
        </w:trPr>
        <w:tc>
          <w:tcPr>
            <w:tcW w:w="480" w:type="dxa"/>
          </w:tcPr>
          <w:p w14:paraId="5C8C5B82" w14:textId="37FAF76E"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6</w:t>
            </w:r>
          </w:p>
        </w:tc>
        <w:tc>
          <w:tcPr>
            <w:tcW w:w="1500" w:type="dxa"/>
            <w:noWrap/>
            <w:vAlign w:val="bottom"/>
            <w:hideMark/>
          </w:tcPr>
          <w:p w14:paraId="37FC61F9" w14:textId="2E6B1188"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Framingham</w:t>
            </w:r>
          </w:p>
        </w:tc>
        <w:tc>
          <w:tcPr>
            <w:tcW w:w="2095" w:type="dxa"/>
            <w:noWrap/>
            <w:vAlign w:val="bottom"/>
            <w:hideMark/>
          </w:tcPr>
          <w:p w14:paraId="684750F7"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5.63%</w:t>
            </w:r>
          </w:p>
        </w:tc>
      </w:tr>
      <w:tr w:rsidR="00436825" w:rsidRPr="009C0C9F" w14:paraId="757483C8" w14:textId="77777777" w:rsidTr="00C66898">
        <w:trPr>
          <w:cantSplit/>
          <w:trHeight w:val="300"/>
          <w:jc w:val="center"/>
        </w:trPr>
        <w:tc>
          <w:tcPr>
            <w:tcW w:w="480" w:type="dxa"/>
          </w:tcPr>
          <w:p w14:paraId="704797EC" w14:textId="31F2FE38"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7</w:t>
            </w:r>
          </w:p>
        </w:tc>
        <w:tc>
          <w:tcPr>
            <w:tcW w:w="1500" w:type="dxa"/>
            <w:noWrap/>
            <w:vAlign w:val="bottom"/>
            <w:hideMark/>
          </w:tcPr>
          <w:p w14:paraId="1CE48021" w14:textId="0F9F608C"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Hopkinton</w:t>
            </w:r>
          </w:p>
        </w:tc>
        <w:tc>
          <w:tcPr>
            <w:tcW w:w="2095" w:type="dxa"/>
            <w:noWrap/>
            <w:vAlign w:val="bottom"/>
            <w:hideMark/>
          </w:tcPr>
          <w:p w14:paraId="051443AA"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5.46%</w:t>
            </w:r>
          </w:p>
        </w:tc>
      </w:tr>
      <w:tr w:rsidR="00436825" w:rsidRPr="009C0C9F" w14:paraId="626CCF8E" w14:textId="77777777" w:rsidTr="00C66898">
        <w:trPr>
          <w:cantSplit/>
          <w:trHeight w:val="300"/>
          <w:jc w:val="center"/>
        </w:trPr>
        <w:tc>
          <w:tcPr>
            <w:tcW w:w="480" w:type="dxa"/>
          </w:tcPr>
          <w:p w14:paraId="5577BE8D" w14:textId="520F7A37"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8</w:t>
            </w:r>
          </w:p>
        </w:tc>
        <w:tc>
          <w:tcPr>
            <w:tcW w:w="1500" w:type="dxa"/>
            <w:noWrap/>
            <w:vAlign w:val="bottom"/>
            <w:hideMark/>
          </w:tcPr>
          <w:p w14:paraId="11F0843F" w14:textId="059C3A5D"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Ashland</w:t>
            </w:r>
          </w:p>
        </w:tc>
        <w:tc>
          <w:tcPr>
            <w:tcW w:w="2095" w:type="dxa"/>
            <w:noWrap/>
            <w:vAlign w:val="bottom"/>
            <w:hideMark/>
          </w:tcPr>
          <w:p w14:paraId="530E30A3"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3.94%</w:t>
            </w:r>
          </w:p>
        </w:tc>
      </w:tr>
      <w:tr w:rsidR="00436825" w:rsidRPr="009C0C9F" w14:paraId="7054312D" w14:textId="77777777" w:rsidTr="00C66898">
        <w:trPr>
          <w:cantSplit/>
          <w:trHeight w:val="300"/>
          <w:jc w:val="center"/>
        </w:trPr>
        <w:tc>
          <w:tcPr>
            <w:tcW w:w="480" w:type="dxa"/>
          </w:tcPr>
          <w:p w14:paraId="47BC9FEC" w14:textId="36D081F3"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9</w:t>
            </w:r>
          </w:p>
        </w:tc>
        <w:tc>
          <w:tcPr>
            <w:tcW w:w="1500" w:type="dxa"/>
            <w:noWrap/>
            <w:vAlign w:val="bottom"/>
            <w:hideMark/>
          </w:tcPr>
          <w:p w14:paraId="03635B79" w14:textId="6DD60CF9"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Shrewsbury</w:t>
            </w:r>
          </w:p>
        </w:tc>
        <w:tc>
          <w:tcPr>
            <w:tcW w:w="2095" w:type="dxa"/>
            <w:noWrap/>
            <w:vAlign w:val="bottom"/>
            <w:hideMark/>
          </w:tcPr>
          <w:p w14:paraId="15B8DF1E"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3.20%</w:t>
            </w:r>
          </w:p>
        </w:tc>
      </w:tr>
      <w:tr w:rsidR="00436825" w:rsidRPr="009C0C9F" w14:paraId="16F97ADD" w14:textId="77777777" w:rsidTr="00C66898">
        <w:trPr>
          <w:cantSplit/>
          <w:trHeight w:val="300"/>
          <w:jc w:val="center"/>
        </w:trPr>
        <w:tc>
          <w:tcPr>
            <w:tcW w:w="480" w:type="dxa"/>
          </w:tcPr>
          <w:p w14:paraId="58C87106" w14:textId="7FD6DD8C"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10</w:t>
            </w:r>
          </w:p>
        </w:tc>
        <w:tc>
          <w:tcPr>
            <w:tcW w:w="1500" w:type="dxa"/>
            <w:noWrap/>
            <w:vAlign w:val="bottom"/>
            <w:hideMark/>
          </w:tcPr>
          <w:p w14:paraId="68EF7CC9" w14:textId="2A4FF721"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Worcester</w:t>
            </w:r>
          </w:p>
        </w:tc>
        <w:tc>
          <w:tcPr>
            <w:tcW w:w="2095" w:type="dxa"/>
            <w:noWrap/>
            <w:vAlign w:val="bottom"/>
            <w:hideMark/>
          </w:tcPr>
          <w:p w14:paraId="46932B85"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2.96%</w:t>
            </w:r>
          </w:p>
        </w:tc>
      </w:tr>
      <w:tr w:rsidR="00436825" w:rsidRPr="009C0C9F" w14:paraId="6B01E4B5" w14:textId="77777777" w:rsidTr="00C66898">
        <w:trPr>
          <w:cantSplit/>
          <w:trHeight w:val="300"/>
          <w:jc w:val="center"/>
        </w:trPr>
        <w:tc>
          <w:tcPr>
            <w:tcW w:w="480" w:type="dxa"/>
          </w:tcPr>
          <w:p w14:paraId="78F28F24" w14:textId="649FF5E7"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11</w:t>
            </w:r>
          </w:p>
        </w:tc>
        <w:tc>
          <w:tcPr>
            <w:tcW w:w="1500" w:type="dxa"/>
            <w:noWrap/>
            <w:vAlign w:val="bottom"/>
            <w:hideMark/>
          </w:tcPr>
          <w:p w14:paraId="7BEB3930" w14:textId="1CA4CA53"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Grafton</w:t>
            </w:r>
          </w:p>
        </w:tc>
        <w:tc>
          <w:tcPr>
            <w:tcW w:w="2095" w:type="dxa"/>
            <w:noWrap/>
            <w:vAlign w:val="bottom"/>
            <w:hideMark/>
          </w:tcPr>
          <w:p w14:paraId="09FDDC87"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2.61%</w:t>
            </w:r>
          </w:p>
        </w:tc>
      </w:tr>
      <w:tr w:rsidR="00436825" w:rsidRPr="009C0C9F" w14:paraId="781DC383" w14:textId="77777777" w:rsidTr="00C66898">
        <w:trPr>
          <w:cantSplit/>
          <w:trHeight w:val="300"/>
          <w:jc w:val="center"/>
        </w:trPr>
        <w:tc>
          <w:tcPr>
            <w:tcW w:w="480" w:type="dxa"/>
          </w:tcPr>
          <w:p w14:paraId="65F4DD79" w14:textId="6FF14973"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12</w:t>
            </w:r>
          </w:p>
        </w:tc>
        <w:tc>
          <w:tcPr>
            <w:tcW w:w="1500" w:type="dxa"/>
            <w:noWrap/>
            <w:vAlign w:val="bottom"/>
            <w:hideMark/>
          </w:tcPr>
          <w:p w14:paraId="42AFE066" w14:textId="0C6A52BD"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Milford</w:t>
            </w:r>
          </w:p>
        </w:tc>
        <w:tc>
          <w:tcPr>
            <w:tcW w:w="2095" w:type="dxa"/>
            <w:noWrap/>
            <w:vAlign w:val="bottom"/>
            <w:hideMark/>
          </w:tcPr>
          <w:p w14:paraId="70409194"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2.30%</w:t>
            </w:r>
          </w:p>
        </w:tc>
      </w:tr>
      <w:tr w:rsidR="00436825" w:rsidRPr="009C0C9F" w14:paraId="707DE6A1" w14:textId="77777777" w:rsidTr="00C66898">
        <w:trPr>
          <w:cantSplit/>
          <w:trHeight w:val="300"/>
          <w:jc w:val="center"/>
        </w:trPr>
        <w:tc>
          <w:tcPr>
            <w:tcW w:w="480" w:type="dxa"/>
          </w:tcPr>
          <w:p w14:paraId="46C86FE4" w14:textId="6AA815D2"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13</w:t>
            </w:r>
          </w:p>
        </w:tc>
        <w:tc>
          <w:tcPr>
            <w:tcW w:w="1500" w:type="dxa"/>
            <w:noWrap/>
            <w:vAlign w:val="bottom"/>
            <w:hideMark/>
          </w:tcPr>
          <w:p w14:paraId="28E27665" w14:textId="7DE1495D"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Westport</w:t>
            </w:r>
          </w:p>
        </w:tc>
        <w:tc>
          <w:tcPr>
            <w:tcW w:w="2095" w:type="dxa"/>
            <w:noWrap/>
            <w:vAlign w:val="bottom"/>
            <w:hideMark/>
          </w:tcPr>
          <w:p w14:paraId="12E4D9A2"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1.31%</w:t>
            </w:r>
          </w:p>
        </w:tc>
      </w:tr>
      <w:tr w:rsidR="00436825" w:rsidRPr="009C0C9F" w14:paraId="2690372C" w14:textId="77777777" w:rsidTr="00C66898">
        <w:trPr>
          <w:cantSplit/>
          <w:trHeight w:val="300"/>
          <w:jc w:val="center"/>
        </w:trPr>
        <w:tc>
          <w:tcPr>
            <w:tcW w:w="480" w:type="dxa"/>
          </w:tcPr>
          <w:p w14:paraId="56A8EFD3" w14:textId="10BC948C"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14</w:t>
            </w:r>
          </w:p>
        </w:tc>
        <w:tc>
          <w:tcPr>
            <w:tcW w:w="1500" w:type="dxa"/>
            <w:noWrap/>
            <w:vAlign w:val="bottom"/>
            <w:hideMark/>
          </w:tcPr>
          <w:p w14:paraId="290592F8" w14:textId="12796874"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Clinton</w:t>
            </w:r>
          </w:p>
        </w:tc>
        <w:tc>
          <w:tcPr>
            <w:tcW w:w="2095" w:type="dxa"/>
            <w:noWrap/>
            <w:vAlign w:val="bottom"/>
            <w:hideMark/>
          </w:tcPr>
          <w:p w14:paraId="55E3FDE6"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1.31%</w:t>
            </w:r>
          </w:p>
        </w:tc>
      </w:tr>
      <w:tr w:rsidR="00436825" w:rsidRPr="009C0C9F" w14:paraId="140ACEDB" w14:textId="77777777" w:rsidTr="00C66898">
        <w:trPr>
          <w:cantSplit/>
          <w:trHeight w:val="300"/>
          <w:jc w:val="center"/>
        </w:trPr>
        <w:tc>
          <w:tcPr>
            <w:tcW w:w="480" w:type="dxa"/>
          </w:tcPr>
          <w:p w14:paraId="27C0B75D" w14:textId="430D55EB"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15</w:t>
            </w:r>
          </w:p>
        </w:tc>
        <w:tc>
          <w:tcPr>
            <w:tcW w:w="1500" w:type="dxa"/>
            <w:noWrap/>
            <w:vAlign w:val="bottom"/>
            <w:hideMark/>
          </w:tcPr>
          <w:p w14:paraId="05A16BEE" w14:textId="2A0548A5" w:rsidR="00436825" w:rsidRPr="009C0C9F" w:rsidRDefault="00436825" w:rsidP="00436825">
            <w:pPr>
              <w:rPr>
                <w:rFonts w:ascii="Aptos" w:eastAsia="Times New Roman" w:hAnsi="Aptos" w:cstheme="majorHAnsi"/>
                <w:b/>
                <w:bCs/>
                <w:color w:val="000000"/>
              </w:rPr>
            </w:pPr>
            <w:r w:rsidRPr="009C0C9F">
              <w:rPr>
                <w:rFonts w:ascii="Aptos" w:eastAsia="Times New Roman" w:hAnsi="Aptos" w:cstheme="majorHAnsi"/>
                <w:b/>
                <w:bCs/>
                <w:color w:val="000000"/>
              </w:rPr>
              <w:t>Upton</w:t>
            </w:r>
          </w:p>
        </w:tc>
        <w:tc>
          <w:tcPr>
            <w:tcW w:w="2095" w:type="dxa"/>
            <w:noWrap/>
            <w:vAlign w:val="bottom"/>
            <w:hideMark/>
          </w:tcPr>
          <w:p w14:paraId="1CB62DE1" w14:textId="77777777" w:rsidR="00436825" w:rsidRPr="009C0C9F" w:rsidRDefault="00436825" w:rsidP="00436825">
            <w:pPr>
              <w:jc w:val="right"/>
              <w:rPr>
                <w:rFonts w:ascii="Aptos" w:eastAsia="Times New Roman" w:hAnsi="Aptos" w:cstheme="majorHAnsi"/>
                <w:b/>
                <w:bCs/>
                <w:color w:val="000000"/>
              </w:rPr>
            </w:pPr>
            <w:r w:rsidRPr="009C0C9F">
              <w:rPr>
                <w:rFonts w:ascii="Aptos" w:eastAsia="Times New Roman" w:hAnsi="Aptos" w:cstheme="majorHAnsi"/>
                <w:b/>
                <w:bCs/>
                <w:color w:val="000000"/>
              </w:rPr>
              <w:t>1.30%</w:t>
            </w:r>
          </w:p>
        </w:tc>
      </w:tr>
    </w:tbl>
    <w:p w14:paraId="05C8E7AF" w14:textId="77777777" w:rsidR="00436825" w:rsidRPr="009C0C9F" w:rsidRDefault="00436825" w:rsidP="00037430">
      <w:pPr>
        <w:jc w:val="center"/>
        <w:rPr>
          <w:rFonts w:ascii="Aptos" w:hAnsi="Aptos"/>
          <w:b/>
          <w:bCs/>
          <w:u w:val="single"/>
        </w:rPr>
      </w:pPr>
    </w:p>
    <w:p w14:paraId="6B1F1B53" w14:textId="77777777" w:rsidR="0087224E" w:rsidRPr="009C0C9F" w:rsidRDefault="0087224E" w:rsidP="0087224E">
      <w:pPr>
        <w:ind w:left="360"/>
        <w:jc w:val="both"/>
        <w:rPr>
          <w:rFonts w:ascii="Aptos" w:hAnsi="Aptos"/>
          <w:b/>
          <w:bCs/>
        </w:rPr>
      </w:pPr>
    </w:p>
    <w:p w14:paraId="1AE0BAFC" w14:textId="7EFBB735" w:rsidR="00436825" w:rsidRPr="00233430" w:rsidRDefault="00233430" w:rsidP="00436825">
      <w:pPr>
        <w:ind w:left="360"/>
        <w:jc w:val="center"/>
        <w:rPr>
          <w:rFonts w:ascii="Aptos" w:hAnsi="Aptos"/>
          <w:b/>
          <w:bCs/>
        </w:rPr>
      </w:pPr>
      <w:r w:rsidRPr="00233430">
        <w:rPr>
          <w:rFonts w:ascii="Aptos" w:hAnsi="Aptos"/>
          <w:b/>
          <w:bCs/>
        </w:rPr>
        <w:t>Broader Southborough MRI Service Area</w:t>
      </w:r>
    </w:p>
    <w:p w14:paraId="40218B6D" w14:textId="77777777" w:rsidR="00B60E6D" w:rsidRPr="009C0C9F" w:rsidRDefault="00B60E6D" w:rsidP="00436825">
      <w:pPr>
        <w:ind w:left="360"/>
        <w:jc w:val="center"/>
        <w:rPr>
          <w:rFonts w:ascii="Aptos" w:hAnsi="Aptos"/>
          <w:b/>
          <w:bCs/>
        </w:rPr>
      </w:pPr>
    </w:p>
    <w:p w14:paraId="2AD70EAD" w14:textId="77777777" w:rsidR="00A16D59" w:rsidRPr="009C0C9F" w:rsidRDefault="00A16D59" w:rsidP="00A16D59">
      <w:pPr>
        <w:ind w:left="360"/>
        <w:jc w:val="both"/>
        <w:rPr>
          <w:rFonts w:ascii="Aptos" w:hAnsi="Aptos"/>
        </w:rPr>
      </w:pPr>
      <w:r w:rsidRPr="009C0C9F">
        <w:rPr>
          <w:rFonts w:ascii="Aptos" w:hAnsi="Aptos"/>
        </w:rPr>
        <w:t>Reliant is unable to identify the specific communities of residence for patients who have received MRI orders from the Southborough location. The Southborough practice patient panel identified above is likely indicative of the broader patient population that would receive MRI orders and utilize the proposed Southborough MRI service if approved.</w:t>
      </w:r>
    </w:p>
    <w:p w14:paraId="39F23F17" w14:textId="77777777" w:rsidR="00A16D59" w:rsidRPr="009C0C9F" w:rsidRDefault="00A16D59" w:rsidP="00A16D59">
      <w:pPr>
        <w:ind w:left="360"/>
        <w:jc w:val="both"/>
        <w:rPr>
          <w:rFonts w:ascii="Aptos" w:hAnsi="Aptos"/>
        </w:rPr>
      </w:pPr>
    </w:p>
    <w:p w14:paraId="175AC9CF" w14:textId="58D33702" w:rsidR="00A16D59" w:rsidRPr="009C0C9F" w:rsidRDefault="00A16D59" w:rsidP="00A16D59">
      <w:pPr>
        <w:ind w:left="360"/>
        <w:jc w:val="both"/>
        <w:rPr>
          <w:rFonts w:ascii="Aptos" w:hAnsi="Aptos"/>
        </w:rPr>
      </w:pPr>
      <w:r w:rsidRPr="009C0C9F">
        <w:rPr>
          <w:rFonts w:ascii="Aptos" w:hAnsi="Aptos"/>
        </w:rPr>
        <w:t>In addition, Reliant anticipates that patients receiving care at its nearby Milford, Westborough, and Framingham practices will be among the primary users of the proposed MRI service. Although MRI orders may be generated at multiple Reliant practice locations, including Milford, Westborough, and Framingham, patients from those practice patient panels are among the individuals most likely to utilize the proposed Southborough MRI service due to their geographic proximity and existing referral relationships within the Reliant system.</w:t>
      </w:r>
    </w:p>
    <w:p w14:paraId="3046EDA5" w14:textId="77777777" w:rsidR="00A16D59" w:rsidRPr="009C0C9F" w:rsidRDefault="00A16D59" w:rsidP="00A16D59">
      <w:pPr>
        <w:ind w:left="360"/>
        <w:jc w:val="both"/>
        <w:rPr>
          <w:rFonts w:ascii="Aptos" w:hAnsi="Aptos"/>
        </w:rPr>
      </w:pPr>
    </w:p>
    <w:p w14:paraId="7AE408C9" w14:textId="4F666D30" w:rsidR="00B60E6D" w:rsidRPr="009C0C9F" w:rsidRDefault="00A16D59" w:rsidP="00A16D59">
      <w:pPr>
        <w:ind w:left="360"/>
        <w:jc w:val="both"/>
        <w:rPr>
          <w:rFonts w:ascii="Aptos" w:hAnsi="Aptos"/>
        </w:rPr>
      </w:pPr>
      <w:r w:rsidRPr="009C0C9F">
        <w:rPr>
          <w:rFonts w:ascii="Aptos" w:hAnsi="Aptos"/>
        </w:rPr>
        <w:t>Accordingly, the following tables identify the top 15 communities from which the Westborough, Framingham</w:t>
      </w:r>
      <w:r w:rsidR="00902DB3" w:rsidRPr="009C0C9F">
        <w:rPr>
          <w:rFonts w:ascii="Aptos" w:hAnsi="Aptos"/>
        </w:rPr>
        <w:t>, and Milford</w:t>
      </w:r>
      <w:r w:rsidRPr="009C0C9F">
        <w:rPr>
          <w:rFonts w:ascii="Aptos" w:hAnsi="Aptos"/>
        </w:rPr>
        <w:t xml:space="preserve"> practices draw their patients and provide additional information regarding the communities most likely to be served by the proposed Southborough MRI service.</w:t>
      </w:r>
    </w:p>
    <w:p w14:paraId="3771F761" w14:textId="77777777" w:rsidR="00522895" w:rsidRPr="009C0C9F" w:rsidRDefault="00522895" w:rsidP="009C1BE8">
      <w:pPr>
        <w:rPr>
          <w:rFonts w:ascii="Aptos" w:hAnsi="Aptos"/>
          <w:b/>
          <w:bCs/>
        </w:rPr>
      </w:pPr>
    </w:p>
    <w:p w14:paraId="7B2CEFDF" w14:textId="4B94DD35" w:rsidR="00522895" w:rsidRPr="009C0C9F" w:rsidRDefault="00522895" w:rsidP="00436825">
      <w:pPr>
        <w:ind w:left="360"/>
        <w:jc w:val="center"/>
        <w:rPr>
          <w:rFonts w:ascii="Aptos" w:hAnsi="Aptos"/>
          <w:b/>
          <w:bCs/>
        </w:rPr>
      </w:pPr>
      <w:r w:rsidRPr="009C0C9F">
        <w:rPr>
          <w:rFonts w:ascii="Aptos" w:hAnsi="Aptos"/>
          <w:b/>
          <w:bCs/>
        </w:rPr>
        <w:t>Westborough</w:t>
      </w:r>
    </w:p>
    <w:tbl>
      <w:tblPr>
        <w:tblW w:w="4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ercentage breakdown of the top 15 towns where Reliant receives patients (Westborough)"/>
      </w:tblPr>
      <w:tblGrid>
        <w:gridCol w:w="473"/>
        <w:gridCol w:w="1767"/>
        <w:gridCol w:w="2070"/>
      </w:tblGrid>
      <w:tr w:rsidR="00522895" w:rsidRPr="009C0C9F" w14:paraId="4837B4DB" w14:textId="77777777" w:rsidTr="00AE4D69">
        <w:trPr>
          <w:cantSplit/>
          <w:trHeight w:val="300"/>
          <w:tblHeader/>
          <w:jc w:val="center"/>
        </w:trPr>
        <w:tc>
          <w:tcPr>
            <w:tcW w:w="450" w:type="dxa"/>
            <w:shd w:val="clear" w:color="auto" w:fill="E5DFEC" w:themeFill="accent4" w:themeFillTint="33"/>
          </w:tcPr>
          <w:p w14:paraId="3589C0CC" w14:textId="7FC664F6" w:rsidR="00522895" w:rsidRPr="009C0C9F" w:rsidRDefault="00AE4D69" w:rsidP="00522895">
            <w:pPr>
              <w:jc w:val="center"/>
              <w:rPr>
                <w:rFonts w:ascii="Aptos" w:eastAsia="Times New Roman" w:hAnsi="Aptos" w:cstheme="majorHAnsi"/>
                <w:b/>
                <w:bCs/>
                <w:color w:val="000000"/>
              </w:rPr>
            </w:pPr>
            <w:r>
              <w:rPr>
                <w:rFonts w:ascii="Aptos" w:eastAsia="Times New Roman" w:hAnsi="Aptos" w:cstheme="majorHAnsi"/>
                <w:b/>
                <w:bCs/>
                <w:color w:val="000000"/>
              </w:rPr>
              <w:lastRenderedPageBreak/>
              <w:t>-</w:t>
            </w:r>
          </w:p>
        </w:tc>
        <w:tc>
          <w:tcPr>
            <w:tcW w:w="1620" w:type="dxa"/>
            <w:shd w:val="clear" w:color="auto" w:fill="E5DFEC" w:themeFill="accent4" w:themeFillTint="33"/>
            <w:noWrap/>
            <w:hideMark/>
          </w:tcPr>
          <w:p w14:paraId="0460EDFB" w14:textId="1753144A" w:rsidR="00522895" w:rsidRPr="009C0C9F" w:rsidRDefault="00522895" w:rsidP="00522895">
            <w:pPr>
              <w:jc w:val="center"/>
              <w:rPr>
                <w:rFonts w:ascii="Aptos" w:eastAsia="Times New Roman" w:hAnsi="Aptos" w:cstheme="majorHAnsi"/>
                <w:b/>
                <w:bCs/>
                <w:color w:val="000000"/>
              </w:rPr>
            </w:pPr>
            <w:r w:rsidRPr="009C0C9F">
              <w:rPr>
                <w:rFonts w:ascii="Aptos" w:eastAsia="Times New Roman" w:hAnsi="Aptos" w:cstheme="majorHAnsi"/>
                <w:b/>
                <w:bCs/>
                <w:color w:val="000000"/>
              </w:rPr>
              <w:t>Town</w:t>
            </w:r>
          </w:p>
        </w:tc>
        <w:tc>
          <w:tcPr>
            <w:tcW w:w="2070" w:type="dxa"/>
            <w:shd w:val="clear" w:color="auto" w:fill="E5DFEC" w:themeFill="accent4" w:themeFillTint="33"/>
            <w:noWrap/>
            <w:hideMark/>
          </w:tcPr>
          <w:p w14:paraId="159675F3" w14:textId="0BEA790D" w:rsidR="00522895" w:rsidRPr="009C0C9F" w:rsidRDefault="00522895" w:rsidP="00522895">
            <w:pPr>
              <w:jc w:val="center"/>
              <w:rPr>
                <w:rFonts w:ascii="Aptos" w:eastAsia="Times New Roman" w:hAnsi="Aptos" w:cstheme="majorHAnsi"/>
                <w:b/>
                <w:bCs/>
                <w:color w:val="000000"/>
              </w:rPr>
            </w:pPr>
            <w:r w:rsidRPr="009C0C9F">
              <w:rPr>
                <w:rFonts w:ascii="Aptos" w:eastAsia="Times New Roman" w:hAnsi="Aptos" w:cstheme="majorHAnsi"/>
                <w:b/>
                <w:bCs/>
                <w:color w:val="000000"/>
              </w:rPr>
              <w:t>Percentage of all Westborough Patients</w:t>
            </w:r>
          </w:p>
        </w:tc>
      </w:tr>
      <w:tr w:rsidR="00522895" w:rsidRPr="009C0C9F" w14:paraId="654D892F" w14:textId="77777777" w:rsidTr="00AE4D69">
        <w:trPr>
          <w:cantSplit/>
          <w:trHeight w:val="300"/>
          <w:jc w:val="center"/>
        </w:trPr>
        <w:tc>
          <w:tcPr>
            <w:tcW w:w="450" w:type="dxa"/>
          </w:tcPr>
          <w:p w14:paraId="650EF9FC" w14:textId="5E543972"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w:t>
            </w:r>
          </w:p>
        </w:tc>
        <w:tc>
          <w:tcPr>
            <w:tcW w:w="1620" w:type="dxa"/>
            <w:noWrap/>
            <w:vAlign w:val="bottom"/>
            <w:hideMark/>
          </w:tcPr>
          <w:p w14:paraId="1C221DA3" w14:textId="00B619F8"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Westborough</w:t>
            </w:r>
          </w:p>
        </w:tc>
        <w:tc>
          <w:tcPr>
            <w:tcW w:w="2070" w:type="dxa"/>
            <w:noWrap/>
            <w:vAlign w:val="bottom"/>
            <w:hideMark/>
          </w:tcPr>
          <w:p w14:paraId="63D7B527"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25.26%</w:t>
            </w:r>
          </w:p>
        </w:tc>
      </w:tr>
      <w:tr w:rsidR="00522895" w:rsidRPr="009C0C9F" w14:paraId="056CC6A9" w14:textId="77777777" w:rsidTr="00AE4D69">
        <w:trPr>
          <w:cantSplit/>
          <w:trHeight w:val="300"/>
          <w:jc w:val="center"/>
        </w:trPr>
        <w:tc>
          <w:tcPr>
            <w:tcW w:w="450" w:type="dxa"/>
          </w:tcPr>
          <w:p w14:paraId="31CFCA26" w14:textId="602CAC0B"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2</w:t>
            </w:r>
          </w:p>
        </w:tc>
        <w:tc>
          <w:tcPr>
            <w:tcW w:w="1620" w:type="dxa"/>
            <w:noWrap/>
            <w:vAlign w:val="bottom"/>
            <w:hideMark/>
          </w:tcPr>
          <w:p w14:paraId="6A94BF1E" w14:textId="0A992FEA"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Shrewsbury</w:t>
            </w:r>
          </w:p>
        </w:tc>
        <w:tc>
          <w:tcPr>
            <w:tcW w:w="2070" w:type="dxa"/>
            <w:noWrap/>
            <w:vAlign w:val="bottom"/>
            <w:hideMark/>
          </w:tcPr>
          <w:p w14:paraId="6774C314"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12.28%</w:t>
            </w:r>
          </w:p>
        </w:tc>
      </w:tr>
      <w:tr w:rsidR="00522895" w:rsidRPr="009C0C9F" w14:paraId="25DD1129" w14:textId="77777777" w:rsidTr="00AE4D69">
        <w:trPr>
          <w:cantSplit/>
          <w:trHeight w:val="300"/>
          <w:jc w:val="center"/>
        </w:trPr>
        <w:tc>
          <w:tcPr>
            <w:tcW w:w="450" w:type="dxa"/>
          </w:tcPr>
          <w:p w14:paraId="68A9A8B1" w14:textId="2CD115D6"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3</w:t>
            </w:r>
          </w:p>
        </w:tc>
        <w:tc>
          <w:tcPr>
            <w:tcW w:w="1620" w:type="dxa"/>
            <w:noWrap/>
            <w:vAlign w:val="bottom"/>
            <w:hideMark/>
          </w:tcPr>
          <w:p w14:paraId="390E068E" w14:textId="0B8AD8BE"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Grafton</w:t>
            </w:r>
          </w:p>
        </w:tc>
        <w:tc>
          <w:tcPr>
            <w:tcW w:w="2070" w:type="dxa"/>
            <w:noWrap/>
            <w:vAlign w:val="bottom"/>
            <w:hideMark/>
          </w:tcPr>
          <w:p w14:paraId="6A1E4229"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9.95%</w:t>
            </w:r>
          </w:p>
        </w:tc>
      </w:tr>
      <w:tr w:rsidR="00522895" w:rsidRPr="009C0C9F" w14:paraId="3BF31960" w14:textId="77777777" w:rsidTr="00AE4D69">
        <w:trPr>
          <w:cantSplit/>
          <w:trHeight w:val="300"/>
          <w:jc w:val="center"/>
        </w:trPr>
        <w:tc>
          <w:tcPr>
            <w:tcW w:w="450" w:type="dxa"/>
          </w:tcPr>
          <w:p w14:paraId="1C605F41" w14:textId="6C3F8589"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4</w:t>
            </w:r>
          </w:p>
        </w:tc>
        <w:tc>
          <w:tcPr>
            <w:tcW w:w="1620" w:type="dxa"/>
            <w:noWrap/>
            <w:vAlign w:val="bottom"/>
            <w:hideMark/>
          </w:tcPr>
          <w:p w14:paraId="2CE82BCF" w14:textId="4FB98CEE"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Northborough</w:t>
            </w:r>
          </w:p>
        </w:tc>
        <w:tc>
          <w:tcPr>
            <w:tcW w:w="2070" w:type="dxa"/>
            <w:noWrap/>
            <w:vAlign w:val="bottom"/>
            <w:hideMark/>
          </w:tcPr>
          <w:p w14:paraId="61E57CD6"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9.83%</w:t>
            </w:r>
          </w:p>
        </w:tc>
      </w:tr>
      <w:tr w:rsidR="00522895" w:rsidRPr="009C0C9F" w14:paraId="2E98C4F6" w14:textId="77777777" w:rsidTr="00AE4D69">
        <w:trPr>
          <w:cantSplit/>
          <w:trHeight w:val="300"/>
          <w:jc w:val="center"/>
        </w:trPr>
        <w:tc>
          <w:tcPr>
            <w:tcW w:w="450" w:type="dxa"/>
          </w:tcPr>
          <w:p w14:paraId="173237DD" w14:textId="5BF2CDF5"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5</w:t>
            </w:r>
          </w:p>
        </w:tc>
        <w:tc>
          <w:tcPr>
            <w:tcW w:w="1620" w:type="dxa"/>
            <w:noWrap/>
            <w:vAlign w:val="bottom"/>
            <w:hideMark/>
          </w:tcPr>
          <w:p w14:paraId="78214679" w14:textId="3832FD75"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Worcester</w:t>
            </w:r>
          </w:p>
        </w:tc>
        <w:tc>
          <w:tcPr>
            <w:tcW w:w="2070" w:type="dxa"/>
            <w:noWrap/>
            <w:vAlign w:val="bottom"/>
            <w:hideMark/>
          </w:tcPr>
          <w:p w14:paraId="2F997E8D"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5.44%</w:t>
            </w:r>
          </w:p>
        </w:tc>
      </w:tr>
      <w:tr w:rsidR="00522895" w:rsidRPr="009C0C9F" w14:paraId="21ADCB75" w14:textId="77777777" w:rsidTr="00AE4D69">
        <w:trPr>
          <w:cantSplit/>
          <w:trHeight w:val="300"/>
          <w:jc w:val="center"/>
        </w:trPr>
        <w:tc>
          <w:tcPr>
            <w:tcW w:w="450" w:type="dxa"/>
          </w:tcPr>
          <w:p w14:paraId="1D162166" w14:textId="0CD40D25"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6</w:t>
            </w:r>
          </w:p>
        </w:tc>
        <w:tc>
          <w:tcPr>
            <w:tcW w:w="1620" w:type="dxa"/>
            <w:noWrap/>
            <w:vAlign w:val="bottom"/>
            <w:hideMark/>
          </w:tcPr>
          <w:p w14:paraId="35C8CDC3" w14:textId="7C95E243"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Hopkinton</w:t>
            </w:r>
          </w:p>
        </w:tc>
        <w:tc>
          <w:tcPr>
            <w:tcW w:w="2070" w:type="dxa"/>
            <w:noWrap/>
            <w:vAlign w:val="bottom"/>
            <w:hideMark/>
          </w:tcPr>
          <w:p w14:paraId="738A74BF"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4.10%</w:t>
            </w:r>
          </w:p>
        </w:tc>
      </w:tr>
      <w:tr w:rsidR="00522895" w:rsidRPr="009C0C9F" w14:paraId="6321EAD7" w14:textId="77777777" w:rsidTr="00AE4D69">
        <w:trPr>
          <w:cantSplit/>
          <w:trHeight w:val="300"/>
          <w:jc w:val="center"/>
        </w:trPr>
        <w:tc>
          <w:tcPr>
            <w:tcW w:w="450" w:type="dxa"/>
          </w:tcPr>
          <w:p w14:paraId="685C5D79" w14:textId="3E08EF73"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7</w:t>
            </w:r>
          </w:p>
        </w:tc>
        <w:tc>
          <w:tcPr>
            <w:tcW w:w="1620" w:type="dxa"/>
            <w:noWrap/>
            <w:vAlign w:val="bottom"/>
            <w:hideMark/>
          </w:tcPr>
          <w:p w14:paraId="23631BF3" w14:textId="750BFFAC"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Marlborough</w:t>
            </w:r>
          </w:p>
        </w:tc>
        <w:tc>
          <w:tcPr>
            <w:tcW w:w="2070" w:type="dxa"/>
            <w:noWrap/>
            <w:vAlign w:val="bottom"/>
            <w:hideMark/>
          </w:tcPr>
          <w:p w14:paraId="2C3407F4"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3.90%</w:t>
            </w:r>
          </w:p>
        </w:tc>
      </w:tr>
      <w:tr w:rsidR="00522895" w:rsidRPr="009C0C9F" w14:paraId="11ABA236" w14:textId="77777777" w:rsidTr="00AE4D69">
        <w:trPr>
          <w:cantSplit/>
          <w:trHeight w:val="300"/>
          <w:jc w:val="center"/>
        </w:trPr>
        <w:tc>
          <w:tcPr>
            <w:tcW w:w="450" w:type="dxa"/>
          </w:tcPr>
          <w:p w14:paraId="13E50BE3" w14:textId="77D6F2A7"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8</w:t>
            </w:r>
          </w:p>
        </w:tc>
        <w:tc>
          <w:tcPr>
            <w:tcW w:w="1620" w:type="dxa"/>
            <w:noWrap/>
            <w:vAlign w:val="bottom"/>
            <w:hideMark/>
          </w:tcPr>
          <w:p w14:paraId="273B13B9" w14:textId="3A7ACBB1"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Southborough</w:t>
            </w:r>
          </w:p>
        </w:tc>
        <w:tc>
          <w:tcPr>
            <w:tcW w:w="2070" w:type="dxa"/>
            <w:noWrap/>
            <w:vAlign w:val="bottom"/>
            <w:hideMark/>
          </w:tcPr>
          <w:p w14:paraId="20705CFA"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2.22%</w:t>
            </w:r>
          </w:p>
        </w:tc>
      </w:tr>
      <w:tr w:rsidR="00522895" w:rsidRPr="009C0C9F" w14:paraId="38FC5B54" w14:textId="77777777" w:rsidTr="00AE4D69">
        <w:trPr>
          <w:cantSplit/>
          <w:trHeight w:val="300"/>
          <w:jc w:val="center"/>
        </w:trPr>
        <w:tc>
          <w:tcPr>
            <w:tcW w:w="450" w:type="dxa"/>
          </w:tcPr>
          <w:p w14:paraId="57E3463D" w14:textId="0C27F5BE"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9</w:t>
            </w:r>
          </w:p>
        </w:tc>
        <w:tc>
          <w:tcPr>
            <w:tcW w:w="1620" w:type="dxa"/>
            <w:noWrap/>
            <w:vAlign w:val="bottom"/>
            <w:hideMark/>
          </w:tcPr>
          <w:p w14:paraId="007ABEB9" w14:textId="5505BAFC"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Upton</w:t>
            </w:r>
          </w:p>
        </w:tc>
        <w:tc>
          <w:tcPr>
            <w:tcW w:w="2070" w:type="dxa"/>
            <w:noWrap/>
            <w:vAlign w:val="bottom"/>
            <w:hideMark/>
          </w:tcPr>
          <w:p w14:paraId="7FF36F28"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2.08%</w:t>
            </w:r>
          </w:p>
        </w:tc>
      </w:tr>
      <w:tr w:rsidR="00522895" w:rsidRPr="009C0C9F" w14:paraId="2BB3EB48" w14:textId="77777777" w:rsidTr="00AE4D69">
        <w:trPr>
          <w:cantSplit/>
          <w:trHeight w:val="300"/>
          <w:jc w:val="center"/>
        </w:trPr>
        <w:tc>
          <w:tcPr>
            <w:tcW w:w="450" w:type="dxa"/>
          </w:tcPr>
          <w:p w14:paraId="3CF20142" w14:textId="41161C8F"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10</w:t>
            </w:r>
          </w:p>
        </w:tc>
        <w:tc>
          <w:tcPr>
            <w:tcW w:w="1620" w:type="dxa"/>
            <w:noWrap/>
            <w:vAlign w:val="bottom"/>
            <w:hideMark/>
          </w:tcPr>
          <w:p w14:paraId="44486607" w14:textId="450A7331"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Hudson</w:t>
            </w:r>
          </w:p>
        </w:tc>
        <w:tc>
          <w:tcPr>
            <w:tcW w:w="2070" w:type="dxa"/>
            <w:noWrap/>
            <w:vAlign w:val="bottom"/>
            <w:hideMark/>
          </w:tcPr>
          <w:p w14:paraId="287F0372"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1.78%</w:t>
            </w:r>
          </w:p>
        </w:tc>
      </w:tr>
      <w:tr w:rsidR="00522895" w:rsidRPr="009C0C9F" w14:paraId="65D659DF" w14:textId="77777777" w:rsidTr="00AE4D69">
        <w:trPr>
          <w:cantSplit/>
          <w:trHeight w:val="300"/>
          <w:jc w:val="center"/>
        </w:trPr>
        <w:tc>
          <w:tcPr>
            <w:tcW w:w="450" w:type="dxa"/>
          </w:tcPr>
          <w:p w14:paraId="145F6B12" w14:textId="5C6D925B"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11</w:t>
            </w:r>
          </w:p>
        </w:tc>
        <w:tc>
          <w:tcPr>
            <w:tcW w:w="1620" w:type="dxa"/>
            <w:noWrap/>
            <w:vAlign w:val="bottom"/>
            <w:hideMark/>
          </w:tcPr>
          <w:p w14:paraId="3055EBD8" w14:textId="2B270E61"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Northbridge</w:t>
            </w:r>
          </w:p>
        </w:tc>
        <w:tc>
          <w:tcPr>
            <w:tcW w:w="2070" w:type="dxa"/>
            <w:noWrap/>
            <w:vAlign w:val="bottom"/>
            <w:hideMark/>
          </w:tcPr>
          <w:p w14:paraId="6B458A45"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1.76%</w:t>
            </w:r>
          </w:p>
        </w:tc>
      </w:tr>
      <w:tr w:rsidR="00522895" w:rsidRPr="009C0C9F" w14:paraId="2C133D24" w14:textId="77777777" w:rsidTr="00AE4D69">
        <w:trPr>
          <w:cantSplit/>
          <w:trHeight w:val="300"/>
          <w:jc w:val="center"/>
        </w:trPr>
        <w:tc>
          <w:tcPr>
            <w:tcW w:w="450" w:type="dxa"/>
          </w:tcPr>
          <w:p w14:paraId="7DAB0805" w14:textId="35515693"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12</w:t>
            </w:r>
          </w:p>
        </w:tc>
        <w:tc>
          <w:tcPr>
            <w:tcW w:w="1620" w:type="dxa"/>
            <w:noWrap/>
            <w:vAlign w:val="bottom"/>
            <w:hideMark/>
          </w:tcPr>
          <w:p w14:paraId="6B42B3EC" w14:textId="2B9B3E1F"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Millbury</w:t>
            </w:r>
          </w:p>
        </w:tc>
        <w:tc>
          <w:tcPr>
            <w:tcW w:w="2070" w:type="dxa"/>
            <w:noWrap/>
            <w:vAlign w:val="bottom"/>
            <w:hideMark/>
          </w:tcPr>
          <w:p w14:paraId="78FD64DC"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1.40%</w:t>
            </w:r>
          </w:p>
        </w:tc>
      </w:tr>
      <w:tr w:rsidR="00522895" w:rsidRPr="009C0C9F" w14:paraId="5F0E79B6" w14:textId="77777777" w:rsidTr="00AE4D69">
        <w:trPr>
          <w:cantSplit/>
          <w:trHeight w:val="300"/>
          <w:jc w:val="center"/>
        </w:trPr>
        <w:tc>
          <w:tcPr>
            <w:tcW w:w="450" w:type="dxa"/>
          </w:tcPr>
          <w:p w14:paraId="60FFE219" w14:textId="48E8AA93"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13</w:t>
            </w:r>
          </w:p>
        </w:tc>
        <w:tc>
          <w:tcPr>
            <w:tcW w:w="1620" w:type="dxa"/>
            <w:noWrap/>
            <w:vAlign w:val="bottom"/>
            <w:hideMark/>
          </w:tcPr>
          <w:p w14:paraId="791D533C" w14:textId="255FA313"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Westport</w:t>
            </w:r>
          </w:p>
        </w:tc>
        <w:tc>
          <w:tcPr>
            <w:tcW w:w="2070" w:type="dxa"/>
            <w:noWrap/>
            <w:vAlign w:val="bottom"/>
            <w:hideMark/>
          </w:tcPr>
          <w:p w14:paraId="750F17BC"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1.30%</w:t>
            </w:r>
          </w:p>
        </w:tc>
      </w:tr>
      <w:tr w:rsidR="00522895" w:rsidRPr="009C0C9F" w14:paraId="493EA5AE" w14:textId="77777777" w:rsidTr="00AE4D69">
        <w:trPr>
          <w:cantSplit/>
          <w:trHeight w:val="300"/>
          <w:jc w:val="center"/>
        </w:trPr>
        <w:tc>
          <w:tcPr>
            <w:tcW w:w="450" w:type="dxa"/>
          </w:tcPr>
          <w:p w14:paraId="19082835" w14:textId="00627BAA"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14</w:t>
            </w:r>
          </w:p>
        </w:tc>
        <w:tc>
          <w:tcPr>
            <w:tcW w:w="1620" w:type="dxa"/>
            <w:noWrap/>
            <w:vAlign w:val="bottom"/>
            <w:hideMark/>
          </w:tcPr>
          <w:p w14:paraId="4960230B" w14:textId="5391BCE3"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Framingham</w:t>
            </w:r>
          </w:p>
        </w:tc>
        <w:tc>
          <w:tcPr>
            <w:tcW w:w="2070" w:type="dxa"/>
            <w:noWrap/>
            <w:vAlign w:val="bottom"/>
            <w:hideMark/>
          </w:tcPr>
          <w:p w14:paraId="082D345E"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1.17%</w:t>
            </w:r>
          </w:p>
        </w:tc>
      </w:tr>
      <w:tr w:rsidR="00522895" w:rsidRPr="009C0C9F" w14:paraId="79526A3B" w14:textId="77777777" w:rsidTr="00AE4D69">
        <w:trPr>
          <w:cantSplit/>
          <w:trHeight w:val="300"/>
          <w:jc w:val="center"/>
        </w:trPr>
        <w:tc>
          <w:tcPr>
            <w:tcW w:w="450" w:type="dxa"/>
          </w:tcPr>
          <w:p w14:paraId="0AF7C52E" w14:textId="6687E0B7"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15</w:t>
            </w:r>
          </w:p>
        </w:tc>
        <w:tc>
          <w:tcPr>
            <w:tcW w:w="1620" w:type="dxa"/>
            <w:noWrap/>
            <w:vAlign w:val="bottom"/>
            <w:hideMark/>
          </w:tcPr>
          <w:p w14:paraId="0366F282" w14:textId="68FB47A0"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Milford</w:t>
            </w:r>
          </w:p>
        </w:tc>
        <w:tc>
          <w:tcPr>
            <w:tcW w:w="2070" w:type="dxa"/>
            <w:noWrap/>
            <w:vAlign w:val="bottom"/>
            <w:hideMark/>
          </w:tcPr>
          <w:p w14:paraId="1F722717"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1.10%</w:t>
            </w:r>
          </w:p>
        </w:tc>
      </w:tr>
    </w:tbl>
    <w:p w14:paraId="78FAFD67" w14:textId="77777777" w:rsidR="00522895" w:rsidRPr="009C0C9F" w:rsidRDefault="00522895" w:rsidP="00436825">
      <w:pPr>
        <w:ind w:left="360"/>
        <w:jc w:val="center"/>
        <w:rPr>
          <w:rFonts w:ascii="Aptos" w:hAnsi="Aptos"/>
          <w:b/>
          <w:bCs/>
        </w:rPr>
      </w:pPr>
    </w:p>
    <w:p w14:paraId="261AC5BF" w14:textId="1C7DCBDB" w:rsidR="00522895" w:rsidRPr="009C0C9F" w:rsidRDefault="00522895" w:rsidP="00436825">
      <w:pPr>
        <w:ind w:left="360"/>
        <w:jc w:val="center"/>
        <w:rPr>
          <w:rFonts w:ascii="Aptos" w:hAnsi="Aptos"/>
          <w:b/>
          <w:bCs/>
        </w:rPr>
      </w:pPr>
      <w:r w:rsidRPr="009C0C9F">
        <w:rPr>
          <w:rFonts w:ascii="Aptos" w:hAnsi="Aptos"/>
          <w:b/>
          <w:bCs/>
        </w:rPr>
        <w:t>Framingham</w:t>
      </w:r>
    </w:p>
    <w:tbl>
      <w:tblPr>
        <w:tblW w:w="4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ercentage breakdown of the top 15 towns where Reliant receives patients (Framingham)"/>
      </w:tblPr>
      <w:tblGrid>
        <w:gridCol w:w="483"/>
        <w:gridCol w:w="1767"/>
        <w:gridCol w:w="2115"/>
      </w:tblGrid>
      <w:tr w:rsidR="00522895" w:rsidRPr="009C0C9F" w14:paraId="633AFBD8" w14:textId="77777777" w:rsidTr="00AE4D69">
        <w:trPr>
          <w:cantSplit/>
          <w:trHeight w:val="300"/>
          <w:tblHeader/>
          <w:jc w:val="center"/>
        </w:trPr>
        <w:tc>
          <w:tcPr>
            <w:tcW w:w="540" w:type="dxa"/>
            <w:shd w:val="clear" w:color="auto" w:fill="E5DFEC" w:themeFill="accent4" w:themeFillTint="33"/>
          </w:tcPr>
          <w:p w14:paraId="1E085A4D" w14:textId="791C2F2B" w:rsidR="00522895" w:rsidRPr="009C0C9F" w:rsidRDefault="00AE4D69" w:rsidP="00522895">
            <w:pPr>
              <w:rPr>
                <w:rFonts w:ascii="Aptos" w:eastAsia="Times New Roman" w:hAnsi="Aptos" w:cstheme="minorHAnsi"/>
                <w:b/>
                <w:bCs/>
                <w:color w:val="000000"/>
              </w:rPr>
            </w:pPr>
            <w:r>
              <w:rPr>
                <w:rFonts w:ascii="Aptos" w:eastAsia="Times New Roman" w:hAnsi="Aptos" w:cstheme="minorHAnsi"/>
                <w:b/>
                <w:bCs/>
                <w:color w:val="000000"/>
              </w:rPr>
              <w:t>-</w:t>
            </w:r>
          </w:p>
        </w:tc>
        <w:tc>
          <w:tcPr>
            <w:tcW w:w="1710" w:type="dxa"/>
            <w:shd w:val="clear" w:color="auto" w:fill="E5DFEC" w:themeFill="accent4" w:themeFillTint="33"/>
            <w:noWrap/>
            <w:hideMark/>
          </w:tcPr>
          <w:p w14:paraId="6D73BC27" w14:textId="74A6EA87" w:rsidR="00522895" w:rsidRPr="009C0C9F" w:rsidRDefault="00522895" w:rsidP="00522895">
            <w:pPr>
              <w:jc w:val="center"/>
              <w:rPr>
                <w:rFonts w:ascii="Aptos" w:eastAsia="Times New Roman" w:hAnsi="Aptos" w:cstheme="minorHAnsi"/>
                <w:b/>
                <w:bCs/>
                <w:color w:val="000000"/>
              </w:rPr>
            </w:pPr>
            <w:r w:rsidRPr="009C0C9F">
              <w:rPr>
                <w:rFonts w:ascii="Aptos" w:eastAsia="Times New Roman" w:hAnsi="Aptos" w:cstheme="minorHAnsi"/>
                <w:b/>
                <w:bCs/>
                <w:color w:val="000000"/>
              </w:rPr>
              <w:t>Town</w:t>
            </w:r>
          </w:p>
        </w:tc>
        <w:tc>
          <w:tcPr>
            <w:tcW w:w="2115" w:type="dxa"/>
            <w:shd w:val="clear" w:color="auto" w:fill="E5DFEC" w:themeFill="accent4" w:themeFillTint="33"/>
            <w:noWrap/>
            <w:hideMark/>
          </w:tcPr>
          <w:p w14:paraId="0C06280C" w14:textId="6D974DC6" w:rsidR="00522895" w:rsidRPr="009C0C9F" w:rsidRDefault="00522895" w:rsidP="00522895">
            <w:pPr>
              <w:jc w:val="center"/>
              <w:rPr>
                <w:rFonts w:ascii="Aptos" w:eastAsia="Times New Roman" w:hAnsi="Aptos" w:cstheme="minorHAnsi"/>
                <w:b/>
                <w:bCs/>
                <w:color w:val="000000"/>
              </w:rPr>
            </w:pPr>
            <w:r w:rsidRPr="009C0C9F">
              <w:rPr>
                <w:rFonts w:ascii="Aptos" w:eastAsia="Times New Roman" w:hAnsi="Aptos" w:cstheme="minorHAnsi"/>
                <w:b/>
                <w:bCs/>
                <w:color w:val="000000"/>
              </w:rPr>
              <w:t>Percentage of all Framingham Patients</w:t>
            </w:r>
          </w:p>
        </w:tc>
      </w:tr>
      <w:tr w:rsidR="00522895" w:rsidRPr="009C0C9F" w14:paraId="52237256" w14:textId="77777777" w:rsidTr="00AE4D69">
        <w:trPr>
          <w:cantSplit/>
          <w:trHeight w:val="300"/>
          <w:jc w:val="center"/>
        </w:trPr>
        <w:tc>
          <w:tcPr>
            <w:tcW w:w="540" w:type="dxa"/>
          </w:tcPr>
          <w:p w14:paraId="75D78873" w14:textId="019ECC68"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1</w:t>
            </w:r>
          </w:p>
        </w:tc>
        <w:tc>
          <w:tcPr>
            <w:tcW w:w="1710" w:type="dxa"/>
            <w:noWrap/>
            <w:hideMark/>
          </w:tcPr>
          <w:p w14:paraId="68DC831B" w14:textId="417D0FE5"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Framingham</w:t>
            </w:r>
          </w:p>
        </w:tc>
        <w:tc>
          <w:tcPr>
            <w:tcW w:w="2115" w:type="dxa"/>
            <w:noWrap/>
            <w:hideMark/>
          </w:tcPr>
          <w:p w14:paraId="6E9E8363"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41.00%</w:t>
            </w:r>
          </w:p>
        </w:tc>
      </w:tr>
      <w:tr w:rsidR="00522895" w:rsidRPr="009C0C9F" w14:paraId="002A936F" w14:textId="77777777" w:rsidTr="00AE4D69">
        <w:trPr>
          <w:cantSplit/>
          <w:trHeight w:val="300"/>
          <w:jc w:val="center"/>
        </w:trPr>
        <w:tc>
          <w:tcPr>
            <w:tcW w:w="540" w:type="dxa"/>
          </w:tcPr>
          <w:p w14:paraId="0C8C68CC" w14:textId="44145572"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2</w:t>
            </w:r>
          </w:p>
        </w:tc>
        <w:tc>
          <w:tcPr>
            <w:tcW w:w="1710" w:type="dxa"/>
            <w:noWrap/>
            <w:hideMark/>
          </w:tcPr>
          <w:p w14:paraId="34E6335F" w14:textId="689A8FD2"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Ashland</w:t>
            </w:r>
          </w:p>
        </w:tc>
        <w:tc>
          <w:tcPr>
            <w:tcW w:w="2115" w:type="dxa"/>
            <w:noWrap/>
            <w:hideMark/>
          </w:tcPr>
          <w:p w14:paraId="7E4D8D16"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8.19%</w:t>
            </w:r>
          </w:p>
        </w:tc>
      </w:tr>
      <w:tr w:rsidR="00522895" w:rsidRPr="009C0C9F" w14:paraId="1030E462" w14:textId="77777777" w:rsidTr="00AE4D69">
        <w:trPr>
          <w:cantSplit/>
          <w:trHeight w:val="300"/>
          <w:jc w:val="center"/>
        </w:trPr>
        <w:tc>
          <w:tcPr>
            <w:tcW w:w="540" w:type="dxa"/>
          </w:tcPr>
          <w:p w14:paraId="028C14BE" w14:textId="5B1EE1F0"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3</w:t>
            </w:r>
          </w:p>
        </w:tc>
        <w:tc>
          <w:tcPr>
            <w:tcW w:w="1710" w:type="dxa"/>
            <w:noWrap/>
            <w:hideMark/>
          </w:tcPr>
          <w:p w14:paraId="7C66C856" w14:textId="019D171B"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Marlborough</w:t>
            </w:r>
          </w:p>
        </w:tc>
        <w:tc>
          <w:tcPr>
            <w:tcW w:w="2115" w:type="dxa"/>
            <w:noWrap/>
            <w:hideMark/>
          </w:tcPr>
          <w:p w14:paraId="0E20823C"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7.57%</w:t>
            </w:r>
          </w:p>
        </w:tc>
      </w:tr>
      <w:tr w:rsidR="00522895" w:rsidRPr="009C0C9F" w14:paraId="6235B150" w14:textId="77777777" w:rsidTr="00AE4D69">
        <w:trPr>
          <w:cantSplit/>
          <w:trHeight w:val="300"/>
          <w:jc w:val="center"/>
        </w:trPr>
        <w:tc>
          <w:tcPr>
            <w:tcW w:w="540" w:type="dxa"/>
          </w:tcPr>
          <w:p w14:paraId="6E5984C7" w14:textId="4ACE8C3A"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4</w:t>
            </w:r>
          </w:p>
        </w:tc>
        <w:tc>
          <w:tcPr>
            <w:tcW w:w="1710" w:type="dxa"/>
            <w:noWrap/>
            <w:hideMark/>
          </w:tcPr>
          <w:p w14:paraId="3EB63A00" w14:textId="53047DC3"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Natick</w:t>
            </w:r>
          </w:p>
        </w:tc>
        <w:tc>
          <w:tcPr>
            <w:tcW w:w="2115" w:type="dxa"/>
            <w:noWrap/>
            <w:hideMark/>
          </w:tcPr>
          <w:p w14:paraId="6FDBE6E4"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4.32%</w:t>
            </w:r>
          </w:p>
        </w:tc>
      </w:tr>
      <w:tr w:rsidR="00522895" w:rsidRPr="009C0C9F" w14:paraId="47ABD3DF" w14:textId="77777777" w:rsidTr="00AE4D69">
        <w:trPr>
          <w:cantSplit/>
          <w:trHeight w:val="300"/>
          <w:jc w:val="center"/>
        </w:trPr>
        <w:tc>
          <w:tcPr>
            <w:tcW w:w="540" w:type="dxa"/>
          </w:tcPr>
          <w:p w14:paraId="0A3257EC" w14:textId="70E67751"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5</w:t>
            </w:r>
          </w:p>
        </w:tc>
        <w:tc>
          <w:tcPr>
            <w:tcW w:w="1710" w:type="dxa"/>
            <w:noWrap/>
            <w:hideMark/>
          </w:tcPr>
          <w:p w14:paraId="40E026E6" w14:textId="7B47BD33"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Hopkinton</w:t>
            </w:r>
          </w:p>
        </w:tc>
        <w:tc>
          <w:tcPr>
            <w:tcW w:w="2115" w:type="dxa"/>
            <w:noWrap/>
            <w:hideMark/>
          </w:tcPr>
          <w:p w14:paraId="7241216A"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2.84%</w:t>
            </w:r>
          </w:p>
        </w:tc>
      </w:tr>
      <w:tr w:rsidR="00522895" w:rsidRPr="009C0C9F" w14:paraId="537DB402" w14:textId="77777777" w:rsidTr="00AE4D69">
        <w:trPr>
          <w:cantSplit/>
          <w:trHeight w:val="300"/>
          <w:jc w:val="center"/>
        </w:trPr>
        <w:tc>
          <w:tcPr>
            <w:tcW w:w="540" w:type="dxa"/>
          </w:tcPr>
          <w:p w14:paraId="35A6C4B3" w14:textId="547C4DFE"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6</w:t>
            </w:r>
          </w:p>
        </w:tc>
        <w:tc>
          <w:tcPr>
            <w:tcW w:w="1710" w:type="dxa"/>
            <w:noWrap/>
            <w:hideMark/>
          </w:tcPr>
          <w:p w14:paraId="25EBEF4D" w14:textId="4863BF18"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Westborough</w:t>
            </w:r>
          </w:p>
        </w:tc>
        <w:tc>
          <w:tcPr>
            <w:tcW w:w="2115" w:type="dxa"/>
            <w:noWrap/>
            <w:hideMark/>
          </w:tcPr>
          <w:p w14:paraId="674815EB"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2.71%</w:t>
            </w:r>
          </w:p>
        </w:tc>
      </w:tr>
      <w:tr w:rsidR="00522895" w:rsidRPr="009C0C9F" w14:paraId="64856B85" w14:textId="77777777" w:rsidTr="00AE4D69">
        <w:trPr>
          <w:cantSplit/>
          <w:trHeight w:val="300"/>
          <w:jc w:val="center"/>
        </w:trPr>
        <w:tc>
          <w:tcPr>
            <w:tcW w:w="540" w:type="dxa"/>
          </w:tcPr>
          <w:p w14:paraId="564ABBC0" w14:textId="3FC8F4F2"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7</w:t>
            </w:r>
          </w:p>
        </w:tc>
        <w:tc>
          <w:tcPr>
            <w:tcW w:w="1710" w:type="dxa"/>
            <w:noWrap/>
            <w:hideMark/>
          </w:tcPr>
          <w:p w14:paraId="186F9030" w14:textId="59D4DDB8"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Holliston</w:t>
            </w:r>
          </w:p>
        </w:tc>
        <w:tc>
          <w:tcPr>
            <w:tcW w:w="2115" w:type="dxa"/>
            <w:noWrap/>
            <w:hideMark/>
          </w:tcPr>
          <w:p w14:paraId="0AFB44A7"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2.70%</w:t>
            </w:r>
          </w:p>
        </w:tc>
      </w:tr>
      <w:tr w:rsidR="00522895" w:rsidRPr="009C0C9F" w14:paraId="1BE55361" w14:textId="77777777" w:rsidTr="00AE4D69">
        <w:trPr>
          <w:cantSplit/>
          <w:trHeight w:val="300"/>
          <w:jc w:val="center"/>
        </w:trPr>
        <w:tc>
          <w:tcPr>
            <w:tcW w:w="540" w:type="dxa"/>
          </w:tcPr>
          <w:p w14:paraId="1B77E76C" w14:textId="1B69C26E"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8</w:t>
            </w:r>
          </w:p>
        </w:tc>
        <w:tc>
          <w:tcPr>
            <w:tcW w:w="1710" w:type="dxa"/>
            <w:noWrap/>
            <w:hideMark/>
          </w:tcPr>
          <w:p w14:paraId="6D7AB7A3" w14:textId="0C11A1C6"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Milford</w:t>
            </w:r>
          </w:p>
        </w:tc>
        <w:tc>
          <w:tcPr>
            <w:tcW w:w="2115" w:type="dxa"/>
            <w:noWrap/>
            <w:hideMark/>
          </w:tcPr>
          <w:p w14:paraId="17E3DEC1"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2.46%</w:t>
            </w:r>
          </w:p>
        </w:tc>
      </w:tr>
      <w:tr w:rsidR="00522895" w:rsidRPr="009C0C9F" w14:paraId="4E5434DC" w14:textId="77777777" w:rsidTr="00AE4D69">
        <w:trPr>
          <w:cantSplit/>
          <w:trHeight w:val="300"/>
          <w:jc w:val="center"/>
        </w:trPr>
        <w:tc>
          <w:tcPr>
            <w:tcW w:w="540" w:type="dxa"/>
          </w:tcPr>
          <w:p w14:paraId="30B03075" w14:textId="5A5E9E31"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9</w:t>
            </w:r>
          </w:p>
        </w:tc>
        <w:tc>
          <w:tcPr>
            <w:tcW w:w="1710" w:type="dxa"/>
            <w:noWrap/>
            <w:hideMark/>
          </w:tcPr>
          <w:p w14:paraId="47BC6BBB" w14:textId="61F5E071"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Worcester</w:t>
            </w:r>
          </w:p>
        </w:tc>
        <w:tc>
          <w:tcPr>
            <w:tcW w:w="2115" w:type="dxa"/>
            <w:noWrap/>
            <w:hideMark/>
          </w:tcPr>
          <w:p w14:paraId="227DC751"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2.13%</w:t>
            </w:r>
          </w:p>
        </w:tc>
      </w:tr>
      <w:tr w:rsidR="00522895" w:rsidRPr="009C0C9F" w14:paraId="201EA06A" w14:textId="77777777" w:rsidTr="00AE4D69">
        <w:trPr>
          <w:cantSplit/>
          <w:trHeight w:val="300"/>
          <w:jc w:val="center"/>
        </w:trPr>
        <w:tc>
          <w:tcPr>
            <w:tcW w:w="540" w:type="dxa"/>
          </w:tcPr>
          <w:p w14:paraId="1638C2D9" w14:textId="26546AD7"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10</w:t>
            </w:r>
          </w:p>
        </w:tc>
        <w:tc>
          <w:tcPr>
            <w:tcW w:w="1710" w:type="dxa"/>
            <w:noWrap/>
            <w:hideMark/>
          </w:tcPr>
          <w:p w14:paraId="0F7CABE0" w14:textId="723FD76F"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Hudson</w:t>
            </w:r>
          </w:p>
        </w:tc>
        <w:tc>
          <w:tcPr>
            <w:tcW w:w="2115" w:type="dxa"/>
            <w:noWrap/>
            <w:hideMark/>
          </w:tcPr>
          <w:p w14:paraId="3CDA5C95"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1.91%</w:t>
            </w:r>
          </w:p>
        </w:tc>
      </w:tr>
      <w:tr w:rsidR="00522895" w:rsidRPr="009C0C9F" w14:paraId="021AEEE3" w14:textId="77777777" w:rsidTr="00AE4D69">
        <w:trPr>
          <w:cantSplit/>
          <w:trHeight w:val="300"/>
          <w:jc w:val="center"/>
        </w:trPr>
        <w:tc>
          <w:tcPr>
            <w:tcW w:w="540" w:type="dxa"/>
          </w:tcPr>
          <w:p w14:paraId="4C9424D9" w14:textId="2977956B"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11</w:t>
            </w:r>
          </w:p>
        </w:tc>
        <w:tc>
          <w:tcPr>
            <w:tcW w:w="1710" w:type="dxa"/>
            <w:noWrap/>
            <w:hideMark/>
          </w:tcPr>
          <w:p w14:paraId="51FCC5A5" w14:textId="1A97CCAF"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Southborough</w:t>
            </w:r>
          </w:p>
        </w:tc>
        <w:tc>
          <w:tcPr>
            <w:tcW w:w="2115" w:type="dxa"/>
            <w:noWrap/>
            <w:hideMark/>
          </w:tcPr>
          <w:p w14:paraId="69371B30"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1.77%</w:t>
            </w:r>
          </w:p>
        </w:tc>
      </w:tr>
      <w:tr w:rsidR="00522895" w:rsidRPr="009C0C9F" w14:paraId="22BA35C1" w14:textId="77777777" w:rsidTr="00AE4D69">
        <w:trPr>
          <w:cantSplit/>
          <w:trHeight w:val="300"/>
          <w:jc w:val="center"/>
        </w:trPr>
        <w:tc>
          <w:tcPr>
            <w:tcW w:w="540" w:type="dxa"/>
          </w:tcPr>
          <w:p w14:paraId="127CB685" w14:textId="3EDE0865"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12</w:t>
            </w:r>
          </w:p>
        </w:tc>
        <w:tc>
          <w:tcPr>
            <w:tcW w:w="1710" w:type="dxa"/>
            <w:noWrap/>
            <w:hideMark/>
          </w:tcPr>
          <w:p w14:paraId="5E4B23E6" w14:textId="6A56796A"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Northborough</w:t>
            </w:r>
          </w:p>
        </w:tc>
        <w:tc>
          <w:tcPr>
            <w:tcW w:w="2115" w:type="dxa"/>
            <w:noWrap/>
            <w:hideMark/>
          </w:tcPr>
          <w:p w14:paraId="03AD198F"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1.65%</w:t>
            </w:r>
          </w:p>
        </w:tc>
      </w:tr>
      <w:tr w:rsidR="00522895" w:rsidRPr="009C0C9F" w14:paraId="587DA1E7" w14:textId="77777777" w:rsidTr="00AE4D69">
        <w:trPr>
          <w:cantSplit/>
          <w:trHeight w:val="300"/>
          <w:jc w:val="center"/>
        </w:trPr>
        <w:tc>
          <w:tcPr>
            <w:tcW w:w="540" w:type="dxa"/>
          </w:tcPr>
          <w:p w14:paraId="300C0B36" w14:textId="5D6B7601"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13</w:t>
            </w:r>
          </w:p>
        </w:tc>
        <w:tc>
          <w:tcPr>
            <w:tcW w:w="1710" w:type="dxa"/>
            <w:noWrap/>
            <w:hideMark/>
          </w:tcPr>
          <w:p w14:paraId="5CACE66F" w14:textId="5572CC14"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Shrewsbury</w:t>
            </w:r>
          </w:p>
        </w:tc>
        <w:tc>
          <w:tcPr>
            <w:tcW w:w="2115" w:type="dxa"/>
            <w:noWrap/>
            <w:hideMark/>
          </w:tcPr>
          <w:p w14:paraId="70110870"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1.52%</w:t>
            </w:r>
          </w:p>
        </w:tc>
      </w:tr>
      <w:tr w:rsidR="00522895" w:rsidRPr="009C0C9F" w14:paraId="19679165" w14:textId="77777777" w:rsidTr="00AE4D69">
        <w:trPr>
          <w:cantSplit/>
          <w:trHeight w:val="300"/>
          <w:jc w:val="center"/>
        </w:trPr>
        <w:tc>
          <w:tcPr>
            <w:tcW w:w="540" w:type="dxa"/>
          </w:tcPr>
          <w:p w14:paraId="5C75F3D1" w14:textId="1AF14D06"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14</w:t>
            </w:r>
          </w:p>
        </w:tc>
        <w:tc>
          <w:tcPr>
            <w:tcW w:w="1710" w:type="dxa"/>
            <w:noWrap/>
            <w:hideMark/>
          </w:tcPr>
          <w:p w14:paraId="66B90670" w14:textId="5916D854"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Grafton</w:t>
            </w:r>
          </w:p>
        </w:tc>
        <w:tc>
          <w:tcPr>
            <w:tcW w:w="2115" w:type="dxa"/>
            <w:noWrap/>
            <w:hideMark/>
          </w:tcPr>
          <w:p w14:paraId="6338E9A0"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1.23%</w:t>
            </w:r>
          </w:p>
        </w:tc>
      </w:tr>
      <w:tr w:rsidR="00522895" w:rsidRPr="009C0C9F" w14:paraId="2676B287" w14:textId="77777777" w:rsidTr="00AE4D69">
        <w:trPr>
          <w:cantSplit/>
          <w:trHeight w:val="300"/>
          <w:jc w:val="center"/>
        </w:trPr>
        <w:tc>
          <w:tcPr>
            <w:tcW w:w="540" w:type="dxa"/>
          </w:tcPr>
          <w:p w14:paraId="05ED7499" w14:textId="3711E690"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15</w:t>
            </w:r>
          </w:p>
        </w:tc>
        <w:tc>
          <w:tcPr>
            <w:tcW w:w="1710" w:type="dxa"/>
            <w:noWrap/>
            <w:hideMark/>
          </w:tcPr>
          <w:p w14:paraId="3541833E" w14:textId="341788F2" w:rsidR="00522895" w:rsidRPr="009C0C9F" w:rsidRDefault="00522895" w:rsidP="00522895">
            <w:pPr>
              <w:rPr>
                <w:rFonts w:ascii="Aptos" w:eastAsia="Times New Roman" w:hAnsi="Aptos" w:cstheme="minorHAnsi"/>
                <w:b/>
                <w:bCs/>
                <w:color w:val="000000"/>
              </w:rPr>
            </w:pPr>
            <w:r w:rsidRPr="009C0C9F">
              <w:rPr>
                <w:rFonts w:ascii="Aptos" w:eastAsia="Times New Roman" w:hAnsi="Aptos" w:cstheme="minorHAnsi"/>
                <w:b/>
                <w:bCs/>
                <w:color w:val="000000"/>
              </w:rPr>
              <w:t>Sudbury</w:t>
            </w:r>
          </w:p>
        </w:tc>
        <w:tc>
          <w:tcPr>
            <w:tcW w:w="2115" w:type="dxa"/>
            <w:noWrap/>
            <w:hideMark/>
          </w:tcPr>
          <w:p w14:paraId="2D54BA2A" w14:textId="77777777" w:rsidR="00522895" w:rsidRPr="009C0C9F" w:rsidRDefault="00522895" w:rsidP="00522895">
            <w:pPr>
              <w:jc w:val="right"/>
              <w:rPr>
                <w:rFonts w:ascii="Aptos" w:eastAsia="Times New Roman" w:hAnsi="Aptos" w:cstheme="minorHAnsi"/>
                <w:b/>
                <w:bCs/>
                <w:color w:val="000000"/>
              </w:rPr>
            </w:pPr>
            <w:r w:rsidRPr="009C0C9F">
              <w:rPr>
                <w:rFonts w:ascii="Aptos" w:eastAsia="Times New Roman" w:hAnsi="Aptos" w:cstheme="minorHAnsi"/>
                <w:b/>
                <w:bCs/>
                <w:color w:val="000000"/>
              </w:rPr>
              <w:t>1.04%</w:t>
            </w:r>
          </w:p>
        </w:tc>
      </w:tr>
    </w:tbl>
    <w:p w14:paraId="1EA20E6A" w14:textId="77777777" w:rsidR="00522895" w:rsidRPr="009C0C9F" w:rsidRDefault="00522895" w:rsidP="00436825">
      <w:pPr>
        <w:ind w:left="360"/>
        <w:jc w:val="center"/>
        <w:rPr>
          <w:rFonts w:ascii="Aptos" w:hAnsi="Aptos"/>
          <w:b/>
          <w:bCs/>
        </w:rPr>
      </w:pPr>
    </w:p>
    <w:p w14:paraId="71C49EBD" w14:textId="44C6EDEA" w:rsidR="00522895" w:rsidRPr="009C0C9F" w:rsidRDefault="00522895" w:rsidP="00436825">
      <w:pPr>
        <w:ind w:left="360"/>
        <w:jc w:val="center"/>
        <w:rPr>
          <w:rFonts w:ascii="Aptos" w:hAnsi="Aptos"/>
          <w:b/>
          <w:bCs/>
        </w:rPr>
      </w:pPr>
      <w:r w:rsidRPr="009C0C9F">
        <w:rPr>
          <w:rFonts w:ascii="Aptos" w:hAnsi="Aptos"/>
          <w:b/>
          <w:bCs/>
        </w:rPr>
        <w:t>Milford</w:t>
      </w:r>
    </w:p>
    <w:tbl>
      <w:tblPr>
        <w:tblW w:w="4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ercentage breakdown of the top 15 towns where Reliant receives patients (Milford)"/>
      </w:tblPr>
      <w:tblGrid>
        <w:gridCol w:w="473"/>
        <w:gridCol w:w="1895"/>
        <w:gridCol w:w="2162"/>
      </w:tblGrid>
      <w:tr w:rsidR="00522895" w:rsidRPr="009C0C9F" w14:paraId="46CF8BBA" w14:textId="77777777" w:rsidTr="00AE4D69">
        <w:trPr>
          <w:cantSplit/>
          <w:trHeight w:val="300"/>
          <w:tblHeader/>
          <w:jc w:val="center"/>
        </w:trPr>
        <w:tc>
          <w:tcPr>
            <w:tcW w:w="440" w:type="dxa"/>
            <w:shd w:val="clear" w:color="auto" w:fill="E5DFEC" w:themeFill="accent4" w:themeFillTint="33"/>
          </w:tcPr>
          <w:p w14:paraId="73A5C3AA" w14:textId="54177AC2" w:rsidR="00522895" w:rsidRPr="009C0C9F" w:rsidRDefault="00AE4D69" w:rsidP="00522895">
            <w:pPr>
              <w:rPr>
                <w:rFonts w:ascii="Aptos" w:eastAsia="Times New Roman" w:hAnsi="Aptos" w:cstheme="majorHAnsi"/>
                <w:b/>
                <w:bCs/>
                <w:color w:val="000000"/>
              </w:rPr>
            </w:pPr>
            <w:r>
              <w:rPr>
                <w:rFonts w:ascii="Aptos" w:eastAsia="Times New Roman" w:hAnsi="Aptos" w:cstheme="majorHAnsi"/>
                <w:b/>
                <w:bCs/>
                <w:color w:val="000000"/>
              </w:rPr>
              <w:lastRenderedPageBreak/>
              <w:t>-</w:t>
            </w:r>
          </w:p>
        </w:tc>
        <w:tc>
          <w:tcPr>
            <w:tcW w:w="1895" w:type="dxa"/>
            <w:shd w:val="clear" w:color="auto" w:fill="E5DFEC" w:themeFill="accent4" w:themeFillTint="33"/>
            <w:noWrap/>
            <w:hideMark/>
          </w:tcPr>
          <w:p w14:paraId="6AB77AB9" w14:textId="6CFB63A0"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Town</w:t>
            </w:r>
          </w:p>
        </w:tc>
        <w:tc>
          <w:tcPr>
            <w:tcW w:w="2162" w:type="dxa"/>
            <w:shd w:val="clear" w:color="auto" w:fill="E5DFEC" w:themeFill="accent4" w:themeFillTint="33"/>
            <w:noWrap/>
            <w:hideMark/>
          </w:tcPr>
          <w:p w14:paraId="1BEBF981" w14:textId="613BB864"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Percentage of all Milford Patients</w:t>
            </w:r>
          </w:p>
        </w:tc>
      </w:tr>
      <w:tr w:rsidR="00522895" w:rsidRPr="009C0C9F" w14:paraId="2E17CD3B" w14:textId="77777777" w:rsidTr="00AE4D69">
        <w:trPr>
          <w:cantSplit/>
          <w:trHeight w:val="300"/>
          <w:jc w:val="center"/>
        </w:trPr>
        <w:tc>
          <w:tcPr>
            <w:tcW w:w="440" w:type="dxa"/>
          </w:tcPr>
          <w:p w14:paraId="5A52B2B3" w14:textId="488C16A3"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w:t>
            </w:r>
          </w:p>
        </w:tc>
        <w:tc>
          <w:tcPr>
            <w:tcW w:w="1895" w:type="dxa"/>
            <w:noWrap/>
            <w:vAlign w:val="bottom"/>
            <w:hideMark/>
          </w:tcPr>
          <w:p w14:paraId="23302B73" w14:textId="39505827"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Milford</w:t>
            </w:r>
          </w:p>
        </w:tc>
        <w:tc>
          <w:tcPr>
            <w:tcW w:w="2162" w:type="dxa"/>
            <w:noWrap/>
            <w:vAlign w:val="bottom"/>
            <w:hideMark/>
          </w:tcPr>
          <w:p w14:paraId="09FF9C32"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26.80%</w:t>
            </w:r>
          </w:p>
        </w:tc>
      </w:tr>
      <w:tr w:rsidR="00522895" w:rsidRPr="009C0C9F" w14:paraId="6DB01365" w14:textId="77777777" w:rsidTr="00AE4D69">
        <w:trPr>
          <w:cantSplit/>
          <w:trHeight w:val="300"/>
          <w:jc w:val="center"/>
        </w:trPr>
        <w:tc>
          <w:tcPr>
            <w:tcW w:w="440" w:type="dxa"/>
          </w:tcPr>
          <w:p w14:paraId="21A57DC3" w14:textId="414D4654"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2</w:t>
            </w:r>
          </w:p>
        </w:tc>
        <w:tc>
          <w:tcPr>
            <w:tcW w:w="1895" w:type="dxa"/>
            <w:noWrap/>
            <w:vAlign w:val="bottom"/>
            <w:hideMark/>
          </w:tcPr>
          <w:p w14:paraId="62292A92" w14:textId="319E5166"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Uxbridge</w:t>
            </w:r>
          </w:p>
        </w:tc>
        <w:tc>
          <w:tcPr>
            <w:tcW w:w="2162" w:type="dxa"/>
            <w:noWrap/>
            <w:vAlign w:val="bottom"/>
            <w:hideMark/>
          </w:tcPr>
          <w:p w14:paraId="60531095"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9.64%</w:t>
            </w:r>
          </w:p>
        </w:tc>
      </w:tr>
      <w:tr w:rsidR="00522895" w:rsidRPr="009C0C9F" w14:paraId="1BB08B70" w14:textId="77777777" w:rsidTr="00AE4D69">
        <w:trPr>
          <w:cantSplit/>
          <w:trHeight w:val="300"/>
          <w:jc w:val="center"/>
        </w:trPr>
        <w:tc>
          <w:tcPr>
            <w:tcW w:w="440" w:type="dxa"/>
          </w:tcPr>
          <w:p w14:paraId="12597F23" w14:textId="4C8FD98F"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3</w:t>
            </w:r>
          </w:p>
        </w:tc>
        <w:tc>
          <w:tcPr>
            <w:tcW w:w="1895" w:type="dxa"/>
            <w:noWrap/>
            <w:vAlign w:val="bottom"/>
            <w:hideMark/>
          </w:tcPr>
          <w:p w14:paraId="16E4FFC8" w14:textId="64D67528"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Northbridge</w:t>
            </w:r>
          </w:p>
        </w:tc>
        <w:tc>
          <w:tcPr>
            <w:tcW w:w="2162" w:type="dxa"/>
            <w:noWrap/>
            <w:vAlign w:val="bottom"/>
            <w:hideMark/>
          </w:tcPr>
          <w:p w14:paraId="6A355952"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6.60%</w:t>
            </w:r>
          </w:p>
        </w:tc>
      </w:tr>
      <w:tr w:rsidR="00522895" w:rsidRPr="009C0C9F" w14:paraId="736301A3" w14:textId="77777777" w:rsidTr="00AE4D69">
        <w:trPr>
          <w:cantSplit/>
          <w:trHeight w:val="300"/>
          <w:jc w:val="center"/>
        </w:trPr>
        <w:tc>
          <w:tcPr>
            <w:tcW w:w="440" w:type="dxa"/>
          </w:tcPr>
          <w:p w14:paraId="5878545B" w14:textId="459A2302"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4</w:t>
            </w:r>
          </w:p>
        </w:tc>
        <w:tc>
          <w:tcPr>
            <w:tcW w:w="1895" w:type="dxa"/>
            <w:noWrap/>
            <w:vAlign w:val="bottom"/>
            <w:hideMark/>
          </w:tcPr>
          <w:p w14:paraId="5EE209B3" w14:textId="0E6F2202"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Bellingham</w:t>
            </w:r>
          </w:p>
        </w:tc>
        <w:tc>
          <w:tcPr>
            <w:tcW w:w="2162" w:type="dxa"/>
            <w:noWrap/>
            <w:vAlign w:val="bottom"/>
            <w:hideMark/>
          </w:tcPr>
          <w:p w14:paraId="209AF2D8"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4.97%</w:t>
            </w:r>
          </w:p>
        </w:tc>
      </w:tr>
      <w:tr w:rsidR="00522895" w:rsidRPr="009C0C9F" w14:paraId="6714C67A" w14:textId="77777777" w:rsidTr="00AE4D69">
        <w:trPr>
          <w:cantSplit/>
          <w:trHeight w:val="300"/>
          <w:jc w:val="center"/>
        </w:trPr>
        <w:tc>
          <w:tcPr>
            <w:tcW w:w="440" w:type="dxa"/>
          </w:tcPr>
          <w:p w14:paraId="5E43803B" w14:textId="453DD852"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5</w:t>
            </w:r>
          </w:p>
        </w:tc>
        <w:tc>
          <w:tcPr>
            <w:tcW w:w="1895" w:type="dxa"/>
            <w:noWrap/>
            <w:vAlign w:val="bottom"/>
            <w:hideMark/>
          </w:tcPr>
          <w:p w14:paraId="3842BAC2" w14:textId="1B4918A7"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Mendon</w:t>
            </w:r>
          </w:p>
        </w:tc>
        <w:tc>
          <w:tcPr>
            <w:tcW w:w="2162" w:type="dxa"/>
            <w:noWrap/>
            <w:vAlign w:val="bottom"/>
            <w:hideMark/>
          </w:tcPr>
          <w:p w14:paraId="730377B8"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4.49%</w:t>
            </w:r>
          </w:p>
        </w:tc>
      </w:tr>
      <w:tr w:rsidR="00522895" w:rsidRPr="009C0C9F" w14:paraId="0DE3D124" w14:textId="77777777" w:rsidTr="00AE4D69">
        <w:trPr>
          <w:cantSplit/>
          <w:trHeight w:val="300"/>
          <w:jc w:val="center"/>
        </w:trPr>
        <w:tc>
          <w:tcPr>
            <w:tcW w:w="440" w:type="dxa"/>
          </w:tcPr>
          <w:p w14:paraId="025F4060" w14:textId="70A09E66"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6</w:t>
            </w:r>
          </w:p>
        </w:tc>
        <w:tc>
          <w:tcPr>
            <w:tcW w:w="1895" w:type="dxa"/>
            <w:noWrap/>
            <w:vAlign w:val="bottom"/>
            <w:hideMark/>
          </w:tcPr>
          <w:p w14:paraId="230F213F" w14:textId="5E9B2ECC"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Blackstone</w:t>
            </w:r>
          </w:p>
        </w:tc>
        <w:tc>
          <w:tcPr>
            <w:tcW w:w="2162" w:type="dxa"/>
            <w:noWrap/>
            <w:vAlign w:val="bottom"/>
            <w:hideMark/>
          </w:tcPr>
          <w:p w14:paraId="167B2915"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4.12%</w:t>
            </w:r>
          </w:p>
        </w:tc>
      </w:tr>
      <w:tr w:rsidR="00522895" w:rsidRPr="009C0C9F" w14:paraId="421D9DB5" w14:textId="77777777" w:rsidTr="00AE4D69">
        <w:trPr>
          <w:cantSplit/>
          <w:trHeight w:val="300"/>
          <w:jc w:val="center"/>
        </w:trPr>
        <w:tc>
          <w:tcPr>
            <w:tcW w:w="440" w:type="dxa"/>
          </w:tcPr>
          <w:p w14:paraId="658F8B47" w14:textId="5CE99C60"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7</w:t>
            </w:r>
          </w:p>
        </w:tc>
        <w:tc>
          <w:tcPr>
            <w:tcW w:w="1895" w:type="dxa"/>
            <w:noWrap/>
            <w:vAlign w:val="bottom"/>
            <w:hideMark/>
          </w:tcPr>
          <w:p w14:paraId="77DB02A1" w14:textId="1B354472"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Hopkinton</w:t>
            </w:r>
          </w:p>
        </w:tc>
        <w:tc>
          <w:tcPr>
            <w:tcW w:w="2162" w:type="dxa"/>
            <w:noWrap/>
            <w:vAlign w:val="bottom"/>
            <w:hideMark/>
          </w:tcPr>
          <w:p w14:paraId="2800CF4E"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3.92%</w:t>
            </w:r>
          </w:p>
        </w:tc>
      </w:tr>
      <w:tr w:rsidR="00522895" w:rsidRPr="009C0C9F" w14:paraId="7B708050" w14:textId="77777777" w:rsidTr="00AE4D69">
        <w:trPr>
          <w:cantSplit/>
          <w:trHeight w:val="300"/>
          <w:jc w:val="center"/>
        </w:trPr>
        <w:tc>
          <w:tcPr>
            <w:tcW w:w="440" w:type="dxa"/>
          </w:tcPr>
          <w:p w14:paraId="5D0FD331" w14:textId="0920E951"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8</w:t>
            </w:r>
          </w:p>
        </w:tc>
        <w:tc>
          <w:tcPr>
            <w:tcW w:w="1895" w:type="dxa"/>
            <w:noWrap/>
            <w:vAlign w:val="bottom"/>
            <w:hideMark/>
          </w:tcPr>
          <w:p w14:paraId="0537EF57" w14:textId="4EDF06AC"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Upton</w:t>
            </w:r>
          </w:p>
        </w:tc>
        <w:tc>
          <w:tcPr>
            <w:tcW w:w="2162" w:type="dxa"/>
            <w:noWrap/>
            <w:vAlign w:val="bottom"/>
            <w:hideMark/>
          </w:tcPr>
          <w:p w14:paraId="4DE59420"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3.77%</w:t>
            </w:r>
          </w:p>
        </w:tc>
      </w:tr>
      <w:tr w:rsidR="00522895" w:rsidRPr="009C0C9F" w14:paraId="00C7B0A5" w14:textId="77777777" w:rsidTr="00AE4D69">
        <w:trPr>
          <w:cantSplit/>
          <w:trHeight w:val="300"/>
          <w:jc w:val="center"/>
        </w:trPr>
        <w:tc>
          <w:tcPr>
            <w:tcW w:w="440" w:type="dxa"/>
          </w:tcPr>
          <w:p w14:paraId="215EB5F0" w14:textId="4EA3851E"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9</w:t>
            </w:r>
          </w:p>
        </w:tc>
        <w:tc>
          <w:tcPr>
            <w:tcW w:w="1895" w:type="dxa"/>
            <w:noWrap/>
            <w:vAlign w:val="bottom"/>
            <w:hideMark/>
          </w:tcPr>
          <w:p w14:paraId="25F78476" w14:textId="4325EF6B"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Franklin</w:t>
            </w:r>
          </w:p>
        </w:tc>
        <w:tc>
          <w:tcPr>
            <w:tcW w:w="2162" w:type="dxa"/>
            <w:noWrap/>
            <w:vAlign w:val="bottom"/>
            <w:hideMark/>
          </w:tcPr>
          <w:p w14:paraId="23A15F09"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3.15%</w:t>
            </w:r>
          </w:p>
        </w:tc>
      </w:tr>
      <w:tr w:rsidR="00522895" w:rsidRPr="009C0C9F" w14:paraId="58AAD6D8" w14:textId="77777777" w:rsidTr="00AE4D69">
        <w:trPr>
          <w:cantSplit/>
          <w:trHeight w:val="300"/>
          <w:jc w:val="center"/>
        </w:trPr>
        <w:tc>
          <w:tcPr>
            <w:tcW w:w="440" w:type="dxa"/>
          </w:tcPr>
          <w:p w14:paraId="60F5D471" w14:textId="36D840CC"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10</w:t>
            </w:r>
          </w:p>
        </w:tc>
        <w:tc>
          <w:tcPr>
            <w:tcW w:w="1895" w:type="dxa"/>
            <w:noWrap/>
            <w:vAlign w:val="bottom"/>
            <w:hideMark/>
          </w:tcPr>
          <w:p w14:paraId="07D04B4A" w14:textId="49767867"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Westport</w:t>
            </w:r>
          </w:p>
        </w:tc>
        <w:tc>
          <w:tcPr>
            <w:tcW w:w="2162" w:type="dxa"/>
            <w:noWrap/>
            <w:vAlign w:val="bottom"/>
            <w:hideMark/>
          </w:tcPr>
          <w:p w14:paraId="5CE502D7"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2.68%</w:t>
            </w:r>
          </w:p>
        </w:tc>
      </w:tr>
      <w:tr w:rsidR="00522895" w:rsidRPr="009C0C9F" w14:paraId="485111C6" w14:textId="77777777" w:rsidTr="00AE4D69">
        <w:trPr>
          <w:cantSplit/>
          <w:trHeight w:val="300"/>
          <w:jc w:val="center"/>
        </w:trPr>
        <w:tc>
          <w:tcPr>
            <w:tcW w:w="440" w:type="dxa"/>
          </w:tcPr>
          <w:p w14:paraId="2F656864" w14:textId="624DE1AC"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11</w:t>
            </w:r>
          </w:p>
        </w:tc>
        <w:tc>
          <w:tcPr>
            <w:tcW w:w="1895" w:type="dxa"/>
            <w:noWrap/>
            <w:vAlign w:val="bottom"/>
            <w:hideMark/>
          </w:tcPr>
          <w:p w14:paraId="2D0111CF" w14:textId="51E3E8C3"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Holliston</w:t>
            </w:r>
          </w:p>
        </w:tc>
        <w:tc>
          <w:tcPr>
            <w:tcW w:w="2162" w:type="dxa"/>
            <w:noWrap/>
            <w:vAlign w:val="bottom"/>
            <w:hideMark/>
          </w:tcPr>
          <w:p w14:paraId="1D14F6E9"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2.36%</w:t>
            </w:r>
          </w:p>
        </w:tc>
      </w:tr>
      <w:tr w:rsidR="00522895" w:rsidRPr="009C0C9F" w14:paraId="7F6DEACD" w14:textId="77777777" w:rsidTr="00AE4D69">
        <w:trPr>
          <w:cantSplit/>
          <w:trHeight w:val="300"/>
          <w:jc w:val="center"/>
        </w:trPr>
        <w:tc>
          <w:tcPr>
            <w:tcW w:w="440" w:type="dxa"/>
          </w:tcPr>
          <w:p w14:paraId="4282E77C" w14:textId="447124CD"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12</w:t>
            </w:r>
          </w:p>
        </w:tc>
        <w:tc>
          <w:tcPr>
            <w:tcW w:w="1895" w:type="dxa"/>
            <w:noWrap/>
            <w:vAlign w:val="bottom"/>
            <w:hideMark/>
          </w:tcPr>
          <w:p w14:paraId="6923BD8E" w14:textId="60629F37"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Worcester</w:t>
            </w:r>
          </w:p>
        </w:tc>
        <w:tc>
          <w:tcPr>
            <w:tcW w:w="2162" w:type="dxa"/>
            <w:noWrap/>
            <w:vAlign w:val="bottom"/>
            <w:hideMark/>
          </w:tcPr>
          <w:p w14:paraId="1B2BEE9E"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2.33%</w:t>
            </w:r>
          </w:p>
        </w:tc>
      </w:tr>
      <w:tr w:rsidR="00522895" w:rsidRPr="009C0C9F" w14:paraId="2B1CC3EA" w14:textId="77777777" w:rsidTr="00AE4D69">
        <w:trPr>
          <w:cantSplit/>
          <w:trHeight w:val="300"/>
          <w:jc w:val="center"/>
        </w:trPr>
        <w:tc>
          <w:tcPr>
            <w:tcW w:w="440" w:type="dxa"/>
          </w:tcPr>
          <w:p w14:paraId="53494D47" w14:textId="145801D6"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13</w:t>
            </w:r>
          </w:p>
        </w:tc>
        <w:tc>
          <w:tcPr>
            <w:tcW w:w="1895" w:type="dxa"/>
            <w:noWrap/>
            <w:vAlign w:val="bottom"/>
            <w:hideMark/>
          </w:tcPr>
          <w:p w14:paraId="36D5BEA6" w14:textId="32F7461B"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Medway</w:t>
            </w:r>
          </w:p>
        </w:tc>
        <w:tc>
          <w:tcPr>
            <w:tcW w:w="2162" w:type="dxa"/>
            <w:noWrap/>
            <w:vAlign w:val="bottom"/>
            <w:hideMark/>
          </w:tcPr>
          <w:p w14:paraId="40FFA9AA"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2.14%</w:t>
            </w:r>
          </w:p>
        </w:tc>
      </w:tr>
      <w:tr w:rsidR="00522895" w:rsidRPr="009C0C9F" w14:paraId="6212AD34" w14:textId="77777777" w:rsidTr="00AE4D69">
        <w:trPr>
          <w:cantSplit/>
          <w:trHeight w:val="300"/>
          <w:jc w:val="center"/>
        </w:trPr>
        <w:tc>
          <w:tcPr>
            <w:tcW w:w="440" w:type="dxa"/>
          </w:tcPr>
          <w:p w14:paraId="66A19F80" w14:textId="54212556"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14</w:t>
            </w:r>
          </w:p>
        </w:tc>
        <w:tc>
          <w:tcPr>
            <w:tcW w:w="1895" w:type="dxa"/>
            <w:noWrap/>
            <w:vAlign w:val="bottom"/>
            <w:hideMark/>
          </w:tcPr>
          <w:p w14:paraId="0994A3BB" w14:textId="3E2683F8"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Douglas</w:t>
            </w:r>
          </w:p>
        </w:tc>
        <w:tc>
          <w:tcPr>
            <w:tcW w:w="2162" w:type="dxa"/>
            <w:noWrap/>
            <w:vAlign w:val="bottom"/>
            <w:hideMark/>
          </w:tcPr>
          <w:p w14:paraId="2659E77F"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2.09%</w:t>
            </w:r>
          </w:p>
        </w:tc>
      </w:tr>
      <w:tr w:rsidR="00522895" w:rsidRPr="009C0C9F" w14:paraId="2457B683" w14:textId="77777777" w:rsidTr="00AE4D69">
        <w:trPr>
          <w:cantSplit/>
          <w:trHeight w:val="300"/>
          <w:jc w:val="center"/>
        </w:trPr>
        <w:tc>
          <w:tcPr>
            <w:tcW w:w="440" w:type="dxa"/>
          </w:tcPr>
          <w:p w14:paraId="4431E0DB" w14:textId="69E8099B"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15</w:t>
            </w:r>
          </w:p>
        </w:tc>
        <w:tc>
          <w:tcPr>
            <w:tcW w:w="1895" w:type="dxa"/>
            <w:noWrap/>
            <w:vAlign w:val="bottom"/>
            <w:hideMark/>
          </w:tcPr>
          <w:p w14:paraId="018B9B55" w14:textId="6170EC9B" w:rsidR="00522895" w:rsidRPr="009C0C9F" w:rsidRDefault="00522895" w:rsidP="00522895">
            <w:pPr>
              <w:rPr>
                <w:rFonts w:ascii="Aptos" w:eastAsia="Times New Roman" w:hAnsi="Aptos" w:cstheme="majorHAnsi"/>
                <w:b/>
                <w:bCs/>
                <w:color w:val="000000"/>
              </w:rPr>
            </w:pPr>
            <w:r w:rsidRPr="009C0C9F">
              <w:rPr>
                <w:rFonts w:ascii="Aptos" w:eastAsia="Times New Roman" w:hAnsi="Aptos" w:cstheme="majorHAnsi"/>
                <w:b/>
                <w:bCs/>
                <w:color w:val="000000"/>
              </w:rPr>
              <w:t>Grafton</w:t>
            </w:r>
          </w:p>
        </w:tc>
        <w:tc>
          <w:tcPr>
            <w:tcW w:w="2162" w:type="dxa"/>
            <w:noWrap/>
            <w:vAlign w:val="bottom"/>
            <w:hideMark/>
          </w:tcPr>
          <w:p w14:paraId="63D2AD85" w14:textId="77777777" w:rsidR="00522895" w:rsidRPr="009C0C9F" w:rsidRDefault="00522895" w:rsidP="00522895">
            <w:pPr>
              <w:jc w:val="right"/>
              <w:rPr>
                <w:rFonts w:ascii="Aptos" w:eastAsia="Times New Roman" w:hAnsi="Aptos" w:cstheme="majorHAnsi"/>
                <w:b/>
                <w:bCs/>
                <w:color w:val="000000"/>
              </w:rPr>
            </w:pPr>
            <w:r w:rsidRPr="009C0C9F">
              <w:rPr>
                <w:rFonts w:ascii="Aptos" w:eastAsia="Times New Roman" w:hAnsi="Aptos" w:cstheme="majorHAnsi"/>
                <w:b/>
                <w:bCs/>
                <w:color w:val="000000"/>
              </w:rPr>
              <w:t>2.02%</w:t>
            </w:r>
          </w:p>
        </w:tc>
      </w:tr>
    </w:tbl>
    <w:p w14:paraId="42FC466C" w14:textId="77777777" w:rsidR="00436825" w:rsidRPr="009C0C9F" w:rsidRDefault="00436825" w:rsidP="00EA7D31">
      <w:pPr>
        <w:jc w:val="both"/>
        <w:rPr>
          <w:rFonts w:ascii="Aptos" w:hAnsi="Aptos"/>
          <w:b/>
          <w:bCs/>
        </w:rPr>
      </w:pPr>
    </w:p>
    <w:p w14:paraId="5B6CB62F" w14:textId="77777777" w:rsidR="0087224E" w:rsidRPr="009C0C9F" w:rsidRDefault="0087224E" w:rsidP="00F671B2">
      <w:pPr>
        <w:jc w:val="both"/>
        <w:rPr>
          <w:rFonts w:ascii="Aptos" w:hAnsi="Aptos"/>
          <w:b/>
          <w:bCs/>
        </w:rPr>
      </w:pPr>
    </w:p>
    <w:p w14:paraId="65B0B4CB" w14:textId="77777777" w:rsidR="00D96FC4" w:rsidRPr="009C0C9F" w:rsidRDefault="00D96FC4" w:rsidP="008825CA">
      <w:pPr>
        <w:pStyle w:val="Heading2"/>
      </w:pPr>
      <w:r w:rsidRPr="009C0C9F">
        <w:t xml:space="preserve">Did the CPA review </w:t>
      </w:r>
      <w:proofErr w:type="spellStart"/>
      <w:r w:rsidRPr="009C0C9F">
        <w:t>Reliant’s</w:t>
      </w:r>
      <w:proofErr w:type="spellEnd"/>
      <w:r w:rsidRPr="009C0C9F">
        <w:t xml:space="preserve"> audited financial statements? If so, please update the report to specify under sources of information utilized.</w:t>
      </w:r>
    </w:p>
    <w:p w14:paraId="17695659" w14:textId="77777777" w:rsidR="009F50D0" w:rsidRPr="009C0C9F" w:rsidRDefault="009F50D0" w:rsidP="009F50D0">
      <w:pPr>
        <w:jc w:val="both"/>
        <w:rPr>
          <w:rFonts w:ascii="Aptos" w:eastAsia="Times New Roman" w:hAnsi="Aptos"/>
          <w:b/>
          <w:bCs/>
          <w:color w:val="000000"/>
        </w:rPr>
      </w:pPr>
    </w:p>
    <w:p w14:paraId="7808C4C6" w14:textId="1A53BE82" w:rsidR="009F50D0" w:rsidRPr="009C0C9F" w:rsidRDefault="009F50D0" w:rsidP="009F50D0">
      <w:pPr>
        <w:jc w:val="both"/>
        <w:rPr>
          <w:rFonts w:ascii="Aptos" w:eastAsia="Times New Roman" w:hAnsi="Aptos"/>
          <w:color w:val="000000"/>
        </w:rPr>
      </w:pPr>
      <w:r w:rsidRPr="009C0C9F">
        <w:rPr>
          <w:rFonts w:ascii="Aptos" w:eastAsia="Times New Roman" w:hAnsi="Aptos"/>
          <w:color w:val="000000"/>
        </w:rPr>
        <w:t>Reliant Medical Group, Inc.</w:t>
      </w:r>
      <w:proofErr w:type="gramStart"/>
      <w:r w:rsidRPr="009C0C9F">
        <w:rPr>
          <w:rFonts w:ascii="Aptos" w:eastAsia="Times New Roman" w:hAnsi="Aptos"/>
          <w:color w:val="000000"/>
        </w:rPr>
        <w:t xml:space="preserve"> does</w:t>
      </w:r>
      <w:proofErr w:type="gramEnd"/>
      <w:r w:rsidRPr="009C0C9F">
        <w:rPr>
          <w:rFonts w:ascii="Aptos" w:eastAsia="Times New Roman" w:hAnsi="Aptos"/>
          <w:color w:val="000000"/>
        </w:rPr>
        <w:t xml:space="preserve"> not undergo a separate annual financial statement audit. Accordingly, VMG Heath did not review audited financial statements in connection with the Financial Feasibility Report. Rather, </w:t>
      </w:r>
      <w:r w:rsidR="00CA714F" w:rsidRPr="009C0C9F">
        <w:rPr>
          <w:rFonts w:ascii="Aptos" w:eastAsia="Times New Roman" w:hAnsi="Aptos"/>
          <w:color w:val="000000"/>
        </w:rPr>
        <w:t>VMG Health</w:t>
      </w:r>
      <w:r w:rsidRPr="009C0C9F">
        <w:rPr>
          <w:rFonts w:ascii="Aptos" w:eastAsia="Times New Roman" w:hAnsi="Aptos"/>
          <w:color w:val="000000"/>
        </w:rPr>
        <w:t xml:space="preserve"> reviewed internally prepared historical and forecasted financial schedules and other financial and operational information provided by management. Therefore, no audited financial statements were reviewed or relied upon in preparing the report.</w:t>
      </w:r>
    </w:p>
    <w:p w14:paraId="4DC2F869" w14:textId="77777777" w:rsidR="0087224E" w:rsidRPr="009C0C9F" w:rsidRDefault="0087224E" w:rsidP="0087224E">
      <w:pPr>
        <w:pStyle w:val="ListParagraph"/>
        <w:jc w:val="both"/>
        <w:rPr>
          <w:rFonts w:ascii="Aptos" w:eastAsia="Times New Roman" w:hAnsi="Aptos"/>
          <w:b/>
          <w:bCs/>
          <w:color w:val="000000"/>
        </w:rPr>
      </w:pPr>
    </w:p>
    <w:p w14:paraId="401763CD" w14:textId="77777777" w:rsidR="00D96FC4" w:rsidRPr="009C0C9F" w:rsidRDefault="00D96FC4" w:rsidP="008825CA">
      <w:pPr>
        <w:pStyle w:val="Heading2"/>
      </w:pPr>
      <w:r w:rsidRPr="009C0C9F">
        <w:t>F1.</w:t>
      </w:r>
      <w:proofErr w:type="gramStart"/>
      <w:r w:rsidRPr="009C0C9F">
        <w:t>b.ii</w:t>
      </w:r>
      <w:proofErr w:type="gramEnd"/>
      <w:r w:rsidRPr="009C0C9F">
        <w:t xml:space="preserve"> Public Health Value /Outcome-Oriented</w:t>
      </w:r>
    </w:p>
    <w:p w14:paraId="7631AB7F" w14:textId="1C18BD3D" w:rsidR="00D96FC4" w:rsidRPr="009C0C9F" w:rsidRDefault="00D96FC4" w:rsidP="0087224E">
      <w:pPr>
        <w:pStyle w:val="ListParagraph"/>
        <w:jc w:val="both"/>
        <w:rPr>
          <w:rFonts w:ascii="Aptos" w:eastAsia="Times New Roman" w:hAnsi="Aptos"/>
          <w:b/>
          <w:bCs/>
          <w:color w:val="000000"/>
        </w:rPr>
      </w:pPr>
      <w:r w:rsidRPr="009C0C9F">
        <w:rPr>
          <w:rFonts w:ascii="Aptos" w:eastAsia="Times New Roman" w:hAnsi="Aptos"/>
          <w:b/>
          <w:bCs/>
          <w:color w:val="000000"/>
        </w:rPr>
        <w:t>What assessment measures will the Applicant use track the impact of the Proposed Project? Proposed Measures should describe the measure, identify the baseline (if available), provide projections post-project implementation, and describe how the measure will be monitored.</w:t>
      </w:r>
    </w:p>
    <w:p w14:paraId="391B85AD" w14:textId="77777777" w:rsidR="009F50D0" w:rsidRPr="009C0C9F" w:rsidRDefault="009F50D0" w:rsidP="009F50D0">
      <w:pPr>
        <w:jc w:val="both"/>
        <w:rPr>
          <w:rFonts w:ascii="Aptos" w:eastAsia="Times New Roman" w:hAnsi="Aptos"/>
          <w:b/>
          <w:bCs/>
          <w:color w:val="000000"/>
        </w:rPr>
      </w:pPr>
    </w:p>
    <w:p w14:paraId="0C507628" w14:textId="77777777" w:rsidR="00FA68C3" w:rsidRPr="009C0C9F" w:rsidRDefault="00FA68C3" w:rsidP="00FA68C3">
      <w:pPr>
        <w:jc w:val="both"/>
        <w:rPr>
          <w:rFonts w:ascii="Aptos" w:eastAsia="Times New Roman" w:hAnsi="Aptos"/>
          <w:color w:val="000000"/>
        </w:rPr>
      </w:pPr>
      <w:r w:rsidRPr="009C0C9F">
        <w:rPr>
          <w:rFonts w:ascii="Aptos" w:eastAsia="Times New Roman" w:hAnsi="Aptos"/>
          <w:color w:val="000000"/>
        </w:rPr>
        <w:t>The Applicant will assess the impact of the Proposed Project through a series of operational, quality, and patient experience measures that are routinely monitored by Reliant Radiology Leadership.</w:t>
      </w:r>
    </w:p>
    <w:p w14:paraId="47CB12C4" w14:textId="77777777" w:rsidR="00FA68C3" w:rsidRPr="009C0C9F" w:rsidRDefault="00FA68C3" w:rsidP="00FA68C3">
      <w:pPr>
        <w:jc w:val="both"/>
        <w:rPr>
          <w:rFonts w:ascii="Aptos" w:eastAsia="Times New Roman" w:hAnsi="Aptos"/>
          <w:color w:val="000000"/>
        </w:rPr>
      </w:pPr>
    </w:p>
    <w:p w14:paraId="05D18658" w14:textId="5FE7139E" w:rsidR="00FA68C3" w:rsidRPr="009C0C9F" w:rsidRDefault="00FA68C3" w:rsidP="00FA68C3">
      <w:pPr>
        <w:jc w:val="both"/>
        <w:rPr>
          <w:rFonts w:ascii="Aptos" w:eastAsia="Times New Roman" w:hAnsi="Aptos"/>
          <w:color w:val="000000"/>
        </w:rPr>
      </w:pPr>
      <w:r w:rsidRPr="009C0C9F">
        <w:rPr>
          <w:rFonts w:ascii="Aptos" w:eastAsia="Times New Roman" w:hAnsi="Aptos"/>
          <w:color w:val="000000"/>
        </w:rPr>
        <w:t xml:space="preserve">With respect to patient access, Reliant will monitor appointment availability through weekly snapshots of next available appointment availability. Following implementation of the Proposed Project, </w:t>
      </w:r>
      <w:proofErr w:type="spellStart"/>
      <w:r w:rsidRPr="009C0C9F">
        <w:rPr>
          <w:rFonts w:ascii="Aptos" w:eastAsia="Times New Roman" w:hAnsi="Aptos"/>
          <w:color w:val="000000"/>
        </w:rPr>
        <w:t>Reliant’s</w:t>
      </w:r>
      <w:proofErr w:type="spellEnd"/>
      <w:r w:rsidRPr="009C0C9F">
        <w:rPr>
          <w:rFonts w:ascii="Aptos" w:eastAsia="Times New Roman" w:hAnsi="Aptos"/>
          <w:color w:val="000000"/>
        </w:rPr>
        <w:t xml:space="preserve"> goal is to provide next-day availability for urgent “STAT” MRI appointments and routine MRI appointments within two weeks. Reliant anticipates a ramp-</w:t>
      </w:r>
      <w:r w:rsidRPr="009C0C9F">
        <w:rPr>
          <w:rFonts w:ascii="Aptos" w:eastAsia="Times New Roman" w:hAnsi="Aptos"/>
          <w:color w:val="000000"/>
        </w:rPr>
        <w:lastRenderedPageBreak/>
        <w:t xml:space="preserve">up period of several </w:t>
      </w:r>
      <w:r w:rsidR="00CA714F" w:rsidRPr="009C0C9F">
        <w:rPr>
          <w:rFonts w:ascii="Aptos" w:eastAsia="Times New Roman" w:hAnsi="Aptos"/>
          <w:color w:val="000000"/>
        </w:rPr>
        <w:t xml:space="preserve">months </w:t>
      </w:r>
      <w:r w:rsidRPr="009C0C9F">
        <w:rPr>
          <w:rFonts w:ascii="Aptos" w:eastAsia="Times New Roman" w:hAnsi="Aptos"/>
          <w:color w:val="000000"/>
        </w:rPr>
        <w:t>following implementation of the Proposed Project as it addresses any existing scheduling backlogs, optimizes operations, and fully utilizes the additional MRI capacity.</w:t>
      </w:r>
    </w:p>
    <w:p w14:paraId="35A8B842" w14:textId="77777777" w:rsidR="00FA68C3" w:rsidRPr="009C0C9F" w:rsidRDefault="00FA68C3" w:rsidP="00FA68C3">
      <w:pPr>
        <w:jc w:val="both"/>
        <w:rPr>
          <w:rFonts w:ascii="Aptos" w:eastAsia="Times New Roman" w:hAnsi="Aptos"/>
          <w:color w:val="000000"/>
        </w:rPr>
      </w:pPr>
    </w:p>
    <w:p w14:paraId="521B9F15" w14:textId="33EE7C35" w:rsidR="00FA68C3" w:rsidRPr="009C0C9F" w:rsidRDefault="00FA68C3" w:rsidP="00FA68C3">
      <w:pPr>
        <w:jc w:val="both"/>
        <w:rPr>
          <w:rFonts w:ascii="Aptos" w:eastAsia="Times New Roman" w:hAnsi="Aptos"/>
          <w:color w:val="000000"/>
        </w:rPr>
      </w:pPr>
      <w:r w:rsidRPr="009C0C9F">
        <w:rPr>
          <w:rFonts w:ascii="Aptos" w:eastAsia="Times New Roman" w:hAnsi="Aptos"/>
          <w:color w:val="000000"/>
        </w:rPr>
        <w:t xml:space="preserve">Reliant will also monitor radiologist report turnaround times (“TAT”), which measure the time from completion of an examination to finalization of the radiologist’s interpretation. </w:t>
      </w:r>
      <w:proofErr w:type="spellStart"/>
      <w:r w:rsidRPr="009C0C9F">
        <w:rPr>
          <w:rFonts w:ascii="Aptos" w:eastAsia="Times New Roman" w:hAnsi="Aptos"/>
          <w:color w:val="000000"/>
        </w:rPr>
        <w:t>Reliant’s</w:t>
      </w:r>
      <w:proofErr w:type="spellEnd"/>
      <w:r w:rsidRPr="009C0C9F">
        <w:rPr>
          <w:rFonts w:ascii="Aptos" w:eastAsia="Times New Roman" w:hAnsi="Aptos"/>
          <w:color w:val="000000"/>
        </w:rPr>
        <w:t xml:space="preserve"> goal is for STAT examinations to be interpreted within one hour and routine examinations to be interpreted within forty-eight hours. TAT data are reviewed monthly by Reliant Radiology Leadership.</w:t>
      </w:r>
    </w:p>
    <w:p w14:paraId="74595827" w14:textId="77777777" w:rsidR="00FA68C3" w:rsidRPr="009C0C9F" w:rsidRDefault="00FA68C3" w:rsidP="00FA68C3">
      <w:pPr>
        <w:jc w:val="both"/>
        <w:rPr>
          <w:rFonts w:ascii="Aptos" w:eastAsia="Times New Roman" w:hAnsi="Aptos"/>
          <w:color w:val="000000"/>
        </w:rPr>
      </w:pPr>
    </w:p>
    <w:p w14:paraId="08B2BC8D" w14:textId="5881C5B4" w:rsidR="00FA68C3" w:rsidRPr="009C0C9F" w:rsidRDefault="00FA68C3" w:rsidP="00FA68C3">
      <w:pPr>
        <w:jc w:val="both"/>
        <w:rPr>
          <w:rFonts w:ascii="Aptos" w:eastAsia="Times New Roman" w:hAnsi="Aptos"/>
          <w:color w:val="000000"/>
        </w:rPr>
      </w:pPr>
      <w:r w:rsidRPr="009C0C9F">
        <w:rPr>
          <w:rFonts w:ascii="Aptos" w:eastAsia="Times New Roman" w:hAnsi="Aptos"/>
          <w:color w:val="000000"/>
        </w:rPr>
        <w:t xml:space="preserve">To assess whether the Proposed Project is improving access to imaging services within the Reliant system, Reliant will track the percentage of MRI examinations performed within Reliant facilities. </w:t>
      </w:r>
      <w:proofErr w:type="spellStart"/>
      <w:r w:rsidRPr="009C0C9F">
        <w:rPr>
          <w:rFonts w:ascii="Aptos" w:eastAsia="Times New Roman" w:hAnsi="Aptos"/>
          <w:color w:val="000000"/>
        </w:rPr>
        <w:t>Reliant’s</w:t>
      </w:r>
      <w:proofErr w:type="spellEnd"/>
      <w:r w:rsidRPr="009C0C9F">
        <w:rPr>
          <w:rFonts w:ascii="Aptos" w:eastAsia="Times New Roman" w:hAnsi="Aptos"/>
          <w:color w:val="000000"/>
        </w:rPr>
        <w:t xml:space="preserve"> goal is for at least 90</w:t>
      </w:r>
      <w:r w:rsidR="00495C28">
        <w:rPr>
          <w:rFonts w:ascii="Aptos" w:eastAsia="Times New Roman" w:hAnsi="Aptos"/>
          <w:color w:val="000000"/>
        </w:rPr>
        <w:t xml:space="preserve"> percent</w:t>
      </w:r>
      <w:r w:rsidRPr="009C0C9F">
        <w:rPr>
          <w:rFonts w:ascii="Aptos" w:eastAsia="Times New Roman" w:hAnsi="Aptos"/>
          <w:color w:val="000000"/>
        </w:rPr>
        <w:t xml:space="preserve"> of MRI examinations ordered for Reliant patients to be performed within the Reliant system. Reliant Radiology Leadership monitors imaging studies performed outside of Reliant on a weekly basis and evaluates opportunities to retain appropriate imaging services within the network.</w:t>
      </w:r>
    </w:p>
    <w:p w14:paraId="7887984B" w14:textId="77777777" w:rsidR="00FA68C3" w:rsidRPr="009C0C9F" w:rsidRDefault="00FA68C3" w:rsidP="00FA68C3">
      <w:pPr>
        <w:jc w:val="both"/>
        <w:rPr>
          <w:rFonts w:ascii="Aptos" w:eastAsia="Times New Roman" w:hAnsi="Aptos"/>
          <w:color w:val="000000"/>
        </w:rPr>
      </w:pPr>
    </w:p>
    <w:p w14:paraId="4BF8317B" w14:textId="2B35DAD2" w:rsidR="00FA68C3" w:rsidRPr="009C0C9F" w:rsidRDefault="00FA68C3" w:rsidP="00FA68C3">
      <w:pPr>
        <w:jc w:val="both"/>
        <w:rPr>
          <w:rFonts w:ascii="Aptos" w:eastAsia="Times New Roman" w:hAnsi="Aptos"/>
          <w:color w:val="000000"/>
        </w:rPr>
      </w:pPr>
      <w:r w:rsidRPr="009C0C9F">
        <w:rPr>
          <w:rFonts w:ascii="Aptos" w:eastAsia="Times New Roman" w:hAnsi="Aptos"/>
          <w:color w:val="000000"/>
        </w:rPr>
        <w:t xml:space="preserve">Finally, Reliant will evaluate patient experience through its patient satisfaction survey process. Reliant recently transitioned from the Press Ganey survey to the Burke patient satisfaction survey and, therefore, a Burke survey baseline has not yet been established. Following implementation of the Proposed Project, </w:t>
      </w:r>
      <w:proofErr w:type="spellStart"/>
      <w:r w:rsidRPr="009C0C9F">
        <w:rPr>
          <w:rFonts w:ascii="Aptos" w:eastAsia="Times New Roman" w:hAnsi="Aptos"/>
          <w:color w:val="000000"/>
        </w:rPr>
        <w:t>Reliant’s</w:t>
      </w:r>
      <w:proofErr w:type="spellEnd"/>
      <w:r w:rsidRPr="009C0C9F">
        <w:rPr>
          <w:rFonts w:ascii="Aptos" w:eastAsia="Times New Roman" w:hAnsi="Aptos"/>
          <w:color w:val="000000"/>
        </w:rPr>
        <w:t xml:space="preserve"> goal is to maintain patient satisfaction scores at or above the Reliant Radiology average. Patient satisfaction results will be reviewed on an ongoing basis as part of </w:t>
      </w:r>
      <w:proofErr w:type="spellStart"/>
      <w:r w:rsidRPr="009C0C9F">
        <w:rPr>
          <w:rFonts w:ascii="Aptos" w:eastAsia="Times New Roman" w:hAnsi="Aptos"/>
          <w:color w:val="000000"/>
        </w:rPr>
        <w:t>Reliant’s</w:t>
      </w:r>
      <w:proofErr w:type="spellEnd"/>
      <w:r w:rsidRPr="009C0C9F">
        <w:rPr>
          <w:rFonts w:ascii="Aptos" w:eastAsia="Times New Roman" w:hAnsi="Aptos"/>
          <w:color w:val="000000"/>
        </w:rPr>
        <w:t xml:space="preserve"> quality and performance monitoring activities.</w:t>
      </w:r>
    </w:p>
    <w:p w14:paraId="34081454" w14:textId="77777777" w:rsidR="00FA68C3" w:rsidRPr="009C0C9F" w:rsidRDefault="00FA68C3" w:rsidP="00FA68C3">
      <w:pPr>
        <w:jc w:val="both"/>
        <w:rPr>
          <w:rFonts w:ascii="Aptos" w:eastAsia="Times New Roman" w:hAnsi="Aptos"/>
          <w:color w:val="000000"/>
        </w:rPr>
      </w:pPr>
    </w:p>
    <w:p w14:paraId="2EE7A9B2" w14:textId="76EAFA31" w:rsidR="009F50D0" w:rsidRPr="009C0C9F" w:rsidRDefault="00FA68C3" w:rsidP="009F50D0">
      <w:pPr>
        <w:jc w:val="both"/>
        <w:rPr>
          <w:rFonts w:ascii="Aptos" w:eastAsia="Times New Roman" w:hAnsi="Aptos"/>
          <w:color w:val="000000"/>
        </w:rPr>
      </w:pPr>
      <w:r w:rsidRPr="009C0C9F">
        <w:rPr>
          <w:rFonts w:ascii="Aptos" w:eastAsia="Times New Roman" w:hAnsi="Aptos"/>
          <w:color w:val="000000"/>
        </w:rPr>
        <w:t>The foregoing measures will allow Reliant to evaluate whether the Proposed Project is improving timely access to MRI services, maintaining high-quality radiology performance, increasing utilization of in-network imaging services, and enhancing the patient experience.</w:t>
      </w:r>
    </w:p>
    <w:p w14:paraId="090FFB11" w14:textId="77777777" w:rsidR="00D96FC4" w:rsidRPr="009C0C9F" w:rsidRDefault="00D96FC4" w:rsidP="0087224E">
      <w:pPr>
        <w:pStyle w:val="ListParagraph"/>
        <w:jc w:val="both"/>
        <w:rPr>
          <w:rFonts w:ascii="Aptos" w:eastAsia="Times New Roman" w:hAnsi="Aptos"/>
          <w:b/>
          <w:bCs/>
          <w:color w:val="000000"/>
        </w:rPr>
      </w:pPr>
    </w:p>
    <w:p w14:paraId="633DBED2" w14:textId="5AF57BF7" w:rsidR="00D96FC4" w:rsidRPr="009C0C9F" w:rsidRDefault="00D96FC4" w:rsidP="008825CA">
      <w:pPr>
        <w:pStyle w:val="Heading2"/>
      </w:pPr>
      <w:r w:rsidRPr="009C0C9F">
        <w:t>Factor 1e: Community Engagement</w:t>
      </w:r>
      <w:r w:rsidR="0087224E" w:rsidRPr="009C0C9F">
        <w:t xml:space="preserve">. </w:t>
      </w:r>
      <w:r w:rsidRPr="009C0C9F">
        <w:t xml:space="preserve">Please update the narrative to explain how the survey meets the requirement of being “statistically representative of the Applicant's Patient Panel. Representation should consider age, gender and sexual identity, race, ethnicity, disability status, as well as socioeconomic and health status…” Also include how many individuals were surveyed, the response rate, and when </w:t>
      </w:r>
      <w:proofErr w:type="gramStart"/>
      <w:r w:rsidRPr="009C0C9F">
        <w:t>was the survey</w:t>
      </w:r>
      <w:proofErr w:type="gramEnd"/>
      <w:r w:rsidRPr="009C0C9F">
        <w:t xml:space="preserve"> administered (date).</w:t>
      </w:r>
    </w:p>
    <w:p w14:paraId="503E2FC3" w14:textId="77777777" w:rsidR="00D51032" w:rsidRPr="009C0C9F" w:rsidRDefault="00D51032" w:rsidP="00D51032">
      <w:pPr>
        <w:jc w:val="both"/>
        <w:rPr>
          <w:rFonts w:ascii="Aptos" w:eastAsia="Times New Roman" w:hAnsi="Aptos"/>
          <w:b/>
          <w:bCs/>
          <w:color w:val="000000"/>
        </w:rPr>
      </w:pPr>
    </w:p>
    <w:p w14:paraId="6CB02390" w14:textId="32F849B7" w:rsidR="00D51032" w:rsidRPr="009C0C9F" w:rsidRDefault="0013475D" w:rsidP="00D51032">
      <w:pPr>
        <w:jc w:val="both"/>
        <w:rPr>
          <w:rFonts w:ascii="Aptos" w:eastAsia="Times New Roman" w:hAnsi="Aptos"/>
          <w:color w:val="000000"/>
        </w:rPr>
      </w:pPr>
      <w:r w:rsidRPr="009C0C9F">
        <w:rPr>
          <w:rFonts w:ascii="Aptos" w:eastAsia="Times New Roman" w:hAnsi="Aptos"/>
          <w:color w:val="000000"/>
        </w:rPr>
        <w:t xml:space="preserve">Reliant has provided an updated </w:t>
      </w:r>
      <w:proofErr w:type="spellStart"/>
      <w:r w:rsidRPr="009C0C9F">
        <w:rPr>
          <w:rFonts w:ascii="Aptos" w:eastAsia="Times New Roman" w:hAnsi="Aptos"/>
          <w:color w:val="000000"/>
        </w:rPr>
        <w:t>DoN</w:t>
      </w:r>
      <w:proofErr w:type="spellEnd"/>
      <w:r w:rsidRPr="009C0C9F">
        <w:rPr>
          <w:rFonts w:ascii="Aptos" w:eastAsia="Times New Roman" w:hAnsi="Aptos"/>
          <w:color w:val="000000"/>
        </w:rPr>
        <w:t xml:space="preserve"> Narrative.</w:t>
      </w:r>
    </w:p>
    <w:p w14:paraId="2741734E" w14:textId="77777777" w:rsidR="0087224E" w:rsidRPr="009C0C9F" w:rsidRDefault="0087224E" w:rsidP="0087224E">
      <w:pPr>
        <w:ind w:left="360"/>
        <w:jc w:val="both"/>
        <w:rPr>
          <w:rFonts w:ascii="Aptos" w:eastAsia="Times New Roman" w:hAnsi="Aptos"/>
          <w:b/>
          <w:bCs/>
          <w:color w:val="000000"/>
        </w:rPr>
      </w:pPr>
    </w:p>
    <w:p w14:paraId="264A191F" w14:textId="433AB294" w:rsidR="0087224E" w:rsidRPr="009C0C9F" w:rsidRDefault="0087224E" w:rsidP="008825CA">
      <w:pPr>
        <w:pStyle w:val="Heading2"/>
      </w:pPr>
      <w:r w:rsidRPr="009C0C9F">
        <w:t>Please update the narrative (F1.b.iii Public Health Value /Health Equity-Focused) to describe the Applicant's interpreter services program, and access to these services for patients served by the Proposed Project. </w:t>
      </w:r>
    </w:p>
    <w:p w14:paraId="03F5B460" w14:textId="77777777" w:rsidR="0087224E" w:rsidRPr="009C0C9F" w:rsidRDefault="0087224E" w:rsidP="00D96FC4">
      <w:pPr>
        <w:ind w:left="360"/>
        <w:rPr>
          <w:rFonts w:ascii="Aptos" w:eastAsia="Times New Roman" w:hAnsi="Aptos"/>
          <w:color w:val="000000"/>
        </w:rPr>
      </w:pPr>
    </w:p>
    <w:p w14:paraId="61B76B55" w14:textId="77777777" w:rsidR="0013475D" w:rsidRPr="009C0C9F" w:rsidRDefault="0013475D" w:rsidP="0013475D">
      <w:pPr>
        <w:jc w:val="both"/>
        <w:rPr>
          <w:rFonts w:ascii="Aptos" w:eastAsia="Times New Roman" w:hAnsi="Aptos"/>
          <w:color w:val="000000"/>
        </w:rPr>
      </w:pPr>
      <w:r w:rsidRPr="009C0C9F">
        <w:rPr>
          <w:rFonts w:ascii="Aptos" w:eastAsia="Times New Roman" w:hAnsi="Aptos"/>
          <w:color w:val="000000"/>
        </w:rPr>
        <w:t xml:space="preserve">Reliant has provided an updated </w:t>
      </w:r>
      <w:proofErr w:type="spellStart"/>
      <w:r w:rsidRPr="009C0C9F">
        <w:rPr>
          <w:rFonts w:ascii="Aptos" w:eastAsia="Times New Roman" w:hAnsi="Aptos"/>
          <w:color w:val="000000"/>
        </w:rPr>
        <w:t>DoN</w:t>
      </w:r>
      <w:proofErr w:type="spellEnd"/>
      <w:r w:rsidRPr="009C0C9F">
        <w:rPr>
          <w:rFonts w:ascii="Aptos" w:eastAsia="Times New Roman" w:hAnsi="Aptos"/>
          <w:color w:val="000000"/>
        </w:rPr>
        <w:t xml:space="preserve"> Narrative.</w:t>
      </w:r>
    </w:p>
    <w:p w14:paraId="44FC40AA" w14:textId="77777777" w:rsidR="00D51032" w:rsidRPr="009C0C9F" w:rsidRDefault="00D51032" w:rsidP="0087224E">
      <w:pPr>
        <w:rPr>
          <w:rFonts w:ascii="Aptos" w:eastAsia="Times New Roman" w:hAnsi="Aptos"/>
          <w:color w:val="000000"/>
        </w:rPr>
      </w:pPr>
    </w:p>
    <w:p w14:paraId="20BACD7C" w14:textId="77777777" w:rsidR="0087224E" w:rsidRPr="009C0C9F" w:rsidRDefault="0087224E" w:rsidP="008825CA">
      <w:pPr>
        <w:pStyle w:val="Heading2"/>
      </w:pPr>
      <w:r w:rsidRPr="009C0C9F">
        <w:lastRenderedPageBreak/>
        <w:t>Accessibility</w:t>
      </w:r>
    </w:p>
    <w:p w14:paraId="46CFE2B2" w14:textId="77777777" w:rsidR="0087224E" w:rsidRPr="009C0C9F" w:rsidRDefault="0087224E" w:rsidP="00D96FC4">
      <w:pPr>
        <w:ind w:left="360"/>
        <w:rPr>
          <w:rFonts w:ascii="Aptos" w:eastAsia="Times New Roman" w:hAnsi="Aptos"/>
          <w:color w:val="000000"/>
        </w:rPr>
      </w:pPr>
    </w:p>
    <w:p w14:paraId="4DB102DD" w14:textId="217564D7" w:rsidR="0013475D" w:rsidRPr="009C0C9F" w:rsidRDefault="0013475D" w:rsidP="0013475D">
      <w:pPr>
        <w:rPr>
          <w:rFonts w:ascii="Aptos" w:hAnsi="Aptos"/>
        </w:rPr>
      </w:pPr>
      <w:r w:rsidRPr="009C0C9F">
        <w:rPr>
          <w:rFonts w:ascii="Aptos" w:hAnsi="Aptos"/>
        </w:rPr>
        <w:t xml:space="preserve">Pursuant to the </w:t>
      </w:r>
      <w:proofErr w:type="spellStart"/>
      <w:r w:rsidRPr="009C0C9F">
        <w:rPr>
          <w:rFonts w:ascii="Aptos" w:hAnsi="Aptos"/>
        </w:rPr>
        <w:t>DoN</w:t>
      </w:r>
      <w:proofErr w:type="spellEnd"/>
      <w:r w:rsidRPr="009C0C9F">
        <w:rPr>
          <w:rFonts w:ascii="Aptos" w:hAnsi="Aptos"/>
        </w:rPr>
        <w:t xml:space="preserve"> Office’s request regarding accessibility, Reliant has provided:</w:t>
      </w:r>
    </w:p>
    <w:p w14:paraId="1AC7BCC4" w14:textId="77777777" w:rsidR="0013475D" w:rsidRPr="009C0C9F" w:rsidRDefault="0013475D" w:rsidP="0013475D">
      <w:pPr>
        <w:pStyle w:val="ListParagraph"/>
        <w:numPr>
          <w:ilvl w:val="0"/>
          <w:numId w:val="35"/>
        </w:numPr>
        <w:rPr>
          <w:rFonts w:ascii="Aptos" w:hAnsi="Aptos"/>
        </w:rPr>
      </w:pPr>
      <w:r w:rsidRPr="009C0C9F">
        <w:rPr>
          <w:rFonts w:ascii="Aptos" w:hAnsi="Aptos"/>
        </w:rPr>
        <w:t>The original Word version of the Project Description/Narrative;</w:t>
      </w:r>
    </w:p>
    <w:p w14:paraId="7BA174EE" w14:textId="77777777" w:rsidR="0013475D" w:rsidRPr="009C0C9F" w:rsidRDefault="0013475D" w:rsidP="0013475D">
      <w:pPr>
        <w:pStyle w:val="ListParagraph"/>
        <w:numPr>
          <w:ilvl w:val="0"/>
          <w:numId w:val="35"/>
        </w:numPr>
        <w:rPr>
          <w:rFonts w:ascii="Aptos" w:hAnsi="Aptos"/>
        </w:rPr>
      </w:pPr>
      <w:r w:rsidRPr="009C0C9F">
        <w:rPr>
          <w:rFonts w:ascii="Aptos" w:hAnsi="Aptos"/>
        </w:rPr>
        <w:t>Survey results presented in table form;</w:t>
      </w:r>
    </w:p>
    <w:p w14:paraId="7C0FC478" w14:textId="77777777" w:rsidR="0013475D" w:rsidRPr="009C0C9F" w:rsidRDefault="0013475D" w:rsidP="0013475D">
      <w:pPr>
        <w:pStyle w:val="ListParagraph"/>
        <w:numPr>
          <w:ilvl w:val="0"/>
          <w:numId w:val="35"/>
        </w:numPr>
        <w:rPr>
          <w:rFonts w:ascii="Aptos" w:hAnsi="Aptos"/>
        </w:rPr>
      </w:pPr>
      <w:r w:rsidRPr="009C0C9F">
        <w:rPr>
          <w:rFonts w:ascii="Aptos" w:hAnsi="Aptos"/>
        </w:rPr>
        <w:t>The original Word version of the VMG Health Financial Feasibility Report (Factor 4);</w:t>
      </w:r>
    </w:p>
    <w:p w14:paraId="03F13319" w14:textId="77777777" w:rsidR="0013475D" w:rsidRPr="009C0C9F" w:rsidRDefault="0013475D" w:rsidP="0013475D">
      <w:pPr>
        <w:pStyle w:val="ListParagraph"/>
        <w:numPr>
          <w:ilvl w:val="0"/>
          <w:numId w:val="35"/>
        </w:numPr>
        <w:rPr>
          <w:rFonts w:ascii="Aptos" w:hAnsi="Aptos"/>
        </w:rPr>
      </w:pPr>
      <w:r w:rsidRPr="009C0C9F">
        <w:rPr>
          <w:rFonts w:ascii="Aptos" w:hAnsi="Aptos"/>
        </w:rPr>
        <w:t>A Word version of the ACO Letter; and</w:t>
      </w:r>
    </w:p>
    <w:p w14:paraId="5741F12A" w14:textId="77777777" w:rsidR="0013475D" w:rsidRPr="009C0C9F" w:rsidRDefault="0013475D" w:rsidP="0013475D">
      <w:pPr>
        <w:pStyle w:val="ListParagraph"/>
        <w:numPr>
          <w:ilvl w:val="0"/>
          <w:numId w:val="35"/>
        </w:numPr>
        <w:rPr>
          <w:rFonts w:ascii="Aptos" w:hAnsi="Aptos"/>
        </w:rPr>
      </w:pPr>
      <w:r w:rsidRPr="009C0C9F">
        <w:rPr>
          <w:rFonts w:ascii="Aptos" w:hAnsi="Aptos"/>
        </w:rPr>
        <w:t>A Word document containing a link to the Articles of Organization available through the Massachusetts Secretary of the Commonwealth’s website.</w:t>
      </w:r>
    </w:p>
    <w:p w14:paraId="28EAAB0E" w14:textId="77777777" w:rsidR="0013475D" w:rsidRPr="009C0C9F" w:rsidRDefault="0013475D" w:rsidP="00D96FC4">
      <w:pPr>
        <w:ind w:left="360"/>
        <w:rPr>
          <w:rFonts w:ascii="Aptos" w:eastAsia="Times New Roman" w:hAnsi="Aptos"/>
          <w:color w:val="000000"/>
        </w:rPr>
      </w:pPr>
    </w:p>
    <w:sectPr w:rsidR="0013475D" w:rsidRPr="009C0C9F" w:rsidSect="003E3FE8">
      <w:footerReference w:type="defaul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79124" w14:textId="77777777" w:rsidR="00C375DC" w:rsidRDefault="00C375DC" w:rsidP="001D2394">
      <w:r>
        <w:separator/>
      </w:r>
    </w:p>
  </w:endnote>
  <w:endnote w:type="continuationSeparator" w:id="0">
    <w:p w14:paraId="4C12F4FA" w14:textId="77777777" w:rsidR="00C375DC" w:rsidRDefault="00C375DC" w:rsidP="001D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2669" w14:textId="73A67287" w:rsidR="00A53B61" w:rsidRPr="00233430" w:rsidRDefault="009C0C9F" w:rsidP="009C0C9F">
    <w:pPr>
      <w:pStyle w:val="Footer"/>
      <w:tabs>
        <w:tab w:val="clear" w:pos="4680"/>
        <w:tab w:val="clear" w:pos="9360"/>
        <w:tab w:val="left" w:pos="4410"/>
      </w:tabs>
      <w:rPr>
        <w:rFonts w:ascii="Aptos" w:hAnsi="Aptos"/>
        <w:sz w:val="12"/>
        <w:szCs w:val="12"/>
      </w:rPr>
    </w:pPr>
    <w:r w:rsidRPr="00233430">
      <w:rPr>
        <w:rFonts w:ascii="Aptos" w:hAnsi="Aptos"/>
      </w:rPr>
      <w:fldChar w:fldCharType="begin"/>
    </w:r>
    <w:r w:rsidRPr="00233430">
      <w:rPr>
        <w:rFonts w:ascii="Aptos" w:hAnsi="Aptos"/>
      </w:rPr>
      <w:instrText xml:space="preserve"> IF "</w:instrText>
    </w:r>
    <w:r w:rsidRPr="00233430">
      <w:rPr>
        <w:rFonts w:ascii="Aptos" w:hAnsi="Aptos"/>
      </w:rPr>
      <w:fldChar w:fldCharType="begin"/>
    </w:r>
    <w:r w:rsidRPr="00233430">
      <w:rPr>
        <w:rFonts w:ascii="Aptos" w:hAnsi="Aptos"/>
      </w:rPr>
      <w:instrText xml:space="preserve"> DOCVARIABLE "SWDocIDLocation" </w:instrText>
    </w:r>
    <w:r w:rsidRPr="00233430">
      <w:rPr>
        <w:rFonts w:ascii="Aptos" w:hAnsi="Aptos"/>
      </w:rPr>
      <w:fldChar w:fldCharType="separate"/>
    </w:r>
    <w:r w:rsidRPr="00233430">
      <w:rPr>
        <w:rFonts w:ascii="Aptos" w:hAnsi="Aptos"/>
      </w:rPr>
      <w:instrText>1</w:instrText>
    </w:r>
    <w:r w:rsidRPr="00233430">
      <w:rPr>
        <w:rFonts w:ascii="Aptos" w:hAnsi="Aptos"/>
      </w:rPr>
      <w:fldChar w:fldCharType="end"/>
    </w:r>
    <w:r w:rsidRPr="00233430">
      <w:rPr>
        <w:rFonts w:ascii="Aptos" w:hAnsi="Aptos"/>
      </w:rPr>
      <w:instrText>" = "1" "</w:instrText>
    </w:r>
    <w:r w:rsidRPr="00233430">
      <w:rPr>
        <w:rFonts w:ascii="Aptos" w:hAnsi="Aptos"/>
      </w:rPr>
      <w:fldChar w:fldCharType="begin"/>
    </w:r>
    <w:r w:rsidRPr="00233430">
      <w:rPr>
        <w:rFonts w:ascii="Aptos" w:hAnsi="Aptos"/>
      </w:rPr>
      <w:instrText xml:space="preserve"> DOCPROPERTY "SWDocID" </w:instrText>
    </w:r>
    <w:r w:rsidRPr="00233430">
      <w:rPr>
        <w:rFonts w:ascii="Aptos" w:hAnsi="Aptos"/>
      </w:rPr>
      <w:fldChar w:fldCharType="separate"/>
    </w:r>
    <w:r w:rsidRPr="00233430">
      <w:rPr>
        <w:rFonts w:ascii="Aptos" w:hAnsi="Aptos"/>
      </w:rPr>
      <w:instrText>125690097.1</w:instrText>
    </w:r>
    <w:r w:rsidRPr="00233430">
      <w:rPr>
        <w:rFonts w:ascii="Aptos" w:hAnsi="Aptos"/>
      </w:rPr>
      <w:fldChar w:fldCharType="end"/>
    </w:r>
    <w:r w:rsidRPr="00233430">
      <w:rPr>
        <w:rFonts w:ascii="Aptos" w:hAnsi="Aptos"/>
      </w:rPr>
      <w:instrText xml:space="preserve">" "" </w:instrText>
    </w:r>
    <w:r w:rsidRPr="00233430">
      <w:rPr>
        <w:rFonts w:ascii="Aptos" w:hAnsi="Aptos"/>
      </w:rPr>
      <w:fldChar w:fldCharType="separate"/>
    </w:r>
    <w:r w:rsidRPr="00233430">
      <w:rPr>
        <w:rFonts w:ascii="Aptos" w:hAnsi="Aptos"/>
      </w:rPr>
      <w:t>125690097.1</w:t>
    </w:r>
    <w:r w:rsidRPr="00233430">
      <w:rPr>
        <w:rFonts w:ascii="Aptos" w:hAnsi="Aptos"/>
      </w:rPr>
      <w:fldChar w:fldCharType="end"/>
    </w:r>
    <w:r w:rsidRPr="00233430">
      <w:rPr>
        <w:rFonts w:ascii="Aptos" w:hAnsi="Aptos"/>
      </w:rPr>
      <w:tab/>
    </w:r>
    <w:r w:rsidRPr="00233430">
      <w:rPr>
        <w:rFonts w:ascii="Aptos" w:hAnsi="Aptos"/>
      </w:rPr>
      <w:t>-</w:t>
    </w:r>
    <w:r w:rsidRPr="00233430">
      <w:rPr>
        <w:rFonts w:ascii="Aptos" w:hAnsi="Aptos"/>
      </w:rPr>
      <w:fldChar w:fldCharType="begin"/>
    </w:r>
    <w:r w:rsidRPr="00233430">
      <w:rPr>
        <w:rFonts w:ascii="Aptos" w:hAnsi="Aptos"/>
      </w:rPr>
      <w:instrText xml:space="preserve"> PAGE  \* MERGEFORMAT </w:instrText>
    </w:r>
    <w:r w:rsidRPr="00233430">
      <w:rPr>
        <w:rFonts w:ascii="Aptos" w:hAnsi="Aptos"/>
      </w:rPr>
      <w:fldChar w:fldCharType="separate"/>
    </w:r>
    <w:r w:rsidRPr="00233430">
      <w:rPr>
        <w:rFonts w:ascii="Aptos" w:hAnsi="Aptos"/>
      </w:rPr>
      <w:t>4</w:t>
    </w:r>
    <w:r w:rsidRPr="00233430">
      <w:rPr>
        <w:rFonts w:ascii="Aptos" w:hAnsi="Aptos"/>
      </w:rPr>
      <w:fldChar w:fldCharType="end"/>
    </w:r>
    <w:r w:rsidRPr="00233430">
      <w:rPr>
        <w:rFonts w:ascii="Aptos" w:hAnsi="Apto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E0AF" w14:textId="305DE013" w:rsidR="00A53B61" w:rsidRPr="000F4470" w:rsidRDefault="00233430" w:rsidP="000F4470">
    <w:pPr>
      <w:pStyle w:val="Footer"/>
      <w:rPr>
        <w:sz w:val="12"/>
        <w:szCs w:val="12"/>
      </w:rPr>
    </w:pPr>
    <w:r w:rsidRPr="00DB4A76">
      <w:fldChar w:fldCharType="begin"/>
    </w:r>
    <w:r w:rsidRPr="00DB4A76">
      <w:instrText xml:space="preserve"> IF "</w:instrText>
    </w:r>
    <w:r w:rsidRPr="00DB4A76">
      <w:fldChar w:fldCharType="begin"/>
    </w:r>
    <w:r w:rsidRPr="00DB4A76">
      <w:instrText xml:space="preserve"> DOCVARIABLE "SWDocIDLocation" </w:instrText>
    </w:r>
    <w:r w:rsidRPr="00DB4A76">
      <w:fldChar w:fldCharType="separate"/>
    </w:r>
    <w:r>
      <w:instrText>1</w:instrText>
    </w:r>
    <w:r w:rsidRPr="00DB4A76">
      <w:fldChar w:fldCharType="end"/>
    </w:r>
    <w:r w:rsidRPr="00DB4A76">
      <w:instrText>" = "1" "</w:instrText>
    </w:r>
    <w:r w:rsidRPr="00DB4A76">
      <w:fldChar w:fldCharType="begin"/>
    </w:r>
    <w:r w:rsidRPr="00DB4A76">
      <w:instrText xml:space="preserve"> DOCPROPERTY "SWDocID" </w:instrText>
    </w:r>
    <w:r w:rsidRPr="00DB4A76">
      <w:fldChar w:fldCharType="separate"/>
    </w:r>
    <w:r>
      <w:instrText>125690097.1</w:instrText>
    </w:r>
    <w:r w:rsidRPr="00DB4A76">
      <w:fldChar w:fldCharType="end"/>
    </w:r>
    <w:r w:rsidRPr="00DB4A76">
      <w:instrText xml:space="preserve">" "" </w:instrText>
    </w:r>
    <w:r w:rsidRPr="00DB4A76">
      <w:fldChar w:fldCharType="separate"/>
    </w:r>
    <w:r>
      <w:t>125690097.1</w:t>
    </w:r>
    <w:r w:rsidRPr="00DB4A7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3859B" w14:textId="77777777" w:rsidR="00C375DC" w:rsidRDefault="00C375DC" w:rsidP="001D2394">
      <w:r>
        <w:separator/>
      </w:r>
    </w:p>
  </w:footnote>
  <w:footnote w:type="continuationSeparator" w:id="0">
    <w:p w14:paraId="5787188B" w14:textId="77777777" w:rsidR="00C375DC" w:rsidRDefault="00C375DC" w:rsidP="001D23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B4FBB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4461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A20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5FE1A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0E1F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812B44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675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2EE9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7C93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0C12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D16415"/>
    <w:multiLevelType w:val="multilevel"/>
    <w:tmpl w:val="69704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AB06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1B6F36EC"/>
    <w:multiLevelType w:val="hybridMultilevel"/>
    <w:tmpl w:val="F920F7EA"/>
    <w:lvl w:ilvl="0" w:tplc="97DA0DAC">
      <w:start w:val="1"/>
      <w:numFmt w:val="decimal"/>
      <w:pStyle w:val="Heading2"/>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6B356D"/>
    <w:multiLevelType w:val="hybridMultilevel"/>
    <w:tmpl w:val="4E801144"/>
    <w:lvl w:ilvl="0" w:tplc="126643B8">
      <w:start w:val="1"/>
      <w:numFmt w:val="bullet"/>
      <w:lvlText w:val="-"/>
      <w:lvlJc w:val="left"/>
      <w:pPr>
        <w:ind w:left="1320" w:hanging="360"/>
      </w:pPr>
      <w:rPr>
        <w:rFonts w:ascii="Times New Roman" w:eastAsiaTheme="minorHAnsi"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4" w15:restartNumberingAfterBreak="0">
    <w:nsid w:val="234E2F04"/>
    <w:multiLevelType w:val="hybridMultilevel"/>
    <w:tmpl w:val="9170F8C2"/>
    <w:lvl w:ilvl="0" w:tplc="4C1E96CC">
      <w:start w:val="1"/>
      <w:numFmt w:val="bullet"/>
      <w:lvlText w:val="-"/>
      <w:lvlJc w:val="left"/>
      <w:pPr>
        <w:ind w:left="2040" w:hanging="360"/>
      </w:pPr>
      <w:rPr>
        <w:rFonts w:ascii="Times New Roman" w:eastAsiaTheme="minorHAnsi" w:hAnsi="Times New Roman" w:cs="Times New Roman"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15" w15:restartNumberingAfterBreak="0">
    <w:nsid w:val="2A653237"/>
    <w:multiLevelType w:val="multilevel"/>
    <w:tmpl w:val="2818964C"/>
    <w:lvl w:ilvl="0">
      <w:start w:val="1"/>
      <w:numFmt w:val="none"/>
      <w:lvlRestart w:val="0"/>
      <w:pStyle w:val="RunIn1"/>
      <w:suff w:val="nothing"/>
      <w:lvlText w:val=""/>
      <w:lvlJc w:val="left"/>
      <w:pPr>
        <w:tabs>
          <w:tab w:val="num" w:pos="720"/>
        </w:tabs>
        <w:ind w:left="0" w:firstLine="0"/>
      </w:pPr>
      <w:rPr>
        <w:rFonts w:ascii="Times New Roman" w:hAnsi="Times New Roman" w:cs="Times New Roman"/>
        <w:b w:val="0"/>
        <w:i w:val="0"/>
        <w:caps w:val="0"/>
        <w:smallCaps w:val="0"/>
        <w:u w:val="none"/>
      </w:rPr>
    </w:lvl>
    <w:lvl w:ilvl="1">
      <w:start w:val="1"/>
      <w:numFmt w:val="none"/>
      <w:pStyle w:val="RunIn2"/>
      <w:suff w:val="nothing"/>
      <w:lvlText w:val=""/>
      <w:lvlJc w:val="left"/>
      <w:pPr>
        <w:tabs>
          <w:tab w:val="num" w:pos="0"/>
        </w:tabs>
        <w:ind w:left="0" w:firstLine="0"/>
      </w:pPr>
      <w:rPr>
        <w:rFonts w:ascii="Times New Roman" w:hAnsi="Times New Roman" w:cs="Times New Roman"/>
        <w:b w:val="0"/>
        <w:i w:val="0"/>
        <w:caps w:val="0"/>
        <w:smallCaps w:val="0"/>
        <w:u w:val="none"/>
      </w:rPr>
    </w:lvl>
    <w:lvl w:ilvl="2">
      <w:start w:val="1"/>
      <w:numFmt w:val="none"/>
      <w:pStyle w:val="RunIn3"/>
      <w:suff w:val="nothing"/>
      <w:lvlText w:val=""/>
      <w:lvlJc w:val="left"/>
      <w:pPr>
        <w:ind w:left="0" w:firstLine="720"/>
      </w:pPr>
      <w:rPr>
        <w:rFonts w:ascii="Times New Roman" w:hAnsi="Times New Roman" w:cs="Times New Roman"/>
        <w:b w:val="0"/>
        <w:i w:val="0"/>
        <w:caps w:val="0"/>
        <w:smallCaps w:val="0"/>
        <w:u w:val="none"/>
      </w:rPr>
    </w:lvl>
    <w:lvl w:ilvl="3">
      <w:start w:val="1"/>
      <w:numFmt w:val="none"/>
      <w:pStyle w:val="RunIn4"/>
      <w:suff w:val="nothing"/>
      <w:lvlText w:val=""/>
      <w:lvlJc w:val="left"/>
      <w:pPr>
        <w:ind w:left="0" w:firstLine="1440"/>
      </w:pPr>
      <w:rPr>
        <w:rFonts w:ascii="Times New Roman" w:hAnsi="Times New Roman" w:cs="Times New Roman"/>
        <w:b w:val="0"/>
        <w:i w:val="0"/>
        <w:caps w:val="0"/>
        <w:smallCaps w:val="0"/>
        <w:u w:val="none"/>
      </w:rPr>
    </w:lvl>
    <w:lvl w:ilvl="4">
      <w:start w:val="1"/>
      <w:numFmt w:val="none"/>
      <w:pStyle w:val="RunIn5"/>
      <w:suff w:val="nothing"/>
      <w:lvlText w:val=""/>
      <w:lvlJc w:val="left"/>
      <w:pPr>
        <w:ind w:left="0" w:firstLine="2160"/>
      </w:pPr>
      <w:rPr>
        <w:rFonts w:ascii="Times New Roman" w:hAnsi="Times New Roman" w:cs="Times New Roman"/>
        <w:caps w:val="0"/>
        <w:smallCaps w:val="0"/>
        <w:u w:val="none"/>
      </w:rPr>
    </w:lvl>
    <w:lvl w:ilvl="5">
      <w:start w:val="1"/>
      <w:numFmt w:val="none"/>
      <w:pStyle w:val="RunIn6"/>
      <w:suff w:val="nothing"/>
      <w:lvlText w:val=""/>
      <w:lvlJc w:val="left"/>
      <w:pPr>
        <w:ind w:left="0" w:firstLine="2880"/>
      </w:pPr>
      <w:rPr>
        <w:rFonts w:ascii="Times New Roman" w:hAnsi="Times New Roman" w:cs="Times New Roman"/>
        <w:b w:val="0"/>
        <w:i w:val="0"/>
        <w:caps w:val="0"/>
        <w:smallCaps w:val="0"/>
        <w:u w:val="none"/>
      </w:rPr>
    </w:lvl>
    <w:lvl w:ilvl="6">
      <w:start w:val="1"/>
      <w:numFmt w:val="none"/>
      <w:pStyle w:val="RunIn7"/>
      <w:suff w:val="nothing"/>
      <w:lvlText w:val=""/>
      <w:lvlJc w:val="left"/>
      <w:pPr>
        <w:ind w:left="0" w:firstLine="3600"/>
      </w:pPr>
      <w:rPr>
        <w:rFonts w:ascii="Times New Roman" w:hAnsi="Times New Roman" w:cs="Times New Roman"/>
        <w:b w:val="0"/>
        <w:i w:val="0"/>
        <w:caps w:val="0"/>
        <w:smallCaps w:val="0"/>
        <w:u w:val="none"/>
      </w:rPr>
    </w:lvl>
    <w:lvl w:ilvl="7">
      <w:start w:val="1"/>
      <w:numFmt w:val="none"/>
      <w:pStyle w:val="RunIn8"/>
      <w:suff w:val="nothing"/>
      <w:lvlText w:val=""/>
      <w:lvlJc w:val="left"/>
      <w:pPr>
        <w:ind w:left="0" w:firstLine="4320"/>
      </w:pPr>
      <w:rPr>
        <w:rFonts w:ascii="Times New Roman" w:hAnsi="Times New Roman" w:cs="Times New Roman"/>
        <w:b w:val="0"/>
        <w:i w:val="0"/>
        <w:caps w:val="0"/>
        <w:smallCaps w:val="0"/>
        <w:u w:val="none"/>
      </w:rPr>
    </w:lvl>
    <w:lvl w:ilvl="8">
      <w:start w:val="1"/>
      <w:numFmt w:val="none"/>
      <w:pStyle w:val="RunIn9"/>
      <w:suff w:val="nothing"/>
      <w:lvlText w:val=""/>
      <w:lvlJc w:val="left"/>
      <w:pPr>
        <w:ind w:left="0" w:firstLine="5040"/>
      </w:pPr>
      <w:rPr>
        <w:rFonts w:ascii="Times New Roman" w:hAnsi="Times New Roman" w:cs="Times New Roman"/>
        <w:b w:val="0"/>
        <w:i w:val="0"/>
        <w:caps w:val="0"/>
        <w:smallCaps w:val="0"/>
        <w:u w:val="none"/>
      </w:rPr>
    </w:lvl>
  </w:abstractNum>
  <w:abstractNum w:abstractNumId="16" w15:restartNumberingAfterBreak="0">
    <w:nsid w:val="4A7A6B78"/>
    <w:multiLevelType w:val="hybridMultilevel"/>
    <w:tmpl w:val="0AE66A86"/>
    <w:lvl w:ilvl="0" w:tplc="897CBD42">
      <w:start w:val="1"/>
      <w:numFmt w:val="bullet"/>
      <w:lvlText w:val="-"/>
      <w:lvlJc w:val="left"/>
      <w:pPr>
        <w:ind w:left="1680" w:hanging="360"/>
      </w:pPr>
      <w:rPr>
        <w:rFonts w:ascii="Times New Roman" w:eastAsiaTheme="minorHAnsi" w:hAnsi="Times New Roman" w:cs="Times New Roman"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7" w15:restartNumberingAfterBreak="0">
    <w:nsid w:val="728F2979"/>
    <w:multiLevelType w:val="multilevel"/>
    <w:tmpl w:val="86D0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1424191">
    <w:abstractNumId w:val="9"/>
  </w:num>
  <w:num w:numId="2" w16cid:durableId="510067334">
    <w:abstractNumId w:val="7"/>
  </w:num>
  <w:num w:numId="3" w16cid:durableId="1818954401">
    <w:abstractNumId w:val="6"/>
  </w:num>
  <w:num w:numId="4" w16cid:durableId="2042123440">
    <w:abstractNumId w:val="5"/>
  </w:num>
  <w:num w:numId="5" w16cid:durableId="1118647068">
    <w:abstractNumId w:val="4"/>
  </w:num>
  <w:num w:numId="6" w16cid:durableId="1300768700">
    <w:abstractNumId w:val="8"/>
  </w:num>
  <w:num w:numId="7" w16cid:durableId="1073813116">
    <w:abstractNumId w:val="3"/>
  </w:num>
  <w:num w:numId="8" w16cid:durableId="1653290959">
    <w:abstractNumId w:val="2"/>
  </w:num>
  <w:num w:numId="9" w16cid:durableId="915819908">
    <w:abstractNumId w:val="1"/>
  </w:num>
  <w:num w:numId="10" w16cid:durableId="839928045">
    <w:abstractNumId w:val="0"/>
  </w:num>
  <w:num w:numId="11" w16cid:durableId="1311209492">
    <w:abstractNumId w:val="13"/>
  </w:num>
  <w:num w:numId="12" w16cid:durableId="10422284">
    <w:abstractNumId w:val="16"/>
  </w:num>
  <w:num w:numId="13" w16cid:durableId="843400335">
    <w:abstractNumId w:val="14"/>
  </w:num>
  <w:num w:numId="14" w16cid:durableId="1315798460">
    <w:abstractNumId w:val="15"/>
  </w:num>
  <w:num w:numId="15" w16cid:durableId="1888057986">
    <w:abstractNumId w:val="15"/>
  </w:num>
  <w:num w:numId="16" w16cid:durableId="683440057">
    <w:abstractNumId w:val="15"/>
  </w:num>
  <w:num w:numId="17" w16cid:durableId="1756854739">
    <w:abstractNumId w:val="15"/>
  </w:num>
  <w:num w:numId="18" w16cid:durableId="930312904">
    <w:abstractNumId w:val="15"/>
  </w:num>
  <w:num w:numId="19" w16cid:durableId="168907139">
    <w:abstractNumId w:val="15"/>
  </w:num>
  <w:num w:numId="20" w16cid:durableId="727148288">
    <w:abstractNumId w:val="15"/>
  </w:num>
  <w:num w:numId="21" w16cid:durableId="1739017005">
    <w:abstractNumId w:val="15"/>
  </w:num>
  <w:num w:numId="22" w16cid:durableId="688027294">
    <w:abstractNumId w:val="15"/>
  </w:num>
  <w:num w:numId="23" w16cid:durableId="1080104762">
    <w:abstractNumId w:val="15"/>
  </w:num>
  <w:num w:numId="24" w16cid:durableId="848909276">
    <w:abstractNumId w:val="15"/>
  </w:num>
  <w:num w:numId="25" w16cid:durableId="33161608">
    <w:abstractNumId w:val="15"/>
  </w:num>
  <w:num w:numId="26" w16cid:durableId="1472095130">
    <w:abstractNumId w:val="15"/>
  </w:num>
  <w:num w:numId="27" w16cid:durableId="652220432">
    <w:abstractNumId w:val="15"/>
  </w:num>
  <w:num w:numId="28" w16cid:durableId="144860091">
    <w:abstractNumId w:val="15"/>
  </w:num>
  <w:num w:numId="29" w16cid:durableId="112216451">
    <w:abstractNumId w:val="15"/>
  </w:num>
  <w:num w:numId="30" w16cid:durableId="41558613">
    <w:abstractNumId w:val="15"/>
  </w:num>
  <w:num w:numId="31" w16cid:durableId="637539490">
    <w:abstractNumId w:val="15"/>
  </w:num>
  <w:num w:numId="32" w16cid:durableId="465783493">
    <w:abstractNumId w:val="11"/>
  </w:num>
  <w:num w:numId="33" w16cid:durableId="806896887">
    <w:abstractNumId w:val="12"/>
  </w:num>
  <w:num w:numId="34" w16cid:durableId="1629629405">
    <w:abstractNumId w:val="10"/>
  </w:num>
  <w:num w:numId="35" w16cid:durableId="15127958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1"/>
  </w:docVars>
  <w:rsids>
    <w:rsidRoot w:val="00D96FC4"/>
    <w:rsid w:val="000073CF"/>
    <w:rsid w:val="00024263"/>
    <w:rsid w:val="00032AE9"/>
    <w:rsid w:val="00037430"/>
    <w:rsid w:val="0005328D"/>
    <w:rsid w:val="00092CC8"/>
    <w:rsid w:val="000D30D8"/>
    <w:rsid w:val="000F4470"/>
    <w:rsid w:val="00103C01"/>
    <w:rsid w:val="00111195"/>
    <w:rsid w:val="0011394F"/>
    <w:rsid w:val="00114555"/>
    <w:rsid w:val="00130B21"/>
    <w:rsid w:val="0013475D"/>
    <w:rsid w:val="00135E1F"/>
    <w:rsid w:val="00143E95"/>
    <w:rsid w:val="001511D8"/>
    <w:rsid w:val="001577F4"/>
    <w:rsid w:val="00183650"/>
    <w:rsid w:val="00191468"/>
    <w:rsid w:val="00191E22"/>
    <w:rsid w:val="00194DD4"/>
    <w:rsid w:val="001B410F"/>
    <w:rsid w:val="001D2394"/>
    <w:rsid w:val="0021346E"/>
    <w:rsid w:val="002215D7"/>
    <w:rsid w:val="00233430"/>
    <w:rsid w:val="00244BCA"/>
    <w:rsid w:val="0024648C"/>
    <w:rsid w:val="00274E41"/>
    <w:rsid w:val="002936FD"/>
    <w:rsid w:val="002A7384"/>
    <w:rsid w:val="002C1D15"/>
    <w:rsid w:val="002C2331"/>
    <w:rsid w:val="002C47EE"/>
    <w:rsid w:val="002D360C"/>
    <w:rsid w:val="002D4136"/>
    <w:rsid w:val="002D7E71"/>
    <w:rsid w:val="002E67FD"/>
    <w:rsid w:val="00322D5F"/>
    <w:rsid w:val="00323499"/>
    <w:rsid w:val="003266AC"/>
    <w:rsid w:val="00334F9F"/>
    <w:rsid w:val="00345CCC"/>
    <w:rsid w:val="003867AC"/>
    <w:rsid w:val="00390F24"/>
    <w:rsid w:val="00394968"/>
    <w:rsid w:val="003A7443"/>
    <w:rsid w:val="003B0224"/>
    <w:rsid w:val="003D626B"/>
    <w:rsid w:val="003E3FE8"/>
    <w:rsid w:val="00417E37"/>
    <w:rsid w:val="00436825"/>
    <w:rsid w:val="004443FC"/>
    <w:rsid w:val="00457556"/>
    <w:rsid w:val="00463A5C"/>
    <w:rsid w:val="004653F0"/>
    <w:rsid w:val="004706AD"/>
    <w:rsid w:val="004812BD"/>
    <w:rsid w:val="004878DC"/>
    <w:rsid w:val="00495C28"/>
    <w:rsid w:val="004A7483"/>
    <w:rsid w:val="004C44CD"/>
    <w:rsid w:val="005012C8"/>
    <w:rsid w:val="00513699"/>
    <w:rsid w:val="00520F8C"/>
    <w:rsid w:val="00522895"/>
    <w:rsid w:val="00534E0D"/>
    <w:rsid w:val="00547A17"/>
    <w:rsid w:val="00570615"/>
    <w:rsid w:val="005720D3"/>
    <w:rsid w:val="00572B7E"/>
    <w:rsid w:val="00573F35"/>
    <w:rsid w:val="00587C48"/>
    <w:rsid w:val="00591388"/>
    <w:rsid w:val="005B3487"/>
    <w:rsid w:val="005D51A0"/>
    <w:rsid w:val="005D657E"/>
    <w:rsid w:val="005F4620"/>
    <w:rsid w:val="00600B57"/>
    <w:rsid w:val="006230A3"/>
    <w:rsid w:val="00627F6C"/>
    <w:rsid w:val="00672FC5"/>
    <w:rsid w:val="0067696A"/>
    <w:rsid w:val="006941E8"/>
    <w:rsid w:val="00695794"/>
    <w:rsid w:val="00696E1C"/>
    <w:rsid w:val="0069754B"/>
    <w:rsid w:val="006C1D53"/>
    <w:rsid w:val="006D2FE0"/>
    <w:rsid w:val="006F78EF"/>
    <w:rsid w:val="00727AA9"/>
    <w:rsid w:val="00753AA0"/>
    <w:rsid w:val="00767B73"/>
    <w:rsid w:val="00770483"/>
    <w:rsid w:val="0077372C"/>
    <w:rsid w:val="007B0F18"/>
    <w:rsid w:val="007B452C"/>
    <w:rsid w:val="007C4AB2"/>
    <w:rsid w:val="007E136D"/>
    <w:rsid w:val="007E5811"/>
    <w:rsid w:val="007E5DDC"/>
    <w:rsid w:val="007F1002"/>
    <w:rsid w:val="00800545"/>
    <w:rsid w:val="00806983"/>
    <w:rsid w:val="00816E62"/>
    <w:rsid w:val="00823551"/>
    <w:rsid w:val="00825E1E"/>
    <w:rsid w:val="00852250"/>
    <w:rsid w:val="00863D9F"/>
    <w:rsid w:val="0087224E"/>
    <w:rsid w:val="008825CA"/>
    <w:rsid w:val="00890917"/>
    <w:rsid w:val="00895E44"/>
    <w:rsid w:val="008A2767"/>
    <w:rsid w:val="008B2E4F"/>
    <w:rsid w:val="008C27D1"/>
    <w:rsid w:val="008E4C40"/>
    <w:rsid w:val="008F3D7B"/>
    <w:rsid w:val="00902DB3"/>
    <w:rsid w:val="009125A1"/>
    <w:rsid w:val="009258BB"/>
    <w:rsid w:val="00931D2E"/>
    <w:rsid w:val="00932A6F"/>
    <w:rsid w:val="00935FCE"/>
    <w:rsid w:val="00952D84"/>
    <w:rsid w:val="00961770"/>
    <w:rsid w:val="00987BFB"/>
    <w:rsid w:val="00997040"/>
    <w:rsid w:val="009A29BD"/>
    <w:rsid w:val="009B546E"/>
    <w:rsid w:val="009C0C9F"/>
    <w:rsid w:val="009C1BE8"/>
    <w:rsid w:val="009C4CCC"/>
    <w:rsid w:val="009D0594"/>
    <w:rsid w:val="009E7F7B"/>
    <w:rsid w:val="009F50D0"/>
    <w:rsid w:val="00A16D59"/>
    <w:rsid w:val="00A51217"/>
    <w:rsid w:val="00A53B61"/>
    <w:rsid w:val="00A67655"/>
    <w:rsid w:val="00AB27E2"/>
    <w:rsid w:val="00AB4355"/>
    <w:rsid w:val="00AD0B07"/>
    <w:rsid w:val="00AE4D69"/>
    <w:rsid w:val="00AE6923"/>
    <w:rsid w:val="00AF70F9"/>
    <w:rsid w:val="00B03491"/>
    <w:rsid w:val="00B20886"/>
    <w:rsid w:val="00B42B74"/>
    <w:rsid w:val="00B54885"/>
    <w:rsid w:val="00B56E37"/>
    <w:rsid w:val="00B60E6D"/>
    <w:rsid w:val="00B84173"/>
    <w:rsid w:val="00B8610A"/>
    <w:rsid w:val="00BC2DA9"/>
    <w:rsid w:val="00BE5C4D"/>
    <w:rsid w:val="00BE7076"/>
    <w:rsid w:val="00C10B01"/>
    <w:rsid w:val="00C13D27"/>
    <w:rsid w:val="00C14B6C"/>
    <w:rsid w:val="00C16B11"/>
    <w:rsid w:val="00C22063"/>
    <w:rsid w:val="00C30998"/>
    <w:rsid w:val="00C375DC"/>
    <w:rsid w:val="00C43497"/>
    <w:rsid w:val="00C51492"/>
    <w:rsid w:val="00C51F26"/>
    <w:rsid w:val="00C55130"/>
    <w:rsid w:val="00C66898"/>
    <w:rsid w:val="00C90578"/>
    <w:rsid w:val="00C91055"/>
    <w:rsid w:val="00C965E6"/>
    <w:rsid w:val="00CA25BE"/>
    <w:rsid w:val="00CA714F"/>
    <w:rsid w:val="00CD0FBD"/>
    <w:rsid w:val="00D035A0"/>
    <w:rsid w:val="00D458A1"/>
    <w:rsid w:val="00D475B6"/>
    <w:rsid w:val="00D51032"/>
    <w:rsid w:val="00D64E76"/>
    <w:rsid w:val="00D73EA1"/>
    <w:rsid w:val="00D76348"/>
    <w:rsid w:val="00D831C6"/>
    <w:rsid w:val="00D96FC4"/>
    <w:rsid w:val="00D97A9B"/>
    <w:rsid w:val="00DA2793"/>
    <w:rsid w:val="00DA4064"/>
    <w:rsid w:val="00DB4A76"/>
    <w:rsid w:val="00DB4DB2"/>
    <w:rsid w:val="00DD1F2D"/>
    <w:rsid w:val="00DF7D31"/>
    <w:rsid w:val="00E048B9"/>
    <w:rsid w:val="00E0703E"/>
    <w:rsid w:val="00E16621"/>
    <w:rsid w:val="00E21910"/>
    <w:rsid w:val="00E26895"/>
    <w:rsid w:val="00E46911"/>
    <w:rsid w:val="00E46C4C"/>
    <w:rsid w:val="00E961ED"/>
    <w:rsid w:val="00E97C8E"/>
    <w:rsid w:val="00EA2DED"/>
    <w:rsid w:val="00EA7D31"/>
    <w:rsid w:val="00EE6577"/>
    <w:rsid w:val="00EF55A4"/>
    <w:rsid w:val="00EF6CB6"/>
    <w:rsid w:val="00EF6F2E"/>
    <w:rsid w:val="00F16286"/>
    <w:rsid w:val="00F258E4"/>
    <w:rsid w:val="00F40032"/>
    <w:rsid w:val="00F56875"/>
    <w:rsid w:val="00F671B2"/>
    <w:rsid w:val="00F83E2D"/>
    <w:rsid w:val="00FA68C3"/>
    <w:rsid w:val="00FB5C5D"/>
    <w:rsid w:val="00FD4223"/>
    <w:rsid w:val="00FF7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DB569"/>
  <w15:chartTrackingRefBased/>
  <w15:docId w15:val="{2082D19E-6640-462D-B959-F2AFBD66B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locked="1" w:uiPriority="3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19"/>
    <w:lsdException w:name="Subtle Reference" w:locked="1" w:uiPriority="34" w:qFormat="1"/>
    <w:lsdException w:name="Intense Reference" w:locked="1" w:uiPriority="34" w:qFormat="1"/>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96FC4"/>
    <w:rPr>
      <w:sz w:val="24"/>
      <w:szCs w:val="24"/>
    </w:rPr>
  </w:style>
  <w:style w:type="paragraph" w:styleId="Heading1">
    <w:name w:val="heading 1"/>
    <w:basedOn w:val="Normal"/>
    <w:next w:val="Normal"/>
    <w:link w:val="Heading1Char"/>
    <w:uiPriority w:val="9"/>
    <w:rsid w:val="0067696A"/>
    <w:pPr>
      <w:jc w:val="center"/>
      <w:outlineLvl w:val="0"/>
    </w:pPr>
    <w:rPr>
      <w:rFonts w:ascii="Aptos" w:hAnsi="Aptos"/>
      <w:b/>
      <w:bCs/>
    </w:rPr>
  </w:style>
  <w:style w:type="paragraph" w:styleId="Heading2">
    <w:name w:val="heading 2"/>
    <w:basedOn w:val="ListParagraph"/>
    <w:next w:val="Normal"/>
    <w:link w:val="Heading2Char"/>
    <w:uiPriority w:val="9"/>
    <w:rsid w:val="008825CA"/>
    <w:pPr>
      <w:numPr>
        <w:numId w:val="33"/>
      </w:numPr>
      <w:jc w:val="both"/>
      <w:outlineLvl w:val="1"/>
    </w:pPr>
    <w:rPr>
      <w:rFonts w:ascii="Aptos" w:eastAsia="Times New Roman" w:hAnsi="Aptos"/>
      <w:b/>
      <w:bCs/>
      <w:color w:val="000000"/>
    </w:rPr>
  </w:style>
  <w:style w:type="paragraph" w:styleId="Heading3">
    <w:name w:val="heading 3"/>
    <w:basedOn w:val="Normal"/>
    <w:next w:val="Normal"/>
    <w:link w:val="Heading3Char"/>
    <w:uiPriority w:val="9"/>
    <w:rsid w:val="005D657E"/>
    <w:pPr>
      <w:keepNext/>
      <w:keepLines/>
      <w:numPr>
        <w:ilvl w:val="2"/>
        <w:numId w:val="32"/>
      </w:numPr>
      <w:spacing w:before="200"/>
      <w:outlineLvl w:val="2"/>
    </w:pPr>
    <w:rPr>
      <w:rFonts w:eastAsiaTheme="majorEastAsia" w:cstheme="majorBidi"/>
      <w:b/>
      <w:bCs/>
    </w:rPr>
  </w:style>
  <w:style w:type="paragraph" w:styleId="Heading4">
    <w:name w:val="heading 4"/>
    <w:basedOn w:val="Normal"/>
    <w:next w:val="Normal"/>
    <w:link w:val="Heading4Char"/>
    <w:uiPriority w:val="9"/>
    <w:rsid w:val="005D657E"/>
    <w:pPr>
      <w:keepNext/>
      <w:keepLines/>
      <w:numPr>
        <w:ilvl w:val="3"/>
        <w:numId w:val="32"/>
      </w:numPr>
      <w:spacing w:before="200"/>
      <w:outlineLvl w:val="3"/>
    </w:pPr>
    <w:rPr>
      <w:rFonts w:eastAsiaTheme="majorEastAsia" w:cstheme="majorBidi"/>
      <w:b/>
      <w:bCs/>
      <w:i/>
      <w:iCs/>
    </w:rPr>
  </w:style>
  <w:style w:type="paragraph" w:styleId="Heading5">
    <w:name w:val="heading 5"/>
    <w:basedOn w:val="Normal"/>
    <w:next w:val="Normal"/>
    <w:link w:val="Heading5Char"/>
    <w:uiPriority w:val="9"/>
    <w:rsid w:val="005D657E"/>
    <w:pPr>
      <w:keepNext/>
      <w:keepLines/>
      <w:numPr>
        <w:ilvl w:val="4"/>
        <w:numId w:val="32"/>
      </w:numPr>
      <w:spacing w:before="200"/>
      <w:outlineLvl w:val="4"/>
    </w:pPr>
    <w:rPr>
      <w:rFonts w:eastAsiaTheme="majorEastAsia" w:cstheme="majorBidi"/>
    </w:rPr>
  </w:style>
  <w:style w:type="paragraph" w:styleId="Heading6">
    <w:name w:val="heading 6"/>
    <w:basedOn w:val="Normal"/>
    <w:next w:val="Normal"/>
    <w:link w:val="Heading6Char"/>
    <w:uiPriority w:val="9"/>
    <w:rsid w:val="005D657E"/>
    <w:pPr>
      <w:keepNext/>
      <w:keepLines/>
      <w:numPr>
        <w:ilvl w:val="5"/>
        <w:numId w:val="32"/>
      </w:numPr>
      <w:spacing w:before="200"/>
      <w:outlineLvl w:val="5"/>
    </w:pPr>
    <w:rPr>
      <w:rFonts w:eastAsiaTheme="majorEastAsia" w:cstheme="majorBidi"/>
      <w:i/>
      <w:iCs/>
    </w:rPr>
  </w:style>
  <w:style w:type="paragraph" w:styleId="Heading7">
    <w:name w:val="heading 7"/>
    <w:basedOn w:val="Normal"/>
    <w:next w:val="Normal"/>
    <w:link w:val="Heading7Char"/>
    <w:uiPriority w:val="9"/>
    <w:rsid w:val="005D657E"/>
    <w:pPr>
      <w:keepNext/>
      <w:keepLines/>
      <w:numPr>
        <w:ilvl w:val="6"/>
        <w:numId w:val="32"/>
      </w:numPr>
      <w:spacing w:before="200"/>
      <w:outlineLvl w:val="6"/>
    </w:pPr>
    <w:rPr>
      <w:rFonts w:eastAsiaTheme="majorEastAsia" w:cstheme="majorBidi"/>
      <w:i/>
      <w:iCs/>
    </w:rPr>
  </w:style>
  <w:style w:type="paragraph" w:styleId="Heading8">
    <w:name w:val="heading 8"/>
    <w:basedOn w:val="Normal"/>
    <w:next w:val="Normal"/>
    <w:link w:val="Heading8Char"/>
    <w:uiPriority w:val="9"/>
    <w:rsid w:val="005D657E"/>
    <w:pPr>
      <w:keepNext/>
      <w:keepLines/>
      <w:numPr>
        <w:ilvl w:val="7"/>
        <w:numId w:val="32"/>
      </w:numPr>
      <w:spacing w:before="200"/>
      <w:outlineLvl w:val="7"/>
    </w:pPr>
    <w:rPr>
      <w:rFonts w:eastAsiaTheme="majorEastAsia" w:cstheme="majorBidi"/>
      <w:sz w:val="20"/>
      <w:szCs w:val="20"/>
    </w:rPr>
  </w:style>
  <w:style w:type="paragraph" w:styleId="Heading9">
    <w:name w:val="heading 9"/>
    <w:basedOn w:val="Normal"/>
    <w:next w:val="Normal"/>
    <w:link w:val="Heading9Char"/>
    <w:uiPriority w:val="9"/>
    <w:rsid w:val="005D657E"/>
    <w:pPr>
      <w:keepNext/>
      <w:keepLines/>
      <w:numPr>
        <w:ilvl w:val="8"/>
        <w:numId w:val="32"/>
      </w:numPr>
      <w:spacing w:before="20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394"/>
    <w:pPr>
      <w:tabs>
        <w:tab w:val="center" w:pos="4680"/>
        <w:tab w:val="right" w:pos="9360"/>
      </w:tabs>
    </w:pPr>
  </w:style>
  <w:style w:type="character" w:customStyle="1" w:styleId="HeaderChar">
    <w:name w:val="Header Char"/>
    <w:basedOn w:val="DefaultParagraphFont"/>
    <w:link w:val="Header"/>
    <w:uiPriority w:val="99"/>
    <w:rsid w:val="001D2394"/>
  </w:style>
  <w:style w:type="paragraph" w:styleId="Footer">
    <w:name w:val="footer"/>
    <w:basedOn w:val="Normal"/>
    <w:link w:val="FooterChar"/>
    <w:uiPriority w:val="99"/>
    <w:unhideWhenUsed/>
    <w:rsid w:val="001D2394"/>
    <w:pPr>
      <w:tabs>
        <w:tab w:val="center" w:pos="4680"/>
        <w:tab w:val="right" w:pos="9360"/>
      </w:tabs>
    </w:pPr>
  </w:style>
  <w:style w:type="character" w:customStyle="1" w:styleId="FooterChar">
    <w:name w:val="Footer Char"/>
    <w:basedOn w:val="DefaultParagraphFont"/>
    <w:link w:val="Footer"/>
    <w:uiPriority w:val="99"/>
    <w:rsid w:val="001D2394"/>
  </w:style>
  <w:style w:type="character" w:customStyle="1" w:styleId="Heading1Char">
    <w:name w:val="Heading 1 Char"/>
    <w:basedOn w:val="DefaultParagraphFont"/>
    <w:link w:val="Heading1"/>
    <w:uiPriority w:val="9"/>
    <w:rsid w:val="0067696A"/>
    <w:rPr>
      <w:rFonts w:ascii="Aptos" w:hAnsi="Aptos"/>
      <w:b/>
      <w:bCs/>
      <w:sz w:val="24"/>
      <w:szCs w:val="24"/>
    </w:rPr>
  </w:style>
  <w:style w:type="character" w:customStyle="1" w:styleId="Heading2Char">
    <w:name w:val="Heading 2 Char"/>
    <w:basedOn w:val="DefaultParagraphFont"/>
    <w:link w:val="Heading2"/>
    <w:uiPriority w:val="9"/>
    <w:rsid w:val="008825CA"/>
    <w:rPr>
      <w:rFonts w:ascii="Aptos" w:eastAsia="Times New Roman" w:hAnsi="Aptos"/>
      <w:b/>
      <w:bCs/>
      <w:color w:val="000000"/>
      <w:sz w:val="24"/>
      <w:szCs w:val="24"/>
    </w:rPr>
  </w:style>
  <w:style w:type="character" w:customStyle="1" w:styleId="Heading3Char">
    <w:name w:val="Heading 3 Char"/>
    <w:basedOn w:val="DefaultParagraphFont"/>
    <w:link w:val="Heading3"/>
    <w:uiPriority w:val="9"/>
    <w:rsid w:val="005D657E"/>
    <w:rPr>
      <w:rFonts w:eastAsiaTheme="majorEastAsia" w:cstheme="majorBidi"/>
      <w:b/>
      <w:bCs/>
      <w:sz w:val="24"/>
      <w:szCs w:val="24"/>
    </w:rPr>
  </w:style>
  <w:style w:type="character" w:customStyle="1" w:styleId="Heading4Char">
    <w:name w:val="Heading 4 Char"/>
    <w:basedOn w:val="DefaultParagraphFont"/>
    <w:link w:val="Heading4"/>
    <w:uiPriority w:val="9"/>
    <w:rsid w:val="005D657E"/>
    <w:rPr>
      <w:rFonts w:eastAsiaTheme="majorEastAsia" w:cstheme="majorBidi"/>
      <w:b/>
      <w:bCs/>
      <w:i/>
      <w:iCs/>
      <w:sz w:val="24"/>
      <w:szCs w:val="24"/>
    </w:rPr>
  </w:style>
  <w:style w:type="character" w:customStyle="1" w:styleId="Heading5Char">
    <w:name w:val="Heading 5 Char"/>
    <w:basedOn w:val="DefaultParagraphFont"/>
    <w:link w:val="Heading5"/>
    <w:uiPriority w:val="9"/>
    <w:rsid w:val="005D657E"/>
    <w:rPr>
      <w:rFonts w:eastAsiaTheme="majorEastAsia" w:cstheme="majorBidi"/>
      <w:sz w:val="24"/>
      <w:szCs w:val="24"/>
    </w:rPr>
  </w:style>
  <w:style w:type="character" w:customStyle="1" w:styleId="Heading6Char">
    <w:name w:val="Heading 6 Char"/>
    <w:basedOn w:val="DefaultParagraphFont"/>
    <w:link w:val="Heading6"/>
    <w:uiPriority w:val="9"/>
    <w:rsid w:val="005D657E"/>
    <w:rPr>
      <w:rFonts w:eastAsiaTheme="majorEastAsia" w:cstheme="majorBidi"/>
      <w:i/>
      <w:iCs/>
      <w:sz w:val="24"/>
      <w:szCs w:val="24"/>
    </w:rPr>
  </w:style>
  <w:style w:type="character" w:customStyle="1" w:styleId="Heading7Char">
    <w:name w:val="Heading 7 Char"/>
    <w:basedOn w:val="DefaultParagraphFont"/>
    <w:link w:val="Heading7"/>
    <w:uiPriority w:val="9"/>
    <w:rsid w:val="005D657E"/>
    <w:rPr>
      <w:rFonts w:eastAsiaTheme="majorEastAsia" w:cstheme="majorBidi"/>
      <w:i/>
      <w:iCs/>
      <w:sz w:val="24"/>
      <w:szCs w:val="24"/>
    </w:rPr>
  </w:style>
  <w:style w:type="character" w:customStyle="1" w:styleId="Heading8Char">
    <w:name w:val="Heading 8 Char"/>
    <w:basedOn w:val="DefaultParagraphFont"/>
    <w:link w:val="Heading8"/>
    <w:uiPriority w:val="9"/>
    <w:rsid w:val="005D657E"/>
    <w:rPr>
      <w:rFonts w:eastAsiaTheme="majorEastAsia" w:cstheme="majorBidi"/>
    </w:rPr>
  </w:style>
  <w:style w:type="character" w:styleId="Strong">
    <w:name w:val="Strong"/>
    <w:basedOn w:val="DefaultParagraphFont"/>
    <w:uiPriority w:val="34"/>
    <w:locked/>
    <w:rsid w:val="00806983"/>
    <w:rPr>
      <w:b/>
      <w:bCs/>
    </w:rPr>
  </w:style>
  <w:style w:type="paragraph" w:styleId="Quote">
    <w:name w:val="Quote"/>
    <w:basedOn w:val="Normal"/>
    <w:next w:val="BodyTextContinued"/>
    <w:link w:val="QuoteChar"/>
    <w:uiPriority w:val="1"/>
    <w:qFormat/>
    <w:rsid w:val="00A53B61"/>
    <w:pPr>
      <w:spacing w:after="240"/>
      <w:ind w:left="1440" w:right="1440"/>
    </w:pPr>
    <w:rPr>
      <w:iCs/>
      <w:szCs w:val="20"/>
    </w:rPr>
  </w:style>
  <w:style w:type="character" w:customStyle="1" w:styleId="QuoteChar">
    <w:name w:val="Quote Char"/>
    <w:link w:val="Quote"/>
    <w:uiPriority w:val="1"/>
    <w:rsid w:val="00A53B61"/>
    <w:rPr>
      <w:iCs/>
      <w:sz w:val="24"/>
    </w:rPr>
  </w:style>
  <w:style w:type="paragraph" w:styleId="BodyText">
    <w:name w:val="Body Text"/>
    <w:basedOn w:val="Normal"/>
    <w:link w:val="BodyTextChar"/>
    <w:qFormat/>
    <w:rsid w:val="00A53B61"/>
    <w:pPr>
      <w:spacing w:after="240"/>
      <w:ind w:firstLine="720"/>
    </w:pPr>
    <w:rPr>
      <w:szCs w:val="20"/>
    </w:rPr>
  </w:style>
  <w:style w:type="character" w:customStyle="1" w:styleId="BodyTextChar">
    <w:name w:val="Body Text Char"/>
    <w:link w:val="BodyText"/>
    <w:rsid w:val="00A53B61"/>
    <w:rPr>
      <w:sz w:val="24"/>
    </w:rPr>
  </w:style>
  <w:style w:type="character" w:customStyle="1" w:styleId="Heading9Char">
    <w:name w:val="Heading 9 Char"/>
    <w:basedOn w:val="DefaultParagraphFont"/>
    <w:link w:val="Heading9"/>
    <w:uiPriority w:val="9"/>
    <w:rsid w:val="005D657E"/>
    <w:rPr>
      <w:rFonts w:eastAsiaTheme="majorEastAsia" w:cstheme="majorBidi"/>
      <w:i/>
      <w:iCs/>
      <w:color w:val="404040" w:themeColor="text1" w:themeTint="BF"/>
    </w:rPr>
  </w:style>
  <w:style w:type="paragraph" w:styleId="BlockText">
    <w:name w:val="Block Text"/>
    <w:basedOn w:val="Normal"/>
    <w:uiPriority w:val="1"/>
    <w:qFormat/>
    <w:rsid w:val="00A53B61"/>
    <w:pPr>
      <w:spacing w:after="240"/>
    </w:pPr>
    <w:rPr>
      <w:rFonts w:eastAsiaTheme="minorEastAsia"/>
    </w:rPr>
  </w:style>
  <w:style w:type="paragraph" w:styleId="BodyText2">
    <w:name w:val="Body Text 2"/>
    <w:basedOn w:val="Normal"/>
    <w:link w:val="BodyText2Char"/>
    <w:uiPriority w:val="99"/>
    <w:semiHidden/>
    <w:unhideWhenUsed/>
    <w:rsid w:val="002D7E71"/>
    <w:pPr>
      <w:spacing w:after="120" w:line="480" w:lineRule="auto"/>
    </w:pPr>
  </w:style>
  <w:style w:type="character" w:customStyle="1" w:styleId="BodyText2Char">
    <w:name w:val="Body Text 2 Char"/>
    <w:basedOn w:val="DefaultParagraphFont"/>
    <w:link w:val="BodyText2"/>
    <w:uiPriority w:val="99"/>
    <w:semiHidden/>
    <w:rsid w:val="002D7E71"/>
  </w:style>
  <w:style w:type="paragraph" w:styleId="BodyText3">
    <w:name w:val="Body Text 3"/>
    <w:basedOn w:val="Normal"/>
    <w:link w:val="BodyText3Char"/>
    <w:uiPriority w:val="99"/>
    <w:semiHidden/>
    <w:unhideWhenUsed/>
    <w:rsid w:val="002D7E71"/>
    <w:pPr>
      <w:spacing w:after="120"/>
    </w:pPr>
    <w:rPr>
      <w:sz w:val="16"/>
      <w:szCs w:val="16"/>
    </w:rPr>
  </w:style>
  <w:style w:type="character" w:customStyle="1" w:styleId="BodyText3Char">
    <w:name w:val="Body Text 3 Char"/>
    <w:basedOn w:val="DefaultParagraphFont"/>
    <w:link w:val="BodyText3"/>
    <w:uiPriority w:val="99"/>
    <w:semiHidden/>
    <w:rsid w:val="002D7E71"/>
    <w:rPr>
      <w:sz w:val="16"/>
      <w:szCs w:val="16"/>
    </w:rPr>
  </w:style>
  <w:style w:type="paragraph" w:styleId="BodyTextFirstIndent">
    <w:name w:val="Body Text First Indent"/>
    <w:basedOn w:val="BodyText"/>
    <w:link w:val="BodyTextFirstIndentChar"/>
    <w:uiPriority w:val="99"/>
    <w:semiHidden/>
    <w:unhideWhenUsed/>
    <w:rsid w:val="002D7E71"/>
    <w:pPr>
      <w:spacing w:after="0"/>
      <w:ind w:firstLine="360"/>
    </w:pPr>
  </w:style>
  <w:style w:type="character" w:customStyle="1" w:styleId="BodyTextFirstIndentChar">
    <w:name w:val="Body Text First Indent Char"/>
    <w:basedOn w:val="BodyTextChar"/>
    <w:link w:val="BodyTextFirstIndent"/>
    <w:uiPriority w:val="99"/>
    <w:semiHidden/>
    <w:rsid w:val="002D7E71"/>
    <w:rPr>
      <w:sz w:val="24"/>
    </w:rPr>
  </w:style>
  <w:style w:type="paragraph" w:styleId="BodyTextIndent">
    <w:name w:val="Body Text Indent"/>
    <w:basedOn w:val="Normal"/>
    <w:link w:val="BodyTextIndentChar"/>
    <w:uiPriority w:val="99"/>
    <w:semiHidden/>
    <w:unhideWhenUsed/>
    <w:rsid w:val="002D7E71"/>
    <w:pPr>
      <w:spacing w:after="120"/>
      <w:ind w:left="360"/>
    </w:pPr>
  </w:style>
  <w:style w:type="character" w:customStyle="1" w:styleId="BodyTextIndentChar">
    <w:name w:val="Body Text Indent Char"/>
    <w:basedOn w:val="DefaultParagraphFont"/>
    <w:link w:val="BodyTextIndent"/>
    <w:uiPriority w:val="99"/>
    <w:semiHidden/>
    <w:rsid w:val="002D7E71"/>
  </w:style>
  <w:style w:type="paragraph" w:styleId="BodyTextFirstIndent2">
    <w:name w:val="Body Text First Indent 2"/>
    <w:basedOn w:val="BodyTextIndent"/>
    <w:link w:val="BodyTextFirstIndent2Char"/>
    <w:uiPriority w:val="99"/>
    <w:semiHidden/>
    <w:unhideWhenUsed/>
    <w:rsid w:val="002D7E71"/>
    <w:pPr>
      <w:spacing w:after="0"/>
      <w:ind w:firstLine="360"/>
    </w:pPr>
  </w:style>
  <w:style w:type="character" w:customStyle="1" w:styleId="BodyTextFirstIndent2Char">
    <w:name w:val="Body Text First Indent 2 Char"/>
    <w:basedOn w:val="BodyTextIndentChar"/>
    <w:link w:val="BodyTextFirstIndent2"/>
    <w:uiPriority w:val="99"/>
    <w:semiHidden/>
    <w:rsid w:val="002D7E71"/>
  </w:style>
  <w:style w:type="paragraph" w:styleId="BodyTextIndent2">
    <w:name w:val="Body Text Indent 2"/>
    <w:basedOn w:val="Normal"/>
    <w:link w:val="BodyTextIndent2Char"/>
    <w:uiPriority w:val="99"/>
    <w:semiHidden/>
    <w:unhideWhenUsed/>
    <w:rsid w:val="002D7E71"/>
    <w:pPr>
      <w:spacing w:after="120" w:line="480" w:lineRule="auto"/>
      <w:ind w:left="360"/>
    </w:pPr>
  </w:style>
  <w:style w:type="character" w:customStyle="1" w:styleId="BodyTextIndent2Char">
    <w:name w:val="Body Text Indent 2 Char"/>
    <w:basedOn w:val="DefaultParagraphFont"/>
    <w:link w:val="BodyTextIndent2"/>
    <w:uiPriority w:val="99"/>
    <w:semiHidden/>
    <w:rsid w:val="002D7E71"/>
  </w:style>
  <w:style w:type="paragraph" w:styleId="BodyTextIndent3">
    <w:name w:val="Body Text Indent 3"/>
    <w:basedOn w:val="Normal"/>
    <w:link w:val="BodyTextIndent3Char"/>
    <w:uiPriority w:val="99"/>
    <w:semiHidden/>
    <w:unhideWhenUsed/>
    <w:rsid w:val="002D7E7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D7E71"/>
    <w:rPr>
      <w:sz w:val="16"/>
      <w:szCs w:val="16"/>
    </w:rPr>
  </w:style>
  <w:style w:type="paragraph" w:styleId="Date">
    <w:name w:val="Date"/>
    <w:basedOn w:val="Normal"/>
    <w:next w:val="Normal"/>
    <w:link w:val="DateChar"/>
    <w:uiPriority w:val="99"/>
    <w:semiHidden/>
    <w:unhideWhenUsed/>
    <w:rsid w:val="002D7E71"/>
  </w:style>
  <w:style w:type="character" w:customStyle="1" w:styleId="DateChar">
    <w:name w:val="Date Char"/>
    <w:basedOn w:val="DefaultParagraphFont"/>
    <w:link w:val="Date"/>
    <w:uiPriority w:val="99"/>
    <w:semiHidden/>
    <w:rsid w:val="002D7E71"/>
  </w:style>
  <w:style w:type="character" w:styleId="EndnoteReference">
    <w:name w:val="endnote reference"/>
    <w:basedOn w:val="DefaultParagraphFont"/>
    <w:uiPriority w:val="99"/>
    <w:semiHidden/>
    <w:unhideWhenUsed/>
    <w:rsid w:val="002D7E71"/>
    <w:rPr>
      <w:vertAlign w:val="superscript"/>
    </w:rPr>
  </w:style>
  <w:style w:type="paragraph" w:styleId="EndnoteText">
    <w:name w:val="endnote text"/>
    <w:basedOn w:val="Normal"/>
    <w:link w:val="EndnoteTextChar"/>
    <w:uiPriority w:val="99"/>
    <w:semiHidden/>
    <w:unhideWhenUsed/>
    <w:rsid w:val="00987BFB"/>
    <w:pPr>
      <w:spacing w:after="240"/>
      <w:ind w:firstLine="720"/>
    </w:pPr>
    <w:rPr>
      <w:szCs w:val="20"/>
    </w:rPr>
  </w:style>
  <w:style w:type="character" w:customStyle="1" w:styleId="EndnoteTextChar">
    <w:name w:val="Endnote Text Char"/>
    <w:basedOn w:val="DefaultParagraphFont"/>
    <w:link w:val="EndnoteText"/>
    <w:uiPriority w:val="99"/>
    <w:semiHidden/>
    <w:rsid w:val="00987BFB"/>
    <w:rPr>
      <w:szCs w:val="20"/>
    </w:rPr>
  </w:style>
  <w:style w:type="paragraph" w:styleId="EnvelopeAddress">
    <w:name w:val="envelope address"/>
    <w:basedOn w:val="Normal"/>
    <w:uiPriority w:val="99"/>
    <w:semiHidden/>
    <w:unhideWhenUsed/>
    <w:rsid w:val="002D7E71"/>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2D7E71"/>
    <w:rPr>
      <w:rFonts w:eastAsiaTheme="majorEastAsia" w:cstheme="majorBidi"/>
      <w:sz w:val="20"/>
      <w:szCs w:val="20"/>
    </w:rPr>
  </w:style>
  <w:style w:type="character" w:styleId="FollowedHyperlink">
    <w:name w:val="FollowedHyperlink"/>
    <w:basedOn w:val="DefaultParagraphFont"/>
    <w:uiPriority w:val="99"/>
    <w:semiHidden/>
    <w:unhideWhenUsed/>
    <w:rsid w:val="002D7E71"/>
    <w:rPr>
      <w:color w:val="800080" w:themeColor="followedHyperlink"/>
      <w:u w:val="single"/>
    </w:rPr>
  </w:style>
  <w:style w:type="character" w:styleId="FootnoteReference">
    <w:name w:val="footnote reference"/>
    <w:basedOn w:val="DefaultParagraphFont"/>
    <w:uiPriority w:val="99"/>
    <w:semiHidden/>
    <w:unhideWhenUsed/>
    <w:rsid w:val="00987BFB"/>
    <w:rPr>
      <w:bdr w:val="none" w:sz="0" w:space="0" w:color="auto"/>
      <w:vertAlign w:val="superscript"/>
    </w:rPr>
  </w:style>
  <w:style w:type="paragraph" w:styleId="FootnoteText">
    <w:name w:val="footnote text"/>
    <w:basedOn w:val="Normal"/>
    <w:link w:val="FootnoteTextChar"/>
    <w:uiPriority w:val="99"/>
    <w:semiHidden/>
    <w:unhideWhenUsed/>
    <w:rsid w:val="00B84173"/>
    <w:pPr>
      <w:spacing w:after="240"/>
      <w:ind w:firstLine="720"/>
    </w:pPr>
    <w:rPr>
      <w:szCs w:val="20"/>
    </w:rPr>
  </w:style>
  <w:style w:type="character" w:customStyle="1" w:styleId="FootnoteTextChar">
    <w:name w:val="Footnote Text Char"/>
    <w:basedOn w:val="DefaultParagraphFont"/>
    <w:link w:val="FootnoteText"/>
    <w:uiPriority w:val="99"/>
    <w:semiHidden/>
    <w:rsid w:val="00B84173"/>
    <w:rPr>
      <w:szCs w:val="20"/>
    </w:rPr>
  </w:style>
  <w:style w:type="paragraph" w:customStyle="1" w:styleId="DocID">
    <w:name w:val="DocID"/>
    <w:basedOn w:val="Normal"/>
    <w:link w:val="DocIDChar"/>
    <w:uiPriority w:val="19"/>
    <w:rsid w:val="00547A17"/>
    <w:rPr>
      <w:noProof/>
      <w:sz w:val="12"/>
    </w:rPr>
  </w:style>
  <w:style w:type="character" w:customStyle="1" w:styleId="DocIDChar">
    <w:name w:val="DocID Char"/>
    <w:basedOn w:val="DefaultParagraphFont"/>
    <w:link w:val="DocID"/>
    <w:uiPriority w:val="19"/>
    <w:rsid w:val="008E4C40"/>
    <w:rPr>
      <w:noProof/>
      <w:sz w:val="12"/>
      <w:szCs w:val="24"/>
    </w:rPr>
  </w:style>
  <w:style w:type="paragraph" w:customStyle="1" w:styleId="BlockQuote">
    <w:name w:val="Block Quote"/>
    <w:basedOn w:val="Normal"/>
    <w:uiPriority w:val="1"/>
    <w:qFormat/>
    <w:rsid w:val="00A53B61"/>
    <w:pPr>
      <w:spacing w:after="240"/>
      <w:ind w:left="1440" w:right="1440"/>
    </w:pPr>
    <w:rPr>
      <w:rFonts w:eastAsia="Times New Roman" w:cs="Courier New"/>
    </w:rPr>
  </w:style>
  <w:style w:type="paragraph" w:customStyle="1" w:styleId="BBlock2">
    <w:name w:val="B Block 2"/>
    <w:basedOn w:val="Normal"/>
    <w:link w:val="BBlock2Char"/>
    <w:uiPriority w:val="1"/>
    <w:qFormat/>
    <w:rsid w:val="00A53B61"/>
    <w:pPr>
      <w:spacing w:line="480" w:lineRule="auto"/>
      <w:ind w:left="720" w:right="720"/>
    </w:pPr>
  </w:style>
  <w:style w:type="character" w:customStyle="1" w:styleId="BBlock2Char">
    <w:name w:val="B Block 2 Char"/>
    <w:link w:val="BBlock2"/>
    <w:uiPriority w:val="1"/>
    <w:rsid w:val="00A53B61"/>
    <w:rPr>
      <w:sz w:val="24"/>
      <w:szCs w:val="24"/>
    </w:rPr>
  </w:style>
  <w:style w:type="paragraph" w:customStyle="1" w:styleId="BBlock3">
    <w:name w:val="B Block 3"/>
    <w:basedOn w:val="Normal"/>
    <w:link w:val="BBlock3Char"/>
    <w:uiPriority w:val="1"/>
    <w:qFormat/>
    <w:rsid w:val="00A53B61"/>
    <w:pPr>
      <w:spacing w:after="240"/>
      <w:ind w:left="720" w:right="720" w:firstLine="720"/>
    </w:pPr>
  </w:style>
  <w:style w:type="character" w:customStyle="1" w:styleId="BBlock3Char">
    <w:name w:val="B Block 3 Char"/>
    <w:link w:val="BBlock3"/>
    <w:uiPriority w:val="1"/>
    <w:rsid w:val="00A53B61"/>
    <w:rPr>
      <w:sz w:val="24"/>
      <w:szCs w:val="24"/>
    </w:rPr>
  </w:style>
  <w:style w:type="paragraph" w:customStyle="1" w:styleId="BHangingInd2">
    <w:name w:val="B Hanging Ind 2"/>
    <w:basedOn w:val="Normal"/>
    <w:link w:val="BHangingInd2Char"/>
    <w:uiPriority w:val="1"/>
    <w:rsid w:val="005D657E"/>
    <w:pPr>
      <w:spacing w:after="240" w:line="480" w:lineRule="auto"/>
      <w:ind w:left="3600" w:hanging="2160"/>
    </w:pPr>
  </w:style>
  <w:style w:type="character" w:customStyle="1" w:styleId="BHangingInd2Char">
    <w:name w:val="B Hanging Ind 2 Char"/>
    <w:link w:val="BHangingInd2"/>
    <w:uiPriority w:val="1"/>
    <w:rsid w:val="005D657E"/>
    <w:rPr>
      <w:sz w:val="24"/>
      <w:szCs w:val="24"/>
    </w:rPr>
  </w:style>
  <w:style w:type="paragraph" w:customStyle="1" w:styleId="BHangingInd">
    <w:name w:val="B Hanging Ind"/>
    <w:basedOn w:val="Normal"/>
    <w:link w:val="BHangingIndChar"/>
    <w:uiPriority w:val="1"/>
    <w:qFormat/>
    <w:rsid w:val="00A53B61"/>
    <w:pPr>
      <w:spacing w:after="240"/>
      <w:ind w:left="2160" w:hanging="2160"/>
    </w:pPr>
  </w:style>
  <w:style w:type="character" w:customStyle="1" w:styleId="BHangingIndChar">
    <w:name w:val="B Hanging Ind Char"/>
    <w:link w:val="BHangingInd"/>
    <w:uiPriority w:val="1"/>
    <w:rsid w:val="00A53B61"/>
    <w:rPr>
      <w:sz w:val="24"/>
      <w:szCs w:val="24"/>
    </w:rPr>
  </w:style>
  <w:style w:type="paragraph" w:customStyle="1" w:styleId="BFirstInd">
    <w:name w:val="B First Ind"/>
    <w:basedOn w:val="Normal"/>
    <w:link w:val="BFirstIndChar"/>
    <w:uiPriority w:val="1"/>
    <w:qFormat/>
    <w:rsid w:val="00A53B61"/>
    <w:pPr>
      <w:spacing w:after="240"/>
      <w:ind w:firstLine="720"/>
    </w:pPr>
  </w:style>
  <w:style w:type="character" w:customStyle="1" w:styleId="BFirstIndChar">
    <w:name w:val="B First Ind Char"/>
    <w:link w:val="BFirstInd"/>
    <w:uiPriority w:val="1"/>
    <w:rsid w:val="00A53B61"/>
    <w:rPr>
      <w:sz w:val="24"/>
      <w:szCs w:val="24"/>
    </w:rPr>
  </w:style>
  <w:style w:type="paragraph" w:customStyle="1" w:styleId="BBlock">
    <w:name w:val="B Block"/>
    <w:basedOn w:val="Normal"/>
    <w:link w:val="BBlockChar"/>
    <w:uiPriority w:val="1"/>
    <w:qFormat/>
    <w:rsid w:val="00A53B61"/>
    <w:pPr>
      <w:spacing w:after="240"/>
      <w:ind w:left="720" w:right="720"/>
    </w:pPr>
  </w:style>
  <w:style w:type="character" w:customStyle="1" w:styleId="BBlockChar">
    <w:name w:val="B Block Char"/>
    <w:link w:val="BBlock"/>
    <w:uiPriority w:val="1"/>
    <w:rsid w:val="00A53B61"/>
    <w:rPr>
      <w:sz w:val="24"/>
      <w:szCs w:val="24"/>
    </w:rPr>
  </w:style>
  <w:style w:type="paragraph" w:customStyle="1" w:styleId="BBody2">
    <w:name w:val="B Body 2"/>
    <w:basedOn w:val="Normal"/>
    <w:link w:val="BBody2Char"/>
    <w:uiPriority w:val="1"/>
    <w:qFormat/>
    <w:rsid w:val="00A53B61"/>
    <w:pPr>
      <w:spacing w:line="480" w:lineRule="auto"/>
    </w:pPr>
  </w:style>
  <w:style w:type="character" w:customStyle="1" w:styleId="BBody2Char">
    <w:name w:val="B Body 2 Char"/>
    <w:link w:val="BBody2"/>
    <w:uiPriority w:val="1"/>
    <w:rsid w:val="00A53B61"/>
    <w:rPr>
      <w:sz w:val="24"/>
      <w:szCs w:val="24"/>
    </w:rPr>
  </w:style>
  <w:style w:type="paragraph" w:customStyle="1" w:styleId="BBody">
    <w:name w:val="B Body"/>
    <w:basedOn w:val="Normal"/>
    <w:link w:val="BBodyChar"/>
    <w:uiPriority w:val="1"/>
    <w:qFormat/>
    <w:rsid w:val="00A53B61"/>
    <w:pPr>
      <w:spacing w:after="240"/>
    </w:pPr>
  </w:style>
  <w:style w:type="character" w:customStyle="1" w:styleId="BBodyChar">
    <w:name w:val="B Body Char"/>
    <w:link w:val="BBody"/>
    <w:uiPriority w:val="1"/>
    <w:rsid w:val="00A53B61"/>
    <w:rPr>
      <w:sz w:val="24"/>
      <w:szCs w:val="24"/>
    </w:rPr>
  </w:style>
  <w:style w:type="paragraph" w:customStyle="1" w:styleId="BFirstInd2">
    <w:name w:val="B First Ind2"/>
    <w:basedOn w:val="Normal"/>
    <w:link w:val="BFirstInd2Char"/>
    <w:uiPriority w:val="1"/>
    <w:qFormat/>
    <w:rsid w:val="00A53B61"/>
    <w:pPr>
      <w:spacing w:line="480" w:lineRule="auto"/>
      <w:ind w:firstLine="720"/>
    </w:pPr>
  </w:style>
  <w:style w:type="character" w:customStyle="1" w:styleId="BFirstInd2Char">
    <w:name w:val="B First Ind2 Char"/>
    <w:link w:val="BFirstInd2"/>
    <w:uiPriority w:val="1"/>
    <w:rsid w:val="00A53B61"/>
    <w:rPr>
      <w:sz w:val="24"/>
      <w:szCs w:val="24"/>
    </w:rPr>
  </w:style>
  <w:style w:type="paragraph" w:customStyle="1" w:styleId="BIndent2">
    <w:name w:val="B Indent 2"/>
    <w:basedOn w:val="Normal"/>
    <w:uiPriority w:val="1"/>
    <w:qFormat/>
    <w:rsid w:val="00A53B61"/>
    <w:pPr>
      <w:spacing w:line="480" w:lineRule="auto"/>
      <w:ind w:left="720"/>
    </w:pPr>
  </w:style>
  <w:style w:type="paragraph" w:customStyle="1" w:styleId="BIndent3">
    <w:name w:val="B Indent 3"/>
    <w:basedOn w:val="Normal"/>
    <w:uiPriority w:val="1"/>
    <w:qFormat/>
    <w:rsid w:val="00A53B61"/>
    <w:pPr>
      <w:spacing w:after="240"/>
      <w:ind w:left="720" w:firstLine="720"/>
    </w:pPr>
  </w:style>
  <w:style w:type="paragraph" w:customStyle="1" w:styleId="BIndent">
    <w:name w:val="B Indent"/>
    <w:basedOn w:val="Normal"/>
    <w:uiPriority w:val="1"/>
    <w:qFormat/>
    <w:rsid w:val="00A53B61"/>
    <w:pPr>
      <w:spacing w:after="240"/>
      <w:ind w:left="720"/>
    </w:pPr>
  </w:style>
  <w:style w:type="paragraph" w:customStyle="1" w:styleId="BodyTextContinued">
    <w:name w:val="Body Text Continued"/>
    <w:basedOn w:val="BodyText"/>
    <w:next w:val="BodyText"/>
    <w:uiPriority w:val="1"/>
    <w:qFormat/>
    <w:rsid w:val="00A53B61"/>
    <w:pPr>
      <w:ind w:firstLine="0"/>
    </w:pPr>
    <w:rPr>
      <w:rFonts w:eastAsia="Times New Roman"/>
      <w:szCs w:val="24"/>
    </w:rPr>
  </w:style>
  <w:style w:type="paragraph" w:customStyle="1" w:styleId="HEADING1L">
    <w:name w:val="HEADING 1 L"/>
    <w:basedOn w:val="Normal"/>
    <w:next w:val="BFirstInd"/>
    <w:uiPriority w:val="1"/>
    <w:qFormat/>
    <w:rsid w:val="00A53B61"/>
    <w:pPr>
      <w:keepNext/>
      <w:keepLines/>
      <w:spacing w:after="360"/>
      <w:outlineLvl w:val="0"/>
    </w:pPr>
    <w:rPr>
      <w:b/>
      <w:caps/>
    </w:rPr>
  </w:style>
  <w:style w:type="paragraph" w:customStyle="1" w:styleId="Heading2L">
    <w:name w:val="Heading 2 L"/>
    <w:basedOn w:val="Normal"/>
    <w:next w:val="BFirstInd"/>
    <w:uiPriority w:val="1"/>
    <w:qFormat/>
    <w:rsid w:val="00A53B61"/>
    <w:pPr>
      <w:keepNext/>
      <w:keepLines/>
      <w:spacing w:after="360"/>
      <w:outlineLvl w:val="1"/>
    </w:pPr>
  </w:style>
  <w:style w:type="paragraph" w:customStyle="1" w:styleId="HEADING3C">
    <w:name w:val="HEADING 3 C"/>
    <w:basedOn w:val="Normal"/>
    <w:next w:val="BFirstInd"/>
    <w:uiPriority w:val="1"/>
    <w:qFormat/>
    <w:rsid w:val="00A53B61"/>
    <w:pPr>
      <w:keepNext/>
      <w:keepLines/>
      <w:spacing w:after="360"/>
      <w:jc w:val="center"/>
      <w:outlineLvl w:val="0"/>
    </w:pPr>
    <w:rPr>
      <w:b/>
      <w:caps/>
    </w:rPr>
  </w:style>
  <w:style w:type="paragraph" w:customStyle="1" w:styleId="Heading4C">
    <w:name w:val="Heading 4 C"/>
    <w:basedOn w:val="Normal"/>
    <w:next w:val="BFirstInd"/>
    <w:uiPriority w:val="1"/>
    <w:qFormat/>
    <w:rsid w:val="00A53B61"/>
    <w:pPr>
      <w:keepNext/>
      <w:keepLines/>
      <w:spacing w:after="360"/>
      <w:jc w:val="center"/>
      <w:outlineLvl w:val="1"/>
    </w:pPr>
  </w:style>
  <w:style w:type="paragraph" w:customStyle="1" w:styleId="HEADING5R">
    <w:name w:val="HEADING 5 R"/>
    <w:basedOn w:val="Normal"/>
    <w:next w:val="BFirstInd"/>
    <w:uiPriority w:val="1"/>
    <w:qFormat/>
    <w:rsid w:val="00A53B61"/>
    <w:pPr>
      <w:keepNext/>
      <w:keepLines/>
      <w:spacing w:after="360"/>
      <w:jc w:val="right"/>
      <w:outlineLvl w:val="0"/>
    </w:pPr>
    <w:rPr>
      <w:b/>
      <w:caps/>
    </w:rPr>
  </w:style>
  <w:style w:type="paragraph" w:customStyle="1" w:styleId="Heading6R">
    <w:name w:val="Heading 6 R"/>
    <w:basedOn w:val="Normal"/>
    <w:next w:val="BFirstInd"/>
    <w:uiPriority w:val="1"/>
    <w:qFormat/>
    <w:rsid w:val="00A53B61"/>
    <w:pPr>
      <w:keepNext/>
      <w:keepLines/>
      <w:spacing w:after="360"/>
      <w:jc w:val="right"/>
      <w:outlineLvl w:val="1"/>
    </w:pPr>
  </w:style>
  <w:style w:type="paragraph" w:customStyle="1" w:styleId="MHeader">
    <w:name w:val="M Header"/>
    <w:basedOn w:val="Normal"/>
    <w:uiPriority w:val="1"/>
    <w:qFormat/>
    <w:rsid w:val="00A53B61"/>
    <w:pPr>
      <w:keepNext/>
      <w:keepLines/>
      <w:tabs>
        <w:tab w:val="left" w:pos="1080"/>
        <w:tab w:val="left" w:pos="5040"/>
      </w:tabs>
      <w:spacing w:after="240"/>
      <w:ind w:left="1080" w:hanging="1080"/>
    </w:pPr>
  </w:style>
  <w:style w:type="paragraph" w:customStyle="1" w:styleId="MHeaderLast">
    <w:name w:val="M Header Last"/>
    <w:basedOn w:val="MHeader"/>
    <w:next w:val="BFirstInd2"/>
    <w:uiPriority w:val="1"/>
    <w:qFormat/>
    <w:rsid w:val="00A53B61"/>
    <w:pPr>
      <w:pBdr>
        <w:bottom w:val="single" w:sz="6" w:space="22" w:color="auto"/>
      </w:pBdr>
      <w:spacing w:after="400"/>
    </w:pPr>
  </w:style>
  <w:style w:type="paragraph" w:customStyle="1" w:styleId="SigName">
    <w:name w:val="Sig Name"/>
    <w:basedOn w:val="Normal"/>
    <w:next w:val="Normal"/>
    <w:uiPriority w:val="1"/>
    <w:qFormat/>
    <w:rsid w:val="00A53B61"/>
    <w:pPr>
      <w:keepNext/>
      <w:keepLines/>
      <w:tabs>
        <w:tab w:val="left" w:pos="720"/>
      </w:tabs>
      <w:spacing w:after="240"/>
    </w:pPr>
  </w:style>
  <w:style w:type="paragraph" w:customStyle="1" w:styleId="SigLine">
    <w:name w:val="Sig Line"/>
    <w:basedOn w:val="Normal"/>
    <w:next w:val="SigName"/>
    <w:uiPriority w:val="1"/>
    <w:qFormat/>
    <w:rsid w:val="00A53B61"/>
    <w:pPr>
      <w:tabs>
        <w:tab w:val="right" w:leader="underscore" w:pos="4752"/>
      </w:tabs>
    </w:pPr>
  </w:style>
  <w:style w:type="paragraph" w:customStyle="1" w:styleId="SigCaption">
    <w:name w:val="Sig Caption"/>
    <w:basedOn w:val="Normal"/>
    <w:next w:val="SigLine"/>
    <w:link w:val="SigCaptionChar"/>
    <w:uiPriority w:val="1"/>
    <w:qFormat/>
    <w:rsid w:val="00A53B61"/>
    <w:pPr>
      <w:keepNext/>
      <w:keepLines/>
      <w:tabs>
        <w:tab w:val="left" w:pos="720"/>
      </w:tabs>
      <w:spacing w:after="840"/>
    </w:pPr>
  </w:style>
  <w:style w:type="character" w:customStyle="1" w:styleId="SigCaptionChar">
    <w:name w:val="Sig Caption Char"/>
    <w:link w:val="SigCaption"/>
    <w:uiPriority w:val="1"/>
    <w:rsid w:val="00A53B61"/>
    <w:rPr>
      <w:sz w:val="24"/>
      <w:szCs w:val="24"/>
    </w:rPr>
  </w:style>
  <w:style w:type="paragraph" w:styleId="TOCHeading">
    <w:name w:val="TOC Heading"/>
    <w:basedOn w:val="Heading1"/>
    <w:next w:val="Normal"/>
    <w:uiPriority w:val="39"/>
    <w:semiHidden/>
    <w:unhideWhenUsed/>
    <w:qFormat/>
    <w:rsid w:val="00A53B61"/>
    <w:pPr>
      <w:spacing w:before="240" w:after="60"/>
      <w:outlineLvl w:val="9"/>
    </w:pPr>
    <w:rPr>
      <w:kern w:val="32"/>
      <w:sz w:val="32"/>
      <w:szCs w:val="32"/>
    </w:rPr>
  </w:style>
  <w:style w:type="paragraph" w:customStyle="1" w:styleId="ArticleCont1">
    <w:name w:val="Article Cont 1"/>
    <w:basedOn w:val="Normal"/>
    <w:link w:val="ArticleCont1Char"/>
    <w:uiPriority w:val="20"/>
    <w:unhideWhenUsed/>
    <w:rsid w:val="00A53B61"/>
    <w:pPr>
      <w:spacing w:after="240"/>
      <w:ind w:firstLine="720"/>
    </w:pPr>
  </w:style>
  <w:style w:type="character" w:customStyle="1" w:styleId="ArticleCont1Char">
    <w:name w:val="Article Cont 1 Char"/>
    <w:link w:val="ArticleCont1"/>
    <w:uiPriority w:val="20"/>
    <w:rsid w:val="008E4C40"/>
    <w:rPr>
      <w:sz w:val="24"/>
      <w:szCs w:val="24"/>
    </w:rPr>
  </w:style>
  <w:style w:type="paragraph" w:customStyle="1" w:styleId="ArticleCont2">
    <w:name w:val="Article Cont 2"/>
    <w:basedOn w:val="ArticleCont1"/>
    <w:link w:val="ArticleCont2Char"/>
    <w:uiPriority w:val="20"/>
    <w:unhideWhenUsed/>
    <w:rsid w:val="00A53B61"/>
  </w:style>
  <w:style w:type="character" w:customStyle="1" w:styleId="ArticleCont2Char">
    <w:name w:val="Article Cont 2 Char"/>
    <w:link w:val="ArticleCont2"/>
    <w:uiPriority w:val="20"/>
    <w:rsid w:val="008E4C40"/>
    <w:rPr>
      <w:sz w:val="24"/>
      <w:szCs w:val="24"/>
    </w:rPr>
  </w:style>
  <w:style w:type="paragraph" w:customStyle="1" w:styleId="ArticleCont3">
    <w:name w:val="Article Cont 3"/>
    <w:basedOn w:val="ArticleCont2"/>
    <w:link w:val="ArticleCont3Char"/>
    <w:uiPriority w:val="20"/>
    <w:unhideWhenUsed/>
    <w:rsid w:val="00A53B61"/>
    <w:pPr>
      <w:ind w:firstLine="1440"/>
    </w:pPr>
  </w:style>
  <w:style w:type="character" w:customStyle="1" w:styleId="ArticleCont3Char">
    <w:name w:val="Article Cont 3 Char"/>
    <w:link w:val="ArticleCont3"/>
    <w:uiPriority w:val="20"/>
    <w:rsid w:val="008E4C40"/>
    <w:rPr>
      <w:sz w:val="24"/>
      <w:szCs w:val="24"/>
    </w:rPr>
  </w:style>
  <w:style w:type="paragraph" w:customStyle="1" w:styleId="ArticleCont4">
    <w:name w:val="Article Cont 4"/>
    <w:basedOn w:val="ArticleCont3"/>
    <w:link w:val="ArticleCont4Char"/>
    <w:uiPriority w:val="20"/>
    <w:unhideWhenUsed/>
    <w:rsid w:val="00A53B61"/>
    <w:pPr>
      <w:ind w:firstLine="2160"/>
    </w:pPr>
  </w:style>
  <w:style w:type="character" w:customStyle="1" w:styleId="ArticleCont4Char">
    <w:name w:val="Article Cont 4 Char"/>
    <w:link w:val="ArticleCont4"/>
    <w:uiPriority w:val="20"/>
    <w:rsid w:val="008E4C40"/>
    <w:rPr>
      <w:sz w:val="24"/>
      <w:szCs w:val="24"/>
    </w:rPr>
  </w:style>
  <w:style w:type="paragraph" w:customStyle="1" w:styleId="ArticleCont5">
    <w:name w:val="Article Cont 5"/>
    <w:basedOn w:val="ArticleCont4"/>
    <w:link w:val="ArticleCont5Char"/>
    <w:uiPriority w:val="20"/>
    <w:unhideWhenUsed/>
    <w:rsid w:val="00A53B61"/>
    <w:pPr>
      <w:ind w:firstLine="2880"/>
    </w:pPr>
  </w:style>
  <w:style w:type="character" w:customStyle="1" w:styleId="ArticleCont5Char">
    <w:name w:val="Article Cont 5 Char"/>
    <w:link w:val="ArticleCont5"/>
    <w:uiPriority w:val="20"/>
    <w:rsid w:val="008E4C40"/>
    <w:rPr>
      <w:sz w:val="24"/>
      <w:szCs w:val="24"/>
    </w:rPr>
  </w:style>
  <w:style w:type="paragraph" w:customStyle="1" w:styleId="ArticleCont6">
    <w:name w:val="Article Cont 6"/>
    <w:basedOn w:val="ArticleCont5"/>
    <w:link w:val="ArticleCont6Char"/>
    <w:uiPriority w:val="20"/>
    <w:unhideWhenUsed/>
    <w:rsid w:val="00A53B61"/>
    <w:pPr>
      <w:ind w:firstLine="1440"/>
    </w:pPr>
  </w:style>
  <w:style w:type="character" w:customStyle="1" w:styleId="ArticleCont6Char">
    <w:name w:val="Article Cont 6 Char"/>
    <w:link w:val="ArticleCont6"/>
    <w:uiPriority w:val="20"/>
    <w:rsid w:val="008E4C40"/>
    <w:rPr>
      <w:sz w:val="24"/>
      <w:szCs w:val="24"/>
    </w:rPr>
  </w:style>
  <w:style w:type="paragraph" w:customStyle="1" w:styleId="ArticleCont7">
    <w:name w:val="Article Cont 7"/>
    <w:basedOn w:val="ArticleCont6"/>
    <w:link w:val="ArticleCont7Char"/>
    <w:uiPriority w:val="20"/>
    <w:unhideWhenUsed/>
    <w:rsid w:val="00A53B61"/>
    <w:pPr>
      <w:ind w:firstLine="2160"/>
    </w:pPr>
  </w:style>
  <w:style w:type="character" w:customStyle="1" w:styleId="ArticleCont7Char">
    <w:name w:val="Article Cont 7 Char"/>
    <w:link w:val="ArticleCont7"/>
    <w:uiPriority w:val="20"/>
    <w:rsid w:val="008E4C40"/>
    <w:rPr>
      <w:sz w:val="24"/>
      <w:szCs w:val="24"/>
    </w:rPr>
  </w:style>
  <w:style w:type="paragraph" w:customStyle="1" w:styleId="ArticleCont8">
    <w:name w:val="Article Cont 8"/>
    <w:basedOn w:val="ArticleCont7"/>
    <w:link w:val="ArticleCont8Char"/>
    <w:uiPriority w:val="20"/>
    <w:unhideWhenUsed/>
    <w:rsid w:val="00A53B61"/>
    <w:pPr>
      <w:ind w:firstLine="2880"/>
    </w:pPr>
  </w:style>
  <w:style w:type="character" w:customStyle="1" w:styleId="ArticleCont8Char">
    <w:name w:val="Article Cont 8 Char"/>
    <w:link w:val="ArticleCont8"/>
    <w:uiPriority w:val="20"/>
    <w:rsid w:val="008E4C40"/>
    <w:rPr>
      <w:sz w:val="24"/>
      <w:szCs w:val="24"/>
    </w:rPr>
  </w:style>
  <w:style w:type="paragraph" w:customStyle="1" w:styleId="ArticleCont9">
    <w:name w:val="Article Cont 9"/>
    <w:basedOn w:val="ArticleCont8"/>
    <w:link w:val="ArticleCont9Char"/>
    <w:uiPriority w:val="20"/>
    <w:unhideWhenUsed/>
    <w:rsid w:val="00A53B61"/>
    <w:pPr>
      <w:ind w:firstLine="3600"/>
    </w:pPr>
  </w:style>
  <w:style w:type="character" w:customStyle="1" w:styleId="ArticleCont9Char">
    <w:name w:val="Article Cont 9 Char"/>
    <w:link w:val="ArticleCont9"/>
    <w:uiPriority w:val="20"/>
    <w:rsid w:val="008E4C40"/>
    <w:rPr>
      <w:sz w:val="24"/>
      <w:szCs w:val="24"/>
    </w:rPr>
  </w:style>
  <w:style w:type="paragraph" w:customStyle="1" w:styleId="Article2Cont1">
    <w:name w:val="Article2 Cont 1"/>
    <w:basedOn w:val="Normal"/>
    <w:link w:val="Article2Cont1Char"/>
    <w:uiPriority w:val="21"/>
    <w:unhideWhenUsed/>
    <w:rsid w:val="00A53B61"/>
    <w:pPr>
      <w:spacing w:after="240"/>
      <w:ind w:firstLine="720"/>
    </w:pPr>
  </w:style>
  <w:style w:type="character" w:customStyle="1" w:styleId="Article2Cont1Char">
    <w:name w:val="Article2 Cont 1 Char"/>
    <w:link w:val="Article2Cont1"/>
    <w:uiPriority w:val="21"/>
    <w:rsid w:val="008E4C40"/>
    <w:rPr>
      <w:sz w:val="24"/>
      <w:szCs w:val="24"/>
    </w:rPr>
  </w:style>
  <w:style w:type="paragraph" w:customStyle="1" w:styleId="Article2Cont2">
    <w:name w:val="Article2 Cont 2"/>
    <w:basedOn w:val="Article2Cont1"/>
    <w:link w:val="Article2Cont2Char"/>
    <w:uiPriority w:val="21"/>
    <w:unhideWhenUsed/>
    <w:rsid w:val="00A53B61"/>
  </w:style>
  <w:style w:type="character" w:customStyle="1" w:styleId="Article2Cont2Char">
    <w:name w:val="Article2 Cont 2 Char"/>
    <w:link w:val="Article2Cont2"/>
    <w:uiPriority w:val="21"/>
    <w:rsid w:val="008E4C40"/>
    <w:rPr>
      <w:sz w:val="24"/>
      <w:szCs w:val="24"/>
    </w:rPr>
  </w:style>
  <w:style w:type="paragraph" w:customStyle="1" w:styleId="Article2Cont3">
    <w:name w:val="Article2 Cont 3"/>
    <w:basedOn w:val="Article2Cont2"/>
    <w:link w:val="Article2Cont3Char"/>
    <w:uiPriority w:val="21"/>
    <w:unhideWhenUsed/>
    <w:rsid w:val="00A53B61"/>
    <w:pPr>
      <w:ind w:firstLine="1440"/>
    </w:pPr>
  </w:style>
  <w:style w:type="character" w:customStyle="1" w:styleId="Article2Cont3Char">
    <w:name w:val="Article2 Cont 3 Char"/>
    <w:link w:val="Article2Cont3"/>
    <w:uiPriority w:val="21"/>
    <w:rsid w:val="008E4C40"/>
    <w:rPr>
      <w:sz w:val="24"/>
      <w:szCs w:val="24"/>
    </w:rPr>
  </w:style>
  <w:style w:type="paragraph" w:customStyle="1" w:styleId="Article2Cont4">
    <w:name w:val="Article2 Cont 4"/>
    <w:basedOn w:val="Article2Cont3"/>
    <w:link w:val="Article2Cont4Char"/>
    <w:uiPriority w:val="21"/>
    <w:unhideWhenUsed/>
    <w:rsid w:val="00A53B61"/>
    <w:pPr>
      <w:ind w:firstLine="2160"/>
    </w:pPr>
  </w:style>
  <w:style w:type="character" w:customStyle="1" w:styleId="Article2Cont4Char">
    <w:name w:val="Article2 Cont 4 Char"/>
    <w:link w:val="Article2Cont4"/>
    <w:uiPriority w:val="21"/>
    <w:rsid w:val="008E4C40"/>
    <w:rPr>
      <w:sz w:val="24"/>
      <w:szCs w:val="24"/>
    </w:rPr>
  </w:style>
  <w:style w:type="paragraph" w:customStyle="1" w:styleId="Article2Cont5">
    <w:name w:val="Article2 Cont 5"/>
    <w:basedOn w:val="Article2Cont4"/>
    <w:link w:val="Article2Cont5Char"/>
    <w:uiPriority w:val="21"/>
    <w:unhideWhenUsed/>
    <w:rsid w:val="00A53B61"/>
    <w:pPr>
      <w:ind w:firstLine="2880"/>
    </w:pPr>
  </w:style>
  <w:style w:type="character" w:customStyle="1" w:styleId="Article2Cont5Char">
    <w:name w:val="Article2 Cont 5 Char"/>
    <w:link w:val="Article2Cont5"/>
    <w:uiPriority w:val="21"/>
    <w:rsid w:val="008E4C40"/>
    <w:rPr>
      <w:sz w:val="24"/>
      <w:szCs w:val="24"/>
    </w:rPr>
  </w:style>
  <w:style w:type="paragraph" w:customStyle="1" w:styleId="Article2Cont6">
    <w:name w:val="Article2 Cont 6"/>
    <w:basedOn w:val="Article2Cont5"/>
    <w:link w:val="Article2Cont6Char"/>
    <w:uiPriority w:val="21"/>
    <w:unhideWhenUsed/>
    <w:rsid w:val="00A53B61"/>
    <w:pPr>
      <w:ind w:firstLine="3600"/>
    </w:pPr>
  </w:style>
  <w:style w:type="character" w:customStyle="1" w:styleId="Article2Cont6Char">
    <w:name w:val="Article2 Cont 6 Char"/>
    <w:link w:val="Article2Cont6"/>
    <w:uiPriority w:val="21"/>
    <w:rsid w:val="008E4C40"/>
    <w:rPr>
      <w:sz w:val="24"/>
      <w:szCs w:val="24"/>
    </w:rPr>
  </w:style>
  <w:style w:type="paragraph" w:customStyle="1" w:styleId="Article2Cont7">
    <w:name w:val="Article2 Cont 7"/>
    <w:basedOn w:val="Article2Cont6"/>
    <w:link w:val="Article2Cont7Char"/>
    <w:uiPriority w:val="21"/>
    <w:unhideWhenUsed/>
    <w:rsid w:val="00A53B61"/>
    <w:pPr>
      <w:ind w:firstLine="4320"/>
    </w:pPr>
  </w:style>
  <w:style w:type="character" w:customStyle="1" w:styleId="Article2Cont7Char">
    <w:name w:val="Article2 Cont 7 Char"/>
    <w:link w:val="Article2Cont7"/>
    <w:uiPriority w:val="21"/>
    <w:rsid w:val="008E4C40"/>
    <w:rPr>
      <w:sz w:val="24"/>
      <w:szCs w:val="24"/>
    </w:rPr>
  </w:style>
  <w:style w:type="paragraph" w:customStyle="1" w:styleId="Article2Cont8">
    <w:name w:val="Article2 Cont 8"/>
    <w:basedOn w:val="Article2Cont7"/>
    <w:link w:val="Article2Cont8Char"/>
    <w:uiPriority w:val="21"/>
    <w:unhideWhenUsed/>
    <w:rsid w:val="00A53B61"/>
    <w:pPr>
      <w:ind w:firstLine="5040"/>
    </w:pPr>
  </w:style>
  <w:style w:type="character" w:customStyle="1" w:styleId="Article2Cont8Char">
    <w:name w:val="Article2 Cont 8 Char"/>
    <w:link w:val="Article2Cont8"/>
    <w:uiPriority w:val="21"/>
    <w:rsid w:val="008E4C40"/>
    <w:rPr>
      <w:sz w:val="24"/>
      <w:szCs w:val="24"/>
    </w:rPr>
  </w:style>
  <w:style w:type="paragraph" w:customStyle="1" w:styleId="Article2Cont9">
    <w:name w:val="Article2 Cont 9"/>
    <w:basedOn w:val="Article2Cont8"/>
    <w:link w:val="Article2Cont9Char"/>
    <w:uiPriority w:val="21"/>
    <w:unhideWhenUsed/>
    <w:rsid w:val="00A53B61"/>
    <w:pPr>
      <w:ind w:firstLine="5760"/>
    </w:pPr>
  </w:style>
  <w:style w:type="character" w:customStyle="1" w:styleId="Article2Cont9Char">
    <w:name w:val="Article2 Cont 9 Char"/>
    <w:link w:val="Article2Cont9"/>
    <w:uiPriority w:val="21"/>
    <w:rsid w:val="008E4C40"/>
    <w:rPr>
      <w:sz w:val="24"/>
      <w:szCs w:val="24"/>
    </w:rPr>
  </w:style>
  <w:style w:type="paragraph" w:customStyle="1" w:styleId="Article3Cont1">
    <w:name w:val="Article3 Cont 1"/>
    <w:basedOn w:val="Normal"/>
    <w:link w:val="Article3Cont1Char"/>
    <w:uiPriority w:val="22"/>
    <w:unhideWhenUsed/>
    <w:rsid w:val="00A53B61"/>
    <w:pPr>
      <w:spacing w:after="240"/>
      <w:ind w:firstLine="720"/>
    </w:pPr>
  </w:style>
  <w:style w:type="character" w:customStyle="1" w:styleId="Article3Cont1Char">
    <w:name w:val="Article3 Cont 1 Char"/>
    <w:link w:val="Article3Cont1"/>
    <w:uiPriority w:val="22"/>
    <w:rsid w:val="008E4C40"/>
    <w:rPr>
      <w:sz w:val="24"/>
      <w:szCs w:val="24"/>
    </w:rPr>
  </w:style>
  <w:style w:type="paragraph" w:customStyle="1" w:styleId="Article3Cont2">
    <w:name w:val="Article3 Cont 2"/>
    <w:basedOn w:val="Article3Cont1"/>
    <w:link w:val="Article3Cont2Char"/>
    <w:uiPriority w:val="22"/>
    <w:unhideWhenUsed/>
    <w:rsid w:val="00A53B61"/>
  </w:style>
  <w:style w:type="character" w:customStyle="1" w:styleId="Article3Cont2Char">
    <w:name w:val="Article3 Cont 2 Char"/>
    <w:link w:val="Article3Cont2"/>
    <w:uiPriority w:val="22"/>
    <w:rsid w:val="008E4C40"/>
    <w:rPr>
      <w:sz w:val="24"/>
      <w:szCs w:val="24"/>
    </w:rPr>
  </w:style>
  <w:style w:type="paragraph" w:customStyle="1" w:styleId="Article3Cont3">
    <w:name w:val="Article3 Cont 3"/>
    <w:basedOn w:val="Article3Cont2"/>
    <w:link w:val="Article3Cont3Char"/>
    <w:uiPriority w:val="22"/>
    <w:unhideWhenUsed/>
    <w:rsid w:val="00A53B61"/>
    <w:pPr>
      <w:ind w:firstLine="1440"/>
    </w:pPr>
  </w:style>
  <w:style w:type="character" w:customStyle="1" w:styleId="Article3Cont3Char">
    <w:name w:val="Article3 Cont 3 Char"/>
    <w:link w:val="Article3Cont3"/>
    <w:uiPriority w:val="22"/>
    <w:rsid w:val="008E4C40"/>
    <w:rPr>
      <w:sz w:val="24"/>
      <w:szCs w:val="24"/>
    </w:rPr>
  </w:style>
  <w:style w:type="paragraph" w:customStyle="1" w:styleId="Article3Cont4">
    <w:name w:val="Article3 Cont 4"/>
    <w:basedOn w:val="Article3Cont3"/>
    <w:link w:val="Article3Cont4Char"/>
    <w:uiPriority w:val="22"/>
    <w:unhideWhenUsed/>
    <w:rsid w:val="00A53B61"/>
    <w:pPr>
      <w:ind w:firstLine="2160"/>
    </w:pPr>
  </w:style>
  <w:style w:type="character" w:customStyle="1" w:styleId="Article3Cont4Char">
    <w:name w:val="Article3 Cont 4 Char"/>
    <w:link w:val="Article3Cont4"/>
    <w:uiPriority w:val="22"/>
    <w:rsid w:val="008E4C40"/>
    <w:rPr>
      <w:sz w:val="24"/>
      <w:szCs w:val="24"/>
    </w:rPr>
  </w:style>
  <w:style w:type="paragraph" w:customStyle="1" w:styleId="Article3Cont5">
    <w:name w:val="Article3 Cont 5"/>
    <w:basedOn w:val="Article3Cont4"/>
    <w:link w:val="Article3Cont5Char"/>
    <w:uiPriority w:val="22"/>
    <w:unhideWhenUsed/>
    <w:rsid w:val="00A53B61"/>
    <w:pPr>
      <w:ind w:firstLine="2880"/>
    </w:pPr>
  </w:style>
  <w:style w:type="character" w:customStyle="1" w:styleId="Article3Cont5Char">
    <w:name w:val="Article3 Cont 5 Char"/>
    <w:link w:val="Article3Cont5"/>
    <w:uiPriority w:val="22"/>
    <w:rsid w:val="008E4C40"/>
    <w:rPr>
      <w:sz w:val="24"/>
      <w:szCs w:val="24"/>
    </w:rPr>
  </w:style>
  <w:style w:type="paragraph" w:customStyle="1" w:styleId="Article3Cont6">
    <w:name w:val="Article3 Cont 6"/>
    <w:basedOn w:val="Article3Cont5"/>
    <w:link w:val="Article3Cont6Char"/>
    <w:uiPriority w:val="22"/>
    <w:unhideWhenUsed/>
    <w:rsid w:val="00A53B61"/>
    <w:pPr>
      <w:ind w:firstLine="3600"/>
    </w:pPr>
  </w:style>
  <w:style w:type="character" w:customStyle="1" w:styleId="Article3Cont6Char">
    <w:name w:val="Article3 Cont 6 Char"/>
    <w:link w:val="Article3Cont6"/>
    <w:uiPriority w:val="22"/>
    <w:rsid w:val="008E4C40"/>
    <w:rPr>
      <w:sz w:val="24"/>
      <w:szCs w:val="24"/>
    </w:rPr>
  </w:style>
  <w:style w:type="paragraph" w:customStyle="1" w:styleId="Article3Cont7">
    <w:name w:val="Article3 Cont 7"/>
    <w:basedOn w:val="Article3Cont6"/>
    <w:link w:val="Article3Cont7Char"/>
    <w:uiPriority w:val="22"/>
    <w:unhideWhenUsed/>
    <w:rsid w:val="00A53B61"/>
    <w:pPr>
      <w:ind w:firstLine="4320"/>
    </w:pPr>
  </w:style>
  <w:style w:type="character" w:customStyle="1" w:styleId="Article3Cont7Char">
    <w:name w:val="Article3 Cont 7 Char"/>
    <w:link w:val="Article3Cont7"/>
    <w:uiPriority w:val="22"/>
    <w:rsid w:val="008E4C40"/>
    <w:rPr>
      <w:sz w:val="24"/>
      <w:szCs w:val="24"/>
    </w:rPr>
  </w:style>
  <w:style w:type="paragraph" w:customStyle="1" w:styleId="Article3Cont8">
    <w:name w:val="Article3 Cont 8"/>
    <w:basedOn w:val="Article3Cont7"/>
    <w:link w:val="Article3Cont8Char"/>
    <w:uiPriority w:val="22"/>
    <w:unhideWhenUsed/>
    <w:rsid w:val="00A53B61"/>
    <w:pPr>
      <w:ind w:firstLine="5040"/>
    </w:pPr>
  </w:style>
  <w:style w:type="character" w:customStyle="1" w:styleId="Article3Cont8Char">
    <w:name w:val="Article3 Cont 8 Char"/>
    <w:link w:val="Article3Cont8"/>
    <w:uiPriority w:val="22"/>
    <w:rsid w:val="008E4C40"/>
    <w:rPr>
      <w:sz w:val="24"/>
      <w:szCs w:val="24"/>
    </w:rPr>
  </w:style>
  <w:style w:type="paragraph" w:customStyle="1" w:styleId="Article3Cont9">
    <w:name w:val="Article3 Cont 9"/>
    <w:basedOn w:val="Article3Cont8"/>
    <w:link w:val="Article3Cont9Char"/>
    <w:uiPriority w:val="22"/>
    <w:unhideWhenUsed/>
    <w:rsid w:val="00A53B61"/>
    <w:pPr>
      <w:ind w:firstLine="5760"/>
    </w:pPr>
  </w:style>
  <w:style w:type="character" w:customStyle="1" w:styleId="Article3Cont9Char">
    <w:name w:val="Article3 Cont 9 Char"/>
    <w:link w:val="Article3Cont9"/>
    <w:uiPriority w:val="22"/>
    <w:rsid w:val="008E4C40"/>
    <w:rPr>
      <w:sz w:val="24"/>
      <w:szCs w:val="24"/>
    </w:rPr>
  </w:style>
  <w:style w:type="paragraph" w:customStyle="1" w:styleId="BulletCont1">
    <w:name w:val="Bullet Cont 1"/>
    <w:basedOn w:val="Normal"/>
    <w:link w:val="BulletCont1Char"/>
    <w:uiPriority w:val="23"/>
    <w:unhideWhenUsed/>
    <w:rsid w:val="00A53B61"/>
    <w:pPr>
      <w:spacing w:after="240"/>
      <w:ind w:left="360"/>
    </w:pPr>
  </w:style>
  <w:style w:type="character" w:customStyle="1" w:styleId="BulletCont1Char">
    <w:name w:val="Bullet Cont 1 Char"/>
    <w:link w:val="BulletCont1"/>
    <w:uiPriority w:val="23"/>
    <w:rsid w:val="008E4C40"/>
    <w:rPr>
      <w:sz w:val="24"/>
      <w:szCs w:val="24"/>
    </w:rPr>
  </w:style>
  <w:style w:type="paragraph" w:customStyle="1" w:styleId="BulletCont2">
    <w:name w:val="Bullet Cont 2"/>
    <w:basedOn w:val="BulletCont1"/>
    <w:link w:val="BulletCont2Char"/>
    <w:uiPriority w:val="23"/>
    <w:unhideWhenUsed/>
    <w:rsid w:val="00A53B61"/>
    <w:pPr>
      <w:ind w:left="720"/>
    </w:pPr>
  </w:style>
  <w:style w:type="character" w:customStyle="1" w:styleId="BulletCont2Char">
    <w:name w:val="Bullet Cont 2 Char"/>
    <w:link w:val="BulletCont2"/>
    <w:uiPriority w:val="23"/>
    <w:rsid w:val="008E4C40"/>
    <w:rPr>
      <w:sz w:val="24"/>
      <w:szCs w:val="24"/>
    </w:rPr>
  </w:style>
  <w:style w:type="paragraph" w:customStyle="1" w:styleId="BulletCont3">
    <w:name w:val="Bullet Cont 3"/>
    <w:basedOn w:val="BulletCont2"/>
    <w:link w:val="BulletCont3Char"/>
    <w:uiPriority w:val="23"/>
    <w:unhideWhenUsed/>
    <w:rsid w:val="00A53B61"/>
    <w:pPr>
      <w:ind w:left="1080"/>
    </w:pPr>
  </w:style>
  <w:style w:type="character" w:customStyle="1" w:styleId="BulletCont3Char">
    <w:name w:val="Bullet Cont 3 Char"/>
    <w:link w:val="BulletCont3"/>
    <w:uiPriority w:val="23"/>
    <w:rsid w:val="008E4C40"/>
    <w:rPr>
      <w:sz w:val="24"/>
      <w:szCs w:val="24"/>
    </w:rPr>
  </w:style>
  <w:style w:type="paragraph" w:customStyle="1" w:styleId="BulletCont4">
    <w:name w:val="Bullet Cont 4"/>
    <w:basedOn w:val="BulletCont3"/>
    <w:link w:val="BulletCont4Char"/>
    <w:uiPriority w:val="23"/>
    <w:unhideWhenUsed/>
    <w:rsid w:val="00A53B61"/>
    <w:pPr>
      <w:ind w:left="1440"/>
    </w:pPr>
  </w:style>
  <w:style w:type="character" w:customStyle="1" w:styleId="BulletCont4Char">
    <w:name w:val="Bullet Cont 4 Char"/>
    <w:link w:val="BulletCont4"/>
    <w:uiPriority w:val="23"/>
    <w:rsid w:val="008E4C40"/>
    <w:rPr>
      <w:sz w:val="24"/>
      <w:szCs w:val="24"/>
    </w:rPr>
  </w:style>
  <w:style w:type="paragraph" w:customStyle="1" w:styleId="BulletCont5">
    <w:name w:val="Bullet Cont 5"/>
    <w:basedOn w:val="BulletCont4"/>
    <w:link w:val="BulletCont5Char"/>
    <w:uiPriority w:val="23"/>
    <w:unhideWhenUsed/>
    <w:rsid w:val="00A53B61"/>
    <w:pPr>
      <w:ind w:left="1800"/>
    </w:pPr>
  </w:style>
  <w:style w:type="character" w:customStyle="1" w:styleId="BulletCont5Char">
    <w:name w:val="Bullet Cont 5 Char"/>
    <w:link w:val="BulletCont5"/>
    <w:uiPriority w:val="23"/>
    <w:rsid w:val="008E4C40"/>
    <w:rPr>
      <w:sz w:val="24"/>
      <w:szCs w:val="24"/>
    </w:rPr>
  </w:style>
  <w:style w:type="paragraph" w:customStyle="1" w:styleId="BulletCont6">
    <w:name w:val="Bullet Cont 6"/>
    <w:basedOn w:val="BulletCont5"/>
    <w:link w:val="BulletCont6Char"/>
    <w:uiPriority w:val="23"/>
    <w:unhideWhenUsed/>
    <w:rsid w:val="00A53B61"/>
    <w:pPr>
      <w:ind w:left="2160"/>
    </w:pPr>
  </w:style>
  <w:style w:type="character" w:customStyle="1" w:styleId="BulletCont6Char">
    <w:name w:val="Bullet Cont 6 Char"/>
    <w:link w:val="BulletCont6"/>
    <w:uiPriority w:val="23"/>
    <w:rsid w:val="008E4C40"/>
    <w:rPr>
      <w:sz w:val="24"/>
      <w:szCs w:val="24"/>
    </w:rPr>
  </w:style>
  <w:style w:type="paragraph" w:customStyle="1" w:styleId="BulletCont7">
    <w:name w:val="Bullet Cont 7"/>
    <w:basedOn w:val="BulletCont6"/>
    <w:link w:val="BulletCont7Char"/>
    <w:uiPriority w:val="23"/>
    <w:unhideWhenUsed/>
    <w:rsid w:val="00A53B61"/>
    <w:pPr>
      <w:ind w:left="2520"/>
    </w:pPr>
  </w:style>
  <w:style w:type="character" w:customStyle="1" w:styleId="BulletCont7Char">
    <w:name w:val="Bullet Cont 7 Char"/>
    <w:link w:val="BulletCont7"/>
    <w:uiPriority w:val="23"/>
    <w:rsid w:val="008E4C40"/>
    <w:rPr>
      <w:sz w:val="24"/>
      <w:szCs w:val="24"/>
    </w:rPr>
  </w:style>
  <w:style w:type="paragraph" w:customStyle="1" w:styleId="BulletCont8">
    <w:name w:val="Bullet Cont 8"/>
    <w:basedOn w:val="BulletCont7"/>
    <w:link w:val="BulletCont8Char"/>
    <w:uiPriority w:val="23"/>
    <w:unhideWhenUsed/>
    <w:rsid w:val="00A53B61"/>
    <w:pPr>
      <w:ind w:left="2880"/>
    </w:pPr>
  </w:style>
  <w:style w:type="character" w:customStyle="1" w:styleId="BulletCont8Char">
    <w:name w:val="Bullet Cont 8 Char"/>
    <w:link w:val="BulletCont8"/>
    <w:uiPriority w:val="23"/>
    <w:rsid w:val="008E4C40"/>
    <w:rPr>
      <w:sz w:val="24"/>
      <w:szCs w:val="24"/>
    </w:rPr>
  </w:style>
  <w:style w:type="paragraph" w:customStyle="1" w:styleId="BulletCont9">
    <w:name w:val="Bullet Cont 9"/>
    <w:basedOn w:val="BulletCont8"/>
    <w:link w:val="BulletCont9Char"/>
    <w:uiPriority w:val="23"/>
    <w:unhideWhenUsed/>
    <w:rsid w:val="00A53B61"/>
    <w:pPr>
      <w:ind w:left="3240"/>
    </w:pPr>
  </w:style>
  <w:style w:type="character" w:customStyle="1" w:styleId="BulletCont9Char">
    <w:name w:val="Bullet Cont 9 Char"/>
    <w:link w:val="BulletCont9"/>
    <w:uiPriority w:val="23"/>
    <w:rsid w:val="008E4C40"/>
    <w:rPr>
      <w:sz w:val="24"/>
      <w:szCs w:val="24"/>
    </w:rPr>
  </w:style>
  <w:style w:type="paragraph" w:customStyle="1" w:styleId="IndentedCont1">
    <w:name w:val="Indented Cont 1"/>
    <w:basedOn w:val="Normal"/>
    <w:uiPriority w:val="24"/>
    <w:unhideWhenUsed/>
    <w:rsid w:val="00A53B61"/>
    <w:pPr>
      <w:spacing w:after="240"/>
      <w:ind w:left="720"/>
    </w:pPr>
    <w:rPr>
      <w:szCs w:val="20"/>
    </w:rPr>
  </w:style>
  <w:style w:type="paragraph" w:customStyle="1" w:styleId="IndentedCont2">
    <w:name w:val="Indented Cont 2"/>
    <w:basedOn w:val="IndentedCont1"/>
    <w:uiPriority w:val="24"/>
    <w:unhideWhenUsed/>
    <w:rsid w:val="00A53B61"/>
    <w:pPr>
      <w:ind w:left="1440"/>
    </w:pPr>
  </w:style>
  <w:style w:type="paragraph" w:customStyle="1" w:styleId="IndentedCont3">
    <w:name w:val="Indented Cont 3"/>
    <w:basedOn w:val="IndentedCont2"/>
    <w:uiPriority w:val="24"/>
    <w:unhideWhenUsed/>
    <w:rsid w:val="00A53B61"/>
    <w:pPr>
      <w:ind w:left="2160"/>
    </w:pPr>
  </w:style>
  <w:style w:type="paragraph" w:customStyle="1" w:styleId="IndentedCont4">
    <w:name w:val="Indented Cont 4"/>
    <w:basedOn w:val="IndentedCont3"/>
    <w:uiPriority w:val="24"/>
    <w:unhideWhenUsed/>
    <w:rsid w:val="00A53B61"/>
    <w:pPr>
      <w:ind w:left="2880"/>
    </w:pPr>
  </w:style>
  <w:style w:type="paragraph" w:customStyle="1" w:styleId="IndentedCont5">
    <w:name w:val="Indented Cont 5"/>
    <w:basedOn w:val="IndentedCont4"/>
    <w:uiPriority w:val="24"/>
    <w:unhideWhenUsed/>
    <w:rsid w:val="00A53B61"/>
    <w:pPr>
      <w:ind w:left="3600"/>
    </w:pPr>
  </w:style>
  <w:style w:type="paragraph" w:customStyle="1" w:styleId="IndentedCont6">
    <w:name w:val="Indented Cont 6"/>
    <w:basedOn w:val="IndentedCont5"/>
    <w:uiPriority w:val="24"/>
    <w:unhideWhenUsed/>
    <w:rsid w:val="00A53B61"/>
    <w:pPr>
      <w:ind w:left="4320"/>
    </w:pPr>
  </w:style>
  <w:style w:type="paragraph" w:customStyle="1" w:styleId="IndentedCont7">
    <w:name w:val="Indented Cont 7"/>
    <w:basedOn w:val="IndentedCont6"/>
    <w:uiPriority w:val="24"/>
    <w:unhideWhenUsed/>
    <w:rsid w:val="00A53B61"/>
    <w:pPr>
      <w:ind w:left="5040"/>
    </w:pPr>
  </w:style>
  <w:style w:type="paragraph" w:customStyle="1" w:styleId="IndentedCont8">
    <w:name w:val="Indented Cont 8"/>
    <w:basedOn w:val="IndentedCont7"/>
    <w:uiPriority w:val="24"/>
    <w:unhideWhenUsed/>
    <w:rsid w:val="00A53B61"/>
    <w:pPr>
      <w:ind w:left="5760"/>
    </w:pPr>
  </w:style>
  <w:style w:type="paragraph" w:customStyle="1" w:styleId="IndentedCont9">
    <w:name w:val="Indented Cont 9"/>
    <w:basedOn w:val="IndentedCont8"/>
    <w:uiPriority w:val="24"/>
    <w:unhideWhenUsed/>
    <w:rsid w:val="00A53B61"/>
    <w:pPr>
      <w:ind w:left="6480"/>
    </w:pPr>
  </w:style>
  <w:style w:type="paragraph" w:styleId="Caption">
    <w:name w:val="caption"/>
    <w:basedOn w:val="Normal"/>
    <w:next w:val="Normal"/>
    <w:uiPriority w:val="35"/>
    <w:semiHidden/>
    <w:unhideWhenUsed/>
    <w:rsid w:val="00A53B61"/>
    <w:rPr>
      <w:b/>
      <w:bCs/>
      <w:sz w:val="20"/>
      <w:szCs w:val="20"/>
    </w:rPr>
  </w:style>
  <w:style w:type="paragraph" w:customStyle="1" w:styleId="Legal2Cont1">
    <w:name w:val="Legal2 Cont 1"/>
    <w:basedOn w:val="Normal"/>
    <w:link w:val="Legal2Cont1Char"/>
    <w:uiPriority w:val="26"/>
    <w:unhideWhenUsed/>
    <w:rsid w:val="00A53B61"/>
    <w:pPr>
      <w:spacing w:after="240"/>
    </w:pPr>
  </w:style>
  <w:style w:type="character" w:customStyle="1" w:styleId="Legal2Cont1Char">
    <w:name w:val="Legal2 Cont 1 Char"/>
    <w:link w:val="Legal2Cont1"/>
    <w:uiPriority w:val="26"/>
    <w:rsid w:val="008E4C40"/>
    <w:rPr>
      <w:sz w:val="24"/>
      <w:szCs w:val="24"/>
    </w:rPr>
  </w:style>
  <w:style w:type="paragraph" w:customStyle="1" w:styleId="Legal2Cont2">
    <w:name w:val="Legal2 Cont 2"/>
    <w:basedOn w:val="Legal2Cont1"/>
    <w:link w:val="Legal2Cont2Char"/>
    <w:uiPriority w:val="26"/>
    <w:unhideWhenUsed/>
    <w:rsid w:val="00A53B61"/>
    <w:pPr>
      <w:ind w:firstLine="720"/>
    </w:pPr>
  </w:style>
  <w:style w:type="character" w:customStyle="1" w:styleId="Legal2Cont2Char">
    <w:name w:val="Legal2 Cont 2 Char"/>
    <w:link w:val="Legal2Cont2"/>
    <w:uiPriority w:val="26"/>
    <w:rsid w:val="008E4C40"/>
    <w:rPr>
      <w:sz w:val="24"/>
      <w:szCs w:val="24"/>
    </w:rPr>
  </w:style>
  <w:style w:type="paragraph" w:customStyle="1" w:styleId="Legal2Cont3">
    <w:name w:val="Legal2 Cont 3"/>
    <w:basedOn w:val="Legal2Cont2"/>
    <w:link w:val="Legal2Cont3Char"/>
    <w:uiPriority w:val="26"/>
    <w:unhideWhenUsed/>
    <w:rsid w:val="00A53B61"/>
    <w:pPr>
      <w:ind w:firstLine="1440"/>
    </w:pPr>
  </w:style>
  <w:style w:type="character" w:customStyle="1" w:styleId="Legal2Cont3Char">
    <w:name w:val="Legal2 Cont 3 Char"/>
    <w:link w:val="Legal2Cont3"/>
    <w:uiPriority w:val="26"/>
    <w:rsid w:val="008E4C40"/>
    <w:rPr>
      <w:sz w:val="24"/>
      <w:szCs w:val="24"/>
    </w:rPr>
  </w:style>
  <w:style w:type="paragraph" w:customStyle="1" w:styleId="Legal2Cont4">
    <w:name w:val="Legal2 Cont 4"/>
    <w:basedOn w:val="Legal2Cont3"/>
    <w:link w:val="Legal2Cont4Char"/>
    <w:uiPriority w:val="26"/>
    <w:unhideWhenUsed/>
    <w:rsid w:val="00A53B61"/>
    <w:pPr>
      <w:ind w:firstLine="2160"/>
    </w:pPr>
  </w:style>
  <w:style w:type="character" w:customStyle="1" w:styleId="Legal2Cont4Char">
    <w:name w:val="Legal2 Cont 4 Char"/>
    <w:link w:val="Legal2Cont4"/>
    <w:uiPriority w:val="26"/>
    <w:rsid w:val="008E4C40"/>
    <w:rPr>
      <w:sz w:val="24"/>
      <w:szCs w:val="24"/>
    </w:rPr>
  </w:style>
  <w:style w:type="paragraph" w:customStyle="1" w:styleId="Legal2Cont5">
    <w:name w:val="Legal2 Cont 5"/>
    <w:basedOn w:val="Legal2Cont4"/>
    <w:link w:val="Legal2Cont5Char"/>
    <w:uiPriority w:val="26"/>
    <w:unhideWhenUsed/>
    <w:rsid w:val="00A53B61"/>
    <w:pPr>
      <w:ind w:firstLine="2880"/>
    </w:pPr>
  </w:style>
  <w:style w:type="character" w:customStyle="1" w:styleId="Legal2Cont5Char">
    <w:name w:val="Legal2 Cont 5 Char"/>
    <w:link w:val="Legal2Cont5"/>
    <w:uiPriority w:val="26"/>
    <w:rsid w:val="008E4C40"/>
    <w:rPr>
      <w:sz w:val="24"/>
      <w:szCs w:val="24"/>
    </w:rPr>
  </w:style>
  <w:style w:type="paragraph" w:customStyle="1" w:styleId="Legal2Cont6">
    <w:name w:val="Legal2 Cont 6"/>
    <w:basedOn w:val="Legal2Cont5"/>
    <w:link w:val="Legal2Cont6Char"/>
    <w:uiPriority w:val="26"/>
    <w:unhideWhenUsed/>
    <w:rsid w:val="00A53B61"/>
    <w:pPr>
      <w:ind w:firstLine="2160"/>
    </w:pPr>
  </w:style>
  <w:style w:type="character" w:customStyle="1" w:styleId="Legal2Cont6Char">
    <w:name w:val="Legal2 Cont 6 Char"/>
    <w:link w:val="Legal2Cont6"/>
    <w:uiPriority w:val="26"/>
    <w:rsid w:val="008E4C40"/>
    <w:rPr>
      <w:sz w:val="24"/>
      <w:szCs w:val="24"/>
    </w:rPr>
  </w:style>
  <w:style w:type="paragraph" w:customStyle="1" w:styleId="Legal2Cont7">
    <w:name w:val="Legal2 Cont 7"/>
    <w:basedOn w:val="Legal2Cont6"/>
    <w:link w:val="Legal2Cont7Char"/>
    <w:uiPriority w:val="26"/>
    <w:unhideWhenUsed/>
    <w:rsid w:val="00A53B61"/>
    <w:pPr>
      <w:ind w:firstLine="2880"/>
    </w:pPr>
  </w:style>
  <w:style w:type="character" w:customStyle="1" w:styleId="Legal2Cont7Char">
    <w:name w:val="Legal2 Cont 7 Char"/>
    <w:link w:val="Legal2Cont7"/>
    <w:uiPriority w:val="26"/>
    <w:rsid w:val="008E4C40"/>
    <w:rPr>
      <w:sz w:val="24"/>
      <w:szCs w:val="24"/>
    </w:rPr>
  </w:style>
  <w:style w:type="paragraph" w:customStyle="1" w:styleId="Legal2Cont8">
    <w:name w:val="Legal2 Cont 8"/>
    <w:basedOn w:val="Legal2Cont7"/>
    <w:link w:val="Legal2Cont8Char"/>
    <w:uiPriority w:val="26"/>
    <w:unhideWhenUsed/>
    <w:rsid w:val="00A53B61"/>
    <w:pPr>
      <w:ind w:firstLine="3600"/>
    </w:pPr>
  </w:style>
  <w:style w:type="character" w:customStyle="1" w:styleId="Legal2Cont8Char">
    <w:name w:val="Legal2 Cont 8 Char"/>
    <w:link w:val="Legal2Cont8"/>
    <w:uiPriority w:val="26"/>
    <w:rsid w:val="008E4C40"/>
    <w:rPr>
      <w:sz w:val="24"/>
      <w:szCs w:val="24"/>
    </w:rPr>
  </w:style>
  <w:style w:type="paragraph" w:customStyle="1" w:styleId="Legal2Cont9">
    <w:name w:val="Legal2 Cont 9"/>
    <w:basedOn w:val="Legal2Cont8"/>
    <w:link w:val="Legal2Cont9Char"/>
    <w:uiPriority w:val="26"/>
    <w:unhideWhenUsed/>
    <w:rsid w:val="00A53B61"/>
    <w:pPr>
      <w:ind w:firstLine="4320"/>
    </w:pPr>
  </w:style>
  <w:style w:type="character" w:customStyle="1" w:styleId="Legal2Cont9Char">
    <w:name w:val="Legal2 Cont 9 Char"/>
    <w:link w:val="Legal2Cont9"/>
    <w:uiPriority w:val="26"/>
    <w:rsid w:val="008E4C40"/>
    <w:rPr>
      <w:sz w:val="24"/>
      <w:szCs w:val="24"/>
    </w:rPr>
  </w:style>
  <w:style w:type="paragraph" w:customStyle="1" w:styleId="Legal3Cont1">
    <w:name w:val="Legal3 Cont 1"/>
    <w:basedOn w:val="Normal"/>
    <w:link w:val="Legal3Cont1Char"/>
    <w:uiPriority w:val="27"/>
    <w:unhideWhenUsed/>
    <w:rsid w:val="00A53B61"/>
    <w:pPr>
      <w:spacing w:after="240"/>
    </w:pPr>
  </w:style>
  <w:style w:type="character" w:customStyle="1" w:styleId="Legal3Cont1Char">
    <w:name w:val="Legal3 Cont 1 Char"/>
    <w:link w:val="Legal3Cont1"/>
    <w:uiPriority w:val="27"/>
    <w:rsid w:val="008E4C40"/>
    <w:rPr>
      <w:sz w:val="24"/>
      <w:szCs w:val="24"/>
    </w:rPr>
  </w:style>
  <w:style w:type="paragraph" w:customStyle="1" w:styleId="Legal3Cont2">
    <w:name w:val="Legal3 Cont 2"/>
    <w:basedOn w:val="Legal3Cont1"/>
    <w:link w:val="Legal3Cont2Char"/>
    <w:uiPriority w:val="27"/>
    <w:unhideWhenUsed/>
    <w:rsid w:val="00A53B61"/>
    <w:pPr>
      <w:ind w:firstLine="720"/>
    </w:pPr>
  </w:style>
  <w:style w:type="character" w:customStyle="1" w:styleId="Legal3Cont2Char">
    <w:name w:val="Legal3 Cont 2 Char"/>
    <w:link w:val="Legal3Cont2"/>
    <w:uiPriority w:val="27"/>
    <w:rsid w:val="008E4C40"/>
    <w:rPr>
      <w:sz w:val="24"/>
      <w:szCs w:val="24"/>
    </w:rPr>
  </w:style>
  <w:style w:type="paragraph" w:customStyle="1" w:styleId="Legal3Cont3">
    <w:name w:val="Legal3 Cont 3"/>
    <w:basedOn w:val="Legal3Cont2"/>
    <w:link w:val="Legal3Cont3Char"/>
    <w:uiPriority w:val="27"/>
    <w:unhideWhenUsed/>
    <w:rsid w:val="00A53B61"/>
    <w:pPr>
      <w:ind w:firstLine="1440"/>
    </w:pPr>
  </w:style>
  <w:style w:type="character" w:customStyle="1" w:styleId="Legal3Cont3Char">
    <w:name w:val="Legal3 Cont 3 Char"/>
    <w:link w:val="Legal3Cont3"/>
    <w:uiPriority w:val="27"/>
    <w:rsid w:val="008E4C40"/>
    <w:rPr>
      <w:sz w:val="24"/>
      <w:szCs w:val="24"/>
    </w:rPr>
  </w:style>
  <w:style w:type="paragraph" w:customStyle="1" w:styleId="Legal3Cont4">
    <w:name w:val="Legal3 Cont 4"/>
    <w:basedOn w:val="Legal3Cont3"/>
    <w:link w:val="Legal3Cont4Char"/>
    <w:uiPriority w:val="27"/>
    <w:unhideWhenUsed/>
    <w:rsid w:val="00A53B61"/>
    <w:pPr>
      <w:ind w:firstLine="2160"/>
    </w:pPr>
  </w:style>
  <w:style w:type="character" w:customStyle="1" w:styleId="Legal3Cont4Char">
    <w:name w:val="Legal3 Cont 4 Char"/>
    <w:link w:val="Legal3Cont4"/>
    <w:uiPriority w:val="27"/>
    <w:rsid w:val="008E4C40"/>
    <w:rPr>
      <w:sz w:val="24"/>
      <w:szCs w:val="24"/>
    </w:rPr>
  </w:style>
  <w:style w:type="paragraph" w:customStyle="1" w:styleId="Legal3Cont5">
    <w:name w:val="Legal3 Cont 5"/>
    <w:basedOn w:val="Legal3Cont4"/>
    <w:link w:val="Legal3Cont5Char"/>
    <w:uiPriority w:val="27"/>
    <w:unhideWhenUsed/>
    <w:rsid w:val="00A53B61"/>
    <w:pPr>
      <w:ind w:firstLine="2880"/>
    </w:pPr>
  </w:style>
  <w:style w:type="character" w:customStyle="1" w:styleId="Legal3Cont5Char">
    <w:name w:val="Legal3 Cont 5 Char"/>
    <w:link w:val="Legal3Cont5"/>
    <w:uiPriority w:val="27"/>
    <w:rsid w:val="008E4C40"/>
    <w:rPr>
      <w:sz w:val="24"/>
      <w:szCs w:val="24"/>
    </w:rPr>
  </w:style>
  <w:style w:type="paragraph" w:customStyle="1" w:styleId="Legal3Cont6">
    <w:name w:val="Legal3 Cont 6"/>
    <w:basedOn w:val="Legal3Cont5"/>
    <w:link w:val="Legal3Cont6Char"/>
    <w:uiPriority w:val="27"/>
    <w:unhideWhenUsed/>
    <w:rsid w:val="00A53B61"/>
    <w:pPr>
      <w:ind w:firstLine="3600"/>
    </w:pPr>
  </w:style>
  <w:style w:type="character" w:customStyle="1" w:styleId="Legal3Cont6Char">
    <w:name w:val="Legal3 Cont 6 Char"/>
    <w:link w:val="Legal3Cont6"/>
    <w:uiPriority w:val="27"/>
    <w:rsid w:val="008E4C40"/>
    <w:rPr>
      <w:sz w:val="24"/>
      <w:szCs w:val="24"/>
    </w:rPr>
  </w:style>
  <w:style w:type="paragraph" w:customStyle="1" w:styleId="Legal3Cont7">
    <w:name w:val="Legal3 Cont 7"/>
    <w:basedOn w:val="Legal3Cont6"/>
    <w:link w:val="Legal3Cont7Char"/>
    <w:uiPriority w:val="27"/>
    <w:unhideWhenUsed/>
    <w:rsid w:val="00A53B61"/>
    <w:pPr>
      <w:ind w:firstLine="4320"/>
    </w:pPr>
  </w:style>
  <w:style w:type="character" w:customStyle="1" w:styleId="Legal3Cont7Char">
    <w:name w:val="Legal3 Cont 7 Char"/>
    <w:link w:val="Legal3Cont7"/>
    <w:uiPriority w:val="27"/>
    <w:rsid w:val="008E4C40"/>
    <w:rPr>
      <w:sz w:val="24"/>
      <w:szCs w:val="24"/>
    </w:rPr>
  </w:style>
  <w:style w:type="paragraph" w:customStyle="1" w:styleId="Legal3Cont8">
    <w:name w:val="Legal3 Cont 8"/>
    <w:basedOn w:val="Legal3Cont7"/>
    <w:link w:val="Legal3Cont8Char"/>
    <w:uiPriority w:val="27"/>
    <w:unhideWhenUsed/>
    <w:rsid w:val="00A53B61"/>
    <w:pPr>
      <w:ind w:firstLine="5040"/>
    </w:pPr>
  </w:style>
  <w:style w:type="character" w:customStyle="1" w:styleId="Legal3Cont8Char">
    <w:name w:val="Legal3 Cont 8 Char"/>
    <w:link w:val="Legal3Cont8"/>
    <w:uiPriority w:val="27"/>
    <w:rsid w:val="008E4C40"/>
    <w:rPr>
      <w:sz w:val="24"/>
      <w:szCs w:val="24"/>
    </w:rPr>
  </w:style>
  <w:style w:type="paragraph" w:customStyle="1" w:styleId="Legal3Cont9">
    <w:name w:val="Legal3 Cont 9"/>
    <w:basedOn w:val="Legal3Cont8"/>
    <w:link w:val="Legal3Cont9Char"/>
    <w:uiPriority w:val="27"/>
    <w:unhideWhenUsed/>
    <w:rsid w:val="00A53B61"/>
    <w:pPr>
      <w:ind w:firstLine="5760"/>
    </w:pPr>
  </w:style>
  <w:style w:type="character" w:customStyle="1" w:styleId="Legal3Cont9Char">
    <w:name w:val="Legal3 Cont 9 Char"/>
    <w:link w:val="Legal3Cont9"/>
    <w:uiPriority w:val="27"/>
    <w:rsid w:val="008E4C40"/>
    <w:rPr>
      <w:sz w:val="24"/>
      <w:szCs w:val="24"/>
    </w:rPr>
  </w:style>
  <w:style w:type="paragraph" w:customStyle="1" w:styleId="Legal1Cont1">
    <w:name w:val="Legal1 Cont 1"/>
    <w:basedOn w:val="Normal"/>
    <w:link w:val="Legal1Cont1Char"/>
    <w:uiPriority w:val="25"/>
    <w:unhideWhenUsed/>
    <w:rsid w:val="00A53B61"/>
    <w:pPr>
      <w:spacing w:after="240"/>
    </w:pPr>
  </w:style>
  <w:style w:type="character" w:customStyle="1" w:styleId="Legal1Cont1Char">
    <w:name w:val="Legal1 Cont 1 Char"/>
    <w:link w:val="Legal1Cont1"/>
    <w:uiPriority w:val="25"/>
    <w:rsid w:val="008E4C40"/>
    <w:rPr>
      <w:sz w:val="24"/>
      <w:szCs w:val="24"/>
    </w:rPr>
  </w:style>
  <w:style w:type="paragraph" w:customStyle="1" w:styleId="Legal1Cont2">
    <w:name w:val="Legal1 Cont 2"/>
    <w:basedOn w:val="Legal1Cont1"/>
    <w:link w:val="Legal1Cont2Char"/>
    <w:uiPriority w:val="25"/>
    <w:unhideWhenUsed/>
    <w:rsid w:val="00A53B61"/>
    <w:pPr>
      <w:ind w:firstLine="720"/>
    </w:pPr>
  </w:style>
  <w:style w:type="character" w:customStyle="1" w:styleId="Legal1Cont2Char">
    <w:name w:val="Legal1 Cont 2 Char"/>
    <w:link w:val="Legal1Cont2"/>
    <w:uiPriority w:val="25"/>
    <w:rsid w:val="008E4C40"/>
    <w:rPr>
      <w:sz w:val="24"/>
      <w:szCs w:val="24"/>
    </w:rPr>
  </w:style>
  <w:style w:type="paragraph" w:customStyle="1" w:styleId="Legal1Cont3">
    <w:name w:val="Legal1 Cont 3"/>
    <w:basedOn w:val="Legal1Cont2"/>
    <w:link w:val="Legal1Cont3Char"/>
    <w:uiPriority w:val="25"/>
    <w:unhideWhenUsed/>
    <w:rsid w:val="00A53B61"/>
    <w:pPr>
      <w:ind w:firstLine="1440"/>
    </w:pPr>
  </w:style>
  <w:style w:type="character" w:customStyle="1" w:styleId="Legal1Cont3Char">
    <w:name w:val="Legal1 Cont 3 Char"/>
    <w:link w:val="Legal1Cont3"/>
    <w:uiPriority w:val="25"/>
    <w:rsid w:val="008E4C40"/>
    <w:rPr>
      <w:sz w:val="24"/>
      <w:szCs w:val="24"/>
    </w:rPr>
  </w:style>
  <w:style w:type="paragraph" w:customStyle="1" w:styleId="Legal1Cont4">
    <w:name w:val="Legal1 Cont 4"/>
    <w:basedOn w:val="Legal1Cont3"/>
    <w:link w:val="Legal1Cont4Char"/>
    <w:uiPriority w:val="25"/>
    <w:unhideWhenUsed/>
    <w:rsid w:val="00A53B61"/>
    <w:pPr>
      <w:ind w:firstLine="2160"/>
    </w:pPr>
  </w:style>
  <w:style w:type="character" w:customStyle="1" w:styleId="Legal1Cont4Char">
    <w:name w:val="Legal1 Cont 4 Char"/>
    <w:link w:val="Legal1Cont4"/>
    <w:uiPriority w:val="25"/>
    <w:rsid w:val="008E4C40"/>
    <w:rPr>
      <w:sz w:val="24"/>
      <w:szCs w:val="24"/>
    </w:rPr>
  </w:style>
  <w:style w:type="paragraph" w:customStyle="1" w:styleId="Legal1Cont5">
    <w:name w:val="Legal1 Cont 5"/>
    <w:basedOn w:val="Legal1Cont4"/>
    <w:link w:val="Legal1Cont5Char"/>
    <w:uiPriority w:val="25"/>
    <w:unhideWhenUsed/>
    <w:rsid w:val="00A53B61"/>
    <w:pPr>
      <w:ind w:firstLine="2880"/>
    </w:pPr>
  </w:style>
  <w:style w:type="character" w:customStyle="1" w:styleId="Legal1Cont5Char">
    <w:name w:val="Legal1 Cont 5 Char"/>
    <w:link w:val="Legal1Cont5"/>
    <w:uiPriority w:val="25"/>
    <w:rsid w:val="008E4C40"/>
    <w:rPr>
      <w:sz w:val="24"/>
      <w:szCs w:val="24"/>
    </w:rPr>
  </w:style>
  <w:style w:type="paragraph" w:customStyle="1" w:styleId="Legal1Cont6">
    <w:name w:val="Legal1 Cont 6"/>
    <w:basedOn w:val="Legal1Cont5"/>
    <w:link w:val="Legal1Cont6Char"/>
    <w:uiPriority w:val="25"/>
    <w:unhideWhenUsed/>
    <w:rsid w:val="00A53B61"/>
    <w:pPr>
      <w:ind w:firstLine="3600"/>
    </w:pPr>
  </w:style>
  <w:style w:type="character" w:customStyle="1" w:styleId="Legal1Cont6Char">
    <w:name w:val="Legal1 Cont 6 Char"/>
    <w:link w:val="Legal1Cont6"/>
    <w:uiPriority w:val="25"/>
    <w:rsid w:val="008E4C40"/>
    <w:rPr>
      <w:sz w:val="24"/>
      <w:szCs w:val="24"/>
    </w:rPr>
  </w:style>
  <w:style w:type="paragraph" w:customStyle="1" w:styleId="Legal1Cont7">
    <w:name w:val="Legal1 Cont 7"/>
    <w:basedOn w:val="Legal1Cont6"/>
    <w:link w:val="Legal1Cont7Char"/>
    <w:uiPriority w:val="25"/>
    <w:unhideWhenUsed/>
    <w:rsid w:val="00A53B61"/>
    <w:pPr>
      <w:ind w:firstLine="4320"/>
    </w:pPr>
  </w:style>
  <w:style w:type="character" w:customStyle="1" w:styleId="Legal1Cont7Char">
    <w:name w:val="Legal1 Cont 7 Char"/>
    <w:link w:val="Legal1Cont7"/>
    <w:uiPriority w:val="25"/>
    <w:rsid w:val="008E4C40"/>
    <w:rPr>
      <w:sz w:val="24"/>
      <w:szCs w:val="24"/>
    </w:rPr>
  </w:style>
  <w:style w:type="paragraph" w:customStyle="1" w:styleId="Legal1Cont8">
    <w:name w:val="Legal1 Cont 8"/>
    <w:basedOn w:val="Legal1Cont7"/>
    <w:link w:val="Legal1Cont8Char"/>
    <w:uiPriority w:val="25"/>
    <w:unhideWhenUsed/>
    <w:rsid w:val="00A53B61"/>
    <w:pPr>
      <w:ind w:firstLine="5040"/>
    </w:pPr>
  </w:style>
  <w:style w:type="character" w:customStyle="1" w:styleId="Legal1Cont8Char">
    <w:name w:val="Legal1 Cont 8 Char"/>
    <w:link w:val="Legal1Cont8"/>
    <w:uiPriority w:val="25"/>
    <w:rsid w:val="008E4C40"/>
    <w:rPr>
      <w:sz w:val="24"/>
      <w:szCs w:val="24"/>
    </w:rPr>
  </w:style>
  <w:style w:type="paragraph" w:customStyle="1" w:styleId="Legal1Cont9">
    <w:name w:val="Legal1 Cont 9"/>
    <w:basedOn w:val="Legal1Cont8"/>
    <w:link w:val="Legal1Cont9Char"/>
    <w:uiPriority w:val="25"/>
    <w:unhideWhenUsed/>
    <w:rsid w:val="00A53B61"/>
    <w:pPr>
      <w:ind w:firstLine="5760"/>
    </w:pPr>
  </w:style>
  <w:style w:type="character" w:customStyle="1" w:styleId="Legal1Cont9Char">
    <w:name w:val="Legal1 Cont 9 Char"/>
    <w:link w:val="Legal1Cont9"/>
    <w:uiPriority w:val="25"/>
    <w:rsid w:val="008E4C40"/>
    <w:rPr>
      <w:sz w:val="24"/>
      <w:szCs w:val="24"/>
    </w:rPr>
  </w:style>
  <w:style w:type="paragraph" w:customStyle="1" w:styleId="OutlineCont1">
    <w:name w:val="Outline Cont 1"/>
    <w:basedOn w:val="Normal"/>
    <w:link w:val="OutlineCont1Char"/>
    <w:uiPriority w:val="28"/>
    <w:unhideWhenUsed/>
    <w:rsid w:val="00A53B61"/>
    <w:pPr>
      <w:spacing w:after="240"/>
    </w:pPr>
  </w:style>
  <w:style w:type="character" w:customStyle="1" w:styleId="OutlineCont1Char">
    <w:name w:val="Outline Cont 1 Char"/>
    <w:link w:val="OutlineCont1"/>
    <w:uiPriority w:val="28"/>
    <w:rsid w:val="008E4C40"/>
    <w:rPr>
      <w:sz w:val="24"/>
      <w:szCs w:val="24"/>
    </w:rPr>
  </w:style>
  <w:style w:type="paragraph" w:customStyle="1" w:styleId="OutlineCont2">
    <w:name w:val="Outline Cont 2"/>
    <w:basedOn w:val="OutlineCont1"/>
    <w:link w:val="OutlineCont2Char"/>
    <w:uiPriority w:val="28"/>
    <w:unhideWhenUsed/>
    <w:rsid w:val="00A53B61"/>
    <w:pPr>
      <w:ind w:firstLine="720"/>
    </w:pPr>
  </w:style>
  <w:style w:type="character" w:customStyle="1" w:styleId="OutlineCont2Char">
    <w:name w:val="Outline Cont 2 Char"/>
    <w:link w:val="OutlineCont2"/>
    <w:uiPriority w:val="28"/>
    <w:rsid w:val="008E4C40"/>
    <w:rPr>
      <w:sz w:val="24"/>
      <w:szCs w:val="24"/>
    </w:rPr>
  </w:style>
  <w:style w:type="paragraph" w:customStyle="1" w:styleId="OutlineCont3">
    <w:name w:val="Outline Cont 3"/>
    <w:basedOn w:val="OutlineCont2"/>
    <w:link w:val="OutlineCont3Char"/>
    <w:uiPriority w:val="28"/>
    <w:unhideWhenUsed/>
    <w:rsid w:val="00A53B61"/>
    <w:pPr>
      <w:ind w:firstLine="1440"/>
    </w:pPr>
  </w:style>
  <w:style w:type="character" w:customStyle="1" w:styleId="OutlineCont3Char">
    <w:name w:val="Outline Cont 3 Char"/>
    <w:link w:val="OutlineCont3"/>
    <w:uiPriority w:val="28"/>
    <w:rsid w:val="008E4C40"/>
    <w:rPr>
      <w:sz w:val="24"/>
      <w:szCs w:val="24"/>
    </w:rPr>
  </w:style>
  <w:style w:type="paragraph" w:customStyle="1" w:styleId="OutlineCont4">
    <w:name w:val="Outline Cont 4"/>
    <w:basedOn w:val="OutlineCont3"/>
    <w:link w:val="OutlineCont4Char"/>
    <w:uiPriority w:val="28"/>
    <w:unhideWhenUsed/>
    <w:rsid w:val="00A53B61"/>
    <w:pPr>
      <w:ind w:firstLine="2160"/>
    </w:pPr>
  </w:style>
  <w:style w:type="character" w:customStyle="1" w:styleId="OutlineCont4Char">
    <w:name w:val="Outline Cont 4 Char"/>
    <w:link w:val="OutlineCont4"/>
    <w:uiPriority w:val="28"/>
    <w:rsid w:val="008E4C40"/>
    <w:rPr>
      <w:sz w:val="24"/>
      <w:szCs w:val="24"/>
    </w:rPr>
  </w:style>
  <w:style w:type="paragraph" w:customStyle="1" w:styleId="OutlineCont5">
    <w:name w:val="Outline Cont 5"/>
    <w:basedOn w:val="OutlineCont4"/>
    <w:link w:val="OutlineCont5Char"/>
    <w:uiPriority w:val="28"/>
    <w:unhideWhenUsed/>
    <w:rsid w:val="00A53B61"/>
    <w:pPr>
      <w:ind w:firstLine="2880"/>
    </w:pPr>
  </w:style>
  <w:style w:type="character" w:customStyle="1" w:styleId="OutlineCont5Char">
    <w:name w:val="Outline Cont 5 Char"/>
    <w:link w:val="OutlineCont5"/>
    <w:uiPriority w:val="28"/>
    <w:rsid w:val="008E4C40"/>
    <w:rPr>
      <w:sz w:val="24"/>
      <w:szCs w:val="24"/>
    </w:rPr>
  </w:style>
  <w:style w:type="paragraph" w:customStyle="1" w:styleId="OutlineCont6">
    <w:name w:val="Outline Cont 6"/>
    <w:basedOn w:val="OutlineCont5"/>
    <w:link w:val="OutlineCont6Char"/>
    <w:uiPriority w:val="28"/>
    <w:unhideWhenUsed/>
    <w:rsid w:val="00A53B61"/>
    <w:pPr>
      <w:ind w:firstLine="3600"/>
    </w:pPr>
  </w:style>
  <w:style w:type="character" w:customStyle="1" w:styleId="OutlineCont6Char">
    <w:name w:val="Outline Cont 6 Char"/>
    <w:link w:val="OutlineCont6"/>
    <w:uiPriority w:val="28"/>
    <w:rsid w:val="008E4C40"/>
    <w:rPr>
      <w:sz w:val="24"/>
      <w:szCs w:val="24"/>
    </w:rPr>
  </w:style>
  <w:style w:type="paragraph" w:customStyle="1" w:styleId="OutlineCont7">
    <w:name w:val="Outline Cont 7"/>
    <w:basedOn w:val="OutlineCont6"/>
    <w:link w:val="OutlineCont7Char"/>
    <w:uiPriority w:val="28"/>
    <w:unhideWhenUsed/>
    <w:rsid w:val="00A53B61"/>
    <w:pPr>
      <w:ind w:firstLine="4320"/>
    </w:pPr>
  </w:style>
  <w:style w:type="character" w:customStyle="1" w:styleId="OutlineCont7Char">
    <w:name w:val="Outline Cont 7 Char"/>
    <w:link w:val="OutlineCont7"/>
    <w:uiPriority w:val="28"/>
    <w:rsid w:val="008E4C40"/>
    <w:rPr>
      <w:sz w:val="24"/>
      <w:szCs w:val="24"/>
    </w:rPr>
  </w:style>
  <w:style w:type="paragraph" w:customStyle="1" w:styleId="OutlineCont8">
    <w:name w:val="Outline Cont 8"/>
    <w:basedOn w:val="OutlineCont7"/>
    <w:link w:val="OutlineCont8Char"/>
    <w:uiPriority w:val="28"/>
    <w:unhideWhenUsed/>
    <w:rsid w:val="00A53B61"/>
    <w:pPr>
      <w:ind w:firstLine="5040"/>
    </w:pPr>
  </w:style>
  <w:style w:type="character" w:customStyle="1" w:styleId="OutlineCont8Char">
    <w:name w:val="Outline Cont 8 Char"/>
    <w:link w:val="OutlineCont8"/>
    <w:uiPriority w:val="28"/>
    <w:rsid w:val="008E4C40"/>
    <w:rPr>
      <w:sz w:val="24"/>
      <w:szCs w:val="24"/>
    </w:rPr>
  </w:style>
  <w:style w:type="paragraph" w:customStyle="1" w:styleId="OutlineCont9">
    <w:name w:val="Outline Cont 9"/>
    <w:basedOn w:val="OutlineCont8"/>
    <w:link w:val="OutlineCont9Char"/>
    <w:uiPriority w:val="28"/>
    <w:unhideWhenUsed/>
    <w:rsid w:val="00A53B61"/>
    <w:pPr>
      <w:ind w:firstLine="5760"/>
    </w:pPr>
  </w:style>
  <w:style w:type="character" w:customStyle="1" w:styleId="OutlineCont9Char">
    <w:name w:val="Outline Cont 9 Char"/>
    <w:link w:val="OutlineCont9"/>
    <w:uiPriority w:val="28"/>
    <w:rsid w:val="008E4C40"/>
    <w:rPr>
      <w:sz w:val="24"/>
      <w:szCs w:val="24"/>
    </w:rPr>
  </w:style>
  <w:style w:type="paragraph" w:customStyle="1" w:styleId="ParagraphCont1">
    <w:name w:val="Paragraph Cont 1"/>
    <w:basedOn w:val="Normal"/>
    <w:link w:val="ParagraphCont1Char"/>
    <w:uiPriority w:val="29"/>
    <w:unhideWhenUsed/>
    <w:rsid w:val="00A53B61"/>
    <w:pPr>
      <w:spacing w:after="240"/>
      <w:ind w:firstLine="720"/>
    </w:pPr>
  </w:style>
  <w:style w:type="character" w:customStyle="1" w:styleId="ParagraphCont1Char">
    <w:name w:val="Paragraph Cont 1 Char"/>
    <w:link w:val="ParagraphCont1"/>
    <w:uiPriority w:val="29"/>
    <w:rsid w:val="008E4C40"/>
    <w:rPr>
      <w:sz w:val="24"/>
      <w:szCs w:val="24"/>
    </w:rPr>
  </w:style>
  <w:style w:type="paragraph" w:customStyle="1" w:styleId="ParagraphCont2">
    <w:name w:val="Paragraph Cont 2"/>
    <w:basedOn w:val="ParagraphCont1"/>
    <w:link w:val="ParagraphCont2Char"/>
    <w:uiPriority w:val="29"/>
    <w:unhideWhenUsed/>
    <w:rsid w:val="00A53B61"/>
    <w:pPr>
      <w:ind w:firstLine="1440"/>
    </w:pPr>
  </w:style>
  <w:style w:type="character" w:customStyle="1" w:styleId="ParagraphCont2Char">
    <w:name w:val="Paragraph Cont 2 Char"/>
    <w:link w:val="ParagraphCont2"/>
    <w:uiPriority w:val="29"/>
    <w:rsid w:val="008E4C40"/>
    <w:rPr>
      <w:sz w:val="24"/>
      <w:szCs w:val="24"/>
    </w:rPr>
  </w:style>
  <w:style w:type="paragraph" w:customStyle="1" w:styleId="ParagraphCont3">
    <w:name w:val="Paragraph Cont 3"/>
    <w:basedOn w:val="ParagraphCont2"/>
    <w:link w:val="ParagraphCont3Char"/>
    <w:uiPriority w:val="29"/>
    <w:unhideWhenUsed/>
    <w:rsid w:val="00A53B61"/>
    <w:pPr>
      <w:ind w:firstLine="2160"/>
    </w:pPr>
  </w:style>
  <w:style w:type="character" w:customStyle="1" w:styleId="ParagraphCont3Char">
    <w:name w:val="Paragraph Cont 3 Char"/>
    <w:link w:val="ParagraphCont3"/>
    <w:uiPriority w:val="29"/>
    <w:rsid w:val="008E4C40"/>
    <w:rPr>
      <w:sz w:val="24"/>
      <w:szCs w:val="24"/>
    </w:rPr>
  </w:style>
  <w:style w:type="paragraph" w:customStyle="1" w:styleId="ParagraphCont4">
    <w:name w:val="Paragraph Cont 4"/>
    <w:basedOn w:val="ParagraphCont3"/>
    <w:link w:val="ParagraphCont4Char"/>
    <w:uiPriority w:val="29"/>
    <w:unhideWhenUsed/>
    <w:rsid w:val="00A53B61"/>
    <w:pPr>
      <w:ind w:firstLine="2880"/>
    </w:pPr>
  </w:style>
  <w:style w:type="character" w:customStyle="1" w:styleId="ParagraphCont4Char">
    <w:name w:val="Paragraph Cont 4 Char"/>
    <w:link w:val="ParagraphCont4"/>
    <w:uiPriority w:val="29"/>
    <w:rsid w:val="008E4C40"/>
    <w:rPr>
      <w:sz w:val="24"/>
      <w:szCs w:val="24"/>
    </w:rPr>
  </w:style>
  <w:style w:type="paragraph" w:customStyle="1" w:styleId="ParagraphCont5">
    <w:name w:val="Paragraph Cont 5"/>
    <w:basedOn w:val="ParagraphCont4"/>
    <w:link w:val="ParagraphCont5Char"/>
    <w:uiPriority w:val="29"/>
    <w:unhideWhenUsed/>
    <w:rsid w:val="00A53B61"/>
    <w:pPr>
      <w:ind w:firstLine="3600"/>
    </w:pPr>
  </w:style>
  <w:style w:type="character" w:customStyle="1" w:styleId="ParagraphCont5Char">
    <w:name w:val="Paragraph Cont 5 Char"/>
    <w:link w:val="ParagraphCont5"/>
    <w:uiPriority w:val="29"/>
    <w:rsid w:val="008E4C40"/>
    <w:rPr>
      <w:sz w:val="24"/>
      <w:szCs w:val="24"/>
    </w:rPr>
  </w:style>
  <w:style w:type="paragraph" w:customStyle="1" w:styleId="ParagraphCont6">
    <w:name w:val="Paragraph Cont 6"/>
    <w:basedOn w:val="ParagraphCont5"/>
    <w:link w:val="ParagraphCont6Char"/>
    <w:uiPriority w:val="29"/>
    <w:unhideWhenUsed/>
    <w:rsid w:val="00A53B61"/>
    <w:pPr>
      <w:ind w:firstLine="4320"/>
    </w:pPr>
  </w:style>
  <w:style w:type="character" w:customStyle="1" w:styleId="ParagraphCont6Char">
    <w:name w:val="Paragraph Cont 6 Char"/>
    <w:link w:val="ParagraphCont6"/>
    <w:uiPriority w:val="29"/>
    <w:rsid w:val="008E4C40"/>
    <w:rPr>
      <w:sz w:val="24"/>
      <w:szCs w:val="24"/>
    </w:rPr>
  </w:style>
  <w:style w:type="paragraph" w:customStyle="1" w:styleId="ParagraphCont7">
    <w:name w:val="Paragraph Cont 7"/>
    <w:basedOn w:val="ParagraphCont6"/>
    <w:link w:val="ParagraphCont7Char"/>
    <w:uiPriority w:val="29"/>
    <w:unhideWhenUsed/>
    <w:rsid w:val="00A53B61"/>
    <w:pPr>
      <w:ind w:firstLine="5040"/>
    </w:pPr>
  </w:style>
  <w:style w:type="character" w:customStyle="1" w:styleId="ParagraphCont7Char">
    <w:name w:val="Paragraph Cont 7 Char"/>
    <w:link w:val="ParagraphCont7"/>
    <w:uiPriority w:val="29"/>
    <w:rsid w:val="008E4C40"/>
    <w:rPr>
      <w:sz w:val="24"/>
      <w:szCs w:val="24"/>
    </w:rPr>
  </w:style>
  <w:style w:type="paragraph" w:customStyle="1" w:styleId="ParagraphCont8">
    <w:name w:val="Paragraph Cont 8"/>
    <w:basedOn w:val="ParagraphCont7"/>
    <w:link w:val="ParagraphCont8Char"/>
    <w:uiPriority w:val="29"/>
    <w:unhideWhenUsed/>
    <w:rsid w:val="00A53B61"/>
    <w:pPr>
      <w:ind w:firstLine="5760"/>
    </w:pPr>
  </w:style>
  <w:style w:type="character" w:customStyle="1" w:styleId="ParagraphCont8Char">
    <w:name w:val="Paragraph Cont 8 Char"/>
    <w:link w:val="ParagraphCont8"/>
    <w:uiPriority w:val="29"/>
    <w:rsid w:val="008E4C40"/>
    <w:rPr>
      <w:sz w:val="24"/>
      <w:szCs w:val="24"/>
    </w:rPr>
  </w:style>
  <w:style w:type="paragraph" w:customStyle="1" w:styleId="ParagraphCont9">
    <w:name w:val="Paragraph Cont 9"/>
    <w:basedOn w:val="ParagraphCont8"/>
    <w:link w:val="ParagraphCont9Char"/>
    <w:uiPriority w:val="29"/>
    <w:unhideWhenUsed/>
    <w:rsid w:val="00A53B61"/>
    <w:pPr>
      <w:ind w:firstLine="6480"/>
    </w:pPr>
  </w:style>
  <w:style w:type="character" w:customStyle="1" w:styleId="ParagraphCont9Char">
    <w:name w:val="Paragraph Cont 9 Char"/>
    <w:link w:val="ParagraphCont9"/>
    <w:uiPriority w:val="29"/>
    <w:rsid w:val="008E4C40"/>
    <w:rPr>
      <w:sz w:val="24"/>
      <w:szCs w:val="24"/>
    </w:rPr>
  </w:style>
  <w:style w:type="paragraph" w:customStyle="1" w:styleId="PleadingCont1">
    <w:name w:val="Pleading Cont 1"/>
    <w:basedOn w:val="Normal"/>
    <w:link w:val="PleadingCont1Char"/>
    <w:uiPriority w:val="30"/>
    <w:unhideWhenUsed/>
    <w:rsid w:val="00A53B61"/>
    <w:pPr>
      <w:spacing w:after="240"/>
      <w:ind w:firstLine="720"/>
    </w:pPr>
    <w:rPr>
      <w:b/>
      <w:caps/>
      <w:u w:val="single"/>
    </w:rPr>
  </w:style>
  <w:style w:type="character" w:customStyle="1" w:styleId="PleadingCont1Char">
    <w:name w:val="Pleading Cont 1 Char"/>
    <w:link w:val="PleadingCont1"/>
    <w:uiPriority w:val="30"/>
    <w:rsid w:val="008E4C40"/>
    <w:rPr>
      <w:b/>
      <w:caps/>
      <w:sz w:val="24"/>
      <w:szCs w:val="24"/>
      <w:u w:val="single"/>
    </w:rPr>
  </w:style>
  <w:style w:type="paragraph" w:customStyle="1" w:styleId="PleadingCont2">
    <w:name w:val="Pleading Cont 2"/>
    <w:basedOn w:val="PleadingCont1"/>
    <w:link w:val="PleadingCont2Char"/>
    <w:uiPriority w:val="30"/>
    <w:unhideWhenUsed/>
    <w:rsid w:val="00A53B61"/>
    <w:pPr>
      <w:ind w:left="720" w:firstLine="0"/>
    </w:pPr>
    <w:rPr>
      <w:caps w:val="0"/>
    </w:rPr>
  </w:style>
  <w:style w:type="character" w:customStyle="1" w:styleId="PleadingCont2Char">
    <w:name w:val="Pleading Cont 2 Char"/>
    <w:link w:val="PleadingCont2"/>
    <w:uiPriority w:val="30"/>
    <w:rsid w:val="008E4C40"/>
    <w:rPr>
      <w:b/>
      <w:sz w:val="24"/>
      <w:szCs w:val="24"/>
      <w:u w:val="single"/>
    </w:rPr>
  </w:style>
  <w:style w:type="paragraph" w:customStyle="1" w:styleId="PleadingCont3">
    <w:name w:val="Pleading Cont 3"/>
    <w:basedOn w:val="PleadingCont2"/>
    <w:link w:val="PleadingCont3Char"/>
    <w:uiPriority w:val="30"/>
    <w:unhideWhenUsed/>
    <w:rsid w:val="00A53B61"/>
    <w:pPr>
      <w:ind w:left="1440"/>
    </w:pPr>
    <w:rPr>
      <w:b w:val="0"/>
      <w:u w:val="none"/>
    </w:rPr>
  </w:style>
  <w:style w:type="character" w:customStyle="1" w:styleId="PleadingCont3Char">
    <w:name w:val="Pleading Cont 3 Char"/>
    <w:link w:val="PleadingCont3"/>
    <w:uiPriority w:val="30"/>
    <w:rsid w:val="008E4C40"/>
    <w:rPr>
      <w:sz w:val="24"/>
      <w:szCs w:val="24"/>
    </w:rPr>
  </w:style>
  <w:style w:type="paragraph" w:customStyle="1" w:styleId="PleadingCont4">
    <w:name w:val="Pleading Cont 4"/>
    <w:basedOn w:val="PleadingCont3"/>
    <w:link w:val="PleadingCont4Char"/>
    <w:uiPriority w:val="30"/>
    <w:unhideWhenUsed/>
    <w:rsid w:val="00A53B61"/>
    <w:pPr>
      <w:ind w:left="2160"/>
    </w:pPr>
  </w:style>
  <w:style w:type="character" w:customStyle="1" w:styleId="PleadingCont4Char">
    <w:name w:val="Pleading Cont 4 Char"/>
    <w:link w:val="PleadingCont4"/>
    <w:uiPriority w:val="30"/>
    <w:rsid w:val="008E4C40"/>
    <w:rPr>
      <w:sz w:val="24"/>
      <w:szCs w:val="24"/>
    </w:rPr>
  </w:style>
  <w:style w:type="paragraph" w:customStyle="1" w:styleId="PleadingCont5">
    <w:name w:val="Pleading Cont 5"/>
    <w:basedOn w:val="PleadingCont4"/>
    <w:link w:val="PleadingCont5Char"/>
    <w:uiPriority w:val="30"/>
    <w:unhideWhenUsed/>
    <w:rsid w:val="00A53B61"/>
    <w:pPr>
      <w:ind w:left="2880"/>
    </w:pPr>
  </w:style>
  <w:style w:type="character" w:customStyle="1" w:styleId="PleadingCont5Char">
    <w:name w:val="Pleading Cont 5 Char"/>
    <w:link w:val="PleadingCont5"/>
    <w:uiPriority w:val="30"/>
    <w:rsid w:val="008E4C40"/>
    <w:rPr>
      <w:sz w:val="24"/>
      <w:szCs w:val="24"/>
    </w:rPr>
  </w:style>
  <w:style w:type="paragraph" w:customStyle="1" w:styleId="PleadingCont6">
    <w:name w:val="Pleading Cont 6"/>
    <w:basedOn w:val="PleadingCont5"/>
    <w:link w:val="PleadingCont6Char"/>
    <w:uiPriority w:val="30"/>
    <w:unhideWhenUsed/>
    <w:rsid w:val="00A53B61"/>
    <w:pPr>
      <w:ind w:left="3600"/>
    </w:pPr>
  </w:style>
  <w:style w:type="character" w:customStyle="1" w:styleId="PleadingCont6Char">
    <w:name w:val="Pleading Cont 6 Char"/>
    <w:link w:val="PleadingCont6"/>
    <w:uiPriority w:val="30"/>
    <w:rsid w:val="008E4C40"/>
    <w:rPr>
      <w:sz w:val="24"/>
      <w:szCs w:val="24"/>
    </w:rPr>
  </w:style>
  <w:style w:type="paragraph" w:customStyle="1" w:styleId="PleadingCont7">
    <w:name w:val="Pleading Cont 7"/>
    <w:basedOn w:val="PleadingCont6"/>
    <w:link w:val="PleadingCont7Char"/>
    <w:uiPriority w:val="30"/>
    <w:unhideWhenUsed/>
    <w:rsid w:val="00A53B61"/>
    <w:pPr>
      <w:ind w:left="4320"/>
    </w:pPr>
  </w:style>
  <w:style w:type="character" w:customStyle="1" w:styleId="PleadingCont7Char">
    <w:name w:val="Pleading Cont 7 Char"/>
    <w:link w:val="PleadingCont7"/>
    <w:uiPriority w:val="30"/>
    <w:rsid w:val="008E4C40"/>
    <w:rPr>
      <w:sz w:val="24"/>
      <w:szCs w:val="24"/>
    </w:rPr>
  </w:style>
  <w:style w:type="paragraph" w:customStyle="1" w:styleId="PleadingCont8">
    <w:name w:val="Pleading Cont 8"/>
    <w:basedOn w:val="PleadingCont7"/>
    <w:link w:val="PleadingCont8Char"/>
    <w:uiPriority w:val="30"/>
    <w:unhideWhenUsed/>
    <w:rsid w:val="00A53B61"/>
    <w:pPr>
      <w:ind w:left="5040"/>
    </w:pPr>
  </w:style>
  <w:style w:type="character" w:customStyle="1" w:styleId="PleadingCont8Char">
    <w:name w:val="Pleading Cont 8 Char"/>
    <w:link w:val="PleadingCont8"/>
    <w:uiPriority w:val="30"/>
    <w:rsid w:val="008E4C40"/>
    <w:rPr>
      <w:sz w:val="24"/>
      <w:szCs w:val="24"/>
    </w:rPr>
  </w:style>
  <w:style w:type="paragraph" w:customStyle="1" w:styleId="PleadingCont9">
    <w:name w:val="Pleading Cont 9"/>
    <w:basedOn w:val="PleadingCont8"/>
    <w:link w:val="PleadingCont9Char"/>
    <w:uiPriority w:val="30"/>
    <w:unhideWhenUsed/>
    <w:rsid w:val="00A53B61"/>
    <w:pPr>
      <w:ind w:left="5760"/>
    </w:pPr>
  </w:style>
  <w:style w:type="character" w:customStyle="1" w:styleId="PleadingCont9Char">
    <w:name w:val="Pleading Cont 9 Char"/>
    <w:link w:val="PleadingCont9"/>
    <w:uiPriority w:val="30"/>
    <w:rsid w:val="008E4C40"/>
    <w:rPr>
      <w:sz w:val="24"/>
      <w:szCs w:val="24"/>
    </w:rPr>
  </w:style>
  <w:style w:type="paragraph" w:customStyle="1" w:styleId="RunInCont1">
    <w:name w:val="RunIn Cont 1"/>
    <w:basedOn w:val="Normal"/>
    <w:uiPriority w:val="31"/>
    <w:unhideWhenUsed/>
    <w:rsid w:val="00A53B61"/>
    <w:pPr>
      <w:spacing w:after="240"/>
    </w:pPr>
    <w:rPr>
      <w:szCs w:val="20"/>
    </w:rPr>
  </w:style>
  <w:style w:type="paragraph" w:customStyle="1" w:styleId="RunInCont2">
    <w:name w:val="RunIn Cont 2"/>
    <w:basedOn w:val="RunInCont1"/>
    <w:uiPriority w:val="31"/>
    <w:unhideWhenUsed/>
    <w:rsid w:val="00A53B61"/>
  </w:style>
  <w:style w:type="paragraph" w:customStyle="1" w:styleId="RunInCont3">
    <w:name w:val="RunIn Cont 3"/>
    <w:basedOn w:val="RunInCont2"/>
    <w:uiPriority w:val="31"/>
    <w:unhideWhenUsed/>
    <w:rsid w:val="00A53B61"/>
    <w:pPr>
      <w:ind w:firstLine="720"/>
    </w:pPr>
  </w:style>
  <w:style w:type="paragraph" w:customStyle="1" w:styleId="RunInCont4">
    <w:name w:val="RunIn Cont 4"/>
    <w:basedOn w:val="RunInCont3"/>
    <w:uiPriority w:val="31"/>
    <w:unhideWhenUsed/>
    <w:rsid w:val="00A53B61"/>
    <w:pPr>
      <w:ind w:firstLine="1440"/>
    </w:pPr>
  </w:style>
  <w:style w:type="paragraph" w:customStyle="1" w:styleId="RunInCont5">
    <w:name w:val="RunIn Cont 5"/>
    <w:basedOn w:val="RunInCont4"/>
    <w:uiPriority w:val="31"/>
    <w:unhideWhenUsed/>
    <w:rsid w:val="00A53B61"/>
    <w:pPr>
      <w:ind w:firstLine="2160"/>
    </w:pPr>
  </w:style>
  <w:style w:type="paragraph" w:customStyle="1" w:styleId="RunInCont6">
    <w:name w:val="RunIn Cont 6"/>
    <w:basedOn w:val="RunInCont5"/>
    <w:uiPriority w:val="31"/>
    <w:unhideWhenUsed/>
    <w:rsid w:val="00A53B61"/>
    <w:pPr>
      <w:ind w:firstLine="2880"/>
    </w:pPr>
  </w:style>
  <w:style w:type="paragraph" w:customStyle="1" w:styleId="RunInCont7">
    <w:name w:val="RunIn Cont 7"/>
    <w:basedOn w:val="RunInCont6"/>
    <w:uiPriority w:val="31"/>
    <w:unhideWhenUsed/>
    <w:rsid w:val="00A53B61"/>
    <w:pPr>
      <w:ind w:firstLine="3600"/>
    </w:pPr>
  </w:style>
  <w:style w:type="paragraph" w:customStyle="1" w:styleId="RunInCont8">
    <w:name w:val="RunIn Cont 8"/>
    <w:basedOn w:val="RunInCont7"/>
    <w:uiPriority w:val="31"/>
    <w:unhideWhenUsed/>
    <w:rsid w:val="00A53B61"/>
    <w:pPr>
      <w:ind w:firstLine="4320"/>
    </w:pPr>
  </w:style>
  <w:style w:type="paragraph" w:customStyle="1" w:styleId="RunInCont9">
    <w:name w:val="RunIn Cont 9"/>
    <w:basedOn w:val="RunInCont8"/>
    <w:uiPriority w:val="31"/>
    <w:unhideWhenUsed/>
    <w:rsid w:val="00A53B61"/>
    <w:pPr>
      <w:ind w:firstLine="5040"/>
    </w:pPr>
  </w:style>
  <w:style w:type="paragraph" w:customStyle="1" w:styleId="RunIn1">
    <w:name w:val="RunIn 1"/>
    <w:basedOn w:val="Normal"/>
    <w:next w:val="RunInCont1"/>
    <w:uiPriority w:val="31"/>
    <w:unhideWhenUsed/>
    <w:rsid w:val="00A53B61"/>
    <w:pPr>
      <w:keepNext/>
      <w:keepLines/>
      <w:widowControl w:val="0"/>
      <w:numPr>
        <w:numId w:val="31"/>
      </w:numPr>
      <w:spacing w:after="240"/>
      <w:jc w:val="center"/>
      <w:outlineLvl w:val="0"/>
    </w:pPr>
    <w:rPr>
      <w:szCs w:val="20"/>
    </w:rPr>
  </w:style>
  <w:style w:type="paragraph" w:customStyle="1" w:styleId="RunIn2">
    <w:name w:val="RunIn 2"/>
    <w:basedOn w:val="RunIn1"/>
    <w:next w:val="RunInCont2"/>
    <w:uiPriority w:val="31"/>
    <w:unhideWhenUsed/>
    <w:rsid w:val="00A53B61"/>
    <w:pPr>
      <w:keepNext w:val="0"/>
      <w:keepLines w:val="0"/>
      <w:numPr>
        <w:ilvl w:val="1"/>
      </w:numPr>
      <w:jc w:val="left"/>
      <w:outlineLvl w:val="1"/>
    </w:pPr>
  </w:style>
  <w:style w:type="paragraph" w:customStyle="1" w:styleId="RunIn3">
    <w:name w:val="RunIn 3"/>
    <w:basedOn w:val="RunIn2"/>
    <w:next w:val="RunInCont3"/>
    <w:uiPriority w:val="31"/>
    <w:unhideWhenUsed/>
    <w:rsid w:val="00A53B61"/>
    <w:pPr>
      <w:numPr>
        <w:ilvl w:val="2"/>
      </w:numPr>
      <w:outlineLvl w:val="2"/>
    </w:pPr>
  </w:style>
  <w:style w:type="paragraph" w:customStyle="1" w:styleId="RunIn4">
    <w:name w:val="RunIn 4"/>
    <w:basedOn w:val="RunIn3"/>
    <w:next w:val="RunInCont4"/>
    <w:uiPriority w:val="31"/>
    <w:unhideWhenUsed/>
    <w:rsid w:val="00A53B61"/>
    <w:pPr>
      <w:numPr>
        <w:ilvl w:val="3"/>
      </w:numPr>
      <w:outlineLvl w:val="3"/>
    </w:pPr>
  </w:style>
  <w:style w:type="paragraph" w:customStyle="1" w:styleId="RunIn5">
    <w:name w:val="RunIn 5"/>
    <w:basedOn w:val="RunIn4"/>
    <w:next w:val="RunInCont5"/>
    <w:uiPriority w:val="31"/>
    <w:unhideWhenUsed/>
    <w:rsid w:val="00A53B61"/>
    <w:pPr>
      <w:numPr>
        <w:ilvl w:val="4"/>
      </w:numPr>
      <w:outlineLvl w:val="4"/>
    </w:pPr>
  </w:style>
  <w:style w:type="paragraph" w:customStyle="1" w:styleId="RunIn6">
    <w:name w:val="RunIn 6"/>
    <w:basedOn w:val="RunIn5"/>
    <w:next w:val="RunInCont6"/>
    <w:uiPriority w:val="31"/>
    <w:unhideWhenUsed/>
    <w:rsid w:val="00A53B61"/>
    <w:pPr>
      <w:numPr>
        <w:ilvl w:val="5"/>
      </w:numPr>
      <w:outlineLvl w:val="5"/>
    </w:pPr>
  </w:style>
  <w:style w:type="paragraph" w:customStyle="1" w:styleId="RunIn7">
    <w:name w:val="RunIn 7"/>
    <w:basedOn w:val="RunIn6"/>
    <w:next w:val="RunInCont7"/>
    <w:uiPriority w:val="31"/>
    <w:unhideWhenUsed/>
    <w:rsid w:val="00A53B61"/>
    <w:pPr>
      <w:numPr>
        <w:ilvl w:val="6"/>
      </w:numPr>
      <w:outlineLvl w:val="6"/>
    </w:pPr>
  </w:style>
  <w:style w:type="paragraph" w:customStyle="1" w:styleId="RunIn8">
    <w:name w:val="RunIn 8"/>
    <w:basedOn w:val="RunIn7"/>
    <w:next w:val="RunInCont8"/>
    <w:uiPriority w:val="31"/>
    <w:unhideWhenUsed/>
    <w:rsid w:val="00A53B61"/>
    <w:pPr>
      <w:numPr>
        <w:ilvl w:val="7"/>
      </w:numPr>
      <w:outlineLvl w:val="7"/>
    </w:pPr>
  </w:style>
  <w:style w:type="paragraph" w:customStyle="1" w:styleId="RunIn9">
    <w:name w:val="RunIn 9"/>
    <w:basedOn w:val="RunIn8"/>
    <w:next w:val="RunInCont9"/>
    <w:uiPriority w:val="31"/>
    <w:unhideWhenUsed/>
    <w:rsid w:val="00A53B61"/>
    <w:pPr>
      <w:numPr>
        <w:ilvl w:val="8"/>
      </w:numPr>
      <w:outlineLvl w:val="8"/>
    </w:pPr>
  </w:style>
  <w:style w:type="paragraph" w:customStyle="1" w:styleId="TabbedCont1">
    <w:name w:val="Tabbed Cont 1"/>
    <w:basedOn w:val="Normal"/>
    <w:link w:val="TabbedCont1Char"/>
    <w:uiPriority w:val="32"/>
    <w:unhideWhenUsed/>
    <w:rsid w:val="00A53B61"/>
    <w:pPr>
      <w:spacing w:after="240"/>
      <w:ind w:firstLine="720"/>
    </w:pPr>
  </w:style>
  <w:style w:type="character" w:customStyle="1" w:styleId="TabbedCont1Char">
    <w:name w:val="Tabbed Cont 1 Char"/>
    <w:link w:val="TabbedCont1"/>
    <w:uiPriority w:val="32"/>
    <w:rsid w:val="008E4C40"/>
    <w:rPr>
      <w:sz w:val="24"/>
      <w:szCs w:val="24"/>
    </w:rPr>
  </w:style>
  <w:style w:type="paragraph" w:customStyle="1" w:styleId="TabbedCont2">
    <w:name w:val="Tabbed Cont 2"/>
    <w:basedOn w:val="TabbedCont1"/>
    <w:link w:val="TabbedCont2Char"/>
    <w:uiPriority w:val="32"/>
    <w:unhideWhenUsed/>
    <w:rsid w:val="00A53B61"/>
    <w:pPr>
      <w:ind w:firstLine="1440"/>
    </w:pPr>
  </w:style>
  <w:style w:type="character" w:customStyle="1" w:styleId="TabbedCont2Char">
    <w:name w:val="Tabbed Cont 2 Char"/>
    <w:link w:val="TabbedCont2"/>
    <w:uiPriority w:val="32"/>
    <w:rsid w:val="008E4C40"/>
    <w:rPr>
      <w:sz w:val="24"/>
      <w:szCs w:val="24"/>
    </w:rPr>
  </w:style>
  <w:style w:type="paragraph" w:customStyle="1" w:styleId="TabbedCont3">
    <w:name w:val="Tabbed Cont 3"/>
    <w:basedOn w:val="TabbedCont2"/>
    <w:link w:val="TabbedCont3Char"/>
    <w:uiPriority w:val="32"/>
    <w:unhideWhenUsed/>
    <w:rsid w:val="00A53B61"/>
    <w:pPr>
      <w:ind w:firstLine="2160"/>
    </w:pPr>
  </w:style>
  <w:style w:type="character" w:customStyle="1" w:styleId="TabbedCont3Char">
    <w:name w:val="Tabbed Cont 3 Char"/>
    <w:link w:val="TabbedCont3"/>
    <w:uiPriority w:val="32"/>
    <w:rsid w:val="008E4C40"/>
    <w:rPr>
      <w:sz w:val="24"/>
      <w:szCs w:val="24"/>
    </w:rPr>
  </w:style>
  <w:style w:type="paragraph" w:customStyle="1" w:styleId="TabbedCont4">
    <w:name w:val="Tabbed Cont 4"/>
    <w:basedOn w:val="TabbedCont3"/>
    <w:link w:val="TabbedCont4Char"/>
    <w:uiPriority w:val="32"/>
    <w:unhideWhenUsed/>
    <w:rsid w:val="00A53B61"/>
    <w:pPr>
      <w:ind w:firstLine="2880"/>
    </w:pPr>
  </w:style>
  <w:style w:type="character" w:customStyle="1" w:styleId="TabbedCont4Char">
    <w:name w:val="Tabbed Cont 4 Char"/>
    <w:link w:val="TabbedCont4"/>
    <w:uiPriority w:val="32"/>
    <w:rsid w:val="008E4C40"/>
    <w:rPr>
      <w:sz w:val="24"/>
      <w:szCs w:val="24"/>
    </w:rPr>
  </w:style>
  <w:style w:type="paragraph" w:customStyle="1" w:styleId="TabbedCont5">
    <w:name w:val="Tabbed Cont 5"/>
    <w:basedOn w:val="TabbedCont4"/>
    <w:link w:val="TabbedCont5Char"/>
    <w:uiPriority w:val="32"/>
    <w:unhideWhenUsed/>
    <w:rsid w:val="00A53B61"/>
    <w:pPr>
      <w:ind w:firstLine="3600"/>
    </w:pPr>
  </w:style>
  <w:style w:type="character" w:customStyle="1" w:styleId="TabbedCont5Char">
    <w:name w:val="Tabbed Cont 5 Char"/>
    <w:link w:val="TabbedCont5"/>
    <w:uiPriority w:val="32"/>
    <w:rsid w:val="008E4C40"/>
    <w:rPr>
      <w:sz w:val="24"/>
      <w:szCs w:val="24"/>
    </w:rPr>
  </w:style>
  <w:style w:type="paragraph" w:customStyle="1" w:styleId="TabbedCont6">
    <w:name w:val="Tabbed Cont 6"/>
    <w:basedOn w:val="TabbedCont5"/>
    <w:link w:val="TabbedCont6Char"/>
    <w:uiPriority w:val="32"/>
    <w:unhideWhenUsed/>
    <w:rsid w:val="00A53B61"/>
    <w:pPr>
      <w:ind w:firstLine="4320"/>
    </w:pPr>
  </w:style>
  <w:style w:type="character" w:customStyle="1" w:styleId="TabbedCont6Char">
    <w:name w:val="Tabbed Cont 6 Char"/>
    <w:link w:val="TabbedCont6"/>
    <w:uiPriority w:val="32"/>
    <w:rsid w:val="008E4C40"/>
    <w:rPr>
      <w:sz w:val="24"/>
      <w:szCs w:val="24"/>
    </w:rPr>
  </w:style>
  <w:style w:type="paragraph" w:customStyle="1" w:styleId="TabbedCont7">
    <w:name w:val="Tabbed Cont 7"/>
    <w:basedOn w:val="TabbedCont6"/>
    <w:link w:val="TabbedCont7Char"/>
    <w:uiPriority w:val="32"/>
    <w:unhideWhenUsed/>
    <w:rsid w:val="00A53B61"/>
    <w:pPr>
      <w:ind w:firstLine="5040"/>
    </w:pPr>
  </w:style>
  <w:style w:type="character" w:customStyle="1" w:styleId="TabbedCont7Char">
    <w:name w:val="Tabbed Cont 7 Char"/>
    <w:link w:val="TabbedCont7"/>
    <w:uiPriority w:val="32"/>
    <w:rsid w:val="008E4C40"/>
    <w:rPr>
      <w:sz w:val="24"/>
      <w:szCs w:val="24"/>
    </w:rPr>
  </w:style>
  <w:style w:type="paragraph" w:customStyle="1" w:styleId="TabbedCont8">
    <w:name w:val="Tabbed Cont 8"/>
    <w:basedOn w:val="TabbedCont7"/>
    <w:link w:val="TabbedCont8Char"/>
    <w:uiPriority w:val="32"/>
    <w:unhideWhenUsed/>
    <w:rsid w:val="00A53B61"/>
    <w:pPr>
      <w:ind w:firstLine="5760"/>
    </w:pPr>
  </w:style>
  <w:style w:type="character" w:customStyle="1" w:styleId="TabbedCont8Char">
    <w:name w:val="Tabbed Cont 8 Char"/>
    <w:link w:val="TabbedCont8"/>
    <w:uiPriority w:val="32"/>
    <w:rsid w:val="008E4C40"/>
    <w:rPr>
      <w:sz w:val="24"/>
      <w:szCs w:val="24"/>
    </w:rPr>
  </w:style>
  <w:style w:type="paragraph" w:customStyle="1" w:styleId="TabbedCont9">
    <w:name w:val="Tabbed Cont 9"/>
    <w:basedOn w:val="TabbedCont8"/>
    <w:link w:val="TabbedCont9Char"/>
    <w:uiPriority w:val="32"/>
    <w:unhideWhenUsed/>
    <w:rsid w:val="00A53B61"/>
    <w:pPr>
      <w:ind w:firstLine="6480"/>
    </w:pPr>
  </w:style>
  <w:style w:type="character" w:customStyle="1" w:styleId="TabbedCont9Char">
    <w:name w:val="Tabbed Cont 9 Char"/>
    <w:link w:val="TabbedCont9"/>
    <w:uiPriority w:val="32"/>
    <w:rsid w:val="008E4C40"/>
    <w:rPr>
      <w:sz w:val="24"/>
      <w:szCs w:val="24"/>
    </w:rPr>
  </w:style>
  <w:style w:type="paragraph" w:styleId="Title">
    <w:name w:val="Title"/>
    <w:basedOn w:val="Normal"/>
    <w:next w:val="Normal"/>
    <w:link w:val="TitleChar"/>
    <w:uiPriority w:val="10"/>
    <w:locked/>
    <w:rsid w:val="00D96F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F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locked/>
    <w:rsid w:val="00D96F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FC4"/>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link w:val="ListParagraphChar"/>
    <w:uiPriority w:val="34"/>
    <w:qFormat/>
    <w:rsid w:val="00D96FC4"/>
    <w:pPr>
      <w:ind w:left="720"/>
      <w:contextualSpacing/>
    </w:pPr>
  </w:style>
  <w:style w:type="character" w:styleId="IntenseEmphasis">
    <w:name w:val="Intense Emphasis"/>
    <w:basedOn w:val="DefaultParagraphFont"/>
    <w:uiPriority w:val="19"/>
    <w:locked/>
    <w:rsid w:val="00D96FC4"/>
    <w:rPr>
      <w:i/>
      <w:iCs/>
      <w:color w:val="365F91" w:themeColor="accent1" w:themeShade="BF"/>
    </w:rPr>
  </w:style>
  <w:style w:type="paragraph" w:styleId="IntenseQuote">
    <w:name w:val="Intense Quote"/>
    <w:basedOn w:val="Normal"/>
    <w:next w:val="Normal"/>
    <w:link w:val="IntenseQuoteChar"/>
    <w:uiPriority w:val="33"/>
    <w:locked/>
    <w:rsid w:val="00D96FC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3"/>
    <w:rsid w:val="00D96FC4"/>
    <w:rPr>
      <w:i/>
      <w:iCs/>
      <w:color w:val="365F91" w:themeColor="accent1" w:themeShade="BF"/>
      <w:sz w:val="24"/>
      <w:szCs w:val="24"/>
    </w:rPr>
  </w:style>
  <w:style w:type="character" w:styleId="IntenseReference">
    <w:name w:val="Intense Reference"/>
    <w:basedOn w:val="DefaultParagraphFont"/>
    <w:uiPriority w:val="34"/>
    <w:qFormat/>
    <w:locked/>
    <w:rsid w:val="00D96FC4"/>
    <w:rPr>
      <w:b/>
      <w:bCs/>
      <w:smallCaps/>
      <w:color w:val="365F91" w:themeColor="accent1" w:themeShade="BF"/>
      <w:spacing w:val="5"/>
    </w:rPr>
  </w:style>
  <w:style w:type="character" w:styleId="Hyperlink">
    <w:name w:val="Hyperlink"/>
    <w:basedOn w:val="DefaultParagraphFont"/>
    <w:uiPriority w:val="99"/>
    <w:unhideWhenUsed/>
    <w:rsid w:val="0087224E"/>
    <w:rPr>
      <w:color w:val="0000FF" w:themeColor="hyperlink"/>
      <w:u w:val="single"/>
    </w:rPr>
  </w:style>
  <w:style w:type="character" w:styleId="UnresolvedMention">
    <w:name w:val="Unresolved Mention"/>
    <w:basedOn w:val="DefaultParagraphFont"/>
    <w:uiPriority w:val="99"/>
    <w:semiHidden/>
    <w:unhideWhenUsed/>
    <w:rsid w:val="0087224E"/>
    <w:rPr>
      <w:color w:val="605E5C"/>
      <w:shd w:val="clear" w:color="auto" w:fill="E1DFDD"/>
    </w:rPr>
  </w:style>
  <w:style w:type="character" w:customStyle="1" w:styleId="ListParagraphChar">
    <w:name w:val="List Paragraph Char"/>
    <w:basedOn w:val="DefaultParagraphFont"/>
    <w:link w:val="ListParagraph"/>
    <w:uiPriority w:val="34"/>
    <w:rsid w:val="001347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76236">
      <w:bodyDiv w:val="1"/>
      <w:marLeft w:val="0"/>
      <w:marRight w:val="0"/>
      <w:marTop w:val="0"/>
      <w:marBottom w:val="0"/>
      <w:divBdr>
        <w:top w:val="none" w:sz="0" w:space="0" w:color="auto"/>
        <w:left w:val="none" w:sz="0" w:space="0" w:color="auto"/>
        <w:bottom w:val="none" w:sz="0" w:space="0" w:color="auto"/>
        <w:right w:val="none" w:sz="0" w:space="0" w:color="auto"/>
      </w:divBdr>
    </w:div>
    <w:div w:id="236935966">
      <w:bodyDiv w:val="1"/>
      <w:marLeft w:val="0"/>
      <w:marRight w:val="0"/>
      <w:marTop w:val="0"/>
      <w:marBottom w:val="0"/>
      <w:divBdr>
        <w:top w:val="none" w:sz="0" w:space="0" w:color="auto"/>
        <w:left w:val="none" w:sz="0" w:space="0" w:color="auto"/>
        <w:bottom w:val="none" w:sz="0" w:space="0" w:color="auto"/>
        <w:right w:val="none" w:sz="0" w:space="0" w:color="auto"/>
      </w:divBdr>
    </w:div>
    <w:div w:id="369766803">
      <w:bodyDiv w:val="1"/>
      <w:marLeft w:val="0"/>
      <w:marRight w:val="0"/>
      <w:marTop w:val="0"/>
      <w:marBottom w:val="0"/>
      <w:divBdr>
        <w:top w:val="none" w:sz="0" w:space="0" w:color="auto"/>
        <w:left w:val="none" w:sz="0" w:space="0" w:color="auto"/>
        <w:bottom w:val="none" w:sz="0" w:space="0" w:color="auto"/>
        <w:right w:val="none" w:sz="0" w:space="0" w:color="auto"/>
      </w:divBdr>
    </w:div>
    <w:div w:id="423917394">
      <w:bodyDiv w:val="1"/>
      <w:marLeft w:val="0"/>
      <w:marRight w:val="0"/>
      <w:marTop w:val="0"/>
      <w:marBottom w:val="0"/>
      <w:divBdr>
        <w:top w:val="none" w:sz="0" w:space="0" w:color="auto"/>
        <w:left w:val="none" w:sz="0" w:space="0" w:color="auto"/>
        <w:bottom w:val="none" w:sz="0" w:space="0" w:color="auto"/>
        <w:right w:val="none" w:sz="0" w:space="0" w:color="auto"/>
      </w:divBdr>
    </w:div>
    <w:div w:id="455299502">
      <w:bodyDiv w:val="1"/>
      <w:marLeft w:val="0"/>
      <w:marRight w:val="0"/>
      <w:marTop w:val="0"/>
      <w:marBottom w:val="0"/>
      <w:divBdr>
        <w:top w:val="none" w:sz="0" w:space="0" w:color="auto"/>
        <w:left w:val="none" w:sz="0" w:space="0" w:color="auto"/>
        <w:bottom w:val="none" w:sz="0" w:space="0" w:color="auto"/>
        <w:right w:val="none" w:sz="0" w:space="0" w:color="auto"/>
      </w:divBdr>
    </w:div>
    <w:div w:id="628584262">
      <w:bodyDiv w:val="1"/>
      <w:marLeft w:val="0"/>
      <w:marRight w:val="0"/>
      <w:marTop w:val="0"/>
      <w:marBottom w:val="0"/>
      <w:divBdr>
        <w:top w:val="none" w:sz="0" w:space="0" w:color="auto"/>
        <w:left w:val="none" w:sz="0" w:space="0" w:color="auto"/>
        <w:bottom w:val="none" w:sz="0" w:space="0" w:color="auto"/>
        <w:right w:val="none" w:sz="0" w:space="0" w:color="auto"/>
      </w:divBdr>
    </w:div>
    <w:div w:id="717166614">
      <w:bodyDiv w:val="1"/>
      <w:marLeft w:val="0"/>
      <w:marRight w:val="0"/>
      <w:marTop w:val="0"/>
      <w:marBottom w:val="0"/>
      <w:divBdr>
        <w:top w:val="none" w:sz="0" w:space="0" w:color="auto"/>
        <w:left w:val="none" w:sz="0" w:space="0" w:color="auto"/>
        <w:bottom w:val="none" w:sz="0" w:space="0" w:color="auto"/>
        <w:right w:val="none" w:sz="0" w:space="0" w:color="auto"/>
      </w:divBdr>
    </w:div>
    <w:div w:id="775060729">
      <w:bodyDiv w:val="1"/>
      <w:marLeft w:val="0"/>
      <w:marRight w:val="0"/>
      <w:marTop w:val="0"/>
      <w:marBottom w:val="0"/>
      <w:divBdr>
        <w:top w:val="none" w:sz="0" w:space="0" w:color="auto"/>
        <w:left w:val="none" w:sz="0" w:space="0" w:color="auto"/>
        <w:bottom w:val="none" w:sz="0" w:space="0" w:color="auto"/>
        <w:right w:val="none" w:sz="0" w:space="0" w:color="auto"/>
      </w:divBdr>
    </w:div>
    <w:div w:id="783577508">
      <w:bodyDiv w:val="1"/>
      <w:marLeft w:val="0"/>
      <w:marRight w:val="0"/>
      <w:marTop w:val="0"/>
      <w:marBottom w:val="0"/>
      <w:divBdr>
        <w:top w:val="none" w:sz="0" w:space="0" w:color="auto"/>
        <w:left w:val="none" w:sz="0" w:space="0" w:color="auto"/>
        <w:bottom w:val="none" w:sz="0" w:space="0" w:color="auto"/>
        <w:right w:val="none" w:sz="0" w:space="0" w:color="auto"/>
      </w:divBdr>
    </w:div>
    <w:div w:id="798378491">
      <w:bodyDiv w:val="1"/>
      <w:marLeft w:val="0"/>
      <w:marRight w:val="0"/>
      <w:marTop w:val="0"/>
      <w:marBottom w:val="0"/>
      <w:divBdr>
        <w:top w:val="none" w:sz="0" w:space="0" w:color="auto"/>
        <w:left w:val="none" w:sz="0" w:space="0" w:color="auto"/>
        <w:bottom w:val="none" w:sz="0" w:space="0" w:color="auto"/>
        <w:right w:val="none" w:sz="0" w:space="0" w:color="auto"/>
      </w:divBdr>
    </w:div>
    <w:div w:id="1387027219">
      <w:bodyDiv w:val="1"/>
      <w:marLeft w:val="0"/>
      <w:marRight w:val="0"/>
      <w:marTop w:val="0"/>
      <w:marBottom w:val="0"/>
      <w:divBdr>
        <w:top w:val="none" w:sz="0" w:space="0" w:color="auto"/>
        <w:left w:val="none" w:sz="0" w:space="0" w:color="auto"/>
        <w:bottom w:val="none" w:sz="0" w:space="0" w:color="auto"/>
        <w:right w:val="none" w:sz="0" w:space="0" w:color="auto"/>
      </w:divBdr>
    </w:div>
    <w:div w:id="1497770771">
      <w:bodyDiv w:val="1"/>
      <w:marLeft w:val="0"/>
      <w:marRight w:val="0"/>
      <w:marTop w:val="0"/>
      <w:marBottom w:val="0"/>
      <w:divBdr>
        <w:top w:val="none" w:sz="0" w:space="0" w:color="auto"/>
        <w:left w:val="none" w:sz="0" w:space="0" w:color="auto"/>
        <w:bottom w:val="none" w:sz="0" w:space="0" w:color="auto"/>
        <w:right w:val="none" w:sz="0" w:space="0" w:color="auto"/>
      </w:divBdr>
    </w:div>
    <w:div w:id="1650162019">
      <w:bodyDiv w:val="1"/>
      <w:marLeft w:val="0"/>
      <w:marRight w:val="0"/>
      <w:marTop w:val="0"/>
      <w:marBottom w:val="0"/>
      <w:divBdr>
        <w:top w:val="none" w:sz="0" w:space="0" w:color="auto"/>
        <w:left w:val="none" w:sz="0" w:space="0" w:color="auto"/>
        <w:bottom w:val="none" w:sz="0" w:space="0" w:color="auto"/>
        <w:right w:val="none" w:sz="0" w:space="0" w:color="auto"/>
      </w:divBdr>
    </w:div>
    <w:div w:id="1713071182">
      <w:bodyDiv w:val="1"/>
      <w:marLeft w:val="0"/>
      <w:marRight w:val="0"/>
      <w:marTop w:val="0"/>
      <w:marBottom w:val="0"/>
      <w:divBdr>
        <w:top w:val="none" w:sz="0" w:space="0" w:color="auto"/>
        <w:left w:val="none" w:sz="0" w:space="0" w:color="auto"/>
        <w:bottom w:val="none" w:sz="0" w:space="0" w:color="auto"/>
        <w:right w:val="none" w:sz="0" w:space="0" w:color="auto"/>
      </w:divBdr>
    </w:div>
    <w:div w:id="1779988412">
      <w:bodyDiv w:val="1"/>
      <w:marLeft w:val="0"/>
      <w:marRight w:val="0"/>
      <w:marTop w:val="0"/>
      <w:marBottom w:val="0"/>
      <w:divBdr>
        <w:top w:val="none" w:sz="0" w:space="0" w:color="auto"/>
        <w:left w:val="none" w:sz="0" w:space="0" w:color="auto"/>
        <w:bottom w:val="none" w:sz="0" w:space="0" w:color="auto"/>
        <w:right w:val="none" w:sz="0" w:space="0" w:color="auto"/>
      </w:divBdr>
    </w:div>
    <w:div w:id="1846162334">
      <w:bodyDiv w:val="1"/>
      <w:marLeft w:val="0"/>
      <w:marRight w:val="0"/>
      <w:marTop w:val="0"/>
      <w:marBottom w:val="0"/>
      <w:divBdr>
        <w:top w:val="none" w:sz="0" w:space="0" w:color="auto"/>
        <w:left w:val="none" w:sz="0" w:space="0" w:color="auto"/>
        <w:bottom w:val="none" w:sz="0" w:space="0" w:color="auto"/>
        <w:right w:val="none" w:sz="0" w:space="0" w:color="auto"/>
      </w:divBdr>
    </w:div>
    <w:div w:id="1847669469">
      <w:bodyDiv w:val="1"/>
      <w:marLeft w:val="0"/>
      <w:marRight w:val="0"/>
      <w:marTop w:val="0"/>
      <w:marBottom w:val="0"/>
      <w:divBdr>
        <w:top w:val="none" w:sz="0" w:space="0" w:color="auto"/>
        <w:left w:val="none" w:sz="0" w:space="0" w:color="auto"/>
        <w:bottom w:val="none" w:sz="0" w:space="0" w:color="auto"/>
        <w:right w:val="none" w:sz="0" w:space="0" w:color="auto"/>
      </w:divBdr>
    </w:div>
    <w:div w:id="1949779182">
      <w:bodyDiv w:val="1"/>
      <w:marLeft w:val="0"/>
      <w:marRight w:val="0"/>
      <w:marTop w:val="0"/>
      <w:marBottom w:val="0"/>
      <w:divBdr>
        <w:top w:val="none" w:sz="0" w:space="0" w:color="auto"/>
        <w:left w:val="none" w:sz="0" w:space="0" w:color="auto"/>
        <w:bottom w:val="none" w:sz="0" w:space="0" w:color="auto"/>
        <w:right w:val="none" w:sz="0" w:space="0" w:color="auto"/>
      </w:divBdr>
    </w:div>
    <w:div w:id="206952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35</TotalTime>
  <Pages>6</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Reliant Responses to DoN 1 Supplemental</dc:title>
  <cp:lastModifiedBy>Marks, Brett (DPH)</cp:lastModifiedBy>
  <cp:revision>11</cp:revision>
  <dcterms:created xsi:type="dcterms:W3CDTF">1900-01-01T05:00:00Z</dcterms:created>
  <dcterms:modified xsi:type="dcterms:W3CDTF">2026-09-18T14:19:00Z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125690097.1</vt:lpwstr>
  </property>
</Properties>
</file>