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F7FB" w14:textId="292D6BBE" w:rsidR="00B67899" w:rsidRPr="007B2594" w:rsidRDefault="007B2594" w:rsidP="0044659D">
      <w:pPr>
        <w:jc w:val="center"/>
        <w:rPr>
          <w:rFonts w:ascii="Aptos" w:hAnsi="Aptos"/>
          <w:b/>
          <w:bCs/>
        </w:rPr>
      </w:pPr>
      <w:r w:rsidRPr="007B2594">
        <w:rPr>
          <w:rFonts w:ascii="Aptos" w:hAnsi="Aptos"/>
          <w:b/>
          <w:bCs/>
        </w:rPr>
        <w:t>Atrius Health, Inc.</w:t>
      </w:r>
    </w:p>
    <w:p w14:paraId="4EC051D1" w14:textId="77777777" w:rsidR="00B67899" w:rsidRPr="00CD5073" w:rsidRDefault="00B67899" w:rsidP="0044659D">
      <w:pPr>
        <w:jc w:val="center"/>
        <w:rPr>
          <w:rFonts w:ascii="Aptos" w:hAnsi="Aptos"/>
          <w:b/>
          <w:bCs/>
        </w:rPr>
      </w:pPr>
    </w:p>
    <w:p w14:paraId="117F9254" w14:textId="3754455E" w:rsidR="00534E0D" w:rsidRPr="00CD5073" w:rsidRDefault="007B2594" w:rsidP="00EB6862">
      <w:pPr>
        <w:pStyle w:val="Heading1"/>
        <w:rPr>
          <w:rFonts w:ascii="Aptos" w:hAnsi="Aptos"/>
        </w:rPr>
      </w:pPr>
      <w:r>
        <w:rPr>
          <w:rFonts w:ascii="Aptos" w:hAnsi="Aptos"/>
        </w:rPr>
        <w:t>Determination of Need (</w:t>
      </w:r>
      <w:proofErr w:type="spellStart"/>
      <w:r w:rsidRPr="00CD5073">
        <w:rPr>
          <w:rFonts w:ascii="Aptos" w:hAnsi="Aptos"/>
        </w:rPr>
        <w:t>Do</w:t>
      </w:r>
      <w:r>
        <w:rPr>
          <w:rFonts w:ascii="Aptos" w:hAnsi="Aptos"/>
        </w:rPr>
        <w:t>N</w:t>
      </w:r>
      <w:proofErr w:type="spellEnd"/>
      <w:r>
        <w:rPr>
          <w:rFonts w:ascii="Aptos" w:hAnsi="Aptos"/>
        </w:rPr>
        <w:t>)</w:t>
      </w:r>
      <w:r w:rsidRPr="00CD5073">
        <w:rPr>
          <w:rFonts w:ascii="Aptos" w:hAnsi="Aptos"/>
        </w:rPr>
        <w:t xml:space="preserve"> Supplemental Questions </w:t>
      </w:r>
      <w:r w:rsidR="007B48E7" w:rsidRPr="00CD5073">
        <w:rPr>
          <w:rFonts w:ascii="Aptos" w:hAnsi="Aptos"/>
        </w:rPr>
        <w:t>and</w:t>
      </w:r>
      <w:r w:rsidRPr="00CD5073">
        <w:rPr>
          <w:rFonts w:ascii="Aptos" w:hAnsi="Aptos"/>
        </w:rPr>
        <w:t xml:space="preserve"> Responses</w:t>
      </w:r>
    </w:p>
    <w:p w14:paraId="41EBEBC8" w14:textId="77777777" w:rsidR="0044659D" w:rsidRPr="00CD5073" w:rsidRDefault="0044659D" w:rsidP="0044659D">
      <w:pPr>
        <w:jc w:val="center"/>
        <w:rPr>
          <w:rFonts w:ascii="Aptos" w:hAnsi="Aptos"/>
        </w:rPr>
      </w:pPr>
    </w:p>
    <w:p w14:paraId="467BBEDC" w14:textId="3138ACE4" w:rsidR="00B67899" w:rsidRPr="00CD5073" w:rsidRDefault="00B67899" w:rsidP="0044659D">
      <w:pPr>
        <w:jc w:val="center"/>
        <w:rPr>
          <w:rFonts w:ascii="Aptos" w:hAnsi="Aptos"/>
          <w:b/>
          <w:bCs/>
        </w:rPr>
      </w:pPr>
      <w:proofErr w:type="spellStart"/>
      <w:r w:rsidRPr="00CD5073">
        <w:rPr>
          <w:rFonts w:ascii="Aptos" w:hAnsi="Aptos"/>
          <w:b/>
          <w:bCs/>
        </w:rPr>
        <w:t>DoN</w:t>
      </w:r>
      <w:proofErr w:type="spellEnd"/>
      <w:r w:rsidRPr="00CD5073">
        <w:rPr>
          <w:rFonts w:ascii="Aptos" w:hAnsi="Aptos"/>
          <w:b/>
          <w:bCs/>
        </w:rPr>
        <w:t xml:space="preserve"> 2604271</w:t>
      </w:r>
      <w:r w:rsidR="00507CD9" w:rsidRPr="00CD5073">
        <w:rPr>
          <w:rFonts w:ascii="Aptos" w:hAnsi="Aptos"/>
          <w:b/>
          <w:bCs/>
        </w:rPr>
        <w:t>0</w:t>
      </w:r>
      <w:r w:rsidRPr="00CD5073">
        <w:rPr>
          <w:rFonts w:ascii="Aptos" w:hAnsi="Aptos"/>
          <w:b/>
          <w:bCs/>
        </w:rPr>
        <w:t>-RE</w:t>
      </w:r>
    </w:p>
    <w:p w14:paraId="17B19107" w14:textId="77777777" w:rsidR="0044659D" w:rsidRPr="00CD5073" w:rsidRDefault="0044659D" w:rsidP="0044659D">
      <w:pPr>
        <w:jc w:val="center"/>
        <w:rPr>
          <w:rFonts w:ascii="Aptos" w:hAnsi="Aptos"/>
        </w:rPr>
      </w:pPr>
    </w:p>
    <w:p w14:paraId="5DBEAB10" w14:textId="786C797C" w:rsidR="0044659D" w:rsidRPr="00CD5073" w:rsidRDefault="0044659D" w:rsidP="00CD5073">
      <w:pPr>
        <w:pStyle w:val="Heading2"/>
      </w:pPr>
      <w:r w:rsidRPr="00CD5073">
        <w:t>Did the CPA review Atrius’ audited financial statements? If so, please update the report to specify under sources of information utilized.</w:t>
      </w:r>
    </w:p>
    <w:p w14:paraId="377E3ED3" w14:textId="77777777" w:rsidR="005534C8" w:rsidRPr="00CD5073" w:rsidRDefault="005534C8" w:rsidP="005534C8">
      <w:pPr>
        <w:ind w:left="720"/>
        <w:jc w:val="both"/>
        <w:rPr>
          <w:rFonts w:ascii="Aptos" w:hAnsi="Aptos"/>
        </w:rPr>
      </w:pPr>
    </w:p>
    <w:p w14:paraId="672918B8" w14:textId="52523348" w:rsidR="002D3923" w:rsidRPr="00CD5073" w:rsidRDefault="002D3923" w:rsidP="006F1D59">
      <w:pPr>
        <w:jc w:val="both"/>
        <w:rPr>
          <w:rFonts w:ascii="Aptos" w:hAnsi="Aptos"/>
        </w:rPr>
      </w:pPr>
      <w:r w:rsidRPr="00CD5073">
        <w:rPr>
          <w:rFonts w:ascii="Aptos" w:hAnsi="Aptos"/>
        </w:rPr>
        <w:t>Atrius Health, Inc. does not undergo a separate annual financial statement audit. Accordingly, there were no audited financial statements available for VMG Health’s review in connection with its Financial Feasibility Report. As reflected in the report, VMG Health reviewed internally prepared historical and forecasted financial schedules, project-specific revenue and expense information, and other financial and operational information provided by management.</w:t>
      </w:r>
    </w:p>
    <w:p w14:paraId="49488CD0" w14:textId="77777777" w:rsidR="0044659D" w:rsidRPr="00CD5073" w:rsidRDefault="0044659D" w:rsidP="002D3923">
      <w:pPr>
        <w:jc w:val="both"/>
        <w:rPr>
          <w:rFonts w:ascii="Aptos" w:hAnsi="Aptos"/>
        </w:rPr>
      </w:pPr>
    </w:p>
    <w:p w14:paraId="0CC0A6EF" w14:textId="378D1A87" w:rsidR="0044659D" w:rsidRPr="00CD5073" w:rsidRDefault="0044659D" w:rsidP="00CD5073">
      <w:pPr>
        <w:pStyle w:val="Heading2"/>
      </w:pPr>
      <w:r w:rsidRPr="00CD5073">
        <w:t>Patient Origin – Please provide a percentage breakdown of the top 15 communities from which Atrius draws it patients, and for the respective cities/towns listed for each of the practice’s (Burlington, Concord, and Peabody) patient panels.</w:t>
      </w:r>
    </w:p>
    <w:p w14:paraId="2C8AB5EA" w14:textId="77777777" w:rsidR="00EA4251" w:rsidRPr="00CD5073" w:rsidRDefault="00EA4251" w:rsidP="00EA4251">
      <w:pPr>
        <w:jc w:val="both"/>
        <w:rPr>
          <w:rFonts w:ascii="Aptos" w:hAnsi="Aptos"/>
          <w:b/>
          <w:bCs/>
        </w:rPr>
      </w:pPr>
    </w:p>
    <w:p w14:paraId="3EC88EC5" w14:textId="524A46DC" w:rsidR="00211104" w:rsidRPr="00570C77" w:rsidRDefault="00570C77" w:rsidP="00EA4251">
      <w:pPr>
        <w:jc w:val="center"/>
        <w:rPr>
          <w:rFonts w:ascii="Aptos" w:hAnsi="Aptos"/>
          <w:b/>
          <w:bCs/>
        </w:rPr>
      </w:pPr>
      <w:r w:rsidRPr="00570C77">
        <w:rPr>
          <w:rFonts w:ascii="Aptos" w:hAnsi="Aptos"/>
          <w:b/>
          <w:bCs/>
        </w:rPr>
        <w:t>Atrius</w:t>
      </w:r>
    </w:p>
    <w:p w14:paraId="08B57B61" w14:textId="480F830A" w:rsidR="00991492" w:rsidRPr="00CD5073" w:rsidRDefault="00211104" w:rsidP="00211104">
      <w:pPr>
        <w:jc w:val="center"/>
        <w:rPr>
          <w:rFonts w:ascii="Aptos" w:hAnsi="Aptos"/>
        </w:rPr>
      </w:pPr>
      <w:r w:rsidRPr="00CD5073">
        <w:rPr>
          <w:rFonts w:ascii="Aptos" w:hAnsi="Aptos"/>
        </w:rPr>
        <w:t xml:space="preserve">The table below identifies the top 15 </w:t>
      </w:r>
      <w:r w:rsidR="00E97117" w:rsidRPr="00CD5073">
        <w:rPr>
          <w:rFonts w:ascii="Aptos" w:hAnsi="Aptos"/>
        </w:rPr>
        <w:t>towns</w:t>
      </w:r>
      <w:r w:rsidRPr="00CD5073">
        <w:rPr>
          <w:rFonts w:ascii="Aptos" w:hAnsi="Aptos"/>
        </w:rPr>
        <w:t xml:space="preserve"> from which Atrius draws patients and the percentage of the total Atrius patient panel represented by each community.</w:t>
      </w:r>
    </w:p>
    <w:p w14:paraId="4DDD51AC" w14:textId="77777777" w:rsidR="00211104" w:rsidRPr="00CD5073" w:rsidRDefault="00211104" w:rsidP="00211104">
      <w:pPr>
        <w:jc w:val="center"/>
        <w:rPr>
          <w:rFonts w:ascii="Aptos" w:hAnsi="Aptos"/>
        </w:rPr>
      </w:pPr>
    </w:p>
    <w:tbl>
      <w:tblPr>
        <w:tblW w:w="4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op  patient towns and percentage of patient panel represented"/>
      </w:tblPr>
      <w:tblGrid>
        <w:gridCol w:w="777"/>
        <w:gridCol w:w="1448"/>
        <w:gridCol w:w="2672"/>
      </w:tblGrid>
      <w:tr w:rsidR="00211104" w:rsidRPr="00CD5073" w14:paraId="4071D1F5" w14:textId="77777777" w:rsidTr="00AC11D0">
        <w:trPr>
          <w:cantSplit/>
          <w:trHeight w:val="300"/>
          <w:tblHeader/>
          <w:jc w:val="center"/>
        </w:trPr>
        <w:tc>
          <w:tcPr>
            <w:tcW w:w="777" w:type="dxa"/>
            <w:shd w:val="clear" w:color="auto" w:fill="E5DFEC" w:themeFill="accent4" w:themeFillTint="33"/>
            <w:noWrap/>
            <w:vAlign w:val="bottom"/>
            <w:hideMark/>
          </w:tcPr>
          <w:p w14:paraId="5A23C128" w14:textId="46D03F23" w:rsidR="00211104" w:rsidRPr="00CD5073" w:rsidRDefault="00B536D1" w:rsidP="00991492">
            <w:pPr>
              <w:jc w:val="right"/>
              <w:rPr>
                <w:rFonts w:ascii="Aptos" w:eastAsia="Times New Roman" w:hAnsi="Aptos" w:cstheme="majorHAnsi"/>
                <w:b/>
                <w:bCs/>
              </w:rPr>
            </w:pPr>
            <w:r>
              <w:rPr>
                <w:rFonts w:ascii="Aptos" w:eastAsia="Times New Roman" w:hAnsi="Aptos" w:cstheme="majorHAnsi"/>
                <w:b/>
                <w:bCs/>
              </w:rPr>
              <w:t>-</w:t>
            </w:r>
          </w:p>
        </w:tc>
        <w:tc>
          <w:tcPr>
            <w:tcW w:w="928" w:type="dxa"/>
            <w:shd w:val="clear" w:color="auto" w:fill="E5DFEC" w:themeFill="accent4" w:themeFillTint="33"/>
            <w:noWrap/>
            <w:vAlign w:val="bottom"/>
            <w:hideMark/>
          </w:tcPr>
          <w:p w14:paraId="28B60867" w14:textId="493FE068" w:rsidR="00211104" w:rsidRPr="00CD5073" w:rsidRDefault="00211104" w:rsidP="00991492">
            <w:pPr>
              <w:jc w:val="center"/>
              <w:rPr>
                <w:rFonts w:ascii="Aptos" w:eastAsia="Times New Roman" w:hAnsi="Aptos" w:cstheme="majorHAnsi"/>
                <w:b/>
                <w:bCs/>
              </w:rPr>
            </w:pPr>
            <w:r w:rsidRPr="00CD5073">
              <w:rPr>
                <w:rFonts w:ascii="Aptos" w:eastAsia="Times New Roman" w:hAnsi="Aptos" w:cstheme="majorHAnsi"/>
                <w:b/>
                <w:bCs/>
              </w:rPr>
              <w:t>Town</w:t>
            </w:r>
          </w:p>
        </w:tc>
        <w:tc>
          <w:tcPr>
            <w:tcW w:w="2672" w:type="dxa"/>
            <w:shd w:val="clear" w:color="auto" w:fill="E5DFEC" w:themeFill="accent4" w:themeFillTint="33"/>
            <w:noWrap/>
            <w:vAlign w:val="bottom"/>
            <w:hideMark/>
          </w:tcPr>
          <w:p w14:paraId="6A6D2E55" w14:textId="0AD86EE4" w:rsidR="00211104" w:rsidRPr="00CD5073" w:rsidRDefault="007D11E4" w:rsidP="00991492">
            <w:pPr>
              <w:jc w:val="center"/>
              <w:rPr>
                <w:rFonts w:ascii="Aptos" w:eastAsia="Times New Roman" w:hAnsi="Aptos" w:cstheme="majorHAnsi"/>
                <w:b/>
                <w:bCs/>
              </w:rPr>
            </w:pPr>
            <w:r>
              <w:rPr>
                <w:rFonts w:ascii="Aptos" w:eastAsia="Times New Roman" w:hAnsi="Aptos" w:cstheme="majorHAnsi"/>
                <w:b/>
                <w:bCs/>
              </w:rPr>
              <w:t>Percent</w:t>
            </w:r>
            <w:r w:rsidR="00211104" w:rsidRPr="00CD5073">
              <w:rPr>
                <w:rFonts w:ascii="Aptos" w:eastAsia="Times New Roman" w:hAnsi="Aptos" w:cstheme="majorHAnsi"/>
                <w:b/>
                <w:bCs/>
              </w:rPr>
              <w:t xml:space="preserve"> of all Atrius Patients</w:t>
            </w:r>
          </w:p>
        </w:tc>
      </w:tr>
      <w:tr w:rsidR="00211104" w:rsidRPr="00CD5073" w14:paraId="17F6EC8F" w14:textId="77777777" w:rsidTr="00AC11D0">
        <w:trPr>
          <w:cantSplit/>
          <w:trHeight w:val="300"/>
          <w:jc w:val="center"/>
        </w:trPr>
        <w:tc>
          <w:tcPr>
            <w:tcW w:w="777" w:type="dxa"/>
            <w:shd w:val="clear" w:color="auto" w:fill="FFFFFF" w:themeFill="background1"/>
            <w:noWrap/>
            <w:vAlign w:val="bottom"/>
            <w:hideMark/>
          </w:tcPr>
          <w:p w14:paraId="69908A21"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w:t>
            </w:r>
          </w:p>
        </w:tc>
        <w:tc>
          <w:tcPr>
            <w:tcW w:w="928" w:type="dxa"/>
            <w:shd w:val="clear" w:color="auto" w:fill="FFFFFF" w:themeFill="background1"/>
            <w:noWrap/>
            <w:vAlign w:val="bottom"/>
            <w:hideMark/>
          </w:tcPr>
          <w:p w14:paraId="691003EE" w14:textId="75243E61"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Boston</w:t>
            </w:r>
          </w:p>
        </w:tc>
        <w:tc>
          <w:tcPr>
            <w:tcW w:w="2672" w:type="dxa"/>
            <w:shd w:val="clear" w:color="auto" w:fill="FFFFFF" w:themeFill="background1"/>
            <w:noWrap/>
            <w:vAlign w:val="bottom"/>
            <w:hideMark/>
          </w:tcPr>
          <w:p w14:paraId="2673A98A"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4.32%</w:t>
            </w:r>
          </w:p>
        </w:tc>
      </w:tr>
      <w:tr w:rsidR="00211104" w:rsidRPr="00CD5073" w14:paraId="4DC16F01" w14:textId="77777777" w:rsidTr="00AC11D0">
        <w:trPr>
          <w:cantSplit/>
          <w:trHeight w:val="300"/>
          <w:jc w:val="center"/>
        </w:trPr>
        <w:tc>
          <w:tcPr>
            <w:tcW w:w="777" w:type="dxa"/>
            <w:shd w:val="clear" w:color="auto" w:fill="FFFFFF" w:themeFill="background1"/>
            <w:noWrap/>
            <w:vAlign w:val="bottom"/>
            <w:hideMark/>
          </w:tcPr>
          <w:p w14:paraId="76DDF2A0"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2</w:t>
            </w:r>
          </w:p>
        </w:tc>
        <w:tc>
          <w:tcPr>
            <w:tcW w:w="928" w:type="dxa"/>
            <w:shd w:val="clear" w:color="auto" w:fill="FFFFFF" w:themeFill="background1"/>
            <w:noWrap/>
            <w:vAlign w:val="bottom"/>
            <w:hideMark/>
          </w:tcPr>
          <w:p w14:paraId="3BB1EBAC" w14:textId="04597A49"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Quincy</w:t>
            </w:r>
          </w:p>
        </w:tc>
        <w:tc>
          <w:tcPr>
            <w:tcW w:w="2672" w:type="dxa"/>
            <w:shd w:val="clear" w:color="auto" w:fill="FFFFFF" w:themeFill="background1"/>
            <w:noWrap/>
            <w:vAlign w:val="bottom"/>
            <w:hideMark/>
          </w:tcPr>
          <w:p w14:paraId="33AAEF97"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3.51%</w:t>
            </w:r>
          </w:p>
        </w:tc>
      </w:tr>
      <w:tr w:rsidR="00211104" w:rsidRPr="00CD5073" w14:paraId="3D65E270" w14:textId="77777777" w:rsidTr="00AC11D0">
        <w:trPr>
          <w:cantSplit/>
          <w:trHeight w:val="300"/>
          <w:jc w:val="center"/>
        </w:trPr>
        <w:tc>
          <w:tcPr>
            <w:tcW w:w="777" w:type="dxa"/>
            <w:shd w:val="clear" w:color="auto" w:fill="FFFFFF" w:themeFill="background1"/>
            <w:noWrap/>
            <w:vAlign w:val="bottom"/>
            <w:hideMark/>
          </w:tcPr>
          <w:p w14:paraId="10CC45A5"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3</w:t>
            </w:r>
          </w:p>
        </w:tc>
        <w:tc>
          <w:tcPr>
            <w:tcW w:w="928" w:type="dxa"/>
            <w:shd w:val="clear" w:color="auto" w:fill="FFFFFF" w:themeFill="background1"/>
            <w:noWrap/>
            <w:vAlign w:val="bottom"/>
            <w:hideMark/>
          </w:tcPr>
          <w:p w14:paraId="07987AF9" w14:textId="75C6985D"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Plymouth</w:t>
            </w:r>
          </w:p>
        </w:tc>
        <w:tc>
          <w:tcPr>
            <w:tcW w:w="2672" w:type="dxa"/>
            <w:shd w:val="clear" w:color="auto" w:fill="FFFFFF" w:themeFill="background1"/>
            <w:noWrap/>
            <w:vAlign w:val="bottom"/>
            <w:hideMark/>
          </w:tcPr>
          <w:p w14:paraId="7FB2667D"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3.06%</w:t>
            </w:r>
          </w:p>
        </w:tc>
      </w:tr>
      <w:tr w:rsidR="00211104" w:rsidRPr="00CD5073" w14:paraId="36255D4B" w14:textId="77777777" w:rsidTr="00AC11D0">
        <w:trPr>
          <w:cantSplit/>
          <w:trHeight w:val="300"/>
          <w:jc w:val="center"/>
        </w:trPr>
        <w:tc>
          <w:tcPr>
            <w:tcW w:w="777" w:type="dxa"/>
            <w:shd w:val="clear" w:color="auto" w:fill="FFFFFF" w:themeFill="background1"/>
            <w:noWrap/>
            <w:vAlign w:val="bottom"/>
            <w:hideMark/>
          </w:tcPr>
          <w:p w14:paraId="08ACBE07"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4</w:t>
            </w:r>
          </w:p>
        </w:tc>
        <w:tc>
          <w:tcPr>
            <w:tcW w:w="928" w:type="dxa"/>
            <w:shd w:val="clear" w:color="auto" w:fill="FFFFFF" w:themeFill="background1"/>
            <w:noWrap/>
            <w:vAlign w:val="bottom"/>
            <w:hideMark/>
          </w:tcPr>
          <w:p w14:paraId="6602D620" w14:textId="72222C16"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Cambridge</w:t>
            </w:r>
          </w:p>
        </w:tc>
        <w:tc>
          <w:tcPr>
            <w:tcW w:w="2672" w:type="dxa"/>
            <w:shd w:val="clear" w:color="auto" w:fill="FFFFFF" w:themeFill="background1"/>
            <w:noWrap/>
            <w:vAlign w:val="bottom"/>
            <w:hideMark/>
          </w:tcPr>
          <w:p w14:paraId="15DD83B0"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2.94%</w:t>
            </w:r>
          </w:p>
        </w:tc>
      </w:tr>
      <w:tr w:rsidR="00211104" w:rsidRPr="00CD5073" w14:paraId="5C4066F9" w14:textId="77777777" w:rsidTr="00AC11D0">
        <w:trPr>
          <w:cantSplit/>
          <w:trHeight w:val="300"/>
          <w:jc w:val="center"/>
        </w:trPr>
        <w:tc>
          <w:tcPr>
            <w:tcW w:w="777" w:type="dxa"/>
            <w:shd w:val="clear" w:color="auto" w:fill="FFFFFF" w:themeFill="background1"/>
            <w:noWrap/>
            <w:vAlign w:val="bottom"/>
            <w:hideMark/>
          </w:tcPr>
          <w:p w14:paraId="5278DC30"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5</w:t>
            </w:r>
          </w:p>
        </w:tc>
        <w:tc>
          <w:tcPr>
            <w:tcW w:w="928" w:type="dxa"/>
            <w:shd w:val="clear" w:color="auto" w:fill="FFFFFF" w:themeFill="background1"/>
            <w:noWrap/>
            <w:vAlign w:val="bottom"/>
            <w:hideMark/>
          </w:tcPr>
          <w:p w14:paraId="01A40465" w14:textId="04C3ECEC"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Somerville</w:t>
            </w:r>
          </w:p>
        </w:tc>
        <w:tc>
          <w:tcPr>
            <w:tcW w:w="2672" w:type="dxa"/>
            <w:shd w:val="clear" w:color="auto" w:fill="FFFFFF" w:themeFill="background1"/>
            <w:noWrap/>
            <w:vAlign w:val="bottom"/>
            <w:hideMark/>
          </w:tcPr>
          <w:p w14:paraId="0C4939D6"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2.63%</w:t>
            </w:r>
          </w:p>
        </w:tc>
      </w:tr>
      <w:tr w:rsidR="00211104" w:rsidRPr="00CD5073" w14:paraId="7A3FBEE3" w14:textId="77777777" w:rsidTr="00AC11D0">
        <w:trPr>
          <w:cantSplit/>
          <w:trHeight w:val="300"/>
          <w:jc w:val="center"/>
        </w:trPr>
        <w:tc>
          <w:tcPr>
            <w:tcW w:w="777" w:type="dxa"/>
            <w:shd w:val="clear" w:color="auto" w:fill="FFFFFF" w:themeFill="background1"/>
            <w:noWrap/>
            <w:vAlign w:val="bottom"/>
            <w:hideMark/>
          </w:tcPr>
          <w:p w14:paraId="2DBB3680"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6</w:t>
            </w:r>
          </w:p>
        </w:tc>
        <w:tc>
          <w:tcPr>
            <w:tcW w:w="928" w:type="dxa"/>
            <w:shd w:val="clear" w:color="auto" w:fill="FFFFFF" w:themeFill="background1"/>
            <w:noWrap/>
            <w:vAlign w:val="bottom"/>
            <w:hideMark/>
          </w:tcPr>
          <w:p w14:paraId="02269064" w14:textId="123EA387"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Braintree</w:t>
            </w:r>
          </w:p>
        </w:tc>
        <w:tc>
          <w:tcPr>
            <w:tcW w:w="2672" w:type="dxa"/>
            <w:shd w:val="clear" w:color="auto" w:fill="FFFFFF" w:themeFill="background1"/>
            <w:noWrap/>
            <w:vAlign w:val="bottom"/>
            <w:hideMark/>
          </w:tcPr>
          <w:p w14:paraId="1C7DEF2C"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2.02%</w:t>
            </w:r>
          </w:p>
        </w:tc>
      </w:tr>
      <w:tr w:rsidR="00211104" w:rsidRPr="00CD5073" w14:paraId="23D3BCC0" w14:textId="77777777" w:rsidTr="00AC11D0">
        <w:trPr>
          <w:cantSplit/>
          <w:trHeight w:val="300"/>
          <w:jc w:val="center"/>
        </w:trPr>
        <w:tc>
          <w:tcPr>
            <w:tcW w:w="777" w:type="dxa"/>
            <w:shd w:val="clear" w:color="auto" w:fill="FFFFFF" w:themeFill="background1"/>
            <w:noWrap/>
            <w:vAlign w:val="bottom"/>
            <w:hideMark/>
          </w:tcPr>
          <w:p w14:paraId="7A8B15E7"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7</w:t>
            </w:r>
          </w:p>
        </w:tc>
        <w:tc>
          <w:tcPr>
            <w:tcW w:w="928" w:type="dxa"/>
            <w:shd w:val="clear" w:color="auto" w:fill="FFFFFF" w:themeFill="background1"/>
            <w:noWrap/>
            <w:vAlign w:val="bottom"/>
            <w:hideMark/>
          </w:tcPr>
          <w:p w14:paraId="44D44078" w14:textId="0B5FC96B"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Medford</w:t>
            </w:r>
          </w:p>
        </w:tc>
        <w:tc>
          <w:tcPr>
            <w:tcW w:w="2672" w:type="dxa"/>
            <w:shd w:val="clear" w:color="auto" w:fill="FFFFFF" w:themeFill="background1"/>
            <w:noWrap/>
            <w:vAlign w:val="bottom"/>
            <w:hideMark/>
          </w:tcPr>
          <w:p w14:paraId="1DBA17AF"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1.86%</w:t>
            </w:r>
          </w:p>
        </w:tc>
      </w:tr>
      <w:tr w:rsidR="00211104" w:rsidRPr="00CD5073" w14:paraId="01277435" w14:textId="77777777" w:rsidTr="00AC11D0">
        <w:trPr>
          <w:cantSplit/>
          <w:trHeight w:val="300"/>
          <w:jc w:val="center"/>
        </w:trPr>
        <w:tc>
          <w:tcPr>
            <w:tcW w:w="777" w:type="dxa"/>
            <w:shd w:val="clear" w:color="auto" w:fill="FFFFFF" w:themeFill="background1"/>
            <w:noWrap/>
            <w:vAlign w:val="bottom"/>
            <w:hideMark/>
          </w:tcPr>
          <w:p w14:paraId="0CFCC4DB"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8</w:t>
            </w:r>
          </w:p>
        </w:tc>
        <w:tc>
          <w:tcPr>
            <w:tcW w:w="928" w:type="dxa"/>
            <w:shd w:val="clear" w:color="auto" w:fill="FFFFFF" w:themeFill="background1"/>
            <w:noWrap/>
            <w:vAlign w:val="bottom"/>
            <w:hideMark/>
          </w:tcPr>
          <w:p w14:paraId="5818B463" w14:textId="55B8BD3E"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Lowell</w:t>
            </w:r>
          </w:p>
        </w:tc>
        <w:tc>
          <w:tcPr>
            <w:tcW w:w="2672" w:type="dxa"/>
            <w:shd w:val="clear" w:color="auto" w:fill="FFFFFF" w:themeFill="background1"/>
            <w:noWrap/>
            <w:vAlign w:val="bottom"/>
            <w:hideMark/>
          </w:tcPr>
          <w:p w14:paraId="46CD27F6"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1.54%</w:t>
            </w:r>
          </w:p>
        </w:tc>
      </w:tr>
      <w:tr w:rsidR="00211104" w:rsidRPr="00CD5073" w14:paraId="1E6D5CE5" w14:textId="77777777" w:rsidTr="00AC11D0">
        <w:trPr>
          <w:cantSplit/>
          <w:trHeight w:val="300"/>
          <w:jc w:val="center"/>
        </w:trPr>
        <w:tc>
          <w:tcPr>
            <w:tcW w:w="777" w:type="dxa"/>
            <w:shd w:val="clear" w:color="auto" w:fill="FFFFFF" w:themeFill="background1"/>
            <w:noWrap/>
            <w:vAlign w:val="bottom"/>
            <w:hideMark/>
          </w:tcPr>
          <w:p w14:paraId="61A1D52A"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9</w:t>
            </w:r>
          </w:p>
        </w:tc>
        <w:tc>
          <w:tcPr>
            <w:tcW w:w="928" w:type="dxa"/>
            <w:shd w:val="clear" w:color="auto" w:fill="FFFFFF" w:themeFill="background1"/>
            <w:noWrap/>
            <w:vAlign w:val="bottom"/>
            <w:hideMark/>
          </w:tcPr>
          <w:p w14:paraId="187BAA24" w14:textId="7338163E"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Norwood</w:t>
            </w:r>
          </w:p>
        </w:tc>
        <w:tc>
          <w:tcPr>
            <w:tcW w:w="2672" w:type="dxa"/>
            <w:shd w:val="clear" w:color="auto" w:fill="FFFFFF" w:themeFill="background1"/>
            <w:noWrap/>
            <w:vAlign w:val="bottom"/>
            <w:hideMark/>
          </w:tcPr>
          <w:p w14:paraId="5B3AEC03"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1.37%</w:t>
            </w:r>
          </w:p>
        </w:tc>
      </w:tr>
      <w:tr w:rsidR="00211104" w:rsidRPr="00CD5073" w14:paraId="62BBFEE0" w14:textId="77777777" w:rsidTr="00AC11D0">
        <w:trPr>
          <w:cantSplit/>
          <w:trHeight w:val="300"/>
          <w:jc w:val="center"/>
        </w:trPr>
        <w:tc>
          <w:tcPr>
            <w:tcW w:w="777" w:type="dxa"/>
            <w:shd w:val="clear" w:color="auto" w:fill="FFFFFF" w:themeFill="background1"/>
            <w:noWrap/>
            <w:vAlign w:val="bottom"/>
            <w:hideMark/>
          </w:tcPr>
          <w:p w14:paraId="64916FC4"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10</w:t>
            </w:r>
          </w:p>
        </w:tc>
        <w:tc>
          <w:tcPr>
            <w:tcW w:w="928" w:type="dxa"/>
            <w:shd w:val="clear" w:color="auto" w:fill="FFFFFF" w:themeFill="background1"/>
            <w:noWrap/>
            <w:vAlign w:val="bottom"/>
            <w:hideMark/>
          </w:tcPr>
          <w:p w14:paraId="3A79A358" w14:textId="0A009F45"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Dedham</w:t>
            </w:r>
          </w:p>
        </w:tc>
        <w:tc>
          <w:tcPr>
            <w:tcW w:w="2672" w:type="dxa"/>
            <w:shd w:val="clear" w:color="auto" w:fill="FFFFFF" w:themeFill="background1"/>
            <w:noWrap/>
            <w:vAlign w:val="bottom"/>
            <w:hideMark/>
          </w:tcPr>
          <w:p w14:paraId="677C4B72"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1.32%</w:t>
            </w:r>
          </w:p>
        </w:tc>
      </w:tr>
      <w:tr w:rsidR="00211104" w:rsidRPr="00CD5073" w14:paraId="60534A77" w14:textId="77777777" w:rsidTr="00AC11D0">
        <w:trPr>
          <w:cantSplit/>
          <w:trHeight w:val="300"/>
          <w:jc w:val="center"/>
        </w:trPr>
        <w:tc>
          <w:tcPr>
            <w:tcW w:w="777" w:type="dxa"/>
            <w:shd w:val="clear" w:color="auto" w:fill="FFFFFF" w:themeFill="background1"/>
            <w:noWrap/>
            <w:vAlign w:val="bottom"/>
            <w:hideMark/>
          </w:tcPr>
          <w:p w14:paraId="612DB46F"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11</w:t>
            </w:r>
          </w:p>
        </w:tc>
        <w:tc>
          <w:tcPr>
            <w:tcW w:w="928" w:type="dxa"/>
            <w:shd w:val="clear" w:color="auto" w:fill="FFFFFF" w:themeFill="background1"/>
            <w:noWrap/>
            <w:vAlign w:val="bottom"/>
            <w:hideMark/>
          </w:tcPr>
          <w:p w14:paraId="316FF718" w14:textId="4F7FF7CC"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Brockton</w:t>
            </w:r>
          </w:p>
        </w:tc>
        <w:tc>
          <w:tcPr>
            <w:tcW w:w="2672" w:type="dxa"/>
            <w:shd w:val="clear" w:color="auto" w:fill="FFFFFF" w:themeFill="background1"/>
            <w:noWrap/>
            <w:vAlign w:val="bottom"/>
            <w:hideMark/>
          </w:tcPr>
          <w:p w14:paraId="2F67155B"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1.28%</w:t>
            </w:r>
          </w:p>
        </w:tc>
      </w:tr>
      <w:tr w:rsidR="00211104" w:rsidRPr="00CD5073" w14:paraId="0E2EDD21" w14:textId="77777777" w:rsidTr="00AC11D0">
        <w:trPr>
          <w:cantSplit/>
          <w:trHeight w:val="300"/>
          <w:jc w:val="center"/>
        </w:trPr>
        <w:tc>
          <w:tcPr>
            <w:tcW w:w="777" w:type="dxa"/>
            <w:shd w:val="clear" w:color="auto" w:fill="FFFFFF" w:themeFill="background1"/>
            <w:noWrap/>
            <w:vAlign w:val="bottom"/>
            <w:hideMark/>
          </w:tcPr>
          <w:p w14:paraId="765CA5E6"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12</w:t>
            </w:r>
          </w:p>
        </w:tc>
        <w:tc>
          <w:tcPr>
            <w:tcW w:w="928" w:type="dxa"/>
            <w:shd w:val="clear" w:color="auto" w:fill="FFFFFF" w:themeFill="background1"/>
            <w:noWrap/>
            <w:vAlign w:val="bottom"/>
            <w:hideMark/>
          </w:tcPr>
          <w:p w14:paraId="5B554D42" w14:textId="18E6B2E0"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Arlington</w:t>
            </w:r>
          </w:p>
        </w:tc>
        <w:tc>
          <w:tcPr>
            <w:tcW w:w="2672" w:type="dxa"/>
            <w:shd w:val="clear" w:color="auto" w:fill="FFFFFF" w:themeFill="background1"/>
            <w:noWrap/>
            <w:vAlign w:val="bottom"/>
            <w:hideMark/>
          </w:tcPr>
          <w:p w14:paraId="7281BB9C"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1.23%</w:t>
            </w:r>
          </w:p>
        </w:tc>
      </w:tr>
      <w:tr w:rsidR="00211104" w:rsidRPr="00CD5073" w14:paraId="02D743D1" w14:textId="77777777" w:rsidTr="00AC11D0">
        <w:trPr>
          <w:cantSplit/>
          <w:trHeight w:val="300"/>
          <w:jc w:val="center"/>
        </w:trPr>
        <w:tc>
          <w:tcPr>
            <w:tcW w:w="777" w:type="dxa"/>
            <w:shd w:val="clear" w:color="auto" w:fill="FFFFFF" w:themeFill="background1"/>
            <w:noWrap/>
            <w:vAlign w:val="bottom"/>
            <w:hideMark/>
          </w:tcPr>
          <w:p w14:paraId="36E5E27A"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13</w:t>
            </w:r>
          </w:p>
        </w:tc>
        <w:tc>
          <w:tcPr>
            <w:tcW w:w="928" w:type="dxa"/>
            <w:shd w:val="clear" w:color="auto" w:fill="FFFFFF" w:themeFill="background1"/>
            <w:noWrap/>
            <w:vAlign w:val="bottom"/>
            <w:hideMark/>
          </w:tcPr>
          <w:p w14:paraId="2C2E3199" w14:textId="07F0183B"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Peabody</w:t>
            </w:r>
          </w:p>
        </w:tc>
        <w:tc>
          <w:tcPr>
            <w:tcW w:w="2672" w:type="dxa"/>
            <w:shd w:val="clear" w:color="auto" w:fill="FFFFFF" w:themeFill="background1"/>
            <w:noWrap/>
            <w:vAlign w:val="bottom"/>
            <w:hideMark/>
          </w:tcPr>
          <w:p w14:paraId="033174CE"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1.23%</w:t>
            </w:r>
          </w:p>
        </w:tc>
      </w:tr>
      <w:tr w:rsidR="00211104" w:rsidRPr="00CD5073" w14:paraId="614AE381" w14:textId="77777777" w:rsidTr="00AC11D0">
        <w:trPr>
          <w:cantSplit/>
          <w:trHeight w:val="300"/>
          <w:jc w:val="center"/>
        </w:trPr>
        <w:tc>
          <w:tcPr>
            <w:tcW w:w="777" w:type="dxa"/>
            <w:shd w:val="clear" w:color="auto" w:fill="FFFFFF" w:themeFill="background1"/>
            <w:noWrap/>
            <w:vAlign w:val="bottom"/>
            <w:hideMark/>
          </w:tcPr>
          <w:p w14:paraId="17516326"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14</w:t>
            </w:r>
          </w:p>
        </w:tc>
        <w:tc>
          <w:tcPr>
            <w:tcW w:w="928" w:type="dxa"/>
            <w:shd w:val="clear" w:color="auto" w:fill="FFFFFF" w:themeFill="background1"/>
            <w:noWrap/>
            <w:vAlign w:val="bottom"/>
            <w:hideMark/>
          </w:tcPr>
          <w:p w14:paraId="28556174" w14:textId="08EABFA2"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Dorchester</w:t>
            </w:r>
          </w:p>
        </w:tc>
        <w:tc>
          <w:tcPr>
            <w:tcW w:w="2672" w:type="dxa"/>
            <w:shd w:val="clear" w:color="auto" w:fill="FFFFFF" w:themeFill="background1"/>
            <w:noWrap/>
            <w:vAlign w:val="bottom"/>
            <w:hideMark/>
          </w:tcPr>
          <w:p w14:paraId="6E8875E8"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1.16%</w:t>
            </w:r>
          </w:p>
        </w:tc>
      </w:tr>
      <w:tr w:rsidR="00211104" w:rsidRPr="00CD5073" w14:paraId="7BDB200D" w14:textId="77777777" w:rsidTr="00AC11D0">
        <w:trPr>
          <w:cantSplit/>
          <w:trHeight w:val="300"/>
          <w:jc w:val="center"/>
        </w:trPr>
        <w:tc>
          <w:tcPr>
            <w:tcW w:w="777" w:type="dxa"/>
            <w:shd w:val="clear" w:color="auto" w:fill="FFFFFF" w:themeFill="background1"/>
            <w:noWrap/>
            <w:vAlign w:val="bottom"/>
            <w:hideMark/>
          </w:tcPr>
          <w:p w14:paraId="1106B810" w14:textId="77777777" w:rsidR="00211104" w:rsidRPr="00CD5073" w:rsidRDefault="00211104" w:rsidP="00991492">
            <w:pPr>
              <w:jc w:val="right"/>
              <w:rPr>
                <w:rFonts w:ascii="Aptos" w:eastAsia="Times New Roman" w:hAnsi="Aptos" w:cstheme="majorHAnsi"/>
                <w:b/>
                <w:bCs/>
                <w:color w:val="000000"/>
              </w:rPr>
            </w:pPr>
            <w:r w:rsidRPr="00CD5073">
              <w:rPr>
                <w:rFonts w:ascii="Aptos" w:eastAsia="Times New Roman" w:hAnsi="Aptos" w:cstheme="majorHAnsi"/>
                <w:b/>
                <w:bCs/>
                <w:color w:val="000000"/>
              </w:rPr>
              <w:t>15</w:t>
            </w:r>
          </w:p>
        </w:tc>
        <w:tc>
          <w:tcPr>
            <w:tcW w:w="928" w:type="dxa"/>
            <w:shd w:val="clear" w:color="auto" w:fill="FFFFFF" w:themeFill="background1"/>
            <w:noWrap/>
            <w:vAlign w:val="bottom"/>
            <w:hideMark/>
          </w:tcPr>
          <w:p w14:paraId="49CFFC61" w14:textId="435F038D" w:rsidR="00211104" w:rsidRPr="00CD5073" w:rsidRDefault="00570C77" w:rsidP="00991492">
            <w:pPr>
              <w:rPr>
                <w:rFonts w:ascii="Aptos" w:eastAsia="Times New Roman" w:hAnsi="Aptos" w:cstheme="majorHAnsi"/>
                <w:b/>
                <w:bCs/>
                <w:color w:val="000000"/>
              </w:rPr>
            </w:pPr>
            <w:r w:rsidRPr="00CD5073">
              <w:rPr>
                <w:rFonts w:ascii="Aptos" w:eastAsia="Times New Roman" w:hAnsi="Aptos" w:cstheme="majorHAnsi"/>
                <w:b/>
                <w:bCs/>
                <w:color w:val="000000"/>
              </w:rPr>
              <w:t>Watertown</w:t>
            </w:r>
          </w:p>
        </w:tc>
        <w:tc>
          <w:tcPr>
            <w:tcW w:w="2672" w:type="dxa"/>
            <w:shd w:val="clear" w:color="auto" w:fill="FFFFFF" w:themeFill="background1"/>
            <w:noWrap/>
            <w:vAlign w:val="bottom"/>
            <w:hideMark/>
          </w:tcPr>
          <w:p w14:paraId="4B11E26A" w14:textId="77777777" w:rsidR="00211104" w:rsidRPr="00CD5073" w:rsidRDefault="00211104" w:rsidP="00991492">
            <w:pPr>
              <w:jc w:val="center"/>
              <w:rPr>
                <w:rFonts w:ascii="Aptos" w:eastAsia="Times New Roman" w:hAnsi="Aptos" w:cstheme="majorHAnsi"/>
                <w:b/>
                <w:bCs/>
                <w:color w:val="000000"/>
              </w:rPr>
            </w:pPr>
            <w:r w:rsidRPr="00CD5073">
              <w:rPr>
                <w:rFonts w:ascii="Aptos" w:eastAsia="Times New Roman" w:hAnsi="Aptos" w:cstheme="majorHAnsi"/>
                <w:b/>
                <w:bCs/>
                <w:color w:val="000000"/>
              </w:rPr>
              <w:t>1.15%</w:t>
            </w:r>
          </w:p>
        </w:tc>
      </w:tr>
    </w:tbl>
    <w:p w14:paraId="362EF226" w14:textId="77777777" w:rsidR="00991492" w:rsidRPr="00CD5073" w:rsidRDefault="00991492" w:rsidP="00991492">
      <w:pPr>
        <w:jc w:val="both"/>
        <w:rPr>
          <w:rFonts w:ascii="Aptos" w:hAnsi="Aptos"/>
          <w:b/>
          <w:bCs/>
        </w:rPr>
      </w:pPr>
    </w:p>
    <w:p w14:paraId="3F23FC6B" w14:textId="77777777" w:rsidR="00EA4251" w:rsidRPr="00CD5073" w:rsidRDefault="00EA4251" w:rsidP="00991492">
      <w:pPr>
        <w:jc w:val="both"/>
        <w:rPr>
          <w:rFonts w:ascii="Aptos" w:hAnsi="Aptos"/>
          <w:b/>
          <w:bCs/>
        </w:rPr>
      </w:pPr>
    </w:p>
    <w:p w14:paraId="3E122D46" w14:textId="18145B30" w:rsidR="00EA4251" w:rsidRPr="00570C77" w:rsidRDefault="00570C77" w:rsidP="00EA4251">
      <w:pPr>
        <w:jc w:val="center"/>
        <w:rPr>
          <w:rFonts w:ascii="Aptos" w:hAnsi="Aptos"/>
          <w:b/>
          <w:bCs/>
        </w:rPr>
      </w:pPr>
      <w:r w:rsidRPr="00570C77">
        <w:rPr>
          <w:rFonts w:ascii="Aptos" w:hAnsi="Aptos"/>
          <w:b/>
          <w:bCs/>
        </w:rPr>
        <w:lastRenderedPageBreak/>
        <w:t>Atrius Burlington Practice</w:t>
      </w:r>
    </w:p>
    <w:p w14:paraId="20611133" w14:textId="77777777" w:rsidR="00EA4251" w:rsidRPr="00CD5073" w:rsidRDefault="00EA4251" w:rsidP="00EA4251">
      <w:pPr>
        <w:jc w:val="center"/>
        <w:rPr>
          <w:rFonts w:ascii="Aptos" w:hAnsi="Aptos"/>
          <w:b/>
          <w:bCs/>
          <w:u w:val="single"/>
        </w:rPr>
      </w:pPr>
    </w:p>
    <w:p w14:paraId="36F293A1" w14:textId="70D1A2D7" w:rsidR="00EA4251" w:rsidRPr="00CD5073" w:rsidRDefault="00EA4251" w:rsidP="00EA4251">
      <w:pPr>
        <w:jc w:val="center"/>
        <w:rPr>
          <w:rFonts w:ascii="Aptos" w:hAnsi="Aptos"/>
        </w:rPr>
      </w:pPr>
      <w:r w:rsidRPr="00CD5073">
        <w:rPr>
          <w:rFonts w:ascii="Aptos" w:hAnsi="Aptos"/>
        </w:rPr>
        <w:t xml:space="preserve">The table below identifies the top 15 </w:t>
      </w:r>
      <w:r w:rsidR="00E97117" w:rsidRPr="00CD5073">
        <w:rPr>
          <w:rFonts w:ascii="Aptos" w:hAnsi="Aptos"/>
        </w:rPr>
        <w:t>towns</w:t>
      </w:r>
      <w:r w:rsidRPr="00CD5073">
        <w:rPr>
          <w:rFonts w:ascii="Aptos" w:hAnsi="Aptos"/>
        </w:rPr>
        <w:t xml:space="preserve"> from which the Atrius Burlington practice draws its patients and the percentage of the Atrius Burlington patient panel represented by each community.</w:t>
      </w:r>
    </w:p>
    <w:p w14:paraId="54F88F85" w14:textId="77777777" w:rsidR="006F6073" w:rsidRPr="00CD5073" w:rsidRDefault="006F6073" w:rsidP="00EA4251">
      <w:pPr>
        <w:jc w:val="center"/>
        <w:rPr>
          <w:rFonts w:ascii="Aptos" w:hAnsi="Aptos"/>
        </w:rPr>
      </w:pPr>
    </w:p>
    <w:tbl>
      <w:tblPr>
        <w:tblW w:w="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op Atrius Burlington patient towns and percentage of patient panel represented"/>
      </w:tblPr>
      <w:tblGrid>
        <w:gridCol w:w="473"/>
        <w:gridCol w:w="1830"/>
        <w:gridCol w:w="3024"/>
      </w:tblGrid>
      <w:tr w:rsidR="00EA4251" w:rsidRPr="00CD5073" w14:paraId="18383665" w14:textId="77777777" w:rsidTr="00E75A4F">
        <w:trPr>
          <w:cantSplit/>
          <w:trHeight w:val="300"/>
          <w:tblHeader/>
          <w:jc w:val="center"/>
        </w:trPr>
        <w:tc>
          <w:tcPr>
            <w:tcW w:w="456" w:type="dxa"/>
            <w:shd w:val="clear" w:color="auto" w:fill="E5DFEC" w:themeFill="accent4" w:themeFillTint="33"/>
            <w:noWrap/>
            <w:vAlign w:val="bottom"/>
            <w:hideMark/>
          </w:tcPr>
          <w:p w14:paraId="2CD74E50" w14:textId="36752319" w:rsidR="00211104" w:rsidRPr="00CD5073" w:rsidRDefault="00B536D1" w:rsidP="00211104">
            <w:pPr>
              <w:jc w:val="right"/>
              <w:rPr>
                <w:rFonts w:ascii="Aptos" w:eastAsia="Times New Roman" w:hAnsi="Aptos" w:cstheme="majorHAnsi"/>
                <w:b/>
                <w:bCs/>
              </w:rPr>
            </w:pPr>
            <w:r>
              <w:rPr>
                <w:rFonts w:ascii="Aptos" w:eastAsia="Times New Roman" w:hAnsi="Aptos" w:cstheme="majorHAnsi"/>
                <w:b/>
                <w:bCs/>
              </w:rPr>
              <w:t>-</w:t>
            </w:r>
          </w:p>
        </w:tc>
        <w:tc>
          <w:tcPr>
            <w:tcW w:w="1830" w:type="dxa"/>
            <w:shd w:val="clear" w:color="auto" w:fill="E5DFEC" w:themeFill="accent4" w:themeFillTint="33"/>
            <w:noWrap/>
            <w:hideMark/>
          </w:tcPr>
          <w:p w14:paraId="5AE41BAB" w14:textId="11E592E6" w:rsidR="00211104" w:rsidRPr="00CD5073" w:rsidRDefault="00637395" w:rsidP="00637395">
            <w:pPr>
              <w:jc w:val="center"/>
              <w:rPr>
                <w:rFonts w:ascii="Aptos" w:eastAsia="Times New Roman" w:hAnsi="Aptos" w:cstheme="majorHAnsi"/>
                <w:b/>
                <w:bCs/>
              </w:rPr>
            </w:pPr>
            <w:r w:rsidRPr="00CD5073">
              <w:rPr>
                <w:rFonts w:ascii="Aptos" w:eastAsia="Times New Roman" w:hAnsi="Aptos" w:cstheme="majorHAnsi"/>
                <w:b/>
                <w:bCs/>
              </w:rPr>
              <w:t>Town</w:t>
            </w:r>
          </w:p>
        </w:tc>
        <w:tc>
          <w:tcPr>
            <w:tcW w:w="3024" w:type="dxa"/>
            <w:shd w:val="clear" w:color="auto" w:fill="E5DFEC" w:themeFill="accent4" w:themeFillTint="33"/>
            <w:noWrap/>
            <w:hideMark/>
          </w:tcPr>
          <w:p w14:paraId="7C064955" w14:textId="5EC9288F" w:rsidR="00211104" w:rsidRPr="00CD5073" w:rsidRDefault="00637395" w:rsidP="00637395">
            <w:pPr>
              <w:jc w:val="center"/>
              <w:rPr>
                <w:rFonts w:ascii="Aptos" w:eastAsia="Times New Roman" w:hAnsi="Aptos" w:cstheme="majorHAnsi"/>
                <w:b/>
                <w:bCs/>
              </w:rPr>
            </w:pPr>
            <w:r w:rsidRPr="00CD5073">
              <w:rPr>
                <w:rFonts w:ascii="Aptos" w:eastAsia="Times New Roman" w:hAnsi="Aptos" w:cstheme="majorHAnsi"/>
                <w:b/>
                <w:bCs/>
              </w:rPr>
              <w:t xml:space="preserve">Percentage </w:t>
            </w:r>
            <w:r w:rsidR="00EA4251" w:rsidRPr="00CD5073">
              <w:rPr>
                <w:rFonts w:ascii="Aptos" w:eastAsia="Times New Roman" w:hAnsi="Aptos" w:cstheme="majorHAnsi"/>
                <w:b/>
                <w:bCs/>
              </w:rPr>
              <w:t>of Atrius Burlington Patients</w:t>
            </w:r>
          </w:p>
        </w:tc>
      </w:tr>
      <w:tr w:rsidR="00211104" w:rsidRPr="00CD5073" w14:paraId="4741C77B" w14:textId="77777777" w:rsidTr="00F31500">
        <w:trPr>
          <w:cantSplit/>
          <w:trHeight w:val="300"/>
          <w:jc w:val="center"/>
        </w:trPr>
        <w:tc>
          <w:tcPr>
            <w:tcW w:w="456" w:type="dxa"/>
            <w:shd w:val="clear" w:color="auto" w:fill="FFFFFF" w:themeFill="background1"/>
            <w:noWrap/>
            <w:vAlign w:val="bottom"/>
            <w:hideMark/>
          </w:tcPr>
          <w:p w14:paraId="3F8B858D"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w:t>
            </w:r>
          </w:p>
        </w:tc>
        <w:tc>
          <w:tcPr>
            <w:tcW w:w="1830" w:type="dxa"/>
            <w:shd w:val="clear" w:color="auto" w:fill="FFFFFF" w:themeFill="background1"/>
            <w:noWrap/>
            <w:vAlign w:val="bottom"/>
            <w:hideMark/>
          </w:tcPr>
          <w:p w14:paraId="668F494A" w14:textId="073BAFA4"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Burlington</w:t>
            </w:r>
          </w:p>
        </w:tc>
        <w:tc>
          <w:tcPr>
            <w:tcW w:w="3024" w:type="dxa"/>
            <w:shd w:val="clear" w:color="auto" w:fill="FFFFFF" w:themeFill="background1"/>
            <w:noWrap/>
            <w:vAlign w:val="bottom"/>
            <w:hideMark/>
          </w:tcPr>
          <w:p w14:paraId="21FB7846"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15.91%</w:t>
            </w:r>
          </w:p>
        </w:tc>
      </w:tr>
      <w:tr w:rsidR="00211104" w:rsidRPr="00CD5073" w14:paraId="17EEB019" w14:textId="77777777" w:rsidTr="00F31500">
        <w:trPr>
          <w:cantSplit/>
          <w:trHeight w:val="300"/>
          <w:jc w:val="center"/>
        </w:trPr>
        <w:tc>
          <w:tcPr>
            <w:tcW w:w="456" w:type="dxa"/>
            <w:shd w:val="clear" w:color="auto" w:fill="FFFFFF" w:themeFill="background1"/>
            <w:noWrap/>
            <w:vAlign w:val="bottom"/>
            <w:hideMark/>
          </w:tcPr>
          <w:p w14:paraId="418EA069"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2</w:t>
            </w:r>
          </w:p>
        </w:tc>
        <w:tc>
          <w:tcPr>
            <w:tcW w:w="1830" w:type="dxa"/>
            <w:shd w:val="clear" w:color="auto" w:fill="FFFFFF" w:themeFill="background1"/>
            <w:noWrap/>
            <w:vAlign w:val="bottom"/>
            <w:hideMark/>
          </w:tcPr>
          <w:p w14:paraId="17ACB71C" w14:textId="4FA8F774"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Woburn</w:t>
            </w:r>
          </w:p>
        </w:tc>
        <w:tc>
          <w:tcPr>
            <w:tcW w:w="3024" w:type="dxa"/>
            <w:shd w:val="clear" w:color="auto" w:fill="FFFFFF" w:themeFill="background1"/>
            <w:noWrap/>
            <w:vAlign w:val="bottom"/>
            <w:hideMark/>
          </w:tcPr>
          <w:p w14:paraId="57F97447"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12.87%</w:t>
            </w:r>
          </w:p>
        </w:tc>
      </w:tr>
      <w:tr w:rsidR="00211104" w:rsidRPr="00CD5073" w14:paraId="61B0D02C" w14:textId="77777777" w:rsidTr="00F31500">
        <w:trPr>
          <w:cantSplit/>
          <w:trHeight w:val="300"/>
          <w:jc w:val="center"/>
        </w:trPr>
        <w:tc>
          <w:tcPr>
            <w:tcW w:w="456" w:type="dxa"/>
            <w:shd w:val="clear" w:color="auto" w:fill="FFFFFF" w:themeFill="background1"/>
            <w:noWrap/>
            <w:vAlign w:val="bottom"/>
            <w:hideMark/>
          </w:tcPr>
          <w:p w14:paraId="3AE65C90"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3</w:t>
            </w:r>
          </w:p>
        </w:tc>
        <w:tc>
          <w:tcPr>
            <w:tcW w:w="1830" w:type="dxa"/>
            <w:shd w:val="clear" w:color="auto" w:fill="FFFFFF" w:themeFill="background1"/>
            <w:noWrap/>
            <w:vAlign w:val="bottom"/>
            <w:hideMark/>
          </w:tcPr>
          <w:p w14:paraId="3279E3F8" w14:textId="08504631"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Billerica</w:t>
            </w:r>
          </w:p>
        </w:tc>
        <w:tc>
          <w:tcPr>
            <w:tcW w:w="3024" w:type="dxa"/>
            <w:shd w:val="clear" w:color="auto" w:fill="FFFFFF" w:themeFill="background1"/>
            <w:noWrap/>
            <w:vAlign w:val="bottom"/>
            <w:hideMark/>
          </w:tcPr>
          <w:p w14:paraId="092B6AE7"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8.57%</w:t>
            </w:r>
          </w:p>
        </w:tc>
      </w:tr>
      <w:tr w:rsidR="00211104" w:rsidRPr="00CD5073" w14:paraId="00DA5A4B" w14:textId="77777777" w:rsidTr="00F31500">
        <w:trPr>
          <w:cantSplit/>
          <w:trHeight w:val="300"/>
          <w:jc w:val="center"/>
        </w:trPr>
        <w:tc>
          <w:tcPr>
            <w:tcW w:w="456" w:type="dxa"/>
            <w:shd w:val="clear" w:color="auto" w:fill="FFFFFF" w:themeFill="background1"/>
            <w:noWrap/>
            <w:vAlign w:val="bottom"/>
            <w:hideMark/>
          </w:tcPr>
          <w:p w14:paraId="572F00EC"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4</w:t>
            </w:r>
          </w:p>
        </w:tc>
        <w:tc>
          <w:tcPr>
            <w:tcW w:w="1830" w:type="dxa"/>
            <w:shd w:val="clear" w:color="auto" w:fill="FFFFFF" w:themeFill="background1"/>
            <w:noWrap/>
            <w:vAlign w:val="bottom"/>
            <w:hideMark/>
          </w:tcPr>
          <w:p w14:paraId="41434EE0" w14:textId="6EF5D321"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Lexington</w:t>
            </w:r>
          </w:p>
        </w:tc>
        <w:tc>
          <w:tcPr>
            <w:tcW w:w="3024" w:type="dxa"/>
            <w:shd w:val="clear" w:color="auto" w:fill="FFFFFF" w:themeFill="background1"/>
            <w:noWrap/>
            <w:vAlign w:val="bottom"/>
            <w:hideMark/>
          </w:tcPr>
          <w:p w14:paraId="4E35CBDA"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7.26%</w:t>
            </w:r>
          </w:p>
        </w:tc>
      </w:tr>
      <w:tr w:rsidR="00211104" w:rsidRPr="00CD5073" w14:paraId="33D721DA" w14:textId="77777777" w:rsidTr="00F31500">
        <w:trPr>
          <w:cantSplit/>
          <w:trHeight w:val="300"/>
          <w:jc w:val="center"/>
        </w:trPr>
        <w:tc>
          <w:tcPr>
            <w:tcW w:w="456" w:type="dxa"/>
            <w:shd w:val="clear" w:color="auto" w:fill="FFFFFF" w:themeFill="background1"/>
            <w:noWrap/>
            <w:vAlign w:val="bottom"/>
            <w:hideMark/>
          </w:tcPr>
          <w:p w14:paraId="53C69888"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5</w:t>
            </w:r>
          </w:p>
        </w:tc>
        <w:tc>
          <w:tcPr>
            <w:tcW w:w="1830" w:type="dxa"/>
            <w:shd w:val="clear" w:color="auto" w:fill="FFFFFF" w:themeFill="background1"/>
            <w:noWrap/>
            <w:vAlign w:val="bottom"/>
            <w:hideMark/>
          </w:tcPr>
          <w:p w14:paraId="04D67679" w14:textId="1EA0148E"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Wilmington</w:t>
            </w:r>
          </w:p>
        </w:tc>
        <w:tc>
          <w:tcPr>
            <w:tcW w:w="3024" w:type="dxa"/>
            <w:shd w:val="clear" w:color="auto" w:fill="FFFFFF" w:themeFill="background1"/>
            <w:noWrap/>
            <w:vAlign w:val="bottom"/>
            <w:hideMark/>
          </w:tcPr>
          <w:p w14:paraId="328BAF76"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5.09%</w:t>
            </w:r>
          </w:p>
        </w:tc>
      </w:tr>
      <w:tr w:rsidR="00211104" w:rsidRPr="00CD5073" w14:paraId="67BCBCB9" w14:textId="77777777" w:rsidTr="00F31500">
        <w:trPr>
          <w:cantSplit/>
          <w:trHeight w:val="300"/>
          <w:jc w:val="center"/>
        </w:trPr>
        <w:tc>
          <w:tcPr>
            <w:tcW w:w="456" w:type="dxa"/>
            <w:shd w:val="clear" w:color="auto" w:fill="FFFFFF" w:themeFill="background1"/>
            <w:noWrap/>
            <w:vAlign w:val="bottom"/>
            <w:hideMark/>
          </w:tcPr>
          <w:p w14:paraId="5F3A75D2"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6</w:t>
            </w:r>
          </w:p>
        </w:tc>
        <w:tc>
          <w:tcPr>
            <w:tcW w:w="1830" w:type="dxa"/>
            <w:shd w:val="clear" w:color="auto" w:fill="FFFFFF" w:themeFill="background1"/>
            <w:noWrap/>
            <w:vAlign w:val="bottom"/>
            <w:hideMark/>
          </w:tcPr>
          <w:p w14:paraId="60C6DA05" w14:textId="28F4B0C9"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Reading</w:t>
            </w:r>
          </w:p>
        </w:tc>
        <w:tc>
          <w:tcPr>
            <w:tcW w:w="3024" w:type="dxa"/>
            <w:shd w:val="clear" w:color="auto" w:fill="FFFFFF" w:themeFill="background1"/>
            <w:noWrap/>
            <w:vAlign w:val="bottom"/>
            <w:hideMark/>
          </w:tcPr>
          <w:p w14:paraId="47A6DEC3"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3.61%</w:t>
            </w:r>
          </w:p>
        </w:tc>
      </w:tr>
      <w:tr w:rsidR="00211104" w:rsidRPr="00CD5073" w14:paraId="626284AD" w14:textId="77777777" w:rsidTr="00F31500">
        <w:trPr>
          <w:cantSplit/>
          <w:trHeight w:val="300"/>
          <w:jc w:val="center"/>
        </w:trPr>
        <w:tc>
          <w:tcPr>
            <w:tcW w:w="456" w:type="dxa"/>
            <w:shd w:val="clear" w:color="auto" w:fill="FFFFFF" w:themeFill="background1"/>
            <w:noWrap/>
            <w:vAlign w:val="bottom"/>
            <w:hideMark/>
          </w:tcPr>
          <w:p w14:paraId="4EA0F5E6"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7</w:t>
            </w:r>
          </w:p>
        </w:tc>
        <w:tc>
          <w:tcPr>
            <w:tcW w:w="1830" w:type="dxa"/>
            <w:shd w:val="clear" w:color="auto" w:fill="FFFFFF" w:themeFill="background1"/>
            <w:noWrap/>
            <w:vAlign w:val="bottom"/>
            <w:hideMark/>
          </w:tcPr>
          <w:p w14:paraId="10065997" w14:textId="784655FD"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Bedford</w:t>
            </w:r>
          </w:p>
        </w:tc>
        <w:tc>
          <w:tcPr>
            <w:tcW w:w="3024" w:type="dxa"/>
            <w:shd w:val="clear" w:color="auto" w:fill="FFFFFF" w:themeFill="background1"/>
            <w:noWrap/>
            <w:vAlign w:val="bottom"/>
            <w:hideMark/>
          </w:tcPr>
          <w:p w14:paraId="5EA7B1F2"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3.41%</w:t>
            </w:r>
          </w:p>
        </w:tc>
      </w:tr>
      <w:tr w:rsidR="00211104" w:rsidRPr="00CD5073" w14:paraId="51A712CF" w14:textId="77777777" w:rsidTr="00F31500">
        <w:trPr>
          <w:cantSplit/>
          <w:trHeight w:val="300"/>
          <w:jc w:val="center"/>
        </w:trPr>
        <w:tc>
          <w:tcPr>
            <w:tcW w:w="456" w:type="dxa"/>
            <w:shd w:val="clear" w:color="auto" w:fill="FFFFFF" w:themeFill="background1"/>
            <w:noWrap/>
            <w:vAlign w:val="bottom"/>
            <w:hideMark/>
          </w:tcPr>
          <w:p w14:paraId="7888D309"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8</w:t>
            </w:r>
          </w:p>
        </w:tc>
        <w:tc>
          <w:tcPr>
            <w:tcW w:w="1830" w:type="dxa"/>
            <w:shd w:val="clear" w:color="auto" w:fill="FFFFFF" w:themeFill="background1"/>
            <w:noWrap/>
            <w:vAlign w:val="bottom"/>
            <w:hideMark/>
          </w:tcPr>
          <w:p w14:paraId="3414F994" w14:textId="50350114"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Winchester</w:t>
            </w:r>
          </w:p>
        </w:tc>
        <w:tc>
          <w:tcPr>
            <w:tcW w:w="3024" w:type="dxa"/>
            <w:shd w:val="clear" w:color="auto" w:fill="FFFFFF" w:themeFill="background1"/>
            <w:noWrap/>
            <w:vAlign w:val="bottom"/>
            <w:hideMark/>
          </w:tcPr>
          <w:p w14:paraId="23B77F9B"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3.03%</w:t>
            </w:r>
          </w:p>
        </w:tc>
      </w:tr>
      <w:tr w:rsidR="00211104" w:rsidRPr="00CD5073" w14:paraId="0A1098C3" w14:textId="77777777" w:rsidTr="00F31500">
        <w:trPr>
          <w:cantSplit/>
          <w:trHeight w:val="300"/>
          <w:jc w:val="center"/>
        </w:trPr>
        <w:tc>
          <w:tcPr>
            <w:tcW w:w="456" w:type="dxa"/>
            <w:shd w:val="clear" w:color="auto" w:fill="FFFFFF" w:themeFill="background1"/>
            <w:noWrap/>
            <w:vAlign w:val="bottom"/>
            <w:hideMark/>
          </w:tcPr>
          <w:p w14:paraId="11895D34"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9</w:t>
            </w:r>
          </w:p>
        </w:tc>
        <w:tc>
          <w:tcPr>
            <w:tcW w:w="1830" w:type="dxa"/>
            <w:shd w:val="clear" w:color="auto" w:fill="FFFFFF" w:themeFill="background1"/>
            <w:noWrap/>
            <w:vAlign w:val="bottom"/>
            <w:hideMark/>
          </w:tcPr>
          <w:p w14:paraId="5DC94ABD" w14:textId="24049FC0"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Tewksbury</w:t>
            </w:r>
          </w:p>
        </w:tc>
        <w:tc>
          <w:tcPr>
            <w:tcW w:w="3024" w:type="dxa"/>
            <w:shd w:val="clear" w:color="auto" w:fill="FFFFFF" w:themeFill="background1"/>
            <w:noWrap/>
            <w:vAlign w:val="bottom"/>
            <w:hideMark/>
          </w:tcPr>
          <w:p w14:paraId="0E450D01"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2.80%</w:t>
            </w:r>
          </w:p>
        </w:tc>
      </w:tr>
      <w:tr w:rsidR="00211104" w:rsidRPr="00CD5073" w14:paraId="7CF3275F" w14:textId="77777777" w:rsidTr="00F31500">
        <w:trPr>
          <w:cantSplit/>
          <w:trHeight w:val="300"/>
          <w:jc w:val="center"/>
        </w:trPr>
        <w:tc>
          <w:tcPr>
            <w:tcW w:w="456" w:type="dxa"/>
            <w:shd w:val="clear" w:color="auto" w:fill="FFFFFF" w:themeFill="background1"/>
            <w:noWrap/>
            <w:vAlign w:val="bottom"/>
            <w:hideMark/>
          </w:tcPr>
          <w:p w14:paraId="39C12990"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10</w:t>
            </w:r>
          </w:p>
        </w:tc>
        <w:tc>
          <w:tcPr>
            <w:tcW w:w="1830" w:type="dxa"/>
            <w:shd w:val="clear" w:color="auto" w:fill="FFFFFF" w:themeFill="background1"/>
            <w:noWrap/>
            <w:vAlign w:val="bottom"/>
            <w:hideMark/>
          </w:tcPr>
          <w:p w14:paraId="4264400C" w14:textId="76310B6F"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Lowell</w:t>
            </w:r>
          </w:p>
        </w:tc>
        <w:tc>
          <w:tcPr>
            <w:tcW w:w="3024" w:type="dxa"/>
            <w:shd w:val="clear" w:color="auto" w:fill="FFFFFF" w:themeFill="background1"/>
            <w:noWrap/>
            <w:vAlign w:val="bottom"/>
            <w:hideMark/>
          </w:tcPr>
          <w:p w14:paraId="1AF9D1D2"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2.52%</w:t>
            </w:r>
          </w:p>
        </w:tc>
      </w:tr>
      <w:tr w:rsidR="00211104" w:rsidRPr="00CD5073" w14:paraId="470CD98F" w14:textId="77777777" w:rsidTr="00F31500">
        <w:trPr>
          <w:cantSplit/>
          <w:trHeight w:val="300"/>
          <w:jc w:val="center"/>
        </w:trPr>
        <w:tc>
          <w:tcPr>
            <w:tcW w:w="456" w:type="dxa"/>
            <w:shd w:val="clear" w:color="auto" w:fill="FFFFFF" w:themeFill="background1"/>
            <w:noWrap/>
            <w:vAlign w:val="bottom"/>
            <w:hideMark/>
          </w:tcPr>
          <w:p w14:paraId="173A6FA9"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11</w:t>
            </w:r>
          </w:p>
        </w:tc>
        <w:tc>
          <w:tcPr>
            <w:tcW w:w="1830" w:type="dxa"/>
            <w:shd w:val="clear" w:color="auto" w:fill="FFFFFF" w:themeFill="background1"/>
            <w:noWrap/>
            <w:vAlign w:val="bottom"/>
            <w:hideMark/>
          </w:tcPr>
          <w:p w14:paraId="37DA5B85" w14:textId="0FA0403E"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Arlington</w:t>
            </w:r>
          </w:p>
        </w:tc>
        <w:tc>
          <w:tcPr>
            <w:tcW w:w="3024" w:type="dxa"/>
            <w:shd w:val="clear" w:color="auto" w:fill="FFFFFF" w:themeFill="background1"/>
            <w:noWrap/>
            <w:vAlign w:val="bottom"/>
            <w:hideMark/>
          </w:tcPr>
          <w:p w14:paraId="4EF5CED6"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2.13%</w:t>
            </w:r>
          </w:p>
        </w:tc>
      </w:tr>
      <w:tr w:rsidR="00211104" w:rsidRPr="00CD5073" w14:paraId="01CE826D" w14:textId="77777777" w:rsidTr="00F31500">
        <w:trPr>
          <w:cantSplit/>
          <w:trHeight w:val="300"/>
          <w:jc w:val="center"/>
        </w:trPr>
        <w:tc>
          <w:tcPr>
            <w:tcW w:w="456" w:type="dxa"/>
            <w:shd w:val="clear" w:color="auto" w:fill="FFFFFF" w:themeFill="background1"/>
            <w:noWrap/>
            <w:vAlign w:val="bottom"/>
            <w:hideMark/>
          </w:tcPr>
          <w:p w14:paraId="5303196A"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12</w:t>
            </w:r>
          </w:p>
        </w:tc>
        <w:tc>
          <w:tcPr>
            <w:tcW w:w="1830" w:type="dxa"/>
            <w:shd w:val="clear" w:color="auto" w:fill="FFFFFF" w:themeFill="background1"/>
            <w:noWrap/>
            <w:vAlign w:val="bottom"/>
            <w:hideMark/>
          </w:tcPr>
          <w:p w14:paraId="38F2E8E0" w14:textId="09717BF1"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Wakefield</w:t>
            </w:r>
          </w:p>
        </w:tc>
        <w:tc>
          <w:tcPr>
            <w:tcW w:w="3024" w:type="dxa"/>
            <w:shd w:val="clear" w:color="auto" w:fill="FFFFFF" w:themeFill="background1"/>
            <w:noWrap/>
            <w:vAlign w:val="bottom"/>
            <w:hideMark/>
          </w:tcPr>
          <w:p w14:paraId="59DCAC65"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2.12%</w:t>
            </w:r>
          </w:p>
        </w:tc>
      </w:tr>
      <w:tr w:rsidR="00211104" w:rsidRPr="00CD5073" w14:paraId="2FC4F2BC" w14:textId="77777777" w:rsidTr="00F31500">
        <w:trPr>
          <w:cantSplit/>
          <w:trHeight w:val="300"/>
          <w:jc w:val="center"/>
        </w:trPr>
        <w:tc>
          <w:tcPr>
            <w:tcW w:w="456" w:type="dxa"/>
            <w:shd w:val="clear" w:color="auto" w:fill="FFFFFF" w:themeFill="background1"/>
            <w:noWrap/>
            <w:vAlign w:val="bottom"/>
            <w:hideMark/>
          </w:tcPr>
          <w:p w14:paraId="6A6E3A01"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13</w:t>
            </w:r>
          </w:p>
        </w:tc>
        <w:tc>
          <w:tcPr>
            <w:tcW w:w="1830" w:type="dxa"/>
            <w:shd w:val="clear" w:color="auto" w:fill="FFFFFF" w:themeFill="background1"/>
            <w:noWrap/>
            <w:vAlign w:val="bottom"/>
            <w:hideMark/>
          </w:tcPr>
          <w:p w14:paraId="21B4313A" w14:textId="34C91AE9"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Andover</w:t>
            </w:r>
          </w:p>
        </w:tc>
        <w:tc>
          <w:tcPr>
            <w:tcW w:w="3024" w:type="dxa"/>
            <w:shd w:val="clear" w:color="auto" w:fill="FFFFFF" w:themeFill="background1"/>
            <w:noWrap/>
            <w:vAlign w:val="bottom"/>
            <w:hideMark/>
          </w:tcPr>
          <w:p w14:paraId="18D14807"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2.04%</w:t>
            </w:r>
          </w:p>
        </w:tc>
      </w:tr>
      <w:tr w:rsidR="00211104" w:rsidRPr="00CD5073" w14:paraId="08680B8D" w14:textId="77777777" w:rsidTr="00F31500">
        <w:trPr>
          <w:cantSplit/>
          <w:trHeight w:val="300"/>
          <w:jc w:val="center"/>
        </w:trPr>
        <w:tc>
          <w:tcPr>
            <w:tcW w:w="456" w:type="dxa"/>
            <w:shd w:val="clear" w:color="auto" w:fill="FFFFFF" w:themeFill="background1"/>
            <w:noWrap/>
            <w:vAlign w:val="bottom"/>
            <w:hideMark/>
          </w:tcPr>
          <w:p w14:paraId="31A0E6FF"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14</w:t>
            </w:r>
          </w:p>
        </w:tc>
        <w:tc>
          <w:tcPr>
            <w:tcW w:w="1830" w:type="dxa"/>
            <w:shd w:val="clear" w:color="auto" w:fill="FFFFFF" w:themeFill="background1"/>
            <w:noWrap/>
            <w:vAlign w:val="bottom"/>
            <w:hideMark/>
          </w:tcPr>
          <w:p w14:paraId="04CA902B" w14:textId="60B7BB17"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Stoneham</w:t>
            </w:r>
          </w:p>
        </w:tc>
        <w:tc>
          <w:tcPr>
            <w:tcW w:w="3024" w:type="dxa"/>
            <w:shd w:val="clear" w:color="auto" w:fill="FFFFFF" w:themeFill="background1"/>
            <w:noWrap/>
            <w:vAlign w:val="bottom"/>
            <w:hideMark/>
          </w:tcPr>
          <w:p w14:paraId="6A0978B1"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1.77%</w:t>
            </w:r>
          </w:p>
        </w:tc>
      </w:tr>
      <w:tr w:rsidR="00211104" w:rsidRPr="00CD5073" w14:paraId="7D4644A8" w14:textId="77777777" w:rsidTr="00F31500">
        <w:trPr>
          <w:cantSplit/>
          <w:trHeight w:val="300"/>
          <w:jc w:val="center"/>
        </w:trPr>
        <w:tc>
          <w:tcPr>
            <w:tcW w:w="456" w:type="dxa"/>
            <w:shd w:val="clear" w:color="auto" w:fill="FFFFFF" w:themeFill="background1"/>
            <w:noWrap/>
            <w:vAlign w:val="bottom"/>
            <w:hideMark/>
          </w:tcPr>
          <w:p w14:paraId="1A8FCD42" w14:textId="77777777" w:rsidR="00211104" w:rsidRPr="00CD5073" w:rsidRDefault="00211104" w:rsidP="00211104">
            <w:pPr>
              <w:jc w:val="right"/>
              <w:rPr>
                <w:rFonts w:ascii="Aptos" w:eastAsia="Times New Roman" w:hAnsi="Aptos" w:cstheme="majorHAnsi"/>
                <w:b/>
                <w:bCs/>
              </w:rPr>
            </w:pPr>
            <w:r w:rsidRPr="00CD5073">
              <w:rPr>
                <w:rFonts w:ascii="Aptos" w:eastAsia="Times New Roman" w:hAnsi="Aptos" w:cstheme="majorHAnsi"/>
                <w:b/>
                <w:bCs/>
              </w:rPr>
              <w:t>15</w:t>
            </w:r>
          </w:p>
        </w:tc>
        <w:tc>
          <w:tcPr>
            <w:tcW w:w="1830" w:type="dxa"/>
            <w:shd w:val="clear" w:color="auto" w:fill="FFFFFF" w:themeFill="background1"/>
            <w:noWrap/>
            <w:vAlign w:val="bottom"/>
            <w:hideMark/>
          </w:tcPr>
          <w:p w14:paraId="19C216D3" w14:textId="78E2F8F1" w:rsidR="00211104" w:rsidRPr="00CD5073" w:rsidRDefault="00B536D1" w:rsidP="00211104">
            <w:pPr>
              <w:rPr>
                <w:rFonts w:ascii="Aptos" w:eastAsia="Times New Roman" w:hAnsi="Aptos" w:cstheme="majorHAnsi"/>
                <w:b/>
                <w:bCs/>
                <w:color w:val="000000"/>
              </w:rPr>
            </w:pPr>
            <w:r w:rsidRPr="00CD5073">
              <w:rPr>
                <w:rFonts w:ascii="Aptos" w:eastAsia="Times New Roman" w:hAnsi="Aptos" w:cstheme="majorHAnsi"/>
                <w:b/>
                <w:bCs/>
                <w:color w:val="000000"/>
              </w:rPr>
              <w:t>Chelmsford</w:t>
            </w:r>
          </w:p>
        </w:tc>
        <w:tc>
          <w:tcPr>
            <w:tcW w:w="3024" w:type="dxa"/>
            <w:shd w:val="clear" w:color="auto" w:fill="FFFFFF" w:themeFill="background1"/>
            <w:noWrap/>
            <w:vAlign w:val="bottom"/>
            <w:hideMark/>
          </w:tcPr>
          <w:p w14:paraId="45F258D2" w14:textId="77777777" w:rsidR="00211104" w:rsidRPr="00CD5073" w:rsidRDefault="00211104" w:rsidP="00211104">
            <w:pPr>
              <w:jc w:val="center"/>
              <w:rPr>
                <w:rFonts w:ascii="Aptos" w:eastAsia="Times New Roman" w:hAnsi="Aptos" w:cstheme="majorHAnsi"/>
                <w:b/>
                <w:bCs/>
                <w:color w:val="000000"/>
              </w:rPr>
            </w:pPr>
            <w:r w:rsidRPr="00CD5073">
              <w:rPr>
                <w:rFonts w:ascii="Aptos" w:eastAsia="Times New Roman" w:hAnsi="Aptos" w:cstheme="majorHAnsi"/>
                <w:b/>
                <w:bCs/>
                <w:color w:val="000000"/>
              </w:rPr>
              <w:t>1.65%</w:t>
            </w:r>
          </w:p>
        </w:tc>
      </w:tr>
    </w:tbl>
    <w:p w14:paraId="4465DA00" w14:textId="77777777" w:rsidR="0044659D" w:rsidRPr="00CD5073" w:rsidRDefault="0044659D" w:rsidP="002D3923">
      <w:pPr>
        <w:jc w:val="both"/>
        <w:rPr>
          <w:rFonts w:ascii="Aptos" w:hAnsi="Aptos"/>
        </w:rPr>
      </w:pPr>
    </w:p>
    <w:p w14:paraId="49A18DA0" w14:textId="584AC74A" w:rsidR="00637395" w:rsidRPr="0021710C" w:rsidRDefault="0021710C" w:rsidP="00637395">
      <w:pPr>
        <w:jc w:val="center"/>
        <w:rPr>
          <w:rFonts w:ascii="Aptos" w:hAnsi="Aptos"/>
          <w:b/>
          <w:bCs/>
        </w:rPr>
      </w:pPr>
      <w:r w:rsidRPr="0021710C">
        <w:rPr>
          <w:rFonts w:ascii="Aptos" w:hAnsi="Aptos"/>
          <w:b/>
          <w:bCs/>
        </w:rPr>
        <w:t>Atrius Peabody Practice</w:t>
      </w:r>
    </w:p>
    <w:p w14:paraId="2FDD0418" w14:textId="77777777" w:rsidR="00637395" w:rsidRPr="00CD5073" w:rsidRDefault="00637395" w:rsidP="002D3923">
      <w:pPr>
        <w:jc w:val="both"/>
        <w:rPr>
          <w:rFonts w:ascii="Aptos" w:hAnsi="Aptos"/>
        </w:rPr>
      </w:pPr>
    </w:p>
    <w:p w14:paraId="55766697" w14:textId="52E83B5F" w:rsidR="00637395" w:rsidRPr="00CD5073" w:rsidRDefault="00637395" w:rsidP="002D3923">
      <w:pPr>
        <w:jc w:val="both"/>
        <w:rPr>
          <w:rFonts w:ascii="Aptos" w:hAnsi="Aptos"/>
        </w:rPr>
      </w:pPr>
      <w:r w:rsidRPr="00CD5073">
        <w:rPr>
          <w:rFonts w:ascii="Aptos" w:hAnsi="Aptos"/>
        </w:rPr>
        <w:t xml:space="preserve">The table below identifies the top 15 </w:t>
      </w:r>
      <w:r w:rsidR="00E97117" w:rsidRPr="00CD5073">
        <w:rPr>
          <w:rFonts w:ascii="Aptos" w:hAnsi="Aptos"/>
        </w:rPr>
        <w:t>towns</w:t>
      </w:r>
      <w:r w:rsidRPr="00CD5073">
        <w:rPr>
          <w:rFonts w:ascii="Aptos" w:hAnsi="Aptos"/>
        </w:rPr>
        <w:t xml:space="preserve"> from which the Atrius Peabody practice draws its patients and the percentage of the Atrius Peabody patient panel represented by each community.</w:t>
      </w:r>
    </w:p>
    <w:p w14:paraId="36C0447E" w14:textId="77777777" w:rsidR="00637395" w:rsidRPr="00CD5073" w:rsidRDefault="00637395" w:rsidP="002D3923">
      <w:pPr>
        <w:jc w:val="both"/>
        <w:rPr>
          <w:rFonts w:ascii="Aptos" w:hAnsi="Aptos"/>
        </w:rPr>
      </w:pPr>
    </w:p>
    <w:tbl>
      <w:tblPr>
        <w:tblW w:w="5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op Atrius Peabody patient towns and percentage of patient panel represented"/>
      </w:tblPr>
      <w:tblGrid>
        <w:gridCol w:w="473"/>
        <w:gridCol w:w="1883"/>
        <w:gridCol w:w="3056"/>
      </w:tblGrid>
      <w:tr w:rsidR="00637395" w:rsidRPr="00CD5073" w14:paraId="6FDA6C35" w14:textId="77777777" w:rsidTr="00E75A4F">
        <w:trPr>
          <w:cantSplit/>
          <w:trHeight w:val="300"/>
          <w:tblHeader/>
          <w:jc w:val="center"/>
        </w:trPr>
        <w:tc>
          <w:tcPr>
            <w:tcW w:w="456" w:type="dxa"/>
            <w:shd w:val="clear" w:color="auto" w:fill="E5DFEC" w:themeFill="accent4" w:themeFillTint="33"/>
            <w:noWrap/>
            <w:hideMark/>
          </w:tcPr>
          <w:p w14:paraId="4145E2ED" w14:textId="603E53F9" w:rsidR="00637395" w:rsidRPr="00CD5073" w:rsidRDefault="00E75A4F" w:rsidP="00637395">
            <w:pPr>
              <w:jc w:val="right"/>
              <w:rPr>
                <w:rFonts w:ascii="Aptos" w:eastAsia="Times New Roman" w:hAnsi="Aptos" w:cstheme="majorHAnsi"/>
                <w:b/>
                <w:bCs/>
              </w:rPr>
            </w:pPr>
            <w:r>
              <w:rPr>
                <w:rFonts w:ascii="Aptos" w:eastAsia="Times New Roman" w:hAnsi="Aptos" w:cstheme="majorHAnsi"/>
                <w:b/>
                <w:bCs/>
              </w:rPr>
              <w:t>-</w:t>
            </w:r>
          </w:p>
        </w:tc>
        <w:tc>
          <w:tcPr>
            <w:tcW w:w="1883" w:type="dxa"/>
            <w:shd w:val="clear" w:color="auto" w:fill="E5DFEC" w:themeFill="accent4" w:themeFillTint="33"/>
            <w:noWrap/>
            <w:hideMark/>
          </w:tcPr>
          <w:p w14:paraId="311F832E" w14:textId="531BA56E" w:rsidR="00637395" w:rsidRPr="00CD5073" w:rsidRDefault="00637395" w:rsidP="00637395">
            <w:pPr>
              <w:jc w:val="center"/>
              <w:rPr>
                <w:rFonts w:ascii="Aptos" w:eastAsia="Times New Roman" w:hAnsi="Aptos" w:cstheme="majorHAnsi"/>
                <w:b/>
                <w:bCs/>
              </w:rPr>
            </w:pPr>
            <w:r w:rsidRPr="00CD5073">
              <w:rPr>
                <w:rFonts w:ascii="Aptos" w:eastAsia="Times New Roman" w:hAnsi="Aptos" w:cstheme="majorHAnsi"/>
                <w:b/>
                <w:bCs/>
              </w:rPr>
              <w:t>Town</w:t>
            </w:r>
          </w:p>
        </w:tc>
        <w:tc>
          <w:tcPr>
            <w:tcW w:w="3056" w:type="dxa"/>
            <w:shd w:val="clear" w:color="auto" w:fill="E5DFEC" w:themeFill="accent4" w:themeFillTint="33"/>
            <w:noWrap/>
            <w:hideMark/>
          </w:tcPr>
          <w:p w14:paraId="20F84777" w14:textId="40904C3D" w:rsidR="00637395" w:rsidRPr="00CD5073" w:rsidRDefault="00637395" w:rsidP="00637395">
            <w:pPr>
              <w:jc w:val="center"/>
              <w:rPr>
                <w:rFonts w:ascii="Aptos" w:eastAsia="Times New Roman" w:hAnsi="Aptos" w:cstheme="majorHAnsi"/>
                <w:b/>
                <w:bCs/>
              </w:rPr>
            </w:pPr>
            <w:r w:rsidRPr="00CD5073">
              <w:rPr>
                <w:rFonts w:ascii="Aptos" w:eastAsia="Times New Roman" w:hAnsi="Aptos" w:cstheme="majorHAnsi"/>
                <w:b/>
                <w:bCs/>
              </w:rPr>
              <w:t>Percentage of Atrius Peabody Patients</w:t>
            </w:r>
          </w:p>
        </w:tc>
      </w:tr>
      <w:tr w:rsidR="00C15030" w:rsidRPr="00CD5073" w14:paraId="7819FC04" w14:textId="77777777" w:rsidTr="00E75A4F">
        <w:trPr>
          <w:cantSplit/>
          <w:trHeight w:val="300"/>
          <w:jc w:val="center"/>
        </w:trPr>
        <w:tc>
          <w:tcPr>
            <w:tcW w:w="456" w:type="dxa"/>
            <w:shd w:val="clear" w:color="auto" w:fill="FFFFFF" w:themeFill="background1"/>
            <w:noWrap/>
            <w:vAlign w:val="bottom"/>
            <w:hideMark/>
          </w:tcPr>
          <w:p w14:paraId="29760E23"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1</w:t>
            </w:r>
          </w:p>
        </w:tc>
        <w:tc>
          <w:tcPr>
            <w:tcW w:w="1883" w:type="dxa"/>
            <w:shd w:val="clear" w:color="auto" w:fill="FFFFFF" w:themeFill="background1"/>
            <w:noWrap/>
            <w:vAlign w:val="bottom"/>
            <w:hideMark/>
          </w:tcPr>
          <w:p w14:paraId="3109294F" w14:textId="006CA1C6"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Peabody</w:t>
            </w:r>
          </w:p>
        </w:tc>
        <w:tc>
          <w:tcPr>
            <w:tcW w:w="3056" w:type="dxa"/>
            <w:shd w:val="clear" w:color="auto" w:fill="FFFFFF" w:themeFill="background1"/>
            <w:noWrap/>
            <w:vAlign w:val="bottom"/>
            <w:hideMark/>
          </w:tcPr>
          <w:p w14:paraId="4782984F"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21.79%</w:t>
            </w:r>
          </w:p>
        </w:tc>
      </w:tr>
      <w:tr w:rsidR="00C15030" w:rsidRPr="00CD5073" w14:paraId="78323D3B" w14:textId="77777777" w:rsidTr="00E75A4F">
        <w:trPr>
          <w:cantSplit/>
          <w:trHeight w:val="300"/>
          <w:jc w:val="center"/>
        </w:trPr>
        <w:tc>
          <w:tcPr>
            <w:tcW w:w="456" w:type="dxa"/>
            <w:shd w:val="clear" w:color="auto" w:fill="FFFFFF" w:themeFill="background1"/>
            <w:noWrap/>
            <w:vAlign w:val="bottom"/>
            <w:hideMark/>
          </w:tcPr>
          <w:p w14:paraId="17E6262F"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2</w:t>
            </w:r>
          </w:p>
        </w:tc>
        <w:tc>
          <w:tcPr>
            <w:tcW w:w="1883" w:type="dxa"/>
            <w:shd w:val="clear" w:color="auto" w:fill="FFFFFF" w:themeFill="background1"/>
            <w:noWrap/>
            <w:vAlign w:val="bottom"/>
            <w:hideMark/>
          </w:tcPr>
          <w:p w14:paraId="73538EF2" w14:textId="681ED1D8"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Lynn</w:t>
            </w:r>
          </w:p>
        </w:tc>
        <w:tc>
          <w:tcPr>
            <w:tcW w:w="3056" w:type="dxa"/>
            <w:shd w:val="clear" w:color="auto" w:fill="FFFFFF" w:themeFill="background1"/>
            <w:noWrap/>
            <w:vAlign w:val="bottom"/>
            <w:hideMark/>
          </w:tcPr>
          <w:p w14:paraId="679FCAC1"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10.68%</w:t>
            </w:r>
          </w:p>
        </w:tc>
      </w:tr>
      <w:tr w:rsidR="00C15030" w:rsidRPr="00CD5073" w14:paraId="7ED5D979" w14:textId="77777777" w:rsidTr="00E75A4F">
        <w:trPr>
          <w:cantSplit/>
          <w:trHeight w:val="300"/>
          <w:jc w:val="center"/>
        </w:trPr>
        <w:tc>
          <w:tcPr>
            <w:tcW w:w="456" w:type="dxa"/>
            <w:shd w:val="clear" w:color="auto" w:fill="FFFFFF" w:themeFill="background1"/>
            <w:noWrap/>
            <w:vAlign w:val="bottom"/>
            <w:hideMark/>
          </w:tcPr>
          <w:p w14:paraId="3A63E896"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3</w:t>
            </w:r>
          </w:p>
        </w:tc>
        <w:tc>
          <w:tcPr>
            <w:tcW w:w="1883" w:type="dxa"/>
            <w:shd w:val="clear" w:color="auto" w:fill="FFFFFF" w:themeFill="background1"/>
            <w:noWrap/>
            <w:vAlign w:val="bottom"/>
            <w:hideMark/>
          </w:tcPr>
          <w:p w14:paraId="25DE888D" w14:textId="2362F632"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Salem</w:t>
            </w:r>
          </w:p>
        </w:tc>
        <w:tc>
          <w:tcPr>
            <w:tcW w:w="3056" w:type="dxa"/>
            <w:shd w:val="clear" w:color="auto" w:fill="FFFFFF" w:themeFill="background1"/>
            <w:noWrap/>
            <w:vAlign w:val="bottom"/>
            <w:hideMark/>
          </w:tcPr>
          <w:p w14:paraId="65295CB1"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7.96%</w:t>
            </w:r>
          </w:p>
        </w:tc>
      </w:tr>
      <w:tr w:rsidR="00C15030" w:rsidRPr="00CD5073" w14:paraId="445B13B7" w14:textId="77777777" w:rsidTr="00E75A4F">
        <w:trPr>
          <w:cantSplit/>
          <w:trHeight w:val="300"/>
          <w:jc w:val="center"/>
        </w:trPr>
        <w:tc>
          <w:tcPr>
            <w:tcW w:w="456" w:type="dxa"/>
            <w:shd w:val="clear" w:color="auto" w:fill="FFFFFF" w:themeFill="background1"/>
            <w:noWrap/>
            <w:vAlign w:val="bottom"/>
            <w:hideMark/>
          </w:tcPr>
          <w:p w14:paraId="6D04FBBA"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4</w:t>
            </w:r>
          </w:p>
        </w:tc>
        <w:tc>
          <w:tcPr>
            <w:tcW w:w="1883" w:type="dxa"/>
            <w:shd w:val="clear" w:color="auto" w:fill="FFFFFF" w:themeFill="background1"/>
            <w:noWrap/>
            <w:vAlign w:val="bottom"/>
            <w:hideMark/>
          </w:tcPr>
          <w:p w14:paraId="733A09AD" w14:textId="577EF0CC"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Danvers</w:t>
            </w:r>
          </w:p>
        </w:tc>
        <w:tc>
          <w:tcPr>
            <w:tcW w:w="3056" w:type="dxa"/>
            <w:shd w:val="clear" w:color="auto" w:fill="FFFFFF" w:themeFill="background1"/>
            <w:noWrap/>
            <w:vAlign w:val="bottom"/>
            <w:hideMark/>
          </w:tcPr>
          <w:p w14:paraId="14921C79"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6.39%</w:t>
            </w:r>
          </w:p>
        </w:tc>
      </w:tr>
      <w:tr w:rsidR="00C15030" w:rsidRPr="00CD5073" w14:paraId="2AE4493A" w14:textId="77777777" w:rsidTr="00E75A4F">
        <w:trPr>
          <w:cantSplit/>
          <w:trHeight w:val="300"/>
          <w:jc w:val="center"/>
        </w:trPr>
        <w:tc>
          <w:tcPr>
            <w:tcW w:w="456" w:type="dxa"/>
            <w:shd w:val="clear" w:color="auto" w:fill="FFFFFF" w:themeFill="background1"/>
            <w:noWrap/>
            <w:vAlign w:val="bottom"/>
            <w:hideMark/>
          </w:tcPr>
          <w:p w14:paraId="75103170"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5</w:t>
            </w:r>
          </w:p>
        </w:tc>
        <w:tc>
          <w:tcPr>
            <w:tcW w:w="1883" w:type="dxa"/>
            <w:shd w:val="clear" w:color="auto" w:fill="FFFFFF" w:themeFill="background1"/>
            <w:noWrap/>
            <w:vAlign w:val="bottom"/>
            <w:hideMark/>
          </w:tcPr>
          <w:p w14:paraId="09458D5A" w14:textId="65F717F2"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Beverly</w:t>
            </w:r>
          </w:p>
        </w:tc>
        <w:tc>
          <w:tcPr>
            <w:tcW w:w="3056" w:type="dxa"/>
            <w:shd w:val="clear" w:color="auto" w:fill="FFFFFF" w:themeFill="background1"/>
            <w:noWrap/>
            <w:vAlign w:val="bottom"/>
            <w:hideMark/>
          </w:tcPr>
          <w:p w14:paraId="4C4C6C51"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5.15%</w:t>
            </w:r>
          </w:p>
        </w:tc>
      </w:tr>
      <w:tr w:rsidR="00C15030" w:rsidRPr="00CD5073" w14:paraId="26049CD0" w14:textId="77777777" w:rsidTr="00E75A4F">
        <w:trPr>
          <w:cantSplit/>
          <w:trHeight w:val="300"/>
          <w:jc w:val="center"/>
        </w:trPr>
        <w:tc>
          <w:tcPr>
            <w:tcW w:w="456" w:type="dxa"/>
            <w:shd w:val="clear" w:color="auto" w:fill="FFFFFF" w:themeFill="background1"/>
            <w:noWrap/>
            <w:vAlign w:val="bottom"/>
            <w:hideMark/>
          </w:tcPr>
          <w:p w14:paraId="12D9FBD5"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6</w:t>
            </w:r>
          </w:p>
        </w:tc>
        <w:tc>
          <w:tcPr>
            <w:tcW w:w="1883" w:type="dxa"/>
            <w:shd w:val="clear" w:color="auto" w:fill="FFFFFF" w:themeFill="background1"/>
            <w:noWrap/>
            <w:vAlign w:val="bottom"/>
            <w:hideMark/>
          </w:tcPr>
          <w:p w14:paraId="4F9ED1FA" w14:textId="6D7BB10E"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Saugus</w:t>
            </w:r>
          </w:p>
        </w:tc>
        <w:tc>
          <w:tcPr>
            <w:tcW w:w="3056" w:type="dxa"/>
            <w:shd w:val="clear" w:color="auto" w:fill="FFFFFF" w:themeFill="background1"/>
            <w:noWrap/>
            <w:vAlign w:val="bottom"/>
            <w:hideMark/>
          </w:tcPr>
          <w:p w14:paraId="1AEA351F"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2.86%</w:t>
            </w:r>
          </w:p>
        </w:tc>
      </w:tr>
      <w:tr w:rsidR="00C15030" w:rsidRPr="00CD5073" w14:paraId="61D35B20" w14:textId="77777777" w:rsidTr="00E75A4F">
        <w:trPr>
          <w:cantSplit/>
          <w:trHeight w:val="300"/>
          <w:jc w:val="center"/>
        </w:trPr>
        <w:tc>
          <w:tcPr>
            <w:tcW w:w="456" w:type="dxa"/>
            <w:shd w:val="clear" w:color="auto" w:fill="FFFFFF" w:themeFill="background1"/>
            <w:noWrap/>
            <w:vAlign w:val="bottom"/>
            <w:hideMark/>
          </w:tcPr>
          <w:p w14:paraId="1A009408"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7</w:t>
            </w:r>
          </w:p>
        </w:tc>
        <w:tc>
          <w:tcPr>
            <w:tcW w:w="1883" w:type="dxa"/>
            <w:shd w:val="clear" w:color="auto" w:fill="FFFFFF" w:themeFill="background1"/>
            <w:noWrap/>
            <w:vAlign w:val="bottom"/>
            <w:hideMark/>
          </w:tcPr>
          <w:p w14:paraId="233BC0CA" w14:textId="01185909"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Lynnfield</w:t>
            </w:r>
          </w:p>
        </w:tc>
        <w:tc>
          <w:tcPr>
            <w:tcW w:w="3056" w:type="dxa"/>
            <w:shd w:val="clear" w:color="auto" w:fill="FFFFFF" w:themeFill="background1"/>
            <w:noWrap/>
            <w:vAlign w:val="bottom"/>
            <w:hideMark/>
          </w:tcPr>
          <w:p w14:paraId="465FBC9B"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2.83%</w:t>
            </w:r>
          </w:p>
        </w:tc>
      </w:tr>
      <w:tr w:rsidR="00C15030" w:rsidRPr="00CD5073" w14:paraId="753CB9FF" w14:textId="77777777" w:rsidTr="00E75A4F">
        <w:trPr>
          <w:cantSplit/>
          <w:trHeight w:val="300"/>
          <w:jc w:val="center"/>
        </w:trPr>
        <w:tc>
          <w:tcPr>
            <w:tcW w:w="456" w:type="dxa"/>
            <w:shd w:val="clear" w:color="auto" w:fill="FFFFFF" w:themeFill="background1"/>
            <w:noWrap/>
            <w:vAlign w:val="bottom"/>
            <w:hideMark/>
          </w:tcPr>
          <w:p w14:paraId="045BCC25"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8</w:t>
            </w:r>
          </w:p>
        </w:tc>
        <w:tc>
          <w:tcPr>
            <w:tcW w:w="1883" w:type="dxa"/>
            <w:shd w:val="clear" w:color="auto" w:fill="FFFFFF" w:themeFill="background1"/>
            <w:noWrap/>
            <w:vAlign w:val="bottom"/>
            <w:hideMark/>
          </w:tcPr>
          <w:p w14:paraId="50B36209" w14:textId="40661F00"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Marblehead</w:t>
            </w:r>
          </w:p>
        </w:tc>
        <w:tc>
          <w:tcPr>
            <w:tcW w:w="3056" w:type="dxa"/>
            <w:shd w:val="clear" w:color="auto" w:fill="FFFFFF" w:themeFill="background1"/>
            <w:noWrap/>
            <w:vAlign w:val="bottom"/>
            <w:hideMark/>
          </w:tcPr>
          <w:p w14:paraId="0CC4CEC3"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2.39%</w:t>
            </w:r>
          </w:p>
        </w:tc>
      </w:tr>
      <w:tr w:rsidR="00C15030" w:rsidRPr="00CD5073" w14:paraId="624691E8" w14:textId="77777777" w:rsidTr="00E75A4F">
        <w:trPr>
          <w:cantSplit/>
          <w:trHeight w:val="300"/>
          <w:jc w:val="center"/>
        </w:trPr>
        <w:tc>
          <w:tcPr>
            <w:tcW w:w="456" w:type="dxa"/>
            <w:shd w:val="clear" w:color="auto" w:fill="FFFFFF" w:themeFill="background1"/>
            <w:noWrap/>
            <w:vAlign w:val="bottom"/>
            <w:hideMark/>
          </w:tcPr>
          <w:p w14:paraId="35B85D74"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9</w:t>
            </w:r>
          </w:p>
        </w:tc>
        <w:tc>
          <w:tcPr>
            <w:tcW w:w="1883" w:type="dxa"/>
            <w:shd w:val="clear" w:color="auto" w:fill="FFFFFF" w:themeFill="background1"/>
            <w:noWrap/>
            <w:vAlign w:val="bottom"/>
            <w:hideMark/>
          </w:tcPr>
          <w:p w14:paraId="7CE601AE" w14:textId="6F318DE0"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Swampscott</w:t>
            </w:r>
          </w:p>
        </w:tc>
        <w:tc>
          <w:tcPr>
            <w:tcW w:w="3056" w:type="dxa"/>
            <w:shd w:val="clear" w:color="auto" w:fill="FFFFFF" w:themeFill="background1"/>
            <w:noWrap/>
            <w:vAlign w:val="bottom"/>
            <w:hideMark/>
          </w:tcPr>
          <w:p w14:paraId="1EDB688C"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2.22%</w:t>
            </w:r>
          </w:p>
        </w:tc>
      </w:tr>
      <w:tr w:rsidR="00C15030" w:rsidRPr="00CD5073" w14:paraId="426D1CB4" w14:textId="77777777" w:rsidTr="00E75A4F">
        <w:trPr>
          <w:cantSplit/>
          <w:trHeight w:val="300"/>
          <w:jc w:val="center"/>
        </w:trPr>
        <w:tc>
          <w:tcPr>
            <w:tcW w:w="456" w:type="dxa"/>
            <w:shd w:val="clear" w:color="auto" w:fill="FFFFFF" w:themeFill="background1"/>
            <w:noWrap/>
            <w:vAlign w:val="bottom"/>
            <w:hideMark/>
          </w:tcPr>
          <w:p w14:paraId="48586352"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10</w:t>
            </w:r>
          </w:p>
        </w:tc>
        <w:tc>
          <w:tcPr>
            <w:tcW w:w="1883" w:type="dxa"/>
            <w:shd w:val="clear" w:color="auto" w:fill="FFFFFF" w:themeFill="background1"/>
            <w:noWrap/>
            <w:vAlign w:val="bottom"/>
            <w:hideMark/>
          </w:tcPr>
          <w:p w14:paraId="01E72C2A" w14:textId="7B075C56"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Wakefield</w:t>
            </w:r>
          </w:p>
        </w:tc>
        <w:tc>
          <w:tcPr>
            <w:tcW w:w="3056" w:type="dxa"/>
            <w:shd w:val="clear" w:color="auto" w:fill="FFFFFF" w:themeFill="background1"/>
            <w:noWrap/>
            <w:vAlign w:val="bottom"/>
            <w:hideMark/>
          </w:tcPr>
          <w:p w14:paraId="1C9605E6"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2.13%</w:t>
            </w:r>
          </w:p>
        </w:tc>
      </w:tr>
      <w:tr w:rsidR="00C15030" w:rsidRPr="00CD5073" w14:paraId="38284470" w14:textId="77777777" w:rsidTr="00E75A4F">
        <w:trPr>
          <w:cantSplit/>
          <w:trHeight w:val="300"/>
          <w:jc w:val="center"/>
        </w:trPr>
        <w:tc>
          <w:tcPr>
            <w:tcW w:w="456" w:type="dxa"/>
            <w:shd w:val="clear" w:color="auto" w:fill="FFFFFF" w:themeFill="background1"/>
            <w:noWrap/>
            <w:vAlign w:val="bottom"/>
            <w:hideMark/>
          </w:tcPr>
          <w:p w14:paraId="6EF2EF31"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lastRenderedPageBreak/>
              <w:t>11</w:t>
            </w:r>
          </w:p>
        </w:tc>
        <w:tc>
          <w:tcPr>
            <w:tcW w:w="1883" w:type="dxa"/>
            <w:shd w:val="clear" w:color="auto" w:fill="FFFFFF" w:themeFill="background1"/>
            <w:noWrap/>
            <w:vAlign w:val="bottom"/>
            <w:hideMark/>
          </w:tcPr>
          <w:p w14:paraId="78CF27C7" w14:textId="762FC2A4"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Middleton</w:t>
            </w:r>
          </w:p>
        </w:tc>
        <w:tc>
          <w:tcPr>
            <w:tcW w:w="3056" w:type="dxa"/>
            <w:shd w:val="clear" w:color="auto" w:fill="FFFFFF" w:themeFill="background1"/>
            <w:noWrap/>
            <w:vAlign w:val="bottom"/>
            <w:hideMark/>
          </w:tcPr>
          <w:p w14:paraId="3E35FC99"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1.77%</w:t>
            </w:r>
          </w:p>
        </w:tc>
      </w:tr>
      <w:tr w:rsidR="00C15030" w:rsidRPr="00CD5073" w14:paraId="48AB7BF1" w14:textId="77777777" w:rsidTr="00E75A4F">
        <w:trPr>
          <w:cantSplit/>
          <w:trHeight w:val="300"/>
          <w:jc w:val="center"/>
        </w:trPr>
        <w:tc>
          <w:tcPr>
            <w:tcW w:w="456" w:type="dxa"/>
            <w:shd w:val="clear" w:color="auto" w:fill="FFFFFF" w:themeFill="background1"/>
            <w:noWrap/>
            <w:vAlign w:val="bottom"/>
            <w:hideMark/>
          </w:tcPr>
          <w:p w14:paraId="7BD641C5"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12</w:t>
            </w:r>
          </w:p>
        </w:tc>
        <w:tc>
          <w:tcPr>
            <w:tcW w:w="1883" w:type="dxa"/>
            <w:shd w:val="clear" w:color="auto" w:fill="FFFFFF" w:themeFill="background1"/>
            <w:noWrap/>
            <w:vAlign w:val="bottom"/>
            <w:hideMark/>
          </w:tcPr>
          <w:p w14:paraId="65A60E89" w14:textId="53884F94"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Gloucester</w:t>
            </w:r>
          </w:p>
        </w:tc>
        <w:tc>
          <w:tcPr>
            <w:tcW w:w="3056" w:type="dxa"/>
            <w:shd w:val="clear" w:color="auto" w:fill="FFFFFF" w:themeFill="background1"/>
            <w:noWrap/>
            <w:vAlign w:val="bottom"/>
            <w:hideMark/>
          </w:tcPr>
          <w:p w14:paraId="2E88943C"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1.60%</w:t>
            </w:r>
          </w:p>
        </w:tc>
      </w:tr>
      <w:tr w:rsidR="00C15030" w:rsidRPr="00CD5073" w14:paraId="1A2ED66E" w14:textId="77777777" w:rsidTr="00E75A4F">
        <w:trPr>
          <w:cantSplit/>
          <w:trHeight w:val="300"/>
          <w:jc w:val="center"/>
        </w:trPr>
        <w:tc>
          <w:tcPr>
            <w:tcW w:w="456" w:type="dxa"/>
            <w:shd w:val="clear" w:color="auto" w:fill="FFFFFF" w:themeFill="background1"/>
            <w:noWrap/>
            <w:vAlign w:val="bottom"/>
            <w:hideMark/>
          </w:tcPr>
          <w:p w14:paraId="75BEA497"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13</w:t>
            </w:r>
          </w:p>
        </w:tc>
        <w:tc>
          <w:tcPr>
            <w:tcW w:w="1883" w:type="dxa"/>
            <w:shd w:val="clear" w:color="auto" w:fill="FFFFFF" w:themeFill="background1"/>
            <w:noWrap/>
            <w:vAlign w:val="bottom"/>
            <w:hideMark/>
          </w:tcPr>
          <w:p w14:paraId="2DBD1F1B" w14:textId="5326BF25"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North Andover</w:t>
            </w:r>
          </w:p>
        </w:tc>
        <w:tc>
          <w:tcPr>
            <w:tcW w:w="3056" w:type="dxa"/>
            <w:shd w:val="clear" w:color="auto" w:fill="FFFFFF" w:themeFill="background1"/>
            <w:noWrap/>
            <w:vAlign w:val="bottom"/>
            <w:hideMark/>
          </w:tcPr>
          <w:p w14:paraId="4B5F182A"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1.57%</w:t>
            </w:r>
          </w:p>
        </w:tc>
      </w:tr>
      <w:tr w:rsidR="00C15030" w:rsidRPr="00CD5073" w14:paraId="1540FF45" w14:textId="77777777" w:rsidTr="00E75A4F">
        <w:trPr>
          <w:cantSplit/>
          <w:trHeight w:val="300"/>
          <w:jc w:val="center"/>
        </w:trPr>
        <w:tc>
          <w:tcPr>
            <w:tcW w:w="456" w:type="dxa"/>
            <w:shd w:val="clear" w:color="auto" w:fill="FFFFFF" w:themeFill="background1"/>
            <w:noWrap/>
            <w:vAlign w:val="bottom"/>
            <w:hideMark/>
          </w:tcPr>
          <w:p w14:paraId="11E50544"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14</w:t>
            </w:r>
          </w:p>
        </w:tc>
        <w:tc>
          <w:tcPr>
            <w:tcW w:w="1883" w:type="dxa"/>
            <w:shd w:val="clear" w:color="auto" w:fill="FFFFFF" w:themeFill="background1"/>
            <w:noWrap/>
            <w:vAlign w:val="bottom"/>
            <w:hideMark/>
          </w:tcPr>
          <w:p w14:paraId="1A07CA3D" w14:textId="10F126CE"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Ipswich</w:t>
            </w:r>
          </w:p>
        </w:tc>
        <w:tc>
          <w:tcPr>
            <w:tcW w:w="3056" w:type="dxa"/>
            <w:shd w:val="clear" w:color="auto" w:fill="FFFFFF" w:themeFill="background1"/>
            <w:noWrap/>
            <w:vAlign w:val="bottom"/>
            <w:hideMark/>
          </w:tcPr>
          <w:p w14:paraId="37E6330B"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1.55%</w:t>
            </w:r>
          </w:p>
        </w:tc>
      </w:tr>
      <w:tr w:rsidR="00C15030" w:rsidRPr="00CD5073" w14:paraId="5C760524" w14:textId="77777777" w:rsidTr="00E75A4F">
        <w:trPr>
          <w:cantSplit/>
          <w:trHeight w:val="300"/>
          <w:jc w:val="center"/>
        </w:trPr>
        <w:tc>
          <w:tcPr>
            <w:tcW w:w="456" w:type="dxa"/>
            <w:shd w:val="clear" w:color="auto" w:fill="FFFFFF" w:themeFill="background1"/>
            <w:noWrap/>
            <w:vAlign w:val="bottom"/>
            <w:hideMark/>
          </w:tcPr>
          <w:p w14:paraId="798DBE79" w14:textId="77777777" w:rsidR="00637395" w:rsidRPr="00CD5073" w:rsidRDefault="00637395" w:rsidP="00637395">
            <w:pPr>
              <w:jc w:val="right"/>
              <w:rPr>
                <w:rFonts w:ascii="Aptos" w:eastAsia="Times New Roman" w:hAnsi="Aptos" w:cstheme="majorHAnsi"/>
                <w:b/>
                <w:bCs/>
                <w:color w:val="000000"/>
              </w:rPr>
            </w:pPr>
            <w:r w:rsidRPr="00CD5073">
              <w:rPr>
                <w:rFonts w:ascii="Aptos" w:eastAsia="Times New Roman" w:hAnsi="Aptos" w:cstheme="majorHAnsi"/>
                <w:b/>
                <w:bCs/>
                <w:color w:val="000000"/>
              </w:rPr>
              <w:t>15</w:t>
            </w:r>
          </w:p>
        </w:tc>
        <w:tc>
          <w:tcPr>
            <w:tcW w:w="1883" w:type="dxa"/>
            <w:shd w:val="clear" w:color="auto" w:fill="FFFFFF" w:themeFill="background1"/>
            <w:noWrap/>
            <w:vAlign w:val="bottom"/>
            <w:hideMark/>
          </w:tcPr>
          <w:p w14:paraId="4DD121F1" w14:textId="24A13058" w:rsidR="00637395" w:rsidRPr="00CD5073" w:rsidRDefault="0021710C" w:rsidP="00637395">
            <w:pPr>
              <w:rPr>
                <w:rFonts w:ascii="Aptos" w:eastAsia="Times New Roman" w:hAnsi="Aptos" w:cstheme="majorHAnsi"/>
                <w:b/>
                <w:bCs/>
                <w:color w:val="000000"/>
              </w:rPr>
            </w:pPr>
            <w:r w:rsidRPr="00CD5073">
              <w:rPr>
                <w:rFonts w:ascii="Aptos" w:eastAsia="Times New Roman" w:hAnsi="Aptos" w:cstheme="majorHAnsi"/>
                <w:b/>
                <w:bCs/>
                <w:color w:val="000000"/>
              </w:rPr>
              <w:t>Boxford</w:t>
            </w:r>
          </w:p>
        </w:tc>
        <w:tc>
          <w:tcPr>
            <w:tcW w:w="3056" w:type="dxa"/>
            <w:shd w:val="clear" w:color="auto" w:fill="FFFFFF" w:themeFill="background1"/>
            <w:noWrap/>
            <w:vAlign w:val="bottom"/>
            <w:hideMark/>
          </w:tcPr>
          <w:p w14:paraId="6B0FE94C" w14:textId="77777777" w:rsidR="00637395" w:rsidRPr="00CD5073" w:rsidRDefault="00637395" w:rsidP="00637395">
            <w:pPr>
              <w:jc w:val="center"/>
              <w:rPr>
                <w:rFonts w:ascii="Aptos" w:eastAsia="Times New Roman" w:hAnsi="Aptos" w:cstheme="majorHAnsi"/>
                <w:b/>
                <w:bCs/>
                <w:color w:val="000000"/>
              </w:rPr>
            </w:pPr>
            <w:r w:rsidRPr="00CD5073">
              <w:rPr>
                <w:rFonts w:ascii="Aptos" w:eastAsia="Times New Roman" w:hAnsi="Aptos" w:cstheme="majorHAnsi"/>
                <w:b/>
                <w:bCs/>
                <w:color w:val="000000"/>
              </w:rPr>
              <w:t>1.54%</w:t>
            </w:r>
          </w:p>
        </w:tc>
      </w:tr>
    </w:tbl>
    <w:p w14:paraId="1AAF6E37" w14:textId="77777777" w:rsidR="00637395" w:rsidRPr="00CD5073" w:rsidRDefault="00637395" w:rsidP="002D3923">
      <w:pPr>
        <w:jc w:val="both"/>
        <w:rPr>
          <w:rFonts w:ascii="Aptos" w:hAnsi="Aptos"/>
        </w:rPr>
      </w:pPr>
    </w:p>
    <w:p w14:paraId="47CCEEBA" w14:textId="77777777" w:rsidR="00637395" w:rsidRPr="00CD5073" w:rsidRDefault="00637395" w:rsidP="002D3923">
      <w:pPr>
        <w:jc w:val="both"/>
        <w:rPr>
          <w:rFonts w:ascii="Aptos" w:hAnsi="Aptos"/>
        </w:rPr>
      </w:pPr>
    </w:p>
    <w:p w14:paraId="785E8150" w14:textId="627D3CD0" w:rsidR="00C15030" w:rsidRPr="0021710C" w:rsidRDefault="0021710C" w:rsidP="00C15030">
      <w:pPr>
        <w:jc w:val="center"/>
        <w:rPr>
          <w:rFonts w:ascii="Aptos" w:hAnsi="Aptos"/>
          <w:b/>
          <w:bCs/>
        </w:rPr>
      </w:pPr>
      <w:r w:rsidRPr="0021710C">
        <w:rPr>
          <w:rFonts w:ascii="Aptos" w:hAnsi="Aptos"/>
          <w:b/>
          <w:bCs/>
        </w:rPr>
        <w:t>Atrius Concord Practice</w:t>
      </w:r>
    </w:p>
    <w:p w14:paraId="3878969D" w14:textId="77777777" w:rsidR="00C15030" w:rsidRPr="00CD5073" w:rsidRDefault="00C15030" w:rsidP="00C15030">
      <w:pPr>
        <w:jc w:val="center"/>
        <w:rPr>
          <w:rFonts w:ascii="Aptos" w:hAnsi="Aptos"/>
          <w:b/>
          <w:bCs/>
          <w:u w:val="single"/>
        </w:rPr>
      </w:pPr>
    </w:p>
    <w:p w14:paraId="0754301C" w14:textId="1A7D6099" w:rsidR="00C15030" w:rsidRPr="00CD5073" w:rsidRDefault="00C15030" w:rsidP="00C15030">
      <w:pPr>
        <w:jc w:val="center"/>
        <w:rPr>
          <w:rFonts w:ascii="Aptos" w:hAnsi="Aptos"/>
        </w:rPr>
      </w:pPr>
      <w:r w:rsidRPr="00CD5073">
        <w:rPr>
          <w:rFonts w:ascii="Aptos" w:hAnsi="Aptos"/>
        </w:rPr>
        <w:t xml:space="preserve">The table below identifies the top 15 </w:t>
      </w:r>
      <w:r w:rsidR="00E97117" w:rsidRPr="00CD5073">
        <w:rPr>
          <w:rFonts w:ascii="Aptos" w:hAnsi="Aptos"/>
        </w:rPr>
        <w:t>towns</w:t>
      </w:r>
      <w:r w:rsidRPr="00CD5073">
        <w:rPr>
          <w:rFonts w:ascii="Aptos" w:hAnsi="Aptos"/>
        </w:rPr>
        <w:t xml:space="preserve"> from which the Atrius Concord practice draws its patients and the percentage of the Atrius Concord patient panel represented by each community.</w:t>
      </w:r>
    </w:p>
    <w:p w14:paraId="23EBD63D" w14:textId="77777777" w:rsidR="00C15030" w:rsidRPr="00CD5073" w:rsidRDefault="00C15030" w:rsidP="00C15030">
      <w:pPr>
        <w:jc w:val="center"/>
        <w:rPr>
          <w:rFonts w:ascii="Aptos" w:hAnsi="Aptos"/>
          <w:b/>
          <w:bCs/>
          <w:u w:val="single"/>
        </w:rPr>
      </w:pP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op Atrius Concord patient towns and percentage of patient panel represented"/>
      </w:tblPr>
      <w:tblGrid>
        <w:gridCol w:w="473"/>
        <w:gridCol w:w="1554"/>
        <w:gridCol w:w="3332"/>
      </w:tblGrid>
      <w:tr w:rsidR="00C15030" w:rsidRPr="00CD5073" w14:paraId="3DD01F78" w14:textId="77777777" w:rsidTr="00E75A4F">
        <w:trPr>
          <w:cantSplit/>
          <w:trHeight w:val="300"/>
          <w:tblHeader/>
          <w:jc w:val="center"/>
        </w:trPr>
        <w:tc>
          <w:tcPr>
            <w:tcW w:w="419" w:type="dxa"/>
            <w:shd w:val="clear" w:color="auto" w:fill="E5DFEC" w:themeFill="accent4" w:themeFillTint="33"/>
            <w:noWrap/>
            <w:vAlign w:val="bottom"/>
            <w:hideMark/>
          </w:tcPr>
          <w:p w14:paraId="09F0D382" w14:textId="431B4132" w:rsidR="00C15030" w:rsidRPr="00CD5073" w:rsidRDefault="00E75A4F" w:rsidP="00C15030">
            <w:pPr>
              <w:jc w:val="right"/>
              <w:rPr>
                <w:rFonts w:ascii="Aptos" w:eastAsia="Times New Roman" w:hAnsi="Aptos" w:cstheme="majorHAnsi"/>
                <w:b/>
                <w:bCs/>
                <w:sz w:val="18"/>
                <w:szCs w:val="18"/>
              </w:rPr>
            </w:pPr>
            <w:r>
              <w:rPr>
                <w:rFonts w:ascii="Aptos" w:eastAsia="Times New Roman" w:hAnsi="Aptos" w:cstheme="majorHAnsi"/>
                <w:b/>
                <w:bCs/>
                <w:sz w:val="18"/>
                <w:szCs w:val="18"/>
              </w:rPr>
              <w:t>-</w:t>
            </w:r>
          </w:p>
        </w:tc>
        <w:tc>
          <w:tcPr>
            <w:tcW w:w="1554" w:type="dxa"/>
            <w:shd w:val="clear" w:color="auto" w:fill="E5DFEC" w:themeFill="accent4" w:themeFillTint="33"/>
            <w:noWrap/>
            <w:hideMark/>
          </w:tcPr>
          <w:p w14:paraId="76EEC7EA" w14:textId="10D14A15" w:rsidR="00C15030" w:rsidRPr="00CD5073" w:rsidRDefault="0021710C" w:rsidP="00C15030">
            <w:pPr>
              <w:jc w:val="center"/>
              <w:rPr>
                <w:rFonts w:ascii="Aptos" w:eastAsia="Times New Roman" w:hAnsi="Aptos" w:cstheme="majorHAnsi"/>
                <w:b/>
                <w:bCs/>
              </w:rPr>
            </w:pPr>
            <w:r w:rsidRPr="00CD5073">
              <w:rPr>
                <w:rFonts w:ascii="Aptos" w:eastAsia="Times New Roman" w:hAnsi="Aptos" w:cstheme="majorHAnsi"/>
                <w:b/>
                <w:bCs/>
              </w:rPr>
              <w:t>Town</w:t>
            </w:r>
          </w:p>
        </w:tc>
        <w:tc>
          <w:tcPr>
            <w:tcW w:w="3332" w:type="dxa"/>
            <w:shd w:val="clear" w:color="auto" w:fill="E5DFEC" w:themeFill="accent4" w:themeFillTint="33"/>
            <w:noWrap/>
            <w:hideMark/>
          </w:tcPr>
          <w:p w14:paraId="417843DC" w14:textId="2BE4A3B6" w:rsidR="00C15030" w:rsidRPr="00CD5073" w:rsidRDefault="00C15030" w:rsidP="00C15030">
            <w:pPr>
              <w:jc w:val="center"/>
              <w:rPr>
                <w:rFonts w:ascii="Aptos" w:eastAsia="Times New Roman" w:hAnsi="Aptos" w:cstheme="majorHAnsi"/>
                <w:b/>
                <w:bCs/>
              </w:rPr>
            </w:pPr>
            <w:r w:rsidRPr="00CD5073">
              <w:rPr>
                <w:rFonts w:ascii="Aptos" w:eastAsia="Times New Roman" w:hAnsi="Aptos" w:cstheme="majorHAnsi"/>
                <w:b/>
                <w:bCs/>
              </w:rPr>
              <w:t>Percentage of Atrius Concord Patients</w:t>
            </w:r>
          </w:p>
        </w:tc>
      </w:tr>
      <w:tr w:rsidR="00C15030" w:rsidRPr="00CD5073" w14:paraId="63A69903" w14:textId="77777777" w:rsidTr="00E75A4F">
        <w:trPr>
          <w:cantSplit/>
          <w:trHeight w:val="300"/>
          <w:jc w:val="center"/>
        </w:trPr>
        <w:tc>
          <w:tcPr>
            <w:tcW w:w="419" w:type="dxa"/>
            <w:shd w:val="clear" w:color="auto" w:fill="FFFFFF" w:themeFill="background1"/>
            <w:noWrap/>
            <w:vAlign w:val="bottom"/>
            <w:hideMark/>
          </w:tcPr>
          <w:p w14:paraId="7454228C"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w:t>
            </w:r>
          </w:p>
        </w:tc>
        <w:tc>
          <w:tcPr>
            <w:tcW w:w="1554" w:type="dxa"/>
            <w:shd w:val="clear" w:color="auto" w:fill="FFFFFF" w:themeFill="background1"/>
            <w:noWrap/>
            <w:vAlign w:val="bottom"/>
            <w:hideMark/>
          </w:tcPr>
          <w:p w14:paraId="5ABE3A89" w14:textId="3BC960C5"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Concord</w:t>
            </w:r>
          </w:p>
        </w:tc>
        <w:tc>
          <w:tcPr>
            <w:tcW w:w="3332" w:type="dxa"/>
            <w:shd w:val="clear" w:color="auto" w:fill="FFFFFF" w:themeFill="background1"/>
            <w:noWrap/>
            <w:vAlign w:val="bottom"/>
            <w:hideMark/>
          </w:tcPr>
          <w:p w14:paraId="4ED88657"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18.00%</w:t>
            </w:r>
          </w:p>
        </w:tc>
      </w:tr>
      <w:tr w:rsidR="00C15030" w:rsidRPr="00CD5073" w14:paraId="348AE30A" w14:textId="77777777" w:rsidTr="00E75A4F">
        <w:trPr>
          <w:cantSplit/>
          <w:trHeight w:val="300"/>
          <w:jc w:val="center"/>
        </w:trPr>
        <w:tc>
          <w:tcPr>
            <w:tcW w:w="419" w:type="dxa"/>
            <w:shd w:val="clear" w:color="auto" w:fill="FFFFFF" w:themeFill="background1"/>
            <w:noWrap/>
            <w:vAlign w:val="bottom"/>
            <w:hideMark/>
          </w:tcPr>
          <w:p w14:paraId="0948E707"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2</w:t>
            </w:r>
          </w:p>
        </w:tc>
        <w:tc>
          <w:tcPr>
            <w:tcW w:w="1554" w:type="dxa"/>
            <w:shd w:val="clear" w:color="auto" w:fill="FFFFFF" w:themeFill="background1"/>
            <w:noWrap/>
            <w:vAlign w:val="bottom"/>
            <w:hideMark/>
          </w:tcPr>
          <w:p w14:paraId="4CD3B057" w14:textId="7EBFDFA9"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Acton</w:t>
            </w:r>
          </w:p>
        </w:tc>
        <w:tc>
          <w:tcPr>
            <w:tcW w:w="3332" w:type="dxa"/>
            <w:shd w:val="clear" w:color="auto" w:fill="FFFFFF" w:themeFill="background1"/>
            <w:noWrap/>
            <w:vAlign w:val="bottom"/>
            <w:hideMark/>
          </w:tcPr>
          <w:p w14:paraId="7020C74E"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13.73%</w:t>
            </w:r>
          </w:p>
        </w:tc>
      </w:tr>
      <w:tr w:rsidR="00C15030" w:rsidRPr="00CD5073" w14:paraId="1FCD16B4" w14:textId="77777777" w:rsidTr="00E75A4F">
        <w:trPr>
          <w:cantSplit/>
          <w:trHeight w:val="300"/>
          <w:jc w:val="center"/>
        </w:trPr>
        <w:tc>
          <w:tcPr>
            <w:tcW w:w="419" w:type="dxa"/>
            <w:shd w:val="clear" w:color="auto" w:fill="FFFFFF" w:themeFill="background1"/>
            <w:noWrap/>
            <w:vAlign w:val="bottom"/>
            <w:hideMark/>
          </w:tcPr>
          <w:p w14:paraId="4F34B918"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3</w:t>
            </w:r>
          </w:p>
        </w:tc>
        <w:tc>
          <w:tcPr>
            <w:tcW w:w="1554" w:type="dxa"/>
            <w:shd w:val="clear" w:color="auto" w:fill="FFFFFF" w:themeFill="background1"/>
            <w:noWrap/>
            <w:vAlign w:val="bottom"/>
            <w:hideMark/>
          </w:tcPr>
          <w:p w14:paraId="34ADABFB" w14:textId="33665774"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Maynard</w:t>
            </w:r>
          </w:p>
        </w:tc>
        <w:tc>
          <w:tcPr>
            <w:tcW w:w="3332" w:type="dxa"/>
            <w:shd w:val="clear" w:color="auto" w:fill="FFFFFF" w:themeFill="background1"/>
            <w:noWrap/>
            <w:vAlign w:val="bottom"/>
            <w:hideMark/>
          </w:tcPr>
          <w:p w14:paraId="05AB82FF"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7.26%</w:t>
            </w:r>
          </w:p>
        </w:tc>
      </w:tr>
      <w:tr w:rsidR="00C15030" w:rsidRPr="00CD5073" w14:paraId="47FFDE53" w14:textId="77777777" w:rsidTr="00E75A4F">
        <w:trPr>
          <w:cantSplit/>
          <w:trHeight w:val="300"/>
          <w:jc w:val="center"/>
        </w:trPr>
        <w:tc>
          <w:tcPr>
            <w:tcW w:w="419" w:type="dxa"/>
            <w:shd w:val="clear" w:color="auto" w:fill="FFFFFF" w:themeFill="background1"/>
            <w:noWrap/>
            <w:vAlign w:val="bottom"/>
            <w:hideMark/>
          </w:tcPr>
          <w:p w14:paraId="19ECB55C"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4</w:t>
            </w:r>
          </w:p>
        </w:tc>
        <w:tc>
          <w:tcPr>
            <w:tcW w:w="1554" w:type="dxa"/>
            <w:shd w:val="clear" w:color="auto" w:fill="FFFFFF" w:themeFill="background1"/>
            <w:noWrap/>
            <w:vAlign w:val="bottom"/>
            <w:hideMark/>
          </w:tcPr>
          <w:p w14:paraId="28F64637" w14:textId="43C49585"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Sudbury</w:t>
            </w:r>
          </w:p>
        </w:tc>
        <w:tc>
          <w:tcPr>
            <w:tcW w:w="3332" w:type="dxa"/>
            <w:shd w:val="clear" w:color="auto" w:fill="FFFFFF" w:themeFill="background1"/>
            <w:noWrap/>
            <w:vAlign w:val="bottom"/>
            <w:hideMark/>
          </w:tcPr>
          <w:p w14:paraId="0AF083E0"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5.86%</w:t>
            </w:r>
          </w:p>
        </w:tc>
      </w:tr>
      <w:tr w:rsidR="00C15030" w:rsidRPr="00CD5073" w14:paraId="0CA744DB" w14:textId="77777777" w:rsidTr="00E75A4F">
        <w:trPr>
          <w:cantSplit/>
          <w:trHeight w:val="300"/>
          <w:jc w:val="center"/>
        </w:trPr>
        <w:tc>
          <w:tcPr>
            <w:tcW w:w="419" w:type="dxa"/>
            <w:shd w:val="clear" w:color="auto" w:fill="FFFFFF" w:themeFill="background1"/>
            <w:noWrap/>
            <w:vAlign w:val="bottom"/>
            <w:hideMark/>
          </w:tcPr>
          <w:p w14:paraId="3E00E79A"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5</w:t>
            </w:r>
          </w:p>
        </w:tc>
        <w:tc>
          <w:tcPr>
            <w:tcW w:w="1554" w:type="dxa"/>
            <w:shd w:val="clear" w:color="auto" w:fill="FFFFFF" w:themeFill="background1"/>
            <w:noWrap/>
            <w:vAlign w:val="bottom"/>
            <w:hideMark/>
          </w:tcPr>
          <w:p w14:paraId="43C1C36E" w14:textId="571968C9"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Stow</w:t>
            </w:r>
          </w:p>
        </w:tc>
        <w:tc>
          <w:tcPr>
            <w:tcW w:w="3332" w:type="dxa"/>
            <w:shd w:val="clear" w:color="auto" w:fill="FFFFFF" w:themeFill="background1"/>
            <w:noWrap/>
            <w:vAlign w:val="bottom"/>
            <w:hideMark/>
          </w:tcPr>
          <w:p w14:paraId="7B732D8C"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3.96%</w:t>
            </w:r>
          </w:p>
        </w:tc>
      </w:tr>
      <w:tr w:rsidR="00C15030" w:rsidRPr="00CD5073" w14:paraId="103797DC" w14:textId="77777777" w:rsidTr="00E75A4F">
        <w:trPr>
          <w:cantSplit/>
          <w:trHeight w:val="300"/>
          <w:jc w:val="center"/>
        </w:trPr>
        <w:tc>
          <w:tcPr>
            <w:tcW w:w="419" w:type="dxa"/>
            <w:shd w:val="clear" w:color="auto" w:fill="FFFFFF" w:themeFill="background1"/>
            <w:noWrap/>
            <w:vAlign w:val="bottom"/>
            <w:hideMark/>
          </w:tcPr>
          <w:p w14:paraId="080935BE"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6</w:t>
            </w:r>
          </w:p>
        </w:tc>
        <w:tc>
          <w:tcPr>
            <w:tcW w:w="1554" w:type="dxa"/>
            <w:shd w:val="clear" w:color="auto" w:fill="FFFFFF" w:themeFill="background1"/>
            <w:noWrap/>
            <w:vAlign w:val="bottom"/>
            <w:hideMark/>
          </w:tcPr>
          <w:p w14:paraId="645F65A1" w14:textId="1B371CD9"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Littleton</w:t>
            </w:r>
          </w:p>
        </w:tc>
        <w:tc>
          <w:tcPr>
            <w:tcW w:w="3332" w:type="dxa"/>
            <w:shd w:val="clear" w:color="auto" w:fill="FFFFFF" w:themeFill="background1"/>
            <w:noWrap/>
            <w:vAlign w:val="bottom"/>
            <w:hideMark/>
          </w:tcPr>
          <w:p w14:paraId="3ACAC6C0"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3.33%</w:t>
            </w:r>
          </w:p>
        </w:tc>
      </w:tr>
      <w:tr w:rsidR="00C15030" w:rsidRPr="00CD5073" w14:paraId="6A19E986" w14:textId="77777777" w:rsidTr="00E75A4F">
        <w:trPr>
          <w:cantSplit/>
          <w:trHeight w:val="300"/>
          <w:jc w:val="center"/>
        </w:trPr>
        <w:tc>
          <w:tcPr>
            <w:tcW w:w="419" w:type="dxa"/>
            <w:shd w:val="clear" w:color="auto" w:fill="FFFFFF" w:themeFill="background1"/>
            <w:noWrap/>
            <w:vAlign w:val="bottom"/>
            <w:hideMark/>
          </w:tcPr>
          <w:p w14:paraId="3FC979CF"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7</w:t>
            </w:r>
          </w:p>
        </w:tc>
        <w:tc>
          <w:tcPr>
            <w:tcW w:w="1554" w:type="dxa"/>
            <w:shd w:val="clear" w:color="auto" w:fill="FFFFFF" w:themeFill="background1"/>
            <w:noWrap/>
            <w:vAlign w:val="bottom"/>
            <w:hideMark/>
          </w:tcPr>
          <w:p w14:paraId="2F52DE74" w14:textId="277E460E"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Carlisle</w:t>
            </w:r>
          </w:p>
        </w:tc>
        <w:tc>
          <w:tcPr>
            <w:tcW w:w="3332" w:type="dxa"/>
            <w:shd w:val="clear" w:color="auto" w:fill="FFFFFF" w:themeFill="background1"/>
            <w:noWrap/>
            <w:vAlign w:val="bottom"/>
            <w:hideMark/>
          </w:tcPr>
          <w:p w14:paraId="192CE355"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3.04%</w:t>
            </w:r>
          </w:p>
        </w:tc>
      </w:tr>
      <w:tr w:rsidR="00C15030" w:rsidRPr="00CD5073" w14:paraId="0CADF270" w14:textId="77777777" w:rsidTr="00E75A4F">
        <w:trPr>
          <w:cantSplit/>
          <w:trHeight w:val="300"/>
          <w:jc w:val="center"/>
        </w:trPr>
        <w:tc>
          <w:tcPr>
            <w:tcW w:w="419" w:type="dxa"/>
            <w:shd w:val="clear" w:color="auto" w:fill="FFFFFF" w:themeFill="background1"/>
            <w:noWrap/>
            <w:vAlign w:val="bottom"/>
            <w:hideMark/>
          </w:tcPr>
          <w:p w14:paraId="7F20BBFA"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8</w:t>
            </w:r>
          </w:p>
        </w:tc>
        <w:tc>
          <w:tcPr>
            <w:tcW w:w="1554" w:type="dxa"/>
            <w:shd w:val="clear" w:color="auto" w:fill="FFFFFF" w:themeFill="background1"/>
            <w:noWrap/>
            <w:vAlign w:val="bottom"/>
            <w:hideMark/>
          </w:tcPr>
          <w:p w14:paraId="25D86127" w14:textId="1C9F7E4F"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Bedford</w:t>
            </w:r>
          </w:p>
        </w:tc>
        <w:tc>
          <w:tcPr>
            <w:tcW w:w="3332" w:type="dxa"/>
            <w:shd w:val="clear" w:color="auto" w:fill="FFFFFF" w:themeFill="background1"/>
            <w:noWrap/>
            <w:vAlign w:val="bottom"/>
            <w:hideMark/>
          </w:tcPr>
          <w:p w14:paraId="7913EE68"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2.66%</w:t>
            </w:r>
          </w:p>
        </w:tc>
      </w:tr>
      <w:tr w:rsidR="00C15030" w:rsidRPr="00CD5073" w14:paraId="51183B02" w14:textId="77777777" w:rsidTr="00E75A4F">
        <w:trPr>
          <w:cantSplit/>
          <w:trHeight w:val="300"/>
          <w:jc w:val="center"/>
        </w:trPr>
        <w:tc>
          <w:tcPr>
            <w:tcW w:w="419" w:type="dxa"/>
            <w:shd w:val="clear" w:color="auto" w:fill="FFFFFF" w:themeFill="background1"/>
            <w:noWrap/>
            <w:vAlign w:val="bottom"/>
            <w:hideMark/>
          </w:tcPr>
          <w:p w14:paraId="083A6079"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9</w:t>
            </w:r>
          </w:p>
        </w:tc>
        <w:tc>
          <w:tcPr>
            <w:tcW w:w="1554" w:type="dxa"/>
            <w:shd w:val="clear" w:color="auto" w:fill="FFFFFF" w:themeFill="background1"/>
            <w:noWrap/>
            <w:vAlign w:val="bottom"/>
            <w:hideMark/>
          </w:tcPr>
          <w:p w14:paraId="4293B4C2" w14:textId="532C9AD8"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Westford</w:t>
            </w:r>
          </w:p>
        </w:tc>
        <w:tc>
          <w:tcPr>
            <w:tcW w:w="3332" w:type="dxa"/>
            <w:shd w:val="clear" w:color="auto" w:fill="FFFFFF" w:themeFill="background1"/>
            <w:noWrap/>
            <w:vAlign w:val="bottom"/>
            <w:hideMark/>
          </w:tcPr>
          <w:p w14:paraId="378A5629"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2.46%</w:t>
            </w:r>
          </w:p>
        </w:tc>
      </w:tr>
      <w:tr w:rsidR="00C15030" w:rsidRPr="00CD5073" w14:paraId="129A2EC6" w14:textId="77777777" w:rsidTr="00E75A4F">
        <w:trPr>
          <w:cantSplit/>
          <w:trHeight w:val="300"/>
          <w:jc w:val="center"/>
        </w:trPr>
        <w:tc>
          <w:tcPr>
            <w:tcW w:w="419" w:type="dxa"/>
            <w:shd w:val="clear" w:color="auto" w:fill="FFFFFF" w:themeFill="background1"/>
            <w:noWrap/>
            <w:vAlign w:val="bottom"/>
            <w:hideMark/>
          </w:tcPr>
          <w:p w14:paraId="299CACF2"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10</w:t>
            </w:r>
          </w:p>
        </w:tc>
        <w:tc>
          <w:tcPr>
            <w:tcW w:w="1554" w:type="dxa"/>
            <w:shd w:val="clear" w:color="auto" w:fill="FFFFFF" w:themeFill="background1"/>
            <w:noWrap/>
            <w:vAlign w:val="bottom"/>
            <w:hideMark/>
          </w:tcPr>
          <w:p w14:paraId="7AA384FF" w14:textId="56867C97"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Boxborough</w:t>
            </w:r>
          </w:p>
        </w:tc>
        <w:tc>
          <w:tcPr>
            <w:tcW w:w="3332" w:type="dxa"/>
            <w:shd w:val="clear" w:color="auto" w:fill="FFFFFF" w:themeFill="background1"/>
            <w:noWrap/>
            <w:vAlign w:val="bottom"/>
            <w:hideMark/>
          </w:tcPr>
          <w:p w14:paraId="6E32169B"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2.45%</w:t>
            </w:r>
          </w:p>
        </w:tc>
      </w:tr>
      <w:tr w:rsidR="00C15030" w:rsidRPr="00CD5073" w14:paraId="1C7818E2" w14:textId="77777777" w:rsidTr="00E75A4F">
        <w:trPr>
          <w:cantSplit/>
          <w:trHeight w:val="300"/>
          <w:jc w:val="center"/>
        </w:trPr>
        <w:tc>
          <w:tcPr>
            <w:tcW w:w="419" w:type="dxa"/>
            <w:shd w:val="clear" w:color="auto" w:fill="FFFFFF" w:themeFill="background1"/>
            <w:noWrap/>
            <w:vAlign w:val="bottom"/>
            <w:hideMark/>
          </w:tcPr>
          <w:p w14:paraId="40011C26"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11</w:t>
            </w:r>
          </w:p>
        </w:tc>
        <w:tc>
          <w:tcPr>
            <w:tcW w:w="1554" w:type="dxa"/>
            <w:shd w:val="clear" w:color="auto" w:fill="FFFFFF" w:themeFill="background1"/>
            <w:noWrap/>
            <w:vAlign w:val="bottom"/>
            <w:hideMark/>
          </w:tcPr>
          <w:p w14:paraId="05A1BCD1" w14:textId="7810AEEB"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Hudson</w:t>
            </w:r>
          </w:p>
        </w:tc>
        <w:tc>
          <w:tcPr>
            <w:tcW w:w="3332" w:type="dxa"/>
            <w:shd w:val="clear" w:color="auto" w:fill="FFFFFF" w:themeFill="background1"/>
            <w:noWrap/>
            <w:vAlign w:val="bottom"/>
            <w:hideMark/>
          </w:tcPr>
          <w:p w14:paraId="28D55DB1"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2.28%</w:t>
            </w:r>
          </w:p>
        </w:tc>
      </w:tr>
      <w:tr w:rsidR="00C15030" w:rsidRPr="00CD5073" w14:paraId="2F24D205" w14:textId="77777777" w:rsidTr="00E75A4F">
        <w:trPr>
          <w:cantSplit/>
          <w:trHeight w:val="300"/>
          <w:jc w:val="center"/>
        </w:trPr>
        <w:tc>
          <w:tcPr>
            <w:tcW w:w="419" w:type="dxa"/>
            <w:shd w:val="clear" w:color="auto" w:fill="FFFFFF" w:themeFill="background1"/>
            <w:noWrap/>
            <w:vAlign w:val="bottom"/>
            <w:hideMark/>
          </w:tcPr>
          <w:p w14:paraId="465F57D0"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12</w:t>
            </w:r>
          </w:p>
        </w:tc>
        <w:tc>
          <w:tcPr>
            <w:tcW w:w="1554" w:type="dxa"/>
            <w:shd w:val="clear" w:color="auto" w:fill="FFFFFF" w:themeFill="background1"/>
            <w:noWrap/>
            <w:vAlign w:val="bottom"/>
            <w:hideMark/>
          </w:tcPr>
          <w:p w14:paraId="52B8ABDD" w14:textId="0C28B77C"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Harvard</w:t>
            </w:r>
          </w:p>
        </w:tc>
        <w:tc>
          <w:tcPr>
            <w:tcW w:w="3332" w:type="dxa"/>
            <w:shd w:val="clear" w:color="auto" w:fill="FFFFFF" w:themeFill="background1"/>
            <w:noWrap/>
            <w:vAlign w:val="bottom"/>
            <w:hideMark/>
          </w:tcPr>
          <w:p w14:paraId="11A62D4E"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2.07%</w:t>
            </w:r>
          </w:p>
        </w:tc>
      </w:tr>
      <w:tr w:rsidR="00C15030" w:rsidRPr="00CD5073" w14:paraId="3B1839F0" w14:textId="77777777" w:rsidTr="00E75A4F">
        <w:trPr>
          <w:cantSplit/>
          <w:trHeight w:val="300"/>
          <w:jc w:val="center"/>
        </w:trPr>
        <w:tc>
          <w:tcPr>
            <w:tcW w:w="419" w:type="dxa"/>
            <w:shd w:val="clear" w:color="auto" w:fill="FFFFFF" w:themeFill="background1"/>
            <w:noWrap/>
            <w:vAlign w:val="bottom"/>
            <w:hideMark/>
          </w:tcPr>
          <w:p w14:paraId="3299C4A3"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13</w:t>
            </w:r>
          </w:p>
        </w:tc>
        <w:tc>
          <w:tcPr>
            <w:tcW w:w="1554" w:type="dxa"/>
            <w:shd w:val="clear" w:color="auto" w:fill="FFFFFF" w:themeFill="background1"/>
            <w:noWrap/>
            <w:vAlign w:val="bottom"/>
            <w:hideMark/>
          </w:tcPr>
          <w:p w14:paraId="50196B3E" w14:textId="4145FA90"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Lincoln</w:t>
            </w:r>
          </w:p>
        </w:tc>
        <w:tc>
          <w:tcPr>
            <w:tcW w:w="3332" w:type="dxa"/>
            <w:shd w:val="clear" w:color="auto" w:fill="FFFFFF" w:themeFill="background1"/>
            <w:noWrap/>
            <w:vAlign w:val="bottom"/>
            <w:hideMark/>
          </w:tcPr>
          <w:p w14:paraId="7A34150B"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1.71%</w:t>
            </w:r>
          </w:p>
        </w:tc>
      </w:tr>
      <w:tr w:rsidR="00C15030" w:rsidRPr="00CD5073" w14:paraId="5D0FAC6D" w14:textId="77777777" w:rsidTr="00E75A4F">
        <w:trPr>
          <w:cantSplit/>
          <w:trHeight w:val="300"/>
          <w:jc w:val="center"/>
        </w:trPr>
        <w:tc>
          <w:tcPr>
            <w:tcW w:w="419" w:type="dxa"/>
            <w:shd w:val="clear" w:color="auto" w:fill="FFFFFF" w:themeFill="background1"/>
            <w:noWrap/>
            <w:vAlign w:val="bottom"/>
            <w:hideMark/>
          </w:tcPr>
          <w:p w14:paraId="2B73783E"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14</w:t>
            </w:r>
          </w:p>
        </w:tc>
        <w:tc>
          <w:tcPr>
            <w:tcW w:w="1554" w:type="dxa"/>
            <w:shd w:val="clear" w:color="auto" w:fill="FFFFFF" w:themeFill="background1"/>
            <w:noWrap/>
            <w:vAlign w:val="bottom"/>
            <w:hideMark/>
          </w:tcPr>
          <w:p w14:paraId="07D8A404" w14:textId="02F303C4"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Groton</w:t>
            </w:r>
          </w:p>
        </w:tc>
        <w:tc>
          <w:tcPr>
            <w:tcW w:w="3332" w:type="dxa"/>
            <w:shd w:val="clear" w:color="auto" w:fill="FFFFFF" w:themeFill="background1"/>
            <w:noWrap/>
            <w:vAlign w:val="bottom"/>
            <w:hideMark/>
          </w:tcPr>
          <w:p w14:paraId="1D18D77E"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1.39%</w:t>
            </w:r>
          </w:p>
        </w:tc>
      </w:tr>
      <w:tr w:rsidR="00C15030" w:rsidRPr="00CD5073" w14:paraId="40020B21" w14:textId="77777777" w:rsidTr="00E75A4F">
        <w:trPr>
          <w:cantSplit/>
          <w:trHeight w:val="300"/>
          <w:jc w:val="center"/>
        </w:trPr>
        <w:tc>
          <w:tcPr>
            <w:tcW w:w="419" w:type="dxa"/>
            <w:shd w:val="clear" w:color="auto" w:fill="FFFFFF" w:themeFill="background1"/>
            <w:noWrap/>
            <w:vAlign w:val="bottom"/>
            <w:hideMark/>
          </w:tcPr>
          <w:p w14:paraId="3D56BF85" w14:textId="77777777" w:rsidR="00C15030" w:rsidRPr="00CD5073" w:rsidRDefault="00C15030" w:rsidP="00C15030">
            <w:pPr>
              <w:jc w:val="right"/>
              <w:rPr>
                <w:rFonts w:ascii="Aptos" w:eastAsia="Times New Roman" w:hAnsi="Aptos" w:cstheme="majorHAnsi"/>
                <w:b/>
                <w:bCs/>
                <w:color w:val="000000"/>
              </w:rPr>
            </w:pPr>
            <w:r w:rsidRPr="00CD5073">
              <w:rPr>
                <w:rFonts w:ascii="Aptos" w:eastAsia="Times New Roman" w:hAnsi="Aptos" w:cstheme="majorHAnsi"/>
                <w:b/>
                <w:bCs/>
                <w:color w:val="000000"/>
              </w:rPr>
              <w:t>15</w:t>
            </w:r>
          </w:p>
        </w:tc>
        <w:tc>
          <w:tcPr>
            <w:tcW w:w="1554" w:type="dxa"/>
            <w:shd w:val="clear" w:color="auto" w:fill="FFFFFF" w:themeFill="background1"/>
            <w:noWrap/>
            <w:vAlign w:val="bottom"/>
            <w:hideMark/>
          </w:tcPr>
          <w:p w14:paraId="43FE16B3" w14:textId="2EC6ADE5" w:rsidR="00C15030" w:rsidRPr="00CD5073" w:rsidRDefault="0021710C" w:rsidP="00C15030">
            <w:pPr>
              <w:rPr>
                <w:rFonts w:ascii="Aptos" w:eastAsia="Times New Roman" w:hAnsi="Aptos" w:cstheme="majorHAnsi"/>
                <w:b/>
                <w:bCs/>
                <w:color w:val="000000"/>
              </w:rPr>
            </w:pPr>
            <w:r w:rsidRPr="00CD5073">
              <w:rPr>
                <w:rFonts w:ascii="Aptos" w:eastAsia="Times New Roman" w:hAnsi="Aptos" w:cstheme="majorHAnsi"/>
                <w:b/>
                <w:bCs/>
                <w:color w:val="000000"/>
              </w:rPr>
              <w:t>Chelmsford</w:t>
            </w:r>
          </w:p>
        </w:tc>
        <w:tc>
          <w:tcPr>
            <w:tcW w:w="3332" w:type="dxa"/>
            <w:shd w:val="clear" w:color="auto" w:fill="FFFFFF" w:themeFill="background1"/>
            <w:noWrap/>
            <w:vAlign w:val="bottom"/>
            <w:hideMark/>
          </w:tcPr>
          <w:p w14:paraId="05B9B283" w14:textId="77777777" w:rsidR="00C15030" w:rsidRPr="00CD5073" w:rsidRDefault="00C15030" w:rsidP="00C15030">
            <w:pPr>
              <w:jc w:val="center"/>
              <w:rPr>
                <w:rFonts w:ascii="Aptos" w:eastAsia="Times New Roman" w:hAnsi="Aptos" w:cstheme="majorHAnsi"/>
                <w:b/>
                <w:bCs/>
                <w:color w:val="000000"/>
              </w:rPr>
            </w:pPr>
            <w:r w:rsidRPr="00CD5073">
              <w:rPr>
                <w:rFonts w:ascii="Aptos" w:eastAsia="Times New Roman" w:hAnsi="Aptos" w:cstheme="majorHAnsi"/>
                <w:b/>
                <w:bCs/>
                <w:color w:val="000000"/>
              </w:rPr>
              <w:t>1.30%</w:t>
            </w:r>
          </w:p>
        </w:tc>
      </w:tr>
    </w:tbl>
    <w:p w14:paraId="3096A14B" w14:textId="77777777" w:rsidR="00C15030" w:rsidRPr="00CD5073" w:rsidRDefault="00C15030" w:rsidP="00C15030">
      <w:pPr>
        <w:jc w:val="center"/>
        <w:rPr>
          <w:rFonts w:ascii="Aptos" w:hAnsi="Aptos"/>
          <w:b/>
          <w:bCs/>
          <w:u w:val="single"/>
        </w:rPr>
      </w:pPr>
    </w:p>
    <w:p w14:paraId="449862AF" w14:textId="77777777" w:rsidR="00637395" w:rsidRPr="00CD5073" w:rsidRDefault="00637395" w:rsidP="002D3923">
      <w:pPr>
        <w:jc w:val="both"/>
        <w:rPr>
          <w:rFonts w:ascii="Aptos" w:hAnsi="Aptos"/>
        </w:rPr>
      </w:pPr>
    </w:p>
    <w:p w14:paraId="0D20F50E" w14:textId="1CEE529C" w:rsidR="0044659D" w:rsidRPr="00CD5073" w:rsidRDefault="0044659D" w:rsidP="002B09CC">
      <w:pPr>
        <w:pStyle w:val="Heading2"/>
      </w:pPr>
      <w:r w:rsidRPr="00CD5073">
        <w:t>Patient Panel Race/Ethnicity – Please confirm whether race and ethnicity are collected in a single question, rather than separating Hispanic/Latino origin into a separate question.</w:t>
      </w:r>
    </w:p>
    <w:p w14:paraId="2922AB2E" w14:textId="77777777" w:rsidR="002D3923" w:rsidRPr="00CD5073" w:rsidRDefault="002D3923" w:rsidP="002D3923">
      <w:pPr>
        <w:jc w:val="both"/>
        <w:rPr>
          <w:rFonts w:ascii="Aptos" w:hAnsi="Aptos"/>
        </w:rPr>
      </w:pPr>
    </w:p>
    <w:p w14:paraId="5D12EEED" w14:textId="23B7CCB4" w:rsidR="002D3923" w:rsidRPr="00CD5073" w:rsidRDefault="002D3923" w:rsidP="00E97117">
      <w:pPr>
        <w:jc w:val="both"/>
        <w:rPr>
          <w:rFonts w:ascii="Aptos" w:hAnsi="Aptos"/>
        </w:rPr>
      </w:pPr>
      <w:r w:rsidRPr="00CD5073">
        <w:rPr>
          <w:rFonts w:ascii="Aptos" w:hAnsi="Aptos"/>
        </w:rPr>
        <w:t>Hispanic/Latino origin is not combined with race into a single race/ethnicity question. Atrius Patients are</w:t>
      </w:r>
      <w:r w:rsidR="00DE579B" w:rsidRPr="00CD5073">
        <w:rPr>
          <w:rFonts w:ascii="Aptos" w:hAnsi="Aptos"/>
        </w:rPr>
        <w:t xml:space="preserve"> asked about race and </w:t>
      </w:r>
      <w:r w:rsidRPr="00CD5073">
        <w:rPr>
          <w:rFonts w:ascii="Aptos" w:hAnsi="Aptos"/>
        </w:rPr>
        <w:t xml:space="preserve">whether they identify as Hispanic through </w:t>
      </w:r>
      <w:r w:rsidR="00DE579B" w:rsidRPr="00CD5073">
        <w:rPr>
          <w:rFonts w:ascii="Aptos" w:hAnsi="Aptos"/>
        </w:rPr>
        <w:t>two</w:t>
      </w:r>
      <w:r w:rsidRPr="00CD5073">
        <w:rPr>
          <w:rFonts w:ascii="Aptos" w:hAnsi="Aptos"/>
        </w:rPr>
        <w:t xml:space="preserve"> separate question</w:t>
      </w:r>
      <w:r w:rsidR="00DE579B" w:rsidRPr="00CD5073">
        <w:rPr>
          <w:rFonts w:ascii="Aptos" w:hAnsi="Aptos"/>
        </w:rPr>
        <w:t>s</w:t>
      </w:r>
      <w:r w:rsidRPr="00CD5073">
        <w:rPr>
          <w:rFonts w:ascii="Aptos" w:hAnsi="Aptos"/>
        </w:rPr>
        <w:t>.</w:t>
      </w:r>
      <w:r w:rsidRPr="00CD5073">
        <w:rPr>
          <w:rFonts w:ascii="Aptos" w:hAnsi="Aptos"/>
        </w:rPr>
        <w:tab/>
      </w:r>
    </w:p>
    <w:p w14:paraId="26866C7D" w14:textId="77777777" w:rsidR="0044659D" w:rsidRPr="00CD5073" w:rsidRDefault="0044659D" w:rsidP="0044659D">
      <w:pPr>
        <w:pStyle w:val="ListParagraph"/>
        <w:jc w:val="both"/>
        <w:rPr>
          <w:rFonts w:ascii="Aptos" w:hAnsi="Aptos"/>
        </w:rPr>
      </w:pPr>
    </w:p>
    <w:p w14:paraId="141FE44F" w14:textId="4408E95E" w:rsidR="0044659D" w:rsidRPr="00CD5073" w:rsidRDefault="0044659D" w:rsidP="003741EF">
      <w:pPr>
        <w:pStyle w:val="Heading2"/>
      </w:pPr>
      <w:r w:rsidRPr="00CD5073">
        <w:lastRenderedPageBreak/>
        <w:t>F1.</w:t>
      </w:r>
      <w:proofErr w:type="gramStart"/>
      <w:r w:rsidRPr="00CD5073">
        <w:t>b.ii</w:t>
      </w:r>
      <w:proofErr w:type="gramEnd"/>
      <w:r w:rsidRPr="00CD5073">
        <w:t xml:space="preserve"> Public Health Value /Outcome-Oriented - What assessment measures will the Applicant use to track the impact of the Proposed Project? Proposed Measures should describe the measure, identify the baseline (if available), provide projections post-project implementation, and describe how the measure will be monitored.</w:t>
      </w:r>
    </w:p>
    <w:p w14:paraId="5585ADF4" w14:textId="77777777" w:rsidR="006F1D59" w:rsidRPr="00CD5073" w:rsidRDefault="006F1D59" w:rsidP="006F1D59">
      <w:pPr>
        <w:jc w:val="both"/>
        <w:rPr>
          <w:rFonts w:ascii="Aptos" w:hAnsi="Aptos"/>
        </w:rPr>
      </w:pPr>
    </w:p>
    <w:p w14:paraId="66488BF3" w14:textId="0DD860A8" w:rsidR="006F1D59" w:rsidRPr="00CD5073" w:rsidRDefault="00867158" w:rsidP="006F1D59">
      <w:pPr>
        <w:jc w:val="both"/>
        <w:rPr>
          <w:rFonts w:ascii="Aptos" w:hAnsi="Aptos"/>
        </w:rPr>
      </w:pPr>
      <w:r w:rsidRPr="00CD5073">
        <w:rPr>
          <w:rFonts w:ascii="Aptos" w:hAnsi="Aptos"/>
        </w:rPr>
        <w:t>Atrius</w:t>
      </w:r>
      <w:r w:rsidR="006F1D59" w:rsidRPr="00CD5073">
        <w:rPr>
          <w:rFonts w:ascii="Aptos" w:hAnsi="Aptos"/>
        </w:rPr>
        <w:t xml:space="preserve"> will assess the impact of the Proposed Project through several operational and patient-centered performance measures that are routinely monitored by Atrius Radiology Leadership.</w:t>
      </w:r>
    </w:p>
    <w:p w14:paraId="0FB13050" w14:textId="77777777" w:rsidR="006F1D59" w:rsidRPr="00CD5073" w:rsidRDefault="006F1D59" w:rsidP="006F1D59">
      <w:pPr>
        <w:jc w:val="both"/>
        <w:rPr>
          <w:rFonts w:ascii="Aptos" w:hAnsi="Aptos"/>
        </w:rPr>
      </w:pPr>
    </w:p>
    <w:p w14:paraId="082DC7D7" w14:textId="352DC6D0" w:rsidR="006F1D59" w:rsidRPr="00CD5073" w:rsidRDefault="006F1D59" w:rsidP="006F1D59">
      <w:pPr>
        <w:jc w:val="both"/>
        <w:rPr>
          <w:rFonts w:ascii="Aptos" w:hAnsi="Aptos"/>
        </w:rPr>
      </w:pPr>
      <w:r w:rsidRPr="00CD5073">
        <w:rPr>
          <w:rFonts w:ascii="Aptos" w:hAnsi="Aptos"/>
        </w:rPr>
        <w:t>With respect to patient access, Atrius will monitor appointment availability through weekly snapshots of the next available appointment. Following implementation of the Proposed Project, Atrius</w:t>
      </w:r>
      <w:r w:rsidR="00E70C93" w:rsidRPr="00CD5073">
        <w:rPr>
          <w:rFonts w:ascii="Aptos" w:hAnsi="Aptos"/>
        </w:rPr>
        <w:t>’</w:t>
      </w:r>
      <w:r w:rsidRPr="00CD5073">
        <w:rPr>
          <w:rFonts w:ascii="Aptos" w:hAnsi="Aptos"/>
        </w:rPr>
        <w:t xml:space="preserve"> goal is to provide next-day availability for</w:t>
      </w:r>
      <w:r w:rsidR="00E97117" w:rsidRPr="00CD5073">
        <w:rPr>
          <w:rFonts w:ascii="Aptos" w:hAnsi="Aptos"/>
        </w:rPr>
        <w:t xml:space="preserve"> urgent or</w:t>
      </w:r>
      <w:r w:rsidRPr="00CD5073">
        <w:rPr>
          <w:rFonts w:ascii="Aptos" w:hAnsi="Aptos"/>
        </w:rPr>
        <w:t xml:space="preserve"> </w:t>
      </w:r>
      <w:r w:rsidR="00E97117" w:rsidRPr="00CD5073">
        <w:rPr>
          <w:rFonts w:ascii="Aptos" w:hAnsi="Aptos"/>
        </w:rPr>
        <w:t>“</w:t>
      </w:r>
      <w:r w:rsidRPr="00CD5073">
        <w:rPr>
          <w:rFonts w:ascii="Aptos" w:hAnsi="Aptos"/>
        </w:rPr>
        <w:t>STAT</w:t>
      </w:r>
      <w:r w:rsidR="00E97117" w:rsidRPr="00CD5073">
        <w:rPr>
          <w:rFonts w:ascii="Aptos" w:hAnsi="Aptos"/>
        </w:rPr>
        <w:t>”</w:t>
      </w:r>
      <w:r w:rsidRPr="00CD5073">
        <w:rPr>
          <w:rFonts w:ascii="Aptos" w:hAnsi="Aptos"/>
        </w:rPr>
        <w:t xml:space="preserve"> MRI appointments through the mobile MRI unit, routine MRI appointments within two weeks, STAT CT appointments by the next business day, and routine CT appointments within one week.</w:t>
      </w:r>
      <w:r w:rsidR="00E97117" w:rsidRPr="00CD5073">
        <w:rPr>
          <w:rFonts w:ascii="Aptos" w:hAnsi="Aptos"/>
        </w:rPr>
        <w:t xml:space="preserve"> </w:t>
      </w:r>
      <w:r w:rsidR="00C35CF0" w:rsidRPr="00CD5073">
        <w:rPr>
          <w:rFonts w:ascii="Aptos" w:hAnsi="Aptos"/>
        </w:rPr>
        <w:t xml:space="preserve">Atrius anticipates a ramp-up period following implementation of the Proposed Project during which Atrius will address existing </w:t>
      </w:r>
      <w:r w:rsidR="004E79F0" w:rsidRPr="00CD5073">
        <w:rPr>
          <w:rFonts w:ascii="Aptos" w:hAnsi="Aptos"/>
        </w:rPr>
        <w:t>scheduling</w:t>
      </w:r>
      <w:r w:rsidR="00C35CF0" w:rsidRPr="00CD5073">
        <w:rPr>
          <w:rFonts w:ascii="Aptos" w:hAnsi="Aptos"/>
        </w:rPr>
        <w:t xml:space="preserve"> backlogs, integrate the expanded services into its operations, and gradually increase utilization of the additional capacity. As a result, Atrius expects that achievement of the performance goals described above may take </w:t>
      </w:r>
      <w:r w:rsidR="00302D38" w:rsidRPr="00CD5073">
        <w:rPr>
          <w:rFonts w:ascii="Aptos" w:hAnsi="Aptos"/>
        </w:rPr>
        <w:t xml:space="preserve">several months </w:t>
      </w:r>
      <w:r w:rsidR="00C35CF0" w:rsidRPr="00CD5073">
        <w:rPr>
          <w:rFonts w:ascii="Aptos" w:hAnsi="Aptos"/>
        </w:rPr>
        <w:t>following implementation of the Proposed Project.</w:t>
      </w:r>
    </w:p>
    <w:p w14:paraId="110171B6" w14:textId="77777777" w:rsidR="006F1D59" w:rsidRPr="00CD5073" w:rsidRDefault="006F1D59" w:rsidP="006F1D59">
      <w:pPr>
        <w:jc w:val="both"/>
        <w:rPr>
          <w:rFonts w:ascii="Aptos" w:hAnsi="Aptos"/>
        </w:rPr>
      </w:pPr>
    </w:p>
    <w:p w14:paraId="5785F48A" w14:textId="6F9D2311" w:rsidR="006F1D59" w:rsidRPr="00CD5073" w:rsidRDefault="006F1D59" w:rsidP="006F1D59">
      <w:pPr>
        <w:jc w:val="both"/>
        <w:rPr>
          <w:rFonts w:ascii="Aptos" w:hAnsi="Aptos"/>
        </w:rPr>
      </w:pPr>
      <w:r w:rsidRPr="00CD5073">
        <w:rPr>
          <w:rFonts w:ascii="Aptos" w:hAnsi="Aptos"/>
        </w:rPr>
        <w:t>Atrius will also monitor radiologist report turnaround times (</w:t>
      </w:r>
      <w:r w:rsidR="00E70C93" w:rsidRPr="00CD5073">
        <w:rPr>
          <w:rFonts w:ascii="Aptos" w:hAnsi="Aptos"/>
        </w:rPr>
        <w:t>“</w:t>
      </w:r>
      <w:r w:rsidRPr="00CD5073">
        <w:rPr>
          <w:rFonts w:ascii="Aptos" w:hAnsi="Aptos"/>
          <w:b/>
          <w:bCs/>
        </w:rPr>
        <w:t>TAT</w:t>
      </w:r>
      <w:r w:rsidR="00E70C93" w:rsidRPr="00CD5073">
        <w:rPr>
          <w:rFonts w:ascii="Aptos" w:hAnsi="Aptos"/>
        </w:rPr>
        <w:t>”</w:t>
      </w:r>
      <w:r w:rsidRPr="00CD5073">
        <w:rPr>
          <w:rFonts w:ascii="Aptos" w:hAnsi="Aptos"/>
        </w:rPr>
        <w:t>), which measure the time from completion of an examination to finalization of the radiologist</w:t>
      </w:r>
      <w:r w:rsidR="00E70C93" w:rsidRPr="00CD5073">
        <w:rPr>
          <w:rFonts w:ascii="Aptos" w:hAnsi="Aptos"/>
        </w:rPr>
        <w:t>’</w:t>
      </w:r>
      <w:r w:rsidRPr="00CD5073">
        <w:rPr>
          <w:rFonts w:ascii="Aptos" w:hAnsi="Aptos"/>
        </w:rPr>
        <w:t>s interpretation. Atrius</w:t>
      </w:r>
      <w:r w:rsidR="00E70C93" w:rsidRPr="00CD5073">
        <w:rPr>
          <w:rFonts w:ascii="Aptos" w:hAnsi="Aptos"/>
        </w:rPr>
        <w:t>’</w:t>
      </w:r>
      <w:r w:rsidRPr="00CD5073">
        <w:rPr>
          <w:rFonts w:ascii="Aptos" w:hAnsi="Aptos"/>
        </w:rPr>
        <w:t xml:space="preserve"> goal is for STAT examinations to be interpreted within one hour and routine examinations to be interpreted within forty-eight hours. Turnaround time data are reviewed monthly by </w:t>
      </w:r>
      <w:r w:rsidR="00302D38" w:rsidRPr="00CD5073">
        <w:rPr>
          <w:rFonts w:ascii="Aptos" w:hAnsi="Aptos"/>
        </w:rPr>
        <w:t xml:space="preserve">Atrius </w:t>
      </w:r>
      <w:r w:rsidRPr="00CD5073">
        <w:rPr>
          <w:rFonts w:ascii="Aptos" w:hAnsi="Aptos"/>
        </w:rPr>
        <w:t>Radiology Leadership. To assess whether the Proposed Project is improving care coordination and retaining imaging services within the Atrius system, Atrius will track the percentage of MRI and CT examinations performed within Atrius. Atrius</w:t>
      </w:r>
      <w:r w:rsidR="00E70C93" w:rsidRPr="00CD5073">
        <w:rPr>
          <w:rFonts w:ascii="Aptos" w:hAnsi="Aptos"/>
        </w:rPr>
        <w:t>’</w:t>
      </w:r>
      <w:r w:rsidRPr="00CD5073">
        <w:rPr>
          <w:rFonts w:ascii="Aptos" w:hAnsi="Aptos"/>
        </w:rPr>
        <w:t xml:space="preserve"> goal is </w:t>
      </w:r>
      <w:proofErr w:type="gramStart"/>
      <w:r w:rsidRPr="00CD5073">
        <w:rPr>
          <w:rFonts w:ascii="Aptos" w:hAnsi="Aptos"/>
        </w:rPr>
        <w:t>for</w:t>
      </w:r>
      <w:proofErr w:type="gramEnd"/>
      <w:r w:rsidRPr="00CD5073">
        <w:rPr>
          <w:rFonts w:ascii="Aptos" w:hAnsi="Aptos"/>
        </w:rPr>
        <w:t xml:space="preserve"> at least 90</w:t>
      </w:r>
      <w:r w:rsidR="007D2640">
        <w:rPr>
          <w:rFonts w:ascii="Aptos" w:hAnsi="Aptos"/>
        </w:rPr>
        <w:t xml:space="preserve"> percent</w:t>
      </w:r>
      <w:r w:rsidRPr="00CD5073">
        <w:rPr>
          <w:rFonts w:ascii="Aptos" w:hAnsi="Aptos"/>
        </w:rPr>
        <w:t xml:space="preserve"> of MRI examinations and 90</w:t>
      </w:r>
      <w:r w:rsidR="007D2640" w:rsidRPr="007D2640">
        <w:rPr>
          <w:rFonts w:ascii="Aptos" w:hAnsi="Aptos"/>
        </w:rPr>
        <w:t xml:space="preserve"> percent</w:t>
      </w:r>
      <w:r w:rsidRPr="00CD5073">
        <w:rPr>
          <w:rFonts w:ascii="Aptos" w:hAnsi="Aptos"/>
        </w:rPr>
        <w:t xml:space="preserve"> of CT examinations ordered for Atrius patients to be performed within the Atrius network. Atrius Radiology Leadership monitors all imaging studies performed outside of Atrius on a weekly basis.</w:t>
      </w:r>
    </w:p>
    <w:p w14:paraId="22C8D466" w14:textId="77777777" w:rsidR="006F1D59" w:rsidRPr="00CD5073" w:rsidRDefault="006F1D59" w:rsidP="006F1D59">
      <w:pPr>
        <w:jc w:val="both"/>
        <w:rPr>
          <w:rFonts w:ascii="Aptos" w:hAnsi="Aptos"/>
        </w:rPr>
      </w:pPr>
    </w:p>
    <w:p w14:paraId="490337F6" w14:textId="1C419FBE" w:rsidR="006F1D59" w:rsidRPr="00CD5073" w:rsidRDefault="006F1D59" w:rsidP="006F1D59">
      <w:pPr>
        <w:jc w:val="both"/>
        <w:rPr>
          <w:rFonts w:ascii="Aptos" w:hAnsi="Aptos"/>
        </w:rPr>
      </w:pPr>
      <w:r w:rsidRPr="00CD5073">
        <w:rPr>
          <w:rFonts w:ascii="Aptos" w:hAnsi="Aptos"/>
        </w:rPr>
        <w:t>Finally, Atrius will evaluate patient experience through its patient satisfaction survey process. Atrius recently transitioned from the Press Ganey survey to the Burke patient satisfaction survey and, therefore, a Burke survey baseline has not yet been established. Following implementation of the Proposed Project, Atrius</w:t>
      </w:r>
      <w:r w:rsidR="00AA23D9" w:rsidRPr="00CD5073">
        <w:rPr>
          <w:rFonts w:ascii="Aptos" w:hAnsi="Aptos"/>
        </w:rPr>
        <w:t>’</w:t>
      </w:r>
      <w:r w:rsidRPr="00CD5073">
        <w:rPr>
          <w:rFonts w:ascii="Aptos" w:hAnsi="Aptos"/>
        </w:rPr>
        <w:t xml:space="preserve"> goal is to maintain patient satisfaction scores at or above the Atrius Radiology average. Patient satisfaction results will be reviewed on an ongoing basis as part of Atrius</w:t>
      </w:r>
      <w:r w:rsidR="00302D38" w:rsidRPr="00CD5073">
        <w:rPr>
          <w:rFonts w:ascii="Aptos" w:hAnsi="Aptos"/>
        </w:rPr>
        <w:t>’</w:t>
      </w:r>
      <w:r w:rsidRPr="00CD5073">
        <w:rPr>
          <w:rFonts w:ascii="Aptos" w:hAnsi="Aptos"/>
        </w:rPr>
        <w:t xml:space="preserve"> quality and performance monitoring activities.</w:t>
      </w:r>
    </w:p>
    <w:p w14:paraId="2643CBEB" w14:textId="77777777" w:rsidR="0044659D" w:rsidRPr="00CD5073" w:rsidRDefault="0044659D" w:rsidP="006F1D59">
      <w:pPr>
        <w:rPr>
          <w:rFonts w:ascii="Aptos" w:hAnsi="Aptos"/>
        </w:rPr>
      </w:pPr>
    </w:p>
    <w:p w14:paraId="537703BC" w14:textId="37243320" w:rsidR="0044659D" w:rsidRPr="00CD5073" w:rsidRDefault="0044659D" w:rsidP="003741EF">
      <w:pPr>
        <w:pStyle w:val="Heading2"/>
      </w:pPr>
      <w:r w:rsidRPr="00CD5073">
        <w:t xml:space="preserve">Factor 1e: Community Engagement - Please update the narrative to explain how the survey meets the requirement of being “statistically representative of the Applicant's Patient Panel. Representation should consider age, gender and sexual identity, race, ethnicity, disability status, as well as socioeconomic and health </w:t>
      </w:r>
      <w:r w:rsidRPr="00CD5073">
        <w:lastRenderedPageBreak/>
        <w:t>status…”</w:t>
      </w:r>
      <w:r w:rsidR="00AA23D9" w:rsidRPr="00CD5073">
        <w:t xml:space="preserve"> </w:t>
      </w:r>
      <w:r w:rsidRPr="00CD5073">
        <w:rPr>
          <w:rFonts w:eastAsia="Times New Roman"/>
          <w:color w:val="000000"/>
        </w:rPr>
        <w:t xml:space="preserve">Also include how many individuals were surveyed, the response rate, and when </w:t>
      </w:r>
      <w:proofErr w:type="gramStart"/>
      <w:r w:rsidRPr="00CD5073">
        <w:rPr>
          <w:rFonts w:eastAsia="Times New Roman"/>
          <w:color w:val="000000"/>
        </w:rPr>
        <w:t>was the survey</w:t>
      </w:r>
      <w:proofErr w:type="gramEnd"/>
      <w:r w:rsidRPr="00CD5073">
        <w:rPr>
          <w:rFonts w:eastAsia="Times New Roman"/>
          <w:color w:val="000000"/>
        </w:rPr>
        <w:t xml:space="preserve"> administered (date).</w:t>
      </w:r>
    </w:p>
    <w:p w14:paraId="1FAE7333" w14:textId="77777777" w:rsidR="00AA23D9" w:rsidRPr="00CD5073" w:rsidRDefault="00AA23D9" w:rsidP="00AA23D9">
      <w:pPr>
        <w:jc w:val="both"/>
        <w:rPr>
          <w:rFonts w:ascii="Aptos" w:hAnsi="Aptos"/>
          <w:b/>
          <w:bCs/>
        </w:rPr>
      </w:pPr>
    </w:p>
    <w:p w14:paraId="5CDBD123" w14:textId="4CB31998" w:rsidR="00AA23D9" w:rsidRPr="00CD5073" w:rsidRDefault="006F3313" w:rsidP="006F3313">
      <w:pPr>
        <w:ind w:firstLine="450"/>
        <w:jc w:val="both"/>
        <w:rPr>
          <w:rFonts w:ascii="Aptos" w:hAnsi="Aptos"/>
        </w:rPr>
      </w:pPr>
      <w:r w:rsidRPr="00CD5073">
        <w:rPr>
          <w:rFonts w:ascii="Aptos" w:hAnsi="Aptos"/>
        </w:rPr>
        <w:t xml:space="preserve">Atrius Health, Inc. has provided an updated </w:t>
      </w:r>
      <w:proofErr w:type="spellStart"/>
      <w:r w:rsidRPr="00CD5073">
        <w:rPr>
          <w:rFonts w:ascii="Aptos" w:hAnsi="Aptos"/>
        </w:rPr>
        <w:t>DoN</w:t>
      </w:r>
      <w:proofErr w:type="spellEnd"/>
      <w:r w:rsidRPr="00CD5073">
        <w:rPr>
          <w:rFonts w:ascii="Aptos" w:hAnsi="Aptos"/>
        </w:rPr>
        <w:t xml:space="preserve"> Narrative.</w:t>
      </w:r>
    </w:p>
    <w:p w14:paraId="02A245F3" w14:textId="77777777" w:rsidR="0044659D" w:rsidRPr="00CD5073" w:rsidRDefault="0044659D" w:rsidP="00773F45">
      <w:pPr>
        <w:rPr>
          <w:rFonts w:ascii="Aptos" w:eastAsia="Times New Roman" w:hAnsi="Aptos"/>
          <w:color w:val="000000"/>
        </w:rPr>
      </w:pPr>
    </w:p>
    <w:p w14:paraId="5447D050" w14:textId="5F30387B" w:rsidR="0044659D" w:rsidRPr="00CD5073" w:rsidRDefault="0044659D" w:rsidP="003741EF">
      <w:pPr>
        <w:pStyle w:val="Heading2"/>
      </w:pPr>
      <w:r w:rsidRPr="00CD5073">
        <w:t>Project Description: Please update the Table with the following</w:t>
      </w:r>
    </w:p>
    <w:p w14:paraId="5378DD2C" w14:textId="77777777" w:rsidR="00AA23D9" w:rsidRPr="00CD5073" w:rsidRDefault="00AA23D9" w:rsidP="00773F45">
      <w:pPr>
        <w:jc w:val="both"/>
        <w:rPr>
          <w:rFonts w:ascii="Aptos" w:eastAsia="Times New Roman" w:hAnsi="Aptos"/>
          <w:b/>
          <w:bCs/>
          <w:color w:val="000000"/>
        </w:rPr>
      </w:pPr>
    </w:p>
    <w:p w14:paraId="73FC05D8" w14:textId="77777777" w:rsidR="006F6073" w:rsidRPr="00CD5073" w:rsidRDefault="006F6073" w:rsidP="00AA23D9">
      <w:pPr>
        <w:pStyle w:val="ListParagraph"/>
        <w:ind w:left="450"/>
        <w:jc w:val="both"/>
        <w:rPr>
          <w:rFonts w:ascii="Aptos" w:eastAsia="Times New Roman" w:hAnsi="Aptos"/>
          <w:b/>
          <w:bCs/>
          <w:color w:val="000000"/>
        </w:rPr>
      </w:pPr>
    </w:p>
    <w:tbl>
      <w:tblPr>
        <w:tblW w:w="792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Operating Days by location"/>
      </w:tblPr>
      <w:tblGrid>
        <w:gridCol w:w="450"/>
        <w:gridCol w:w="1362"/>
        <w:gridCol w:w="2058"/>
        <w:gridCol w:w="1800"/>
        <w:gridCol w:w="2250"/>
      </w:tblGrid>
      <w:tr w:rsidR="0044659D" w:rsidRPr="00CD5073" w14:paraId="5BEB8C5F" w14:textId="77777777" w:rsidTr="007B48E7">
        <w:trPr>
          <w:cantSplit/>
          <w:tblHeader/>
          <w:jc w:val="center"/>
        </w:trPr>
        <w:tc>
          <w:tcPr>
            <w:tcW w:w="450" w:type="dxa"/>
            <w:tcBorders>
              <w:top w:val="single" w:sz="8" w:space="0" w:color="auto"/>
              <w:left w:val="single" w:sz="8" w:space="0" w:color="auto"/>
              <w:bottom w:val="single" w:sz="8" w:space="0" w:color="auto"/>
              <w:right w:val="single" w:sz="8" w:space="0" w:color="auto"/>
            </w:tcBorders>
            <w:shd w:val="clear" w:color="auto" w:fill="E5DFEC" w:themeFill="accent4" w:themeFillTint="33"/>
            <w:tcMar>
              <w:top w:w="0" w:type="dxa"/>
              <w:left w:w="108" w:type="dxa"/>
              <w:bottom w:w="0" w:type="dxa"/>
              <w:right w:w="108" w:type="dxa"/>
            </w:tcMar>
            <w:hideMark/>
          </w:tcPr>
          <w:p w14:paraId="620F6A92" w14:textId="2902C525" w:rsidR="0044659D" w:rsidRPr="00CD5073" w:rsidRDefault="0044659D">
            <w:pPr>
              <w:rPr>
                <w:rFonts w:ascii="Aptos" w:eastAsia="Times New Roman" w:hAnsi="Aptos"/>
                <w:color w:val="000000"/>
              </w:rPr>
            </w:pPr>
            <w:r w:rsidRPr="00CD5073">
              <w:rPr>
                <w:rFonts w:ascii="Aptos" w:eastAsia="Times New Roman" w:hAnsi="Aptos"/>
                <w:color w:val="000000"/>
              </w:rPr>
              <w:t> </w:t>
            </w:r>
            <w:r w:rsidR="00E75A4F">
              <w:rPr>
                <w:rFonts w:ascii="Aptos" w:eastAsia="Times New Roman" w:hAnsi="Aptos"/>
                <w:color w:val="000000"/>
              </w:rPr>
              <w:t>-</w:t>
            </w:r>
          </w:p>
        </w:tc>
        <w:tc>
          <w:tcPr>
            <w:tcW w:w="1362" w:type="dxa"/>
            <w:tcBorders>
              <w:top w:val="single" w:sz="8" w:space="0" w:color="auto"/>
              <w:left w:val="outset" w:sz="6" w:space="0" w:color="auto"/>
              <w:bottom w:val="single" w:sz="8" w:space="0" w:color="auto"/>
              <w:right w:val="single" w:sz="8" w:space="0" w:color="auto"/>
            </w:tcBorders>
            <w:shd w:val="clear" w:color="auto" w:fill="E5DFEC" w:themeFill="accent4" w:themeFillTint="33"/>
            <w:tcMar>
              <w:top w:w="0" w:type="dxa"/>
              <w:left w:w="108" w:type="dxa"/>
              <w:bottom w:w="0" w:type="dxa"/>
              <w:right w:w="108" w:type="dxa"/>
            </w:tcMar>
            <w:hideMark/>
          </w:tcPr>
          <w:p w14:paraId="04785742" w14:textId="77777777" w:rsidR="0044659D" w:rsidRPr="00CD5073" w:rsidRDefault="0044659D">
            <w:pPr>
              <w:rPr>
                <w:rFonts w:ascii="Aptos" w:eastAsia="Times New Roman" w:hAnsi="Aptos"/>
                <w:b/>
                <w:bCs/>
                <w:color w:val="000000"/>
              </w:rPr>
            </w:pPr>
            <w:r w:rsidRPr="00CD5073">
              <w:rPr>
                <w:rFonts w:ascii="Aptos" w:eastAsia="Times New Roman" w:hAnsi="Aptos"/>
                <w:b/>
                <w:bCs/>
                <w:color w:val="000000"/>
              </w:rPr>
              <w:t>Atrius Location</w:t>
            </w:r>
          </w:p>
        </w:tc>
        <w:tc>
          <w:tcPr>
            <w:tcW w:w="2058" w:type="dxa"/>
            <w:tcBorders>
              <w:top w:val="single" w:sz="8" w:space="0" w:color="auto"/>
              <w:left w:val="outset" w:sz="6" w:space="0" w:color="auto"/>
              <w:bottom w:val="single" w:sz="8" w:space="0" w:color="auto"/>
              <w:right w:val="single" w:sz="8" w:space="0" w:color="auto"/>
            </w:tcBorders>
            <w:shd w:val="clear" w:color="auto" w:fill="E5DFEC" w:themeFill="accent4" w:themeFillTint="33"/>
            <w:tcMar>
              <w:top w:w="0" w:type="dxa"/>
              <w:left w:w="108" w:type="dxa"/>
              <w:bottom w:w="0" w:type="dxa"/>
              <w:right w:w="108" w:type="dxa"/>
            </w:tcMar>
            <w:hideMark/>
          </w:tcPr>
          <w:p w14:paraId="17B827E4" w14:textId="77777777" w:rsidR="0044659D" w:rsidRPr="00CD5073" w:rsidRDefault="0044659D">
            <w:pPr>
              <w:jc w:val="center"/>
              <w:rPr>
                <w:rFonts w:ascii="Aptos" w:eastAsia="Times New Roman" w:hAnsi="Aptos"/>
                <w:b/>
                <w:bCs/>
                <w:color w:val="000000"/>
              </w:rPr>
            </w:pPr>
            <w:proofErr w:type="spellStart"/>
            <w:r w:rsidRPr="00CD5073">
              <w:rPr>
                <w:rFonts w:ascii="Aptos" w:eastAsia="Times New Roman" w:hAnsi="Aptos"/>
                <w:b/>
                <w:bCs/>
                <w:color w:val="000000"/>
              </w:rPr>
              <w:t>DoN</w:t>
            </w:r>
            <w:proofErr w:type="spellEnd"/>
            <w:r w:rsidRPr="00CD5073">
              <w:rPr>
                <w:rFonts w:ascii="Aptos" w:eastAsia="Times New Roman" w:hAnsi="Aptos"/>
                <w:b/>
                <w:bCs/>
                <w:color w:val="000000"/>
              </w:rPr>
              <w:t>-required Equipment</w:t>
            </w:r>
          </w:p>
          <w:p w14:paraId="0EDF100D" w14:textId="77777777" w:rsidR="0044659D" w:rsidRPr="00CD5073" w:rsidRDefault="0044659D">
            <w:pPr>
              <w:jc w:val="center"/>
              <w:rPr>
                <w:rFonts w:ascii="Aptos" w:eastAsia="Times New Roman" w:hAnsi="Aptos"/>
                <w:b/>
                <w:bCs/>
                <w:color w:val="000000"/>
              </w:rPr>
            </w:pPr>
            <w:r w:rsidRPr="00CD5073">
              <w:rPr>
                <w:rFonts w:ascii="Aptos" w:eastAsia="Times New Roman" w:hAnsi="Aptos"/>
                <w:b/>
                <w:bCs/>
                <w:color w:val="000000"/>
              </w:rPr>
              <w:t>(Fixed or Mobile)</w:t>
            </w:r>
          </w:p>
        </w:tc>
        <w:tc>
          <w:tcPr>
            <w:tcW w:w="1800" w:type="dxa"/>
            <w:tcBorders>
              <w:top w:val="single" w:sz="8" w:space="0" w:color="auto"/>
              <w:left w:val="outset" w:sz="6" w:space="0" w:color="auto"/>
              <w:bottom w:val="single" w:sz="8" w:space="0" w:color="auto"/>
              <w:right w:val="single" w:sz="8" w:space="0" w:color="auto"/>
            </w:tcBorders>
            <w:shd w:val="clear" w:color="auto" w:fill="E5DFEC" w:themeFill="accent4" w:themeFillTint="33"/>
            <w:tcMar>
              <w:top w:w="0" w:type="dxa"/>
              <w:left w:w="108" w:type="dxa"/>
              <w:bottom w:w="0" w:type="dxa"/>
              <w:right w:w="108" w:type="dxa"/>
            </w:tcMar>
            <w:hideMark/>
          </w:tcPr>
          <w:p w14:paraId="1E777B5F" w14:textId="57F0C1FB" w:rsidR="0044659D" w:rsidRPr="00CD5073" w:rsidRDefault="0044659D">
            <w:pPr>
              <w:jc w:val="center"/>
              <w:rPr>
                <w:rFonts w:ascii="Aptos" w:eastAsia="Times New Roman" w:hAnsi="Aptos"/>
                <w:b/>
                <w:bCs/>
                <w:color w:val="000000"/>
              </w:rPr>
            </w:pPr>
            <w:r w:rsidRPr="00CD5073">
              <w:rPr>
                <w:rFonts w:ascii="Aptos" w:eastAsia="Times New Roman" w:hAnsi="Aptos"/>
                <w:b/>
                <w:bCs/>
                <w:color w:val="000000"/>
              </w:rPr>
              <w:t xml:space="preserve">Current </w:t>
            </w:r>
            <w:r w:rsidR="007D11E4">
              <w:rPr>
                <w:rFonts w:ascii="Aptos" w:eastAsia="Times New Roman" w:hAnsi="Aptos"/>
                <w:b/>
                <w:bCs/>
                <w:color w:val="000000"/>
              </w:rPr>
              <w:t>Number</w:t>
            </w:r>
            <w:r w:rsidRPr="00CD5073">
              <w:rPr>
                <w:rFonts w:ascii="Aptos" w:eastAsia="Times New Roman" w:hAnsi="Aptos"/>
                <w:b/>
                <w:bCs/>
                <w:color w:val="000000"/>
              </w:rPr>
              <w:t xml:space="preserve"> of Operating Days</w:t>
            </w:r>
          </w:p>
        </w:tc>
        <w:tc>
          <w:tcPr>
            <w:tcW w:w="2250" w:type="dxa"/>
            <w:tcBorders>
              <w:top w:val="single" w:sz="8" w:space="0" w:color="auto"/>
              <w:left w:val="outset" w:sz="6" w:space="0" w:color="auto"/>
              <w:bottom w:val="single" w:sz="8" w:space="0" w:color="auto"/>
              <w:right w:val="single" w:sz="8" w:space="0" w:color="auto"/>
            </w:tcBorders>
            <w:shd w:val="clear" w:color="auto" w:fill="E5DFEC" w:themeFill="accent4" w:themeFillTint="33"/>
            <w:tcMar>
              <w:top w:w="0" w:type="dxa"/>
              <w:left w:w="108" w:type="dxa"/>
              <w:bottom w:w="0" w:type="dxa"/>
              <w:right w:w="108" w:type="dxa"/>
            </w:tcMar>
            <w:hideMark/>
          </w:tcPr>
          <w:p w14:paraId="68C4AB46" w14:textId="36034700" w:rsidR="0044659D" w:rsidRPr="00CD5073" w:rsidRDefault="0044659D">
            <w:pPr>
              <w:jc w:val="center"/>
              <w:rPr>
                <w:rFonts w:ascii="Aptos" w:eastAsia="Times New Roman" w:hAnsi="Aptos"/>
                <w:b/>
                <w:bCs/>
                <w:color w:val="000000"/>
              </w:rPr>
            </w:pPr>
            <w:r w:rsidRPr="00CD5073">
              <w:rPr>
                <w:rFonts w:ascii="Aptos" w:eastAsia="Times New Roman" w:hAnsi="Aptos"/>
                <w:b/>
                <w:bCs/>
                <w:color w:val="000000"/>
              </w:rPr>
              <w:t xml:space="preserve">Proposed </w:t>
            </w:r>
            <w:r w:rsidR="007D11E4">
              <w:rPr>
                <w:rFonts w:ascii="Aptos" w:eastAsia="Times New Roman" w:hAnsi="Aptos"/>
                <w:b/>
                <w:bCs/>
                <w:color w:val="000000"/>
              </w:rPr>
              <w:t>Number</w:t>
            </w:r>
            <w:r w:rsidRPr="00CD5073">
              <w:rPr>
                <w:rFonts w:ascii="Aptos" w:eastAsia="Times New Roman" w:hAnsi="Aptos"/>
                <w:b/>
                <w:bCs/>
                <w:color w:val="000000"/>
              </w:rPr>
              <w:t xml:space="preserve"> of Operating Days</w:t>
            </w:r>
          </w:p>
        </w:tc>
      </w:tr>
      <w:tr w:rsidR="0044659D" w:rsidRPr="00CD5073" w14:paraId="3A654ECF" w14:textId="77777777" w:rsidTr="007B48E7">
        <w:trPr>
          <w:cantSplit/>
          <w:jc w:val="center"/>
        </w:trPr>
        <w:tc>
          <w:tcPr>
            <w:tcW w:w="450"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750096" w14:textId="77777777" w:rsidR="0044659D" w:rsidRPr="00CD5073" w:rsidRDefault="0044659D">
            <w:pPr>
              <w:rPr>
                <w:rFonts w:ascii="Aptos" w:eastAsia="Times New Roman" w:hAnsi="Aptos"/>
                <w:color w:val="000000"/>
              </w:rPr>
            </w:pPr>
            <w:r w:rsidRPr="00CD5073">
              <w:rPr>
                <w:rFonts w:ascii="Aptos" w:eastAsia="Times New Roman" w:hAnsi="Aptos"/>
                <w:color w:val="000000"/>
              </w:rPr>
              <w:t>1</w:t>
            </w:r>
          </w:p>
        </w:tc>
        <w:tc>
          <w:tcPr>
            <w:tcW w:w="136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1A45FCD" w14:textId="77777777" w:rsidR="0044659D" w:rsidRPr="00CD5073" w:rsidRDefault="0044659D">
            <w:pPr>
              <w:rPr>
                <w:rFonts w:ascii="Aptos" w:eastAsia="Times New Roman" w:hAnsi="Aptos"/>
                <w:b/>
                <w:bCs/>
                <w:color w:val="000000"/>
              </w:rPr>
            </w:pPr>
            <w:r w:rsidRPr="00CD5073">
              <w:rPr>
                <w:rFonts w:ascii="Aptos" w:eastAsia="Times New Roman" w:hAnsi="Aptos"/>
                <w:b/>
                <w:bCs/>
                <w:color w:val="000000"/>
              </w:rPr>
              <w:t>Burlington</w:t>
            </w:r>
          </w:p>
        </w:tc>
        <w:tc>
          <w:tcPr>
            <w:tcW w:w="205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9FBDEC4" w14:textId="4EE13E9A"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Mobile</w:t>
            </w:r>
          </w:p>
        </w:tc>
        <w:tc>
          <w:tcPr>
            <w:tcW w:w="180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E9DCDE2" w14:textId="4EE7D773"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0</w:t>
            </w:r>
          </w:p>
        </w:tc>
        <w:tc>
          <w:tcPr>
            <w:tcW w:w="225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6F043C9" w14:textId="02AF147E"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3</w:t>
            </w:r>
          </w:p>
        </w:tc>
      </w:tr>
      <w:tr w:rsidR="0044659D" w:rsidRPr="00CD5073" w14:paraId="42C41291" w14:textId="77777777" w:rsidTr="007B48E7">
        <w:trPr>
          <w:cantSplit/>
          <w:jc w:val="center"/>
        </w:trPr>
        <w:tc>
          <w:tcPr>
            <w:tcW w:w="450"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8D3E67" w14:textId="77777777" w:rsidR="0044659D" w:rsidRPr="00CD5073" w:rsidRDefault="0044659D">
            <w:pPr>
              <w:rPr>
                <w:rFonts w:ascii="Aptos" w:eastAsia="Times New Roman" w:hAnsi="Aptos"/>
                <w:color w:val="000000"/>
              </w:rPr>
            </w:pPr>
            <w:r w:rsidRPr="00CD5073">
              <w:rPr>
                <w:rFonts w:ascii="Aptos" w:eastAsia="Times New Roman" w:hAnsi="Aptos"/>
                <w:color w:val="000000"/>
              </w:rPr>
              <w:t>2</w:t>
            </w:r>
          </w:p>
        </w:tc>
        <w:tc>
          <w:tcPr>
            <w:tcW w:w="136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49FE223" w14:textId="77777777" w:rsidR="0044659D" w:rsidRPr="00CD5073" w:rsidRDefault="0044659D">
            <w:pPr>
              <w:rPr>
                <w:rFonts w:ascii="Aptos" w:eastAsia="Times New Roman" w:hAnsi="Aptos"/>
                <w:b/>
                <w:bCs/>
                <w:color w:val="000000"/>
              </w:rPr>
            </w:pPr>
            <w:r w:rsidRPr="00CD5073">
              <w:rPr>
                <w:rFonts w:ascii="Aptos" w:eastAsia="Times New Roman" w:hAnsi="Aptos"/>
                <w:b/>
                <w:bCs/>
                <w:color w:val="000000"/>
              </w:rPr>
              <w:t>Concord</w:t>
            </w:r>
          </w:p>
        </w:tc>
        <w:tc>
          <w:tcPr>
            <w:tcW w:w="205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4B34810" w14:textId="548E9BE5"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Mobile</w:t>
            </w:r>
          </w:p>
        </w:tc>
        <w:tc>
          <w:tcPr>
            <w:tcW w:w="180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CE03E24" w14:textId="2F412754"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2</w:t>
            </w:r>
          </w:p>
        </w:tc>
        <w:tc>
          <w:tcPr>
            <w:tcW w:w="225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1BCCAFE" w14:textId="11B1C59F"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3</w:t>
            </w:r>
          </w:p>
        </w:tc>
      </w:tr>
      <w:tr w:rsidR="0044659D" w:rsidRPr="00CD5073" w14:paraId="0A88D6BD" w14:textId="77777777" w:rsidTr="007B48E7">
        <w:trPr>
          <w:cantSplit/>
          <w:jc w:val="center"/>
        </w:trPr>
        <w:tc>
          <w:tcPr>
            <w:tcW w:w="450"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092987" w14:textId="77777777" w:rsidR="0044659D" w:rsidRPr="00CD5073" w:rsidRDefault="0044659D">
            <w:pPr>
              <w:rPr>
                <w:rFonts w:ascii="Aptos" w:eastAsia="Times New Roman" w:hAnsi="Aptos"/>
                <w:color w:val="000000"/>
              </w:rPr>
            </w:pPr>
            <w:r w:rsidRPr="00CD5073">
              <w:rPr>
                <w:rFonts w:ascii="Aptos" w:eastAsia="Times New Roman" w:hAnsi="Aptos"/>
                <w:color w:val="000000"/>
              </w:rPr>
              <w:t>3</w:t>
            </w:r>
          </w:p>
        </w:tc>
        <w:tc>
          <w:tcPr>
            <w:tcW w:w="1362"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58B239E" w14:textId="77777777" w:rsidR="0044659D" w:rsidRPr="00CD5073" w:rsidRDefault="0044659D">
            <w:pPr>
              <w:rPr>
                <w:rFonts w:ascii="Aptos" w:eastAsia="Times New Roman" w:hAnsi="Aptos"/>
                <w:b/>
                <w:bCs/>
                <w:color w:val="000000"/>
              </w:rPr>
            </w:pPr>
            <w:r w:rsidRPr="00CD5073">
              <w:rPr>
                <w:rFonts w:ascii="Aptos" w:eastAsia="Times New Roman" w:hAnsi="Aptos"/>
                <w:b/>
                <w:bCs/>
                <w:color w:val="000000"/>
              </w:rPr>
              <w:t>Peabody</w:t>
            </w:r>
          </w:p>
        </w:tc>
        <w:tc>
          <w:tcPr>
            <w:tcW w:w="205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5E23CBD" w14:textId="182B444C"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Fixed</w:t>
            </w:r>
          </w:p>
        </w:tc>
        <w:tc>
          <w:tcPr>
            <w:tcW w:w="180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340FE6B" w14:textId="718E7F1B"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0</w:t>
            </w:r>
          </w:p>
        </w:tc>
        <w:tc>
          <w:tcPr>
            <w:tcW w:w="225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F6D2DF5" w14:textId="6BF71FCE" w:rsidR="0044659D" w:rsidRPr="00CD5073" w:rsidRDefault="0044659D">
            <w:pPr>
              <w:rPr>
                <w:rFonts w:ascii="Aptos" w:eastAsia="Times New Roman" w:hAnsi="Aptos"/>
                <w:color w:val="000000"/>
              </w:rPr>
            </w:pPr>
            <w:r w:rsidRPr="00CD5073">
              <w:rPr>
                <w:rFonts w:ascii="Aptos" w:eastAsia="Times New Roman" w:hAnsi="Aptos"/>
                <w:color w:val="000000"/>
              </w:rPr>
              <w:t> </w:t>
            </w:r>
            <w:r w:rsidR="00AA23D9" w:rsidRPr="00CD5073">
              <w:rPr>
                <w:rFonts w:ascii="Aptos" w:eastAsia="Times New Roman" w:hAnsi="Aptos"/>
                <w:color w:val="000000"/>
              </w:rPr>
              <w:t>7</w:t>
            </w:r>
          </w:p>
        </w:tc>
      </w:tr>
    </w:tbl>
    <w:p w14:paraId="21120626" w14:textId="77777777" w:rsidR="0044659D" w:rsidRPr="00CD5073" w:rsidRDefault="0044659D" w:rsidP="0044659D">
      <w:pPr>
        <w:rPr>
          <w:rFonts w:ascii="Aptos" w:hAnsi="Aptos"/>
        </w:rPr>
      </w:pPr>
    </w:p>
    <w:p w14:paraId="1A8582FE" w14:textId="77777777" w:rsidR="0044659D" w:rsidRPr="00CD5073" w:rsidRDefault="0044659D" w:rsidP="0044659D">
      <w:pPr>
        <w:pStyle w:val="ListParagraph"/>
        <w:rPr>
          <w:rFonts w:ascii="Aptos" w:hAnsi="Aptos"/>
        </w:rPr>
      </w:pPr>
    </w:p>
    <w:p w14:paraId="0D26C301" w14:textId="77777777" w:rsidR="0044659D" w:rsidRPr="00CD5073" w:rsidRDefault="0044659D" w:rsidP="003741EF">
      <w:pPr>
        <w:pStyle w:val="Heading2"/>
      </w:pPr>
      <w:r w:rsidRPr="00CD5073">
        <w:t>Accessibility</w:t>
      </w:r>
    </w:p>
    <w:p w14:paraId="116CA7FE" w14:textId="77777777" w:rsidR="00E6616C" w:rsidRPr="00CD5073" w:rsidRDefault="00E6616C" w:rsidP="00E6616C">
      <w:pPr>
        <w:jc w:val="both"/>
        <w:rPr>
          <w:rFonts w:ascii="Aptos" w:hAnsi="Aptos"/>
          <w:b/>
          <w:bCs/>
        </w:rPr>
      </w:pPr>
    </w:p>
    <w:p w14:paraId="76F36866" w14:textId="789836F3" w:rsidR="00E6616C" w:rsidRPr="00CD5073" w:rsidRDefault="00E6616C" w:rsidP="00E6616C">
      <w:pPr>
        <w:rPr>
          <w:rFonts w:ascii="Aptos" w:hAnsi="Aptos"/>
        </w:rPr>
      </w:pPr>
      <w:r w:rsidRPr="00CD5073">
        <w:rPr>
          <w:rFonts w:ascii="Aptos" w:hAnsi="Aptos"/>
        </w:rPr>
        <w:t xml:space="preserve">Pursuant to the </w:t>
      </w:r>
      <w:proofErr w:type="spellStart"/>
      <w:r w:rsidRPr="00CD5073">
        <w:rPr>
          <w:rFonts w:ascii="Aptos" w:hAnsi="Aptos"/>
        </w:rPr>
        <w:t>DoN</w:t>
      </w:r>
      <w:proofErr w:type="spellEnd"/>
      <w:r w:rsidRPr="00CD5073">
        <w:rPr>
          <w:rFonts w:ascii="Aptos" w:hAnsi="Aptos"/>
        </w:rPr>
        <w:t xml:space="preserve"> Office’s request regarding accessibility, Atrius Health has provided:</w:t>
      </w:r>
    </w:p>
    <w:p w14:paraId="72F917EC" w14:textId="77777777" w:rsidR="00E6616C" w:rsidRPr="00CD5073" w:rsidRDefault="00E6616C" w:rsidP="00B30CAE">
      <w:pPr>
        <w:pStyle w:val="ListParagraph"/>
        <w:numPr>
          <w:ilvl w:val="0"/>
          <w:numId w:val="4"/>
        </w:numPr>
        <w:rPr>
          <w:rFonts w:ascii="Aptos" w:hAnsi="Aptos"/>
        </w:rPr>
      </w:pPr>
      <w:r w:rsidRPr="00CD5073">
        <w:rPr>
          <w:rFonts w:ascii="Aptos" w:hAnsi="Aptos"/>
        </w:rPr>
        <w:t>The original Word version of the Project Description/Narrative;</w:t>
      </w:r>
    </w:p>
    <w:p w14:paraId="5917B723" w14:textId="77777777" w:rsidR="00E6616C" w:rsidRPr="00CD5073" w:rsidRDefault="00E6616C" w:rsidP="00B30CAE">
      <w:pPr>
        <w:pStyle w:val="ListParagraph"/>
        <w:numPr>
          <w:ilvl w:val="0"/>
          <w:numId w:val="4"/>
        </w:numPr>
        <w:rPr>
          <w:rFonts w:ascii="Aptos" w:hAnsi="Aptos"/>
        </w:rPr>
      </w:pPr>
      <w:r w:rsidRPr="00CD5073">
        <w:rPr>
          <w:rFonts w:ascii="Aptos" w:hAnsi="Aptos"/>
        </w:rPr>
        <w:t>Survey results presented in table form;</w:t>
      </w:r>
    </w:p>
    <w:p w14:paraId="7DD9A409" w14:textId="77777777" w:rsidR="00E6616C" w:rsidRPr="00CD5073" w:rsidRDefault="00E6616C" w:rsidP="00B30CAE">
      <w:pPr>
        <w:pStyle w:val="ListParagraph"/>
        <w:numPr>
          <w:ilvl w:val="0"/>
          <w:numId w:val="4"/>
        </w:numPr>
        <w:rPr>
          <w:rFonts w:ascii="Aptos" w:hAnsi="Aptos"/>
        </w:rPr>
      </w:pPr>
      <w:r w:rsidRPr="00CD5073">
        <w:rPr>
          <w:rFonts w:ascii="Aptos" w:hAnsi="Aptos"/>
        </w:rPr>
        <w:t>The original Word version of the VMG Health Financial Feasibility Report (Factor 4);</w:t>
      </w:r>
    </w:p>
    <w:p w14:paraId="2176E3CF" w14:textId="77777777" w:rsidR="00E6616C" w:rsidRPr="00CD5073" w:rsidRDefault="00E6616C" w:rsidP="00B30CAE">
      <w:pPr>
        <w:pStyle w:val="ListParagraph"/>
        <w:numPr>
          <w:ilvl w:val="0"/>
          <w:numId w:val="4"/>
        </w:numPr>
        <w:rPr>
          <w:rFonts w:ascii="Aptos" w:hAnsi="Aptos"/>
        </w:rPr>
      </w:pPr>
      <w:r w:rsidRPr="00CD5073">
        <w:rPr>
          <w:rFonts w:ascii="Aptos" w:hAnsi="Aptos"/>
        </w:rPr>
        <w:t>A Word version of the ACO Letter; and</w:t>
      </w:r>
    </w:p>
    <w:p w14:paraId="690E3D76" w14:textId="3699D7B8" w:rsidR="00E6616C" w:rsidRPr="00CD5073" w:rsidRDefault="00E6616C" w:rsidP="00B30CAE">
      <w:pPr>
        <w:pStyle w:val="ListParagraph"/>
        <w:numPr>
          <w:ilvl w:val="0"/>
          <w:numId w:val="4"/>
        </w:numPr>
        <w:rPr>
          <w:rFonts w:ascii="Aptos" w:hAnsi="Aptos"/>
        </w:rPr>
      </w:pPr>
      <w:r w:rsidRPr="00CD5073">
        <w:rPr>
          <w:rFonts w:ascii="Aptos" w:hAnsi="Aptos"/>
        </w:rPr>
        <w:t>A Word document containing a link to the Articles of Organization available through the Massachusetts Secretary of the Commonwealth</w:t>
      </w:r>
      <w:r w:rsidR="006F6073" w:rsidRPr="00CD5073">
        <w:rPr>
          <w:rFonts w:ascii="Aptos" w:hAnsi="Aptos"/>
        </w:rPr>
        <w:t>’</w:t>
      </w:r>
      <w:r w:rsidRPr="00CD5073">
        <w:rPr>
          <w:rFonts w:ascii="Aptos" w:hAnsi="Aptos"/>
        </w:rPr>
        <w:t>s website.</w:t>
      </w:r>
    </w:p>
    <w:sectPr w:rsidR="00E6616C" w:rsidRPr="00CD5073" w:rsidSect="003E3FE8">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5DD6" w14:textId="77777777" w:rsidR="00737FA7" w:rsidRDefault="00737FA7" w:rsidP="001D2394">
      <w:r>
        <w:separator/>
      </w:r>
    </w:p>
  </w:endnote>
  <w:endnote w:type="continuationSeparator" w:id="0">
    <w:p w14:paraId="5A33C80C" w14:textId="77777777" w:rsidR="00737FA7" w:rsidRDefault="00737FA7" w:rsidP="001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D3E3" w14:textId="24FA70E6" w:rsidR="00A53B61" w:rsidRPr="00862E0D" w:rsidRDefault="00862E0D" w:rsidP="00862E0D">
    <w:pPr>
      <w:pStyle w:val="Footer"/>
      <w:jc w:val="center"/>
      <w:rPr>
        <w:rFonts w:ascii="Aptos" w:hAnsi="Aptos"/>
        <w:sz w:val="12"/>
        <w:szCs w:val="12"/>
      </w:rPr>
    </w:pPr>
    <w:r w:rsidRPr="00862E0D">
      <w:rPr>
        <w:rFonts w:ascii="Aptos" w:hAnsi="Aptos"/>
      </w:rPr>
      <w:t>-</w:t>
    </w:r>
    <w:r w:rsidRPr="00862E0D">
      <w:rPr>
        <w:rFonts w:ascii="Aptos" w:hAnsi="Aptos"/>
      </w:rPr>
      <w:fldChar w:fldCharType="begin"/>
    </w:r>
    <w:r w:rsidRPr="00862E0D">
      <w:rPr>
        <w:rFonts w:ascii="Aptos" w:hAnsi="Aptos"/>
      </w:rPr>
      <w:instrText xml:space="preserve"> PAGE  \* MERGEFORMAT </w:instrText>
    </w:r>
    <w:r w:rsidRPr="00862E0D">
      <w:rPr>
        <w:rFonts w:ascii="Aptos" w:hAnsi="Aptos"/>
      </w:rPr>
      <w:fldChar w:fldCharType="separate"/>
    </w:r>
    <w:r w:rsidRPr="00862E0D">
      <w:rPr>
        <w:rFonts w:ascii="Aptos" w:hAnsi="Aptos"/>
      </w:rPr>
      <w:t>5</w:t>
    </w:r>
    <w:r w:rsidRPr="00862E0D">
      <w:rPr>
        <w:rFonts w:ascii="Aptos" w:hAnsi="Aptos"/>
      </w:rPr>
      <w:fldChar w:fldCharType="end"/>
    </w:r>
    <w:r w:rsidRPr="00862E0D">
      <w:rPr>
        <w:rFonts w:ascii="Aptos" w:hAnsi="Apto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EB7D" w14:textId="77777777" w:rsidR="00737FA7" w:rsidRDefault="00737FA7" w:rsidP="001D2394">
      <w:r>
        <w:separator/>
      </w:r>
    </w:p>
  </w:footnote>
  <w:footnote w:type="continuationSeparator" w:id="0">
    <w:p w14:paraId="5E876C68" w14:textId="77777777" w:rsidR="00737FA7" w:rsidRDefault="00737FA7" w:rsidP="001D2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1F9A"/>
    <w:multiLevelType w:val="hybridMultilevel"/>
    <w:tmpl w:val="2140DC06"/>
    <w:lvl w:ilvl="0" w:tplc="802A4B5C">
      <w:start w:val="2"/>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B06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 w15:restartNumberingAfterBreak="0">
    <w:nsid w:val="1E2D56E6"/>
    <w:multiLevelType w:val="hybridMultilevel"/>
    <w:tmpl w:val="FE8841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653237"/>
    <w:multiLevelType w:val="multilevel"/>
    <w:tmpl w:val="2818964C"/>
    <w:lvl w:ilvl="0">
      <w:start w:val="1"/>
      <w:numFmt w:val="none"/>
      <w:lvlRestart w:val="0"/>
      <w:pStyle w:val="RunIn1"/>
      <w:suff w:val="nothing"/>
      <w:lvlText w:val=""/>
      <w:lvlJc w:val="left"/>
      <w:pPr>
        <w:tabs>
          <w:tab w:val="num" w:pos="720"/>
        </w:tabs>
        <w:ind w:left="0" w:firstLine="0"/>
      </w:pPr>
      <w:rPr>
        <w:rFonts w:ascii="Times New Roman" w:hAnsi="Times New Roman" w:cs="Times New Roman"/>
        <w:b w:val="0"/>
        <w:i w:val="0"/>
        <w:caps w:val="0"/>
        <w:smallCaps w:val="0"/>
        <w:u w:val="none"/>
      </w:rPr>
    </w:lvl>
    <w:lvl w:ilvl="1">
      <w:start w:val="1"/>
      <w:numFmt w:val="none"/>
      <w:pStyle w:val="RunIn2"/>
      <w:suff w:val="nothing"/>
      <w:lvlText w:val=""/>
      <w:lvlJc w:val="left"/>
      <w:pPr>
        <w:tabs>
          <w:tab w:val="num" w:pos="0"/>
        </w:tabs>
        <w:ind w:left="0" w:firstLine="0"/>
      </w:pPr>
      <w:rPr>
        <w:rFonts w:ascii="Times New Roman" w:hAnsi="Times New Roman" w:cs="Times New Roman"/>
        <w:b w:val="0"/>
        <w:i w:val="0"/>
        <w:caps w:val="0"/>
        <w:smallCaps w:val="0"/>
        <w:u w:val="none"/>
      </w:rPr>
    </w:lvl>
    <w:lvl w:ilvl="2">
      <w:start w:val="1"/>
      <w:numFmt w:val="none"/>
      <w:pStyle w:val="RunIn3"/>
      <w:suff w:val="nothing"/>
      <w:lvlText w:val=""/>
      <w:lvlJc w:val="left"/>
      <w:pPr>
        <w:ind w:left="0" w:firstLine="720"/>
      </w:pPr>
      <w:rPr>
        <w:rFonts w:ascii="Times New Roman" w:hAnsi="Times New Roman" w:cs="Times New Roman"/>
        <w:b w:val="0"/>
        <w:i w:val="0"/>
        <w:caps w:val="0"/>
        <w:smallCaps w:val="0"/>
        <w:u w:val="none"/>
      </w:rPr>
    </w:lvl>
    <w:lvl w:ilvl="3">
      <w:start w:val="1"/>
      <w:numFmt w:val="none"/>
      <w:pStyle w:val="RunIn4"/>
      <w:suff w:val="nothing"/>
      <w:lvlText w:val=""/>
      <w:lvlJc w:val="left"/>
      <w:pPr>
        <w:ind w:left="0" w:firstLine="1440"/>
      </w:pPr>
      <w:rPr>
        <w:rFonts w:ascii="Times New Roman" w:hAnsi="Times New Roman" w:cs="Times New Roman"/>
        <w:b w:val="0"/>
        <w:i w:val="0"/>
        <w:caps w:val="0"/>
        <w:smallCaps w:val="0"/>
        <w:u w:val="none"/>
      </w:rPr>
    </w:lvl>
    <w:lvl w:ilvl="4">
      <w:start w:val="1"/>
      <w:numFmt w:val="none"/>
      <w:pStyle w:val="RunIn5"/>
      <w:suff w:val="nothing"/>
      <w:lvlText w:val=""/>
      <w:lvlJc w:val="left"/>
      <w:pPr>
        <w:ind w:left="0" w:firstLine="2160"/>
      </w:pPr>
      <w:rPr>
        <w:rFonts w:ascii="Times New Roman" w:hAnsi="Times New Roman" w:cs="Times New Roman"/>
        <w:caps w:val="0"/>
        <w:smallCaps w:val="0"/>
        <w:u w:val="none"/>
      </w:rPr>
    </w:lvl>
    <w:lvl w:ilvl="5">
      <w:start w:val="1"/>
      <w:numFmt w:val="none"/>
      <w:pStyle w:val="RunIn6"/>
      <w:suff w:val="nothing"/>
      <w:lvlText w:val=""/>
      <w:lvlJc w:val="left"/>
      <w:pPr>
        <w:ind w:left="0" w:firstLine="2880"/>
      </w:pPr>
      <w:rPr>
        <w:rFonts w:ascii="Times New Roman" w:hAnsi="Times New Roman" w:cs="Times New Roman"/>
        <w:b w:val="0"/>
        <w:i w:val="0"/>
        <w:caps w:val="0"/>
        <w:smallCaps w:val="0"/>
        <w:u w:val="none"/>
      </w:rPr>
    </w:lvl>
    <w:lvl w:ilvl="6">
      <w:start w:val="1"/>
      <w:numFmt w:val="none"/>
      <w:pStyle w:val="RunIn7"/>
      <w:suff w:val="nothing"/>
      <w:lvlText w:val=""/>
      <w:lvlJc w:val="left"/>
      <w:pPr>
        <w:ind w:left="0" w:firstLine="3600"/>
      </w:pPr>
      <w:rPr>
        <w:rFonts w:ascii="Times New Roman" w:hAnsi="Times New Roman" w:cs="Times New Roman"/>
        <w:b w:val="0"/>
        <w:i w:val="0"/>
        <w:caps w:val="0"/>
        <w:smallCaps w:val="0"/>
        <w:u w:val="none"/>
      </w:rPr>
    </w:lvl>
    <w:lvl w:ilvl="7">
      <w:start w:val="1"/>
      <w:numFmt w:val="none"/>
      <w:pStyle w:val="RunIn8"/>
      <w:suff w:val="nothing"/>
      <w:lvlText w:val=""/>
      <w:lvlJc w:val="left"/>
      <w:pPr>
        <w:ind w:left="0" w:firstLine="4320"/>
      </w:pPr>
      <w:rPr>
        <w:rFonts w:ascii="Times New Roman" w:hAnsi="Times New Roman" w:cs="Times New Roman"/>
        <w:b w:val="0"/>
        <w:i w:val="0"/>
        <w:caps w:val="0"/>
        <w:smallCaps w:val="0"/>
        <w:u w:val="none"/>
      </w:rPr>
    </w:lvl>
    <w:lvl w:ilvl="8">
      <w:start w:val="1"/>
      <w:numFmt w:val="none"/>
      <w:pStyle w:val="RunIn9"/>
      <w:suff w:val="nothing"/>
      <w:lvlText w:val=""/>
      <w:lvlJc w:val="left"/>
      <w:pPr>
        <w:ind w:left="0" w:firstLine="5040"/>
      </w:pPr>
      <w:rPr>
        <w:rFonts w:ascii="Times New Roman" w:hAnsi="Times New Roman" w:cs="Times New Roman"/>
        <w:b w:val="0"/>
        <w:i w:val="0"/>
        <w:caps w:val="0"/>
        <w:smallCaps w:val="0"/>
        <w:u w:val="none"/>
      </w:rPr>
    </w:lvl>
  </w:abstractNum>
  <w:abstractNum w:abstractNumId="4" w15:restartNumberingAfterBreak="0">
    <w:nsid w:val="2EE83990"/>
    <w:multiLevelType w:val="multilevel"/>
    <w:tmpl w:val="2BE69B5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31110937"/>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3CE1DF7"/>
    <w:multiLevelType w:val="hybridMultilevel"/>
    <w:tmpl w:val="118C9036"/>
    <w:lvl w:ilvl="0" w:tplc="E66E9FF8">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EB53DA"/>
    <w:multiLevelType w:val="hybridMultilevel"/>
    <w:tmpl w:val="941EACF0"/>
    <w:lvl w:ilvl="0" w:tplc="1BB2C4BC">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9617C9"/>
    <w:multiLevelType w:val="hybridMultilevel"/>
    <w:tmpl w:val="570CE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D3C75A3"/>
    <w:multiLevelType w:val="hybridMultilevel"/>
    <w:tmpl w:val="7B922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F2979"/>
    <w:multiLevelType w:val="multilevel"/>
    <w:tmpl w:val="86D0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1C7089"/>
    <w:multiLevelType w:val="hybridMultilevel"/>
    <w:tmpl w:val="10363E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37539490">
    <w:abstractNumId w:val="3"/>
  </w:num>
  <w:num w:numId="2" w16cid:durableId="465783493">
    <w:abstractNumId w:val="1"/>
  </w:num>
  <w:num w:numId="3" w16cid:durableId="1028529765">
    <w:abstractNumId w:val="6"/>
  </w:num>
  <w:num w:numId="4" w16cid:durableId="1512795812">
    <w:abstractNumId w:val="10"/>
  </w:num>
  <w:num w:numId="5" w16cid:durableId="1672369218">
    <w:abstractNumId w:val="9"/>
  </w:num>
  <w:num w:numId="6" w16cid:durableId="395589562">
    <w:abstractNumId w:val="7"/>
  </w:num>
  <w:num w:numId="7" w16cid:durableId="230237101">
    <w:abstractNumId w:val="0"/>
  </w:num>
  <w:num w:numId="8" w16cid:durableId="859247306">
    <w:abstractNumId w:val="5"/>
  </w:num>
  <w:num w:numId="9" w16cid:durableId="738554970">
    <w:abstractNumId w:val="8"/>
  </w:num>
  <w:num w:numId="10" w16cid:durableId="1344161329">
    <w:abstractNumId w:val="11"/>
  </w:num>
  <w:num w:numId="11" w16cid:durableId="2086685471">
    <w:abstractNumId w:val="2"/>
  </w:num>
  <w:num w:numId="12" w16cid:durableId="169280488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303AD6"/>
    <w:rsid w:val="000073CF"/>
    <w:rsid w:val="00024263"/>
    <w:rsid w:val="0005328D"/>
    <w:rsid w:val="0005427E"/>
    <w:rsid w:val="00092CC8"/>
    <w:rsid w:val="000D30D8"/>
    <w:rsid w:val="000F4470"/>
    <w:rsid w:val="000F6B17"/>
    <w:rsid w:val="00103C01"/>
    <w:rsid w:val="00111195"/>
    <w:rsid w:val="0011394F"/>
    <w:rsid w:val="00114555"/>
    <w:rsid w:val="00130B21"/>
    <w:rsid w:val="00135E1F"/>
    <w:rsid w:val="00143E95"/>
    <w:rsid w:val="001511D8"/>
    <w:rsid w:val="001577F4"/>
    <w:rsid w:val="00183650"/>
    <w:rsid w:val="00191468"/>
    <w:rsid w:val="00191E22"/>
    <w:rsid w:val="00194DD4"/>
    <w:rsid w:val="001B410F"/>
    <w:rsid w:val="001D02F1"/>
    <w:rsid w:val="001D2394"/>
    <w:rsid w:val="00211104"/>
    <w:rsid w:val="0021346E"/>
    <w:rsid w:val="0021710C"/>
    <w:rsid w:val="002215D7"/>
    <w:rsid w:val="0023009B"/>
    <w:rsid w:val="00244BCA"/>
    <w:rsid w:val="0024648C"/>
    <w:rsid w:val="002553C1"/>
    <w:rsid w:val="002936FD"/>
    <w:rsid w:val="002A7384"/>
    <w:rsid w:val="002B09CC"/>
    <w:rsid w:val="002C1D15"/>
    <w:rsid w:val="002C2331"/>
    <w:rsid w:val="002C47EE"/>
    <w:rsid w:val="002D3923"/>
    <w:rsid w:val="002D4136"/>
    <w:rsid w:val="002D7E71"/>
    <w:rsid w:val="002E67FD"/>
    <w:rsid w:val="00302D38"/>
    <w:rsid w:val="00303AD6"/>
    <w:rsid w:val="00322D5F"/>
    <w:rsid w:val="003266AC"/>
    <w:rsid w:val="00334F9F"/>
    <w:rsid w:val="00345CCC"/>
    <w:rsid w:val="003741EF"/>
    <w:rsid w:val="003867AC"/>
    <w:rsid w:val="00394968"/>
    <w:rsid w:val="003A7443"/>
    <w:rsid w:val="003B0224"/>
    <w:rsid w:val="003D626B"/>
    <w:rsid w:val="003E3FE8"/>
    <w:rsid w:val="00417E37"/>
    <w:rsid w:val="004443FC"/>
    <w:rsid w:val="0044659D"/>
    <w:rsid w:val="00457556"/>
    <w:rsid w:val="00463A5C"/>
    <w:rsid w:val="004653F0"/>
    <w:rsid w:val="004706AD"/>
    <w:rsid w:val="004878DC"/>
    <w:rsid w:val="004A7483"/>
    <w:rsid w:val="004C44CD"/>
    <w:rsid w:val="004E4085"/>
    <w:rsid w:val="004E79F0"/>
    <w:rsid w:val="00507CD9"/>
    <w:rsid w:val="00513699"/>
    <w:rsid w:val="00520F8C"/>
    <w:rsid w:val="00534E0D"/>
    <w:rsid w:val="00544EA3"/>
    <w:rsid w:val="00547A17"/>
    <w:rsid w:val="005534C8"/>
    <w:rsid w:val="00570615"/>
    <w:rsid w:val="00570C77"/>
    <w:rsid w:val="005720D3"/>
    <w:rsid w:val="00572B7E"/>
    <w:rsid w:val="00573F35"/>
    <w:rsid w:val="00575C98"/>
    <w:rsid w:val="00587C48"/>
    <w:rsid w:val="00591388"/>
    <w:rsid w:val="005D51A0"/>
    <w:rsid w:val="005D657E"/>
    <w:rsid w:val="005F4620"/>
    <w:rsid w:val="00600B57"/>
    <w:rsid w:val="0060542D"/>
    <w:rsid w:val="006230A3"/>
    <w:rsid w:val="00627F6C"/>
    <w:rsid w:val="00637395"/>
    <w:rsid w:val="00653751"/>
    <w:rsid w:val="00672FC5"/>
    <w:rsid w:val="006941E8"/>
    <w:rsid w:val="00695794"/>
    <w:rsid w:val="00696E1C"/>
    <w:rsid w:val="0069754B"/>
    <w:rsid w:val="006C1D53"/>
    <w:rsid w:val="006D2FE0"/>
    <w:rsid w:val="006F1D59"/>
    <w:rsid w:val="006F3313"/>
    <w:rsid w:val="006F6073"/>
    <w:rsid w:val="006F78EF"/>
    <w:rsid w:val="00727AA9"/>
    <w:rsid w:val="00737FA7"/>
    <w:rsid w:val="00747876"/>
    <w:rsid w:val="00753AA0"/>
    <w:rsid w:val="007603F3"/>
    <w:rsid w:val="00767B73"/>
    <w:rsid w:val="00770483"/>
    <w:rsid w:val="0077372C"/>
    <w:rsid w:val="00773F45"/>
    <w:rsid w:val="007B0F18"/>
    <w:rsid w:val="007B2594"/>
    <w:rsid w:val="007B452C"/>
    <w:rsid w:val="007B48E7"/>
    <w:rsid w:val="007C4AB2"/>
    <w:rsid w:val="007D11E4"/>
    <w:rsid w:val="007D2640"/>
    <w:rsid w:val="007E136D"/>
    <w:rsid w:val="007E5811"/>
    <w:rsid w:val="007E5DDC"/>
    <w:rsid w:val="007F1002"/>
    <w:rsid w:val="00800545"/>
    <w:rsid w:val="008065FB"/>
    <w:rsid w:val="00806983"/>
    <w:rsid w:val="00816E62"/>
    <w:rsid w:val="00823551"/>
    <w:rsid w:val="00852250"/>
    <w:rsid w:val="00854623"/>
    <w:rsid w:val="00862E0D"/>
    <w:rsid w:val="00863D9F"/>
    <w:rsid w:val="00867158"/>
    <w:rsid w:val="00890917"/>
    <w:rsid w:val="008A3A0A"/>
    <w:rsid w:val="008B2E4F"/>
    <w:rsid w:val="008C27D1"/>
    <w:rsid w:val="008E1E9A"/>
    <w:rsid w:val="008E4C40"/>
    <w:rsid w:val="008F18C0"/>
    <w:rsid w:val="009125A1"/>
    <w:rsid w:val="009258BB"/>
    <w:rsid w:val="00931D2E"/>
    <w:rsid w:val="00932A6F"/>
    <w:rsid w:val="00935FCE"/>
    <w:rsid w:val="00961770"/>
    <w:rsid w:val="00987669"/>
    <w:rsid w:val="00987BFB"/>
    <w:rsid w:val="00991492"/>
    <w:rsid w:val="00997040"/>
    <w:rsid w:val="009A29BD"/>
    <w:rsid w:val="009B546E"/>
    <w:rsid w:val="009C4CCC"/>
    <w:rsid w:val="009D0594"/>
    <w:rsid w:val="009E7F7B"/>
    <w:rsid w:val="00A51217"/>
    <w:rsid w:val="00A53B61"/>
    <w:rsid w:val="00A67655"/>
    <w:rsid w:val="00AA23D9"/>
    <w:rsid w:val="00AB27E2"/>
    <w:rsid w:val="00AB4355"/>
    <w:rsid w:val="00AC11D0"/>
    <w:rsid w:val="00AD0B07"/>
    <w:rsid w:val="00AE4964"/>
    <w:rsid w:val="00AE6923"/>
    <w:rsid w:val="00AF4022"/>
    <w:rsid w:val="00AF70F9"/>
    <w:rsid w:val="00B03491"/>
    <w:rsid w:val="00B20886"/>
    <w:rsid w:val="00B30CAE"/>
    <w:rsid w:val="00B3546F"/>
    <w:rsid w:val="00B42B74"/>
    <w:rsid w:val="00B536D1"/>
    <w:rsid w:val="00B54885"/>
    <w:rsid w:val="00B55B98"/>
    <w:rsid w:val="00B56E37"/>
    <w:rsid w:val="00B67899"/>
    <w:rsid w:val="00B84173"/>
    <w:rsid w:val="00B8610A"/>
    <w:rsid w:val="00B97431"/>
    <w:rsid w:val="00BC2DA9"/>
    <w:rsid w:val="00BD0826"/>
    <w:rsid w:val="00BE5C4D"/>
    <w:rsid w:val="00BE7076"/>
    <w:rsid w:val="00C015E7"/>
    <w:rsid w:val="00C10B01"/>
    <w:rsid w:val="00C12CA8"/>
    <w:rsid w:val="00C14B6C"/>
    <w:rsid w:val="00C15030"/>
    <w:rsid w:val="00C22063"/>
    <w:rsid w:val="00C30998"/>
    <w:rsid w:val="00C35CF0"/>
    <w:rsid w:val="00C43497"/>
    <w:rsid w:val="00C51492"/>
    <w:rsid w:val="00C51F26"/>
    <w:rsid w:val="00C55130"/>
    <w:rsid w:val="00C6191E"/>
    <w:rsid w:val="00C70193"/>
    <w:rsid w:val="00C965E6"/>
    <w:rsid w:val="00CA25BE"/>
    <w:rsid w:val="00CD0FBD"/>
    <w:rsid w:val="00CD5073"/>
    <w:rsid w:val="00CF1A57"/>
    <w:rsid w:val="00CF4D68"/>
    <w:rsid w:val="00D44E65"/>
    <w:rsid w:val="00D458A1"/>
    <w:rsid w:val="00D468C0"/>
    <w:rsid w:val="00D64E76"/>
    <w:rsid w:val="00D73EA1"/>
    <w:rsid w:val="00D76348"/>
    <w:rsid w:val="00D831C6"/>
    <w:rsid w:val="00DA2793"/>
    <w:rsid w:val="00DA4064"/>
    <w:rsid w:val="00DB4A76"/>
    <w:rsid w:val="00DB4DB2"/>
    <w:rsid w:val="00DD1F2D"/>
    <w:rsid w:val="00DE579B"/>
    <w:rsid w:val="00DF7D31"/>
    <w:rsid w:val="00E048B9"/>
    <w:rsid w:val="00E0703E"/>
    <w:rsid w:val="00E16621"/>
    <w:rsid w:val="00E21910"/>
    <w:rsid w:val="00E26895"/>
    <w:rsid w:val="00E46911"/>
    <w:rsid w:val="00E46C4C"/>
    <w:rsid w:val="00E6616C"/>
    <w:rsid w:val="00E70C93"/>
    <w:rsid w:val="00E75A4F"/>
    <w:rsid w:val="00E760CE"/>
    <w:rsid w:val="00E961ED"/>
    <w:rsid w:val="00E97117"/>
    <w:rsid w:val="00E97C8E"/>
    <w:rsid w:val="00EA2DED"/>
    <w:rsid w:val="00EA4251"/>
    <w:rsid w:val="00EB1CC0"/>
    <w:rsid w:val="00EB6862"/>
    <w:rsid w:val="00EE6577"/>
    <w:rsid w:val="00EF4D5A"/>
    <w:rsid w:val="00EF55A4"/>
    <w:rsid w:val="00EF6CB6"/>
    <w:rsid w:val="00EF6F2E"/>
    <w:rsid w:val="00F16286"/>
    <w:rsid w:val="00F258E4"/>
    <w:rsid w:val="00F31500"/>
    <w:rsid w:val="00F40032"/>
    <w:rsid w:val="00F4537D"/>
    <w:rsid w:val="00F5362B"/>
    <w:rsid w:val="00F60DB7"/>
    <w:rsid w:val="00F83E2D"/>
    <w:rsid w:val="00FB3949"/>
    <w:rsid w:val="00FB5C5D"/>
    <w:rsid w:val="00FC0F48"/>
    <w:rsid w:val="00FD4223"/>
    <w:rsid w:val="00FE6F60"/>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6CDB1"/>
  <w15:chartTrackingRefBased/>
  <w15:docId w15:val="{D40C0848-1923-4403-89B3-9CF92C89A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locked="1"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19"/>
    <w:lsdException w:name="Subtle Reference" w:locked="1" w:uiPriority="34" w:qFormat="1"/>
    <w:lsdException w:name="Intense Reference" w:locked="1" w:uiPriority="34" w:qFormat="1"/>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D0B07"/>
    <w:rPr>
      <w:sz w:val="24"/>
      <w:szCs w:val="24"/>
    </w:rPr>
  </w:style>
  <w:style w:type="paragraph" w:styleId="Heading1">
    <w:name w:val="heading 1"/>
    <w:basedOn w:val="Normal"/>
    <w:next w:val="Normal"/>
    <w:link w:val="Heading1Char"/>
    <w:uiPriority w:val="9"/>
    <w:rsid w:val="00EB6862"/>
    <w:pPr>
      <w:jc w:val="center"/>
      <w:outlineLvl w:val="0"/>
    </w:pPr>
    <w:rPr>
      <w:b/>
      <w:bCs/>
    </w:rPr>
  </w:style>
  <w:style w:type="paragraph" w:styleId="Heading2">
    <w:name w:val="heading 2"/>
    <w:basedOn w:val="ListParagraph"/>
    <w:next w:val="Normal"/>
    <w:link w:val="Heading2Char"/>
    <w:uiPriority w:val="9"/>
    <w:rsid w:val="00CD5073"/>
    <w:pPr>
      <w:numPr>
        <w:numId w:val="3"/>
      </w:numPr>
      <w:ind w:left="450" w:hanging="450"/>
      <w:jc w:val="both"/>
      <w:outlineLvl w:val="1"/>
    </w:pPr>
    <w:rPr>
      <w:rFonts w:ascii="Aptos" w:hAnsi="Aptos"/>
      <w:b/>
      <w:bCs/>
    </w:rPr>
  </w:style>
  <w:style w:type="paragraph" w:styleId="Heading3">
    <w:name w:val="heading 3"/>
    <w:basedOn w:val="Normal"/>
    <w:next w:val="Normal"/>
    <w:link w:val="Heading3Char"/>
    <w:uiPriority w:val="9"/>
    <w:rsid w:val="005D657E"/>
    <w:pPr>
      <w:keepNext/>
      <w:keepLines/>
      <w:numPr>
        <w:ilvl w:val="2"/>
        <w:numId w:val="2"/>
      </w:numPr>
      <w:spacing w:before="200"/>
      <w:outlineLvl w:val="2"/>
    </w:pPr>
    <w:rPr>
      <w:rFonts w:eastAsiaTheme="majorEastAsia" w:cstheme="majorBidi"/>
      <w:b/>
      <w:bCs/>
    </w:rPr>
  </w:style>
  <w:style w:type="paragraph" w:styleId="Heading4">
    <w:name w:val="heading 4"/>
    <w:basedOn w:val="Normal"/>
    <w:next w:val="Normal"/>
    <w:link w:val="Heading4Char"/>
    <w:uiPriority w:val="9"/>
    <w:rsid w:val="005D657E"/>
    <w:pPr>
      <w:keepNext/>
      <w:keepLines/>
      <w:numPr>
        <w:ilvl w:val="3"/>
        <w:numId w:val="2"/>
      </w:numPr>
      <w:spacing w:before="200"/>
      <w:outlineLvl w:val="3"/>
    </w:pPr>
    <w:rPr>
      <w:rFonts w:eastAsiaTheme="majorEastAsia" w:cstheme="majorBidi"/>
      <w:b/>
      <w:bCs/>
      <w:i/>
      <w:iCs/>
    </w:rPr>
  </w:style>
  <w:style w:type="paragraph" w:styleId="Heading5">
    <w:name w:val="heading 5"/>
    <w:basedOn w:val="Normal"/>
    <w:next w:val="Normal"/>
    <w:link w:val="Heading5Char"/>
    <w:uiPriority w:val="9"/>
    <w:rsid w:val="005D657E"/>
    <w:pPr>
      <w:keepNext/>
      <w:keepLines/>
      <w:numPr>
        <w:ilvl w:val="4"/>
        <w:numId w:val="2"/>
      </w:numPr>
      <w:spacing w:before="200"/>
      <w:outlineLvl w:val="4"/>
    </w:pPr>
    <w:rPr>
      <w:rFonts w:eastAsiaTheme="majorEastAsia" w:cstheme="majorBidi"/>
    </w:rPr>
  </w:style>
  <w:style w:type="paragraph" w:styleId="Heading6">
    <w:name w:val="heading 6"/>
    <w:basedOn w:val="Normal"/>
    <w:next w:val="Normal"/>
    <w:link w:val="Heading6Char"/>
    <w:uiPriority w:val="9"/>
    <w:rsid w:val="005D657E"/>
    <w:pPr>
      <w:keepNext/>
      <w:keepLines/>
      <w:numPr>
        <w:ilvl w:val="5"/>
        <w:numId w:val="2"/>
      </w:numPr>
      <w:spacing w:before="200"/>
      <w:outlineLvl w:val="5"/>
    </w:pPr>
    <w:rPr>
      <w:rFonts w:eastAsiaTheme="majorEastAsia" w:cstheme="majorBidi"/>
      <w:i/>
      <w:iCs/>
    </w:rPr>
  </w:style>
  <w:style w:type="paragraph" w:styleId="Heading7">
    <w:name w:val="heading 7"/>
    <w:basedOn w:val="Normal"/>
    <w:next w:val="Normal"/>
    <w:link w:val="Heading7Char"/>
    <w:uiPriority w:val="9"/>
    <w:rsid w:val="005D657E"/>
    <w:pPr>
      <w:keepNext/>
      <w:keepLines/>
      <w:numPr>
        <w:ilvl w:val="6"/>
        <w:numId w:val="2"/>
      </w:numPr>
      <w:spacing w:before="200"/>
      <w:outlineLvl w:val="6"/>
    </w:pPr>
    <w:rPr>
      <w:rFonts w:eastAsiaTheme="majorEastAsia" w:cstheme="majorBidi"/>
      <w:i/>
      <w:iCs/>
    </w:rPr>
  </w:style>
  <w:style w:type="paragraph" w:styleId="Heading8">
    <w:name w:val="heading 8"/>
    <w:basedOn w:val="Normal"/>
    <w:next w:val="Normal"/>
    <w:link w:val="Heading8Char"/>
    <w:uiPriority w:val="9"/>
    <w:rsid w:val="005D657E"/>
    <w:pPr>
      <w:keepNext/>
      <w:keepLines/>
      <w:numPr>
        <w:ilvl w:val="7"/>
        <w:numId w:val="2"/>
      </w:numPr>
      <w:spacing w:before="200"/>
      <w:outlineLvl w:val="7"/>
    </w:pPr>
    <w:rPr>
      <w:rFonts w:eastAsiaTheme="majorEastAsia" w:cstheme="majorBidi"/>
      <w:sz w:val="20"/>
      <w:szCs w:val="20"/>
    </w:rPr>
  </w:style>
  <w:style w:type="paragraph" w:styleId="Heading9">
    <w:name w:val="heading 9"/>
    <w:basedOn w:val="Normal"/>
    <w:next w:val="Normal"/>
    <w:link w:val="Heading9Char"/>
    <w:uiPriority w:val="9"/>
    <w:rsid w:val="005D657E"/>
    <w:pPr>
      <w:keepNext/>
      <w:keepLines/>
      <w:numPr>
        <w:ilvl w:val="8"/>
        <w:numId w:val="2"/>
      </w:numPr>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394"/>
    <w:pPr>
      <w:tabs>
        <w:tab w:val="center" w:pos="4680"/>
        <w:tab w:val="right" w:pos="9360"/>
      </w:tabs>
    </w:pPr>
  </w:style>
  <w:style w:type="character" w:customStyle="1" w:styleId="HeaderChar">
    <w:name w:val="Header Char"/>
    <w:basedOn w:val="DefaultParagraphFont"/>
    <w:link w:val="Header"/>
    <w:uiPriority w:val="99"/>
    <w:rsid w:val="001D2394"/>
  </w:style>
  <w:style w:type="paragraph" w:styleId="Footer">
    <w:name w:val="footer"/>
    <w:basedOn w:val="Normal"/>
    <w:link w:val="FooterChar"/>
    <w:uiPriority w:val="99"/>
    <w:unhideWhenUsed/>
    <w:rsid w:val="001D2394"/>
    <w:pPr>
      <w:tabs>
        <w:tab w:val="center" w:pos="4680"/>
        <w:tab w:val="right" w:pos="9360"/>
      </w:tabs>
    </w:pPr>
  </w:style>
  <w:style w:type="character" w:customStyle="1" w:styleId="FooterChar">
    <w:name w:val="Footer Char"/>
    <w:basedOn w:val="DefaultParagraphFont"/>
    <w:link w:val="Footer"/>
    <w:uiPriority w:val="99"/>
    <w:rsid w:val="001D2394"/>
  </w:style>
  <w:style w:type="character" w:customStyle="1" w:styleId="Heading1Char">
    <w:name w:val="Heading 1 Char"/>
    <w:basedOn w:val="DefaultParagraphFont"/>
    <w:link w:val="Heading1"/>
    <w:uiPriority w:val="9"/>
    <w:rsid w:val="00EB6862"/>
    <w:rPr>
      <w:b/>
      <w:bCs/>
      <w:sz w:val="24"/>
      <w:szCs w:val="24"/>
    </w:rPr>
  </w:style>
  <w:style w:type="character" w:customStyle="1" w:styleId="Heading2Char">
    <w:name w:val="Heading 2 Char"/>
    <w:basedOn w:val="DefaultParagraphFont"/>
    <w:link w:val="Heading2"/>
    <w:uiPriority w:val="9"/>
    <w:rsid w:val="00CD5073"/>
    <w:rPr>
      <w:rFonts w:ascii="Aptos" w:hAnsi="Aptos"/>
      <w:b/>
      <w:bCs/>
      <w:sz w:val="24"/>
      <w:szCs w:val="24"/>
    </w:rPr>
  </w:style>
  <w:style w:type="character" w:customStyle="1" w:styleId="Heading3Char">
    <w:name w:val="Heading 3 Char"/>
    <w:basedOn w:val="DefaultParagraphFont"/>
    <w:link w:val="Heading3"/>
    <w:uiPriority w:val="9"/>
    <w:rsid w:val="005D657E"/>
    <w:rPr>
      <w:rFonts w:eastAsiaTheme="majorEastAsia" w:cstheme="majorBidi"/>
      <w:b/>
      <w:bCs/>
      <w:sz w:val="24"/>
      <w:szCs w:val="24"/>
    </w:rPr>
  </w:style>
  <w:style w:type="character" w:customStyle="1" w:styleId="Heading4Char">
    <w:name w:val="Heading 4 Char"/>
    <w:basedOn w:val="DefaultParagraphFont"/>
    <w:link w:val="Heading4"/>
    <w:uiPriority w:val="9"/>
    <w:rsid w:val="005D657E"/>
    <w:rPr>
      <w:rFonts w:eastAsiaTheme="majorEastAsia" w:cstheme="majorBidi"/>
      <w:b/>
      <w:bCs/>
      <w:i/>
      <w:iCs/>
      <w:sz w:val="24"/>
      <w:szCs w:val="24"/>
    </w:rPr>
  </w:style>
  <w:style w:type="character" w:customStyle="1" w:styleId="Heading5Char">
    <w:name w:val="Heading 5 Char"/>
    <w:basedOn w:val="DefaultParagraphFont"/>
    <w:link w:val="Heading5"/>
    <w:uiPriority w:val="9"/>
    <w:rsid w:val="005D657E"/>
    <w:rPr>
      <w:rFonts w:eastAsiaTheme="majorEastAsia" w:cstheme="majorBidi"/>
      <w:sz w:val="24"/>
      <w:szCs w:val="24"/>
    </w:rPr>
  </w:style>
  <w:style w:type="character" w:customStyle="1" w:styleId="Heading6Char">
    <w:name w:val="Heading 6 Char"/>
    <w:basedOn w:val="DefaultParagraphFont"/>
    <w:link w:val="Heading6"/>
    <w:uiPriority w:val="9"/>
    <w:rsid w:val="005D657E"/>
    <w:rPr>
      <w:rFonts w:eastAsiaTheme="majorEastAsia" w:cstheme="majorBidi"/>
      <w:i/>
      <w:iCs/>
      <w:sz w:val="24"/>
      <w:szCs w:val="24"/>
    </w:rPr>
  </w:style>
  <w:style w:type="character" w:customStyle="1" w:styleId="Heading7Char">
    <w:name w:val="Heading 7 Char"/>
    <w:basedOn w:val="DefaultParagraphFont"/>
    <w:link w:val="Heading7"/>
    <w:uiPriority w:val="9"/>
    <w:rsid w:val="005D657E"/>
    <w:rPr>
      <w:rFonts w:eastAsiaTheme="majorEastAsia" w:cstheme="majorBidi"/>
      <w:i/>
      <w:iCs/>
      <w:sz w:val="24"/>
      <w:szCs w:val="24"/>
    </w:rPr>
  </w:style>
  <w:style w:type="character" w:customStyle="1" w:styleId="Heading8Char">
    <w:name w:val="Heading 8 Char"/>
    <w:basedOn w:val="DefaultParagraphFont"/>
    <w:link w:val="Heading8"/>
    <w:uiPriority w:val="9"/>
    <w:rsid w:val="005D657E"/>
    <w:rPr>
      <w:rFonts w:eastAsiaTheme="majorEastAsia" w:cstheme="majorBidi"/>
    </w:rPr>
  </w:style>
  <w:style w:type="character" w:styleId="Strong">
    <w:name w:val="Strong"/>
    <w:basedOn w:val="DefaultParagraphFont"/>
    <w:uiPriority w:val="34"/>
    <w:locked/>
    <w:rsid w:val="00806983"/>
    <w:rPr>
      <w:b/>
      <w:bCs/>
    </w:rPr>
  </w:style>
  <w:style w:type="paragraph" w:styleId="Quote">
    <w:name w:val="Quote"/>
    <w:basedOn w:val="Normal"/>
    <w:next w:val="BodyTextContinued"/>
    <w:link w:val="QuoteChar"/>
    <w:uiPriority w:val="1"/>
    <w:qFormat/>
    <w:rsid w:val="00A53B61"/>
    <w:pPr>
      <w:spacing w:after="240"/>
      <w:ind w:left="1440" w:right="1440"/>
    </w:pPr>
    <w:rPr>
      <w:iCs/>
      <w:szCs w:val="20"/>
    </w:rPr>
  </w:style>
  <w:style w:type="character" w:customStyle="1" w:styleId="QuoteChar">
    <w:name w:val="Quote Char"/>
    <w:link w:val="Quote"/>
    <w:uiPriority w:val="1"/>
    <w:rsid w:val="00A53B61"/>
    <w:rPr>
      <w:iCs/>
      <w:sz w:val="24"/>
    </w:rPr>
  </w:style>
  <w:style w:type="paragraph" w:styleId="BodyText">
    <w:name w:val="Body Text"/>
    <w:aliases w:val="BT"/>
    <w:basedOn w:val="Normal"/>
    <w:link w:val="BodyTextChar"/>
    <w:qFormat/>
    <w:rsid w:val="00A53B61"/>
    <w:pPr>
      <w:spacing w:after="240"/>
      <w:ind w:firstLine="720"/>
    </w:pPr>
    <w:rPr>
      <w:szCs w:val="20"/>
    </w:rPr>
  </w:style>
  <w:style w:type="character" w:customStyle="1" w:styleId="BodyTextChar">
    <w:name w:val="Body Text Char"/>
    <w:aliases w:val="BT Char"/>
    <w:link w:val="BodyText"/>
    <w:rsid w:val="00A53B61"/>
    <w:rPr>
      <w:sz w:val="24"/>
    </w:rPr>
  </w:style>
  <w:style w:type="character" w:customStyle="1" w:styleId="Heading9Char">
    <w:name w:val="Heading 9 Char"/>
    <w:basedOn w:val="DefaultParagraphFont"/>
    <w:link w:val="Heading9"/>
    <w:uiPriority w:val="9"/>
    <w:rsid w:val="005D657E"/>
    <w:rPr>
      <w:rFonts w:eastAsiaTheme="majorEastAsia" w:cstheme="majorBidi"/>
      <w:i/>
      <w:iCs/>
      <w:color w:val="404040" w:themeColor="text1" w:themeTint="BF"/>
    </w:rPr>
  </w:style>
  <w:style w:type="paragraph" w:styleId="BlockText">
    <w:name w:val="Block Text"/>
    <w:basedOn w:val="Normal"/>
    <w:uiPriority w:val="1"/>
    <w:qFormat/>
    <w:rsid w:val="00A53B61"/>
    <w:pPr>
      <w:spacing w:after="240"/>
    </w:pPr>
    <w:rPr>
      <w:rFonts w:eastAsiaTheme="minorEastAsia"/>
    </w:rPr>
  </w:style>
  <w:style w:type="paragraph" w:styleId="BodyText2">
    <w:name w:val="Body Text 2"/>
    <w:basedOn w:val="Normal"/>
    <w:link w:val="BodyText2Char"/>
    <w:uiPriority w:val="99"/>
    <w:semiHidden/>
    <w:unhideWhenUsed/>
    <w:rsid w:val="002D7E71"/>
    <w:pPr>
      <w:spacing w:after="120" w:line="480" w:lineRule="auto"/>
    </w:pPr>
  </w:style>
  <w:style w:type="character" w:customStyle="1" w:styleId="BodyText2Char">
    <w:name w:val="Body Text 2 Char"/>
    <w:basedOn w:val="DefaultParagraphFont"/>
    <w:link w:val="BodyText2"/>
    <w:uiPriority w:val="99"/>
    <w:semiHidden/>
    <w:rsid w:val="002D7E71"/>
  </w:style>
  <w:style w:type="paragraph" w:styleId="BodyText3">
    <w:name w:val="Body Text 3"/>
    <w:basedOn w:val="Normal"/>
    <w:link w:val="BodyText3Char"/>
    <w:uiPriority w:val="99"/>
    <w:semiHidden/>
    <w:unhideWhenUsed/>
    <w:rsid w:val="002D7E71"/>
    <w:pPr>
      <w:spacing w:after="120"/>
    </w:pPr>
    <w:rPr>
      <w:sz w:val="16"/>
      <w:szCs w:val="16"/>
    </w:rPr>
  </w:style>
  <w:style w:type="character" w:customStyle="1" w:styleId="BodyText3Char">
    <w:name w:val="Body Text 3 Char"/>
    <w:basedOn w:val="DefaultParagraphFont"/>
    <w:link w:val="BodyText3"/>
    <w:uiPriority w:val="99"/>
    <w:semiHidden/>
    <w:rsid w:val="002D7E71"/>
    <w:rPr>
      <w:sz w:val="16"/>
      <w:szCs w:val="16"/>
    </w:rPr>
  </w:style>
  <w:style w:type="paragraph" w:styleId="BodyTextFirstIndent">
    <w:name w:val="Body Text First Indent"/>
    <w:basedOn w:val="BodyText"/>
    <w:link w:val="BodyTextFirstIndentChar"/>
    <w:uiPriority w:val="99"/>
    <w:semiHidden/>
    <w:unhideWhenUsed/>
    <w:rsid w:val="002D7E71"/>
    <w:pPr>
      <w:spacing w:after="0"/>
      <w:ind w:firstLine="360"/>
    </w:pPr>
  </w:style>
  <w:style w:type="character" w:customStyle="1" w:styleId="BodyTextFirstIndentChar">
    <w:name w:val="Body Text First Indent Char"/>
    <w:basedOn w:val="BodyTextChar"/>
    <w:link w:val="BodyTextFirstIndent"/>
    <w:uiPriority w:val="99"/>
    <w:semiHidden/>
    <w:rsid w:val="002D7E71"/>
    <w:rPr>
      <w:sz w:val="24"/>
    </w:rPr>
  </w:style>
  <w:style w:type="paragraph" w:styleId="BodyTextIndent">
    <w:name w:val="Body Text Indent"/>
    <w:basedOn w:val="Normal"/>
    <w:link w:val="BodyTextIndentChar"/>
    <w:uiPriority w:val="99"/>
    <w:semiHidden/>
    <w:unhideWhenUsed/>
    <w:rsid w:val="002D7E71"/>
    <w:pPr>
      <w:spacing w:after="120"/>
      <w:ind w:left="360"/>
    </w:pPr>
  </w:style>
  <w:style w:type="character" w:customStyle="1" w:styleId="BodyTextIndentChar">
    <w:name w:val="Body Text Indent Char"/>
    <w:basedOn w:val="DefaultParagraphFont"/>
    <w:link w:val="BodyTextIndent"/>
    <w:uiPriority w:val="99"/>
    <w:semiHidden/>
    <w:rsid w:val="002D7E71"/>
  </w:style>
  <w:style w:type="paragraph" w:styleId="BodyTextFirstIndent2">
    <w:name w:val="Body Text First Indent 2"/>
    <w:basedOn w:val="BodyTextIndent"/>
    <w:link w:val="BodyTextFirstIndent2Char"/>
    <w:uiPriority w:val="99"/>
    <w:semiHidden/>
    <w:unhideWhenUsed/>
    <w:rsid w:val="002D7E71"/>
    <w:pPr>
      <w:spacing w:after="0"/>
      <w:ind w:firstLine="360"/>
    </w:pPr>
  </w:style>
  <w:style w:type="character" w:customStyle="1" w:styleId="BodyTextFirstIndent2Char">
    <w:name w:val="Body Text First Indent 2 Char"/>
    <w:basedOn w:val="BodyTextIndentChar"/>
    <w:link w:val="BodyTextFirstIndent2"/>
    <w:uiPriority w:val="99"/>
    <w:semiHidden/>
    <w:rsid w:val="002D7E71"/>
  </w:style>
  <w:style w:type="paragraph" w:styleId="BodyTextIndent2">
    <w:name w:val="Body Text Indent 2"/>
    <w:basedOn w:val="Normal"/>
    <w:link w:val="BodyTextIndent2Char"/>
    <w:uiPriority w:val="99"/>
    <w:semiHidden/>
    <w:unhideWhenUsed/>
    <w:rsid w:val="002D7E71"/>
    <w:pPr>
      <w:spacing w:after="120" w:line="480" w:lineRule="auto"/>
      <w:ind w:left="360"/>
    </w:pPr>
  </w:style>
  <w:style w:type="character" w:customStyle="1" w:styleId="BodyTextIndent2Char">
    <w:name w:val="Body Text Indent 2 Char"/>
    <w:basedOn w:val="DefaultParagraphFont"/>
    <w:link w:val="BodyTextIndent2"/>
    <w:uiPriority w:val="99"/>
    <w:semiHidden/>
    <w:rsid w:val="002D7E71"/>
  </w:style>
  <w:style w:type="paragraph" w:styleId="BodyTextIndent3">
    <w:name w:val="Body Text Indent 3"/>
    <w:basedOn w:val="Normal"/>
    <w:link w:val="BodyTextIndent3Char"/>
    <w:uiPriority w:val="99"/>
    <w:semiHidden/>
    <w:unhideWhenUsed/>
    <w:rsid w:val="002D7E7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D7E71"/>
    <w:rPr>
      <w:sz w:val="16"/>
      <w:szCs w:val="16"/>
    </w:rPr>
  </w:style>
  <w:style w:type="paragraph" w:styleId="Date">
    <w:name w:val="Date"/>
    <w:basedOn w:val="Normal"/>
    <w:next w:val="Normal"/>
    <w:link w:val="DateChar"/>
    <w:uiPriority w:val="99"/>
    <w:semiHidden/>
    <w:unhideWhenUsed/>
    <w:rsid w:val="002D7E71"/>
  </w:style>
  <w:style w:type="character" w:customStyle="1" w:styleId="DateChar">
    <w:name w:val="Date Char"/>
    <w:basedOn w:val="DefaultParagraphFont"/>
    <w:link w:val="Date"/>
    <w:uiPriority w:val="99"/>
    <w:semiHidden/>
    <w:rsid w:val="002D7E71"/>
  </w:style>
  <w:style w:type="character" w:styleId="EndnoteReference">
    <w:name w:val="endnote reference"/>
    <w:basedOn w:val="DefaultParagraphFont"/>
    <w:uiPriority w:val="99"/>
    <w:semiHidden/>
    <w:unhideWhenUsed/>
    <w:rsid w:val="002D7E71"/>
    <w:rPr>
      <w:vertAlign w:val="superscript"/>
    </w:rPr>
  </w:style>
  <w:style w:type="paragraph" w:styleId="EndnoteText">
    <w:name w:val="endnote text"/>
    <w:basedOn w:val="Normal"/>
    <w:link w:val="EndnoteTextChar"/>
    <w:uiPriority w:val="99"/>
    <w:semiHidden/>
    <w:unhideWhenUsed/>
    <w:rsid w:val="00987BFB"/>
    <w:pPr>
      <w:spacing w:after="240"/>
      <w:ind w:firstLine="720"/>
    </w:pPr>
    <w:rPr>
      <w:szCs w:val="20"/>
    </w:rPr>
  </w:style>
  <w:style w:type="character" w:customStyle="1" w:styleId="EndnoteTextChar">
    <w:name w:val="Endnote Text Char"/>
    <w:basedOn w:val="DefaultParagraphFont"/>
    <w:link w:val="EndnoteText"/>
    <w:uiPriority w:val="99"/>
    <w:semiHidden/>
    <w:rsid w:val="00987BFB"/>
    <w:rPr>
      <w:szCs w:val="20"/>
    </w:rPr>
  </w:style>
  <w:style w:type="paragraph" w:styleId="EnvelopeAddress">
    <w:name w:val="envelope address"/>
    <w:basedOn w:val="Normal"/>
    <w:uiPriority w:val="99"/>
    <w:semiHidden/>
    <w:unhideWhenUsed/>
    <w:rsid w:val="002D7E71"/>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2D7E71"/>
    <w:rPr>
      <w:rFonts w:eastAsiaTheme="majorEastAsia" w:cstheme="majorBidi"/>
      <w:sz w:val="20"/>
      <w:szCs w:val="20"/>
    </w:rPr>
  </w:style>
  <w:style w:type="character" w:styleId="FollowedHyperlink">
    <w:name w:val="FollowedHyperlink"/>
    <w:basedOn w:val="DefaultParagraphFont"/>
    <w:uiPriority w:val="99"/>
    <w:semiHidden/>
    <w:unhideWhenUsed/>
    <w:rsid w:val="002D7E71"/>
    <w:rPr>
      <w:color w:val="800080" w:themeColor="followedHyperlink"/>
      <w:u w:val="single"/>
    </w:rPr>
  </w:style>
  <w:style w:type="character" w:styleId="FootnoteReference">
    <w:name w:val="footnote reference"/>
    <w:basedOn w:val="DefaultParagraphFont"/>
    <w:uiPriority w:val="99"/>
    <w:semiHidden/>
    <w:unhideWhenUsed/>
    <w:rsid w:val="00987BFB"/>
    <w:rPr>
      <w:bdr w:val="none" w:sz="0" w:space="0" w:color="auto"/>
      <w:vertAlign w:val="superscript"/>
    </w:rPr>
  </w:style>
  <w:style w:type="paragraph" w:styleId="FootnoteText">
    <w:name w:val="footnote text"/>
    <w:basedOn w:val="Normal"/>
    <w:link w:val="FootnoteTextChar"/>
    <w:uiPriority w:val="99"/>
    <w:semiHidden/>
    <w:unhideWhenUsed/>
    <w:rsid w:val="00B84173"/>
    <w:pPr>
      <w:spacing w:after="240"/>
      <w:ind w:firstLine="720"/>
    </w:pPr>
    <w:rPr>
      <w:szCs w:val="20"/>
    </w:rPr>
  </w:style>
  <w:style w:type="character" w:customStyle="1" w:styleId="FootnoteTextChar">
    <w:name w:val="Footnote Text Char"/>
    <w:basedOn w:val="DefaultParagraphFont"/>
    <w:link w:val="FootnoteText"/>
    <w:uiPriority w:val="99"/>
    <w:semiHidden/>
    <w:rsid w:val="00B84173"/>
    <w:rPr>
      <w:szCs w:val="20"/>
    </w:rPr>
  </w:style>
  <w:style w:type="paragraph" w:customStyle="1" w:styleId="DocID">
    <w:name w:val="DocID"/>
    <w:basedOn w:val="Normal"/>
    <w:link w:val="DocIDChar"/>
    <w:uiPriority w:val="19"/>
    <w:rsid w:val="00547A17"/>
    <w:rPr>
      <w:noProof/>
      <w:sz w:val="12"/>
    </w:rPr>
  </w:style>
  <w:style w:type="character" w:customStyle="1" w:styleId="DocIDChar">
    <w:name w:val="DocID Char"/>
    <w:basedOn w:val="DefaultParagraphFont"/>
    <w:link w:val="DocID"/>
    <w:uiPriority w:val="19"/>
    <w:rsid w:val="008E4C40"/>
    <w:rPr>
      <w:noProof/>
      <w:sz w:val="12"/>
      <w:szCs w:val="24"/>
    </w:rPr>
  </w:style>
  <w:style w:type="paragraph" w:customStyle="1" w:styleId="BlockQuote">
    <w:name w:val="Block Quote"/>
    <w:basedOn w:val="Normal"/>
    <w:uiPriority w:val="1"/>
    <w:qFormat/>
    <w:rsid w:val="00A53B61"/>
    <w:pPr>
      <w:spacing w:after="240"/>
      <w:ind w:left="1440" w:right="1440"/>
    </w:pPr>
    <w:rPr>
      <w:rFonts w:eastAsia="Times New Roman" w:cs="Courier New"/>
    </w:rPr>
  </w:style>
  <w:style w:type="paragraph" w:customStyle="1" w:styleId="BBlock2">
    <w:name w:val="B Block 2"/>
    <w:basedOn w:val="Normal"/>
    <w:link w:val="BBlock2Char"/>
    <w:uiPriority w:val="1"/>
    <w:qFormat/>
    <w:rsid w:val="00A53B61"/>
    <w:pPr>
      <w:spacing w:line="480" w:lineRule="auto"/>
      <w:ind w:left="720" w:right="720"/>
    </w:pPr>
  </w:style>
  <w:style w:type="character" w:customStyle="1" w:styleId="BBlock2Char">
    <w:name w:val="B Block 2 Char"/>
    <w:link w:val="BBlock2"/>
    <w:uiPriority w:val="1"/>
    <w:rsid w:val="00A53B61"/>
    <w:rPr>
      <w:sz w:val="24"/>
      <w:szCs w:val="24"/>
    </w:rPr>
  </w:style>
  <w:style w:type="paragraph" w:customStyle="1" w:styleId="BBlock3">
    <w:name w:val="B Block 3"/>
    <w:basedOn w:val="Normal"/>
    <w:link w:val="BBlock3Char"/>
    <w:uiPriority w:val="1"/>
    <w:qFormat/>
    <w:rsid w:val="00A53B61"/>
    <w:pPr>
      <w:spacing w:after="240"/>
      <w:ind w:left="720" w:right="720" w:firstLine="720"/>
    </w:pPr>
  </w:style>
  <w:style w:type="character" w:customStyle="1" w:styleId="BBlock3Char">
    <w:name w:val="B Block 3 Char"/>
    <w:link w:val="BBlock3"/>
    <w:uiPriority w:val="1"/>
    <w:rsid w:val="00A53B61"/>
    <w:rPr>
      <w:sz w:val="24"/>
      <w:szCs w:val="24"/>
    </w:rPr>
  </w:style>
  <w:style w:type="paragraph" w:customStyle="1" w:styleId="BHangingInd2">
    <w:name w:val="B Hanging Ind 2"/>
    <w:basedOn w:val="Normal"/>
    <w:link w:val="BHangingInd2Char"/>
    <w:uiPriority w:val="1"/>
    <w:rsid w:val="005D657E"/>
    <w:pPr>
      <w:spacing w:after="240" w:line="480" w:lineRule="auto"/>
      <w:ind w:left="3600" w:hanging="2160"/>
    </w:pPr>
  </w:style>
  <w:style w:type="character" w:customStyle="1" w:styleId="BHangingInd2Char">
    <w:name w:val="B Hanging Ind 2 Char"/>
    <w:link w:val="BHangingInd2"/>
    <w:uiPriority w:val="1"/>
    <w:rsid w:val="005D657E"/>
    <w:rPr>
      <w:sz w:val="24"/>
      <w:szCs w:val="24"/>
    </w:rPr>
  </w:style>
  <w:style w:type="paragraph" w:customStyle="1" w:styleId="BHangingInd">
    <w:name w:val="B Hanging Ind"/>
    <w:basedOn w:val="Normal"/>
    <w:link w:val="BHangingIndChar"/>
    <w:uiPriority w:val="1"/>
    <w:qFormat/>
    <w:rsid w:val="00A53B61"/>
    <w:pPr>
      <w:spacing w:after="240"/>
      <w:ind w:left="2160" w:hanging="2160"/>
    </w:pPr>
  </w:style>
  <w:style w:type="character" w:customStyle="1" w:styleId="BHangingIndChar">
    <w:name w:val="B Hanging Ind Char"/>
    <w:link w:val="BHangingInd"/>
    <w:uiPriority w:val="1"/>
    <w:rsid w:val="00A53B61"/>
    <w:rPr>
      <w:sz w:val="24"/>
      <w:szCs w:val="24"/>
    </w:rPr>
  </w:style>
  <w:style w:type="paragraph" w:customStyle="1" w:styleId="BFirstInd">
    <w:name w:val="B First Ind"/>
    <w:basedOn w:val="Normal"/>
    <w:link w:val="BFirstIndChar"/>
    <w:uiPriority w:val="1"/>
    <w:qFormat/>
    <w:rsid w:val="00A53B61"/>
    <w:pPr>
      <w:spacing w:after="240"/>
      <w:ind w:firstLine="720"/>
    </w:pPr>
  </w:style>
  <w:style w:type="character" w:customStyle="1" w:styleId="BFirstIndChar">
    <w:name w:val="B First Ind Char"/>
    <w:link w:val="BFirstInd"/>
    <w:uiPriority w:val="1"/>
    <w:rsid w:val="00A53B61"/>
    <w:rPr>
      <w:sz w:val="24"/>
      <w:szCs w:val="24"/>
    </w:rPr>
  </w:style>
  <w:style w:type="paragraph" w:customStyle="1" w:styleId="BBlock">
    <w:name w:val="B Block"/>
    <w:basedOn w:val="Normal"/>
    <w:link w:val="BBlockChar"/>
    <w:uiPriority w:val="1"/>
    <w:qFormat/>
    <w:rsid w:val="00A53B61"/>
    <w:pPr>
      <w:spacing w:after="240"/>
      <w:ind w:left="720" w:right="720"/>
    </w:pPr>
  </w:style>
  <w:style w:type="character" w:customStyle="1" w:styleId="BBlockChar">
    <w:name w:val="B Block Char"/>
    <w:link w:val="BBlock"/>
    <w:uiPriority w:val="1"/>
    <w:rsid w:val="00A53B61"/>
    <w:rPr>
      <w:sz w:val="24"/>
      <w:szCs w:val="24"/>
    </w:rPr>
  </w:style>
  <w:style w:type="paragraph" w:customStyle="1" w:styleId="BBody2">
    <w:name w:val="B Body 2"/>
    <w:basedOn w:val="Normal"/>
    <w:link w:val="BBody2Char"/>
    <w:uiPriority w:val="1"/>
    <w:qFormat/>
    <w:rsid w:val="00A53B61"/>
    <w:pPr>
      <w:spacing w:line="480" w:lineRule="auto"/>
    </w:pPr>
  </w:style>
  <w:style w:type="character" w:customStyle="1" w:styleId="BBody2Char">
    <w:name w:val="B Body 2 Char"/>
    <w:link w:val="BBody2"/>
    <w:uiPriority w:val="1"/>
    <w:rsid w:val="00A53B61"/>
    <w:rPr>
      <w:sz w:val="24"/>
      <w:szCs w:val="24"/>
    </w:rPr>
  </w:style>
  <w:style w:type="paragraph" w:customStyle="1" w:styleId="BBody">
    <w:name w:val="B Body"/>
    <w:basedOn w:val="Normal"/>
    <w:link w:val="BBodyChar"/>
    <w:uiPriority w:val="1"/>
    <w:qFormat/>
    <w:rsid w:val="00A53B61"/>
    <w:pPr>
      <w:spacing w:after="240"/>
    </w:pPr>
  </w:style>
  <w:style w:type="character" w:customStyle="1" w:styleId="BBodyChar">
    <w:name w:val="B Body Char"/>
    <w:link w:val="BBody"/>
    <w:uiPriority w:val="1"/>
    <w:rsid w:val="00A53B61"/>
    <w:rPr>
      <w:sz w:val="24"/>
      <w:szCs w:val="24"/>
    </w:rPr>
  </w:style>
  <w:style w:type="paragraph" w:customStyle="1" w:styleId="BFirstInd2">
    <w:name w:val="B First Ind2"/>
    <w:basedOn w:val="Normal"/>
    <w:link w:val="BFirstInd2Char"/>
    <w:uiPriority w:val="1"/>
    <w:qFormat/>
    <w:rsid w:val="00A53B61"/>
    <w:pPr>
      <w:spacing w:line="480" w:lineRule="auto"/>
      <w:ind w:firstLine="720"/>
    </w:pPr>
  </w:style>
  <w:style w:type="character" w:customStyle="1" w:styleId="BFirstInd2Char">
    <w:name w:val="B First Ind2 Char"/>
    <w:link w:val="BFirstInd2"/>
    <w:uiPriority w:val="1"/>
    <w:rsid w:val="00A53B61"/>
    <w:rPr>
      <w:sz w:val="24"/>
      <w:szCs w:val="24"/>
    </w:rPr>
  </w:style>
  <w:style w:type="paragraph" w:customStyle="1" w:styleId="BIndent2">
    <w:name w:val="B Indent 2"/>
    <w:basedOn w:val="Normal"/>
    <w:uiPriority w:val="1"/>
    <w:qFormat/>
    <w:rsid w:val="00A53B61"/>
    <w:pPr>
      <w:spacing w:line="480" w:lineRule="auto"/>
      <w:ind w:left="720"/>
    </w:pPr>
  </w:style>
  <w:style w:type="paragraph" w:customStyle="1" w:styleId="BIndent3">
    <w:name w:val="B Indent 3"/>
    <w:basedOn w:val="Normal"/>
    <w:uiPriority w:val="1"/>
    <w:qFormat/>
    <w:rsid w:val="00A53B61"/>
    <w:pPr>
      <w:spacing w:after="240"/>
      <w:ind w:left="720" w:firstLine="720"/>
    </w:pPr>
  </w:style>
  <w:style w:type="paragraph" w:customStyle="1" w:styleId="BIndent">
    <w:name w:val="B Indent"/>
    <w:basedOn w:val="Normal"/>
    <w:uiPriority w:val="1"/>
    <w:qFormat/>
    <w:rsid w:val="00A53B61"/>
    <w:pPr>
      <w:spacing w:after="240"/>
      <w:ind w:left="720"/>
    </w:pPr>
  </w:style>
  <w:style w:type="paragraph" w:customStyle="1" w:styleId="BodyTextContinued">
    <w:name w:val="Body Text Continued"/>
    <w:basedOn w:val="BodyText"/>
    <w:next w:val="BodyText"/>
    <w:uiPriority w:val="1"/>
    <w:qFormat/>
    <w:rsid w:val="00A53B61"/>
    <w:pPr>
      <w:ind w:firstLine="0"/>
    </w:pPr>
    <w:rPr>
      <w:rFonts w:eastAsia="Times New Roman"/>
      <w:szCs w:val="24"/>
    </w:rPr>
  </w:style>
  <w:style w:type="paragraph" w:customStyle="1" w:styleId="HEADING1L">
    <w:name w:val="HEADING 1 L"/>
    <w:basedOn w:val="Normal"/>
    <w:next w:val="BFirstInd"/>
    <w:uiPriority w:val="1"/>
    <w:qFormat/>
    <w:rsid w:val="00A53B61"/>
    <w:pPr>
      <w:keepNext/>
      <w:keepLines/>
      <w:spacing w:after="360"/>
      <w:outlineLvl w:val="0"/>
    </w:pPr>
    <w:rPr>
      <w:b/>
      <w:caps/>
    </w:rPr>
  </w:style>
  <w:style w:type="paragraph" w:customStyle="1" w:styleId="Heading2L">
    <w:name w:val="Heading 2 L"/>
    <w:basedOn w:val="Normal"/>
    <w:next w:val="BFirstInd"/>
    <w:uiPriority w:val="1"/>
    <w:qFormat/>
    <w:rsid w:val="00A53B61"/>
    <w:pPr>
      <w:keepNext/>
      <w:keepLines/>
      <w:spacing w:after="360"/>
      <w:outlineLvl w:val="1"/>
    </w:pPr>
  </w:style>
  <w:style w:type="paragraph" w:customStyle="1" w:styleId="HEADING3C">
    <w:name w:val="HEADING 3 C"/>
    <w:basedOn w:val="Normal"/>
    <w:next w:val="BFirstInd"/>
    <w:uiPriority w:val="1"/>
    <w:qFormat/>
    <w:rsid w:val="00A53B61"/>
    <w:pPr>
      <w:keepNext/>
      <w:keepLines/>
      <w:spacing w:after="360"/>
      <w:jc w:val="center"/>
      <w:outlineLvl w:val="0"/>
    </w:pPr>
    <w:rPr>
      <w:b/>
      <w:caps/>
    </w:rPr>
  </w:style>
  <w:style w:type="paragraph" w:customStyle="1" w:styleId="Heading4C">
    <w:name w:val="Heading 4 C"/>
    <w:basedOn w:val="Normal"/>
    <w:next w:val="BFirstInd"/>
    <w:uiPriority w:val="1"/>
    <w:qFormat/>
    <w:rsid w:val="00A53B61"/>
    <w:pPr>
      <w:keepNext/>
      <w:keepLines/>
      <w:spacing w:after="360"/>
      <w:jc w:val="center"/>
      <w:outlineLvl w:val="1"/>
    </w:pPr>
  </w:style>
  <w:style w:type="paragraph" w:customStyle="1" w:styleId="HEADING5R">
    <w:name w:val="HEADING 5 R"/>
    <w:basedOn w:val="Normal"/>
    <w:next w:val="BFirstInd"/>
    <w:uiPriority w:val="1"/>
    <w:qFormat/>
    <w:rsid w:val="00A53B61"/>
    <w:pPr>
      <w:keepNext/>
      <w:keepLines/>
      <w:spacing w:after="360"/>
      <w:jc w:val="right"/>
      <w:outlineLvl w:val="0"/>
    </w:pPr>
    <w:rPr>
      <w:b/>
      <w:caps/>
    </w:rPr>
  </w:style>
  <w:style w:type="paragraph" w:customStyle="1" w:styleId="Heading6R">
    <w:name w:val="Heading 6 R"/>
    <w:basedOn w:val="Normal"/>
    <w:next w:val="BFirstInd"/>
    <w:uiPriority w:val="1"/>
    <w:qFormat/>
    <w:rsid w:val="00A53B61"/>
    <w:pPr>
      <w:keepNext/>
      <w:keepLines/>
      <w:spacing w:after="360"/>
      <w:jc w:val="right"/>
      <w:outlineLvl w:val="1"/>
    </w:pPr>
  </w:style>
  <w:style w:type="paragraph" w:customStyle="1" w:styleId="MHeader">
    <w:name w:val="M Header"/>
    <w:basedOn w:val="Normal"/>
    <w:uiPriority w:val="1"/>
    <w:qFormat/>
    <w:rsid w:val="00A53B61"/>
    <w:pPr>
      <w:keepNext/>
      <w:keepLines/>
      <w:tabs>
        <w:tab w:val="left" w:pos="1080"/>
        <w:tab w:val="left" w:pos="5040"/>
      </w:tabs>
      <w:spacing w:after="240"/>
      <w:ind w:left="1080" w:hanging="1080"/>
    </w:pPr>
  </w:style>
  <w:style w:type="paragraph" w:customStyle="1" w:styleId="MHeaderLast">
    <w:name w:val="M Header Last"/>
    <w:basedOn w:val="MHeader"/>
    <w:next w:val="BFirstInd2"/>
    <w:uiPriority w:val="1"/>
    <w:qFormat/>
    <w:rsid w:val="00A53B61"/>
    <w:pPr>
      <w:pBdr>
        <w:bottom w:val="single" w:sz="6" w:space="22" w:color="auto"/>
      </w:pBdr>
      <w:spacing w:after="400"/>
    </w:pPr>
  </w:style>
  <w:style w:type="paragraph" w:customStyle="1" w:styleId="SigName">
    <w:name w:val="Sig Name"/>
    <w:basedOn w:val="Normal"/>
    <w:next w:val="Normal"/>
    <w:uiPriority w:val="1"/>
    <w:qFormat/>
    <w:rsid w:val="00A53B61"/>
    <w:pPr>
      <w:keepNext/>
      <w:keepLines/>
      <w:tabs>
        <w:tab w:val="left" w:pos="720"/>
      </w:tabs>
      <w:spacing w:after="240"/>
    </w:pPr>
  </w:style>
  <w:style w:type="paragraph" w:customStyle="1" w:styleId="SigLine">
    <w:name w:val="Sig Line"/>
    <w:basedOn w:val="Normal"/>
    <w:next w:val="SigName"/>
    <w:uiPriority w:val="1"/>
    <w:qFormat/>
    <w:rsid w:val="00A53B61"/>
    <w:pPr>
      <w:tabs>
        <w:tab w:val="right" w:leader="underscore" w:pos="4752"/>
      </w:tabs>
    </w:pPr>
  </w:style>
  <w:style w:type="paragraph" w:customStyle="1" w:styleId="SigCaption">
    <w:name w:val="Sig Caption"/>
    <w:basedOn w:val="Normal"/>
    <w:next w:val="SigLine"/>
    <w:link w:val="SigCaptionChar"/>
    <w:uiPriority w:val="1"/>
    <w:qFormat/>
    <w:rsid w:val="00A53B61"/>
    <w:pPr>
      <w:keepNext/>
      <w:keepLines/>
      <w:tabs>
        <w:tab w:val="left" w:pos="720"/>
      </w:tabs>
      <w:spacing w:after="840"/>
    </w:pPr>
  </w:style>
  <w:style w:type="character" w:customStyle="1" w:styleId="SigCaptionChar">
    <w:name w:val="Sig Caption Char"/>
    <w:link w:val="SigCaption"/>
    <w:uiPriority w:val="1"/>
    <w:rsid w:val="00A53B61"/>
    <w:rPr>
      <w:sz w:val="24"/>
      <w:szCs w:val="24"/>
    </w:rPr>
  </w:style>
  <w:style w:type="paragraph" w:styleId="TOCHeading">
    <w:name w:val="TOC Heading"/>
    <w:basedOn w:val="Heading1"/>
    <w:next w:val="Normal"/>
    <w:uiPriority w:val="39"/>
    <w:semiHidden/>
    <w:unhideWhenUsed/>
    <w:qFormat/>
    <w:rsid w:val="00A53B61"/>
    <w:pPr>
      <w:spacing w:before="240" w:after="60"/>
      <w:outlineLvl w:val="9"/>
    </w:pPr>
    <w:rPr>
      <w:kern w:val="32"/>
      <w:sz w:val="32"/>
      <w:szCs w:val="32"/>
    </w:rPr>
  </w:style>
  <w:style w:type="paragraph" w:customStyle="1" w:styleId="ArticleCont1">
    <w:name w:val="Article Cont 1"/>
    <w:basedOn w:val="Normal"/>
    <w:link w:val="ArticleCont1Char"/>
    <w:uiPriority w:val="20"/>
    <w:unhideWhenUsed/>
    <w:rsid w:val="00A53B61"/>
    <w:pPr>
      <w:spacing w:after="240"/>
      <w:ind w:firstLine="720"/>
    </w:pPr>
  </w:style>
  <w:style w:type="character" w:customStyle="1" w:styleId="ArticleCont1Char">
    <w:name w:val="Article Cont 1 Char"/>
    <w:link w:val="ArticleCont1"/>
    <w:uiPriority w:val="20"/>
    <w:rsid w:val="008E4C40"/>
    <w:rPr>
      <w:sz w:val="24"/>
      <w:szCs w:val="24"/>
    </w:rPr>
  </w:style>
  <w:style w:type="paragraph" w:customStyle="1" w:styleId="ArticleCont2">
    <w:name w:val="Article Cont 2"/>
    <w:basedOn w:val="ArticleCont1"/>
    <w:link w:val="ArticleCont2Char"/>
    <w:uiPriority w:val="20"/>
    <w:unhideWhenUsed/>
    <w:rsid w:val="00A53B61"/>
  </w:style>
  <w:style w:type="character" w:customStyle="1" w:styleId="ArticleCont2Char">
    <w:name w:val="Article Cont 2 Char"/>
    <w:link w:val="ArticleCont2"/>
    <w:uiPriority w:val="20"/>
    <w:rsid w:val="008E4C40"/>
    <w:rPr>
      <w:sz w:val="24"/>
      <w:szCs w:val="24"/>
    </w:rPr>
  </w:style>
  <w:style w:type="paragraph" w:customStyle="1" w:styleId="ArticleCont3">
    <w:name w:val="Article Cont 3"/>
    <w:basedOn w:val="ArticleCont2"/>
    <w:link w:val="ArticleCont3Char"/>
    <w:uiPriority w:val="20"/>
    <w:unhideWhenUsed/>
    <w:rsid w:val="00A53B61"/>
    <w:pPr>
      <w:ind w:firstLine="1440"/>
    </w:pPr>
  </w:style>
  <w:style w:type="character" w:customStyle="1" w:styleId="ArticleCont3Char">
    <w:name w:val="Article Cont 3 Char"/>
    <w:link w:val="ArticleCont3"/>
    <w:uiPriority w:val="20"/>
    <w:rsid w:val="008E4C40"/>
    <w:rPr>
      <w:sz w:val="24"/>
      <w:szCs w:val="24"/>
    </w:rPr>
  </w:style>
  <w:style w:type="paragraph" w:customStyle="1" w:styleId="ArticleCont4">
    <w:name w:val="Article Cont 4"/>
    <w:basedOn w:val="ArticleCont3"/>
    <w:link w:val="ArticleCont4Char"/>
    <w:uiPriority w:val="20"/>
    <w:unhideWhenUsed/>
    <w:rsid w:val="00A53B61"/>
    <w:pPr>
      <w:ind w:firstLine="2160"/>
    </w:pPr>
  </w:style>
  <w:style w:type="character" w:customStyle="1" w:styleId="ArticleCont4Char">
    <w:name w:val="Article Cont 4 Char"/>
    <w:link w:val="ArticleCont4"/>
    <w:uiPriority w:val="20"/>
    <w:rsid w:val="008E4C40"/>
    <w:rPr>
      <w:sz w:val="24"/>
      <w:szCs w:val="24"/>
    </w:rPr>
  </w:style>
  <w:style w:type="paragraph" w:customStyle="1" w:styleId="ArticleCont5">
    <w:name w:val="Article Cont 5"/>
    <w:basedOn w:val="ArticleCont4"/>
    <w:link w:val="ArticleCont5Char"/>
    <w:uiPriority w:val="20"/>
    <w:unhideWhenUsed/>
    <w:rsid w:val="00A53B61"/>
    <w:pPr>
      <w:ind w:firstLine="2880"/>
    </w:pPr>
  </w:style>
  <w:style w:type="character" w:customStyle="1" w:styleId="ArticleCont5Char">
    <w:name w:val="Article Cont 5 Char"/>
    <w:link w:val="ArticleCont5"/>
    <w:uiPriority w:val="20"/>
    <w:rsid w:val="008E4C40"/>
    <w:rPr>
      <w:sz w:val="24"/>
      <w:szCs w:val="24"/>
    </w:rPr>
  </w:style>
  <w:style w:type="paragraph" w:customStyle="1" w:styleId="ArticleCont6">
    <w:name w:val="Article Cont 6"/>
    <w:basedOn w:val="ArticleCont5"/>
    <w:link w:val="ArticleCont6Char"/>
    <w:uiPriority w:val="20"/>
    <w:unhideWhenUsed/>
    <w:rsid w:val="00A53B61"/>
    <w:pPr>
      <w:ind w:firstLine="1440"/>
    </w:pPr>
  </w:style>
  <w:style w:type="character" w:customStyle="1" w:styleId="ArticleCont6Char">
    <w:name w:val="Article Cont 6 Char"/>
    <w:link w:val="ArticleCont6"/>
    <w:uiPriority w:val="20"/>
    <w:rsid w:val="008E4C40"/>
    <w:rPr>
      <w:sz w:val="24"/>
      <w:szCs w:val="24"/>
    </w:rPr>
  </w:style>
  <w:style w:type="paragraph" w:customStyle="1" w:styleId="ArticleCont7">
    <w:name w:val="Article Cont 7"/>
    <w:basedOn w:val="ArticleCont6"/>
    <w:link w:val="ArticleCont7Char"/>
    <w:uiPriority w:val="20"/>
    <w:unhideWhenUsed/>
    <w:rsid w:val="00A53B61"/>
    <w:pPr>
      <w:ind w:firstLine="2160"/>
    </w:pPr>
  </w:style>
  <w:style w:type="character" w:customStyle="1" w:styleId="ArticleCont7Char">
    <w:name w:val="Article Cont 7 Char"/>
    <w:link w:val="ArticleCont7"/>
    <w:uiPriority w:val="20"/>
    <w:rsid w:val="008E4C40"/>
    <w:rPr>
      <w:sz w:val="24"/>
      <w:szCs w:val="24"/>
    </w:rPr>
  </w:style>
  <w:style w:type="paragraph" w:customStyle="1" w:styleId="ArticleCont8">
    <w:name w:val="Article Cont 8"/>
    <w:basedOn w:val="ArticleCont7"/>
    <w:link w:val="ArticleCont8Char"/>
    <w:uiPriority w:val="20"/>
    <w:unhideWhenUsed/>
    <w:rsid w:val="00A53B61"/>
    <w:pPr>
      <w:ind w:firstLine="2880"/>
    </w:pPr>
  </w:style>
  <w:style w:type="character" w:customStyle="1" w:styleId="ArticleCont8Char">
    <w:name w:val="Article Cont 8 Char"/>
    <w:link w:val="ArticleCont8"/>
    <w:uiPriority w:val="20"/>
    <w:rsid w:val="008E4C40"/>
    <w:rPr>
      <w:sz w:val="24"/>
      <w:szCs w:val="24"/>
    </w:rPr>
  </w:style>
  <w:style w:type="paragraph" w:customStyle="1" w:styleId="ArticleCont9">
    <w:name w:val="Article Cont 9"/>
    <w:basedOn w:val="ArticleCont8"/>
    <w:link w:val="ArticleCont9Char"/>
    <w:uiPriority w:val="20"/>
    <w:unhideWhenUsed/>
    <w:rsid w:val="00A53B61"/>
    <w:pPr>
      <w:ind w:firstLine="3600"/>
    </w:pPr>
  </w:style>
  <w:style w:type="character" w:customStyle="1" w:styleId="ArticleCont9Char">
    <w:name w:val="Article Cont 9 Char"/>
    <w:link w:val="ArticleCont9"/>
    <w:uiPriority w:val="20"/>
    <w:rsid w:val="008E4C40"/>
    <w:rPr>
      <w:sz w:val="24"/>
      <w:szCs w:val="24"/>
    </w:rPr>
  </w:style>
  <w:style w:type="paragraph" w:customStyle="1" w:styleId="Article2Cont1">
    <w:name w:val="Article2 Cont 1"/>
    <w:basedOn w:val="Normal"/>
    <w:link w:val="Article2Cont1Char"/>
    <w:uiPriority w:val="21"/>
    <w:unhideWhenUsed/>
    <w:rsid w:val="00A53B61"/>
    <w:pPr>
      <w:spacing w:after="240"/>
      <w:ind w:firstLine="720"/>
    </w:pPr>
  </w:style>
  <w:style w:type="character" w:customStyle="1" w:styleId="Article2Cont1Char">
    <w:name w:val="Article2 Cont 1 Char"/>
    <w:link w:val="Article2Cont1"/>
    <w:uiPriority w:val="21"/>
    <w:rsid w:val="008E4C40"/>
    <w:rPr>
      <w:sz w:val="24"/>
      <w:szCs w:val="24"/>
    </w:rPr>
  </w:style>
  <w:style w:type="paragraph" w:customStyle="1" w:styleId="Article2Cont2">
    <w:name w:val="Article2 Cont 2"/>
    <w:basedOn w:val="Article2Cont1"/>
    <w:link w:val="Article2Cont2Char"/>
    <w:uiPriority w:val="21"/>
    <w:unhideWhenUsed/>
    <w:rsid w:val="00A53B61"/>
  </w:style>
  <w:style w:type="character" w:customStyle="1" w:styleId="Article2Cont2Char">
    <w:name w:val="Article2 Cont 2 Char"/>
    <w:link w:val="Article2Cont2"/>
    <w:uiPriority w:val="21"/>
    <w:rsid w:val="008E4C40"/>
    <w:rPr>
      <w:sz w:val="24"/>
      <w:szCs w:val="24"/>
    </w:rPr>
  </w:style>
  <w:style w:type="paragraph" w:customStyle="1" w:styleId="Article2Cont3">
    <w:name w:val="Article2 Cont 3"/>
    <w:basedOn w:val="Article2Cont2"/>
    <w:link w:val="Article2Cont3Char"/>
    <w:uiPriority w:val="21"/>
    <w:unhideWhenUsed/>
    <w:rsid w:val="00A53B61"/>
    <w:pPr>
      <w:ind w:firstLine="1440"/>
    </w:pPr>
  </w:style>
  <w:style w:type="character" w:customStyle="1" w:styleId="Article2Cont3Char">
    <w:name w:val="Article2 Cont 3 Char"/>
    <w:link w:val="Article2Cont3"/>
    <w:uiPriority w:val="21"/>
    <w:rsid w:val="008E4C40"/>
    <w:rPr>
      <w:sz w:val="24"/>
      <w:szCs w:val="24"/>
    </w:rPr>
  </w:style>
  <w:style w:type="paragraph" w:customStyle="1" w:styleId="Article2Cont4">
    <w:name w:val="Article2 Cont 4"/>
    <w:basedOn w:val="Article2Cont3"/>
    <w:link w:val="Article2Cont4Char"/>
    <w:uiPriority w:val="21"/>
    <w:unhideWhenUsed/>
    <w:rsid w:val="00A53B61"/>
    <w:pPr>
      <w:ind w:firstLine="2160"/>
    </w:pPr>
  </w:style>
  <w:style w:type="character" w:customStyle="1" w:styleId="Article2Cont4Char">
    <w:name w:val="Article2 Cont 4 Char"/>
    <w:link w:val="Article2Cont4"/>
    <w:uiPriority w:val="21"/>
    <w:rsid w:val="008E4C40"/>
    <w:rPr>
      <w:sz w:val="24"/>
      <w:szCs w:val="24"/>
    </w:rPr>
  </w:style>
  <w:style w:type="paragraph" w:customStyle="1" w:styleId="Article2Cont5">
    <w:name w:val="Article2 Cont 5"/>
    <w:basedOn w:val="Article2Cont4"/>
    <w:link w:val="Article2Cont5Char"/>
    <w:uiPriority w:val="21"/>
    <w:unhideWhenUsed/>
    <w:rsid w:val="00A53B61"/>
    <w:pPr>
      <w:ind w:firstLine="2880"/>
    </w:pPr>
  </w:style>
  <w:style w:type="character" w:customStyle="1" w:styleId="Article2Cont5Char">
    <w:name w:val="Article2 Cont 5 Char"/>
    <w:link w:val="Article2Cont5"/>
    <w:uiPriority w:val="21"/>
    <w:rsid w:val="008E4C40"/>
    <w:rPr>
      <w:sz w:val="24"/>
      <w:szCs w:val="24"/>
    </w:rPr>
  </w:style>
  <w:style w:type="paragraph" w:customStyle="1" w:styleId="Article2Cont6">
    <w:name w:val="Article2 Cont 6"/>
    <w:basedOn w:val="Article2Cont5"/>
    <w:link w:val="Article2Cont6Char"/>
    <w:uiPriority w:val="21"/>
    <w:unhideWhenUsed/>
    <w:rsid w:val="00A53B61"/>
    <w:pPr>
      <w:ind w:firstLine="3600"/>
    </w:pPr>
  </w:style>
  <w:style w:type="character" w:customStyle="1" w:styleId="Article2Cont6Char">
    <w:name w:val="Article2 Cont 6 Char"/>
    <w:link w:val="Article2Cont6"/>
    <w:uiPriority w:val="21"/>
    <w:rsid w:val="008E4C40"/>
    <w:rPr>
      <w:sz w:val="24"/>
      <w:szCs w:val="24"/>
    </w:rPr>
  </w:style>
  <w:style w:type="paragraph" w:customStyle="1" w:styleId="Article2Cont7">
    <w:name w:val="Article2 Cont 7"/>
    <w:basedOn w:val="Article2Cont6"/>
    <w:link w:val="Article2Cont7Char"/>
    <w:uiPriority w:val="21"/>
    <w:unhideWhenUsed/>
    <w:rsid w:val="00A53B61"/>
    <w:pPr>
      <w:ind w:firstLine="4320"/>
    </w:pPr>
  </w:style>
  <w:style w:type="character" w:customStyle="1" w:styleId="Article2Cont7Char">
    <w:name w:val="Article2 Cont 7 Char"/>
    <w:link w:val="Article2Cont7"/>
    <w:uiPriority w:val="21"/>
    <w:rsid w:val="008E4C40"/>
    <w:rPr>
      <w:sz w:val="24"/>
      <w:szCs w:val="24"/>
    </w:rPr>
  </w:style>
  <w:style w:type="paragraph" w:customStyle="1" w:styleId="Article2Cont8">
    <w:name w:val="Article2 Cont 8"/>
    <w:basedOn w:val="Article2Cont7"/>
    <w:link w:val="Article2Cont8Char"/>
    <w:uiPriority w:val="21"/>
    <w:unhideWhenUsed/>
    <w:rsid w:val="00A53B61"/>
    <w:pPr>
      <w:ind w:firstLine="5040"/>
    </w:pPr>
  </w:style>
  <w:style w:type="character" w:customStyle="1" w:styleId="Article2Cont8Char">
    <w:name w:val="Article2 Cont 8 Char"/>
    <w:link w:val="Article2Cont8"/>
    <w:uiPriority w:val="21"/>
    <w:rsid w:val="008E4C40"/>
    <w:rPr>
      <w:sz w:val="24"/>
      <w:szCs w:val="24"/>
    </w:rPr>
  </w:style>
  <w:style w:type="paragraph" w:customStyle="1" w:styleId="Article2Cont9">
    <w:name w:val="Article2 Cont 9"/>
    <w:basedOn w:val="Article2Cont8"/>
    <w:link w:val="Article2Cont9Char"/>
    <w:uiPriority w:val="21"/>
    <w:unhideWhenUsed/>
    <w:rsid w:val="00A53B61"/>
    <w:pPr>
      <w:ind w:firstLine="5760"/>
    </w:pPr>
  </w:style>
  <w:style w:type="character" w:customStyle="1" w:styleId="Article2Cont9Char">
    <w:name w:val="Article2 Cont 9 Char"/>
    <w:link w:val="Article2Cont9"/>
    <w:uiPriority w:val="21"/>
    <w:rsid w:val="008E4C40"/>
    <w:rPr>
      <w:sz w:val="24"/>
      <w:szCs w:val="24"/>
    </w:rPr>
  </w:style>
  <w:style w:type="paragraph" w:customStyle="1" w:styleId="Article3Cont1">
    <w:name w:val="Article3 Cont 1"/>
    <w:basedOn w:val="Normal"/>
    <w:link w:val="Article3Cont1Char"/>
    <w:uiPriority w:val="22"/>
    <w:unhideWhenUsed/>
    <w:rsid w:val="00A53B61"/>
    <w:pPr>
      <w:spacing w:after="240"/>
      <w:ind w:firstLine="720"/>
    </w:pPr>
  </w:style>
  <w:style w:type="character" w:customStyle="1" w:styleId="Article3Cont1Char">
    <w:name w:val="Article3 Cont 1 Char"/>
    <w:link w:val="Article3Cont1"/>
    <w:uiPriority w:val="22"/>
    <w:rsid w:val="008E4C40"/>
    <w:rPr>
      <w:sz w:val="24"/>
      <w:szCs w:val="24"/>
    </w:rPr>
  </w:style>
  <w:style w:type="paragraph" w:customStyle="1" w:styleId="Article3Cont2">
    <w:name w:val="Article3 Cont 2"/>
    <w:basedOn w:val="Article3Cont1"/>
    <w:link w:val="Article3Cont2Char"/>
    <w:uiPriority w:val="22"/>
    <w:unhideWhenUsed/>
    <w:rsid w:val="00A53B61"/>
  </w:style>
  <w:style w:type="character" w:customStyle="1" w:styleId="Article3Cont2Char">
    <w:name w:val="Article3 Cont 2 Char"/>
    <w:link w:val="Article3Cont2"/>
    <w:uiPriority w:val="22"/>
    <w:rsid w:val="008E4C40"/>
    <w:rPr>
      <w:sz w:val="24"/>
      <w:szCs w:val="24"/>
    </w:rPr>
  </w:style>
  <w:style w:type="paragraph" w:customStyle="1" w:styleId="Article3Cont3">
    <w:name w:val="Article3 Cont 3"/>
    <w:basedOn w:val="Article3Cont2"/>
    <w:link w:val="Article3Cont3Char"/>
    <w:uiPriority w:val="22"/>
    <w:unhideWhenUsed/>
    <w:rsid w:val="00A53B61"/>
    <w:pPr>
      <w:ind w:firstLine="1440"/>
    </w:pPr>
  </w:style>
  <w:style w:type="character" w:customStyle="1" w:styleId="Article3Cont3Char">
    <w:name w:val="Article3 Cont 3 Char"/>
    <w:link w:val="Article3Cont3"/>
    <w:uiPriority w:val="22"/>
    <w:rsid w:val="008E4C40"/>
    <w:rPr>
      <w:sz w:val="24"/>
      <w:szCs w:val="24"/>
    </w:rPr>
  </w:style>
  <w:style w:type="paragraph" w:customStyle="1" w:styleId="Article3Cont4">
    <w:name w:val="Article3 Cont 4"/>
    <w:basedOn w:val="Article3Cont3"/>
    <w:link w:val="Article3Cont4Char"/>
    <w:uiPriority w:val="22"/>
    <w:unhideWhenUsed/>
    <w:rsid w:val="00A53B61"/>
    <w:pPr>
      <w:ind w:firstLine="2160"/>
    </w:pPr>
  </w:style>
  <w:style w:type="character" w:customStyle="1" w:styleId="Article3Cont4Char">
    <w:name w:val="Article3 Cont 4 Char"/>
    <w:link w:val="Article3Cont4"/>
    <w:uiPriority w:val="22"/>
    <w:rsid w:val="008E4C40"/>
    <w:rPr>
      <w:sz w:val="24"/>
      <w:szCs w:val="24"/>
    </w:rPr>
  </w:style>
  <w:style w:type="paragraph" w:customStyle="1" w:styleId="Article3Cont5">
    <w:name w:val="Article3 Cont 5"/>
    <w:basedOn w:val="Article3Cont4"/>
    <w:link w:val="Article3Cont5Char"/>
    <w:uiPriority w:val="22"/>
    <w:unhideWhenUsed/>
    <w:rsid w:val="00A53B61"/>
    <w:pPr>
      <w:ind w:firstLine="2880"/>
    </w:pPr>
  </w:style>
  <w:style w:type="character" w:customStyle="1" w:styleId="Article3Cont5Char">
    <w:name w:val="Article3 Cont 5 Char"/>
    <w:link w:val="Article3Cont5"/>
    <w:uiPriority w:val="22"/>
    <w:rsid w:val="008E4C40"/>
    <w:rPr>
      <w:sz w:val="24"/>
      <w:szCs w:val="24"/>
    </w:rPr>
  </w:style>
  <w:style w:type="paragraph" w:customStyle="1" w:styleId="Article3Cont6">
    <w:name w:val="Article3 Cont 6"/>
    <w:basedOn w:val="Article3Cont5"/>
    <w:link w:val="Article3Cont6Char"/>
    <w:uiPriority w:val="22"/>
    <w:unhideWhenUsed/>
    <w:rsid w:val="00A53B61"/>
    <w:pPr>
      <w:ind w:firstLine="3600"/>
    </w:pPr>
  </w:style>
  <w:style w:type="character" w:customStyle="1" w:styleId="Article3Cont6Char">
    <w:name w:val="Article3 Cont 6 Char"/>
    <w:link w:val="Article3Cont6"/>
    <w:uiPriority w:val="22"/>
    <w:rsid w:val="008E4C40"/>
    <w:rPr>
      <w:sz w:val="24"/>
      <w:szCs w:val="24"/>
    </w:rPr>
  </w:style>
  <w:style w:type="paragraph" w:customStyle="1" w:styleId="Article3Cont7">
    <w:name w:val="Article3 Cont 7"/>
    <w:basedOn w:val="Article3Cont6"/>
    <w:link w:val="Article3Cont7Char"/>
    <w:uiPriority w:val="22"/>
    <w:unhideWhenUsed/>
    <w:rsid w:val="00A53B61"/>
    <w:pPr>
      <w:ind w:firstLine="4320"/>
    </w:pPr>
  </w:style>
  <w:style w:type="character" w:customStyle="1" w:styleId="Article3Cont7Char">
    <w:name w:val="Article3 Cont 7 Char"/>
    <w:link w:val="Article3Cont7"/>
    <w:uiPriority w:val="22"/>
    <w:rsid w:val="008E4C40"/>
    <w:rPr>
      <w:sz w:val="24"/>
      <w:szCs w:val="24"/>
    </w:rPr>
  </w:style>
  <w:style w:type="paragraph" w:customStyle="1" w:styleId="Article3Cont8">
    <w:name w:val="Article3 Cont 8"/>
    <w:basedOn w:val="Article3Cont7"/>
    <w:link w:val="Article3Cont8Char"/>
    <w:uiPriority w:val="22"/>
    <w:unhideWhenUsed/>
    <w:rsid w:val="00A53B61"/>
    <w:pPr>
      <w:ind w:firstLine="5040"/>
    </w:pPr>
  </w:style>
  <w:style w:type="character" w:customStyle="1" w:styleId="Article3Cont8Char">
    <w:name w:val="Article3 Cont 8 Char"/>
    <w:link w:val="Article3Cont8"/>
    <w:uiPriority w:val="22"/>
    <w:rsid w:val="008E4C40"/>
    <w:rPr>
      <w:sz w:val="24"/>
      <w:szCs w:val="24"/>
    </w:rPr>
  </w:style>
  <w:style w:type="paragraph" w:customStyle="1" w:styleId="Article3Cont9">
    <w:name w:val="Article3 Cont 9"/>
    <w:basedOn w:val="Article3Cont8"/>
    <w:link w:val="Article3Cont9Char"/>
    <w:uiPriority w:val="22"/>
    <w:unhideWhenUsed/>
    <w:rsid w:val="00A53B61"/>
    <w:pPr>
      <w:ind w:firstLine="5760"/>
    </w:pPr>
  </w:style>
  <w:style w:type="character" w:customStyle="1" w:styleId="Article3Cont9Char">
    <w:name w:val="Article3 Cont 9 Char"/>
    <w:link w:val="Article3Cont9"/>
    <w:uiPriority w:val="22"/>
    <w:rsid w:val="008E4C40"/>
    <w:rPr>
      <w:sz w:val="24"/>
      <w:szCs w:val="24"/>
    </w:rPr>
  </w:style>
  <w:style w:type="paragraph" w:customStyle="1" w:styleId="BulletCont1">
    <w:name w:val="Bullet Cont 1"/>
    <w:basedOn w:val="Normal"/>
    <w:link w:val="BulletCont1Char"/>
    <w:uiPriority w:val="23"/>
    <w:unhideWhenUsed/>
    <w:rsid w:val="00A53B61"/>
    <w:pPr>
      <w:spacing w:after="240"/>
      <w:ind w:left="360"/>
    </w:pPr>
  </w:style>
  <w:style w:type="character" w:customStyle="1" w:styleId="BulletCont1Char">
    <w:name w:val="Bullet Cont 1 Char"/>
    <w:link w:val="BulletCont1"/>
    <w:uiPriority w:val="23"/>
    <w:rsid w:val="008E4C40"/>
    <w:rPr>
      <w:sz w:val="24"/>
      <w:szCs w:val="24"/>
    </w:rPr>
  </w:style>
  <w:style w:type="paragraph" w:customStyle="1" w:styleId="BulletCont2">
    <w:name w:val="Bullet Cont 2"/>
    <w:basedOn w:val="BulletCont1"/>
    <w:link w:val="BulletCont2Char"/>
    <w:uiPriority w:val="23"/>
    <w:unhideWhenUsed/>
    <w:rsid w:val="00A53B61"/>
    <w:pPr>
      <w:ind w:left="720"/>
    </w:pPr>
  </w:style>
  <w:style w:type="character" w:customStyle="1" w:styleId="BulletCont2Char">
    <w:name w:val="Bullet Cont 2 Char"/>
    <w:link w:val="BulletCont2"/>
    <w:uiPriority w:val="23"/>
    <w:rsid w:val="008E4C40"/>
    <w:rPr>
      <w:sz w:val="24"/>
      <w:szCs w:val="24"/>
    </w:rPr>
  </w:style>
  <w:style w:type="paragraph" w:customStyle="1" w:styleId="BulletCont3">
    <w:name w:val="Bullet Cont 3"/>
    <w:basedOn w:val="BulletCont2"/>
    <w:link w:val="BulletCont3Char"/>
    <w:uiPriority w:val="23"/>
    <w:unhideWhenUsed/>
    <w:rsid w:val="00A53B61"/>
    <w:pPr>
      <w:ind w:left="1080"/>
    </w:pPr>
  </w:style>
  <w:style w:type="character" w:customStyle="1" w:styleId="BulletCont3Char">
    <w:name w:val="Bullet Cont 3 Char"/>
    <w:link w:val="BulletCont3"/>
    <w:uiPriority w:val="23"/>
    <w:rsid w:val="008E4C40"/>
    <w:rPr>
      <w:sz w:val="24"/>
      <w:szCs w:val="24"/>
    </w:rPr>
  </w:style>
  <w:style w:type="paragraph" w:customStyle="1" w:styleId="BulletCont4">
    <w:name w:val="Bullet Cont 4"/>
    <w:basedOn w:val="BulletCont3"/>
    <w:link w:val="BulletCont4Char"/>
    <w:uiPriority w:val="23"/>
    <w:unhideWhenUsed/>
    <w:rsid w:val="00A53B61"/>
    <w:pPr>
      <w:ind w:left="1440"/>
    </w:pPr>
  </w:style>
  <w:style w:type="character" w:customStyle="1" w:styleId="BulletCont4Char">
    <w:name w:val="Bullet Cont 4 Char"/>
    <w:link w:val="BulletCont4"/>
    <w:uiPriority w:val="23"/>
    <w:rsid w:val="008E4C40"/>
    <w:rPr>
      <w:sz w:val="24"/>
      <w:szCs w:val="24"/>
    </w:rPr>
  </w:style>
  <w:style w:type="paragraph" w:customStyle="1" w:styleId="BulletCont5">
    <w:name w:val="Bullet Cont 5"/>
    <w:basedOn w:val="BulletCont4"/>
    <w:link w:val="BulletCont5Char"/>
    <w:uiPriority w:val="23"/>
    <w:unhideWhenUsed/>
    <w:rsid w:val="00A53B61"/>
    <w:pPr>
      <w:ind w:left="1800"/>
    </w:pPr>
  </w:style>
  <w:style w:type="character" w:customStyle="1" w:styleId="BulletCont5Char">
    <w:name w:val="Bullet Cont 5 Char"/>
    <w:link w:val="BulletCont5"/>
    <w:uiPriority w:val="23"/>
    <w:rsid w:val="008E4C40"/>
    <w:rPr>
      <w:sz w:val="24"/>
      <w:szCs w:val="24"/>
    </w:rPr>
  </w:style>
  <w:style w:type="paragraph" w:customStyle="1" w:styleId="BulletCont6">
    <w:name w:val="Bullet Cont 6"/>
    <w:basedOn w:val="BulletCont5"/>
    <w:link w:val="BulletCont6Char"/>
    <w:uiPriority w:val="23"/>
    <w:unhideWhenUsed/>
    <w:rsid w:val="00A53B61"/>
    <w:pPr>
      <w:ind w:left="2160"/>
    </w:pPr>
  </w:style>
  <w:style w:type="character" w:customStyle="1" w:styleId="BulletCont6Char">
    <w:name w:val="Bullet Cont 6 Char"/>
    <w:link w:val="BulletCont6"/>
    <w:uiPriority w:val="23"/>
    <w:rsid w:val="008E4C40"/>
    <w:rPr>
      <w:sz w:val="24"/>
      <w:szCs w:val="24"/>
    </w:rPr>
  </w:style>
  <w:style w:type="paragraph" w:customStyle="1" w:styleId="BulletCont7">
    <w:name w:val="Bullet Cont 7"/>
    <w:basedOn w:val="BulletCont6"/>
    <w:link w:val="BulletCont7Char"/>
    <w:uiPriority w:val="23"/>
    <w:unhideWhenUsed/>
    <w:rsid w:val="00A53B61"/>
    <w:pPr>
      <w:ind w:left="2520"/>
    </w:pPr>
  </w:style>
  <w:style w:type="character" w:customStyle="1" w:styleId="BulletCont7Char">
    <w:name w:val="Bullet Cont 7 Char"/>
    <w:link w:val="BulletCont7"/>
    <w:uiPriority w:val="23"/>
    <w:rsid w:val="008E4C40"/>
    <w:rPr>
      <w:sz w:val="24"/>
      <w:szCs w:val="24"/>
    </w:rPr>
  </w:style>
  <w:style w:type="paragraph" w:customStyle="1" w:styleId="BulletCont8">
    <w:name w:val="Bullet Cont 8"/>
    <w:basedOn w:val="BulletCont7"/>
    <w:link w:val="BulletCont8Char"/>
    <w:uiPriority w:val="23"/>
    <w:unhideWhenUsed/>
    <w:rsid w:val="00A53B61"/>
    <w:pPr>
      <w:ind w:left="2880"/>
    </w:pPr>
  </w:style>
  <w:style w:type="character" w:customStyle="1" w:styleId="BulletCont8Char">
    <w:name w:val="Bullet Cont 8 Char"/>
    <w:link w:val="BulletCont8"/>
    <w:uiPriority w:val="23"/>
    <w:rsid w:val="008E4C40"/>
    <w:rPr>
      <w:sz w:val="24"/>
      <w:szCs w:val="24"/>
    </w:rPr>
  </w:style>
  <w:style w:type="paragraph" w:customStyle="1" w:styleId="BulletCont9">
    <w:name w:val="Bullet Cont 9"/>
    <w:basedOn w:val="BulletCont8"/>
    <w:link w:val="BulletCont9Char"/>
    <w:uiPriority w:val="23"/>
    <w:unhideWhenUsed/>
    <w:rsid w:val="00A53B61"/>
    <w:pPr>
      <w:ind w:left="3240"/>
    </w:pPr>
  </w:style>
  <w:style w:type="character" w:customStyle="1" w:styleId="BulletCont9Char">
    <w:name w:val="Bullet Cont 9 Char"/>
    <w:link w:val="BulletCont9"/>
    <w:uiPriority w:val="23"/>
    <w:rsid w:val="008E4C40"/>
    <w:rPr>
      <w:sz w:val="24"/>
      <w:szCs w:val="24"/>
    </w:rPr>
  </w:style>
  <w:style w:type="paragraph" w:customStyle="1" w:styleId="IndentedCont1">
    <w:name w:val="Indented Cont 1"/>
    <w:basedOn w:val="Normal"/>
    <w:uiPriority w:val="24"/>
    <w:unhideWhenUsed/>
    <w:rsid w:val="00A53B61"/>
    <w:pPr>
      <w:spacing w:after="240"/>
      <w:ind w:left="720"/>
    </w:pPr>
    <w:rPr>
      <w:szCs w:val="20"/>
    </w:rPr>
  </w:style>
  <w:style w:type="paragraph" w:customStyle="1" w:styleId="IndentedCont2">
    <w:name w:val="Indented Cont 2"/>
    <w:basedOn w:val="IndentedCont1"/>
    <w:uiPriority w:val="24"/>
    <w:unhideWhenUsed/>
    <w:rsid w:val="00A53B61"/>
    <w:pPr>
      <w:ind w:left="1440"/>
    </w:pPr>
  </w:style>
  <w:style w:type="paragraph" w:customStyle="1" w:styleId="IndentedCont3">
    <w:name w:val="Indented Cont 3"/>
    <w:basedOn w:val="IndentedCont2"/>
    <w:uiPriority w:val="24"/>
    <w:unhideWhenUsed/>
    <w:rsid w:val="00A53B61"/>
    <w:pPr>
      <w:ind w:left="2160"/>
    </w:pPr>
  </w:style>
  <w:style w:type="paragraph" w:customStyle="1" w:styleId="IndentedCont4">
    <w:name w:val="Indented Cont 4"/>
    <w:basedOn w:val="IndentedCont3"/>
    <w:uiPriority w:val="24"/>
    <w:unhideWhenUsed/>
    <w:rsid w:val="00A53B61"/>
    <w:pPr>
      <w:ind w:left="2880"/>
    </w:pPr>
  </w:style>
  <w:style w:type="paragraph" w:customStyle="1" w:styleId="IndentedCont5">
    <w:name w:val="Indented Cont 5"/>
    <w:basedOn w:val="IndentedCont4"/>
    <w:uiPriority w:val="24"/>
    <w:unhideWhenUsed/>
    <w:rsid w:val="00A53B61"/>
    <w:pPr>
      <w:ind w:left="3600"/>
    </w:pPr>
  </w:style>
  <w:style w:type="paragraph" w:customStyle="1" w:styleId="IndentedCont6">
    <w:name w:val="Indented Cont 6"/>
    <w:basedOn w:val="IndentedCont5"/>
    <w:uiPriority w:val="24"/>
    <w:unhideWhenUsed/>
    <w:rsid w:val="00A53B61"/>
    <w:pPr>
      <w:ind w:left="4320"/>
    </w:pPr>
  </w:style>
  <w:style w:type="paragraph" w:customStyle="1" w:styleId="IndentedCont7">
    <w:name w:val="Indented Cont 7"/>
    <w:basedOn w:val="IndentedCont6"/>
    <w:uiPriority w:val="24"/>
    <w:unhideWhenUsed/>
    <w:rsid w:val="00A53B61"/>
    <w:pPr>
      <w:ind w:left="5040"/>
    </w:pPr>
  </w:style>
  <w:style w:type="paragraph" w:customStyle="1" w:styleId="IndentedCont8">
    <w:name w:val="Indented Cont 8"/>
    <w:basedOn w:val="IndentedCont7"/>
    <w:uiPriority w:val="24"/>
    <w:unhideWhenUsed/>
    <w:rsid w:val="00A53B61"/>
    <w:pPr>
      <w:ind w:left="5760"/>
    </w:pPr>
  </w:style>
  <w:style w:type="paragraph" w:customStyle="1" w:styleId="IndentedCont9">
    <w:name w:val="Indented Cont 9"/>
    <w:basedOn w:val="IndentedCont8"/>
    <w:uiPriority w:val="24"/>
    <w:unhideWhenUsed/>
    <w:rsid w:val="00A53B61"/>
    <w:pPr>
      <w:ind w:left="6480"/>
    </w:pPr>
  </w:style>
  <w:style w:type="paragraph" w:styleId="Caption">
    <w:name w:val="caption"/>
    <w:basedOn w:val="Normal"/>
    <w:next w:val="Normal"/>
    <w:uiPriority w:val="35"/>
    <w:semiHidden/>
    <w:unhideWhenUsed/>
    <w:rsid w:val="00A53B61"/>
    <w:rPr>
      <w:b/>
      <w:bCs/>
      <w:sz w:val="20"/>
      <w:szCs w:val="20"/>
    </w:rPr>
  </w:style>
  <w:style w:type="paragraph" w:customStyle="1" w:styleId="Legal2Cont1">
    <w:name w:val="Legal2 Cont 1"/>
    <w:basedOn w:val="Normal"/>
    <w:link w:val="Legal2Cont1Char"/>
    <w:uiPriority w:val="26"/>
    <w:unhideWhenUsed/>
    <w:rsid w:val="00A53B61"/>
    <w:pPr>
      <w:spacing w:after="240"/>
    </w:pPr>
  </w:style>
  <w:style w:type="character" w:customStyle="1" w:styleId="Legal2Cont1Char">
    <w:name w:val="Legal2 Cont 1 Char"/>
    <w:link w:val="Legal2Cont1"/>
    <w:uiPriority w:val="26"/>
    <w:rsid w:val="008E4C40"/>
    <w:rPr>
      <w:sz w:val="24"/>
      <w:szCs w:val="24"/>
    </w:rPr>
  </w:style>
  <w:style w:type="paragraph" w:customStyle="1" w:styleId="Legal2Cont2">
    <w:name w:val="Legal2 Cont 2"/>
    <w:basedOn w:val="Legal2Cont1"/>
    <w:link w:val="Legal2Cont2Char"/>
    <w:uiPriority w:val="26"/>
    <w:unhideWhenUsed/>
    <w:rsid w:val="00A53B61"/>
    <w:pPr>
      <w:ind w:firstLine="720"/>
    </w:pPr>
  </w:style>
  <w:style w:type="character" w:customStyle="1" w:styleId="Legal2Cont2Char">
    <w:name w:val="Legal2 Cont 2 Char"/>
    <w:link w:val="Legal2Cont2"/>
    <w:uiPriority w:val="26"/>
    <w:rsid w:val="008E4C40"/>
    <w:rPr>
      <w:sz w:val="24"/>
      <w:szCs w:val="24"/>
    </w:rPr>
  </w:style>
  <w:style w:type="paragraph" w:customStyle="1" w:styleId="Legal2Cont3">
    <w:name w:val="Legal2 Cont 3"/>
    <w:basedOn w:val="Legal2Cont2"/>
    <w:link w:val="Legal2Cont3Char"/>
    <w:uiPriority w:val="26"/>
    <w:unhideWhenUsed/>
    <w:rsid w:val="00A53B61"/>
    <w:pPr>
      <w:ind w:firstLine="1440"/>
    </w:pPr>
  </w:style>
  <w:style w:type="character" w:customStyle="1" w:styleId="Legal2Cont3Char">
    <w:name w:val="Legal2 Cont 3 Char"/>
    <w:link w:val="Legal2Cont3"/>
    <w:uiPriority w:val="26"/>
    <w:rsid w:val="008E4C40"/>
    <w:rPr>
      <w:sz w:val="24"/>
      <w:szCs w:val="24"/>
    </w:rPr>
  </w:style>
  <w:style w:type="paragraph" w:customStyle="1" w:styleId="Legal2Cont4">
    <w:name w:val="Legal2 Cont 4"/>
    <w:basedOn w:val="Legal2Cont3"/>
    <w:link w:val="Legal2Cont4Char"/>
    <w:uiPriority w:val="26"/>
    <w:unhideWhenUsed/>
    <w:rsid w:val="00A53B61"/>
    <w:pPr>
      <w:ind w:firstLine="2160"/>
    </w:pPr>
  </w:style>
  <w:style w:type="character" w:customStyle="1" w:styleId="Legal2Cont4Char">
    <w:name w:val="Legal2 Cont 4 Char"/>
    <w:link w:val="Legal2Cont4"/>
    <w:uiPriority w:val="26"/>
    <w:rsid w:val="008E4C40"/>
    <w:rPr>
      <w:sz w:val="24"/>
      <w:szCs w:val="24"/>
    </w:rPr>
  </w:style>
  <w:style w:type="paragraph" w:customStyle="1" w:styleId="Legal2Cont5">
    <w:name w:val="Legal2 Cont 5"/>
    <w:basedOn w:val="Legal2Cont4"/>
    <w:link w:val="Legal2Cont5Char"/>
    <w:uiPriority w:val="26"/>
    <w:unhideWhenUsed/>
    <w:rsid w:val="00A53B61"/>
    <w:pPr>
      <w:ind w:firstLine="2880"/>
    </w:pPr>
  </w:style>
  <w:style w:type="character" w:customStyle="1" w:styleId="Legal2Cont5Char">
    <w:name w:val="Legal2 Cont 5 Char"/>
    <w:link w:val="Legal2Cont5"/>
    <w:uiPriority w:val="26"/>
    <w:rsid w:val="008E4C40"/>
    <w:rPr>
      <w:sz w:val="24"/>
      <w:szCs w:val="24"/>
    </w:rPr>
  </w:style>
  <w:style w:type="paragraph" w:customStyle="1" w:styleId="Legal2Cont6">
    <w:name w:val="Legal2 Cont 6"/>
    <w:basedOn w:val="Legal2Cont5"/>
    <w:link w:val="Legal2Cont6Char"/>
    <w:uiPriority w:val="26"/>
    <w:unhideWhenUsed/>
    <w:rsid w:val="00A53B61"/>
    <w:pPr>
      <w:ind w:firstLine="2160"/>
    </w:pPr>
  </w:style>
  <w:style w:type="character" w:customStyle="1" w:styleId="Legal2Cont6Char">
    <w:name w:val="Legal2 Cont 6 Char"/>
    <w:link w:val="Legal2Cont6"/>
    <w:uiPriority w:val="26"/>
    <w:rsid w:val="008E4C40"/>
    <w:rPr>
      <w:sz w:val="24"/>
      <w:szCs w:val="24"/>
    </w:rPr>
  </w:style>
  <w:style w:type="paragraph" w:customStyle="1" w:styleId="Legal2Cont7">
    <w:name w:val="Legal2 Cont 7"/>
    <w:basedOn w:val="Legal2Cont6"/>
    <w:link w:val="Legal2Cont7Char"/>
    <w:uiPriority w:val="26"/>
    <w:unhideWhenUsed/>
    <w:rsid w:val="00A53B61"/>
    <w:pPr>
      <w:ind w:firstLine="2880"/>
    </w:pPr>
  </w:style>
  <w:style w:type="character" w:customStyle="1" w:styleId="Legal2Cont7Char">
    <w:name w:val="Legal2 Cont 7 Char"/>
    <w:link w:val="Legal2Cont7"/>
    <w:uiPriority w:val="26"/>
    <w:rsid w:val="008E4C40"/>
    <w:rPr>
      <w:sz w:val="24"/>
      <w:szCs w:val="24"/>
    </w:rPr>
  </w:style>
  <w:style w:type="paragraph" w:customStyle="1" w:styleId="Legal2Cont8">
    <w:name w:val="Legal2 Cont 8"/>
    <w:basedOn w:val="Legal2Cont7"/>
    <w:link w:val="Legal2Cont8Char"/>
    <w:uiPriority w:val="26"/>
    <w:unhideWhenUsed/>
    <w:rsid w:val="00A53B61"/>
    <w:pPr>
      <w:ind w:firstLine="3600"/>
    </w:pPr>
  </w:style>
  <w:style w:type="character" w:customStyle="1" w:styleId="Legal2Cont8Char">
    <w:name w:val="Legal2 Cont 8 Char"/>
    <w:link w:val="Legal2Cont8"/>
    <w:uiPriority w:val="26"/>
    <w:rsid w:val="008E4C40"/>
    <w:rPr>
      <w:sz w:val="24"/>
      <w:szCs w:val="24"/>
    </w:rPr>
  </w:style>
  <w:style w:type="paragraph" w:customStyle="1" w:styleId="Legal2Cont9">
    <w:name w:val="Legal2 Cont 9"/>
    <w:basedOn w:val="Legal2Cont8"/>
    <w:link w:val="Legal2Cont9Char"/>
    <w:uiPriority w:val="26"/>
    <w:unhideWhenUsed/>
    <w:rsid w:val="00A53B61"/>
    <w:pPr>
      <w:ind w:firstLine="4320"/>
    </w:pPr>
  </w:style>
  <w:style w:type="character" w:customStyle="1" w:styleId="Legal2Cont9Char">
    <w:name w:val="Legal2 Cont 9 Char"/>
    <w:link w:val="Legal2Cont9"/>
    <w:uiPriority w:val="26"/>
    <w:rsid w:val="008E4C40"/>
    <w:rPr>
      <w:sz w:val="24"/>
      <w:szCs w:val="24"/>
    </w:rPr>
  </w:style>
  <w:style w:type="paragraph" w:customStyle="1" w:styleId="Legal3Cont1">
    <w:name w:val="Legal3 Cont 1"/>
    <w:basedOn w:val="Normal"/>
    <w:link w:val="Legal3Cont1Char"/>
    <w:uiPriority w:val="27"/>
    <w:unhideWhenUsed/>
    <w:rsid w:val="00A53B61"/>
    <w:pPr>
      <w:spacing w:after="240"/>
    </w:pPr>
  </w:style>
  <w:style w:type="character" w:customStyle="1" w:styleId="Legal3Cont1Char">
    <w:name w:val="Legal3 Cont 1 Char"/>
    <w:link w:val="Legal3Cont1"/>
    <w:uiPriority w:val="27"/>
    <w:rsid w:val="008E4C40"/>
    <w:rPr>
      <w:sz w:val="24"/>
      <w:szCs w:val="24"/>
    </w:rPr>
  </w:style>
  <w:style w:type="paragraph" w:customStyle="1" w:styleId="Legal3Cont2">
    <w:name w:val="Legal3 Cont 2"/>
    <w:basedOn w:val="Legal3Cont1"/>
    <w:link w:val="Legal3Cont2Char"/>
    <w:uiPriority w:val="27"/>
    <w:unhideWhenUsed/>
    <w:rsid w:val="00A53B61"/>
    <w:pPr>
      <w:ind w:firstLine="720"/>
    </w:pPr>
  </w:style>
  <w:style w:type="character" w:customStyle="1" w:styleId="Legal3Cont2Char">
    <w:name w:val="Legal3 Cont 2 Char"/>
    <w:link w:val="Legal3Cont2"/>
    <w:uiPriority w:val="27"/>
    <w:rsid w:val="008E4C40"/>
    <w:rPr>
      <w:sz w:val="24"/>
      <w:szCs w:val="24"/>
    </w:rPr>
  </w:style>
  <w:style w:type="paragraph" w:customStyle="1" w:styleId="Legal3Cont3">
    <w:name w:val="Legal3 Cont 3"/>
    <w:basedOn w:val="Legal3Cont2"/>
    <w:link w:val="Legal3Cont3Char"/>
    <w:uiPriority w:val="27"/>
    <w:unhideWhenUsed/>
    <w:rsid w:val="00A53B61"/>
    <w:pPr>
      <w:ind w:firstLine="1440"/>
    </w:pPr>
  </w:style>
  <w:style w:type="character" w:customStyle="1" w:styleId="Legal3Cont3Char">
    <w:name w:val="Legal3 Cont 3 Char"/>
    <w:link w:val="Legal3Cont3"/>
    <w:uiPriority w:val="27"/>
    <w:rsid w:val="008E4C40"/>
    <w:rPr>
      <w:sz w:val="24"/>
      <w:szCs w:val="24"/>
    </w:rPr>
  </w:style>
  <w:style w:type="paragraph" w:customStyle="1" w:styleId="Legal3Cont4">
    <w:name w:val="Legal3 Cont 4"/>
    <w:basedOn w:val="Legal3Cont3"/>
    <w:link w:val="Legal3Cont4Char"/>
    <w:uiPriority w:val="27"/>
    <w:unhideWhenUsed/>
    <w:rsid w:val="00A53B61"/>
    <w:pPr>
      <w:ind w:firstLine="2160"/>
    </w:pPr>
  </w:style>
  <w:style w:type="character" w:customStyle="1" w:styleId="Legal3Cont4Char">
    <w:name w:val="Legal3 Cont 4 Char"/>
    <w:link w:val="Legal3Cont4"/>
    <w:uiPriority w:val="27"/>
    <w:rsid w:val="008E4C40"/>
    <w:rPr>
      <w:sz w:val="24"/>
      <w:szCs w:val="24"/>
    </w:rPr>
  </w:style>
  <w:style w:type="paragraph" w:customStyle="1" w:styleId="Legal3Cont5">
    <w:name w:val="Legal3 Cont 5"/>
    <w:basedOn w:val="Legal3Cont4"/>
    <w:link w:val="Legal3Cont5Char"/>
    <w:uiPriority w:val="27"/>
    <w:unhideWhenUsed/>
    <w:rsid w:val="00A53B61"/>
    <w:pPr>
      <w:ind w:firstLine="2880"/>
    </w:pPr>
  </w:style>
  <w:style w:type="character" w:customStyle="1" w:styleId="Legal3Cont5Char">
    <w:name w:val="Legal3 Cont 5 Char"/>
    <w:link w:val="Legal3Cont5"/>
    <w:uiPriority w:val="27"/>
    <w:rsid w:val="008E4C40"/>
    <w:rPr>
      <w:sz w:val="24"/>
      <w:szCs w:val="24"/>
    </w:rPr>
  </w:style>
  <w:style w:type="paragraph" w:customStyle="1" w:styleId="Legal3Cont6">
    <w:name w:val="Legal3 Cont 6"/>
    <w:basedOn w:val="Legal3Cont5"/>
    <w:link w:val="Legal3Cont6Char"/>
    <w:uiPriority w:val="27"/>
    <w:unhideWhenUsed/>
    <w:rsid w:val="00A53B61"/>
    <w:pPr>
      <w:ind w:firstLine="3600"/>
    </w:pPr>
  </w:style>
  <w:style w:type="character" w:customStyle="1" w:styleId="Legal3Cont6Char">
    <w:name w:val="Legal3 Cont 6 Char"/>
    <w:link w:val="Legal3Cont6"/>
    <w:uiPriority w:val="27"/>
    <w:rsid w:val="008E4C40"/>
    <w:rPr>
      <w:sz w:val="24"/>
      <w:szCs w:val="24"/>
    </w:rPr>
  </w:style>
  <w:style w:type="paragraph" w:customStyle="1" w:styleId="Legal3Cont7">
    <w:name w:val="Legal3 Cont 7"/>
    <w:basedOn w:val="Legal3Cont6"/>
    <w:link w:val="Legal3Cont7Char"/>
    <w:uiPriority w:val="27"/>
    <w:unhideWhenUsed/>
    <w:rsid w:val="00A53B61"/>
    <w:pPr>
      <w:ind w:firstLine="4320"/>
    </w:pPr>
  </w:style>
  <w:style w:type="character" w:customStyle="1" w:styleId="Legal3Cont7Char">
    <w:name w:val="Legal3 Cont 7 Char"/>
    <w:link w:val="Legal3Cont7"/>
    <w:uiPriority w:val="27"/>
    <w:rsid w:val="008E4C40"/>
    <w:rPr>
      <w:sz w:val="24"/>
      <w:szCs w:val="24"/>
    </w:rPr>
  </w:style>
  <w:style w:type="paragraph" w:customStyle="1" w:styleId="Legal3Cont8">
    <w:name w:val="Legal3 Cont 8"/>
    <w:basedOn w:val="Legal3Cont7"/>
    <w:link w:val="Legal3Cont8Char"/>
    <w:uiPriority w:val="27"/>
    <w:unhideWhenUsed/>
    <w:rsid w:val="00A53B61"/>
    <w:pPr>
      <w:ind w:firstLine="5040"/>
    </w:pPr>
  </w:style>
  <w:style w:type="character" w:customStyle="1" w:styleId="Legal3Cont8Char">
    <w:name w:val="Legal3 Cont 8 Char"/>
    <w:link w:val="Legal3Cont8"/>
    <w:uiPriority w:val="27"/>
    <w:rsid w:val="008E4C40"/>
    <w:rPr>
      <w:sz w:val="24"/>
      <w:szCs w:val="24"/>
    </w:rPr>
  </w:style>
  <w:style w:type="paragraph" w:customStyle="1" w:styleId="Legal3Cont9">
    <w:name w:val="Legal3 Cont 9"/>
    <w:basedOn w:val="Legal3Cont8"/>
    <w:link w:val="Legal3Cont9Char"/>
    <w:uiPriority w:val="27"/>
    <w:unhideWhenUsed/>
    <w:rsid w:val="00A53B61"/>
    <w:pPr>
      <w:ind w:firstLine="5760"/>
    </w:pPr>
  </w:style>
  <w:style w:type="character" w:customStyle="1" w:styleId="Legal3Cont9Char">
    <w:name w:val="Legal3 Cont 9 Char"/>
    <w:link w:val="Legal3Cont9"/>
    <w:uiPriority w:val="27"/>
    <w:rsid w:val="008E4C40"/>
    <w:rPr>
      <w:sz w:val="24"/>
      <w:szCs w:val="24"/>
    </w:rPr>
  </w:style>
  <w:style w:type="paragraph" w:customStyle="1" w:styleId="Legal1Cont1">
    <w:name w:val="Legal1 Cont 1"/>
    <w:basedOn w:val="Normal"/>
    <w:link w:val="Legal1Cont1Char"/>
    <w:uiPriority w:val="25"/>
    <w:unhideWhenUsed/>
    <w:rsid w:val="00A53B61"/>
    <w:pPr>
      <w:spacing w:after="240"/>
    </w:pPr>
  </w:style>
  <w:style w:type="character" w:customStyle="1" w:styleId="Legal1Cont1Char">
    <w:name w:val="Legal1 Cont 1 Char"/>
    <w:link w:val="Legal1Cont1"/>
    <w:uiPriority w:val="25"/>
    <w:rsid w:val="008E4C40"/>
    <w:rPr>
      <w:sz w:val="24"/>
      <w:szCs w:val="24"/>
    </w:rPr>
  </w:style>
  <w:style w:type="paragraph" w:customStyle="1" w:styleId="Legal1Cont2">
    <w:name w:val="Legal1 Cont 2"/>
    <w:basedOn w:val="Legal1Cont1"/>
    <w:link w:val="Legal1Cont2Char"/>
    <w:uiPriority w:val="25"/>
    <w:unhideWhenUsed/>
    <w:rsid w:val="00A53B61"/>
    <w:pPr>
      <w:ind w:firstLine="720"/>
    </w:pPr>
  </w:style>
  <w:style w:type="character" w:customStyle="1" w:styleId="Legal1Cont2Char">
    <w:name w:val="Legal1 Cont 2 Char"/>
    <w:link w:val="Legal1Cont2"/>
    <w:uiPriority w:val="25"/>
    <w:rsid w:val="008E4C40"/>
    <w:rPr>
      <w:sz w:val="24"/>
      <w:szCs w:val="24"/>
    </w:rPr>
  </w:style>
  <w:style w:type="paragraph" w:customStyle="1" w:styleId="Legal1Cont3">
    <w:name w:val="Legal1 Cont 3"/>
    <w:basedOn w:val="Legal1Cont2"/>
    <w:link w:val="Legal1Cont3Char"/>
    <w:uiPriority w:val="25"/>
    <w:unhideWhenUsed/>
    <w:rsid w:val="00A53B61"/>
    <w:pPr>
      <w:ind w:firstLine="1440"/>
    </w:pPr>
  </w:style>
  <w:style w:type="character" w:customStyle="1" w:styleId="Legal1Cont3Char">
    <w:name w:val="Legal1 Cont 3 Char"/>
    <w:link w:val="Legal1Cont3"/>
    <w:uiPriority w:val="25"/>
    <w:rsid w:val="008E4C40"/>
    <w:rPr>
      <w:sz w:val="24"/>
      <w:szCs w:val="24"/>
    </w:rPr>
  </w:style>
  <w:style w:type="paragraph" w:customStyle="1" w:styleId="Legal1Cont4">
    <w:name w:val="Legal1 Cont 4"/>
    <w:basedOn w:val="Legal1Cont3"/>
    <w:link w:val="Legal1Cont4Char"/>
    <w:uiPriority w:val="25"/>
    <w:unhideWhenUsed/>
    <w:rsid w:val="00A53B61"/>
    <w:pPr>
      <w:ind w:firstLine="2160"/>
    </w:pPr>
  </w:style>
  <w:style w:type="character" w:customStyle="1" w:styleId="Legal1Cont4Char">
    <w:name w:val="Legal1 Cont 4 Char"/>
    <w:link w:val="Legal1Cont4"/>
    <w:uiPriority w:val="25"/>
    <w:rsid w:val="008E4C40"/>
    <w:rPr>
      <w:sz w:val="24"/>
      <w:szCs w:val="24"/>
    </w:rPr>
  </w:style>
  <w:style w:type="paragraph" w:customStyle="1" w:styleId="Legal1Cont5">
    <w:name w:val="Legal1 Cont 5"/>
    <w:basedOn w:val="Legal1Cont4"/>
    <w:link w:val="Legal1Cont5Char"/>
    <w:uiPriority w:val="25"/>
    <w:unhideWhenUsed/>
    <w:rsid w:val="00A53B61"/>
    <w:pPr>
      <w:ind w:firstLine="2880"/>
    </w:pPr>
  </w:style>
  <w:style w:type="character" w:customStyle="1" w:styleId="Legal1Cont5Char">
    <w:name w:val="Legal1 Cont 5 Char"/>
    <w:link w:val="Legal1Cont5"/>
    <w:uiPriority w:val="25"/>
    <w:rsid w:val="008E4C40"/>
    <w:rPr>
      <w:sz w:val="24"/>
      <w:szCs w:val="24"/>
    </w:rPr>
  </w:style>
  <w:style w:type="paragraph" w:customStyle="1" w:styleId="Legal1Cont6">
    <w:name w:val="Legal1 Cont 6"/>
    <w:basedOn w:val="Legal1Cont5"/>
    <w:link w:val="Legal1Cont6Char"/>
    <w:uiPriority w:val="25"/>
    <w:unhideWhenUsed/>
    <w:rsid w:val="00A53B61"/>
    <w:pPr>
      <w:ind w:firstLine="3600"/>
    </w:pPr>
  </w:style>
  <w:style w:type="character" w:customStyle="1" w:styleId="Legal1Cont6Char">
    <w:name w:val="Legal1 Cont 6 Char"/>
    <w:link w:val="Legal1Cont6"/>
    <w:uiPriority w:val="25"/>
    <w:rsid w:val="008E4C40"/>
    <w:rPr>
      <w:sz w:val="24"/>
      <w:szCs w:val="24"/>
    </w:rPr>
  </w:style>
  <w:style w:type="paragraph" w:customStyle="1" w:styleId="Legal1Cont7">
    <w:name w:val="Legal1 Cont 7"/>
    <w:basedOn w:val="Legal1Cont6"/>
    <w:link w:val="Legal1Cont7Char"/>
    <w:uiPriority w:val="25"/>
    <w:unhideWhenUsed/>
    <w:rsid w:val="00A53B61"/>
    <w:pPr>
      <w:ind w:firstLine="4320"/>
    </w:pPr>
  </w:style>
  <w:style w:type="character" w:customStyle="1" w:styleId="Legal1Cont7Char">
    <w:name w:val="Legal1 Cont 7 Char"/>
    <w:link w:val="Legal1Cont7"/>
    <w:uiPriority w:val="25"/>
    <w:rsid w:val="008E4C40"/>
    <w:rPr>
      <w:sz w:val="24"/>
      <w:szCs w:val="24"/>
    </w:rPr>
  </w:style>
  <w:style w:type="paragraph" w:customStyle="1" w:styleId="Legal1Cont8">
    <w:name w:val="Legal1 Cont 8"/>
    <w:basedOn w:val="Legal1Cont7"/>
    <w:link w:val="Legal1Cont8Char"/>
    <w:uiPriority w:val="25"/>
    <w:unhideWhenUsed/>
    <w:rsid w:val="00A53B61"/>
    <w:pPr>
      <w:ind w:firstLine="5040"/>
    </w:pPr>
  </w:style>
  <w:style w:type="character" w:customStyle="1" w:styleId="Legal1Cont8Char">
    <w:name w:val="Legal1 Cont 8 Char"/>
    <w:link w:val="Legal1Cont8"/>
    <w:uiPriority w:val="25"/>
    <w:rsid w:val="008E4C40"/>
    <w:rPr>
      <w:sz w:val="24"/>
      <w:szCs w:val="24"/>
    </w:rPr>
  </w:style>
  <w:style w:type="paragraph" w:customStyle="1" w:styleId="Legal1Cont9">
    <w:name w:val="Legal1 Cont 9"/>
    <w:basedOn w:val="Legal1Cont8"/>
    <w:link w:val="Legal1Cont9Char"/>
    <w:uiPriority w:val="25"/>
    <w:unhideWhenUsed/>
    <w:rsid w:val="00A53B61"/>
    <w:pPr>
      <w:ind w:firstLine="5760"/>
    </w:pPr>
  </w:style>
  <w:style w:type="character" w:customStyle="1" w:styleId="Legal1Cont9Char">
    <w:name w:val="Legal1 Cont 9 Char"/>
    <w:link w:val="Legal1Cont9"/>
    <w:uiPriority w:val="25"/>
    <w:rsid w:val="008E4C40"/>
    <w:rPr>
      <w:sz w:val="24"/>
      <w:szCs w:val="24"/>
    </w:rPr>
  </w:style>
  <w:style w:type="paragraph" w:customStyle="1" w:styleId="OutlineCont1">
    <w:name w:val="Outline Cont 1"/>
    <w:basedOn w:val="Normal"/>
    <w:link w:val="OutlineCont1Char"/>
    <w:uiPriority w:val="28"/>
    <w:unhideWhenUsed/>
    <w:rsid w:val="00A53B61"/>
    <w:pPr>
      <w:spacing w:after="240"/>
    </w:pPr>
  </w:style>
  <w:style w:type="character" w:customStyle="1" w:styleId="OutlineCont1Char">
    <w:name w:val="Outline Cont 1 Char"/>
    <w:link w:val="OutlineCont1"/>
    <w:uiPriority w:val="28"/>
    <w:rsid w:val="008E4C40"/>
    <w:rPr>
      <w:sz w:val="24"/>
      <w:szCs w:val="24"/>
    </w:rPr>
  </w:style>
  <w:style w:type="paragraph" w:customStyle="1" w:styleId="OutlineCont2">
    <w:name w:val="Outline Cont 2"/>
    <w:basedOn w:val="OutlineCont1"/>
    <w:link w:val="OutlineCont2Char"/>
    <w:uiPriority w:val="28"/>
    <w:unhideWhenUsed/>
    <w:rsid w:val="00A53B61"/>
    <w:pPr>
      <w:ind w:firstLine="720"/>
    </w:pPr>
  </w:style>
  <w:style w:type="character" w:customStyle="1" w:styleId="OutlineCont2Char">
    <w:name w:val="Outline Cont 2 Char"/>
    <w:link w:val="OutlineCont2"/>
    <w:uiPriority w:val="28"/>
    <w:rsid w:val="008E4C40"/>
    <w:rPr>
      <w:sz w:val="24"/>
      <w:szCs w:val="24"/>
    </w:rPr>
  </w:style>
  <w:style w:type="paragraph" w:customStyle="1" w:styleId="OutlineCont3">
    <w:name w:val="Outline Cont 3"/>
    <w:basedOn w:val="OutlineCont2"/>
    <w:link w:val="OutlineCont3Char"/>
    <w:uiPriority w:val="28"/>
    <w:unhideWhenUsed/>
    <w:rsid w:val="00A53B61"/>
    <w:pPr>
      <w:ind w:firstLine="1440"/>
    </w:pPr>
  </w:style>
  <w:style w:type="character" w:customStyle="1" w:styleId="OutlineCont3Char">
    <w:name w:val="Outline Cont 3 Char"/>
    <w:link w:val="OutlineCont3"/>
    <w:uiPriority w:val="28"/>
    <w:rsid w:val="008E4C40"/>
    <w:rPr>
      <w:sz w:val="24"/>
      <w:szCs w:val="24"/>
    </w:rPr>
  </w:style>
  <w:style w:type="paragraph" w:customStyle="1" w:styleId="OutlineCont4">
    <w:name w:val="Outline Cont 4"/>
    <w:basedOn w:val="OutlineCont3"/>
    <w:link w:val="OutlineCont4Char"/>
    <w:uiPriority w:val="28"/>
    <w:unhideWhenUsed/>
    <w:rsid w:val="00A53B61"/>
    <w:pPr>
      <w:ind w:firstLine="2160"/>
    </w:pPr>
  </w:style>
  <w:style w:type="character" w:customStyle="1" w:styleId="OutlineCont4Char">
    <w:name w:val="Outline Cont 4 Char"/>
    <w:link w:val="OutlineCont4"/>
    <w:uiPriority w:val="28"/>
    <w:rsid w:val="008E4C40"/>
    <w:rPr>
      <w:sz w:val="24"/>
      <w:szCs w:val="24"/>
    </w:rPr>
  </w:style>
  <w:style w:type="paragraph" w:customStyle="1" w:styleId="OutlineCont5">
    <w:name w:val="Outline Cont 5"/>
    <w:basedOn w:val="OutlineCont4"/>
    <w:link w:val="OutlineCont5Char"/>
    <w:uiPriority w:val="28"/>
    <w:unhideWhenUsed/>
    <w:rsid w:val="00A53B61"/>
    <w:pPr>
      <w:ind w:firstLine="2880"/>
    </w:pPr>
  </w:style>
  <w:style w:type="character" w:customStyle="1" w:styleId="OutlineCont5Char">
    <w:name w:val="Outline Cont 5 Char"/>
    <w:link w:val="OutlineCont5"/>
    <w:uiPriority w:val="28"/>
    <w:rsid w:val="008E4C40"/>
    <w:rPr>
      <w:sz w:val="24"/>
      <w:szCs w:val="24"/>
    </w:rPr>
  </w:style>
  <w:style w:type="paragraph" w:customStyle="1" w:styleId="OutlineCont6">
    <w:name w:val="Outline Cont 6"/>
    <w:basedOn w:val="OutlineCont5"/>
    <w:link w:val="OutlineCont6Char"/>
    <w:uiPriority w:val="28"/>
    <w:unhideWhenUsed/>
    <w:rsid w:val="00A53B61"/>
    <w:pPr>
      <w:ind w:firstLine="3600"/>
    </w:pPr>
  </w:style>
  <w:style w:type="character" w:customStyle="1" w:styleId="OutlineCont6Char">
    <w:name w:val="Outline Cont 6 Char"/>
    <w:link w:val="OutlineCont6"/>
    <w:uiPriority w:val="28"/>
    <w:rsid w:val="008E4C40"/>
    <w:rPr>
      <w:sz w:val="24"/>
      <w:szCs w:val="24"/>
    </w:rPr>
  </w:style>
  <w:style w:type="paragraph" w:customStyle="1" w:styleId="OutlineCont7">
    <w:name w:val="Outline Cont 7"/>
    <w:basedOn w:val="OutlineCont6"/>
    <w:link w:val="OutlineCont7Char"/>
    <w:uiPriority w:val="28"/>
    <w:unhideWhenUsed/>
    <w:rsid w:val="00A53B61"/>
    <w:pPr>
      <w:ind w:firstLine="4320"/>
    </w:pPr>
  </w:style>
  <w:style w:type="character" w:customStyle="1" w:styleId="OutlineCont7Char">
    <w:name w:val="Outline Cont 7 Char"/>
    <w:link w:val="OutlineCont7"/>
    <w:uiPriority w:val="28"/>
    <w:rsid w:val="008E4C40"/>
    <w:rPr>
      <w:sz w:val="24"/>
      <w:szCs w:val="24"/>
    </w:rPr>
  </w:style>
  <w:style w:type="paragraph" w:customStyle="1" w:styleId="OutlineCont8">
    <w:name w:val="Outline Cont 8"/>
    <w:basedOn w:val="OutlineCont7"/>
    <w:link w:val="OutlineCont8Char"/>
    <w:uiPriority w:val="28"/>
    <w:unhideWhenUsed/>
    <w:rsid w:val="00A53B61"/>
    <w:pPr>
      <w:ind w:firstLine="5040"/>
    </w:pPr>
  </w:style>
  <w:style w:type="character" w:customStyle="1" w:styleId="OutlineCont8Char">
    <w:name w:val="Outline Cont 8 Char"/>
    <w:link w:val="OutlineCont8"/>
    <w:uiPriority w:val="28"/>
    <w:rsid w:val="008E4C40"/>
    <w:rPr>
      <w:sz w:val="24"/>
      <w:szCs w:val="24"/>
    </w:rPr>
  </w:style>
  <w:style w:type="paragraph" w:customStyle="1" w:styleId="OutlineCont9">
    <w:name w:val="Outline Cont 9"/>
    <w:basedOn w:val="OutlineCont8"/>
    <w:link w:val="OutlineCont9Char"/>
    <w:uiPriority w:val="28"/>
    <w:unhideWhenUsed/>
    <w:rsid w:val="00A53B61"/>
    <w:pPr>
      <w:ind w:firstLine="5760"/>
    </w:pPr>
  </w:style>
  <w:style w:type="character" w:customStyle="1" w:styleId="OutlineCont9Char">
    <w:name w:val="Outline Cont 9 Char"/>
    <w:link w:val="OutlineCont9"/>
    <w:uiPriority w:val="28"/>
    <w:rsid w:val="008E4C40"/>
    <w:rPr>
      <w:sz w:val="24"/>
      <w:szCs w:val="24"/>
    </w:rPr>
  </w:style>
  <w:style w:type="paragraph" w:customStyle="1" w:styleId="ParagraphCont1">
    <w:name w:val="Paragraph Cont 1"/>
    <w:basedOn w:val="Normal"/>
    <w:link w:val="ParagraphCont1Char"/>
    <w:uiPriority w:val="29"/>
    <w:unhideWhenUsed/>
    <w:rsid w:val="00A53B61"/>
    <w:pPr>
      <w:spacing w:after="240"/>
      <w:ind w:firstLine="720"/>
    </w:pPr>
  </w:style>
  <w:style w:type="character" w:customStyle="1" w:styleId="ParagraphCont1Char">
    <w:name w:val="Paragraph Cont 1 Char"/>
    <w:link w:val="ParagraphCont1"/>
    <w:uiPriority w:val="29"/>
    <w:rsid w:val="008E4C40"/>
    <w:rPr>
      <w:sz w:val="24"/>
      <w:szCs w:val="24"/>
    </w:rPr>
  </w:style>
  <w:style w:type="paragraph" w:customStyle="1" w:styleId="ParagraphCont2">
    <w:name w:val="Paragraph Cont 2"/>
    <w:basedOn w:val="ParagraphCont1"/>
    <w:link w:val="ParagraphCont2Char"/>
    <w:uiPriority w:val="29"/>
    <w:unhideWhenUsed/>
    <w:rsid w:val="00A53B61"/>
    <w:pPr>
      <w:ind w:firstLine="1440"/>
    </w:pPr>
  </w:style>
  <w:style w:type="character" w:customStyle="1" w:styleId="ParagraphCont2Char">
    <w:name w:val="Paragraph Cont 2 Char"/>
    <w:link w:val="ParagraphCont2"/>
    <w:uiPriority w:val="29"/>
    <w:rsid w:val="008E4C40"/>
    <w:rPr>
      <w:sz w:val="24"/>
      <w:szCs w:val="24"/>
    </w:rPr>
  </w:style>
  <w:style w:type="paragraph" w:customStyle="1" w:styleId="ParagraphCont3">
    <w:name w:val="Paragraph Cont 3"/>
    <w:basedOn w:val="ParagraphCont2"/>
    <w:link w:val="ParagraphCont3Char"/>
    <w:uiPriority w:val="29"/>
    <w:unhideWhenUsed/>
    <w:rsid w:val="00A53B61"/>
    <w:pPr>
      <w:ind w:firstLine="2160"/>
    </w:pPr>
  </w:style>
  <w:style w:type="character" w:customStyle="1" w:styleId="ParagraphCont3Char">
    <w:name w:val="Paragraph Cont 3 Char"/>
    <w:link w:val="ParagraphCont3"/>
    <w:uiPriority w:val="29"/>
    <w:rsid w:val="008E4C40"/>
    <w:rPr>
      <w:sz w:val="24"/>
      <w:szCs w:val="24"/>
    </w:rPr>
  </w:style>
  <w:style w:type="paragraph" w:customStyle="1" w:styleId="ParagraphCont4">
    <w:name w:val="Paragraph Cont 4"/>
    <w:basedOn w:val="ParagraphCont3"/>
    <w:link w:val="ParagraphCont4Char"/>
    <w:uiPriority w:val="29"/>
    <w:unhideWhenUsed/>
    <w:rsid w:val="00A53B61"/>
    <w:pPr>
      <w:ind w:firstLine="2880"/>
    </w:pPr>
  </w:style>
  <w:style w:type="character" w:customStyle="1" w:styleId="ParagraphCont4Char">
    <w:name w:val="Paragraph Cont 4 Char"/>
    <w:link w:val="ParagraphCont4"/>
    <w:uiPriority w:val="29"/>
    <w:rsid w:val="008E4C40"/>
    <w:rPr>
      <w:sz w:val="24"/>
      <w:szCs w:val="24"/>
    </w:rPr>
  </w:style>
  <w:style w:type="paragraph" w:customStyle="1" w:styleId="ParagraphCont5">
    <w:name w:val="Paragraph Cont 5"/>
    <w:basedOn w:val="ParagraphCont4"/>
    <w:link w:val="ParagraphCont5Char"/>
    <w:uiPriority w:val="29"/>
    <w:unhideWhenUsed/>
    <w:rsid w:val="00A53B61"/>
    <w:pPr>
      <w:ind w:firstLine="3600"/>
    </w:pPr>
  </w:style>
  <w:style w:type="character" w:customStyle="1" w:styleId="ParagraphCont5Char">
    <w:name w:val="Paragraph Cont 5 Char"/>
    <w:link w:val="ParagraphCont5"/>
    <w:uiPriority w:val="29"/>
    <w:rsid w:val="008E4C40"/>
    <w:rPr>
      <w:sz w:val="24"/>
      <w:szCs w:val="24"/>
    </w:rPr>
  </w:style>
  <w:style w:type="paragraph" w:customStyle="1" w:styleId="ParagraphCont6">
    <w:name w:val="Paragraph Cont 6"/>
    <w:basedOn w:val="ParagraphCont5"/>
    <w:link w:val="ParagraphCont6Char"/>
    <w:uiPriority w:val="29"/>
    <w:unhideWhenUsed/>
    <w:rsid w:val="00A53B61"/>
    <w:pPr>
      <w:ind w:firstLine="4320"/>
    </w:pPr>
  </w:style>
  <w:style w:type="character" w:customStyle="1" w:styleId="ParagraphCont6Char">
    <w:name w:val="Paragraph Cont 6 Char"/>
    <w:link w:val="ParagraphCont6"/>
    <w:uiPriority w:val="29"/>
    <w:rsid w:val="008E4C40"/>
    <w:rPr>
      <w:sz w:val="24"/>
      <w:szCs w:val="24"/>
    </w:rPr>
  </w:style>
  <w:style w:type="paragraph" w:customStyle="1" w:styleId="ParagraphCont7">
    <w:name w:val="Paragraph Cont 7"/>
    <w:basedOn w:val="ParagraphCont6"/>
    <w:link w:val="ParagraphCont7Char"/>
    <w:uiPriority w:val="29"/>
    <w:unhideWhenUsed/>
    <w:rsid w:val="00A53B61"/>
    <w:pPr>
      <w:ind w:firstLine="5040"/>
    </w:pPr>
  </w:style>
  <w:style w:type="character" w:customStyle="1" w:styleId="ParagraphCont7Char">
    <w:name w:val="Paragraph Cont 7 Char"/>
    <w:link w:val="ParagraphCont7"/>
    <w:uiPriority w:val="29"/>
    <w:rsid w:val="008E4C40"/>
    <w:rPr>
      <w:sz w:val="24"/>
      <w:szCs w:val="24"/>
    </w:rPr>
  </w:style>
  <w:style w:type="paragraph" w:customStyle="1" w:styleId="ParagraphCont8">
    <w:name w:val="Paragraph Cont 8"/>
    <w:basedOn w:val="ParagraphCont7"/>
    <w:link w:val="ParagraphCont8Char"/>
    <w:uiPriority w:val="29"/>
    <w:unhideWhenUsed/>
    <w:rsid w:val="00A53B61"/>
    <w:pPr>
      <w:ind w:firstLine="5760"/>
    </w:pPr>
  </w:style>
  <w:style w:type="character" w:customStyle="1" w:styleId="ParagraphCont8Char">
    <w:name w:val="Paragraph Cont 8 Char"/>
    <w:link w:val="ParagraphCont8"/>
    <w:uiPriority w:val="29"/>
    <w:rsid w:val="008E4C40"/>
    <w:rPr>
      <w:sz w:val="24"/>
      <w:szCs w:val="24"/>
    </w:rPr>
  </w:style>
  <w:style w:type="paragraph" w:customStyle="1" w:styleId="ParagraphCont9">
    <w:name w:val="Paragraph Cont 9"/>
    <w:basedOn w:val="ParagraphCont8"/>
    <w:link w:val="ParagraphCont9Char"/>
    <w:uiPriority w:val="29"/>
    <w:unhideWhenUsed/>
    <w:rsid w:val="00A53B61"/>
    <w:pPr>
      <w:ind w:firstLine="6480"/>
    </w:pPr>
  </w:style>
  <w:style w:type="character" w:customStyle="1" w:styleId="ParagraphCont9Char">
    <w:name w:val="Paragraph Cont 9 Char"/>
    <w:link w:val="ParagraphCont9"/>
    <w:uiPriority w:val="29"/>
    <w:rsid w:val="008E4C40"/>
    <w:rPr>
      <w:sz w:val="24"/>
      <w:szCs w:val="24"/>
    </w:rPr>
  </w:style>
  <w:style w:type="paragraph" w:customStyle="1" w:styleId="PleadingCont1">
    <w:name w:val="Pleading Cont 1"/>
    <w:basedOn w:val="Normal"/>
    <w:link w:val="PleadingCont1Char"/>
    <w:uiPriority w:val="30"/>
    <w:unhideWhenUsed/>
    <w:rsid w:val="00A53B61"/>
    <w:pPr>
      <w:spacing w:after="240"/>
      <w:ind w:firstLine="720"/>
    </w:pPr>
    <w:rPr>
      <w:b/>
      <w:caps/>
      <w:u w:val="single"/>
    </w:rPr>
  </w:style>
  <w:style w:type="character" w:customStyle="1" w:styleId="PleadingCont1Char">
    <w:name w:val="Pleading Cont 1 Char"/>
    <w:link w:val="PleadingCont1"/>
    <w:uiPriority w:val="30"/>
    <w:rsid w:val="008E4C40"/>
    <w:rPr>
      <w:b/>
      <w:caps/>
      <w:sz w:val="24"/>
      <w:szCs w:val="24"/>
      <w:u w:val="single"/>
    </w:rPr>
  </w:style>
  <w:style w:type="paragraph" w:customStyle="1" w:styleId="PleadingCont2">
    <w:name w:val="Pleading Cont 2"/>
    <w:basedOn w:val="PleadingCont1"/>
    <w:link w:val="PleadingCont2Char"/>
    <w:uiPriority w:val="30"/>
    <w:unhideWhenUsed/>
    <w:rsid w:val="00A53B61"/>
    <w:pPr>
      <w:ind w:left="720" w:firstLine="0"/>
    </w:pPr>
    <w:rPr>
      <w:caps w:val="0"/>
    </w:rPr>
  </w:style>
  <w:style w:type="character" w:customStyle="1" w:styleId="PleadingCont2Char">
    <w:name w:val="Pleading Cont 2 Char"/>
    <w:link w:val="PleadingCont2"/>
    <w:uiPriority w:val="30"/>
    <w:rsid w:val="008E4C40"/>
    <w:rPr>
      <w:b/>
      <w:sz w:val="24"/>
      <w:szCs w:val="24"/>
      <w:u w:val="single"/>
    </w:rPr>
  </w:style>
  <w:style w:type="paragraph" w:customStyle="1" w:styleId="PleadingCont3">
    <w:name w:val="Pleading Cont 3"/>
    <w:basedOn w:val="PleadingCont2"/>
    <w:link w:val="PleadingCont3Char"/>
    <w:uiPriority w:val="30"/>
    <w:unhideWhenUsed/>
    <w:rsid w:val="00A53B61"/>
    <w:pPr>
      <w:ind w:left="1440"/>
    </w:pPr>
    <w:rPr>
      <w:b w:val="0"/>
      <w:u w:val="none"/>
    </w:rPr>
  </w:style>
  <w:style w:type="character" w:customStyle="1" w:styleId="PleadingCont3Char">
    <w:name w:val="Pleading Cont 3 Char"/>
    <w:link w:val="PleadingCont3"/>
    <w:uiPriority w:val="30"/>
    <w:rsid w:val="008E4C40"/>
    <w:rPr>
      <w:sz w:val="24"/>
      <w:szCs w:val="24"/>
    </w:rPr>
  </w:style>
  <w:style w:type="paragraph" w:customStyle="1" w:styleId="PleadingCont4">
    <w:name w:val="Pleading Cont 4"/>
    <w:basedOn w:val="PleadingCont3"/>
    <w:link w:val="PleadingCont4Char"/>
    <w:uiPriority w:val="30"/>
    <w:unhideWhenUsed/>
    <w:rsid w:val="00A53B61"/>
    <w:pPr>
      <w:ind w:left="2160"/>
    </w:pPr>
  </w:style>
  <w:style w:type="character" w:customStyle="1" w:styleId="PleadingCont4Char">
    <w:name w:val="Pleading Cont 4 Char"/>
    <w:link w:val="PleadingCont4"/>
    <w:uiPriority w:val="30"/>
    <w:rsid w:val="008E4C40"/>
    <w:rPr>
      <w:sz w:val="24"/>
      <w:szCs w:val="24"/>
    </w:rPr>
  </w:style>
  <w:style w:type="paragraph" w:customStyle="1" w:styleId="PleadingCont5">
    <w:name w:val="Pleading Cont 5"/>
    <w:basedOn w:val="PleadingCont4"/>
    <w:link w:val="PleadingCont5Char"/>
    <w:uiPriority w:val="30"/>
    <w:unhideWhenUsed/>
    <w:rsid w:val="00A53B61"/>
    <w:pPr>
      <w:ind w:left="2880"/>
    </w:pPr>
  </w:style>
  <w:style w:type="character" w:customStyle="1" w:styleId="PleadingCont5Char">
    <w:name w:val="Pleading Cont 5 Char"/>
    <w:link w:val="PleadingCont5"/>
    <w:uiPriority w:val="30"/>
    <w:rsid w:val="008E4C40"/>
    <w:rPr>
      <w:sz w:val="24"/>
      <w:szCs w:val="24"/>
    </w:rPr>
  </w:style>
  <w:style w:type="paragraph" w:customStyle="1" w:styleId="PleadingCont6">
    <w:name w:val="Pleading Cont 6"/>
    <w:basedOn w:val="PleadingCont5"/>
    <w:link w:val="PleadingCont6Char"/>
    <w:uiPriority w:val="30"/>
    <w:unhideWhenUsed/>
    <w:rsid w:val="00A53B61"/>
    <w:pPr>
      <w:ind w:left="3600"/>
    </w:pPr>
  </w:style>
  <w:style w:type="character" w:customStyle="1" w:styleId="PleadingCont6Char">
    <w:name w:val="Pleading Cont 6 Char"/>
    <w:link w:val="PleadingCont6"/>
    <w:uiPriority w:val="30"/>
    <w:rsid w:val="008E4C40"/>
    <w:rPr>
      <w:sz w:val="24"/>
      <w:szCs w:val="24"/>
    </w:rPr>
  </w:style>
  <w:style w:type="paragraph" w:customStyle="1" w:styleId="PleadingCont7">
    <w:name w:val="Pleading Cont 7"/>
    <w:basedOn w:val="PleadingCont6"/>
    <w:link w:val="PleadingCont7Char"/>
    <w:uiPriority w:val="30"/>
    <w:unhideWhenUsed/>
    <w:rsid w:val="00A53B61"/>
    <w:pPr>
      <w:ind w:left="4320"/>
    </w:pPr>
  </w:style>
  <w:style w:type="character" w:customStyle="1" w:styleId="PleadingCont7Char">
    <w:name w:val="Pleading Cont 7 Char"/>
    <w:link w:val="PleadingCont7"/>
    <w:uiPriority w:val="30"/>
    <w:rsid w:val="008E4C40"/>
    <w:rPr>
      <w:sz w:val="24"/>
      <w:szCs w:val="24"/>
    </w:rPr>
  </w:style>
  <w:style w:type="paragraph" w:customStyle="1" w:styleId="PleadingCont8">
    <w:name w:val="Pleading Cont 8"/>
    <w:basedOn w:val="PleadingCont7"/>
    <w:link w:val="PleadingCont8Char"/>
    <w:uiPriority w:val="30"/>
    <w:unhideWhenUsed/>
    <w:rsid w:val="00A53B61"/>
    <w:pPr>
      <w:ind w:left="5040"/>
    </w:pPr>
  </w:style>
  <w:style w:type="character" w:customStyle="1" w:styleId="PleadingCont8Char">
    <w:name w:val="Pleading Cont 8 Char"/>
    <w:link w:val="PleadingCont8"/>
    <w:uiPriority w:val="30"/>
    <w:rsid w:val="008E4C40"/>
    <w:rPr>
      <w:sz w:val="24"/>
      <w:szCs w:val="24"/>
    </w:rPr>
  </w:style>
  <w:style w:type="paragraph" w:customStyle="1" w:styleId="PleadingCont9">
    <w:name w:val="Pleading Cont 9"/>
    <w:basedOn w:val="PleadingCont8"/>
    <w:link w:val="PleadingCont9Char"/>
    <w:uiPriority w:val="30"/>
    <w:unhideWhenUsed/>
    <w:rsid w:val="00A53B61"/>
    <w:pPr>
      <w:ind w:left="5760"/>
    </w:pPr>
  </w:style>
  <w:style w:type="character" w:customStyle="1" w:styleId="PleadingCont9Char">
    <w:name w:val="Pleading Cont 9 Char"/>
    <w:link w:val="PleadingCont9"/>
    <w:uiPriority w:val="30"/>
    <w:rsid w:val="008E4C40"/>
    <w:rPr>
      <w:sz w:val="24"/>
      <w:szCs w:val="24"/>
    </w:rPr>
  </w:style>
  <w:style w:type="paragraph" w:customStyle="1" w:styleId="RunInCont1">
    <w:name w:val="RunIn Cont 1"/>
    <w:basedOn w:val="Normal"/>
    <w:uiPriority w:val="31"/>
    <w:unhideWhenUsed/>
    <w:rsid w:val="00A53B61"/>
    <w:pPr>
      <w:spacing w:after="240"/>
    </w:pPr>
    <w:rPr>
      <w:szCs w:val="20"/>
    </w:rPr>
  </w:style>
  <w:style w:type="paragraph" w:customStyle="1" w:styleId="RunInCont2">
    <w:name w:val="RunIn Cont 2"/>
    <w:basedOn w:val="RunInCont1"/>
    <w:uiPriority w:val="31"/>
    <w:unhideWhenUsed/>
    <w:rsid w:val="00A53B61"/>
  </w:style>
  <w:style w:type="paragraph" w:customStyle="1" w:styleId="RunInCont3">
    <w:name w:val="RunIn Cont 3"/>
    <w:basedOn w:val="RunInCont2"/>
    <w:uiPriority w:val="31"/>
    <w:unhideWhenUsed/>
    <w:rsid w:val="00A53B61"/>
    <w:pPr>
      <w:ind w:firstLine="720"/>
    </w:pPr>
  </w:style>
  <w:style w:type="paragraph" w:customStyle="1" w:styleId="RunInCont4">
    <w:name w:val="RunIn Cont 4"/>
    <w:basedOn w:val="RunInCont3"/>
    <w:uiPriority w:val="31"/>
    <w:unhideWhenUsed/>
    <w:rsid w:val="00A53B61"/>
    <w:pPr>
      <w:ind w:firstLine="1440"/>
    </w:pPr>
  </w:style>
  <w:style w:type="paragraph" w:customStyle="1" w:styleId="RunInCont5">
    <w:name w:val="RunIn Cont 5"/>
    <w:basedOn w:val="RunInCont4"/>
    <w:uiPriority w:val="31"/>
    <w:unhideWhenUsed/>
    <w:rsid w:val="00A53B61"/>
    <w:pPr>
      <w:ind w:firstLine="2160"/>
    </w:pPr>
  </w:style>
  <w:style w:type="paragraph" w:customStyle="1" w:styleId="RunInCont6">
    <w:name w:val="RunIn Cont 6"/>
    <w:basedOn w:val="RunInCont5"/>
    <w:uiPriority w:val="31"/>
    <w:unhideWhenUsed/>
    <w:rsid w:val="00A53B61"/>
    <w:pPr>
      <w:ind w:firstLine="2880"/>
    </w:pPr>
  </w:style>
  <w:style w:type="paragraph" w:customStyle="1" w:styleId="RunInCont7">
    <w:name w:val="RunIn Cont 7"/>
    <w:basedOn w:val="RunInCont6"/>
    <w:uiPriority w:val="31"/>
    <w:unhideWhenUsed/>
    <w:rsid w:val="00A53B61"/>
    <w:pPr>
      <w:ind w:firstLine="3600"/>
    </w:pPr>
  </w:style>
  <w:style w:type="paragraph" w:customStyle="1" w:styleId="RunInCont8">
    <w:name w:val="RunIn Cont 8"/>
    <w:basedOn w:val="RunInCont7"/>
    <w:uiPriority w:val="31"/>
    <w:unhideWhenUsed/>
    <w:rsid w:val="00A53B61"/>
    <w:pPr>
      <w:ind w:firstLine="4320"/>
    </w:pPr>
  </w:style>
  <w:style w:type="paragraph" w:customStyle="1" w:styleId="RunInCont9">
    <w:name w:val="RunIn Cont 9"/>
    <w:basedOn w:val="RunInCont8"/>
    <w:uiPriority w:val="31"/>
    <w:unhideWhenUsed/>
    <w:rsid w:val="00A53B61"/>
    <w:pPr>
      <w:ind w:firstLine="5040"/>
    </w:pPr>
  </w:style>
  <w:style w:type="paragraph" w:customStyle="1" w:styleId="RunIn1">
    <w:name w:val="RunIn 1"/>
    <w:basedOn w:val="Normal"/>
    <w:next w:val="RunInCont1"/>
    <w:uiPriority w:val="31"/>
    <w:unhideWhenUsed/>
    <w:rsid w:val="00A53B61"/>
    <w:pPr>
      <w:keepNext/>
      <w:keepLines/>
      <w:widowControl w:val="0"/>
      <w:numPr>
        <w:numId w:val="1"/>
      </w:numPr>
      <w:spacing w:after="240"/>
      <w:jc w:val="center"/>
      <w:outlineLvl w:val="0"/>
    </w:pPr>
    <w:rPr>
      <w:szCs w:val="20"/>
    </w:rPr>
  </w:style>
  <w:style w:type="paragraph" w:customStyle="1" w:styleId="RunIn2">
    <w:name w:val="RunIn 2"/>
    <w:basedOn w:val="RunIn1"/>
    <w:next w:val="RunInCont2"/>
    <w:uiPriority w:val="31"/>
    <w:unhideWhenUsed/>
    <w:rsid w:val="00A53B61"/>
    <w:pPr>
      <w:keepNext w:val="0"/>
      <w:keepLines w:val="0"/>
      <w:numPr>
        <w:ilvl w:val="1"/>
      </w:numPr>
      <w:jc w:val="left"/>
      <w:outlineLvl w:val="1"/>
    </w:pPr>
  </w:style>
  <w:style w:type="paragraph" w:customStyle="1" w:styleId="RunIn3">
    <w:name w:val="RunIn 3"/>
    <w:basedOn w:val="RunIn2"/>
    <w:next w:val="RunInCont3"/>
    <w:uiPriority w:val="31"/>
    <w:unhideWhenUsed/>
    <w:rsid w:val="00A53B61"/>
    <w:pPr>
      <w:numPr>
        <w:ilvl w:val="2"/>
      </w:numPr>
      <w:outlineLvl w:val="2"/>
    </w:pPr>
  </w:style>
  <w:style w:type="paragraph" w:customStyle="1" w:styleId="RunIn4">
    <w:name w:val="RunIn 4"/>
    <w:basedOn w:val="RunIn3"/>
    <w:next w:val="RunInCont4"/>
    <w:uiPriority w:val="31"/>
    <w:unhideWhenUsed/>
    <w:rsid w:val="00A53B61"/>
    <w:pPr>
      <w:numPr>
        <w:ilvl w:val="3"/>
      </w:numPr>
      <w:outlineLvl w:val="3"/>
    </w:pPr>
  </w:style>
  <w:style w:type="paragraph" w:customStyle="1" w:styleId="RunIn5">
    <w:name w:val="RunIn 5"/>
    <w:basedOn w:val="RunIn4"/>
    <w:next w:val="RunInCont5"/>
    <w:uiPriority w:val="31"/>
    <w:unhideWhenUsed/>
    <w:rsid w:val="00A53B61"/>
    <w:pPr>
      <w:numPr>
        <w:ilvl w:val="4"/>
      </w:numPr>
      <w:outlineLvl w:val="4"/>
    </w:pPr>
  </w:style>
  <w:style w:type="paragraph" w:customStyle="1" w:styleId="RunIn6">
    <w:name w:val="RunIn 6"/>
    <w:basedOn w:val="RunIn5"/>
    <w:next w:val="RunInCont6"/>
    <w:uiPriority w:val="31"/>
    <w:unhideWhenUsed/>
    <w:rsid w:val="00A53B61"/>
    <w:pPr>
      <w:numPr>
        <w:ilvl w:val="5"/>
      </w:numPr>
      <w:outlineLvl w:val="5"/>
    </w:pPr>
  </w:style>
  <w:style w:type="paragraph" w:customStyle="1" w:styleId="RunIn7">
    <w:name w:val="RunIn 7"/>
    <w:basedOn w:val="RunIn6"/>
    <w:next w:val="RunInCont7"/>
    <w:uiPriority w:val="31"/>
    <w:unhideWhenUsed/>
    <w:rsid w:val="00A53B61"/>
    <w:pPr>
      <w:numPr>
        <w:ilvl w:val="6"/>
      </w:numPr>
      <w:outlineLvl w:val="6"/>
    </w:pPr>
  </w:style>
  <w:style w:type="paragraph" w:customStyle="1" w:styleId="RunIn8">
    <w:name w:val="RunIn 8"/>
    <w:basedOn w:val="RunIn7"/>
    <w:next w:val="RunInCont8"/>
    <w:uiPriority w:val="31"/>
    <w:unhideWhenUsed/>
    <w:rsid w:val="00A53B61"/>
    <w:pPr>
      <w:numPr>
        <w:ilvl w:val="7"/>
      </w:numPr>
      <w:outlineLvl w:val="7"/>
    </w:pPr>
  </w:style>
  <w:style w:type="paragraph" w:customStyle="1" w:styleId="RunIn9">
    <w:name w:val="RunIn 9"/>
    <w:basedOn w:val="RunIn8"/>
    <w:next w:val="RunInCont9"/>
    <w:uiPriority w:val="31"/>
    <w:unhideWhenUsed/>
    <w:rsid w:val="00A53B61"/>
    <w:pPr>
      <w:numPr>
        <w:ilvl w:val="8"/>
      </w:numPr>
      <w:outlineLvl w:val="8"/>
    </w:pPr>
  </w:style>
  <w:style w:type="paragraph" w:customStyle="1" w:styleId="TabbedCont1">
    <w:name w:val="Tabbed Cont 1"/>
    <w:basedOn w:val="Normal"/>
    <w:link w:val="TabbedCont1Char"/>
    <w:uiPriority w:val="32"/>
    <w:unhideWhenUsed/>
    <w:rsid w:val="00A53B61"/>
    <w:pPr>
      <w:spacing w:after="240"/>
      <w:ind w:firstLine="720"/>
    </w:pPr>
  </w:style>
  <w:style w:type="character" w:customStyle="1" w:styleId="TabbedCont1Char">
    <w:name w:val="Tabbed Cont 1 Char"/>
    <w:link w:val="TabbedCont1"/>
    <w:uiPriority w:val="32"/>
    <w:rsid w:val="008E4C40"/>
    <w:rPr>
      <w:sz w:val="24"/>
      <w:szCs w:val="24"/>
    </w:rPr>
  </w:style>
  <w:style w:type="paragraph" w:customStyle="1" w:styleId="TabbedCont2">
    <w:name w:val="Tabbed Cont 2"/>
    <w:basedOn w:val="TabbedCont1"/>
    <w:link w:val="TabbedCont2Char"/>
    <w:uiPriority w:val="32"/>
    <w:unhideWhenUsed/>
    <w:rsid w:val="00A53B61"/>
    <w:pPr>
      <w:ind w:firstLine="1440"/>
    </w:pPr>
  </w:style>
  <w:style w:type="character" w:customStyle="1" w:styleId="TabbedCont2Char">
    <w:name w:val="Tabbed Cont 2 Char"/>
    <w:link w:val="TabbedCont2"/>
    <w:uiPriority w:val="32"/>
    <w:rsid w:val="008E4C40"/>
    <w:rPr>
      <w:sz w:val="24"/>
      <w:szCs w:val="24"/>
    </w:rPr>
  </w:style>
  <w:style w:type="paragraph" w:customStyle="1" w:styleId="TabbedCont3">
    <w:name w:val="Tabbed Cont 3"/>
    <w:basedOn w:val="TabbedCont2"/>
    <w:link w:val="TabbedCont3Char"/>
    <w:uiPriority w:val="32"/>
    <w:unhideWhenUsed/>
    <w:rsid w:val="00A53B61"/>
    <w:pPr>
      <w:ind w:firstLine="2160"/>
    </w:pPr>
  </w:style>
  <w:style w:type="character" w:customStyle="1" w:styleId="TabbedCont3Char">
    <w:name w:val="Tabbed Cont 3 Char"/>
    <w:link w:val="TabbedCont3"/>
    <w:uiPriority w:val="32"/>
    <w:rsid w:val="008E4C40"/>
    <w:rPr>
      <w:sz w:val="24"/>
      <w:szCs w:val="24"/>
    </w:rPr>
  </w:style>
  <w:style w:type="paragraph" w:customStyle="1" w:styleId="TabbedCont4">
    <w:name w:val="Tabbed Cont 4"/>
    <w:basedOn w:val="TabbedCont3"/>
    <w:link w:val="TabbedCont4Char"/>
    <w:uiPriority w:val="32"/>
    <w:unhideWhenUsed/>
    <w:rsid w:val="00A53B61"/>
    <w:pPr>
      <w:ind w:firstLine="2880"/>
    </w:pPr>
  </w:style>
  <w:style w:type="character" w:customStyle="1" w:styleId="TabbedCont4Char">
    <w:name w:val="Tabbed Cont 4 Char"/>
    <w:link w:val="TabbedCont4"/>
    <w:uiPriority w:val="32"/>
    <w:rsid w:val="008E4C40"/>
    <w:rPr>
      <w:sz w:val="24"/>
      <w:szCs w:val="24"/>
    </w:rPr>
  </w:style>
  <w:style w:type="paragraph" w:customStyle="1" w:styleId="TabbedCont5">
    <w:name w:val="Tabbed Cont 5"/>
    <w:basedOn w:val="TabbedCont4"/>
    <w:link w:val="TabbedCont5Char"/>
    <w:uiPriority w:val="32"/>
    <w:unhideWhenUsed/>
    <w:rsid w:val="00A53B61"/>
    <w:pPr>
      <w:ind w:firstLine="3600"/>
    </w:pPr>
  </w:style>
  <w:style w:type="character" w:customStyle="1" w:styleId="TabbedCont5Char">
    <w:name w:val="Tabbed Cont 5 Char"/>
    <w:link w:val="TabbedCont5"/>
    <w:uiPriority w:val="32"/>
    <w:rsid w:val="008E4C40"/>
    <w:rPr>
      <w:sz w:val="24"/>
      <w:szCs w:val="24"/>
    </w:rPr>
  </w:style>
  <w:style w:type="paragraph" w:customStyle="1" w:styleId="TabbedCont6">
    <w:name w:val="Tabbed Cont 6"/>
    <w:basedOn w:val="TabbedCont5"/>
    <w:link w:val="TabbedCont6Char"/>
    <w:uiPriority w:val="32"/>
    <w:unhideWhenUsed/>
    <w:rsid w:val="00A53B61"/>
    <w:pPr>
      <w:ind w:firstLine="4320"/>
    </w:pPr>
  </w:style>
  <w:style w:type="character" w:customStyle="1" w:styleId="TabbedCont6Char">
    <w:name w:val="Tabbed Cont 6 Char"/>
    <w:link w:val="TabbedCont6"/>
    <w:uiPriority w:val="32"/>
    <w:rsid w:val="008E4C40"/>
    <w:rPr>
      <w:sz w:val="24"/>
      <w:szCs w:val="24"/>
    </w:rPr>
  </w:style>
  <w:style w:type="paragraph" w:customStyle="1" w:styleId="TabbedCont7">
    <w:name w:val="Tabbed Cont 7"/>
    <w:basedOn w:val="TabbedCont6"/>
    <w:link w:val="TabbedCont7Char"/>
    <w:uiPriority w:val="32"/>
    <w:unhideWhenUsed/>
    <w:rsid w:val="00A53B61"/>
    <w:pPr>
      <w:ind w:firstLine="5040"/>
    </w:pPr>
  </w:style>
  <w:style w:type="character" w:customStyle="1" w:styleId="TabbedCont7Char">
    <w:name w:val="Tabbed Cont 7 Char"/>
    <w:link w:val="TabbedCont7"/>
    <w:uiPriority w:val="32"/>
    <w:rsid w:val="008E4C40"/>
    <w:rPr>
      <w:sz w:val="24"/>
      <w:szCs w:val="24"/>
    </w:rPr>
  </w:style>
  <w:style w:type="paragraph" w:customStyle="1" w:styleId="TabbedCont8">
    <w:name w:val="Tabbed Cont 8"/>
    <w:basedOn w:val="TabbedCont7"/>
    <w:link w:val="TabbedCont8Char"/>
    <w:uiPriority w:val="32"/>
    <w:unhideWhenUsed/>
    <w:rsid w:val="00A53B61"/>
    <w:pPr>
      <w:ind w:firstLine="5760"/>
    </w:pPr>
  </w:style>
  <w:style w:type="character" w:customStyle="1" w:styleId="TabbedCont8Char">
    <w:name w:val="Tabbed Cont 8 Char"/>
    <w:link w:val="TabbedCont8"/>
    <w:uiPriority w:val="32"/>
    <w:rsid w:val="008E4C40"/>
    <w:rPr>
      <w:sz w:val="24"/>
      <w:szCs w:val="24"/>
    </w:rPr>
  </w:style>
  <w:style w:type="paragraph" w:customStyle="1" w:styleId="TabbedCont9">
    <w:name w:val="Tabbed Cont 9"/>
    <w:basedOn w:val="TabbedCont8"/>
    <w:link w:val="TabbedCont9Char"/>
    <w:uiPriority w:val="32"/>
    <w:unhideWhenUsed/>
    <w:rsid w:val="00A53B61"/>
    <w:pPr>
      <w:ind w:firstLine="6480"/>
    </w:pPr>
  </w:style>
  <w:style w:type="character" w:customStyle="1" w:styleId="TabbedCont9Char">
    <w:name w:val="Tabbed Cont 9 Char"/>
    <w:link w:val="TabbedCont9"/>
    <w:uiPriority w:val="32"/>
    <w:rsid w:val="008E4C40"/>
    <w:rPr>
      <w:sz w:val="24"/>
      <w:szCs w:val="24"/>
    </w:rPr>
  </w:style>
  <w:style w:type="paragraph" w:styleId="Title">
    <w:name w:val="Title"/>
    <w:basedOn w:val="Normal"/>
    <w:next w:val="Normal"/>
    <w:link w:val="TitleChar"/>
    <w:uiPriority w:val="10"/>
    <w:locked/>
    <w:rsid w:val="00303A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locked/>
    <w:rsid w:val="00303A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AD6"/>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link w:val="ListParagraphChar"/>
    <w:uiPriority w:val="34"/>
    <w:qFormat/>
    <w:rsid w:val="00303AD6"/>
    <w:pPr>
      <w:ind w:left="720"/>
      <w:contextualSpacing/>
    </w:pPr>
  </w:style>
  <w:style w:type="character" w:styleId="IntenseEmphasis">
    <w:name w:val="Intense Emphasis"/>
    <w:basedOn w:val="DefaultParagraphFont"/>
    <w:uiPriority w:val="19"/>
    <w:locked/>
    <w:rsid w:val="00303AD6"/>
    <w:rPr>
      <w:i/>
      <w:iCs/>
      <w:color w:val="365F91" w:themeColor="accent1" w:themeShade="BF"/>
    </w:rPr>
  </w:style>
  <w:style w:type="paragraph" w:styleId="IntenseQuote">
    <w:name w:val="Intense Quote"/>
    <w:basedOn w:val="Normal"/>
    <w:next w:val="Normal"/>
    <w:link w:val="IntenseQuoteChar"/>
    <w:uiPriority w:val="33"/>
    <w:locked/>
    <w:rsid w:val="00303AD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3"/>
    <w:rsid w:val="00303AD6"/>
    <w:rPr>
      <w:i/>
      <w:iCs/>
      <w:color w:val="365F91" w:themeColor="accent1" w:themeShade="BF"/>
      <w:sz w:val="24"/>
      <w:szCs w:val="24"/>
    </w:rPr>
  </w:style>
  <w:style w:type="character" w:styleId="IntenseReference">
    <w:name w:val="Intense Reference"/>
    <w:basedOn w:val="DefaultParagraphFont"/>
    <w:uiPriority w:val="34"/>
    <w:qFormat/>
    <w:locked/>
    <w:rsid w:val="00303AD6"/>
    <w:rPr>
      <w:b/>
      <w:bCs/>
      <w:smallCaps/>
      <w:color w:val="365F91" w:themeColor="accent1" w:themeShade="BF"/>
      <w:spacing w:val="5"/>
    </w:rPr>
  </w:style>
  <w:style w:type="character" w:styleId="Hyperlink">
    <w:name w:val="Hyperlink"/>
    <w:basedOn w:val="DefaultParagraphFont"/>
    <w:uiPriority w:val="99"/>
    <w:unhideWhenUsed/>
    <w:rsid w:val="0044659D"/>
    <w:rPr>
      <w:color w:val="0000FF" w:themeColor="hyperlink"/>
      <w:u w:val="single"/>
    </w:rPr>
  </w:style>
  <w:style w:type="character" w:styleId="UnresolvedMention">
    <w:name w:val="Unresolved Mention"/>
    <w:basedOn w:val="DefaultParagraphFont"/>
    <w:uiPriority w:val="99"/>
    <w:semiHidden/>
    <w:unhideWhenUsed/>
    <w:rsid w:val="0044659D"/>
    <w:rPr>
      <w:color w:val="605E5C"/>
      <w:shd w:val="clear" w:color="auto" w:fill="E1DFDD"/>
    </w:rPr>
  </w:style>
  <w:style w:type="character" w:styleId="CommentReference">
    <w:name w:val="annotation reference"/>
    <w:basedOn w:val="DefaultParagraphFont"/>
    <w:uiPriority w:val="99"/>
    <w:semiHidden/>
    <w:unhideWhenUsed/>
    <w:rsid w:val="00B30CAE"/>
    <w:rPr>
      <w:sz w:val="16"/>
      <w:szCs w:val="16"/>
    </w:rPr>
  </w:style>
  <w:style w:type="paragraph" w:styleId="CommentText">
    <w:name w:val="annotation text"/>
    <w:basedOn w:val="Normal"/>
    <w:link w:val="CommentTextChar"/>
    <w:uiPriority w:val="99"/>
    <w:unhideWhenUsed/>
    <w:rsid w:val="00B30CA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B30CAE"/>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B30CAE"/>
    <w:rPr>
      <w:b/>
      <w:bCs/>
    </w:rPr>
  </w:style>
  <w:style w:type="character" w:customStyle="1" w:styleId="CommentSubjectChar">
    <w:name w:val="Comment Subject Char"/>
    <w:basedOn w:val="CommentTextChar"/>
    <w:link w:val="CommentSubject"/>
    <w:uiPriority w:val="99"/>
    <w:semiHidden/>
    <w:rsid w:val="00B30CAE"/>
    <w:rPr>
      <w:rFonts w:asciiTheme="minorHAnsi" w:eastAsiaTheme="minorHAnsi" w:hAnsiTheme="minorHAnsi" w:cstheme="minorBidi"/>
      <w:b/>
      <w:bCs/>
    </w:rPr>
  </w:style>
  <w:style w:type="paragraph" w:styleId="Revision">
    <w:name w:val="Revision"/>
    <w:hidden/>
    <w:uiPriority w:val="99"/>
    <w:semiHidden/>
    <w:rsid w:val="00B30CAE"/>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B30CAE"/>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B30CAE"/>
    <w:rPr>
      <w:rFonts w:ascii="Segoe UI" w:eastAsiaTheme="minorHAnsi" w:hAnsi="Segoe UI" w:cs="Segoe UI"/>
      <w:sz w:val="18"/>
      <w:szCs w:val="18"/>
    </w:rPr>
  </w:style>
  <w:style w:type="table" w:styleId="TableGrid">
    <w:name w:val="Table Grid"/>
    <w:basedOn w:val="TableNormal"/>
    <w:uiPriority w:val="39"/>
    <w:rsid w:val="00B30CA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30CAE"/>
    <w:rPr>
      <w:sz w:val="24"/>
      <w:szCs w:val="24"/>
    </w:rPr>
  </w:style>
  <w:style w:type="paragraph" w:customStyle="1" w:styleId="MacPacTrailer">
    <w:name w:val="MacPac Trailer"/>
    <w:rsid w:val="00B30CAE"/>
    <w:pPr>
      <w:widowControl w:val="0"/>
      <w:spacing w:line="200" w:lineRule="exact"/>
    </w:pPr>
    <w:rPr>
      <w:rFonts w:eastAsia="Times New Roman"/>
      <w:sz w:val="16"/>
      <w:szCs w:val="22"/>
    </w:rPr>
  </w:style>
  <w:style w:type="character" w:styleId="PlaceholderText">
    <w:name w:val="Placeholder Text"/>
    <w:basedOn w:val="DefaultParagraphFont"/>
    <w:uiPriority w:val="99"/>
    <w:semiHidden/>
    <w:rsid w:val="00B30CAE"/>
    <w:rPr>
      <w:color w:val="808080"/>
    </w:rPr>
  </w:style>
  <w:style w:type="paragraph" w:styleId="NormalWeb">
    <w:name w:val="Normal (Web)"/>
    <w:basedOn w:val="Normal"/>
    <w:uiPriority w:val="99"/>
    <w:semiHidden/>
    <w:unhideWhenUsed/>
    <w:rsid w:val="00B30CAE"/>
    <w:pPr>
      <w:spacing w:after="160" w:line="259"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082982">
      <w:bodyDiv w:val="1"/>
      <w:marLeft w:val="0"/>
      <w:marRight w:val="0"/>
      <w:marTop w:val="0"/>
      <w:marBottom w:val="0"/>
      <w:divBdr>
        <w:top w:val="none" w:sz="0" w:space="0" w:color="auto"/>
        <w:left w:val="none" w:sz="0" w:space="0" w:color="auto"/>
        <w:bottom w:val="none" w:sz="0" w:space="0" w:color="auto"/>
        <w:right w:val="none" w:sz="0" w:space="0" w:color="auto"/>
      </w:divBdr>
    </w:div>
    <w:div w:id="783303721">
      <w:bodyDiv w:val="1"/>
      <w:marLeft w:val="0"/>
      <w:marRight w:val="0"/>
      <w:marTop w:val="0"/>
      <w:marBottom w:val="0"/>
      <w:divBdr>
        <w:top w:val="none" w:sz="0" w:space="0" w:color="auto"/>
        <w:left w:val="none" w:sz="0" w:space="0" w:color="auto"/>
        <w:bottom w:val="none" w:sz="0" w:space="0" w:color="auto"/>
        <w:right w:val="none" w:sz="0" w:space="0" w:color="auto"/>
      </w:divBdr>
    </w:div>
    <w:div w:id="881401271">
      <w:bodyDiv w:val="1"/>
      <w:marLeft w:val="0"/>
      <w:marRight w:val="0"/>
      <w:marTop w:val="0"/>
      <w:marBottom w:val="0"/>
      <w:divBdr>
        <w:top w:val="none" w:sz="0" w:space="0" w:color="auto"/>
        <w:left w:val="none" w:sz="0" w:space="0" w:color="auto"/>
        <w:bottom w:val="none" w:sz="0" w:space="0" w:color="auto"/>
        <w:right w:val="none" w:sz="0" w:space="0" w:color="auto"/>
      </w:divBdr>
    </w:div>
    <w:div w:id="1032144885">
      <w:bodyDiv w:val="1"/>
      <w:marLeft w:val="0"/>
      <w:marRight w:val="0"/>
      <w:marTop w:val="0"/>
      <w:marBottom w:val="0"/>
      <w:divBdr>
        <w:top w:val="none" w:sz="0" w:space="0" w:color="auto"/>
        <w:left w:val="none" w:sz="0" w:space="0" w:color="auto"/>
        <w:bottom w:val="none" w:sz="0" w:space="0" w:color="auto"/>
        <w:right w:val="none" w:sz="0" w:space="0" w:color="auto"/>
      </w:divBdr>
    </w:div>
    <w:div w:id="1209336947">
      <w:bodyDiv w:val="1"/>
      <w:marLeft w:val="0"/>
      <w:marRight w:val="0"/>
      <w:marTop w:val="0"/>
      <w:marBottom w:val="0"/>
      <w:divBdr>
        <w:top w:val="none" w:sz="0" w:space="0" w:color="auto"/>
        <w:left w:val="none" w:sz="0" w:space="0" w:color="auto"/>
        <w:bottom w:val="none" w:sz="0" w:space="0" w:color="auto"/>
        <w:right w:val="none" w:sz="0" w:space="0" w:color="auto"/>
      </w:divBdr>
    </w:div>
    <w:div w:id="1321157890">
      <w:bodyDiv w:val="1"/>
      <w:marLeft w:val="0"/>
      <w:marRight w:val="0"/>
      <w:marTop w:val="0"/>
      <w:marBottom w:val="0"/>
      <w:divBdr>
        <w:top w:val="none" w:sz="0" w:space="0" w:color="auto"/>
        <w:left w:val="none" w:sz="0" w:space="0" w:color="auto"/>
        <w:bottom w:val="none" w:sz="0" w:space="0" w:color="auto"/>
        <w:right w:val="none" w:sz="0" w:space="0" w:color="auto"/>
      </w:divBdr>
    </w:div>
    <w:div w:id="1484079605">
      <w:bodyDiv w:val="1"/>
      <w:marLeft w:val="0"/>
      <w:marRight w:val="0"/>
      <w:marTop w:val="0"/>
      <w:marBottom w:val="0"/>
      <w:divBdr>
        <w:top w:val="none" w:sz="0" w:space="0" w:color="auto"/>
        <w:left w:val="none" w:sz="0" w:space="0" w:color="auto"/>
        <w:bottom w:val="none" w:sz="0" w:space="0" w:color="auto"/>
        <w:right w:val="none" w:sz="0" w:space="0" w:color="auto"/>
      </w:divBdr>
    </w:div>
    <w:div w:id="1523588552">
      <w:bodyDiv w:val="1"/>
      <w:marLeft w:val="0"/>
      <w:marRight w:val="0"/>
      <w:marTop w:val="0"/>
      <w:marBottom w:val="0"/>
      <w:divBdr>
        <w:top w:val="none" w:sz="0" w:space="0" w:color="auto"/>
        <w:left w:val="none" w:sz="0" w:space="0" w:color="auto"/>
        <w:bottom w:val="none" w:sz="0" w:space="0" w:color="auto"/>
        <w:right w:val="none" w:sz="0" w:space="0" w:color="auto"/>
      </w:divBdr>
    </w:div>
    <w:div w:id="1559971331">
      <w:bodyDiv w:val="1"/>
      <w:marLeft w:val="0"/>
      <w:marRight w:val="0"/>
      <w:marTop w:val="0"/>
      <w:marBottom w:val="0"/>
      <w:divBdr>
        <w:top w:val="none" w:sz="0" w:space="0" w:color="auto"/>
        <w:left w:val="none" w:sz="0" w:space="0" w:color="auto"/>
        <w:bottom w:val="none" w:sz="0" w:space="0" w:color="auto"/>
        <w:right w:val="none" w:sz="0" w:space="0" w:color="auto"/>
      </w:divBdr>
    </w:div>
    <w:div w:id="1572041912">
      <w:bodyDiv w:val="1"/>
      <w:marLeft w:val="0"/>
      <w:marRight w:val="0"/>
      <w:marTop w:val="0"/>
      <w:marBottom w:val="0"/>
      <w:divBdr>
        <w:top w:val="none" w:sz="0" w:space="0" w:color="auto"/>
        <w:left w:val="none" w:sz="0" w:space="0" w:color="auto"/>
        <w:bottom w:val="none" w:sz="0" w:space="0" w:color="auto"/>
        <w:right w:val="none" w:sz="0" w:space="0" w:color="auto"/>
      </w:divBdr>
    </w:div>
    <w:div w:id="1609505235">
      <w:bodyDiv w:val="1"/>
      <w:marLeft w:val="0"/>
      <w:marRight w:val="0"/>
      <w:marTop w:val="0"/>
      <w:marBottom w:val="0"/>
      <w:divBdr>
        <w:top w:val="none" w:sz="0" w:space="0" w:color="auto"/>
        <w:left w:val="none" w:sz="0" w:space="0" w:color="auto"/>
        <w:bottom w:val="none" w:sz="0" w:space="0" w:color="auto"/>
        <w:right w:val="none" w:sz="0" w:space="0" w:color="auto"/>
      </w:divBdr>
    </w:div>
    <w:div w:id="1642274670">
      <w:bodyDiv w:val="1"/>
      <w:marLeft w:val="0"/>
      <w:marRight w:val="0"/>
      <w:marTop w:val="0"/>
      <w:marBottom w:val="0"/>
      <w:divBdr>
        <w:top w:val="none" w:sz="0" w:space="0" w:color="auto"/>
        <w:left w:val="none" w:sz="0" w:space="0" w:color="auto"/>
        <w:bottom w:val="none" w:sz="0" w:space="0" w:color="auto"/>
        <w:right w:val="none" w:sz="0" w:space="0" w:color="auto"/>
      </w:divBdr>
    </w:div>
    <w:div w:id="1691492909">
      <w:bodyDiv w:val="1"/>
      <w:marLeft w:val="0"/>
      <w:marRight w:val="0"/>
      <w:marTop w:val="0"/>
      <w:marBottom w:val="0"/>
      <w:divBdr>
        <w:top w:val="none" w:sz="0" w:space="0" w:color="auto"/>
        <w:left w:val="none" w:sz="0" w:space="0" w:color="auto"/>
        <w:bottom w:val="none" w:sz="0" w:space="0" w:color="auto"/>
        <w:right w:val="none" w:sz="0" w:space="0" w:color="auto"/>
      </w:divBdr>
    </w:div>
    <w:div w:id="1703281470">
      <w:bodyDiv w:val="1"/>
      <w:marLeft w:val="0"/>
      <w:marRight w:val="0"/>
      <w:marTop w:val="0"/>
      <w:marBottom w:val="0"/>
      <w:divBdr>
        <w:top w:val="none" w:sz="0" w:space="0" w:color="auto"/>
        <w:left w:val="none" w:sz="0" w:space="0" w:color="auto"/>
        <w:bottom w:val="none" w:sz="0" w:space="0" w:color="auto"/>
        <w:right w:val="none" w:sz="0" w:space="0" w:color="auto"/>
      </w:divBdr>
    </w:div>
    <w:div w:id="1760786038">
      <w:bodyDiv w:val="1"/>
      <w:marLeft w:val="0"/>
      <w:marRight w:val="0"/>
      <w:marTop w:val="0"/>
      <w:marBottom w:val="0"/>
      <w:divBdr>
        <w:top w:val="none" w:sz="0" w:space="0" w:color="auto"/>
        <w:left w:val="none" w:sz="0" w:space="0" w:color="auto"/>
        <w:bottom w:val="none" w:sz="0" w:space="0" w:color="auto"/>
        <w:right w:val="none" w:sz="0" w:space="0" w:color="auto"/>
      </w:divBdr>
    </w:div>
    <w:div w:id="1789742314">
      <w:bodyDiv w:val="1"/>
      <w:marLeft w:val="0"/>
      <w:marRight w:val="0"/>
      <w:marTop w:val="0"/>
      <w:marBottom w:val="0"/>
      <w:divBdr>
        <w:top w:val="none" w:sz="0" w:space="0" w:color="auto"/>
        <w:left w:val="none" w:sz="0" w:space="0" w:color="auto"/>
        <w:bottom w:val="none" w:sz="0" w:space="0" w:color="auto"/>
        <w:right w:val="none" w:sz="0" w:space="0" w:color="auto"/>
      </w:divBdr>
    </w:div>
    <w:div w:id="1833139417">
      <w:bodyDiv w:val="1"/>
      <w:marLeft w:val="0"/>
      <w:marRight w:val="0"/>
      <w:marTop w:val="0"/>
      <w:marBottom w:val="0"/>
      <w:divBdr>
        <w:top w:val="none" w:sz="0" w:space="0" w:color="auto"/>
        <w:left w:val="none" w:sz="0" w:space="0" w:color="auto"/>
        <w:bottom w:val="none" w:sz="0" w:space="0" w:color="auto"/>
        <w:right w:val="none" w:sz="0" w:space="0" w:color="auto"/>
      </w:divBdr>
    </w:div>
    <w:div w:id="1862622140">
      <w:bodyDiv w:val="1"/>
      <w:marLeft w:val="0"/>
      <w:marRight w:val="0"/>
      <w:marTop w:val="0"/>
      <w:marBottom w:val="0"/>
      <w:divBdr>
        <w:top w:val="none" w:sz="0" w:space="0" w:color="auto"/>
        <w:left w:val="none" w:sz="0" w:space="0" w:color="auto"/>
        <w:bottom w:val="none" w:sz="0" w:space="0" w:color="auto"/>
        <w:right w:val="none" w:sz="0" w:space="0" w:color="auto"/>
      </w:divBdr>
    </w:div>
    <w:div w:id="1889878014">
      <w:bodyDiv w:val="1"/>
      <w:marLeft w:val="0"/>
      <w:marRight w:val="0"/>
      <w:marTop w:val="0"/>
      <w:marBottom w:val="0"/>
      <w:divBdr>
        <w:top w:val="none" w:sz="0" w:space="0" w:color="auto"/>
        <w:left w:val="none" w:sz="0" w:space="0" w:color="auto"/>
        <w:bottom w:val="none" w:sz="0" w:space="0" w:color="auto"/>
        <w:right w:val="none" w:sz="0" w:space="0" w:color="auto"/>
      </w:divBdr>
    </w:div>
    <w:div w:id="194681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Responses to Don 1 Supplemental</dc:title>
  <cp:lastModifiedBy>Marks, Brett (DPH)</cp:lastModifiedBy>
  <cp:revision>21</cp:revision>
  <dcterms:created xsi:type="dcterms:W3CDTF">1900-01-01T05:00:00Z</dcterms:created>
  <dcterms:modified xsi:type="dcterms:W3CDTF">2026-09-03T16:25:00Z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125569624.2</vt:lpwstr>
  </property>
</Properties>
</file>