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A601F" w14:textId="0B7D7164" w:rsidR="00D223EB" w:rsidRPr="0030785A" w:rsidRDefault="00D223EB" w:rsidP="00AE2C33">
      <w:pPr>
        <w:spacing w:after="0"/>
        <w:jc w:val="center"/>
        <w:rPr>
          <w:b/>
          <w:bCs/>
        </w:rPr>
      </w:pPr>
      <w:r w:rsidRPr="0030785A">
        <w:rPr>
          <w:b/>
          <w:bCs/>
        </w:rPr>
        <w:t>APPLICANT QUESTIONS</w:t>
      </w:r>
      <w:r w:rsidR="00026B6F" w:rsidRPr="0030785A">
        <w:rPr>
          <w:b/>
          <w:bCs/>
        </w:rPr>
        <w:t xml:space="preserve"> </w:t>
      </w:r>
      <w:r w:rsidR="00B723E3">
        <w:rPr>
          <w:b/>
          <w:bCs/>
        </w:rPr>
        <w:t>2</w:t>
      </w:r>
    </w:p>
    <w:p w14:paraId="71F6355D" w14:textId="0EB083F5" w:rsidR="00D223EB" w:rsidRDefault="00D223EB" w:rsidP="00AE2C33">
      <w:pPr>
        <w:spacing w:after="0"/>
        <w:jc w:val="center"/>
      </w:pPr>
      <w:r w:rsidRPr="00183D7F">
        <w:rPr>
          <w:rFonts w:cstheme="minorHAnsi"/>
          <w:i/>
          <w:iCs/>
        </w:rPr>
        <w:t xml:space="preserve">Responses should be sent to DoN staff at </w:t>
      </w:r>
      <w:hyperlink r:id="rId11" w:history="1">
        <w:r w:rsidR="005C4EB9" w:rsidRPr="00183D7F">
          <w:rPr>
            <w:rStyle w:val="Hyperlink"/>
            <w:rFonts w:cstheme="minorHAnsi"/>
          </w:rPr>
          <w:t>DPH.DON@mass.gov</w:t>
        </w:r>
      </w:hyperlink>
    </w:p>
    <w:p w14:paraId="07DCDFF3" w14:textId="77777777" w:rsidR="00BA0265" w:rsidRPr="00BA0265" w:rsidRDefault="00BA0265" w:rsidP="00AE2C33">
      <w:pPr>
        <w:spacing w:after="0"/>
        <w:jc w:val="center"/>
        <w:rPr>
          <w:rFonts w:cstheme="minorHAnsi"/>
          <w:sz w:val="12"/>
          <w:szCs w:val="12"/>
        </w:rPr>
      </w:pPr>
    </w:p>
    <w:tbl>
      <w:tblPr>
        <w:tblStyle w:val="TableGrid"/>
        <w:tblW w:w="0" w:type="auto"/>
        <w:jc w:val="center"/>
        <w:tblLook w:val="04A0" w:firstRow="1" w:lastRow="0" w:firstColumn="1" w:lastColumn="0" w:noHBand="0" w:noVBand="1"/>
      </w:tblPr>
      <w:tblGrid>
        <w:gridCol w:w="9350"/>
      </w:tblGrid>
      <w:tr w:rsidR="00D223EB" w:rsidRPr="00183D7F" w14:paraId="57106F2B" w14:textId="77777777" w:rsidTr="008B5D5E">
        <w:trPr>
          <w:jc w:val="center"/>
        </w:trPr>
        <w:tc>
          <w:tcPr>
            <w:tcW w:w="9350" w:type="dxa"/>
          </w:tcPr>
          <w:p w14:paraId="0D6A2228" w14:textId="77777777" w:rsidR="00D223EB" w:rsidRPr="00183D7F" w:rsidRDefault="00D223EB" w:rsidP="00AE2C33">
            <w:pPr>
              <w:rPr>
                <w:rFonts w:cstheme="minorHAnsi"/>
                <w:bCs/>
              </w:rPr>
            </w:pPr>
            <w:proofErr w:type="gramStart"/>
            <w:r w:rsidRPr="00183D7F">
              <w:rPr>
                <w:rFonts w:cstheme="minorHAnsi"/>
                <w:bCs/>
              </w:rPr>
              <w:t>While</w:t>
            </w:r>
            <w:proofErr w:type="gramEnd"/>
            <w:r w:rsidRPr="00183D7F">
              <w:rPr>
                <w:rFonts w:cstheme="minorHAnsi"/>
                <w:bCs/>
              </w:rPr>
              <w:t xml:space="preserve"> you may submit each answer as available, please </w:t>
            </w:r>
          </w:p>
          <w:p w14:paraId="3BAD0544" w14:textId="77777777" w:rsidR="00D223EB" w:rsidRPr="00183D7F" w:rsidRDefault="00D223EB" w:rsidP="00AE2C33">
            <w:pPr>
              <w:pStyle w:val="ListParagraph"/>
              <w:numPr>
                <w:ilvl w:val="0"/>
                <w:numId w:val="1"/>
              </w:numPr>
              <w:rPr>
                <w:rFonts w:cstheme="minorHAnsi"/>
                <w:bCs/>
              </w:rPr>
            </w:pPr>
            <w:r w:rsidRPr="00183D7F">
              <w:rPr>
                <w:rFonts w:cstheme="minorHAnsi"/>
                <w:bCs/>
              </w:rPr>
              <w:t xml:space="preserve">List question number and question for each answer you provide </w:t>
            </w:r>
          </w:p>
          <w:p w14:paraId="77AFC609" w14:textId="1F813011" w:rsidR="00D223EB" w:rsidRPr="00183D7F" w:rsidRDefault="00D223EB" w:rsidP="00AE2C33">
            <w:pPr>
              <w:pStyle w:val="ListParagraph"/>
              <w:numPr>
                <w:ilvl w:val="0"/>
                <w:numId w:val="1"/>
              </w:numPr>
              <w:rPr>
                <w:rFonts w:cstheme="minorHAnsi"/>
                <w:bCs/>
              </w:rPr>
            </w:pPr>
            <w:r w:rsidRPr="00183D7F">
              <w:rPr>
                <w:rFonts w:cstheme="minorHAnsi"/>
                <w:bCs/>
              </w:rPr>
              <w:t xml:space="preserve">Submit responses as a separate word document, using the above application title and number as a running header and page numbers in the footer </w:t>
            </w:r>
          </w:p>
          <w:p w14:paraId="2D4D3A49" w14:textId="7AF2D827" w:rsidR="00D223EB" w:rsidRPr="00183D7F" w:rsidRDefault="001E0B94" w:rsidP="00AE2C33">
            <w:pPr>
              <w:pStyle w:val="ListParagraph"/>
              <w:numPr>
                <w:ilvl w:val="0"/>
                <w:numId w:val="1"/>
              </w:numPr>
              <w:rPr>
                <w:rFonts w:cstheme="minorHAnsi"/>
                <w:bCs/>
              </w:rPr>
            </w:pPr>
            <w:r w:rsidRPr="00183D7F">
              <w:rPr>
                <w:rFonts w:cstheme="minorHAnsi"/>
                <w:bCs/>
              </w:rPr>
              <w:t xml:space="preserve">We accept answers on a rolling </w:t>
            </w:r>
            <w:proofErr w:type="gramStart"/>
            <w:r w:rsidRPr="00183D7F">
              <w:rPr>
                <w:rFonts w:cstheme="minorHAnsi"/>
                <w:bCs/>
              </w:rPr>
              <w:t>basis</w:t>
            </w:r>
            <w:proofErr w:type="gramEnd"/>
            <w:r w:rsidRPr="00183D7F">
              <w:rPr>
                <w:rFonts w:cstheme="minorHAnsi"/>
                <w:bCs/>
              </w:rPr>
              <w:t xml:space="preserve"> however, w</w:t>
            </w:r>
            <w:r w:rsidR="00D223EB" w:rsidRPr="00183D7F">
              <w:rPr>
                <w:rFonts w:cstheme="minorHAnsi"/>
                <w:bCs/>
              </w:rPr>
              <w:t>hen providing the answer to the final question, submit all questions and answers in</w:t>
            </w:r>
            <w:r w:rsidRPr="00183D7F">
              <w:rPr>
                <w:rFonts w:cstheme="minorHAnsi"/>
                <w:bCs/>
              </w:rPr>
              <w:t xml:space="preserve"> order in</w:t>
            </w:r>
            <w:r w:rsidR="00D223EB" w:rsidRPr="00183D7F">
              <w:rPr>
                <w:rFonts w:cstheme="minorHAnsi"/>
                <w:bCs/>
              </w:rPr>
              <w:t xml:space="preserve"> one final document</w:t>
            </w:r>
            <w:r w:rsidRPr="00183D7F">
              <w:rPr>
                <w:rFonts w:cstheme="minorHAnsi"/>
                <w:bCs/>
              </w:rPr>
              <w:t>.</w:t>
            </w:r>
          </w:p>
          <w:p w14:paraId="552712FE" w14:textId="2E737CA2" w:rsidR="00D223EB" w:rsidRPr="00183D7F" w:rsidRDefault="00D223EB" w:rsidP="00AE2C33">
            <w:pPr>
              <w:pStyle w:val="ListParagraph"/>
              <w:numPr>
                <w:ilvl w:val="0"/>
                <w:numId w:val="1"/>
              </w:numPr>
              <w:rPr>
                <w:rFonts w:cstheme="minorHAnsi"/>
                <w:b/>
              </w:rPr>
            </w:pPr>
            <w:r w:rsidRPr="00183D7F">
              <w:rPr>
                <w:rFonts w:cstheme="minorHAnsi"/>
                <w:bCs/>
              </w:rPr>
              <w:t xml:space="preserve">Submit responses in WORD or EXCEL; only use PDF’s if </w:t>
            </w:r>
            <w:proofErr w:type="gramStart"/>
            <w:r w:rsidRPr="00183D7F">
              <w:rPr>
                <w:rFonts w:cstheme="minorHAnsi"/>
                <w:bCs/>
              </w:rPr>
              <w:t>absolutely necessary</w:t>
            </w:r>
            <w:proofErr w:type="gramEnd"/>
            <w:r w:rsidRPr="00183D7F">
              <w:rPr>
                <w:rFonts w:cstheme="minorHAnsi"/>
                <w:bCs/>
              </w:rPr>
              <w:t xml:space="preserve">. </w:t>
            </w:r>
            <w:r w:rsidRPr="00183D7F">
              <w:rPr>
                <w:rFonts w:cstheme="minorHAnsi"/>
                <w:b/>
              </w:rPr>
              <w:t>Whenever possible, include a</w:t>
            </w:r>
            <w:r w:rsidR="001E0B94" w:rsidRPr="00183D7F">
              <w:rPr>
                <w:rFonts w:cstheme="minorHAnsi"/>
                <w:b/>
              </w:rPr>
              <w:t xml:space="preserve"> </w:t>
            </w:r>
            <w:r w:rsidRPr="00183D7F">
              <w:rPr>
                <w:rFonts w:cstheme="minorHAnsi"/>
                <w:b/>
              </w:rPr>
              <w:t>table</w:t>
            </w:r>
            <w:r w:rsidR="001E0B94" w:rsidRPr="00183D7F">
              <w:rPr>
                <w:rFonts w:cstheme="minorHAnsi"/>
                <w:b/>
              </w:rPr>
              <w:t xml:space="preserve"> in</w:t>
            </w:r>
            <w:r w:rsidRPr="00183D7F">
              <w:rPr>
                <w:rFonts w:cstheme="minorHAnsi"/>
                <w:b/>
              </w:rPr>
              <w:t xml:space="preserve"> </w:t>
            </w:r>
            <w:r w:rsidR="001E0B94" w:rsidRPr="00183D7F">
              <w:rPr>
                <w:rFonts w:cstheme="minorHAnsi"/>
                <w:b/>
              </w:rPr>
              <w:t xml:space="preserve">data format (NOT pdf or picture) </w:t>
            </w:r>
            <w:r w:rsidRPr="00183D7F">
              <w:rPr>
                <w:rFonts w:cstheme="minorHAnsi"/>
                <w:b/>
              </w:rPr>
              <w:t>with the response</w:t>
            </w:r>
            <w:r w:rsidR="001E0B94" w:rsidRPr="00183D7F">
              <w:rPr>
                <w:rFonts w:cstheme="minorHAnsi"/>
                <w:b/>
              </w:rPr>
              <w:t>.</w:t>
            </w:r>
          </w:p>
        </w:tc>
      </w:tr>
    </w:tbl>
    <w:p w14:paraId="2758094D" w14:textId="1C1631B9" w:rsidR="00032FF5" w:rsidRPr="003B0A98" w:rsidRDefault="00032FF5" w:rsidP="00AE2C33">
      <w:pPr>
        <w:spacing w:after="0"/>
      </w:pPr>
    </w:p>
    <w:p w14:paraId="23F8BD40" w14:textId="68854243" w:rsidR="000D0D41" w:rsidRPr="0028320C" w:rsidRDefault="00380E08" w:rsidP="00AE2C33">
      <w:pPr>
        <w:spacing w:after="0" w:line="240" w:lineRule="auto"/>
        <w:contextualSpacing/>
        <w:rPr>
          <w:highlight w:val="yellow"/>
        </w:rPr>
      </w:pPr>
      <w:proofErr w:type="gramStart"/>
      <w:r w:rsidRPr="0028320C">
        <w:t>In order for</w:t>
      </w:r>
      <w:proofErr w:type="gramEnd"/>
      <w:r w:rsidRPr="0028320C">
        <w:t xml:space="preserve"> us to review this project in a timely manner, pleas</w:t>
      </w:r>
      <w:r w:rsidR="00684458" w:rsidRPr="0028320C">
        <w:t>e</w:t>
      </w:r>
      <w:r w:rsidRPr="0028320C">
        <w:t xml:space="preserve"> provide the responses by </w:t>
      </w:r>
      <w:r w:rsidR="00B723E3" w:rsidRPr="0028320C">
        <w:rPr>
          <w:b/>
          <w:bCs/>
        </w:rPr>
        <w:t>June 27</w:t>
      </w:r>
      <w:r w:rsidR="00D32B11" w:rsidRPr="0028320C">
        <w:rPr>
          <w:b/>
          <w:bCs/>
        </w:rPr>
        <w:t>, 2025</w:t>
      </w:r>
      <w:r w:rsidRPr="0028320C">
        <w:t>.</w:t>
      </w:r>
    </w:p>
    <w:p w14:paraId="230E4A6C" w14:textId="77777777" w:rsidR="00382F9A" w:rsidRPr="0028320C" w:rsidRDefault="00382F9A" w:rsidP="00AE2C33">
      <w:pPr>
        <w:spacing w:after="0" w:line="240" w:lineRule="auto"/>
        <w:contextualSpacing/>
        <w:rPr>
          <w:rStyle w:val="cf01"/>
          <w:rFonts w:asciiTheme="minorHAnsi" w:hAnsiTheme="minorHAnsi" w:cstheme="minorHAnsi"/>
          <w:sz w:val="24"/>
          <w:szCs w:val="24"/>
          <w:highlight w:val="yellow"/>
        </w:rPr>
      </w:pPr>
    </w:p>
    <w:p w14:paraId="12325D97" w14:textId="77777777" w:rsidR="00BD5658" w:rsidRPr="0028320C" w:rsidRDefault="00064552" w:rsidP="00AE2C33">
      <w:pPr>
        <w:pStyle w:val="ListParagraph"/>
        <w:numPr>
          <w:ilvl w:val="0"/>
          <w:numId w:val="2"/>
        </w:numPr>
        <w:spacing w:after="0" w:line="240" w:lineRule="auto"/>
        <w:rPr>
          <w:rFonts w:cstheme="minorHAnsi"/>
          <w:sz w:val="24"/>
          <w:szCs w:val="24"/>
        </w:rPr>
      </w:pPr>
      <w:r w:rsidRPr="0028320C">
        <w:rPr>
          <w:rFonts w:cstheme="minorHAnsi"/>
          <w:sz w:val="24"/>
          <w:szCs w:val="24"/>
        </w:rPr>
        <w:t xml:space="preserve">Please provide the names and locations of the </w:t>
      </w:r>
      <w:r w:rsidR="00525C9F" w:rsidRPr="0028320C">
        <w:rPr>
          <w:rFonts w:cstheme="minorHAnsi"/>
          <w:sz w:val="24"/>
          <w:szCs w:val="24"/>
        </w:rPr>
        <w:t>skilled nursing</w:t>
      </w:r>
      <w:r w:rsidR="00CC135C" w:rsidRPr="0028320C">
        <w:rPr>
          <w:rFonts w:cstheme="minorHAnsi"/>
          <w:sz w:val="24"/>
          <w:szCs w:val="24"/>
        </w:rPr>
        <w:t xml:space="preserve">, </w:t>
      </w:r>
      <w:r w:rsidR="00525C9F" w:rsidRPr="0028320C">
        <w:rPr>
          <w:rFonts w:cstheme="minorHAnsi"/>
          <w:sz w:val="24"/>
          <w:szCs w:val="24"/>
        </w:rPr>
        <w:t>assisted living</w:t>
      </w:r>
      <w:r w:rsidR="00CC135C" w:rsidRPr="0028320C">
        <w:rPr>
          <w:rFonts w:cstheme="minorHAnsi"/>
          <w:sz w:val="24"/>
          <w:szCs w:val="24"/>
        </w:rPr>
        <w:t>, and independent living facilities that</w:t>
      </w:r>
      <w:r w:rsidR="00525C9F" w:rsidRPr="0028320C">
        <w:rPr>
          <w:rFonts w:cstheme="minorHAnsi"/>
          <w:sz w:val="24"/>
          <w:szCs w:val="24"/>
        </w:rPr>
        <w:t xml:space="preserve"> the two partners </w:t>
      </w:r>
      <w:r w:rsidR="00973BB5" w:rsidRPr="0028320C">
        <w:rPr>
          <w:rFonts w:cstheme="minorHAnsi"/>
          <w:sz w:val="24"/>
          <w:szCs w:val="24"/>
        </w:rPr>
        <w:t xml:space="preserve">comprising Everest </w:t>
      </w:r>
      <w:r w:rsidR="00053305" w:rsidRPr="0028320C">
        <w:rPr>
          <w:rFonts w:cstheme="minorHAnsi"/>
          <w:sz w:val="24"/>
          <w:szCs w:val="24"/>
        </w:rPr>
        <w:t xml:space="preserve">have </w:t>
      </w:r>
      <w:r w:rsidR="00C64A27" w:rsidRPr="0028320C">
        <w:rPr>
          <w:rFonts w:cstheme="minorHAnsi"/>
          <w:sz w:val="24"/>
          <w:szCs w:val="24"/>
        </w:rPr>
        <w:t>served in leadership</w:t>
      </w:r>
      <w:r w:rsidR="005416A5" w:rsidRPr="0028320C">
        <w:rPr>
          <w:rFonts w:cstheme="minorHAnsi"/>
          <w:sz w:val="24"/>
          <w:szCs w:val="24"/>
        </w:rPr>
        <w:t>/ management roles.</w:t>
      </w:r>
      <w:r w:rsidR="00EB7CDA" w:rsidRPr="00D630D4">
        <w:rPr>
          <w:rFonts w:cstheme="minorHAnsi"/>
          <w:sz w:val="24"/>
          <w:szCs w:val="24"/>
        </w:rPr>
        <w:t xml:space="preserve">  </w:t>
      </w:r>
    </w:p>
    <w:p w14:paraId="314746B1" w14:textId="77777777" w:rsidR="00BD5658" w:rsidRPr="00AE2C33" w:rsidRDefault="00BD5658" w:rsidP="00AE2C33">
      <w:pPr>
        <w:pStyle w:val="ListParagraph"/>
        <w:spacing w:after="0" w:line="240" w:lineRule="auto"/>
        <w:rPr>
          <w:rFonts w:cstheme="minorHAnsi"/>
          <w:sz w:val="12"/>
          <w:szCs w:val="12"/>
        </w:rPr>
      </w:pPr>
    </w:p>
    <w:p w14:paraId="0F11EB96" w14:textId="2BA7EED8" w:rsidR="007B6286" w:rsidRPr="0028320C" w:rsidRDefault="00BD5658" w:rsidP="00AE2C33">
      <w:pPr>
        <w:pStyle w:val="ListParagraph"/>
        <w:spacing w:after="0" w:line="240" w:lineRule="auto"/>
        <w:rPr>
          <w:rFonts w:cstheme="minorHAnsi"/>
          <w:sz w:val="24"/>
          <w:szCs w:val="24"/>
        </w:rPr>
      </w:pPr>
      <w:r w:rsidRPr="00BA0265">
        <w:rPr>
          <w:rFonts w:cstheme="minorHAnsi"/>
          <w:b/>
          <w:bCs/>
          <w:sz w:val="24"/>
          <w:szCs w:val="24"/>
          <w:u w:val="single"/>
        </w:rPr>
        <w:t>Response</w:t>
      </w:r>
      <w:r w:rsidRPr="00BA0265">
        <w:rPr>
          <w:rFonts w:cstheme="minorHAnsi"/>
          <w:b/>
          <w:bCs/>
          <w:sz w:val="24"/>
          <w:szCs w:val="24"/>
        </w:rPr>
        <w:t>:</w:t>
      </w:r>
      <w:r w:rsidRPr="0028320C">
        <w:rPr>
          <w:rFonts w:cstheme="minorHAnsi"/>
          <w:sz w:val="24"/>
          <w:szCs w:val="24"/>
        </w:rPr>
        <w:t xml:space="preserve">  </w:t>
      </w:r>
      <w:r w:rsidR="00FB4713">
        <w:rPr>
          <w:rFonts w:cstheme="minorHAnsi"/>
          <w:sz w:val="24"/>
          <w:szCs w:val="24"/>
        </w:rPr>
        <w:t>U</w:t>
      </w:r>
      <w:r w:rsidR="001C432E">
        <w:rPr>
          <w:rFonts w:cstheme="minorHAnsi"/>
          <w:sz w:val="24"/>
          <w:szCs w:val="24"/>
        </w:rPr>
        <w:t xml:space="preserve">pdating </w:t>
      </w:r>
      <w:r w:rsidR="004E2E97">
        <w:rPr>
          <w:rFonts w:cstheme="minorHAnsi"/>
          <w:sz w:val="24"/>
          <w:szCs w:val="24"/>
        </w:rPr>
        <w:t>A</w:t>
      </w:r>
      <w:r w:rsidR="001C432E">
        <w:rPr>
          <w:rFonts w:cstheme="minorHAnsi"/>
          <w:sz w:val="24"/>
          <w:szCs w:val="24"/>
        </w:rPr>
        <w:t xml:space="preserve">pplicant’s </w:t>
      </w:r>
      <w:r w:rsidR="00FB4713">
        <w:rPr>
          <w:rFonts w:cstheme="minorHAnsi"/>
          <w:sz w:val="24"/>
          <w:szCs w:val="24"/>
        </w:rPr>
        <w:t>R</w:t>
      </w:r>
      <w:r w:rsidR="001C432E">
        <w:rPr>
          <w:rFonts w:cstheme="minorHAnsi"/>
          <w:sz w:val="24"/>
          <w:szCs w:val="24"/>
        </w:rPr>
        <w:t>ound 1 response</w:t>
      </w:r>
      <w:r w:rsidR="004E2E97">
        <w:rPr>
          <w:rFonts w:cstheme="minorHAnsi"/>
          <w:sz w:val="24"/>
          <w:szCs w:val="24"/>
        </w:rPr>
        <w:t xml:space="preserve"> – </w:t>
      </w:r>
      <w:r w:rsidR="004F3F38" w:rsidRPr="0028320C">
        <w:rPr>
          <w:rFonts w:cstheme="minorHAnsi"/>
          <w:sz w:val="24"/>
          <w:szCs w:val="24"/>
        </w:rPr>
        <w:t xml:space="preserve">Everest Hospital, </w:t>
      </w:r>
      <w:proofErr w:type="gramStart"/>
      <w:r w:rsidR="004F3F38" w:rsidRPr="0028320C">
        <w:rPr>
          <w:rFonts w:cstheme="minorHAnsi"/>
          <w:sz w:val="24"/>
          <w:szCs w:val="24"/>
        </w:rPr>
        <w:t>LLC  is</w:t>
      </w:r>
      <w:proofErr w:type="gramEnd"/>
      <w:r w:rsidR="004F3F38" w:rsidRPr="0028320C">
        <w:rPr>
          <w:rFonts w:cstheme="minorHAnsi"/>
          <w:sz w:val="24"/>
          <w:szCs w:val="24"/>
        </w:rPr>
        <w:t xml:space="preserve"> </w:t>
      </w:r>
      <w:r w:rsidR="001C432E">
        <w:rPr>
          <w:rFonts w:cstheme="minorHAnsi"/>
          <w:sz w:val="24"/>
          <w:szCs w:val="24"/>
        </w:rPr>
        <w:t>owned by</w:t>
      </w:r>
      <w:r w:rsidR="004F3F38" w:rsidRPr="0028320C">
        <w:rPr>
          <w:rFonts w:cstheme="minorHAnsi"/>
          <w:sz w:val="24"/>
          <w:szCs w:val="24"/>
        </w:rPr>
        <w:t xml:space="preserve"> </w:t>
      </w:r>
      <w:r w:rsidR="00EB7CDA" w:rsidRPr="0028320C">
        <w:rPr>
          <w:rFonts w:cstheme="minorHAnsi"/>
          <w:sz w:val="24"/>
          <w:szCs w:val="24"/>
        </w:rPr>
        <w:t xml:space="preserve">three </w:t>
      </w:r>
      <w:r w:rsidR="001C432E">
        <w:rPr>
          <w:rFonts w:cstheme="minorHAnsi"/>
          <w:sz w:val="24"/>
          <w:szCs w:val="24"/>
        </w:rPr>
        <w:t>individu</w:t>
      </w:r>
      <w:r w:rsidR="00EB7CDA" w:rsidRPr="0028320C">
        <w:rPr>
          <w:rFonts w:cstheme="minorHAnsi"/>
          <w:sz w:val="24"/>
          <w:szCs w:val="24"/>
        </w:rPr>
        <w:t>als: Chaim Klein</w:t>
      </w:r>
      <w:r w:rsidR="00FB4713">
        <w:rPr>
          <w:rFonts w:cstheme="minorHAnsi"/>
          <w:sz w:val="24"/>
          <w:szCs w:val="24"/>
        </w:rPr>
        <w:t xml:space="preserve">, Yisrael Klein, </w:t>
      </w:r>
      <w:r w:rsidR="00F0457D" w:rsidRPr="0028320C">
        <w:rPr>
          <w:rFonts w:cstheme="minorHAnsi"/>
          <w:sz w:val="24"/>
          <w:szCs w:val="24"/>
        </w:rPr>
        <w:t xml:space="preserve">and </w:t>
      </w:r>
      <w:r w:rsidR="00EB7CDA" w:rsidRPr="0028320C">
        <w:rPr>
          <w:rFonts w:cstheme="minorHAnsi"/>
          <w:sz w:val="24"/>
          <w:szCs w:val="24"/>
        </w:rPr>
        <w:t>Yedidya Danziger</w:t>
      </w:r>
      <w:r w:rsidR="00FB4713">
        <w:rPr>
          <w:rFonts w:cstheme="minorHAnsi"/>
          <w:sz w:val="24"/>
          <w:szCs w:val="24"/>
        </w:rPr>
        <w:t xml:space="preserve">. </w:t>
      </w:r>
      <w:r w:rsidR="001C432E">
        <w:rPr>
          <w:rFonts w:cstheme="minorHAnsi"/>
          <w:sz w:val="24"/>
          <w:szCs w:val="24"/>
        </w:rPr>
        <w:t xml:space="preserve">See </w:t>
      </w:r>
      <w:r w:rsidR="00FB4713" w:rsidRPr="00AE2C33">
        <w:rPr>
          <w:rFonts w:cstheme="minorHAnsi"/>
          <w:sz w:val="24"/>
          <w:szCs w:val="24"/>
          <w:u w:val="single"/>
        </w:rPr>
        <w:t>Attachment A</w:t>
      </w:r>
      <w:r w:rsidR="00FB4713">
        <w:rPr>
          <w:rFonts w:cstheme="minorHAnsi"/>
          <w:sz w:val="24"/>
          <w:szCs w:val="24"/>
        </w:rPr>
        <w:t xml:space="preserve"> for a list of</w:t>
      </w:r>
      <w:r w:rsidR="001C432E">
        <w:rPr>
          <w:rFonts w:cstheme="minorHAnsi"/>
          <w:sz w:val="24"/>
          <w:szCs w:val="24"/>
        </w:rPr>
        <w:t xml:space="preserve"> their </w:t>
      </w:r>
      <w:r w:rsidR="00FB4713">
        <w:rPr>
          <w:rFonts w:cstheme="minorHAnsi"/>
          <w:sz w:val="24"/>
          <w:szCs w:val="24"/>
        </w:rPr>
        <w:t xml:space="preserve">relevant </w:t>
      </w:r>
      <w:r w:rsidR="001C432E">
        <w:rPr>
          <w:rFonts w:cstheme="minorHAnsi"/>
          <w:sz w:val="24"/>
          <w:szCs w:val="24"/>
        </w:rPr>
        <w:t>leadership</w:t>
      </w:r>
      <w:r w:rsidR="00FB4713">
        <w:rPr>
          <w:rFonts w:cstheme="minorHAnsi"/>
          <w:sz w:val="24"/>
          <w:szCs w:val="24"/>
        </w:rPr>
        <w:t>/management</w:t>
      </w:r>
      <w:r w:rsidR="001C432E">
        <w:rPr>
          <w:rFonts w:cstheme="minorHAnsi"/>
          <w:sz w:val="24"/>
          <w:szCs w:val="24"/>
        </w:rPr>
        <w:t xml:space="preserve"> roles</w:t>
      </w:r>
      <w:r w:rsidR="00EB7CDA" w:rsidRPr="0028320C">
        <w:rPr>
          <w:rFonts w:cstheme="minorHAnsi"/>
          <w:sz w:val="24"/>
          <w:szCs w:val="24"/>
        </w:rPr>
        <w:t>.</w:t>
      </w:r>
    </w:p>
    <w:p w14:paraId="4E71F9EC" w14:textId="1E243328" w:rsidR="00BD5658" w:rsidRPr="00AE2C33" w:rsidRDefault="00BD5658" w:rsidP="00AE2C33">
      <w:pPr>
        <w:spacing w:after="0" w:line="240" w:lineRule="auto"/>
        <w:contextualSpacing/>
        <w:rPr>
          <w:rFonts w:cstheme="minorHAnsi"/>
          <w:sz w:val="24"/>
          <w:szCs w:val="24"/>
        </w:rPr>
      </w:pPr>
    </w:p>
    <w:p w14:paraId="488D2166" w14:textId="77777777" w:rsidR="00BD5658" w:rsidRPr="0028320C" w:rsidRDefault="00852440" w:rsidP="00AE2C33">
      <w:pPr>
        <w:pStyle w:val="ListParagraph"/>
        <w:numPr>
          <w:ilvl w:val="0"/>
          <w:numId w:val="2"/>
        </w:numPr>
        <w:spacing w:after="0" w:line="240" w:lineRule="auto"/>
        <w:rPr>
          <w:rFonts w:cstheme="minorHAnsi"/>
          <w:sz w:val="24"/>
          <w:szCs w:val="24"/>
        </w:rPr>
      </w:pPr>
      <w:r w:rsidRPr="0028320C">
        <w:rPr>
          <w:rFonts w:cstheme="minorHAnsi"/>
          <w:sz w:val="24"/>
          <w:szCs w:val="24"/>
        </w:rPr>
        <w:t>What connection</w:t>
      </w:r>
      <w:r w:rsidR="005C6D82" w:rsidRPr="0028320C">
        <w:rPr>
          <w:rFonts w:cstheme="minorHAnsi"/>
          <w:sz w:val="24"/>
          <w:szCs w:val="24"/>
        </w:rPr>
        <w:t xml:space="preserve"> (if any) is there between the</w:t>
      </w:r>
      <w:r w:rsidRPr="0028320C">
        <w:rPr>
          <w:rFonts w:cstheme="minorHAnsi"/>
          <w:sz w:val="24"/>
          <w:szCs w:val="24"/>
        </w:rPr>
        <w:t xml:space="preserve"> initiation of this</w:t>
      </w:r>
      <w:r w:rsidR="00255761" w:rsidRPr="0028320C">
        <w:rPr>
          <w:rFonts w:cstheme="minorHAnsi"/>
          <w:sz w:val="24"/>
          <w:szCs w:val="24"/>
        </w:rPr>
        <w:t xml:space="preserve"> sale </w:t>
      </w:r>
      <w:r w:rsidR="005C6D82" w:rsidRPr="0028320C">
        <w:rPr>
          <w:rFonts w:cstheme="minorHAnsi"/>
          <w:sz w:val="24"/>
          <w:szCs w:val="24"/>
        </w:rPr>
        <w:t xml:space="preserve">(Proposed Project) and </w:t>
      </w:r>
      <w:r w:rsidR="00255761" w:rsidRPr="0028320C">
        <w:rPr>
          <w:rFonts w:cstheme="minorHAnsi"/>
          <w:sz w:val="24"/>
          <w:szCs w:val="24"/>
        </w:rPr>
        <w:t xml:space="preserve">the closure of </w:t>
      </w:r>
      <w:r w:rsidR="005C6D82" w:rsidRPr="0028320C">
        <w:rPr>
          <w:rFonts w:cstheme="minorHAnsi"/>
          <w:sz w:val="24"/>
          <w:szCs w:val="24"/>
        </w:rPr>
        <w:t>Vibra Hospital in Springfield?</w:t>
      </w:r>
      <w:r w:rsidR="00E40FBE" w:rsidRPr="0028320C">
        <w:rPr>
          <w:rFonts w:cstheme="minorHAnsi"/>
          <w:sz w:val="24"/>
          <w:szCs w:val="24"/>
        </w:rPr>
        <w:t xml:space="preserve"> </w:t>
      </w:r>
    </w:p>
    <w:p w14:paraId="7C783839" w14:textId="77777777" w:rsidR="00BD5658" w:rsidRPr="00AE2C33" w:rsidRDefault="00BD5658" w:rsidP="00AE2C33">
      <w:pPr>
        <w:pStyle w:val="ListParagraph"/>
        <w:spacing w:after="0" w:line="240" w:lineRule="auto"/>
        <w:rPr>
          <w:rFonts w:cstheme="minorHAnsi"/>
          <w:sz w:val="12"/>
          <w:szCs w:val="12"/>
        </w:rPr>
      </w:pPr>
    </w:p>
    <w:p w14:paraId="0136212E" w14:textId="528B1C1F" w:rsidR="005416A5" w:rsidRDefault="00BD5658" w:rsidP="00AE2C33">
      <w:pPr>
        <w:pStyle w:val="ListParagraph"/>
        <w:spacing w:after="0" w:line="240" w:lineRule="auto"/>
        <w:rPr>
          <w:rFonts w:cstheme="minorHAnsi"/>
          <w:sz w:val="24"/>
          <w:szCs w:val="24"/>
        </w:rPr>
      </w:pPr>
      <w:r w:rsidRPr="00BA0265">
        <w:rPr>
          <w:rFonts w:cstheme="minorHAnsi"/>
          <w:b/>
          <w:bCs/>
          <w:sz w:val="24"/>
          <w:szCs w:val="24"/>
          <w:u w:val="single"/>
        </w:rPr>
        <w:t>Response</w:t>
      </w:r>
      <w:proofErr w:type="gramStart"/>
      <w:r w:rsidRPr="00BA0265">
        <w:rPr>
          <w:rFonts w:cstheme="minorHAnsi"/>
          <w:b/>
          <w:bCs/>
          <w:sz w:val="24"/>
          <w:szCs w:val="24"/>
        </w:rPr>
        <w:t>:</w:t>
      </w:r>
      <w:r w:rsidRPr="0028320C">
        <w:rPr>
          <w:rFonts w:cstheme="minorHAnsi"/>
          <w:sz w:val="24"/>
          <w:szCs w:val="24"/>
        </w:rPr>
        <w:t xml:space="preserve">  </w:t>
      </w:r>
      <w:r w:rsidR="004F3F38" w:rsidRPr="0028320C">
        <w:rPr>
          <w:rFonts w:cstheme="minorHAnsi"/>
          <w:sz w:val="24"/>
          <w:szCs w:val="24"/>
        </w:rPr>
        <w:t>There</w:t>
      </w:r>
      <w:proofErr w:type="gramEnd"/>
      <w:r w:rsidR="004F3F38" w:rsidRPr="0028320C">
        <w:rPr>
          <w:rFonts w:cstheme="minorHAnsi"/>
          <w:sz w:val="24"/>
          <w:szCs w:val="24"/>
        </w:rPr>
        <w:t xml:space="preserve"> is n</w:t>
      </w:r>
      <w:r w:rsidR="0072227B" w:rsidRPr="0028320C">
        <w:rPr>
          <w:rFonts w:cstheme="minorHAnsi"/>
          <w:sz w:val="24"/>
          <w:szCs w:val="24"/>
        </w:rPr>
        <w:t>o connection</w:t>
      </w:r>
      <w:r w:rsidR="004F3F38" w:rsidRPr="0028320C">
        <w:rPr>
          <w:rFonts w:cstheme="minorHAnsi"/>
          <w:sz w:val="24"/>
          <w:szCs w:val="24"/>
        </w:rPr>
        <w:t>. T</w:t>
      </w:r>
      <w:r w:rsidR="0072227B" w:rsidRPr="00AE2C33">
        <w:rPr>
          <w:rFonts w:cstheme="minorHAnsi"/>
          <w:sz w:val="24"/>
          <w:szCs w:val="24"/>
        </w:rPr>
        <w:t>he decision to close Vibra Hospital in Springfield was made</w:t>
      </w:r>
      <w:r w:rsidR="004F3F38" w:rsidRPr="00AE2C33">
        <w:rPr>
          <w:rFonts w:cstheme="minorHAnsi"/>
          <w:sz w:val="24"/>
          <w:szCs w:val="24"/>
        </w:rPr>
        <w:t xml:space="preserve"> many years before Vibra considered selling the Hospital</w:t>
      </w:r>
      <w:r w:rsidR="0072227B" w:rsidRPr="00AE2C33">
        <w:rPr>
          <w:rFonts w:cstheme="minorHAnsi"/>
          <w:sz w:val="24"/>
          <w:szCs w:val="24"/>
        </w:rPr>
        <w:t>.</w:t>
      </w:r>
    </w:p>
    <w:p w14:paraId="3446F731" w14:textId="77777777" w:rsidR="00AE2C33" w:rsidRPr="00AE2C33" w:rsidRDefault="00AE2C33" w:rsidP="00AE2C33">
      <w:pPr>
        <w:pStyle w:val="ListParagraph"/>
        <w:spacing w:after="0" w:line="240" w:lineRule="auto"/>
        <w:rPr>
          <w:rFonts w:cstheme="minorHAnsi"/>
          <w:sz w:val="24"/>
          <w:szCs w:val="24"/>
        </w:rPr>
      </w:pPr>
    </w:p>
    <w:p w14:paraId="34512845" w14:textId="77777777" w:rsidR="00BD5658" w:rsidRPr="0028320C" w:rsidRDefault="003843C4" w:rsidP="00AE2C33">
      <w:pPr>
        <w:pStyle w:val="pf0"/>
        <w:numPr>
          <w:ilvl w:val="0"/>
          <w:numId w:val="2"/>
        </w:numPr>
        <w:spacing w:before="0" w:beforeAutospacing="0" w:after="0" w:afterAutospacing="0"/>
        <w:contextualSpacing/>
        <w:rPr>
          <w:rFonts w:ascii="Arial" w:hAnsi="Arial" w:cs="Arial"/>
        </w:rPr>
      </w:pPr>
      <w:r w:rsidRPr="0028320C">
        <w:rPr>
          <w:rFonts w:asciiTheme="minorHAnsi" w:eastAsiaTheme="minorHAnsi" w:hAnsiTheme="minorHAnsi" w:cstheme="minorHAnsi"/>
        </w:rPr>
        <w:t xml:space="preserve">The CPA report indicates that they were at 50% </w:t>
      </w:r>
      <w:r w:rsidR="00327ABE" w:rsidRPr="0028320C">
        <w:rPr>
          <w:rFonts w:asciiTheme="minorHAnsi" w:eastAsiaTheme="minorHAnsi" w:hAnsiTheme="minorHAnsi" w:cstheme="minorHAnsi"/>
        </w:rPr>
        <w:t xml:space="preserve">capacity </w:t>
      </w:r>
      <w:r w:rsidRPr="0028320C">
        <w:rPr>
          <w:rFonts w:asciiTheme="minorHAnsi" w:eastAsiaTheme="minorHAnsi" w:hAnsiTheme="minorHAnsi" w:cstheme="minorHAnsi"/>
        </w:rPr>
        <w:t>in late 2023. What is the current operational capacity?</w:t>
      </w:r>
      <w:r w:rsidR="00BD5658" w:rsidRPr="0028320C">
        <w:rPr>
          <w:rFonts w:asciiTheme="minorHAnsi" w:eastAsiaTheme="minorHAnsi" w:hAnsiTheme="minorHAnsi" w:cstheme="minorHAnsi"/>
        </w:rPr>
        <w:t xml:space="preserve"> </w:t>
      </w:r>
    </w:p>
    <w:p w14:paraId="4F9BDA3A" w14:textId="77777777" w:rsidR="00AE2C33" w:rsidRPr="00AE2C33" w:rsidRDefault="00AE2C33" w:rsidP="00AE2C33">
      <w:pPr>
        <w:pStyle w:val="pf0"/>
        <w:spacing w:before="0" w:beforeAutospacing="0" w:after="0" w:afterAutospacing="0"/>
        <w:ind w:left="720"/>
        <w:contextualSpacing/>
        <w:rPr>
          <w:rFonts w:asciiTheme="minorHAnsi" w:eastAsiaTheme="minorHAnsi" w:hAnsiTheme="minorHAnsi" w:cstheme="minorHAnsi"/>
          <w:sz w:val="12"/>
          <w:szCs w:val="12"/>
          <w:u w:val="single"/>
        </w:rPr>
      </w:pPr>
    </w:p>
    <w:p w14:paraId="21D47542" w14:textId="662CB7F1" w:rsidR="003843C4" w:rsidRDefault="00BD5658" w:rsidP="00AE2C33">
      <w:pPr>
        <w:pStyle w:val="pf0"/>
        <w:spacing w:after="0" w:afterAutospacing="0"/>
        <w:ind w:left="720"/>
        <w:contextualSpacing/>
        <w:rPr>
          <w:rFonts w:asciiTheme="minorHAnsi" w:eastAsiaTheme="minorHAnsi" w:hAnsiTheme="minorHAnsi" w:cstheme="minorHAnsi"/>
        </w:rPr>
      </w:pPr>
      <w:r w:rsidRPr="00BA0265">
        <w:rPr>
          <w:rFonts w:asciiTheme="minorHAnsi" w:eastAsiaTheme="minorHAnsi" w:hAnsiTheme="minorHAnsi" w:cstheme="minorHAnsi"/>
          <w:b/>
          <w:bCs/>
          <w:u w:val="single"/>
        </w:rPr>
        <w:t>Response</w:t>
      </w:r>
      <w:proofErr w:type="gramStart"/>
      <w:r w:rsidRPr="00BA0265">
        <w:rPr>
          <w:rFonts w:asciiTheme="minorHAnsi" w:eastAsiaTheme="minorHAnsi" w:hAnsiTheme="minorHAnsi" w:cstheme="minorHAnsi"/>
          <w:b/>
          <w:bCs/>
        </w:rPr>
        <w:t>:</w:t>
      </w:r>
      <w:r w:rsidRPr="0028320C">
        <w:rPr>
          <w:rFonts w:asciiTheme="minorHAnsi" w:eastAsiaTheme="minorHAnsi" w:hAnsiTheme="minorHAnsi" w:cstheme="minorHAnsi"/>
        </w:rPr>
        <w:t xml:space="preserve"> </w:t>
      </w:r>
      <w:r w:rsidR="003843C4" w:rsidRPr="0028320C">
        <w:rPr>
          <w:rFonts w:asciiTheme="minorHAnsi" w:eastAsiaTheme="minorHAnsi" w:hAnsiTheme="minorHAnsi" w:cstheme="minorHAnsi"/>
        </w:rPr>
        <w:t xml:space="preserve"> </w:t>
      </w:r>
      <w:r w:rsidRPr="0028320C">
        <w:rPr>
          <w:rFonts w:asciiTheme="minorHAnsi" w:eastAsiaTheme="minorHAnsi" w:hAnsiTheme="minorHAnsi" w:cstheme="minorHAnsi"/>
        </w:rPr>
        <w:t>The</w:t>
      </w:r>
      <w:proofErr w:type="gramEnd"/>
      <w:r w:rsidRPr="0028320C">
        <w:rPr>
          <w:rFonts w:asciiTheme="minorHAnsi" w:eastAsiaTheme="minorHAnsi" w:hAnsiTheme="minorHAnsi" w:cstheme="minorHAnsi"/>
        </w:rPr>
        <w:t xml:space="preserve"> current operational capacity is 50%.</w:t>
      </w:r>
    </w:p>
    <w:p w14:paraId="6D745B72" w14:textId="77777777" w:rsidR="00AE2C33" w:rsidRPr="0028320C" w:rsidRDefault="00AE2C33" w:rsidP="00AE2C33">
      <w:pPr>
        <w:pStyle w:val="pf0"/>
        <w:spacing w:after="0" w:afterAutospacing="0"/>
        <w:ind w:left="720"/>
        <w:contextualSpacing/>
        <w:rPr>
          <w:rFonts w:ascii="Arial" w:hAnsi="Arial" w:cs="Arial"/>
        </w:rPr>
      </w:pPr>
    </w:p>
    <w:p w14:paraId="33634D4C" w14:textId="4AADB862" w:rsidR="005C6D82" w:rsidRPr="0028320C" w:rsidRDefault="000B779B" w:rsidP="00AE2C33">
      <w:pPr>
        <w:pStyle w:val="ListParagraph"/>
        <w:numPr>
          <w:ilvl w:val="0"/>
          <w:numId w:val="2"/>
        </w:numPr>
        <w:spacing w:after="0" w:line="240" w:lineRule="auto"/>
        <w:rPr>
          <w:rFonts w:cstheme="minorHAnsi"/>
          <w:sz w:val="24"/>
          <w:szCs w:val="24"/>
        </w:rPr>
      </w:pPr>
      <w:r w:rsidRPr="0028320C">
        <w:rPr>
          <w:rFonts w:cstheme="minorHAnsi"/>
          <w:sz w:val="24"/>
          <w:szCs w:val="24"/>
        </w:rPr>
        <w:t xml:space="preserve">The first round of question responses note that </w:t>
      </w:r>
      <w:r w:rsidR="005D3DE3" w:rsidRPr="0028320C">
        <w:rPr>
          <w:rFonts w:cstheme="minorHAnsi"/>
          <w:sz w:val="24"/>
          <w:szCs w:val="24"/>
        </w:rPr>
        <w:t xml:space="preserve">the </w:t>
      </w:r>
      <w:r w:rsidR="00182326" w:rsidRPr="0028320C">
        <w:rPr>
          <w:rFonts w:cstheme="minorHAnsi"/>
          <w:sz w:val="24"/>
          <w:szCs w:val="24"/>
        </w:rPr>
        <w:t xml:space="preserve">dip in capacity was due, in part, to staffing issues. </w:t>
      </w:r>
      <w:r w:rsidR="00182326" w:rsidRPr="0028320C">
        <w:rPr>
          <w:rFonts w:cstheme="minorHAnsi"/>
          <w:sz w:val="24"/>
          <w:szCs w:val="24"/>
        </w:rPr>
        <w:tab/>
      </w:r>
    </w:p>
    <w:p w14:paraId="62E1C24D" w14:textId="77777777" w:rsidR="00BD5658" w:rsidRPr="0028320C" w:rsidRDefault="00182326" w:rsidP="00AE2C33">
      <w:pPr>
        <w:pStyle w:val="ListParagraph"/>
        <w:numPr>
          <w:ilvl w:val="1"/>
          <w:numId w:val="2"/>
        </w:numPr>
        <w:spacing w:after="0" w:line="240" w:lineRule="auto"/>
        <w:rPr>
          <w:rFonts w:cstheme="minorHAnsi"/>
          <w:sz w:val="24"/>
          <w:szCs w:val="24"/>
        </w:rPr>
      </w:pPr>
      <w:r w:rsidRPr="0028320C">
        <w:rPr>
          <w:rFonts w:cstheme="minorHAnsi"/>
          <w:sz w:val="24"/>
          <w:szCs w:val="24"/>
        </w:rPr>
        <w:t xml:space="preserve">Beyond the </w:t>
      </w:r>
      <w:r w:rsidR="0048274D" w:rsidRPr="0028320C">
        <w:rPr>
          <w:rFonts w:cstheme="minorHAnsi"/>
          <w:sz w:val="24"/>
          <w:szCs w:val="24"/>
        </w:rPr>
        <w:t xml:space="preserve">loss of the dialysis </w:t>
      </w:r>
      <w:r w:rsidR="00613BA6" w:rsidRPr="0028320C">
        <w:rPr>
          <w:rFonts w:cstheme="minorHAnsi"/>
          <w:sz w:val="24"/>
          <w:szCs w:val="24"/>
        </w:rPr>
        <w:t xml:space="preserve">service provider, please explain </w:t>
      </w:r>
      <w:r w:rsidR="00974D83" w:rsidRPr="0028320C">
        <w:rPr>
          <w:rFonts w:cstheme="minorHAnsi"/>
          <w:sz w:val="24"/>
          <w:szCs w:val="24"/>
        </w:rPr>
        <w:t xml:space="preserve">whether these staffing issues were workforce shortages, or </w:t>
      </w:r>
      <w:r w:rsidR="00DE743A" w:rsidRPr="0028320C">
        <w:rPr>
          <w:rFonts w:cstheme="minorHAnsi"/>
          <w:sz w:val="24"/>
          <w:szCs w:val="24"/>
        </w:rPr>
        <w:t>r</w:t>
      </w:r>
      <w:r w:rsidR="00974D83" w:rsidRPr="0028320C">
        <w:rPr>
          <w:rFonts w:cstheme="minorHAnsi"/>
          <w:sz w:val="24"/>
          <w:szCs w:val="24"/>
        </w:rPr>
        <w:t>etention/</w:t>
      </w:r>
      <w:r w:rsidR="00DE743A" w:rsidRPr="0028320C">
        <w:rPr>
          <w:rFonts w:cstheme="minorHAnsi"/>
          <w:sz w:val="24"/>
          <w:szCs w:val="24"/>
        </w:rPr>
        <w:t>r</w:t>
      </w:r>
      <w:r w:rsidR="00974D83" w:rsidRPr="0028320C">
        <w:rPr>
          <w:rFonts w:cstheme="minorHAnsi"/>
          <w:sz w:val="24"/>
          <w:szCs w:val="24"/>
        </w:rPr>
        <w:t>ecruitment</w:t>
      </w:r>
      <w:r w:rsidR="00DE743A" w:rsidRPr="0028320C">
        <w:rPr>
          <w:rFonts w:cstheme="minorHAnsi"/>
          <w:sz w:val="24"/>
          <w:szCs w:val="24"/>
        </w:rPr>
        <w:t xml:space="preserve"> issues, or other?</w:t>
      </w:r>
      <w:r w:rsidR="00BD5658" w:rsidRPr="0028320C">
        <w:rPr>
          <w:rFonts w:cstheme="minorHAnsi"/>
          <w:sz w:val="24"/>
          <w:szCs w:val="24"/>
        </w:rPr>
        <w:t xml:space="preserve"> </w:t>
      </w:r>
    </w:p>
    <w:p w14:paraId="4248596C" w14:textId="77777777" w:rsidR="00BD5658" w:rsidRPr="00AE2C33" w:rsidRDefault="00BD5658" w:rsidP="00AE2C33">
      <w:pPr>
        <w:pStyle w:val="ListParagraph"/>
        <w:spacing w:after="0" w:line="240" w:lineRule="auto"/>
        <w:ind w:left="1440"/>
        <w:rPr>
          <w:rFonts w:cstheme="minorHAnsi"/>
          <w:sz w:val="12"/>
          <w:szCs w:val="12"/>
        </w:rPr>
      </w:pPr>
    </w:p>
    <w:p w14:paraId="371F0D4D" w14:textId="6B088E4F" w:rsidR="00182326" w:rsidRPr="0028320C" w:rsidRDefault="00BD5658" w:rsidP="00AE2C33">
      <w:pPr>
        <w:pStyle w:val="ListParagraph"/>
        <w:spacing w:after="0" w:line="240" w:lineRule="auto"/>
        <w:ind w:left="1440"/>
        <w:rPr>
          <w:rFonts w:cstheme="minorHAnsi"/>
          <w:sz w:val="24"/>
          <w:szCs w:val="24"/>
        </w:rPr>
      </w:pPr>
      <w:r w:rsidRPr="00BA0265">
        <w:rPr>
          <w:rFonts w:cstheme="minorHAnsi"/>
          <w:b/>
          <w:bCs/>
          <w:sz w:val="24"/>
          <w:szCs w:val="24"/>
          <w:u w:val="single"/>
        </w:rPr>
        <w:t>Response</w:t>
      </w:r>
      <w:proofErr w:type="gramStart"/>
      <w:r w:rsidRPr="00BA0265">
        <w:rPr>
          <w:rFonts w:cstheme="minorHAnsi"/>
          <w:b/>
          <w:bCs/>
          <w:sz w:val="24"/>
          <w:szCs w:val="24"/>
        </w:rPr>
        <w:t>:</w:t>
      </w:r>
      <w:r w:rsidRPr="0028320C">
        <w:rPr>
          <w:rFonts w:cstheme="minorHAnsi"/>
          <w:sz w:val="24"/>
          <w:szCs w:val="24"/>
        </w:rPr>
        <w:t xml:space="preserve">  Workforce</w:t>
      </w:r>
      <w:proofErr w:type="gramEnd"/>
      <w:r w:rsidRPr="0028320C">
        <w:rPr>
          <w:rFonts w:cstheme="minorHAnsi"/>
          <w:sz w:val="24"/>
          <w:szCs w:val="24"/>
        </w:rPr>
        <w:t xml:space="preserve"> shortages.</w:t>
      </w:r>
    </w:p>
    <w:p w14:paraId="0421F734" w14:textId="77777777" w:rsidR="00BD5658" w:rsidRPr="00AE2C33" w:rsidRDefault="00BD5658" w:rsidP="00AE2C33">
      <w:pPr>
        <w:pStyle w:val="ListParagraph"/>
        <w:spacing w:after="0" w:line="240" w:lineRule="auto"/>
        <w:ind w:left="1440"/>
        <w:rPr>
          <w:rFonts w:cstheme="minorHAnsi"/>
          <w:sz w:val="12"/>
          <w:szCs w:val="12"/>
        </w:rPr>
      </w:pPr>
    </w:p>
    <w:p w14:paraId="61301FBC" w14:textId="77777777" w:rsidR="00BD5658" w:rsidRPr="0028320C" w:rsidRDefault="00476CF4" w:rsidP="00AE2C33">
      <w:pPr>
        <w:pStyle w:val="ListParagraph"/>
        <w:numPr>
          <w:ilvl w:val="1"/>
          <w:numId w:val="2"/>
        </w:numPr>
        <w:spacing w:after="0" w:line="240" w:lineRule="auto"/>
        <w:rPr>
          <w:rFonts w:cstheme="minorHAnsi"/>
          <w:sz w:val="24"/>
          <w:szCs w:val="24"/>
        </w:rPr>
      </w:pPr>
      <w:r w:rsidRPr="0028320C">
        <w:rPr>
          <w:rFonts w:cstheme="minorHAnsi"/>
          <w:sz w:val="24"/>
          <w:szCs w:val="24"/>
        </w:rPr>
        <w:t>How does the applicant propose to address (or how have they already been addressing) these issues?</w:t>
      </w:r>
      <w:r w:rsidR="00140F77" w:rsidRPr="0028320C">
        <w:rPr>
          <w:rFonts w:cstheme="minorHAnsi"/>
          <w:sz w:val="24"/>
          <w:szCs w:val="24"/>
        </w:rPr>
        <w:t xml:space="preserve"> </w:t>
      </w:r>
    </w:p>
    <w:p w14:paraId="129D3F2B" w14:textId="77777777" w:rsidR="00BD5658" w:rsidRPr="00AE2C33" w:rsidRDefault="00BD5658" w:rsidP="00AE2C33">
      <w:pPr>
        <w:pStyle w:val="ListParagraph"/>
        <w:spacing w:after="0" w:line="240" w:lineRule="auto"/>
        <w:ind w:left="1440"/>
        <w:rPr>
          <w:rFonts w:cstheme="minorHAnsi"/>
          <w:sz w:val="12"/>
          <w:szCs w:val="12"/>
        </w:rPr>
      </w:pPr>
    </w:p>
    <w:p w14:paraId="47AF2F9D" w14:textId="705E1BB7" w:rsidR="00DE743A" w:rsidRPr="00AE2C33" w:rsidRDefault="00BD5658" w:rsidP="00AE2C33">
      <w:pPr>
        <w:pStyle w:val="ListParagraph"/>
        <w:spacing w:after="0" w:line="240" w:lineRule="auto"/>
        <w:ind w:left="1440"/>
        <w:rPr>
          <w:rFonts w:cstheme="minorHAnsi"/>
          <w:sz w:val="24"/>
          <w:szCs w:val="24"/>
        </w:rPr>
      </w:pPr>
      <w:r w:rsidRPr="00BA0265">
        <w:rPr>
          <w:rFonts w:cstheme="minorHAnsi"/>
          <w:b/>
          <w:bCs/>
          <w:sz w:val="24"/>
          <w:szCs w:val="24"/>
          <w:u w:val="single"/>
        </w:rPr>
        <w:t>Response</w:t>
      </w:r>
      <w:r w:rsidRPr="00BA0265">
        <w:rPr>
          <w:rFonts w:cstheme="minorHAnsi"/>
          <w:b/>
          <w:bCs/>
          <w:sz w:val="24"/>
          <w:szCs w:val="24"/>
        </w:rPr>
        <w:t>:</w:t>
      </w:r>
      <w:r w:rsidRPr="0028320C">
        <w:rPr>
          <w:rFonts w:cstheme="minorHAnsi"/>
          <w:sz w:val="24"/>
          <w:szCs w:val="24"/>
        </w:rPr>
        <w:t xml:space="preserve">  </w:t>
      </w:r>
      <w:r w:rsidR="00484402" w:rsidRPr="00AE2C33">
        <w:rPr>
          <w:rFonts w:cstheme="minorHAnsi"/>
          <w:sz w:val="24"/>
          <w:szCs w:val="24"/>
        </w:rPr>
        <w:t xml:space="preserve">As mentioned in </w:t>
      </w:r>
      <w:r w:rsidR="004F3F38" w:rsidRPr="00AE2C33">
        <w:rPr>
          <w:rFonts w:cstheme="minorHAnsi"/>
          <w:sz w:val="24"/>
          <w:szCs w:val="24"/>
        </w:rPr>
        <w:t>the</w:t>
      </w:r>
      <w:r w:rsidR="00484402" w:rsidRPr="00AE2C33">
        <w:rPr>
          <w:rFonts w:cstheme="minorHAnsi"/>
          <w:sz w:val="24"/>
          <w:szCs w:val="24"/>
        </w:rPr>
        <w:t xml:space="preserve"> Round 1 response</w:t>
      </w:r>
      <w:r w:rsidR="004F3F38" w:rsidRPr="00AE2C33">
        <w:rPr>
          <w:rFonts w:cstheme="minorHAnsi"/>
          <w:sz w:val="24"/>
          <w:szCs w:val="24"/>
        </w:rPr>
        <w:t>s</w:t>
      </w:r>
      <w:r w:rsidR="00484402" w:rsidRPr="00AE2C33">
        <w:rPr>
          <w:rFonts w:cstheme="minorHAnsi"/>
          <w:sz w:val="24"/>
          <w:szCs w:val="24"/>
        </w:rPr>
        <w:t xml:space="preserve">, Applicant plans to survey </w:t>
      </w:r>
      <w:r w:rsidR="000C5B39" w:rsidRPr="00AE2C33">
        <w:rPr>
          <w:rFonts w:cstheme="minorHAnsi"/>
          <w:sz w:val="24"/>
          <w:szCs w:val="24"/>
        </w:rPr>
        <w:t>Hospital</w:t>
      </w:r>
      <w:r w:rsidR="00484402" w:rsidRPr="00AE2C33">
        <w:rPr>
          <w:rFonts w:cstheme="minorHAnsi"/>
          <w:sz w:val="24"/>
          <w:szCs w:val="24"/>
        </w:rPr>
        <w:t xml:space="preserve"> staff to assess personnel needs and, based on the survey results, develop a recruitment and retention strategy that uses both technology and direct engagement</w:t>
      </w:r>
      <w:r w:rsidR="000C5B39" w:rsidRPr="00AE2C33">
        <w:rPr>
          <w:rFonts w:cstheme="minorHAnsi"/>
          <w:sz w:val="24"/>
          <w:szCs w:val="24"/>
        </w:rPr>
        <w:t xml:space="preserve"> for candidate </w:t>
      </w:r>
      <w:r w:rsidR="000C5B39" w:rsidRPr="00AE2C33">
        <w:rPr>
          <w:rFonts w:cstheme="minorHAnsi"/>
          <w:sz w:val="24"/>
          <w:szCs w:val="24"/>
        </w:rPr>
        <w:lastRenderedPageBreak/>
        <w:t>sourcing and screening</w:t>
      </w:r>
      <w:r w:rsidR="00484402" w:rsidRPr="00AE2C33">
        <w:rPr>
          <w:rFonts w:cstheme="minorHAnsi"/>
          <w:sz w:val="24"/>
          <w:szCs w:val="24"/>
        </w:rPr>
        <w:t>.</w:t>
      </w:r>
      <w:r w:rsidR="00E40FBE" w:rsidRPr="00AE2C33">
        <w:rPr>
          <w:rFonts w:cstheme="minorHAnsi"/>
          <w:sz w:val="24"/>
          <w:szCs w:val="24"/>
        </w:rPr>
        <w:t xml:space="preserve"> </w:t>
      </w:r>
      <w:proofErr w:type="gramStart"/>
      <w:r w:rsidR="00E40FBE" w:rsidRPr="00AE2C33">
        <w:rPr>
          <w:rFonts w:cstheme="minorHAnsi"/>
          <w:sz w:val="24"/>
          <w:szCs w:val="24"/>
        </w:rPr>
        <w:t xml:space="preserve">Applicant </w:t>
      </w:r>
      <w:r w:rsidR="000C5B39" w:rsidRPr="00AE2C33">
        <w:rPr>
          <w:rFonts w:cstheme="minorHAnsi"/>
          <w:sz w:val="24"/>
          <w:szCs w:val="24"/>
        </w:rPr>
        <w:t>also plans</w:t>
      </w:r>
      <w:proofErr w:type="gramEnd"/>
      <w:r w:rsidR="000C5B39" w:rsidRPr="00AE2C33">
        <w:rPr>
          <w:rFonts w:cstheme="minorHAnsi"/>
          <w:sz w:val="24"/>
          <w:szCs w:val="24"/>
        </w:rPr>
        <w:t xml:space="preserve"> to use </w:t>
      </w:r>
      <w:r w:rsidR="00F0457D" w:rsidRPr="00AE2C33">
        <w:rPr>
          <w:rFonts w:cstheme="minorHAnsi"/>
          <w:sz w:val="24"/>
          <w:szCs w:val="24"/>
        </w:rPr>
        <w:t>industry-</w:t>
      </w:r>
      <w:r w:rsidR="000C5B39" w:rsidRPr="00AE2C33">
        <w:rPr>
          <w:rFonts w:cstheme="minorHAnsi"/>
          <w:sz w:val="24"/>
          <w:szCs w:val="24"/>
        </w:rPr>
        <w:t>standard recruitment and retention methods, including competitive salaries and benefits</w:t>
      </w:r>
      <w:r w:rsidR="00E40FBE" w:rsidRPr="00AE2C33">
        <w:rPr>
          <w:rFonts w:cstheme="minorHAnsi"/>
          <w:sz w:val="24"/>
          <w:szCs w:val="24"/>
        </w:rPr>
        <w:t>.</w:t>
      </w:r>
    </w:p>
    <w:p w14:paraId="59EDAD26" w14:textId="77777777" w:rsidR="00BD5658" w:rsidRPr="0028320C" w:rsidRDefault="00BD5658" w:rsidP="00AE2C33">
      <w:pPr>
        <w:pStyle w:val="ListParagraph"/>
        <w:spacing w:after="0" w:line="240" w:lineRule="auto"/>
        <w:ind w:left="1440"/>
        <w:rPr>
          <w:rFonts w:cstheme="minorHAnsi"/>
          <w:sz w:val="24"/>
          <w:szCs w:val="24"/>
        </w:rPr>
      </w:pPr>
    </w:p>
    <w:p w14:paraId="6381189F" w14:textId="776174F9" w:rsidR="00802F0D" w:rsidRPr="0028320C" w:rsidRDefault="00802F0D" w:rsidP="00AE2C33">
      <w:pPr>
        <w:pStyle w:val="ListParagraph"/>
        <w:numPr>
          <w:ilvl w:val="0"/>
          <w:numId w:val="2"/>
        </w:numPr>
        <w:spacing w:after="0" w:line="240" w:lineRule="auto"/>
        <w:rPr>
          <w:rFonts w:cstheme="minorHAnsi"/>
          <w:sz w:val="24"/>
          <w:szCs w:val="24"/>
        </w:rPr>
      </w:pPr>
      <w:r w:rsidRPr="0028320C">
        <w:rPr>
          <w:rFonts w:cstheme="minorHAnsi"/>
          <w:sz w:val="24"/>
          <w:szCs w:val="24"/>
        </w:rPr>
        <w:t xml:space="preserve">In the first round </w:t>
      </w:r>
      <w:r w:rsidR="00011B8B" w:rsidRPr="0028320C">
        <w:rPr>
          <w:rFonts w:cstheme="minorHAnsi"/>
          <w:sz w:val="24"/>
          <w:szCs w:val="24"/>
        </w:rPr>
        <w:t>of question responses, the table answering question 9c (</w:t>
      </w:r>
      <w:r w:rsidR="000B299A" w:rsidRPr="0028320C">
        <w:rPr>
          <w:rFonts w:cstheme="minorHAnsi"/>
          <w:sz w:val="24"/>
          <w:szCs w:val="24"/>
        </w:rPr>
        <w:t xml:space="preserve">referring providers) saw a significant jump in referrals between </w:t>
      </w:r>
      <w:r w:rsidR="00134503" w:rsidRPr="0028320C">
        <w:rPr>
          <w:rFonts w:cstheme="minorHAnsi"/>
          <w:sz w:val="24"/>
          <w:szCs w:val="24"/>
        </w:rPr>
        <w:t>2022 to 2023.</w:t>
      </w:r>
    </w:p>
    <w:p w14:paraId="164EEF50" w14:textId="46EAEF26" w:rsidR="004C50D5" w:rsidRPr="0028320C" w:rsidRDefault="00134503" w:rsidP="00AE2C33">
      <w:pPr>
        <w:pStyle w:val="ListParagraph"/>
        <w:numPr>
          <w:ilvl w:val="1"/>
          <w:numId w:val="2"/>
        </w:numPr>
        <w:spacing w:after="0" w:line="240" w:lineRule="auto"/>
        <w:rPr>
          <w:rFonts w:cstheme="minorHAnsi"/>
          <w:sz w:val="24"/>
          <w:szCs w:val="24"/>
        </w:rPr>
      </w:pPr>
      <w:r w:rsidRPr="0028320C">
        <w:rPr>
          <w:rFonts w:cstheme="minorHAnsi"/>
          <w:sz w:val="24"/>
          <w:szCs w:val="24"/>
        </w:rPr>
        <w:t>Please provide an explanation for the significant increase in referrals</w:t>
      </w:r>
      <w:r w:rsidR="004C50D5" w:rsidRPr="0028320C">
        <w:rPr>
          <w:rFonts w:cstheme="minorHAnsi"/>
          <w:sz w:val="24"/>
          <w:szCs w:val="24"/>
        </w:rPr>
        <w:t>.</w:t>
      </w:r>
    </w:p>
    <w:p w14:paraId="5B6AC2CD" w14:textId="77777777" w:rsidR="00BD5658" w:rsidRPr="00AE2C33" w:rsidRDefault="00BD5658" w:rsidP="00AE2C33">
      <w:pPr>
        <w:pStyle w:val="ListParagraph"/>
        <w:spacing w:after="0" w:line="240" w:lineRule="auto"/>
        <w:ind w:left="1440"/>
        <w:rPr>
          <w:rFonts w:cstheme="minorHAnsi"/>
          <w:sz w:val="12"/>
          <w:szCs w:val="12"/>
        </w:rPr>
      </w:pPr>
    </w:p>
    <w:p w14:paraId="5541E712" w14:textId="29FD7BEF" w:rsidR="00BD5658" w:rsidRPr="00AE2C33" w:rsidRDefault="00BD5658" w:rsidP="00AE2C33">
      <w:pPr>
        <w:spacing w:after="0" w:line="240" w:lineRule="auto"/>
        <w:ind w:left="1440"/>
        <w:contextualSpacing/>
        <w:rPr>
          <w:rFonts w:cstheme="minorHAnsi"/>
          <w:sz w:val="24"/>
          <w:szCs w:val="24"/>
        </w:rPr>
      </w:pPr>
      <w:r w:rsidRPr="00BA0265">
        <w:rPr>
          <w:rFonts w:cstheme="minorHAnsi"/>
          <w:b/>
          <w:bCs/>
          <w:sz w:val="24"/>
          <w:szCs w:val="24"/>
          <w:u w:val="single"/>
        </w:rPr>
        <w:t>Response</w:t>
      </w:r>
      <w:proofErr w:type="gramStart"/>
      <w:r w:rsidRPr="00BA0265">
        <w:rPr>
          <w:rFonts w:cstheme="minorHAnsi"/>
          <w:b/>
          <w:bCs/>
          <w:sz w:val="24"/>
          <w:szCs w:val="24"/>
        </w:rPr>
        <w:t>:</w:t>
      </w:r>
      <w:r w:rsidR="004F3F38" w:rsidRPr="00AE2C33">
        <w:rPr>
          <w:rFonts w:cstheme="minorHAnsi"/>
          <w:sz w:val="24"/>
          <w:szCs w:val="24"/>
        </w:rPr>
        <w:t xml:space="preserve"> </w:t>
      </w:r>
      <w:r w:rsidRPr="00AE2C33">
        <w:rPr>
          <w:rFonts w:cstheme="minorHAnsi"/>
          <w:sz w:val="24"/>
          <w:szCs w:val="24"/>
        </w:rPr>
        <w:t xml:space="preserve"> </w:t>
      </w:r>
      <w:r w:rsidR="004F3F38" w:rsidRPr="00AE2C33">
        <w:rPr>
          <w:rFonts w:cstheme="minorHAnsi"/>
          <w:sz w:val="24"/>
          <w:szCs w:val="24"/>
        </w:rPr>
        <w:t>Referrals</w:t>
      </w:r>
      <w:proofErr w:type="gramEnd"/>
      <w:r w:rsidR="004F3F38" w:rsidRPr="00AE2C33">
        <w:rPr>
          <w:rFonts w:cstheme="minorHAnsi"/>
          <w:sz w:val="24"/>
          <w:szCs w:val="24"/>
        </w:rPr>
        <w:t xml:space="preserve"> increased between 2022 and 2023 because </w:t>
      </w:r>
      <w:r w:rsidRPr="00AE2C33">
        <w:rPr>
          <w:rFonts w:cstheme="minorHAnsi"/>
          <w:sz w:val="24"/>
          <w:szCs w:val="24"/>
        </w:rPr>
        <w:t xml:space="preserve">Vibra Hospital increased its outreach programs and other marketing efforts to referring providers.  </w:t>
      </w:r>
    </w:p>
    <w:p w14:paraId="3976E3A0" w14:textId="77777777" w:rsidR="00BD5658" w:rsidRPr="0028320C" w:rsidRDefault="00BD5658" w:rsidP="00AE2C33">
      <w:pPr>
        <w:pStyle w:val="ListParagraph"/>
        <w:spacing w:after="0" w:line="240" w:lineRule="auto"/>
        <w:ind w:left="1440"/>
        <w:rPr>
          <w:rFonts w:cstheme="minorHAnsi"/>
          <w:sz w:val="24"/>
          <w:szCs w:val="24"/>
        </w:rPr>
      </w:pPr>
    </w:p>
    <w:p w14:paraId="451951BF" w14:textId="77777777" w:rsidR="00CB1540" w:rsidRPr="0028320C" w:rsidRDefault="00CB1540" w:rsidP="00AE2C33">
      <w:pPr>
        <w:pStyle w:val="ListParagraph"/>
        <w:numPr>
          <w:ilvl w:val="0"/>
          <w:numId w:val="2"/>
        </w:numPr>
        <w:spacing w:after="0" w:line="240" w:lineRule="auto"/>
        <w:rPr>
          <w:rFonts w:cstheme="minorHAnsi"/>
          <w:sz w:val="24"/>
          <w:szCs w:val="24"/>
        </w:rPr>
      </w:pPr>
      <w:r w:rsidRPr="0028320C">
        <w:rPr>
          <w:rFonts w:cstheme="minorHAnsi"/>
          <w:sz w:val="24"/>
          <w:szCs w:val="24"/>
        </w:rPr>
        <w:t xml:space="preserve">Out of the 47 licensed beds, </w:t>
      </w:r>
    </w:p>
    <w:p w14:paraId="4E785FDF" w14:textId="77777777" w:rsidR="00BD5658" w:rsidRPr="0028320C" w:rsidRDefault="00CB1540" w:rsidP="00AE2C33">
      <w:pPr>
        <w:pStyle w:val="ListParagraph"/>
        <w:numPr>
          <w:ilvl w:val="1"/>
          <w:numId w:val="2"/>
        </w:numPr>
        <w:spacing w:after="0" w:line="240" w:lineRule="auto"/>
        <w:rPr>
          <w:rFonts w:cstheme="minorHAnsi"/>
          <w:sz w:val="24"/>
          <w:szCs w:val="24"/>
        </w:rPr>
      </w:pPr>
      <w:r w:rsidRPr="0028320C">
        <w:rPr>
          <w:rFonts w:cstheme="minorHAnsi"/>
          <w:sz w:val="24"/>
          <w:szCs w:val="24"/>
        </w:rPr>
        <w:t>What is the current census?</w:t>
      </w:r>
      <w:r w:rsidR="00135460" w:rsidRPr="0028320C">
        <w:rPr>
          <w:rFonts w:cstheme="minorHAnsi"/>
          <w:sz w:val="24"/>
          <w:szCs w:val="24"/>
        </w:rPr>
        <w:t xml:space="preserve"> </w:t>
      </w:r>
    </w:p>
    <w:p w14:paraId="499B91B5" w14:textId="77777777" w:rsidR="00BD5658" w:rsidRPr="00AE2C33" w:rsidRDefault="00BD5658" w:rsidP="00AE2C33">
      <w:pPr>
        <w:pStyle w:val="ListParagraph"/>
        <w:spacing w:after="0" w:line="240" w:lineRule="auto"/>
        <w:ind w:left="1440"/>
        <w:rPr>
          <w:rFonts w:cstheme="minorHAnsi"/>
          <w:sz w:val="12"/>
          <w:szCs w:val="12"/>
        </w:rPr>
      </w:pPr>
    </w:p>
    <w:p w14:paraId="70397569" w14:textId="5E5901CD" w:rsidR="00BD5658" w:rsidRPr="0028320C" w:rsidRDefault="00BD5658" w:rsidP="00AE2C33">
      <w:pPr>
        <w:pStyle w:val="ListParagraph"/>
        <w:spacing w:after="0" w:line="240" w:lineRule="auto"/>
        <w:ind w:left="1440"/>
        <w:rPr>
          <w:rFonts w:cstheme="minorHAnsi"/>
          <w:sz w:val="24"/>
          <w:szCs w:val="24"/>
          <w:u w:val="single"/>
        </w:rPr>
      </w:pPr>
      <w:r w:rsidRPr="00BA0265">
        <w:rPr>
          <w:rFonts w:cstheme="minorHAnsi"/>
          <w:b/>
          <w:bCs/>
          <w:sz w:val="24"/>
          <w:szCs w:val="24"/>
          <w:u w:val="single"/>
        </w:rPr>
        <w:t>Response</w:t>
      </w:r>
      <w:proofErr w:type="gramStart"/>
      <w:r w:rsidRPr="00BA0265">
        <w:rPr>
          <w:rFonts w:cstheme="minorHAnsi"/>
          <w:b/>
          <w:bCs/>
          <w:sz w:val="24"/>
          <w:szCs w:val="24"/>
        </w:rPr>
        <w:t>:</w:t>
      </w:r>
      <w:r w:rsidRPr="0028320C">
        <w:rPr>
          <w:rFonts w:cstheme="minorHAnsi"/>
          <w:sz w:val="24"/>
          <w:szCs w:val="24"/>
        </w:rPr>
        <w:t xml:space="preserve">  22</w:t>
      </w:r>
      <w:proofErr w:type="gramEnd"/>
      <w:r w:rsidRPr="0028320C">
        <w:rPr>
          <w:rFonts w:cstheme="minorHAnsi"/>
          <w:sz w:val="24"/>
          <w:szCs w:val="24"/>
        </w:rPr>
        <w:t xml:space="preserve"> patients.</w:t>
      </w:r>
    </w:p>
    <w:p w14:paraId="22A37AAB" w14:textId="4B688685" w:rsidR="00D3625F" w:rsidRPr="00AE2C33" w:rsidRDefault="00D3625F" w:rsidP="00AE2C33">
      <w:pPr>
        <w:pStyle w:val="ListParagraph"/>
        <w:spacing w:after="0" w:line="240" w:lineRule="auto"/>
        <w:ind w:left="1440"/>
        <w:rPr>
          <w:rFonts w:cstheme="minorHAnsi"/>
          <w:sz w:val="12"/>
          <w:szCs w:val="12"/>
        </w:rPr>
      </w:pPr>
    </w:p>
    <w:p w14:paraId="299A2B19" w14:textId="77777777" w:rsidR="00BD5658" w:rsidRPr="0028320C" w:rsidRDefault="00CB1540" w:rsidP="00AE2C33">
      <w:pPr>
        <w:pStyle w:val="ListParagraph"/>
        <w:numPr>
          <w:ilvl w:val="1"/>
          <w:numId w:val="2"/>
        </w:numPr>
        <w:spacing w:after="0" w:line="240" w:lineRule="auto"/>
        <w:rPr>
          <w:rFonts w:cstheme="minorHAnsi"/>
          <w:sz w:val="24"/>
          <w:szCs w:val="24"/>
        </w:rPr>
      </w:pPr>
      <w:r w:rsidRPr="0028320C">
        <w:rPr>
          <w:rFonts w:cstheme="minorHAnsi"/>
          <w:sz w:val="24"/>
          <w:szCs w:val="24"/>
        </w:rPr>
        <w:t>What is the current staffing for th</w:t>
      </w:r>
      <w:r w:rsidR="00A25310" w:rsidRPr="0028320C">
        <w:rPr>
          <w:rFonts w:cstheme="minorHAnsi"/>
          <w:sz w:val="24"/>
          <w:szCs w:val="24"/>
        </w:rPr>
        <w:t>e current census?</w:t>
      </w:r>
      <w:r w:rsidR="00BD5658" w:rsidRPr="0028320C">
        <w:rPr>
          <w:rFonts w:cstheme="minorHAnsi"/>
          <w:sz w:val="24"/>
          <w:szCs w:val="24"/>
        </w:rPr>
        <w:t xml:space="preserve"> </w:t>
      </w:r>
    </w:p>
    <w:p w14:paraId="58F1FC5E" w14:textId="77777777" w:rsidR="00BD5658" w:rsidRPr="00AE2C33" w:rsidRDefault="00BD5658" w:rsidP="00AE2C33">
      <w:pPr>
        <w:pStyle w:val="ListParagraph"/>
        <w:spacing w:after="0" w:line="240" w:lineRule="auto"/>
        <w:ind w:left="1440"/>
        <w:rPr>
          <w:rFonts w:cstheme="minorHAnsi"/>
          <w:sz w:val="12"/>
          <w:szCs w:val="12"/>
        </w:rPr>
      </w:pPr>
    </w:p>
    <w:p w14:paraId="275AAB25" w14:textId="0F775830" w:rsidR="00CB1540" w:rsidRPr="0028320C" w:rsidRDefault="00BD5658" w:rsidP="00AE2C33">
      <w:pPr>
        <w:pStyle w:val="ListParagraph"/>
        <w:spacing w:after="0" w:line="240" w:lineRule="auto"/>
        <w:ind w:left="1440"/>
        <w:rPr>
          <w:rFonts w:cstheme="minorHAnsi"/>
          <w:sz w:val="24"/>
          <w:szCs w:val="24"/>
        </w:rPr>
      </w:pPr>
      <w:r w:rsidRPr="00BA0265">
        <w:rPr>
          <w:rFonts w:cstheme="minorHAnsi"/>
          <w:b/>
          <w:bCs/>
          <w:sz w:val="24"/>
          <w:szCs w:val="24"/>
          <w:u w:val="single"/>
        </w:rPr>
        <w:t>Response</w:t>
      </w:r>
      <w:proofErr w:type="gramStart"/>
      <w:r w:rsidRPr="00BA0265">
        <w:rPr>
          <w:rFonts w:cstheme="minorHAnsi"/>
          <w:b/>
          <w:bCs/>
          <w:sz w:val="24"/>
          <w:szCs w:val="24"/>
        </w:rPr>
        <w:t>:</w:t>
      </w:r>
      <w:r w:rsidRPr="0028320C">
        <w:rPr>
          <w:rFonts w:cstheme="minorHAnsi"/>
          <w:sz w:val="24"/>
          <w:szCs w:val="24"/>
        </w:rPr>
        <w:t xml:space="preserve">  10</w:t>
      </w:r>
      <w:proofErr w:type="gramEnd"/>
      <w:r w:rsidRPr="0028320C">
        <w:rPr>
          <w:rFonts w:cstheme="minorHAnsi"/>
          <w:sz w:val="24"/>
          <w:szCs w:val="24"/>
        </w:rPr>
        <w:t xml:space="preserve"> direct care staff.</w:t>
      </w:r>
    </w:p>
    <w:p w14:paraId="6D59CA60" w14:textId="77777777" w:rsidR="00BD5658" w:rsidRPr="0028320C" w:rsidRDefault="00BD5658" w:rsidP="00AE2C33">
      <w:pPr>
        <w:pStyle w:val="ListParagraph"/>
        <w:spacing w:after="0" w:line="240" w:lineRule="auto"/>
        <w:ind w:left="1440"/>
        <w:rPr>
          <w:rFonts w:cstheme="minorHAnsi"/>
          <w:sz w:val="24"/>
          <w:szCs w:val="24"/>
          <w:highlight w:val="yellow"/>
        </w:rPr>
      </w:pPr>
    </w:p>
    <w:p w14:paraId="53A57A2B" w14:textId="7D01AD7D" w:rsidR="00E568F3" w:rsidRPr="0028320C" w:rsidRDefault="00E568F3" w:rsidP="00AE2C33">
      <w:pPr>
        <w:pStyle w:val="ListParagraph"/>
        <w:numPr>
          <w:ilvl w:val="0"/>
          <w:numId w:val="2"/>
        </w:numPr>
        <w:spacing w:after="0" w:line="240" w:lineRule="auto"/>
        <w:rPr>
          <w:rFonts w:cstheme="minorHAnsi"/>
          <w:sz w:val="24"/>
          <w:szCs w:val="24"/>
        </w:rPr>
      </w:pPr>
      <w:r w:rsidRPr="0028320C">
        <w:rPr>
          <w:rFonts w:cstheme="minorHAnsi"/>
          <w:sz w:val="24"/>
          <w:szCs w:val="24"/>
        </w:rPr>
        <w:t xml:space="preserve">In both the Narrative and Round 1 Question Responses, the Applicant notes the current use of </w:t>
      </w:r>
      <w:r w:rsidR="008B0CBD" w:rsidRPr="0028320C">
        <w:rPr>
          <w:rFonts w:cstheme="minorHAnsi"/>
          <w:sz w:val="24"/>
          <w:szCs w:val="24"/>
        </w:rPr>
        <w:t>the Vibra Travels program.</w:t>
      </w:r>
    </w:p>
    <w:p w14:paraId="6D7BAB05" w14:textId="77777777" w:rsidR="00BD5658" w:rsidRDefault="008B0CBD" w:rsidP="00AE2C33">
      <w:pPr>
        <w:pStyle w:val="ListParagraph"/>
        <w:numPr>
          <w:ilvl w:val="1"/>
          <w:numId w:val="2"/>
        </w:numPr>
        <w:spacing w:after="0" w:line="240" w:lineRule="auto"/>
        <w:rPr>
          <w:rFonts w:cstheme="minorHAnsi"/>
          <w:sz w:val="24"/>
          <w:szCs w:val="24"/>
        </w:rPr>
      </w:pPr>
      <w:r w:rsidRPr="0028320C">
        <w:rPr>
          <w:rFonts w:cstheme="minorHAnsi"/>
          <w:sz w:val="24"/>
          <w:szCs w:val="24"/>
        </w:rPr>
        <w:t xml:space="preserve">Does the Hospital have any </w:t>
      </w:r>
      <w:proofErr w:type="gramStart"/>
      <w:r w:rsidR="003F46E5" w:rsidRPr="0028320C">
        <w:rPr>
          <w:rFonts w:cstheme="minorHAnsi"/>
          <w:sz w:val="24"/>
          <w:szCs w:val="24"/>
        </w:rPr>
        <w:t>full time</w:t>
      </w:r>
      <w:proofErr w:type="gramEnd"/>
      <w:r w:rsidR="003F46E5" w:rsidRPr="0028320C">
        <w:rPr>
          <w:rFonts w:cstheme="minorHAnsi"/>
          <w:sz w:val="24"/>
          <w:szCs w:val="24"/>
        </w:rPr>
        <w:t>, non-travel staff,</w:t>
      </w:r>
      <w:r w:rsidRPr="0028320C">
        <w:rPr>
          <w:rFonts w:cstheme="minorHAnsi"/>
          <w:sz w:val="24"/>
          <w:szCs w:val="24"/>
        </w:rPr>
        <w:t xml:space="preserve"> or is it solely staffed through Vibra Travels?</w:t>
      </w:r>
      <w:r w:rsidR="00135460" w:rsidRPr="0028320C">
        <w:rPr>
          <w:rFonts w:cstheme="minorHAnsi"/>
          <w:sz w:val="24"/>
          <w:szCs w:val="24"/>
        </w:rPr>
        <w:t xml:space="preserve"> </w:t>
      </w:r>
    </w:p>
    <w:p w14:paraId="0CC85268" w14:textId="77777777" w:rsidR="00AE2C33" w:rsidRPr="00AE2C33" w:rsidRDefault="00AE2C33" w:rsidP="00AE2C33">
      <w:pPr>
        <w:pStyle w:val="ListParagraph"/>
        <w:spacing w:after="0" w:line="240" w:lineRule="auto"/>
        <w:ind w:left="1440"/>
        <w:rPr>
          <w:rFonts w:cstheme="minorHAnsi"/>
          <w:sz w:val="12"/>
          <w:szCs w:val="12"/>
        </w:rPr>
      </w:pPr>
    </w:p>
    <w:p w14:paraId="238DC4BB" w14:textId="663B9AEE" w:rsidR="008B0CBD" w:rsidRPr="0028320C" w:rsidRDefault="00BD5658" w:rsidP="00AE2C33">
      <w:pPr>
        <w:pStyle w:val="ListParagraph"/>
        <w:spacing w:after="0" w:line="240" w:lineRule="auto"/>
        <w:ind w:left="1440"/>
        <w:rPr>
          <w:rFonts w:cstheme="minorHAnsi"/>
          <w:sz w:val="24"/>
          <w:szCs w:val="24"/>
        </w:rPr>
      </w:pPr>
      <w:r w:rsidRPr="00BA0265">
        <w:rPr>
          <w:rFonts w:cstheme="minorHAnsi"/>
          <w:b/>
          <w:bCs/>
          <w:sz w:val="24"/>
          <w:szCs w:val="24"/>
          <w:u w:val="single"/>
        </w:rPr>
        <w:t>Response</w:t>
      </w:r>
      <w:r w:rsidRPr="00BA0265">
        <w:rPr>
          <w:rFonts w:cstheme="minorHAnsi"/>
          <w:b/>
          <w:bCs/>
          <w:sz w:val="24"/>
          <w:szCs w:val="24"/>
        </w:rPr>
        <w:t>:</w:t>
      </w:r>
      <w:r w:rsidRPr="0028320C">
        <w:rPr>
          <w:rFonts w:cstheme="minorHAnsi"/>
          <w:sz w:val="24"/>
          <w:szCs w:val="24"/>
        </w:rPr>
        <w:t xml:space="preserve">  </w:t>
      </w:r>
      <w:r w:rsidR="00135460" w:rsidRPr="0028320C">
        <w:rPr>
          <w:rFonts w:cstheme="minorHAnsi"/>
          <w:sz w:val="24"/>
          <w:szCs w:val="24"/>
        </w:rPr>
        <w:t>Yes</w:t>
      </w:r>
      <w:r w:rsidR="00484402" w:rsidRPr="0028320C">
        <w:rPr>
          <w:rFonts w:cstheme="minorHAnsi"/>
          <w:sz w:val="24"/>
          <w:szCs w:val="24"/>
        </w:rPr>
        <w:t>, the Hospital employs clinical and administrative</w:t>
      </w:r>
      <w:r w:rsidR="00135460" w:rsidRPr="0028320C">
        <w:rPr>
          <w:rFonts w:cstheme="minorHAnsi"/>
          <w:sz w:val="24"/>
          <w:szCs w:val="24"/>
        </w:rPr>
        <w:t xml:space="preserve"> staff</w:t>
      </w:r>
      <w:r w:rsidR="00484402" w:rsidRPr="0028320C">
        <w:rPr>
          <w:rFonts w:cstheme="minorHAnsi"/>
          <w:sz w:val="24"/>
          <w:szCs w:val="24"/>
        </w:rPr>
        <w:t xml:space="preserve"> who are not part of Vibra Travels</w:t>
      </w:r>
      <w:r w:rsidR="00135460" w:rsidRPr="0028320C">
        <w:rPr>
          <w:rFonts w:cstheme="minorHAnsi"/>
          <w:sz w:val="24"/>
          <w:szCs w:val="24"/>
        </w:rPr>
        <w:t xml:space="preserve">. </w:t>
      </w:r>
    </w:p>
    <w:p w14:paraId="4DE0DA82" w14:textId="77777777" w:rsidR="00BD5658" w:rsidRPr="00AE2C33" w:rsidRDefault="00BD5658" w:rsidP="00AE2C33">
      <w:pPr>
        <w:pStyle w:val="ListParagraph"/>
        <w:spacing w:after="0" w:line="240" w:lineRule="auto"/>
        <w:ind w:left="1440"/>
        <w:rPr>
          <w:rFonts w:cstheme="minorHAnsi"/>
          <w:sz w:val="12"/>
          <w:szCs w:val="12"/>
        </w:rPr>
      </w:pPr>
    </w:p>
    <w:p w14:paraId="38614846" w14:textId="77777777" w:rsidR="00BD5658" w:rsidRPr="0028320C" w:rsidRDefault="00261A56" w:rsidP="00AE2C33">
      <w:pPr>
        <w:pStyle w:val="ListParagraph"/>
        <w:numPr>
          <w:ilvl w:val="1"/>
          <w:numId w:val="2"/>
        </w:numPr>
        <w:spacing w:after="0" w:line="240" w:lineRule="auto"/>
        <w:rPr>
          <w:rFonts w:cstheme="minorHAnsi"/>
          <w:sz w:val="24"/>
          <w:szCs w:val="24"/>
        </w:rPr>
      </w:pPr>
      <w:r w:rsidRPr="0028320C">
        <w:rPr>
          <w:rFonts w:cstheme="minorHAnsi"/>
          <w:sz w:val="24"/>
          <w:szCs w:val="24"/>
        </w:rPr>
        <w:t>Does the Applicant believe there is sufficient local supply of staffing to meet the expected increase in census?</w:t>
      </w:r>
      <w:r w:rsidR="00135460" w:rsidRPr="0028320C">
        <w:rPr>
          <w:rFonts w:cstheme="minorHAnsi"/>
          <w:sz w:val="24"/>
          <w:szCs w:val="24"/>
        </w:rPr>
        <w:t xml:space="preserve"> </w:t>
      </w:r>
    </w:p>
    <w:p w14:paraId="5EF069B0" w14:textId="77777777" w:rsidR="00BD5658" w:rsidRPr="00AE2C33" w:rsidRDefault="00BD5658" w:rsidP="00AE2C33">
      <w:pPr>
        <w:pStyle w:val="ListParagraph"/>
        <w:spacing w:after="0" w:line="240" w:lineRule="auto"/>
        <w:ind w:left="1440"/>
        <w:rPr>
          <w:rFonts w:cstheme="minorHAnsi"/>
          <w:sz w:val="12"/>
          <w:szCs w:val="12"/>
        </w:rPr>
      </w:pPr>
    </w:p>
    <w:p w14:paraId="4FFC7CB4" w14:textId="7210AFA5" w:rsidR="009E5D7C" w:rsidRPr="0028320C" w:rsidRDefault="00BD5658" w:rsidP="00AE2C33">
      <w:pPr>
        <w:pStyle w:val="ListParagraph"/>
        <w:spacing w:after="0" w:line="240" w:lineRule="auto"/>
        <w:ind w:left="1440"/>
        <w:rPr>
          <w:rFonts w:cstheme="minorHAnsi"/>
          <w:sz w:val="24"/>
          <w:szCs w:val="24"/>
        </w:rPr>
      </w:pPr>
      <w:r w:rsidRPr="00BA0265">
        <w:rPr>
          <w:rFonts w:cstheme="minorHAnsi"/>
          <w:b/>
          <w:bCs/>
          <w:sz w:val="24"/>
          <w:szCs w:val="24"/>
          <w:u w:val="single"/>
        </w:rPr>
        <w:t>Response</w:t>
      </w:r>
      <w:proofErr w:type="gramStart"/>
      <w:r w:rsidRPr="00BA0265">
        <w:rPr>
          <w:rFonts w:cstheme="minorHAnsi"/>
          <w:b/>
          <w:bCs/>
          <w:sz w:val="24"/>
          <w:szCs w:val="24"/>
        </w:rPr>
        <w:t>:</w:t>
      </w:r>
      <w:r w:rsidRPr="0028320C">
        <w:rPr>
          <w:rFonts w:cstheme="minorHAnsi"/>
          <w:sz w:val="24"/>
          <w:szCs w:val="24"/>
        </w:rPr>
        <w:t xml:space="preserve">  Applicant</w:t>
      </w:r>
      <w:proofErr w:type="gramEnd"/>
      <w:r w:rsidRPr="0028320C">
        <w:rPr>
          <w:rFonts w:cstheme="minorHAnsi"/>
          <w:sz w:val="24"/>
          <w:szCs w:val="24"/>
        </w:rPr>
        <w:t xml:space="preserve"> believes that there will be a sufficient supply of staff to meet its expected increase in census. </w:t>
      </w:r>
      <w:r w:rsidR="00512A98" w:rsidRPr="0028320C">
        <w:rPr>
          <w:rFonts w:cstheme="minorHAnsi"/>
          <w:sz w:val="24"/>
          <w:szCs w:val="24"/>
        </w:rPr>
        <w:t xml:space="preserve">Applicant </w:t>
      </w:r>
      <w:r w:rsidRPr="0028320C">
        <w:rPr>
          <w:rFonts w:cstheme="minorHAnsi"/>
          <w:sz w:val="24"/>
          <w:szCs w:val="24"/>
        </w:rPr>
        <w:t>believes that</w:t>
      </w:r>
      <w:r w:rsidR="000C5B39" w:rsidRPr="0028320C">
        <w:rPr>
          <w:rFonts w:cstheme="minorHAnsi"/>
          <w:sz w:val="24"/>
          <w:szCs w:val="24"/>
        </w:rPr>
        <w:t xml:space="preserve"> </w:t>
      </w:r>
      <w:r w:rsidR="00512A98" w:rsidRPr="0028320C">
        <w:rPr>
          <w:rFonts w:cstheme="minorHAnsi"/>
          <w:sz w:val="24"/>
          <w:szCs w:val="24"/>
        </w:rPr>
        <w:t xml:space="preserve">“local” staff </w:t>
      </w:r>
      <w:r w:rsidR="000C5B39" w:rsidRPr="0028320C">
        <w:rPr>
          <w:rFonts w:cstheme="minorHAnsi"/>
          <w:sz w:val="24"/>
          <w:szCs w:val="24"/>
        </w:rPr>
        <w:t>is</w:t>
      </w:r>
      <w:r w:rsidRPr="0028320C">
        <w:rPr>
          <w:rFonts w:cstheme="minorHAnsi"/>
          <w:sz w:val="24"/>
          <w:szCs w:val="24"/>
        </w:rPr>
        <w:t xml:space="preserve"> not</w:t>
      </w:r>
      <w:r w:rsidR="000C5B39" w:rsidRPr="0028320C">
        <w:rPr>
          <w:rFonts w:cstheme="minorHAnsi"/>
          <w:sz w:val="24"/>
          <w:szCs w:val="24"/>
        </w:rPr>
        <w:t xml:space="preserve"> limited to individuals residing in</w:t>
      </w:r>
      <w:r w:rsidR="00512A98" w:rsidRPr="0028320C">
        <w:rPr>
          <w:rFonts w:cstheme="minorHAnsi"/>
          <w:sz w:val="24"/>
          <w:szCs w:val="24"/>
        </w:rPr>
        <w:t xml:space="preserve"> Rochdale</w:t>
      </w:r>
      <w:r w:rsidR="000C5B39" w:rsidRPr="0028320C">
        <w:rPr>
          <w:rFonts w:cstheme="minorHAnsi"/>
          <w:sz w:val="24"/>
          <w:szCs w:val="24"/>
        </w:rPr>
        <w:t>.</w:t>
      </w:r>
      <w:r w:rsidR="00512A98" w:rsidRPr="0028320C">
        <w:rPr>
          <w:rFonts w:cstheme="minorHAnsi"/>
          <w:sz w:val="24"/>
          <w:szCs w:val="24"/>
        </w:rPr>
        <w:t xml:space="preserve"> </w:t>
      </w:r>
      <w:r w:rsidR="000C5B39" w:rsidRPr="0028320C">
        <w:rPr>
          <w:rFonts w:cstheme="minorHAnsi"/>
          <w:sz w:val="24"/>
          <w:szCs w:val="24"/>
        </w:rPr>
        <w:t>Many candidates can be sourced in</w:t>
      </w:r>
      <w:r w:rsidR="00512A98" w:rsidRPr="0028320C">
        <w:rPr>
          <w:rFonts w:cstheme="minorHAnsi"/>
          <w:sz w:val="24"/>
          <w:szCs w:val="24"/>
        </w:rPr>
        <w:t xml:space="preserve"> communities </w:t>
      </w:r>
      <w:r w:rsidRPr="0028320C">
        <w:rPr>
          <w:rFonts w:cstheme="minorHAnsi"/>
          <w:sz w:val="24"/>
          <w:szCs w:val="24"/>
        </w:rPr>
        <w:t>around</w:t>
      </w:r>
      <w:r w:rsidR="000C5B39" w:rsidRPr="0028320C">
        <w:rPr>
          <w:rFonts w:cstheme="minorHAnsi"/>
          <w:sz w:val="24"/>
          <w:szCs w:val="24"/>
        </w:rPr>
        <w:t xml:space="preserve"> and throughout</w:t>
      </w:r>
      <w:r w:rsidR="00512A98" w:rsidRPr="0028320C">
        <w:rPr>
          <w:rFonts w:cstheme="minorHAnsi"/>
          <w:sz w:val="24"/>
          <w:szCs w:val="24"/>
        </w:rPr>
        <w:t xml:space="preserve"> Central Massachusetts. </w:t>
      </w:r>
      <w:r w:rsidRPr="0028320C">
        <w:rPr>
          <w:rFonts w:cstheme="minorHAnsi"/>
          <w:sz w:val="24"/>
          <w:szCs w:val="24"/>
        </w:rPr>
        <w:t>In any event, the Applicant will always admit consistent with appropriate</w:t>
      </w:r>
      <w:r w:rsidR="007D415A" w:rsidRPr="0028320C">
        <w:rPr>
          <w:rFonts w:cstheme="minorHAnsi"/>
          <w:sz w:val="24"/>
          <w:szCs w:val="24"/>
        </w:rPr>
        <w:t xml:space="preserve"> </w:t>
      </w:r>
      <w:r w:rsidRPr="0028320C">
        <w:rPr>
          <w:rFonts w:cstheme="minorHAnsi"/>
          <w:sz w:val="24"/>
          <w:szCs w:val="24"/>
        </w:rPr>
        <w:t>staffing levels.</w:t>
      </w:r>
    </w:p>
    <w:p w14:paraId="181DEA17" w14:textId="77777777" w:rsidR="00BD5658" w:rsidRPr="00AE2C33" w:rsidRDefault="00BD5658" w:rsidP="00AE2C33">
      <w:pPr>
        <w:pStyle w:val="ListParagraph"/>
        <w:spacing w:after="0" w:line="240" w:lineRule="auto"/>
        <w:ind w:left="1440"/>
        <w:rPr>
          <w:rFonts w:cstheme="minorHAnsi"/>
          <w:sz w:val="12"/>
          <w:szCs w:val="12"/>
        </w:rPr>
      </w:pPr>
    </w:p>
    <w:p w14:paraId="3C300EC2" w14:textId="77777777" w:rsidR="00BD5658" w:rsidRPr="0028320C" w:rsidRDefault="003866EB" w:rsidP="00AE2C33">
      <w:pPr>
        <w:pStyle w:val="ListParagraph"/>
        <w:numPr>
          <w:ilvl w:val="1"/>
          <w:numId w:val="2"/>
        </w:numPr>
        <w:spacing w:after="0" w:line="240" w:lineRule="auto"/>
        <w:rPr>
          <w:rFonts w:cstheme="minorHAnsi"/>
          <w:sz w:val="24"/>
          <w:szCs w:val="24"/>
        </w:rPr>
      </w:pPr>
      <w:r w:rsidRPr="0028320C">
        <w:rPr>
          <w:rFonts w:cstheme="minorHAnsi"/>
          <w:sz w:val="24"/>
          <w:szCs w:val="24"/>
        </w:rPr>
        <w:t>Explain how the Applicant will monitor the recruitment and retention efforts over time.</w:t>
      </w:r>
      <w:r w:rsidR="00135460" w:rsidRPr="0028320C">
        <w:rPr>
          <w:rFonts w:cstheme="minorHAnsi"/>
          <w:sz w:val="24"/>
          <w:szCs w:val="24"/>
        </w:rPr>
        <w:t xml:space="preserve"> </w:t>
      </w:r>
    </w:p>
    <w:p w14:paraId="156DF223" w14:textId="77777777" w:rsidR="00BD5658" w:rsidRPr="00AE2C33" w:rsidRDefault="00BD5658" w:rsidP="00AE2C33">
      <w:pPr>
        <w:pStyle w:val="ListParagraph"/>
        <w:spacing w:after="0" w:line="240" w:lineRule="auto"/>
        <w:ind w:left="1440"/>
        <w:rPr>
          <w:rFonts w:cstheme="minorHAnsi"/>
          <w:sz w:val="12"/>
          <w:szCs w:val="12"/>
        </w:rPr>
      </w:pPr>
    </w:p>
    <w:p w14:paraId="3E9C6904" w14:textId="28CE826A" w:rsidR="00261A56" w:rsidRPr="0028320C" w:rsidRDefault="00BD5658" w:rsidP="00AE2C33">
      <w:pPr>
        <w:pStyle w:val="ListParagraph"/>
        <w:spacing w:after="0" w:line="240" w:lineRule="auto"/>
        <w:ind w:left="1440"/>
        <w:rPr>
          <w:rFonts w:cstheme="minorHAnsi"/>
          <w:sz w:val="24"/>
          <w:szCs w:val="24"/>
        </w:rPr>
      </w:pPr>
      <w:r w:rsidRPr="00BA0265">
        <w:rPr>
          <w:rFonts w:cstheme="minorHAnsi"/>
          <w:b/>
          <w:bCs/>
          <w:sz w:val="24"/>
          <w:szCs w:val="24"/>
          <w:u w:val="single"/>
        </w:rPr>
        <w:t>Response</w:t>
      </w:r>
      <w:r w:rsidRPr="00BA0265">
        <w:rPr>
          <w:rFonts w:cstheme="minorHAnsi"/>
          <w:b/>
          <w:bCs/>
          <w:sz w:val="24"/>
          <w:szCs w:val="24"/>
        </w:rPr>
        <w:t>:</w:t>
      </w:r>
      <w:r w:rsidRPr="0028320C">
        <w:rPr>
          <w:rFonts w:cstheme="minorHAnsi"/>
          <w:sz w:val="24"/>
          <w:szCs w:val="24"/>
        </w:rPr>
        <w:t xml:space="preserve">  </w:t>
      </w:r>
      <w:r w:rsidR="0018782C" w:rsidRPr="0028320C">
        <w:rPr>
          <w:rFonts w:cstheme="minorHAnsi"/>
          <w:sz w:val="24"/>
          <w:szCs w:val="24"/>
        </w:rPr>
        <w:t xml:space="preserve">Applicant plans to monitor recruitment progress using </w:t>
      </w:r>
      <w:proofErr w:type="spellStart"/>
      <w:r w:rsidR="0018782C" w:rsidRPr="0028320C">
        <w:rPr>
          <w:rFonts w:cstheme="minorHAnsi"/>
          <w:sz w:val="24"/>
          <w:szCs w:val="24"/>
        </w:rPr>
        <w:t>Apploi</w:t>
      </w:r>
      <w:proofErr w:type="spellEnd"/>
      <w:r w:rsidR="0018782C" w:rsidRPr="0028320C">
        <w:rPr>
          <w:rFonts w:cstheme="minorHAnsi"/>
          <w:sz w:val="24"/>
          <w:szCs w:val="24"/>
        </w:rPr>
        <w:t xml:space="preserve"> platform, which distributes job postings online and provides automated workflows for the hiring process. </w:t>
      </w:r>
      <w:proofErr w:type="gramStart"/>
      <w:r w:rsidR="0018782C" w:rsidRPr="0028320C">
        <w:rPr>
          <w:rFonts w:cstheme="minorHAnsi"/>
          <w:sz w:val="24"/>
          <w:szCs w:val="24"/>
        </w:rPr>
        <w:t>Applicant plans</w:t>
      </w:r>
      <w:proofErr w:type="gramEnd"/>
      <w:r w:rsidR="0018782C" w:rsidRPr="0028320C">
        <w:rPr>
          <w:rFonts w:cstheme="minorHAnsi"/>
          <w:sz w:val="24"/>
          <w:szCs w:val="24"/>
        </w:rPr>
        <w:t xml:space="preserve"> to monitor </w:t>
      </w:r>
      <w:r w:rsidR="00135460" w:rsidRPr="0028320C">
        <w:rPr>
          <w:rFonts w:cstheme="minorHAnsi"/>
          <w:sz w:val="24"/>
          <w:szCs w:val="24"/>
        </w:rPr>
        <w:t>retention</w:t>
      </w:r>
      <w:r w:rsidR="0018782C" w:rsidRPr="0028320C">
        <w:rPr>
          <w:rFonts w:cstheme="minorHAnsi"/>
          <w:sz w:val="24"/>
          <w:szCs w:val="24"/>
        </w:rPr>
        <w:t xml:space="preserve"> internally</w:t>
      </w:r>
      <w:r w:rsidR="00E40FBE" w:rsidRPr="0028320C">
        <w:rPr>
          <w:rFonts w:cstheme="minorHAnsi"/>
          <w:sz w:val="24"/>
          <w:szCs w:val="24"/>
        </w:rPr>
        <w:t xml:space="preserve"> by</w:t>
      </w:r>
      <w:r w:rsidR="0018782C" w:rsidRPr="0028320C">
        <w:rPr>
          <w:rFonts w:cstheme="minorHAnsi"/>
          <w:sz w:val="24"/>
          <w:szCs w:val="24"/>
        </w:rPr>
        <w:t xml:space="preserve"> using</w:t>
      </w:r>
      <w:r w:rsidR="00135460" w:rsidRPr="0028320C">
        <w:rPr>
          <w:rFonts w:cstheme="minorHAnsi"/>
          <w:sz w:val="24"/>
          <w:szCs w:val="24"/>
        </w:rPr>
        <w:t xml:space="preserve"> employee satisfaction</w:t>
      </w:r>
      <w:r w:rsidR="0018782C" w:rsidRPr="0028320C">
        <w:rPr>
          <w:rFonts w:cstheme="minorHAnsi"/>
          <w:sz w:val="24"/>
          <w:szCs w:val="24"/>
        </w:rPr>
        <w:t xml:space="preserve"> and </w:t>
      </w:r>
      <w:r w:rsidR="00135460" w:rsidRPr="0028320C">
        <w:rPr>
          <w:rFonts w:cstheme="minorHAnsi"/>
          <w:sz w:val="24"/>
          <w:szCs w:val="24"/>
        </w:rPr>
        <w:t>exit surveys</w:t>
      </w:r>
      <w:r w:rsidR="0018782C" w:rsidRPr="0028320C">
        <w:rPr>
          <w:rFonts w:cstheme="minorHAnsi"/>
          <w:sz w:val="24"/>
          <w:szCs w:val="24"/>
        </w:rPr>
        <w:t xml:space="preserve"> to measure </w:t>
      </w:r>
      <w:proofErr w:type="gramStart"/>
      <w:r w:rsidR="0018782C" w:rsidRPr="0028320C">
        <w:rPr>
          <w:rFonts w:cstheme="minorHAnsi"/>
          <w:sz w:val="24"/>
          <w:szCs w:val="24"/>
        </w:rPr>
        <w:t>engagement, and</w:t>
      </w:r>
      <w:proofErr w:type="gramEnd"/>
      <w:r w:rsidR="0018782C" w:rsidRPr="0028320C">
        <w:rPr>
          <w:rFonts w:cstheme="minorHAnsi"/>
          <w:sz w:val="24"/>
          <w:szCs w:val="24"/>
        </w:rPr>
        <w:t xml:space="preserve"> </w:t>
      </w:r>
      <w:r w:rsidR="00E40FBE" w:rsidRPr="0028320C">
        <w:rPr>
          <w:rFonts w:cstheme="minorHAnsi"/>
          <w:sz w:val="24"/>
          <w:szCs w:val="24"/>
        </w:rPr>
        <w:t>focusing on</w:t>
      </w:r>
      <w:r w:rsidR="0018782C" w:rsidRPr="0028320C">
        <w:rPr>
          <w:rFonts w:cstheme="minorHAnsi"/>
          <w:sz w:val="24"/>
          <w:szCs w:val="24"/>
        </w:rPr>
        <w:t xml:space="preserve"> new employees who often need additional onboarding support. </w:t>
      </w:r>
    </w:p>
    <w:p w14:paraId="7036BC75" w14:textId="77777777" w:rsidR="0018782C" w:rsidRPr="0028320C" w:rsidRDefault="0018782C" w:rsidP="00AE2C33">
      <w:pPr>
        <w:pStyle w:val="ListParagraph"/>
        <w:spacing w:after="0" w:line="240" w:lineRule="auto"/>
        <w:ind w:left="1440"/>
        <w:rPr>
          <w:rFonts w:cstheme="minorHAnsi"/>
          <w:sz w:val="24"/>
          <w:szCs w:val="24"/>
        </w:rPr>
      </w:pPr>
    </w:p>
    <w:p w14:paraId="114F9B32" w14:textId="3CD368B4" w:rsidR="00F85760" w:rsidRPr="0028320C" w:rsidRDefault="00DC62D2" w:rsidP="00AE2C33">
      <w:pPr>
        <w:pStyle w:val="ListParagraph"/>
        <w:numPr>
          <w:ilvl w:val="0"/>
          <w:numId w:val="2"/>
        </w:numPr>
        <w:spacing w:after="0" w:line="240" w:lineRule="auto"/>
        <w:rPr>
          <w:rFonts w:cstheme="minorHAnsi"/>
          <w:sz w:val="24"/>
          <w:szCs w:val="24"/>
        </w:rPr>
      </w:pPr>
      <w:proofErr w:type="gramStart"/>
      <w:r w:rsidRPr="0028320C">
        <w:rPr>
          <w:rFonts w:cstheme="minorHAnsi"/>
          <w:sz w:val="24"/>
          <w:szCs w:val="24"/>
        </w:rPr>
        <w:t>In regards to</w:t>
      </w:r>
      <w:proofErr w:type="gramEnd"/>
      <w:r w:rsidRPr="0028320C">
        <w:rPr>
          <w:rFonts w:cstheme="minorHAnsi"/>
          <w:sz w:val="24"/>
          <w:szCs w:val="24"/>
        </w:rPr>
        <w:t xml:space="preserve"> the other regional LTCH </w:t>
      </w:r>
      <w:r w:rsidR="00D67FEA" w:rsidRPr="0028320C">
        <w:rPr>
          <w:rFonts w:cstheme="minorHAnsi"/>
          <w:sz w:val="24"/>
          <w:szCs w:val="24"/>
        </w:rPr>
        <w:t xml:space="preserve">provider </w:t>
      </w:r>
      <w:r w:rsidR="009B2848" w:rsidRPr="0028320C">
        <w:rPr>
          <w:rFonts w:cstheme="minorHAnsi"/>
          <w:sz w:val="24"/>
          <w:szCs w:val="24"/>
        </w:rPr>
        <w:t>that will serve as an efficiency consultant:</w:t>
      </w:r>
    </w:p>
    <w:p w14:paraId="72B767D7" w14:textId="77777777" w:rsidR="00BD5658" w:rsidRPr="0028320C" w:rsidRDefault="009B2848" w:rsidP="00AE2C33">
      <w:pPr>
        <w:pStyle w:val="pf0"/>
        <w:numPr>
          <w:ilvl w:val="1"/>
          <w:numId w:val="2"/>
        </w:numPr>
        <w:spacing w:after="0" w:afterAutospacing="0"/>
        <w:contextualSpacing/>
        <w:rPr>
          <w:rStyle w:val="cf01"/>
          <w:rFonts w:asciiTheme="minorHAnsi" w:hAnsiTheme="minorHAnsi" w:cstheme="minorHAnsi"/>
          <w:sz w:val="24"/>
          <w:szCs w:val="24"/>
        </w:rPr>
      </w:pPr>
      <w:r w:rsidRPr="0028320C">
        <w:rPr>
          <w:rStyle w:val="cf01"/>
          <w:rFonts w:asciiTheme="minorHAnsi" w:hAnsiTheme="minorHAnsi" w:cstheme="minorHAnsi"/>
          <w:sz w:val="24"/>
          <w:szCs w:val="24"/>
        </w:rPr>
        <w:t xml:space="preserve">Is the </w:t>
      </w:r>
      <w:r w:rsidR="00D67FEA" w:rsidRPr="0028320C">
        <w:rPr>
          <w:rStyle w:val="cf01"/>
          <w:rFonts w:asciiTheme="minorHAnsi" w:hAnsiTheme="minorHAnsi" w:cstheme="minorHAnsi"/>
          <w:sz w:val="24"/>
          <w:szCs w:val="24"/>
        </w:rPr>
        <w:t>consultant provider</w:t>
      </w:r>
      <w:r w:rsidRPr="0028320C">
        <w:rPr>
          <w:rStyle w:val="cf01"/>
          <w:rFonts w:asciiTheme="minorHAnsi" w:hAnsiTheme="minorHAnsi" w:cstheme="minorHAnsi"/>
          <w:sz w:val="24"/>
          <w:szCs w:val="24"/>
        </w:rPr>
        <w:t xml:space="preserve"> affiliated with one of the </w:t>
      </w:r>
      <w:r w:rsidR="00D67FEA" w:rsidRPr="0028320C">
        <w:rPr>
          <w:rStyle w:val="cf01"/>
          <w:rFonts w:asciiTheme="minorHAnsi" w:hAnsiTheme="minorHAnsi" w:cstheme="minorHAnsi"/>
          <w:sz w:val="24"/>
          <w:szCs w:val="24"/>
        </w:rPr>
        <w:t xml:space="preserve">Applicant </w:t>
      </w:r>
      <w:r w:rsidRPr="0028320C">
        <w:rPr>
          <w:rStyle w:val="cf01"/>
          <w:rFonts w:asciiTheme="minorHAnsi" w:hAnsiTheme="minorHAnsi" w:cstheme="minorHAnsi"/>
          <w:sz w:val="24"/>
          <w:szCs w:val="24"/>
        </w:rPr>
        <w:t>partners?</w:t>
      </w:r>
    </w:p>
    <w:p w14:paraId="41CEADC0" w14:textId="77777777" w:rsidR="00BD5658" w:rsidRPr="00AE2C33" w:rsidRDefault="00BD5658" w:rsidP="00AE2C33">
      <w:pPr>
        <w:pStyle w:val="pf0"/>
        <w:spacing w:after="0" w:afterAutospacing="0"/>
        <w:ind w:left="1440"/>
        <w:contextualSpacing/>
        <w:rPr>
          <w:rStyle w:val="cf01"/>
          <w:rFonts w:asciiTheme="minorHAnsi" w:hAnsiTheme="minorHAnsi" w:cstheme="minorHAnsi"/>
          <w:sz w:val="12"/>
          <w:szCs w:val="12"/>
          <w:u w:val="single"/>
        </w:rPr>
      </w:pPr>
    </w:p>
    <w:p w14:paraId="364E3A03" w14:textId="1423F084" w:rsidR="00D67FEA" w:rsidRPr="0028320C" w:rsidRDefault="00BD5658" w:rsidP="00AE2C33">
      <w:pPr>
        <w:pStyle w:val="pf0"/>
        <w:spacing w:after="0" w:afterAutospacing="0"/>
        <w:ind w:left="1440"/>
        <w:contextualSpacing/>
        <w:rPr>
          <w:rStyle w:val="cf01"/>
          <w:rFonts w:asciiTheme="minorHAnsi" w:hAnsiTheme="minorHAnsi" w:cstheme="minorHAnsi"/>
          <w:sz w:val="24"/>
          <w:szCs w:val="24"/>
        </w:rPr>
      </w:pPr>
      <w:r w:rsidRPr="00BA0265">
        <w:rPr>
          <w:rStyle w:val="cf01"/>
          <w:rFonts w:asciiTheme="minorHAnsi" w:hAnsiTheme="minorHAnsi" w:cstheme="minorHAnsi"/>
          <w:b/>
          <w:bCs/>
          <w:sz w:val="24"/>
          <w:szCs w:val="24"/>
          <w:u w:val="single"/>
        </w:rPr>
        <w:lastRenderedPageBreak/>
        <w:t>Response</w:t>
      </w:r>
      <w:proofErr w:type="gramStart"/>
      <w:r w:rsidRPr="00BA0265">
        <w:rPr>
          <w:rStyle w:val="cf01"/>
          <w:rFonts w:asciiTheme="minorHAnsi" w:hAnsiTheme="minorHAnsi" w:cstheme="minorHAnsi"/>
          <w:b/>
          <w:bCs/>
          <w:sz w:val="24"/>
          <w:szCs w:val="24"/>
        </w:rPr>
        <w:t>:</w:t>
      </w:r>
      <w:r w:rsidRPr="0028320C">
        <w:rPr>
          <w:rStyle w:val="cf01"/>
          <w:rFonts w:asciiTheme="minorHAnsi" w:hAnsiTheme="minorHAnsi" w:cstheme="minorHAnsi"/>
          <w:sz w:val="24"/>
          <w:szCs w:val="24"/>
        </w:rPr>
        <w:t xml:space="preserve">  </w:t>
      </w:r>
      <w:r w:rsidR="00484402" w:rsidRPr="0028320C">
        <w:rPr>
          <w:rStyle w:val="cf01"/>
          <w:rFonts w:asciiTheme="minorHAnsi" w:hAnsiTheme="minorHAnsi" w:cstheme="minorHAnsi"/>
          <w:sz w:val="24"/>
          <w:szCs w:val="24"/>
        </w:rPr>
        <w:t>No</w:t>
      </w:r>
      <w:proofErr w:type="gramEnd"/>
      <w:r w:rsidR="00484402" w:rsidRPr="0028320C">
        <w:rPr>
          <w:rStyle w:val="cf01"/>
          <w:rFonts w:asciiTheme="minorHAnsi" w:hAnsiTheme="minorHAnsi" w:cstheme="minorHAnsi"/>
          <w:sz w:val="24"/>
          <w:szCs w:val="24"/>
        </w:rPr>
        <w:t xml:space="preserve">, these are two independent parties who have </w:t>
      </w:r>
      <w:r w:rsidR="005275A4" w:rsidRPr="0028320C">
        <w:rPr>
          <w:rStyle w:val="cf01"/>
          <w:rFonts w:asciiTheme="minorHAnsi" w:hAnsiTheme="minorHAnsi" w:cstheme="minorHAnsi"/>
          <w:sz w:val="24"/>
          <w:szCs w:val="24"/>
        </w:rPr>
        <w:t xml:space="preserve">negotiated </w:t>
      </w:r>
      <w:r w:rsidRPr="0028320C">
        <w:rPr>
          <w:rStyle w:val="cf01"/>
          <w:rFonts w:asciiTheme="minorHAnsi" w:hAnsiTheme="minorHAnsi" w:cstheme="minorHAnsi"/>
          <w:sz w:val="24"/>
          <w:szCs w:val="24"/>
        </w:rPr>
        <w:t>an arm’s length</w:t>
      </w:r>
      <w:r w:rsidR="00484402" w:rsidRPr="0028320C">
        <w:rPr>
          <w:rStyle w:val="cf01"/>
          <w:rFonts w:asciiTheme="minorHAnsi" w:hAnsiTheme="minorHAnsi" w:cstheme="minorHAnsi"/>
          <w:sz w:val="24"/>
          <w:szCs w:val="24"/>
        </w:rPr>
        <w:t xml:space="preserve"> consulting agreement.</w:t>
      </w:r>
    </w:p>
    <w:p w14:paraId="13E18C9D" w14:textId="77777777" w:rsidR="00BD5658" w:rsidRPr="00AE2C33" w:rsidRDefault="00BD5658" w:rsidP="00AE2C33">
      <w:pPr>
        <w:pStyle w:val="pf0"/>
        <w:spacing w:after="0" w:afterAutospacing="0"/>
        <w:ind w:left="1440"/>
        <w:contextualSpacing/>
        <w:rPr>
          <w:rStyle w:val="cf01"/>
          <w:rFonts w:asciiTheme="minorHAnsi" w:hAnsiTheme="minorHAnsi" w:cstheme="minorHAnsi"/>
          <w:sz w:val="12"/>
          <w:szCs w:val="12"/>
        </w:rPr>
      </w:pPr>
    </w:p>
    <w:p w14:paraId="19EF3276" w14:textId="77777777" w:rsidR="00BD5658" w:rsidRPr="0028320C" w:rsidRDefault="009B2848" w:rsidP="00AE2C33">
      <w:pPr>
        <w:pStyle w:val="pf0"/>
        <w:numPr>
          <w:ilvl w:val="1"/>
          <w:numId w:val="2"/>
        </w:numPr>
        <w:spacing w:after="0" w:afterAutospacing="0"/>
        <w:contextualSpacing/>
        <w:rPr>
          <w:rStyle w:val="cf01"/>
          <w:rFonts w:asciiTheme="minorHAnsi" w:hAnsiTheme="minorHAnsi" w:cstheme="minorHAnsi"/>
          <w:sz w:val="24"/>
          <w:szCs w:val="24"/>
        </w:rPr>
      </w:pPr>
      <w:r w:rsidRPr="0028320C">
        <w:rPr>
          <w:rStyle w:val="cf01"/>
          <w:rFonts w:asciiTheme="minorHAnsi" w:hAnsiTheme="minorHAnsi" w:cstheme="minorHAnsi"/>
          <w:sz w:val="24"/>
          <w:szCs w:val="24"/>
        </w:rPr>
        <w:t>Would this be a conflict of interest or potentially self-dealing?</w:t>
      </w:r>
      <w:r w:rsidR="00135460" w:rsidRPr="0028320C">
        <w:rPr>
          <w:rStyle w:val="cf01"/>
          <w:rFonts w:asciiTheme="minorHAnsi" w:hAnsiTheme="minorHAnsi" w:cstheme="minorHAnsi"/>
          <w:sz w:val="24"/>
          <w:szCs w:val="24"/>
        </w:rPr>
        <w:t xml:space="preserve"> </w:t>
      </w:r>
    </w:p>
    <w:p w14:paraId="5F7EDFD2" w14:textId="77777777" w:rsidR="00BD5658" w:rsidRPr="00AE2C33" w:rsidRDefault="00BD5658" w:rsidP="00BA0265">
      <w:pPr>
        <w:pStyle w:val="pf0"/>
        <w:spacing w:before="0" w:beforeAutospacing="0" w:after="0" w:afterAutospacing="0"/>
        <w:ind w:left="1440"/>
        <w:contextualSpacing/>
        <w:rPr>
          <w:rStyle w:val="cf01"/>
          <w:rFonts w:asciiTheme="minorHAnsi" w:hAnsiTheme="minorHAnsi" w:cstheme="minorHAnsi"/>
          <w:sz w:val="12"/>
          <w:szCs w:val="12"/>
          <w:u w:val="single"/>
        </w:rPr>
      </w:pPr>
    </w:p>
    <w:p w14:paraId="0BD8D280" w14:textId="19C2C150" w:rsidR="009B2848" w:rsidRPr="0028320C" w:rsidRDefault="00BD5658" w:rsidP="00AE2C33">
      <w:pPr>
        <w:pStyle w:val="pf0"/>
        <w:spacing w:after="0" w:afterAutospacing="0"/>
        <w:ind w:left="1440"/>
        <w:contextualSpacing/>
        <w:rPr>
          <w:rStyle w:val="cf01"/>
          <w:rFonts w:asciiTheme="minorHAnsi" w:hAnsiTheme="minorHAnsi" w:cstheme="minorHAnsi"/>
          <w:sz w:val="24"/>
          <w:szCs w:val="24"/>
        </w:rPr>
      </w:pPr>
      <w:r w:rsidRPr="00BA0265">
        <w:rPr>
          <w:rStyle w:val="cf01"/>
          <w:rFonts w:asciiTheme="minorHAnsi" w:hAnsiTheme="minorHAnsi" w:cstheme="minorHAnsi"/>
          <w:b/>
          <w:bCs/>
          <w:sz w:val="24"/>
          <w:szCs w:val="24"/>
          <w:u w:val="single"/>
        </w:rPr>
        <w:t>Response</w:t>
      </w:r>
      <w:proofErr w:type="gramStart"/>
      <w:r w:rsidRPr="00BA0265">
        <w:rPr>
          <w:rStyle w:val="cf01"/>
          <w:rFonts w:asciiTheme="minorHAnsi" w:hAnsiTheme="minorHAnsi" w:cstheme="minorHAnsi"/>
          <w:b/>
          <w:bCs/>
          <w:sz w:val="24"/>
          <w:szCs w:val="24"/>
        </w:rPr>
        <w:t>:</w:t>
      </w:r>
      <w:r w:rsidRPr="0028320C">
        <w:rPr>
          <w:rStyle w:val="cf01"/>
          <w:rFonts w:asciiTheme="minorHAnsi" w:hAnsiTheme="minorHAnsi" w:cstheme="minorHAnsi"/>
          <w:sz w:val="24"/>
          <w:szCs w:val="24"/>
        </w:rPr>
        <w:t xml:space="preserve">  </w:t>
      </w:r>
      <w:r w:rsidR="00135460" w:rsidRPr="0028320C">
        <w:rPr>
          <w:rStyle w:val="cf01"/>
          <w:rFonts w:asciiTheme="minorHAnsi" w:hAnsiTheme="minorHAnsi" w:cstheme="minorHAnsi"/>
          <w:sz w:val="24"/>
          <w:szCs w:val="24"/>
        </w:rPr>
        <w:t>No</w:t>
      </w:r>
      <w:proofErr w:type="gramEnd"/>
      <w:r w:rsidR="00135460" w:rsidRPr="0028320C">
        <w:rPr>
          <w:rStyle w:val="cf01"/>
          <w:rFonts w:asciiTheme="minorHAnsi" w:hAnsiTheme="minorHAnsi" w:cstheme="minorHAnsi"/>
          <w:sz w:val="24"/>
          <w:szCs w:val="24"/>
        </w:rPr>
        <w:t>,</w:t>
      </w:r>
      <w:r w:rsidR="00484402" w:rsidRPr="0028320C">
        <w:rPr>
          <w:rStyle w:val="cf01"/>
          <w:rFonts w:asciiTheme="minorHAnsi" w:hAnsiTheme="minorHAnsi" w:cstheme="minorHAnsi"/>
          <w:sz w:val="24"/>
          <w:szCs w:val="24"/>
        </w:rPr>
        <w:t xml:space="preserve"> as noted in 8.a.</w:t>
      </w:r>
      <w:r w:rsidR="00E40FBE" w:rsidRPr="0028320C">
        <w:rPr>
          <w:rStyle w:val="cf01"/>
          <w:rFonts w:asciiTheme="minorHAnsi" w:hAnsiTheme="minorHAnsi" w:cstheme="minorHAnsi"/>
          <w:sz w:val="24"/>
          <w:szCs w:val="24"/>
        </w:rPr>
        <w:t xml:space="preserve"> above</w:t>
      </w:r>
      <w:r w:rsidR="00484402" w:rsidRPr="0028320C">
        <w:rPr>
          <w:rStyle w:val="cf01"/>
          <w:rFonts w:asciiTheme="minorHAnsi" w:hAnsiTheme="minorHAnsi" w:cstheme="minorHAnsi"/>
          <w:sz w:val="24"/>
          <w:szCs w:val="24"/>
        </w:rPr>
        <w:t>, the parties negotiated an arms-length consulting agreement</w:t>
      </w:r>
      <w:r w:rsidR="00135460" w:rsidRPr="0028320C">
        <w:rPr>
          <w:rStyle w:val="cf01"/>
          <w:rFonts w:asciiTheme="minorHAnsi" w:hAnsiTheme="minorHAnsi" w:cstheme="minorHAnsi"/>
          <w:sz w:val="24"/>
          <w:szCs w:val="24"/>
        </w:rPr>
        <w:t>.</w:t>
      </w:r>
    </w:p>
    <w:p w14:paraId="30333A68" w14:textId="77777777" w:rsidR="00BD5658" w:rsidRPr="0028320C" w:rsidRDefault="00BD5658" w:rsidP="00AE2C33">
      <w:pPr>
        <w:pStyle w:val="pf0"/>
        <w:spacing w:after="0" w:afterAutospacing="0"/>
        <w:ind w:left="1440"/>
        <w:contextualSpacing/>
        <w:rPr>
          <w:rStyle w:val="cf01"/>
          <w:rFonts w:asciiTheme="minorHAnsi" w:hAnsiTheme="minorHAnsi" w:cstheme="minorHAnsi"/>
          <w:sz w:val="24"/>
          <w:szCs w:val="24"/>
        </w:rPr>
      </w:pPr>
    </w:p>
    <w:p w14:paraId="49E3D4BB" w14:textId="4D87B604" w:rsidR="004F30E3" w:rsidRPr="0028320C" w:rsidRDefault="004F30E3" w:rsidP="00AE2C33">
      <w:pPr>
        <w:pStyle w:val="pf0"/>
        <w:numPr>
          <w:ilvl w:val="0"/>
          <w:numId w:val="2"/>
        </w:numPr>
        <w:spacing w:after="0" w:afterAutospacing="0"/>
        <w:contextualSpacing/>
        <w:rPr>
          <w:rFonts w:asciiTheme="minorHAnsi" w:hAnsiTheme="minorHAnsi" w:cstheme="minorHAnsi"/>
        </w:rPr>
      </w:pPr>
      <w:r w:rsidRPr="0028320C">
        <w:rPr>
          <w:rStyle w:val="cf01"/>
          <w:rFonts w:asciiTheme="minorHAnsi" w:hAnsiTheme="minorHAnsi" w:cstheme="minorHAnsi"/>
          <w:sz w:val="24"/>
          <w:szCs w:val="24"/>
        </w:rPr>
        <w:t xml:space="preserve">Round 1 Question Responses noted that eliminating the </w:t>
      </w:r>
      <w:r w:rsidR="00C55809" w:rsidRPr="0028320C">
        <w:rPr>
          <w:rStyle w:val="cf01"/>
          <w:rFonts w:asciiTheme="minorHAnsi" w:hAnsiTheme="minorHAnsi" w:cstheme="minorHAnsi"/>
          <w:sz w:val="24"/>
          <w:szCs w:val="24"/>
        </w:rPr>
        <w:t xml:space="preserve">Vibra Travels program </w:t>
      </w:r>
      <w:r w:rsidR="0067635E" w:rsidRPr="0028320C">
        <w:rPr>
          <w:rStyle w:val="cf01"/>
          <w:rFonts w:asciiTheme="minorHAnsi" w:hAnsiTheme="minorHAnsi" w:cstheme="minorHAnsi"/>
          <w:sz w:val="24"/>
          <w:szCs w:val="24"/>
        </w:rPr>
        <w:t xml:space="preserve">may </w:t>
      </w:r>
      <w:r w:rsidR="0067635E" w:rsidRPr="0028320C">
        <w:rPr>
          <w:rFonts w:asciiTheme="minorHAnsi" w:hAnsiTheme="minorHAnsi" w:cstheme="minorHAnsi"/>
        </w:rPr>
        <w:t>encourage some Vibra Travels staff to join the Hospital as employees.</w:t>
      </w:r>
    </w:p>
    <w:p w14:paraId="1300CC2A" w14:textId="77777777" w:rsidR="00BD5658" w:rsidRPr="0028320C" w:rsidRDefault="0067635E" w:rsidP="00AE2C33">
      <w:pPr>
        <w:pStyle w:val="pf0"/>
        <w:numPr>
          <w:ilvl w:val="1"/>
          <w:numId w:val="2"/>
        </w:numPr>
        <w:spacing w:after="0" w:afterAutospacing="0"/>
        <w:contextualSpacing/>
        <w:rPr>
          <w:rFonts w:asciiTheme="minorHAnsi" w:hAnsiTheme="minorHAnsi" w:cstheme="minorHAnsi"/>
        </w:rPr>
      </w:pPr>
      <w:r w:rsidRPr="0028320C">
        <w:rPr>
          <w:rFonts w:asciiTheme="minorHAnsi" w:hAnsiTheme="minorHAnsi" w:cstheme="minorHAnsi"/>
        </w:rPr>
        <w:t xml:space="preserve">Please explain </w:t>
      </w:r>
      <w:r w:rsidR="00776648" w:rsidRPr="0028320C">
        <w:rPr>
          <w:rFonts w:asciiTheme="minorHAnsi" w:hAnsiTheme="minorHAnsi" w:cstheme="minorHAnsi"/>
        </w:rPr>
        <w:t>what factors would encourage travels staff to join the hospital as employe</w:t>
      </w:r>
      <w:r w:rsidR="00740D67" w:rsidRPr="0028320C">
        <w:rPr>
          <w:rFonts w:asciiTheme="minorHAnsi" w:hAnsiTheme="minorHAnsi" w:cstheme="minorHAnsi"/>
        </w:rPr>
        <w:t>e</w:t>
      </w:r>
      <w:r w:rsidR="00776648" w:rsidRPr="0028320C">
        <w:rPr>
          <w:rFonts w:asciiTheme="minorHAnsi" w:hAnsiTheme="minorHAnsi" w:cstheme="minorHAnsi"/>
        </w:rPr>
        <w:t>s (</w:t>
      </w:r>
      <w:r w:rsidR="00EB6461" w:rsidRPr="0028320C">
        <w:rPr>
          <w:rFonts w:asciiTheme="minorHAnsi" w:hAnsiTheme="minorHAnsi" w:cstheme="minorHAnsi"/>
        </w:rPr>
        <w:t xml:space="preserve">improved rates, </w:t>
      </w:r>
      <w:proofErr w:type="spellStart"/>
      <w:r w:rsidR="00EB6461" w:rsidRPr="0028320C">
        <w:rPr>
          <w:rFonts w:asciiTheme="minorHAnsi" w:hAnsiTheme="minorHAnsi" w:cstheme="minorHAnsi"/>
        </w:rPr>
        <w:t>etc</w:t>
      </w:r>
      <w:proofErr w:type="spellEnd"/>
      <w:r w:rsidR="00EB6461" w:rsidRPr="0028320C">
        <w:rPr>
          <w:rFonts w:asciiTheme="minorHAnsi" w:hAnsiTheme="minorHAnsi" w:cstheme="minorHAnsi"/>
        </w:rPr>
        <w:t>?)</w:t>
      </w:r>
      <w:r w:rsidR="00484402" w:rsidRPr="0028320C">
        <w:rPr>
          <w:rFonts w:asciiTheme="minorHAnsi" w:hAnsiTheme="minorHAnsi" w:cstheme="minorHAnsi"/>
        </w:rPr>
        <w:t xml:space="preserve"> </w:t>
      </w:r>
    </w:p>
    <w:p w14:paraId="7E594C0E" w14:textId="77777777" w:rsidR="00BD5658" w:rsidRPr="00AE2C33" w:rsidRDefault="00BD5658" w:rsidP="00AE2C33">
      <w:pPr>
        <w:pStyle w:val="pf0"/>
        <w:spacing w:before="0" w:beforeAutospacing="0" w:after="0" w:afterAutospacing="0"/>
        <w:ind w:left="1440"/>
        <w:contextualSpacing/>
        <w:rPr>
          <w:rFonts w:asciiTheme="minorHAnsi" w:hAnsiTheme="minorHAnsi" w:cstheme="minorHAnsi"/>
          <w:sz w:val="12"/>
          <w:szCs w:val="12"/>
          <w:u w:val="single"/>
        </w:rPr>
      </w:pPr>
    </w:p>
    <w:p w14:paraId="6C18E0FD" w14:textId="60E64E5E" w:rsidR="0067635E" w:rsidRPr="0028320C" w:rsidRDefault="00BD5658" w:rsidP="00AE2C33">
      <w:pPr>
        <w:pStyle w:val="pf0"/>
        <w:spacing w:after="0" w:afterAutospacing="0"/>
        <w:ind w:left="1440"/>
        <w:contextualSpacing/>
        <w:rPr>
          <w:rFonts w:asciiTheme="minorHAnsi" w:hAnsiTheme="minorHAnsi" w:cstheme="minorHAnsi"/>
        </w:rPr>
      </w:pPr>
      <w:r w:rsidRPr="00BA0265">
        <w:rPr>
          <w:rFonts w:asciiTheme="minorHAnsi" w:hAnsiTheme="minorHAnsi" w:cstheme="minorHAnsi"/>
          <w:b/>
          <w:bCs/>
          <w:u w:val="single"/>
        </w:rPr>
        <w:t>Response</w:t>
      </w:r>
      <w:r w:rsidRPr="00BA0265">
        <w:rPr>
          <w:rFonts w:asciiTheme="minorHAnsi" w:hAnsiTheme="minorHAnsi" w:cstheme="minorHAnsi"/>
          <w:b/>
          <w:bCs/>
        </w:rPr>
        <w:t>:</w:t>
      </w:r>
      <w:r w:rsidRPr="0028320C">
        <w:rPr>
          <w:rFonts w:asciiTheme="minorHAnsi" w:hAnsiTheme="minorHAnsi" w:cstheme="minorHAnsi"/>
        </w:rPr>
        <w:t xml:space="preserve">  </w:t>
      </w:r>
      <w:r w:rsidR="00484402" w:rsidRPr="0028320C">
        <w:rPr>
          <w:rFonts w:asciiTheme="minorHAnsi" w:hAnsiTheme="minorHAnsi" w:cstheme="minorHAnsi"/>
        </w:rPr>
        <w:t xml:space="preserve">Applicant anticipates that </w:t>
      </w:r>
      <w:r w:rsidR="005275A4" w:rsidRPr="0028320C">
        <w:rPr>
          <w:rFonts w:asciiTheme="minorHAnsi" w:hAnsiTheme="minorHAnsi" w:cstheme="minorHAnsi"/>
        </w:rPr>
        <w:t xml:space="preserve">many of the </w:t>
      </w:r>
      <w:r w:rsidR="00484402" w:rsidRPr="0028320C">
        <w:rPr>
          <w:rFonts w:asciiTheme="minorHAnsi" w:hAnsiTheme="minorHAnsi" w:cstheme="minorHAnsi"/>
        </w:rPr>
        <w:t>current Vibra Travels staff will embrace the consistency of remaining employed</w:t>
      </w:r>
      <w:r w:rsidR="005275A4" w:rsidRPr="0028320C">
        <w:rPr>
          <w:rFonts w:asciiTheme="minorHAnsi" w:hAnsiTheme="minorHAnsi" w:cstheme="minorHAnsi"/>
        </w:rPr>
        <w:t xml:space="preserve"> by the Hospital</w:t>
      </w:r>
      <w:r w:rsidR="00484402" w:rsidRPr="0028320C">
        <w:rPr>
          <w:rFonts w:asciiTheme="minorHAnsi" w:hAnsiTheme="minorHAnsi" w:cstheme="minorHAnsi"/>
        </w:rPr>
        <w:t xml:space="preserve"> in familiar surroundings, rather than </w:t>
      </w:r>
      <w:r w:rsidR="005275A4" w:rsidRPr="0028320C">
        <w:rPr>
          <w:rFonts w:asciiTheme="minorHAnsi" w:hAnsiTheme="minorHAnsi" w:cstheme="minorHAnsi"/>
        </w:rPr>
        <w:t>transferring</w:t>
      </w:r>
      <w:r w:rsidR="00484402" w:rsidRPr="0028320C">
        <w:rPr>
          <w:rFonts w:asciiTheme="minorHAnsi" w:hAnsiTheme="minorHAnsi" w:cstheme="minorHAnsi"/>
        </w:rPr>
        <w:t xml:space="preserve"> to another location. </w:t>
      </w:r>
      <w:r w:rsidR="005275A4" w:rsidRPr="0028320C">
        <w:rPr>
          <w:rFonts w:asciiTheme="minorHAnsi" w:hAnsiTheme="minorHAnsi" w:cstheme="minorHAnsi"/>
        </w:rPr>
        <w:t>Furthermore, as mentioned in 4.b., Applicant believes that staff will find its compensation and benefits package competitive.</w:t>
      </w:r>
    </w:p>
    <w:p w14:paraId="13CCF9B6" w14:textId="77777777" w:rsidR="00BD5658" w:rsidRPr="00AE2C33" w:rsidRDefault="00BD5658" w:rsidP="00AE2C33">
      <w:pPr>
        <w:pStyle w:val="pf0"/>
        <w:spacing w:before="0" w:beforeAutospacing="0" w:after="0" w:afterAutospacing="0"/>
        <w:ind w:left="1440"/>
        <w:contextualSpacing/>
        <w:rPr>
          <w:rFonts w:asciiTheme="minorHAnsi" w:hAnsiTheme="minorHAnsi" w:cstheme="minorHAnsi"/>
          <w:sz w:val="12"/>
          <w:szCs w:val="12"/>
        </w:rPr>
      </w:pPr>
    </w:p>
    <w:p w14:paraId="3422C203" w14:textId="77777777" w:rsidR="00BD5658" w:rsidRPr="0028320C" w:rsidRDefault="00680F14" w:rsidP="00AE2C33">
      <w:pPr>
        <w:pStyle w:val="pf0"/>
        <w:numPr>
          <w:ilvl w:val="1"/>
          <w:numId w:val="2"/>
        </w:numPr>
        <w:spacing w:after="0" w:afterAutospacing="0"/>
        <w:contextualSpacing/>
        <w:rPr>
          <w:rStyle w:val="cf01"/>
          <w:rFonts w:asciiTheme="minorHAnsi" w:hAnsiTheme="minorHAnsi" w:cstheme="minorHAnsi"/>
          <w:sz w:val="24"/>
          <w:szCs w:val="24"/>
        </w:rPr>
      </w:pPr>
      <w:r w:rsidRPr="0028320C">
        <w:rPr>
          <w:rStyle w:val="cf01"/>
          <w:rFonts w:asciiTheme="minorHAnsi" w:hAnsiTheme="minorHAnsi" w:cstheme="minorHAnsi"/>
          <w:sz w:val="24"/>
          <w:szCs w:val="24"/>
        </w:rPr>
        <w:t>Is there a concern about poaching staff from the other Vibra facility?</w:t>
      </w:r>
      <w:r w:rsidR="00135460" w:rsidRPr="0028320C">
        <w:rPr>
          <w:rStyle w:val="cf01"/>
          <w:rFonts w:asciiTheme="minorHAnsi" w:hAnsiTheme="minorHAnsi" w:cstheme="minorHAnsi"/>
          <w:sz w:val="24"/>
          <w:szCs w:val="24"/>
        </w:rPr>
        <w:t xml:space="preserve"> </w:t>
      </w:r>
    </w:p>
    <w:p w14:paraId="3D2136B4" w14:textId="77777777" w:rsidR="00B9258B" w:rsidRPr="00AE2C33" w:rsidRDefault="00B9258B" w:rsidP="00AE2C33">
      <w:pPr>
        <w:pStyle w:val="pf0"/>
        <w:spacing w:before="0" w:beforeAutospacing="0" w:after="0" w:afterAutospacing="0"/>
        <w:ind w:left="1440"/>
        <w:contextualSpacing/>
        <w:rPr>
          <w:rStyle w:val="cf01"/>
          <w:rFonts w:asciiTheme="minorHAnsi" w:hAnsiTheme="minorHAnsi" w:cstheme="minorHAnsi"/>
          <w:sz w:val="12"/>
          <w:szCs w:val="12"/>
          <w:u w:val="single"/>
        </w:rPr>
      </w:pPr>
    </w:p>
    <w:p w14:paraId="312FC57A" w14:textId="035DB624" w:rsidR="00EB6461" w:rsidRPr="0028320C" w:rsidRDefault="00BD5658" w:rsidP="00AE2C33">
      <w:pPr>
        <w:pStyle w:val="pf0"/>
        <w:spacing w:after="0" w:afterAutospacing="0"/>
        <w:ind w:left="1440"/>
        <w:contextualSpacing/>
        <w:rPr>
          <w:rStyle w:val="cf01"/>
          <w:rFonts w:asciiTheme="minorHAnsi" w:hAnsiTheme="minorHAnsi" w:cstheme="minorHAnsi"/>
          <w:sz w:val="24"/>
          <w:szCs w:val="24"/>
        </w:rPr>
      </w:pPr>
      <w:r w:rsidRPr="00BA0265">
        <w:rPr>
          <w:rStyle w:val="cf01"/>
          <w:rFonts w:asciiTheme="minorHAnsi" w:hAnsiTheme="minorHAnsi" w:cstheme="minorHAnsi"/>
          <w:b/>
          <w:bCs/>
          <w:sz w:val="24"/>
          <w:szCs w:val="24"/>
          <w:u w:val="single"/>
        </w:rPr>
        <w:t>Response</w:t>
      </w:r>
      <w:proofErr w:type="gramStart"/>
      <w:r w:rsidRPr="00BA0265">
        <w:rPr>
          <w:rStyle w:val="cf01"/>
          <w:rFonts w:asciiTheme="minorHAnsi" w:hAnsiTheme="minorHAnsi" w:cstheme="minorHAnsi"/>
          <w:b/>
          <w:bCs/>
          <w:sz w:val="24"/>
          <w:szCs w:val="24"/>
        </w:rPr>
        <w:t>:</w:t>
      </w:r>
      <w:r w:rsidRPr="0028320C">
        <w:rPr>
          <w:rStyle w:val="cf01"/>
          <w:rFonts w:asciiTheme="minorHAnsi" w:hAnsiTheme="minorHAnsi" w:cstheme="minorHAnsi"/>
          <w:sz w:val="24"/>
          <w:szCs w:val="24"/>
        </w:rPr>
        <w:t xml:space="preserve">  </w:t>
      </w:r>
      <w:r w:rsidR="004D1969" w:rsidRPr="0028320C">
        <w:rPr>
          <w:rStyle w:val="cf01"/>
          <w:rFonts w:asciiTheme="minorHAnsi" w:hAnsiTheme="minorHAnsi" w:cstheme="minorHAnsi"/>
          <w:sz w:val="24"/>
          <w:szCs w:val="24"/>
        </w:rPr>
        <w:t>No</w:t>
      </w:r>
      <w:proofErr w:type="gramEnd"/>
      <w:r w:rsidR="004D1969" w:rsidRPr="0028320C">
        <w:rPr>
          <w:rStyle w:val="cf01"/>
          <w:rFonts w:asciiTheme="minorHAnsi" w:hAnsiTheme="minorHAnsi" w:cstheme="minorHAnsi"/>
          <w:sz w:val="24"/>
          <w:szCs w:val="24"/>
        </w:rPr>
        <w:t xml:space="preserve">. The Hospital and Vibra Hospital of Southeastern Mass. (“Vibra Southeastern”) are located roughly 70 miles away from one another and each facility has its own direct care staff. Applicant will market its open </w:t>
      </w:r>
      <w:proofErr w:type="gramStart"/>
      <w:r w:rsidR="004D1969" w:rsidRPr="0028320C">
        <w:rPr>
          <w:rStyle w:val="cf01"/>
          <w:rFonts w:asciiTheme="minorHAnsi" w:hAnsiTheme="minorHAnsi" w:cstheme="minorHAnsi"/>
          <w:sz w:val="24"/>
          <w:szCs w:val="24"/>
        </w:rPr>
        <w:t>positions</w:t>
      </w:r>
      <w:proofErr w:type="gramEnd"/>
      <w:r w:rsidR="004D1969" w:rsidRPr="0028320C">
        <w:rPr>
          <w:rStyle w:val="cf01"/>
          <w:rFonts w:asciiTheme="minorHAnsi" w:hAnsiTheme="minorHAnsi" w:cstheme="minorHAnsi"/>
          <w:sz w:val="24"/>
          <w:szCs w:val="24"/>
        </w:rPr>
        <w:t xml:space="preserve"> and all are welcome to apply</w:t>
      </w:r>
      <w:r w:rsidR="005275A4" w:rsidRPr="0028320C">
        <w:rPr>
          <w:rStyle w:val="cf01"/>
          <w:rFonts w:asciiTheme="minorHAnsi" w:hAnsiTheme="minorHAnsi" w:cstheme="minorHAnsi"/>
          <w:sz w:val="24"/>
          <w:szCs w:val="24"/>
        </w:rPr>
        <w:t>; however,</w:t>
      </w:r>
      <w:r w:rsidR="004D1969" w:rsidRPr="0028320C">
        <w:rPr>
          <w:rStyle w:val="cf01"/>
          <w:rFonts w:asciiTheme="minorHAnsi" w:hAnsiTheme="minorHAnsi" w:cstheme="minorHAnsi"/>
          <w:sz w:val="24"/>
          <w:szCs w:val="24"/>
        </w:rPr>
        <w:t xml:space="preserve"> it is not Applicant’s intent to hire staff away from Vibra Southeastern.</w:t>
      </w:r>
    </w:p>
    <w:p w14:paraId="14649CA5" w14:textId="77777777" w:rsidR="00BD5658" w:rsidRPr="0028320C" w:rsidRDefault="00BD5658" w:rsidP="00AE2C33">
      <w:pPr>
        <w:pStyle w:val="pf0"/>
        <w:spacing w:after="0" w:afterAutospacing="0"/>
        <w:ind w:left="1440"/>
        <w:contextualSpacing/>
        <w:rPr>
          <w:rStyle w:val="cf01"/>
          <w:rFonts w:asciiTheme="minorHAnsi" w:hAnsiTheme="minorHAnsi" w:cstheme="minorHAnsi"/>
          <w:sz w:val="24"/>
          <w:szCs w:val="24"/>
        </w:rPr>
      </w:pPr>
    </w:p>
    <w:p w14:paraId="6E540EA7" w14:textId="415633A1" w:rsidR="00570890" w:rsidRPr="0028320C" w:rsidRDefault="00570890" w:rsidP="00AE2C33">
      <w:pPr>
        <w:pStyle w:val="pf0"/>
        <w:numPr>
          <w:ilvl w:val="0"/>
          <w:numId w:val="2"/>
        </w:numPr>
        <w:spacing w:after="0" w:afterAutospacing="0"/>
        <w:contextualSpacing/>
        <w:rPr>
          <w:rStyle w:val="cf01"/>
          <w:rFonts w:asciiTheme="minorHAnsi" w:hAnsiTheme="minorHAnsi" w:cstheme="minorHAnsi"/>
          <w:sz w:val="24"/>
          <w:szCs w:val="24"/>
        </w:rPr>
      </w:pPr>
      <w:r w:rsidRPr="0028320C">
        <w:rPr>
          <w:rStyle w:val="cf01"/>
          <w:rFonts w:asciiTheme="minorHAnsi" w:hAnsiTheme="minorHAnsi" w:cstheme="minorHAnsi"/>
          <w:sz w:val="24"/>
          <w:szCs w:val="24"/>
        </w:rPr>
        <w:t>Round 1 Question Response</w:t>
      </w:r>
      <w:r w:rsidR="000900D0" w:rsidRPr="0028320C">
        <w:rPr>
          <w:rStyle w:val="cf01"/>
          <w:rFonts w:asciiTheme="minorHAnsi" w:hAnsiTheme="minorHAnsi" w:cstheme="minorHAnsi"/>
          <w:sz w:val="24"/>
          <w:szCs w:val="24"/>
        </w:rPr>
        <w:t xml:space="preserve">s noted </w:t>
      </w:r>
      <w:r w:rsidR="00CF29CD" w:rsidRPr="0028320C">
        <w:rPr>
          <w:rStyle w:val="cf01"/>
          <w:rFonts w:asciiTheme="minorHAnsi" w:hAnsiTheme="minorHAnsi" w:cstheme="minorHAnsi"/>
          <w:sz w:val="24"/>
          <w:szCs w:val="24"/>
        </w:rPr>
        <w:t>the financial implications of prolonged ventilation in an acute care setting versus LTCH.</w:t>
      </w:r>
    </w:p>
    <w:p w14:paraId="2F1211AE" w14:textId="77777777" w:rsidR="00BD5658" w:rsidRPr="0028320C" w:rsidRDefault="009518C1" w:rsidP="00AE2C33">
      <w:pPr>
        <w:pStyle w:val="pf0"/>
        <w:numPr>
          <w:ilvl w:val="1"/>
          <w:numId w:val="2"/>
        </w:numPr>
        <w:spacing w:after="0" w:afterAutospacing="0"/>
        <w:contextualSpacing/>
        <w:rPr>
          <w:rStyle w:val="cf01"/>
          <w:rFonts w:asciiTheme="minorHAnsi" w:hAnsiTheme="minorHAnsi" w:cstheme="minorHAnsi"/>
          <w:sz w:val="24"/>
          <w:szCs w:val="24"/>
        </w:rPr>
      </w:pPr>
      <w:r w:rsidRPr="0028320C">
        <w:rPr>
          <w:rStyle w:val="cf01"/>
          <w:rFonts w:asciiTheme="minorHAnsi" w:hAnsiTheme="minorHAnsi" w:cstheme="minorHAnsi"/>
          <w:sz w:val="24"/>
          <w:szCs w:val="24"/>
        </w:rPr>
        <w:t xml:space="preserve">Approximately what percentage of the Hospital’s census </w:t>
      </w:r>
      <w:proofErr w:type="gramStart"/>
      <w:r w:rsidRPr="0028320C">
        <w:rPr>
          <w:rStyle w:val="cf01"/>
          <w:rFonts w:asciiTheme="minorHAnsi" w:hAnsiTheme="minorHAnsi" w:cstheme="minorHAnsi"/>
          <w:sz w:val="24"/>
          <w:szCs w:val="24"/>
        </w:rPr>
        <w:t>require</w:t>
      </w:r>
      <w:proofErr w:type="gramEnd"/>
      <w:r w:rsidRPr="0028320C">
        <w:rPr>
          <w:rStyle w:val="cf01"/>
          <w:rFonts w:asciiTheme="minorHAnsi" w:hAnsiTheme="minorHAnsi" w:cstheme="minorHAnsi"/>
          <w:sz w:val="24"/>
          <w:szCs w:val="24"/>
        </w:rPr>
        <w:t xml:space="preserve"> </w:t>
      </w:r>
      <w:r w:rsidR="00EF4F8F" w:rsidRPr="0028320C">
        <w:rPr>
          <w:rStyle w:val="cf01"/>
          <w:rFonts w:asciiTheme="minorHAnsi" w:hAnsiTheme="minorHAnsi" w:cstheme="minorHAnsi"/>
          <w:sz w:val="24"/>
          <w:szCs w:val="24"/>
        </w:rPr>
        <w:t>ventilation?</w:t>
      </w:r>
      <w:r w:rsidR="00BD5658" w:rsidRPr="0028320C">
        <w:rPr>
          <w:rStyle w:val="cf01"/>
          <w:rFonts w:asciiTheme="minorHAnsi" w:hAnsiTheme="minorHAnsi" w:cstheme="minorHAnsi"/>
          <w:sz w:val="24"/>
          <w:szCs w:val="24"/>
        </w:rPr>
        <w:t xml:space="preserve"> </w:t>
      </w:r>
    </w:p>
    <w:p w14:paraId="3F40E4D9" w14:textId="77777777" w:rsidR="00BD5658" w:rsidRPr="00AE2C33" w:rsidRDefault="00BD5658" w:rsidP="00AE2C33">
      <w:pPr>
        <w:pStyle w:val="pf0"/>
        <w:spacing w:before="0" w:beforeAutospacing="0" w:after="0" w:afterAutospacing="0"/>
        <w:ind w:left="1440"/>
        <w:contextualSpacing/>
        <w:rPr>
          <w:rStyle w:val="cf01"/>
          <w:rFonts w:asciiTheme="minorHAnsi" w:hAnsiTheme="minorHAnsi" w:cstheme="minorHAnsi"/>
          <w:sz w:val="12"/>
          <w:szCs w:val="12"/>
          <w:u w:val="single"/>
        </w:rPr>
      </w:pPr>
    </w:p>
    <w:p w14:paraId="2A92320F" w14:textId="3D354265" w:rsidR="00CF29CD" w:rsidRPr="0028320C" w:rsidRDefault="00BD5658" w:rsidP="00AE2C33">
      <w:pPr>
        <w:pStyle w:val="pf0"/>
        <w:spacing w:after="0" w:afterAutospacing="0"/>
        <w:ind w:left="1440"/>
        <w:contextualSpacing/>
        <w:rPr>
          <w:rStyle w:val="cf01"/>
          <w:rFonts w:asciiTheme="minorHAnsi" w:hAnsiTheme="minorHAnsi" w:cstheme="minorHAnsi"/>
          <w:sz w:val="24"/>
          <w:szCs w:val="24"/>
        </w:rPr>
      </w:pPr>
      <w:r w:rsidRPr="00BA0265">
        <w:rPr>
          <w:rStyle w:val="cf01"/>
          <w:rFonts w:asciiTheme="minorHAnsi" w:hAnsiTheme="minorHAnsi" w:cstheme="minorHAnsi"/>
          <w:b/>
          <w:bCs/>
          <w:sz w:val="24"/>
          <w:szCs w:val="24"/>
          <w:u w:val="single"/>
        </w:rPr>
        <w:t>Response</w:t>
      </w:r>
      <w:r w:rsidRPr="00BA0265">
        <w:rPr>
          <w:rStyle w:val="cf01"/>
          <w:rFonts w:asciiTheme="minorHAnsi" w:hAnsiTheme="minorHAnsi" w:cstheme="minorHAnsi"/>
          <w:b/>
          <w:bCs/>
          <w:sz w:val="24"/>
          <w:szCs w:val="24"/>
        </w:rPr>
        <w:t>:</w:t>
      </w:r>
      <w:r w:rsidRPr="0028320C">
        <w:rPr>
          <w:rStyle w:val="cf01"/>
          <w:rFonts w:asciiTheme="minorHAnsi" w:hAnsiTheme="minorHAnsi" w:cstheme="minorHAnsi"/>
          <w:sz w:val="24"/>
          <w:szCs w:val="24"/>
        </w:rPr>
        <w:t xml:space="preserve"> 20%.</w:t>
      </w:r>
    </w:p>
    <w:p w14:paraId="3F82B208" w14:textId="77777777" w:rsidR="00BD5658" w:rsidRPr="0028320C" w:rsidRDefault="00BD5658" w:rsidP="00AE2C33">
      <w:pPr>
        <w:pStyle w:val="pf0"/>
        <w:spacing w:after="0" w:afterAutospacing="0"/>
        <w:ind w:left="1440"/>
        <w:contextualSpacing/>
        <w:rPr>
          <w:rStyle w:val="cf01"/>
          <w:rFonts w:asciiTheme="minorHAnsi" w:hAnsiTheme="minorHAnsi" w:cstheme="minorHAnsi"/>
          <w:sz w:val="24"/>
          <w:szCs w:val="24"/>
          <w:highlight w:val="yellow"/>
        </w:rPr>
      </w:pPr>
    </w:p>
    <w:p w14:paraId="16B9316B" w14:textId="1CDB1947" w:rsidR="00EF4F8F" w:rsidRPr="0028320C" w:rsidRDefault="00203F4A" w:rsidP="00AE2C33">
      <w:pPr>
        <w:pStyle w:val="pf0"/>
        <w:numPr>
          <w:ilvl w:val="0"/>
          <w:numId w:val="2"/>
        </w:numPr>
        <w:spacing w:after="0" w:afterAutospacing="0"/>
        <w:contextualSpacing/>
        <w:rPr>
          <w:rStyle w:val="cf01"/>
          <w:rFonts w:asciiTheme="minorHAnsi" w:hAnsiTheme="minorHAnsi" w:cstheme="minorHAnsi"/>
          <w:sz w:val="24"/>
          <w:szCs w:val="24"/>
        </w:rPr>
      </w:pPr>
      <w:r w:rsidRPr="0028320C">
        <w:rPr>
          <w:rStyle w:val="cf01"/>
          <w:rFonts w:asciiTheme="minorHAnsi" w:hAnsiTheme="minorHAnsi" w:cstheme="minorHAnsi"/>
          <w:sz w:val="24"/>
          <w:szCs w:val="24"/>
        </w:rPr>
        <w:t xml:space="preserve">The Narrative </w:t>
      </w:r>
      <w:r w:rsidR="00FD3E19" w:rsidRPr="0028320C">
        <w:rPr>
          <w:rStyle w:val="cf01"/>
          <w:rFonts w:asciiTheme="minorHAnsi" w:hAnsiTheme="minorHAnsi" w:cstheme="minorHAnsi"/>
          <w:sz w:val="24"/>
          <w:szCs w:val="24"/>
        </w:rPr>
        <w:t xml:space="preserve">thoroughly describes the care coordination and discharge planning </w:t>
      </w:r>
      <w:r w:rsidR="003D510F" w:rsidRPr="0028320C">
        <w:rPr>
          <w:rStyle w:val="cf01"/>
          <w:rFonts w:asciiTheme="minorHAnsi" w:hAnsiTheme="minorHAnsi" w:cstheme="minorHAnsi"/>
          <w:sz w:val="24"/>
          <w:szCs w:val="24"/>
        </w:rPr>
        <w:t xml:space="preserve">with the onsite SNF. </w:t>
      </w:r>
    </w:p>
    <w:p w14:paraId="3309BCB5" w14:textId="77777777" w:rsidR="00BD5658" w:rsidRPr="0028320C" w:rsidRDefault="003D510F" w:rsidP="00AE2C33">
      <w:pPr>
        <w:pStyle w:val="pf0"/>
        <w:numPr>
          <w:ilvl w:val="1"/>
          <w:numId w:val="2"/>
        </w:numPr>
        <w:spacing w:after="0" w:afterAutospacing="0"/>
        <w:contextualSpacing/>
        <w:rPr>
          <w:rStyle w:val="cf01"/>
          <w:rFonts w:asciiTheme="minorHAnsi" w:hAnsiTheme="minorHAnsi" w:cstheme="minorHAnsi"/>
          <w:sz w:val="24"/>
          <w:szCs w:val="24"/>
        </w:rPr>
      </w:pPr>
      <w:r w:rsidRPr="0028320C">
        <w:rPr>
          <w:rStyle w:val="cf01"/>
          <w:rFonts w:asciiTheme="minorHAnsi" w:hAnsiTheme="minorHAnsi" w:cstheme="minorHAnsi"/>
          <w:sz w:val="24"/>
          <w:szCs w:val="24"/>
        </w:rPr>
        <w:t>Please describe the process of care coordination and discharge planning with other providers beyond the onsite SNF.</w:t>
      </w:r>
      <w:r w:rsidR="00135460" w:rsidRPr="0028320C">
        <w:rPr>
          <w:rStyle w:val="cf01"/>
          <w:rFonts w:asciiTheme="minorHAnsi" w:hAnsiTheme="minorHAnsi" w:cstheme="minorHAnsi"/>
          <w:sz w:val="24"/>
          <w:szCs w:val="24"/>
        </w:rPr>
        <w:t xml:space="preserve"> </w:t>
      </w:r>
    </w:p>
    <w:p w14:paraId="25B1ACBB" w14:textId="77777777" w:rsidR="00BD5658" w:rsidRPr="00AE2C33" w:rsidRDefault="00BD5658" w:rsidP="00AE2C33">
      <w:pPr>
        <w:pStyle w:val="pf0"/>
        <w:spacing w:before="0" w:beforeAutospacing="0" w:after="0" w:afterAutospacing="0"/>
        <w:ind w:left="1440"/>
        <w:contextualSpacing/>
        <w:rPr>
          <w:rStyle w:val="cf01"/>
          <w:rFonts w:asciiTheme="minorHAnsi" w:hAnsiTheme="minorHAnsi" w:cstheme="minorHAnsi"/>
          <w:sz w:val="12"/>
          <w:szCs w:val="12"/>
          <w:u w:val="single"/>
        </w:rPr>
      </w:pPr>
    </w:p>
    <w:p w14:paraId="7B4D7558" w14:textId="57E01A04" w:rsidR="003D510F" w:rsidRPr="0028320C" w:rsidRDefault="00BD5658" w:rsidP="00AE2C33">
      <w:pPr>
        <w:pStyle w:val="pf0"/>
        <w:spacing w:after="0" w:afterAutospacing="0"/>
        <w:ind w:left="1440"/>
        <w:contextualSpacing/>
        <w:rPr>
          <w:rStyle w:val="cf01"/>
          <w:rFonts w:asciiTheme="minorHAnsi" w:hAnsiTheme="minorHAnsi" w:cstheme="minorHAnsi"/>
          <w:sz w:val="24"/>
          <w:szCs w:val="24"/>
        </w:rPr>
      </w:pPr>
      <w:r w:rsidRPr="00BA0265">
        <w:rPr>
          <w:rStyle w:val="cf01"/>
          <w:rFonts w:asciiTheme="minorHAnsi" w:hAnsiTheme="minorHAnsi" w:cstheme="minorHAnsi"/>
          <w:b/>
          <w:bCs/>
          <w:sz w:val="24"/>
          <w:szCs w:val="24"/>
          <w:u w:val="single"/>
        </w:rPr>
        <w:t>Response</w:t>
      </w:r>
      <w:r w:rsidRPr="00BA0265">
        <w:rPr>
          <w:rStyle w:val="cf01"/>
          <w:rFonts w:asciiTheme="minorHAnsi" w:hAnsiTheme="minorHAnsi" w:cstheme="minorHAnsi"/>
          <w:b/>
          <w:bCs/>
          <w:sz w:val="24"/>
          <w:szCs w:val="24"/>
        </w:rPr>
        <w:t>:</w:t>
      </w:r>
      <w:r w:rsidRPr="0028320C">
        <w:rPr>
          <w:rStyle w:val="cf01"/>
          <w:rFonts w:asciiTheme="minorHAnsi" w:hAnsiTheme="minorHAnsi" w:cstheme="minorHAnsi"/>
          <w:sz w:val="24"/>
          <w:szCs w:val="24"/>
        </w:rPr>
        <w:t xml:space="preserve">  </w:t>
      </w:r>
      <w:r w:rsidR="004D1969" w:rsidRPr="0028320C">
        <w:rPr>
          <w:rStyle w:val="cf01"/>
          <w:rFonts w:asciiTheme="minorHAnsi" w:hAnsiTheme="minorHAnsi" w:cstheme="minorHAnsi"/>
          <w:sz w:val="24"/>
          <w:szCs w:val="24"/>
        </w:rPr>
        <w:t xml:space="preserve">Like other </w:t>
      </w:r>
      <w:r w:rsidRPr="0028320C">
        <w:rPr>
          <w:rStyle w:val="cf01"/>
          <w:rFonts w:asciiTheme="minorHAnsi" w:hAnsiTheme="minorHAnsi" w:cstheme="minorHAnsi"/>
          <w:sz w:val="24"/>
          <w:szCs w:val="24"/>
        </w:rPr>
        <w:t>acute and non-acute hospitals</w:t>
      </w:r>
      <w:r w:rsidR="004D1969" w:rsidRPr="0028320C">
        <w:rPr>
          <w:rStyle w:val="cf01"/>
          <w:rFonts w:asciiTheme="minorHAnsi" w:hAnsiTheme="minorHAnsi" w:cstheme="minorHAnsi"/>
          <w:sz w:val="24"/>
          <w:szCs w:val="24"/>
        </w:rPr>
        <w:t xml:space="preserve">, the Hospital will </w:t>
      </w:r>
      <w:r w:rsidR="00C4524B">
        <w:rPr>
          <w:rStyle w:val="cf01"/>
          <w:rFonts w:asciiTheme="minorHAnsi" w:hAnsiTheme="minorHAnsi" w:cstheme="minorHAnsi"/>
          <w:sz w:val="24"/>
          <w:szCs w:val="24"/>
        </w:rPr>
        <w:t>employ care</w:t>
      </w:r>
      <w:r w:rsidR="00135460" w:rsidRPr="0028320C">
        <w:rPr>
          <w:rStyle w:val="cf01"/>
          <w:rFonts w:asciiTheme="minorHAnsi" w:hAnsiTheme="minorHAnsi" w:cstheme="minorHAnsi"/>
          <w:sz w:val="24"/>
          <w:szCs w:val="24"/>
        </w:rPr>
        <w:t xml:space="preserve"> coordinator</w:t>
      </w:r>
      <w:r w:rsidR="004D1969" w:rsidRPr="0028320C">
        <w:rPr>
          <w:rStyle w:val="cf01"/>
          <w:rFonts w:asciiTheme="minorHAnsi" w:hAnsiTheme="minorHAnsi" w:cstheme="minorHAnsi"/>
          <w:sz w:val="24"/>
          <w:szCs w:val="24"/>
        </w:rPr>
        <w:t xml:space="preserve">s </w:t>
      </w:r>
      <w:r w:rsidR="00D237E2" w:rsidRPr="0028320C">
        <w:rPr>
          <w:rStyle w:val="cf01"/>
          <w:rFonts w:asciiTheme="minorHAnsi" w:hAnsiTheme="minorHAnsi" w:cstheme="minorHAnsi"/>
          <w:sz w:val="24"/>
          <w:szCs w:val="24"/>
        </w:rPr>
        <w:t>who will be responsible for ensuring that patients are discharged to a setting that meets their clinical needs and provides the appropriate supports</w:t>
      </w:r>
      <w:r w:rsidR="00135460" w:rsidRPr="0028320C">
        <w:rPr>
          <w:rStyle w:val="cf01"/>
          <w:rFonts w:asciiTheme="minorHAnsi" w:hAnsiTheme="minorHAnsi" w:cstheme="minorHAnsi"/>
          <w:sz w:val="24"/>
          <w:szCs w:val="24"/>
        </w:rPr>
        <w:t>.</w:t>
      </w:r>
      <w:r w:rsidR="001A5B5E" w:rsidRPr="0028320C">
        <w:rPr>
          <w:rStyle w:val="cf01"/>
          <w:rFonts w:asciiTheme="minorHAnsi" w:hAnsiTheme="minorHAnsi" w:cstheme="minorHAnsi"/>
          <w:sz w:val="24"/>
          <w:szCs w:val="24"/>
        </w:rPr>
        <w:t xml:space="preserve"> </w:t>
      </w:r>
      <w:r w:rsidR="00D237E2" w:rsidRPr="0028320C">
        <w:rPr>
          <w:rStyle w:val="cf01"/>
          <w:rFonts w:asciiTheme="minorHAnsi" w:hAnsiTheme="minorHAnsi" w:cstheme="minorHAnsi"/>
          <w:sz w:val="24"/>
          <w:szCs w:val="24"/>
        </w:rPr>
        <w:t xml:space="preserve">As mentioned in the Project Narrative, </w:t>
      </w:r>
      <w:r w:rsidR="00621F73" w:rsidRPr="0028320C">
        <w:rPr>
          <w:rStyle w:val="cf01"/>
          <w:rFonts w:asciiTheme="minorHAnsi" w:hAnsiTheme="minorHAnsi" w:cstheme="minorHAnsi"/>
          <w:sz w:val="24"/>
          <w:szCs w:val="24"/>
        </w:rPr>
        <w:t xml:space="preserve">the Hospital utilizes an interdisciplinary collaborative discharge planning process and works with all post-discharge care providers and non-providers to </w:t>
      </w:r>
      <w:r w:rsidR="005C0732" w:rsidRPr="0028320C">
        <w:rPr>
          <w:rStyle w:val="cf01"/>
          <w:rFonts w:asciiTheme="minorHAnsi" w:hAnsiTheme="minorHAnsi" w:cstheme="minorHAnsi"/>
          <w:sz w:val="24"/>
          <w:szCs w:val="24"/>
        </w:rPr>
        <w:t xml:space="preserve">help them </w:t>
      </w:r>
      <w:r w:rsidR="00621F73" w:rsidRPr="0028320C">
        <w:rPr>
          <w:rStyle w:val="cf01"/>
          <w:rFonts w:asciiTheme="minorHAnsi" w:hAnsiTheme="minorHAnsi" w:cstheme="minorHAnsi"/>
          <w:sz w:val="24"/>
          <w:szCs w:val="24"/>
        </w:rPr>
        <w:t>address each patient’s specialized needs</w:t>
      </w:r>
      <w:r w:rsidR="005C0732" w:rsidRPr="0028320C">
        <w:rPr>
          <w:rStyle w:val="cf01"/>
          <w:rFonts w:asciiTheme="minorHAnsi" w:hAnsiTheme="minorHAnsi" w:cstheme="minorHAnsi"/>
          <w:sz w:val="24"/>
          <w:szCs w:val="24"/>
        </w:rPr>
        <w:t xml:space="preserve"> once they leave the Hospital</w:t>
      </w:r>
      <w:r w:rsidR="00621F73" w:rsidRPr="0028320C">
        <w:rPr>
          <w:rStyle w:val="cf01"/>
          <w:rFonts w:asciiTheme="minorHAnsi" w:hAnsiTheme="minorHAnsi" w:cstheme="minorHAnsi"/>
          <w:sz w:val="24"/>
          <w:szCs w:val="24"/>
        </w:rPr>
        <w:t>.</w:t>
      </w:r>
      <w:r w:rsidR="00D237E2" w:rsidRPr="0028320C">
        <w:rPr>
          <w:rStyle w:val="cf01"/>
          <w:rFonts w:asciiTheme="minorHAnsi" w:hAnsiTheme="minorHAnsi" w:cstheme="minorHAnsi"/>
          <w:sz w:val="24"/>
          <w:szCs w:val="24"/>
        </w:rPr>
        <w:t xml:space="preserve"> </w:t>
      </w:r>
      <w:r w:rsidR="005C0732" w:rsidRPr="0028320C">
        <w:rPr>
          <w:rStyle w:val="cf01"/>
          <w:rFonts w:asciiTheme="minorHAnsi" w:hAnsiTheme="minorHAnsi" w:cstheme="minorHAnsi"/>
          <w:sz w:val="24"/>
          <w:szCs w:val="24"/>
        </w:rPr>
        <w:t xml:space="preserve">Upon approval of the Project, Applicant plans to explore opportunities to further improve the Hospital’s discharge coordination processes by </w:t>
      </w:r>
      <w:r w:rsidR="005C0732" w:rsidRPr="0028320C">
        <w:rPr>
          <w:rStyle w:val="cf01"/>
          <w:rFonts w:asciiTheme="minorHAnsi" w:hAnsiTheme="minorHAnsi" w:cstheme="minorHAnsi"/>
          <w:sz w:val="24"/>
          <w:szCs w:val="24"/>
        </w:rPr>
        <w:lastRenderedPageBreak/>
        <w:t xml:space="preserve">drawing upon its extensive long-term care experience and </w:t>
      </w:r>
      <w:r w:rsidR="00621F73" w:rsidRPr="0028320C">
        <w:rPr>
          <w:rStyle w:val="cf01"/>
          <w:rFonts w:asciiTheme="minorHAnsi" w:hAnsiTheme="minorHAnsi" w:cstheme="minorHAnsi"/>
          <w:sz w:val="24"/>
          <w:szCs w:val="24"/>
        </w:rPr>
        <w:t>establish</w:t>
      </w:r>
      <w:r w:rsidR="005C0732" w:rsidRPr="0028320C">
        <w:rPr>
          <w:rStyle w:val="cf01"/>
          <w:rFonts w:asciiTheme="minorHAnsi" w:hAnsiTheme="minorHAnsi" w:cstheme="minorHAnsi"/>
          <w:sz w:val="24"/>
          <w:szCs w:val="24"/>
        </w:rPr>
        <w:t>ing</w:t>
      </w:r>
      <w:r w:rsidR="00621F73" w:rsidRPr="0028320C">
        <w:rPr>
          <w:rStyle w:val="cf01"/>
          <w:rFonts w:asciiTheme="minorHAnsi" w:hAnsiTheme="minorHAnsi" w:cstheme="minorHAnsi"/>
          <w:sz w:val="24"/>
          <w:szCs w:val="24"/>
        </w:rPr>
        <w:t xml:space="preserve"> connections with </w:t>
      </w:r>
      <w:r w:rsidR="005C0732" w:rsidRPr="0028320C">
        <w:rPr>
          <w:rStyle w:val="cf01"/>
          <w:rFonts w:asciiTheme="minorHAnsi" w:hAnsiTheme="minorHAnsi" w:cstheme="minorHAnsi"/>
          <w:sz w:val="24"/>
          <w:szCs w:val="24"/>
        </w:rPr>
        <w:t>other</w:t>
      </w:r>
      <w:r w:rsidR="00621F73" w:rsidRPr="0028320C">
        <w:rPr>
          <w:rStyle w:val="cf01"/>
          <w:rFonts w:asciiTheme="minorHAnsi" w:hAnsiTheme="minorHAnsi" w:cstheme="minorHAnsi"/>
          <w:sz w:val="24"/>
          <w:szCs w:val="24"/>
        </w:rPr>
        <w:t xml:space="preserve"> </w:t>
      </w:r>
      <w:r w:rsidR="005C0732" w:rsidRPr="0028320C">
        <w:rPr>
          <w:rStyle w:val="cf01"/>
          <w:rFonts w:asciiTheme="minorHAnsi" w:hAnsiTheme="minorHAnsi" w:cstheme="minorHAnsi"/>
          <w:sz w:val="24"/>
          <w:szCs w:val="24"/>
        </w:rPr>
        <w:t xml:space="preserve">post-acute care </w:t>
      </w:r>
      <w:r w:rsidR="00621F73" w:rsidRPr="0028320C">
        <w:rPr>
          <w:rStyle w:val="cf01"/>
          <w:rFonts w:asciiTheme="minorHAnsi" w:hAnsiTheme="minorHAnsi" w:cstheme="minorHAnsi"/>
          <w:sz w:val="24"/>
          <w:szCs w:val="24"/>
        </w:rPr>
        <w:t>liaisons</w:t>
      </w:r>
      <w:r w:rsidR="005C0732" w:rsidRPr="0028320C">
        <w:rPr>
          <w:rStyle w:val="cf01"/>
          <w:rFonts w:asciiTheme="minorHAnsi" w:hAnsiTheme="minorHAnsi" w:cstheme="minorHAnsi"/>
          <w:sz w:val="24"/>
          <w:szCs w:val="24"/>
        </w:rPr>
        <w:t xml:space="preserve"> in the community</w:t>
      </w:r>
      <w:r w:rsidR="00D237E2" w:rsidRPr="0028320C">
        <w:rPr>
          <w:rStyle w:val="cf01"/>
          <w:rFonts w:asciiTheme="minorHAnsi" w:hAnsiTheme="minorHAnsi" w:cstheme="minorHAnsi"/>
          <w:sz w:val="24"/>
          <w:szCs w:val="24"/>
        </w:rPr>
        <w:t>.</w:t>
      </w:r>
    </w:p>
    <w:p w14:paraId="64063932" w14:textId="77777777" w:rsidR="00BD5658" w:rsidRPr="0028320C" w:rsidRDefault="00BD5658" w:rsidP="00AE2C33">
      <w:pPr>
        <w:pStyle w:val="pf0"/>
        <w:spacing w:after="0" w:afterAutospacing="0"/>
        <w:ind w:left="1440"/>
        <w:contextualSpacing/>
        <w:rPr>
          <w:rStyle w:val="cf01"/>
          <w:rFonts w:asciiTheme="minorHAnsi" w:hAnsiTheme="minorHAnsi" w:cstheme="minorHAnsi"/>
          <w:sz w:val="24"/>
          <w:szCs w:val="24"/>
        </w:rPr>
      </w:pPr>
    </w:p>
    <w:p w14:paraId="6FA5D11A" w14:textId="24F4F6D7" w:rsidR="003D510F" w:rsidRPr="0028320C" w:rsidRDefault="00223C15" w:rsidP="00AE2C33">
      <w:pPr>
        <w:pStyle w:val="pf0"/>
        <w:numPr>
          <w:ilvl w:val="0"/>
          <w:numId w:val="2"/>
        </w:numPr>
        <w:spacing w:after="0" w:afterAutospacing="0"/>
        <w:contextualSpacing/>
        <w:rPr>
          <w:rStyle w:val="cf01"/>
          <w:rFonts w:asciiTheme="minorHAnsi" w:hAnsiTheme="minorHAnsi" w:cstheme="minorHAnsi"/>
          <w:sz w:val="24"/>
          <w:szCs w:val="24"/>
        </w:rPr>
      </w:pPr>
      <w:r w:rsidRPr="0028320C">
        <w:rPr>
          <w:rStyle w:val="cf01"/>
          <w:rFonts w:asciiTheme="minorHAnsi" w:hAnsiTheme="minorHAnsi" w:cstheme="minorHAnsi"/>
          <w:sz w:val="24"/>
          <w:szCs w:val="24"/>
        </w:rPr>
        <w:t>The Applicant stated that it plans to implement a program of transportation vouchers.</w:t>
      </w:r>
    </w:p>
    <w:p w14:paraId="034E05A5" w14:textId="77777777" w:rsidR="00BD5658" w:rsidRPr="0028320C" w:rsidRDefault="00B42D0D" w:rsidP="00AE2C33">
      <w:pPr>
        <w:pStyle w:val="pf0"/>
        <w:numPr>
          <w:ilvl w:val="1"/>
          <w:numId w:val="2"/>
        </w:numPr>
        <w:spacing w:after="0" w:afterAutospacing="0"/>
        <w:contextualSpacing/>
        <w:rPr>
          <w:rStyle w:val="cf01"/>
          <w:rFonts w:asciiTheme="minorHAnsi" w:hAnsiTheme="minorHAnsi" w:cstheme="minorHAnsi"/>
          <w:sz w:val="24"/>
          <w:szCs w:val="24"/>
        </w:rPr>
      </w:pPr>
      <w:r w:rsidRPr="0028320C">
        <w:rPr>
          <w:rStyle w:val="cf01"/>
          <w:rFonts w:asciiTheme="minorHAnsi" w:hAnsiTheme="minorHAnsi" w:cstheme="minorHAnsi"/>
          <w:sz w:val="24"/>
          <w:szCs w:val="24"/>
        </w:rPr>
        <w:t>W</w:t>
      </w:r>
      <w:r w:rsidR="00D82D5E" w:rsidRPr="0028320C">
        <w:rPr>
          <w:rStyle w:val="cf01"/>
          <w:rFonts w:asciiTheme="minorHAnsi" w:hAnsiTheme="minorHAnsi" w:cstheme="minorHAnsi"/>
          <w:sz w:val="24"/>
          <w:szCs w:val="24"/>
        </w:rPr>
        <w:t>here would the Applicant anticipate t</w:t>
      </w:r>
      <w:r w:rsidR="00E76FA6" w:rsidRPr="0028320C">
        <w:rPr>
          <w:rStyle w:val="cf01"/>
          <w:rFonts w:asciiTheme="minorHAnsi" w:hAnsiTheme="minorHAnsi" w:cstheme="minorHAnsi"/>
          <w:sz w:val="24"/>
          <w:szCs w:val="24"/>
        </w:rPr>
        <w:t xml:space="preserve">hat pick up would originate (the local hotels with whom they have </w:t>
      </w:r>
      <w:r w:rsidR="00551E47" w:rsidRPr="0028320C">
        <w:rPr>
          <w:rStyle w:val="cf01"/>
          <w:rFonts w:asciiTheme="minorHAnsi" w:hAnsiTheme="minorHAnsi" w:cstheme="minorHAnsi"/>
          <w:sz w:val="24"/>
          <w:szCs w:val="24"/>
        </w:rPr>
        <w:t xml:space="preserve">negotiated discounts, home addresses, a central </w:t>
      </w:r>
      <w:proofErr w:type="gramStart"/>
      <w:r w:rsidR="00551E47" w:rsidRPr="0028320C">
        <w:rPr>
          <w:rStyle w:val="cf01"/>
          <w:rFonts w:asciiTheme="minorHAnsi" w:hAnsiTheme="minorHAnsi" w:cstheme="minorHAnsi"/>
          <w:sz w:val="24"/>
          <w:szCs w:val="24"/>
        </w:rPr>
        <w:t>pick up</w:t>
      </w:r>
      <w:proofErr w:type="gramEnd"/>
      <w:r w:rsidR="00551E47" w:rsidRPr="0028320C">
        <w:rPr>
          <w:rStyle w:val="cf01"/>
          <w:rFonts w:asciiTheme="minorHAnsi" w:hAnsiTheme="minorHAnsi" w:cstheme="minorHAnsi"/>
          <w:sz w:val="24"/>
          <w:szCs w:val="24"/>
        </w:rPr>
        <w:t xml:space="preserve"> point, </w:t>
      </w:r>
      <w:proofErr w:type="spellStart"/>
      <w:r w:rsidR="00551E47" w:rsidRPr="0028320C">
        <w:rPr>
          <w:rStyle w:val="cf01"/>
          <w:rFonts w:asciiTheme="minorHAnsi" w:hAnsiTheme="minorHAnsi" w:cstheme="minorHAnsi"/>
          <w:sz w:val="24"/>
          <w:szCs w:val="24"/>
        </w:rPr>
        <w:t>etc</w:t>
      </w:r>
      <w:proofErr w:type="spellEnd"/>
      <w:r w:rsidR="00551E47" w:rsidRPr="0028320C">
        <w:rPr>
          <w:rStyle w:val="cf01"/>
          <w:rFonts w:asciiTheme="minorHAnsi" w:hAnsiTheme="minorHAnsi" w:cstheme="minorHAnsi"/>
          <w:sz w:val="24"/>
          <w:szCs w:val="24"/>
        </w:rPr>
        <w:t>?)</w:t>
      </w:r>
      <w:r w:rsidR="00BD5658" w:rsidRPr="0028320C">
        <w:rPr>
          <w:rStyle w:val="cf01"/>
          <w:rFonts w:asciiTheme="minorHAnsi" w:hAnsiTheme="minorHAnsi" w:cstheme="minorHAnsi"/>
          <w:sz w:val="24"/>
          <w:szCs w:val="24"/>
        </w:rPr>
        <w:t xml:space="preserve"> </w:t>
      </w:r>
    </w:p>
    <w:p w14:paraId="2FF47F73" w14:textId="77777777" w:rsidR="00BD5658" w:rsidRPr="00BA0265" w:rsidRDefault="00BD5658" w:rsidP="00BA0265">
      <w:pPr>
        <w:pStyle w:val="pf0"/>
        <w:spacing w:before="0" w:beforeAutospacing="0" w:after="0" w:afterAutospacing="0"/>
        <w:ind w:left="1440"/>
        <w:contextualSpacing/>
        <w:rPr>
          <w:rStyle w:val="cf01"/>
          <w:rFonts w:asciiTheme="minorHAnsi" w:hAnsiTheme="minorHAnsi" w:cstheme="minorHAnsi"/>
          <w:sz w:val="12"/>
          <w:szCs w:val="12"/>
          <w:u w:val="single"/>
        </w:rPr>
      </w:pPr>
    </w:p>
    <w:p w14:paraId="0DE7C3B1" w14:textId="3046D4A2" w:rsidR="00223C15" w:rsidRPr="0028320C" w:rsidRDefault="00BD5658" w:rsidP="00AE2C33">
      <w:pPr>
        <w:pStyle w:val="pf0"/>
        <w:spacing w:after="0" w:afterAutospacing="0"/>
        <w:ind w:left="1440"/>
        <w:contextualSpacing/>
        <w:rPr>
          <w:rStyle w:val="cf01"/>
          <w:rFonts w:asciiTheme="minorHAnsi" w:hAnsiTheme="minorHAnsi" w:cstheme="minorHAnsi"/>
          <w:sz w:val="24"/>
          <w:szCs w:val="24"/>
        </w:rPr>
      </w:pPr>
      <w:r w:rsidRPr="00BA0265">
        <w:rPr>
          <w:rStyle w:val="cf01"/>
          <w:rFonts w:asciiTheme="minorHAnsi" w:hAnsiTheme="minorHAnsi" w:cstheme="minorHAnsi"/>
          <w:b/>
          <w:bCs/>
          <w:sz w:val="24"/>
          <w:szCs w:val="24"/>
          <w:u w:val="single"/>
        </w:rPr>
        <w:t>Response</w:t>
      </w:r>
      <w:r w:rsidRPr="00BA0265">
        <w:rPr>
          <w:rStyle w:val="cf01"/>
          <w:rFonts w:asciiTheme="minorHAnsi" w:hAnsiTheme="minorHAnsi" w:cstheme="minorHAnsi"/>
          <w:b/>
          <w:bCs/>
          <w:sz w:val="24"/>
          <w:szCs w:val="24"/>
        </w:rPr>
        <w:t>:</w:t>
      </w:r>
      <w:r w:rsidRPr="0028320C">
        <w:rPr>
          <w:rStyle w:val="cf01"/>
          <w:rFonts w:asciiTheme="minorHAnsi" w:hAnsiTheme="minorHAnsi" w:cstheme="minorHAnsi"/>
          <w:sz w:val="24"/>
          <w:szCs w:val="24"/>
        </w:rPr>
        <w:t xml:space="preserve"> </w:t>
      </w:r>
      <w:r w:rsidR="001A5B5E" w:rsidRPr="0028320C">
        <w:rPr>
          <w:rStyle w:val="cf01"/>
          <w:rFonts w:asciiTheme="minorHAnsi" w:hAnsiTheme="minorHAnsi" w:cstheme="minorHAnsi"/>
          <w:sz w:val="24"/>
          <w:szCs w:val="24"/>
        </w:rPr>
        <w:t xml:space="preserve"> </w:t>
      </w:r>
      <w:r w:rsidR="00C74967" w:rsidRPr="0028320C">
        <w:rPr>
          <w:rStyle w:val="cf01"/>
          <w:rFonts w:asciiTheme="minorHAnsi" w:hAnsiTheme="minorHAnsi" w:cstheme="minorHAnsi"/>
          <w:sz w:val="24"/>
          <w:szCs w:val="24"/>
        </w:rPr>
        <w:t xml:space="preserve">To clarify, Applicant </w:t>
      </w:r>
      <w:r w:rsidR="007D415A" w:rsidRPr="0028320C">
        <w:rPr>
          <w:rStyle w:val="cf01"/>
          <w:rFonts w:asciiTheme="minorHAnsi" w:hAnsiTheme="minorHAnsi" w:cstheme="minorHAnsi"/>
          <w:sz w:val="24"/>
          <w:szCs w:val="24"/>
        </w:rPr>
        <w:t xml:space="preserve">stated in the Round 1 responses that it </w:t>
      </w:r>
      <w:r w:rsidR="00C74967" w:rsidRPr="0028320C">
        <w:rPr>
          <w:rStyle w:val="cf01"/>
          <w:rFonts w:asciiTheme="minorHAnsi" w:hAnsiTheme="minorHAnsi" w:cstheme="minorHAnsi"/>
          <w:sz w:val="24"/>
          <w:szCs w:val="24"/>
        </w:rPr>
        <w:t xml:space="preserve">plans to explore use of transportation </w:t>
      </w:r>
      <w:proofErr w:type="gramStart"/>
      <w:r w:rsidR="00C74967" w:rsidRPr="0028320C">
        <w:rPr>
          <w:rStyle w:val="cf01"/>
          <w:rFonts w:asciiTheme="minorHAnsi" w:hAnsiTheme="minorHAnsi" w:cstheme="minorHAnsi"/>
          <w:sz w:val="24"/>
          <w:szCs w:val="24"/>
        </w:rPr>
        <w:t>vouchers, but</w:t>
      </w:r>
      <w:proofErr w:type="gramEnd"/>
      <w:r w:rsidR="00C74967" w:rsidRPr="0028320C">
        <w:rPr>
          <w:rStyle w:val="cf01"/>
          <w:rFonts w:asciiTheme="minorHAnsi" w:hAnsiTheme="minorHAnsi" w:cstheme="minorHAnsi"/>
          <w:sz w:val="24"/>
          <w:szCs w:val="24"/>
        </w:rPr>
        <w:t xml:space="preserve"> has not committed to the implementation of such program. </w:t>
      </w:r>
    </w:p>
    <w:p w14:paraId="325A60C6" w14:textId="77777777" w:rsidR="00BD5658" w:rsidRPr="0028320C" w:rsidRDefault="00BD5658" w:rsidP="00AE2C33">
      <w:pPr>
        <w:pStyle w:val="pf0"/>
        <w:spacing w:after="0" w:afterAutospacing="0"/>
        <w:ind w:left="1440"/>
        <w:contextualSpacing/>
        <w:rPr>
          <w:rStyle w:val="cf01"/>
          <w:rFonts w:asciiTheme="minorHAnsi" w:hAnsiTheme="minorHAnsi" w:cstheme="minorHAnsi"/>
          <w:sz w:val="24"/>
          <w:szCs w:val="24"/>
        </w:rPr>
      </w:pPr>
    </w:p>
    <w:p w14:paraId="360FCAD9" w14:textId="6A4806DC" w:rsidR="00D06F5D" w:rsidRPr="0028320C" w:rsidRDefault="00D06F5D" w:rsidP="00AE2C33">
      <w:pPr>
        <w:pStyle w:val="pf0"/>
        <w:numPr>
          <w:ilvl w:val="0"/>
          <w:numId w:val="2"/>
        </w:numPr>
        <w:spacing w:after="0" w:afterAutospacing="0"/>
        <w:contextualSpacing/>
        <w:rPr>
          <w:rStyle w:val="cf01"/>
          <w:rFonts w:asciiTheme="minorHAnsi" w:hAnsiTheme="minorHAnsi" w:cstheme="minorHAnsi"/>
          <w:sz w:val="24"/>
          <w:szCs w:val="24"/>
        </w:rPr>
      </w:pPr>
      <w:r w:rsidRPr="0028320C">
        <w:rPr>
          <w:rStyle w:val="cf01"/>
          <w:rFonts w:asciiTheme="minorHAnsi" w:hAnsiTheme="minorHAnsi" w:cstheme="minorHAnsi"/>
          <w:sz w:val="24"/>
          <w:szCs w:val="24"/>
        </w:rPr>
        <w:t xml:space="preserve">For the Patient Satisfaction outcome measure, the Applicant selected a benchmark of 92%. </w:t>
      </w:r>
    </w:p>
    <w:p w14:paraId="0EA54A05" w14:textId="0FE27820" w:rsidR="00D06F5D" w:rsidRPr="0028320C" w:rsidRDefault="00FB4627" w:rsidP="00AE2C33">
      <w:pPr>
        <w:pStyle w:val="pf0"/>
        <w:numPr>
          <w:ilvl w:val="1"/>
          <w:numId w:val="2"/>
        </w:numPr>
        <w:spacing w:after="0" w:afterAutospacing="0"/>
        <w:contextualSpacing/>
        <w:rPr>
          <w:rStyle w:val="cf01"/>
          <w:rFonts w:asciiTheme="minorHAnsi" w:hAnsiTheme="minorHAnsi" w:cstheme="minorHAnsi"/>
          <w:sz w:val="24"/>
          <w:szCs w:val="24"/>
        </w:rPr>
      </w:pPr>
      <w:r w:rsidRPr="0028320C">
        <w:rPr>
          <w:rStyle w:val="cf01"/>
          <w:rFonts w:asciiTheme="minorHAnsi" w:hAnsiTheme="minorHAnsi" w:cstheme="minorHAnsi"/>
          <w:sz w:val="24"/>
          <w:szCs w:val="24"/>
        </w:rPr>
        <w:t>Is 92% the national</w:t>
      </w:r>
      <w:r w:rsidR="00D06F5D" w:rsidRPr="0028320C">
        <w:rPr>
          <w:rStyle w:val="cf01"/>
          <w:rFonts w:asciiTheme="minorHAnsi" w:hAnsiTheme="minorHAnsi" w:cstheme="minorHAnsi"/>
          <w:sz w:val="24"/>
          <w:szCs w:val="24"/>
        </w:rPr>
        <w:t xml:space="preserve"> benchmark</w:t>
      </w:r>
      <w:r w:rsidRPr="0028320C">
        <w:rPr>
          <w:rStyle w:val="cf01"/>
          <w:rFonts w:asciiTheme="minorHAnsi" w:hAnsiTheme="minorHAnsi" w:cstheme="minorHAnsi"/>
          <w:sz w:val="24"/>
          <w:szCs w:val="24"/>
        </w:rPr>
        <w:t>?</w:t>
      </w:r>
    </w:p>
    <w:p w14:paraId="6AF718C0" w14:textId="77777777" w:rsidR="00B9258B" w:rsidRPr="00AE2C33" w:rsidRDefault="00B9258B" w:rsidP="00AE2C33">
      <w:pPr>
        <w:pStyle w:val="pf0"/>
        <w:spacing w:before="0" w:beforeAutospacing="0" w:after="0" w:afterAutospacing="0"/>
        <w:ind w:left="1440"/>
        <w:contextualSpacing/>
        <w:rPr>
          <w:rStyle w:val="cf01"/>
          <w:rFonts w:asciiTheme="minorHAnsi" w:hAnsiTheme="minorHAnsi" w:cstheme="minorHAnsi"/>
          <w:sz w:val="12"/>
          <w:szCs w:val="12"/>
        </w:rPr>
      </w:pPr>
    </w:p>
    <w:p w14:paraId="533A5123" w14:textId="01E3B155" w:rsidR="00B9258B" w:rsidRPr="0028320C" w:rsidRDefault="00B9258B" w:rsidP="00AE2C33">
      <w:pPr>
        <w:pStyle w:val="pf0"/>
        <w:spacing w:after="0" w:afterAutospacing="0"/>
        <w:ind w:left="1440"/>
        <w:contextualSpacing/>
        <w:rPr>
          <w:rStyle w:val="cf01"/>
          <w:rFonts w:asciiTheme="minorHAnsi" w:hAnsiTheme="minorHAnsi" w:cstheme="minorHAnsi"/>
          <w:sz w:val="24"/>
          <w:szCs w:val="24"/>
        </w:rPr>
      </w:pPr>
      <w:r w:rsidRPr="00BA0265">
        <w:rPr>
          <w:rStyle w:val="cf01"/>
          <w:rFonts w:asciiTheme="minorHAnsi" w:hAnsiTheme="minorHAnsi" w:cstheme="minorHAnsi"/>
          <w:b/>
          <w:bCs/>
          <w:sz w:val="24"/>
          <w:szCs w:val="24"/>
          <w:u w:val="single"/>
        </w:rPr>
        <w:t>Response</w:t>
      </w:r>
      <w:proofErr w:type="gramStart"/>
      <w:r w:rsidRPr="00BA0265">
        <w:rPr>
          <w:rStyle w:val="cf01"/>
          <w:rFonts w:asciiTheme="minorHAnsi" w:hAnsiTheme="minorHAnsi" w:cstheme="minorHAnsi"/>
          <w:b/>
          <w:bCs/>
          <w:sz w:val="24"/>
          <w:szCs w:val="24"/>
        </w:rPr>
        <w:t>:</w:t>
      </w:r>
      <w:r w:rsidRPr="0028320C">
        <w:rPr>
          <w:rStyle w:val="cf01"/>
          <w:rFonts w:asciiTheme="minorHAnsi" w:hAnsiTheme="minorHAnsi" w:cstheme="minorHAnsi"/>
          <w:sz w:val="24"/>
          <w:szCs w:val="24"/>
        </w:rPr>
        <w:t xml:space="preserve">  No</w:t>
      </w:r>
      <w:proofErr w:type="gramEnd"/>
      <w:r w:rsidRPr="0028320C">
        <w:rPr>
          <w:rStyle w:val="cf01"/>
          <w:rFonts w:asciiTheme="minorHAnsi" w:hAnsiTheme="minorHAnsi" w:cstheme="minorHAnsi"/>
          <w:sz w:val="24"/>
          <w:szCs w:val="24"/>
        </w:rPr>
        <w:t>, Applicant selected 92% as its own organizational goal.</w:t>
      </w:r>
    </w:p>
    <w:p w14:paraId="7044F227" w14:textId="77777777" w:rsidR="00B9258B" w:rsidRPr="0028320C" w:rsidRDefault="00B9258B" w:rsidP="00AE2C33">
      <w:pPr>
        <w:pStyle w:val="pf0"/>
        <w:spacing w:after="0" w:afterAutospacing="0"/>
        <w:ind w:left="1440"/>
        <w:contextualSpacing/>
        <w:rPr>
          <w:rStyle w:val="cf01"/>
          <w:rFonts w:asciiTheme="minorHAnsi" w:hAnsiTheme="minorHAnsi" w:cstheme="minorHAnsi"/>
          <w:sz w:val="24"/>
          <w:szCs w:val="24"/>
        </w:rPr>
      </w:pPr>
    </w:p>
    <w:p w14:paraId="19A041DC" w14:textId="7797F994" w:rsidR="00E52047" w:rsidRPr="0028320C" w:rsidRDefault="00E52047" w:rsidP="00AE2C33">
      <w:pPr>
        <w:pStyle w:val="pf0"/>
        <w:numPr>
          <w:ilvl w:val="1"/>
          <w:numId w:val="2"/>
        </w:numPr>
        <w:spacing w:after="0" w:afterAutospacing="0"/>
        <w:contextualSpacing/>
        <w:rPr>
          <w:rStyle w:val="cf01"/>
          <w:rFonts w:asciiTheme="minorHAnsi" w:hAnsiTheme="minorHAnsi" w:cstheme="minorHAnsi"/>
          <w:sz w:val="24"/>
          <w:szCs w:val="24"/>
        </w:rPr>
      </w:pPr>
      <w:r w:rsidRPr="0028320C">
        <w:rPr>
          <w:rStyle w:val="cf01"/>
          <w:rFonts w:asciiTheme="minorHAnsi" w:hAnsiTheme="minorHAnsi" w:cstheme="minorHAnsi"/>
          <w:sz w:val="24"/>
          <w:szCs w:val="24"/>
        </w:rPr>
        <w:t>If yes, please provide citation for this benchmark.</w:t>
      </w:r>
    </w:p>
    <w:p w14:paraId="6410C9F0" w14:textId="77777777" w:rsidR="00B9258B" w:rsidRPr="0028320C" w:rsidRDefault="00B9258B" w:rsidP="00AE2C33">
      <w:pPr>
        <w:pStyle w:val="pf0"/>
        <w:spacing w:after="0" w:afterAutospacing="0"/>
        <w:ind w:left="1440"/>
        <w:contextualSpacing/>
        <w:rPr>
          <w:rStyle w:val="cf01"/>
          <w:rFonts w:asciiTheme="minorHAnsi" w:hAnsiTheme="minorHAnsi" w:cstheme="minorHAnsi"/>
          <w:sz w:val="24"/>
          <w:szCs w:val="24"/>
        </w:rPr>
      </w:pPr>
    </w:p>
    <w:p w14:paraId="114A44C6" w14:textId="3574D6EE" w:rsidR="00E52047" w:rsidRPr="0028320C" w:rsidRDefault="00E52047" w:rsidP="00AE2C33">
      <w:pPr>
        <w:pStyle w:val="pf0"/>
        <w:numPr>
          <w:ilvl w:val="1"/>
          <w:numId w:val="2"/>
        </w:numPr>
        <w:spacing w:after="0" w:afterAutospacing="0"/>
        <w:contextualSpacing/>
        <w:rPr>
          <w:rStyle w:val="cf01"/>
          <w:rFonts w:asciiTheme="minorHAnsi" w:hAnsiTheme="minorHAnsi" w:cstheme="minorHAnsi"/>
          <w:sz w:val="24"/>
          <w:szCs w:val="24"/>
        </w:rPr>
      </w:pPr>
      <w:r w:rsidRPr="0028320C">
        <w:rPr>
          <w:rStyle w:val="cf01"/>
          <w:rFonts w:asciiTheme="minorHAnsi" w:hAnsiTheme="minorHAnsi" w:cstheme="minorHAnsi"/>
          <w:sz w:val="24"/>
          <w:szCs w:val="24"/>
        </w:rPr>
        <w:t xml:space="preserve">If </w:t>
      </w:r>
      <w:proofErr w:type="gramStart"/>
      <w:r w:rsidRPr="0028320C">
        <w:rPr>
          <w:rStyle w:val="cf01"/>
          <w:rFonts w:asciiTheme="minorHAnsi" w:hAnsiTheme="minorHAnsi" w:cstheme="minorHAnsi"/>
          <w:sz w:val="24"/>
          <w:szCs w:val="24"/>
        </w:rPr>
        <w:t>no</w:t>
      </w:r>
      <w:proofErr w:type="gramEnd"/>
      <w:r w:rsidRPr="0028320C">
        <w:rPr>
          <w:rStyle w:val="cf01"/>
          <w:rFonts w:asciiTheme="minorHAnsi" w:hAnsiTheme="minorHAnsi" w:cstheme="minorHAnsi"/>
          <w:sz w:val="24"/>
          <w:szCs w:val="24"/>
        </w:rPr>
        <w:t>, please explain why the 92% benchmark was selected.</w:t>
      </w:r>
      <w:r w:rsidR="001A5B5E" w:rsidRPr="0028320C">
        <w:rPr>
          <w:rStyle w:val="cf01"/>
          <w:rFonts w:asciiTheme="minorHAnsi" w:hAnsiTheme="minorHAnsi" w:cstheme="minorHAnsi"/>
          <w:sz w:val="24"/>
          <w:szCs w:val="24"/>
        </w:rPr>
        <w:t xml:space="preserve"> </w:t>
      </w:r>
    </w:p>
    <w:p w14:paraId="7808489E" w14:textId="77777777" w:rsidR="00B9258B" w:rsidRPr="00AE2C33" w:rsidRDefault="00B9258B" w:rsidP="00AE2C33">
      <w:pPr>
        <w:pStyle w:val="pf0"/>
        <w:spacing w:before="0" w:beforeAutospacing="0" w:after="0" w:afterAutospacing="0"/>
        <w:ind w:left="1440"/>
        <w:contextualSpacing/>
        <w:rPr>
          <w:rStyle w:val="cf01"/>
          <w:rFonts w:asciiTheme="minorHAnsi" w:hAnsiTheme="minorHAnsi" w:cstheme="minorHAnsi"/>
          <w:sz w:val="12"/>
          <w:szCs w:val="12"/>
        </w:rPr>
      </w:pPr>
    </w:p>
    <w:p w14:paraId="0771EECA" w14:textId="2F325C32" w:rsidR="00B9258B" w:rsidRPr="0028320C" w:rsidRDefault="00B9258B" w:rsidP="00AE2C33">
      <w:pPr>
        <w:pStyle w:val="pf0"/>
        <w:spacing w:after="0" w:afterAutospacing="0"/>
        <w:ind w:left="1440"/>
        <w:contextualSpacing/>
        <w:rPr>
          <w:rStyle w:val="cf01"/>
          <w:rFonts w:asciiTheme="minorHAnsi" w:hAnsiTheme="minorHAnsi" w:cstheme="minorHAnsi"/>
          <w:sz w:val="24"/>
          <w:szCs w:val="24"/>
        </w:rPr>
      </w:pPr>
      <w:r w:rsidRPr="00BA0265">
        <w:rPr>
          <w:rStyle w:val="cf01"/>
          <w:rFonts w:asciiTheme="minorHAnsi" w:hAnsiTheme="minorHAnsi" w:cstheme="minorHAnsi"/>
          <w:b/>
          <w:bCs/>
          <w:sz w:val="24"/>
          <w:szCs w:val="24"/>
          <w:u w:val="single"/>
        </w:rPr>
        <w:t>Response</w:t>
      </w:r>
      <w:proofErr w:type="gramStart"/>
      <w:r w:rsidRPr="00BA0265">
        <w:rPr>
          <w:rStyle w:val="cf01"/>
          <w:rFonts w:asciiTheme="minorHAnsi" w:hAnsiTheme="minorHAnsi" w:cstheme="minorHAnsi"/>
          <w:b/>
          <w:bCs/>
          <w:sz w:val="24"/>
          <w:szCs w:val="24"/>
        </w:rPr>
        <w:t>:</w:t>
      </w:r>
      <w:r w:rsidRPr="0028320C">
        <w:rPr>
          <w:rStyle w:val="cf01"/>
          <w:rFonts w:asciiTheme="minorHAnsi" w:hAnsiTheme="minorHAnsi" w:cstheme="minorHAnsi"/>
          <w:sz w:val="24"/>
          <w:szCs w:val="24"/>
        </w:rPr>
        <w:t xml:space="preserve">  Applicant</w:t>
      </w:r>
      <w:proofErr w:type="gramEnd"/>
      <w:r w:rsidRPr="0028320C">
        <w:rPr>
          <w:rStyle w:val="cf01"/>
          <w:rFonts w:asciiTheme="minorHAnsi" w:hAnsiTheme="minorHAnsi" w:cstheme="minorHAnsi"/>
          <w:sz w:val="24"/>
          <w:szCs w:val="24"/>
        </w:rPr>
        <w:t xml:space="preserve"> believes that a 92% satisfaction rate</w:t>
      </w:r>
      <w:r w:rsidR="00D40154" w:rsidRPr="0028320C">
        <w:rPr>
          <w:rStyle w:val="cf01"/>
          <w:rFonts w:asciiTheme="minorHAnsi" w:hAnsiTheme="minorHAnsi" w:cstheme="minorHAnsi"/>
          <w:sz w:val="24"/>
          <w:szCs w:val="24"/>
        </w:rPr>
        <w:t xml:space="preserve"> is both exemplary and realistic considering the opportunities and challenges faced by the Hospital. As stated throughout the DoN narrative, Applicant is committed to providing quality care and will strive to satisfy all patient expectations. If there are areas for improvement, Applicant will seek patients’ anonymous feedback and examine ways to address such feedback.</w:t>
      </w:r>
    </w:p>
    <w:p w14:paraId="137963BF" w14:textId="77777777" w:rsidR="00B9258B" w:rsidRPr="0028320C" w:rsidRDefault="00B9258B" w:rsidP="00AE2C33">
      <w:pPr>
        <w:pStyle w:val="pf0"/>
        <w:ind w:left="1440"/>
        <w:contextualSpacing/>
        <w:rPr>
          <w:rStyle w:val="cf01"/>
          <w:rFonts w:asciiTheme="minorHAnsi" w:hAnsiTheme="minorHAnsi" w:cstheme="minorHAnsi"/>
          <w:sz w:val="24"/>
          <w:szCs w:val="24"/>
        </w:rPr>
      </w:pPr>
    </w:p>
    <w:p w14:paraId="3A5785C0" w14:textId="77777777" w:rsidR="00FB4713" w:rsidRDefault="00FB4713" w:rsidP="00AE2C33">
      <w:pPr>
        <w:pStyle w:val="pf0"/>
        <w:ind w:left="1440"/>
        <w:contextualSpacing/>
        <w:rPr>
          <w:rStyle w:val="cf01"/>
          <w:rFonts w:asciiTheme="minorHAnsi" w:hAnsiTheme="minorHAnsi" w:cstheme="minorHAnsi"/>
          <w:sz w:val="24"/>
          <w:szCs w:val="24"/>
        </w:rPr>
        <w:sectPr w:rsidR="00FB4713" w:rsidSect="00DB25DA">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pPr>
    </w:p>
    <w:p w14:paraId="72AACC13" w14:textId="77777777" w:rsidR="00FB4713" w:rsidRPr="00BA0265" w:rsidRDefault="00FB4713" w:rsidP="00AE2C33">
      <w:pPr>
        <w:pStyle w:val="pf0"/>
        <w:contextualSpacing/>
        <w:jc w:val="center"/>
        <w:rPr>
          <w:rStyle w:val="cf01"/>
          <w:rFonts w:asciiTheme="minorHAnsi" w:hAnsiTheme="minorHAnsi" w:cstheme="minorHAnsi"/>
          <w:sz w:val="12"/>
          <w:szCs w:val="12"/>
        </w:rPr>
      </w:pPr>
    </w:p>
    <w:p w14:paraId="693D997E" w14:textId="2D66E0F1" w:rsidR="00FB4713" w:rsidRPr="00BA0265" w:rsidRDefault="00FB4713" w:rsidP="00AE2C33">
      <w:pPr>
        <w:pStyle w:val="pf0"/>
        <w:contextualSpacing/>
        <w:jc w:val="center"/>
        <w:rPr>
          <w:rStyle w:val="cf01"/>
          <w:rFonts w:asciiTheme="minorHAnsi" w:hAnsiTheme="minorHAnsi" w:cstheme="minorHAnsi"/>
          <w:b/>
          <w:bCs/>
          <w:sz w:val="24"/>
          <w:szCs w:val="24"/>
        </w:rPr>
      </w:pPr>
      <w:r w:rsidRPr="00BA0265">
        <w:rPr>
          <w:rStyle w:val="cf01"/>
          <w:rFonts w:asciiTheme="minorHAnsi" w:hAnsiTheme="minorHAnsi" w:cstheme="minorHAnsi"/>
          <w:b/>
          <w:bCs/>
          <w:sz w:val="24"/>
          <w:szCs w:val="24"/>
        </w:rPr>
        <w:t>ATTACHMENT A</w:t>
      </w:r>
    </w:p>
    <w:p w14:paraId="755CE77F" w14:textId="6E0216A9" w:rsidR="00FB4713" w:rsidRPr="00BA0265" w:rsidRDefault="00FB4713" w:rsidP="00AE2C33">
      <w:pPr>
        <w:pStyle w:val="pf0"/>
        <w:contextualSpacing/>
        <w:jc w:val="center"/>
        <w:rPr>
          <w:rStyle w:val="cf01"/>
          <w:rFonts w:asciiTheme="minorHAnsi" w:hAnsiTheme="minorHAnsi" w:cstheme="minorHAnsi"/>
          <w:b/>
          <w:bCs/>
          <w:sz w:val="24"/>
          <w:szCs w:val="24"/>
        </w:rPr>
      </w:pPr>
      <w:r w:rsidRPr="00BA0265">
        <w:rPr>
          <w:rStyle w:val="cf01"/>
          <w:rFonts w:asciiTheme="minorHAnsi" w:hAnsiTheme="minorHAnsi" w:cstheme="minorHAnsi"/>
          <w:b/>
          <w:bCs/>
          <w:sz w:val="24"/>
          <w:szCs w:val="24"/>
        </w:rPr>
        <w:t>LEADERSHIP/ MANAGEMENT ROLES</w:t>
      </w:r>
    </w:p>
    <w:p w14:paraId="726BF91F" w14:textId="287201FD" w:rsidR="00FB4713" w:rsidRDefault="00FB4713" w:rsidP="00AE2C33">
      <w:pPr>
        <w:spacing w:after="0" w:line="240" w:lineRule="auto"/>
        <w:ind w:left="720"/>
        <w:contextualSpacing/>
        <w:rPr>
          <w:rFonts w:cstheme="minorHAnsi"/>
          <w:sz w:val="24"/>
          <w:szCs w:val="24"/>
        </w:rPr>
      </w:pPr>
      <w:r w:rsidRPr="004E2E97">
        <w:rPr>
          <w:rFonts w:cstheme="minorHAnsi"/>
          <w:sz w:val="24"/>
          <w:szCs w:val="24"/>
        </w:rPr>
        <w:t>Yedidya Danziger</w:t>
      </w:r>
      <w:r>
        <w:rPr>
          <w:rFonts w:cstheme="minorHAnsi"/>
          <w:sz w:val="24"/>
          <w:szCs w:val="24"/>
        </w:rPr>
        <w:t xml:space="preserve"> has served in a leadership/management role for the following facilities:</w:t>
      </w:r>
    </w:p>
    <w:p w14:paraId="292EAEB4" w14:textId="77777777" w:rsidR="00FB4713" w:rsidRDefault="00FB4713" w:rsidP="00AE2C33">
      <w:pPr>
        <w:spacing w:after="0" w:line="240" w:lineRule="auto"/>
        <w:ind w:left="720"/>
        <w:contextualSpacing/>
        <w:rPr>
          <w:rFonts w:cstheme="minorHAnsi"/>
          <w:sz w:val="24"/>
          <w:szCs w:val="24"/>
        </w:rPr>
      </w:pPr>
    </w:p>
    <w:p w14:paraId="3B52CB7E" w14:textId="51CE544C" w:rsidR="00FB4713" w:rsidRDefault="00FB4713" w:rsidP="00AE2C33">
      <w:pPr>
        <w:pStyle w:val="ListParagraph"/>
        <w:numPr>
          <w:ilvl w:val="0"/>
          <w:numId w:val="5"/>
        </w:numPr>
        <w:spacing w:after="0" w:line="240" w:lineRule="auto"/>
        <w:rPr>
          <w:rFonts w:cstheme="minorHAnsi"/>
          <w:sz w:val="24"/>
          <w:szCs w:val="24"/>
        </w:rPr>
      </w:pPr>
      <w:proofErr w:type="spellStart"/>
      <w:r>
        <w:rPr>
          <w:rFonts w:cstheme="minorHAnsi"/>
          <w:sz w:val="24"/>
          <w:szCs w:val="24"/>
        </w:rPr>
        <w:t>Harbour</w:t>
      </w:r>
      <w:proofErr w:type="spellEnd"/>
      <w:r>
        <w:rPr>
          <w:rFonts w:cstheme="minorHAnsi"/>
          <w:sz w:val="24"/>
          <w:szCs w:val="24"/>
        </w:rPr>
        <w:t xml:space="preserve"> View Senior Living Corp. (SNF)</w:t>
      </w:r>
    </w:p>
    <w:p w14:paraId="0EE804EC" w14:textId="1DB2C653" w:rsidR="00FB4713" w:rsidRDefault="004E2E97" w:rsidP="00AE2C33">
      <w:pPr>
        <w:pStyle w:val="ListParagraph"/>
        <w:spacing w:after="0" w:line="240" w:lineRule="auto"/>
        <w:ind w:left="1440"/>
        <w:rPr>
          <w:rFonts w:cstheme="minorHAnsi"/>
          <w:sz w:val="24"/>
          <w:szCs w:val="24"/>
        </w:rPr>
      </w:pPr>
      <w:r>
        <w:rPr>
          <w:rFonts w:cstheme="minorHAnsi"/>
          <w:sz w:val="24"/>
          <w:szCs w:val="24"/>
        </w:rPr>
        <w:t>3161 Kennedy Blvd</w:t>
      </w:r>
    </w:p>
    <w:p w14:paraId="08BC2E19" w14:textId="1D53F562" w:rsidR="004E2E97" w:rsidRDefault="004E2E97" w:rsidP="00AE2C33">
      <w:pPr>
        <w:pStyle w:val="ListParagraph"/>
        <w:spacing w:after="0" w:line="240" w:lineRule="auto"/>
        <w:ind w:left="1440"/>
        <w:rPr>
          <w:rFonts w:cstheme="minorHAnsi"/>
          <w:sz w:val="24"/>
          <w:szCs w:val="24"/>
        </w:rPr>
      </w:pPr>
      <w:r>
        <w:rPr>
          <w:rFonts w:cstheme="minorHAnsi"/>
          <w:sz w:val="24"/>
          <w:szCs w:val="24"/>
        </w:rPr>
        <w:t>North Bergen, NJ 07047</w:t>
      </w:r>
    </w:p>
    <w:p w14:paraId="3B49E8B5" w14:textId="77777777" w:rsidR="004E2E97" w:rsidRDefault="004E2E97" w:rsidP="00AE2C33">
      <w:pPr>
        <w:pStyle w:val="ListParagraph"/>
        <w:spacing w:after="0" w:line="240" w:lineRule="auto"/>
        <w:ind w:left="1440"/>
        <w:rPr>
          <w:rFonts w:cstheme="minorHAnsi"/>
          <w:sz w:val="24"/>
          <w:szCs w:val="24"/>
        </w:rPr>
      </w:pPr>
    </w:p>
    <w:p w14:paraId="799D9C29" w14:textId="6E3649A2" w:rsidR="00FB4713" w:rsidRDefault="00FB4713" w:rsidP="00AE2C33">
      <w:pPr>
        <w:pStyle w:val="ListParagraph"/>
        <w:numPr>
          <w:ilvl w:val="0"/>
          <w:numId w:val="5"/>
        </w:numPr>
        <w:spacing w:after="0" w:line="240" w:lineRule="auto"/>
        <w:rPr>
          <w:rFonts w:cstheme="minorHAnsi"/>
          <w:sz w:val="24"/>
          <w:szCs w:val="24"/>
        </w:rPr>
      </w:pPr>
      <w:r>
        <w:rPr>
          <w:rFonts w:cstheme="minorHAnsi"/>
          <w:sz w:val="24"/>
          <w:szCs w:val="24"/>
        </w:rPr>
        <w:t>Country Arch Care Center, LLC (SNF)</w:t>
      </w:r>
    </w:p>
    <w:p w14:paraId="3EAB4F92" w14:textId="5ED0EF11" w:rsidR="004E2E97" w:rsidRDefault="004E2E97" w:rsidP="00AE2C33">
      <w:pPr>
        <w:pStyle w:val="ListParagraph"/>
        <w:spacing w:line="240" w:lineRule="auto"/>
        <w:ind w:left="1440"/>
        <w:rPr>
          <w:rFonts w:cstheme="minorHAnsi"/>
          <w:sz w:val="24"/>
          <w:szCs w:val="24"/>
        </w:rPr>
      </w:pPr>
      <w:r>
        <w:rPr>
          <w:rFonts w:cstheme="minorHAnsi"/>
          <w:sz w:val="24"/>
          <w:szCs w:val="24"/>
        </w:rPr>
        <w:t>114 Pittstown Road</w:t>
      </w:r>
    </w:p>
    <w:p w14:paraId="2CEF60E8" w14:textId="68A70C18" w:rsidR="004E2E97" w:rsidRPr="00AE2C33" w:rsidRDefault="004E2E97" w:rsidP="00AE2C33">
      <w:pPr>
        <w:pStyle w:val="ListParagraph"/>
        <w:spacing w:line="240" w:lineRule="auto"/>
        <w:ind w:left="1440"/>
        <w:rPr>
          <w:rFonts w:cstheme="minorHAnsi"/>
          <w:sz w:val="24"/>
          <w:szCs w:val="24"/>
        </w:rPr>
      </w:pPr>
      <w:r>
        <w:rPr>
          <w:rFonts w:cstheme="minorHAnsi"/>
          <w:sz w:val="24"/>
          <w:szCs w:val="24"/>
        </w:rPr>
        <w:t>Pittstown, NJ 08867</w:t>
      </w:r>
    </w:p>
    <w:p w14:paraId="716EB1E3" w14:textId="77777777" w:rsidR="004E2E97" w:rsidRDefault="004E2E97" w:rsidP="00AE2C33">
      <w:pPr>
        <w:pStyle w:val="ListParagraph"/>
        <w:spacing w:after="0" w:line="240" w:lineRule="auto"/>
        <w:ind w:left="1440"/>
        <w:rPr>
          <w:rFonts w:cstheme="minorHAnsi"/>
          <w:sz w:val="24"/>
          <w:szCs w:val="24"/>
        </w:rPr>
      </w:pPr>
    </w:p>
    <w:p w14:paraId="74F96421" w14:textId="3B65CB53" w:rsidR="00FB4713" w:rsidRDefault="00FB4713" w:rsidP="00AE2C33">
      <w:pPr>
        <w:pStyle w:val="ListParagraph"/>
        <w:numPr>
          <w:ilvl w:val="0"/>
          <w:numId w:val="5"/>
        </w:numPr>
        <w:spacing w:after="0" w:line="240" w:lineRule="auto"/>
        <w:rPr>
          <w:rFonts w:cstheme="minorHAnsi"/>
          <w:sz w:val="24"/>
          <w:szCs w:val="24"/>
        </w:rPr>
      </w:pPr>
      <w:r>
        <w:rPr>
          <w:rFonts w:cstheme="minorHAnsi"/>
          <w:sz w:val="24"/>
          <w:szCs w:val="24"/>
        </w:rPr>
        <w:t>Resorts at Pooler Inc. (SNF)</w:t>
      </w:r>
    </w:p>
    <w:p w14:paraId="76E1F4AF" w14:textId="56A3EA96" w:rsidR="004E2E97" w:rsidRDefault="004E2E97" w:rsidP="00AE2C33">
      <w:pPr>
        <w:pStyle w:val="ListParagraph"/>
        <w:spacing w:after="0" w:line="240" w:lineRule="auto"/>
        <w:ind w:left="1440"/>
        <w:rPr>
          <w:rFonts w:cstheme="minorHAnsi"/>
          <w:sz w:val="24"/>
          <w:szCs w:val="24"/>
        </w:rPr>
      </w:pPr>
      <w:r>
        <w:rPr>
          <w:rFonts w:cstheme="minorHAnsi"/>
          <w:sz w:val="24"/>
          <w:szCs w:val="24"/>
        </w:rPr>
        <w:t>508 South Rogers Street</w:t>
      </w:r>
    </w:p>
    <w:p w14:paraId="249B7544" w14:textId="2198363F" w:rsidR="004E2E97" w:rsidRDefault="004E2E97" w:rsidP="00AE2C33">
      <w:pPr>
        <w:pStyle w:val="ListParagraph"/>
        <w:spacing w:after="0" w:line="240" w:lineRule="auto"/>
        <w:ind w:left="1440"/>
        <w:rPr>
          <w:rFonts w:cstheme="minorHAnsi"/>
          <w:sz w:val="24"/>
          <w:szCs w:val="24"/>
        </w:rPr>
      </w:pPr>
      <w:r>
        <w:rPr>
          <w:rFonts w:cstheme="minorHAnsi"/>
          <w:sz w:val="24"/>
          <w:szCs w:val="24"/>
        </w:rPr>
        <w:t>Pooler, GA 31322</w:t>
      </w:r>
    </w:p>
    <w:p w14:paraId="6566BA14" w14:textId="77777777" w:rsidR="004E2E97" w:rsidRDefault="004E2E97" w:rsidP="00AE2C33">
      <w:pPr>
        <w:pStyle w:val="ListParagraph"/>
        <w:spacing w:after="0" w:line="240" w:lineRule="auto"/>
        <w:ind w:left="1440"/>
        <w:rPr>
          <w:rFonts w:cstheme="minorHAnsi"/>
          <w:sz w:val="24"/>
          <w:szCs w:val="24"/>
        </w:rPr>
      </w:pPr>
    </w:p>
    <w:p w14:paraId="49C8CA5D" w14:textId="0637A4B8" w:rsidR="00FB4713" w:rsidRDefault="00FB4713" w:rsidP="00AE2C33">
      <w:pPr>
        <w:pStyle w:val="ListParagraph"/>
        <w:numPr>
          <w:ilvl w:val="0"/>
          <w:numId w:val="5"/>
        </w:numPr>
        <w:spacing w:after="0" w:line="240" w:lineRule="auto"/>
        <w:rPr>
          <w:rFonts w:cstheme="minorHAnsi"/>
          <w:sz w:val="24"/>
          <w:szCs w:val="24"/>
        </w:rPr>
      </w:pPr>
      <w:r>
        <w:rPr>
          <w:rFonts w:cstheme="minorHAnsi"/>
          <w:sz w:val="24"/>
          <w:szCs w:val="24"/>
        </w:rPr>
        <w:t>Resorts at Beaufort LLC (SNF)</w:t>
      </w:r>
    </w:p>
    <w:p w14:paraId="420F9BC5" w14:textId="5B999D43" w:rsidR="00FB4713" w:rsidRDefault="004E2E97" w:rsidP="00AE2C33">
      <w:pPr>
        <w:pStyle w:val="ListParagraph"/>
        <w:spacing w:after="0" w:line="240" w:lineRule="auto"/>
        <w:ind w:left="1440"/>
        <w:rPr>
          <w:rFonts w:cstheme="minorHAnsi"/>
          <w:sz w:val="24"/>
          <w:szCs w:val="24"/>
        </w:rPr>
      </w:pPr>
      <w:r>
        <w:rPr>
          <w:rFonts w:cstheme="minorHAnsi"/>
          <w:sz w:val="24"/>
          <w:szCs w:val="24"/>
        </w:rPr>
        <w:t>11 Todd Drive</w:t>
      </w:r>
    </w:p>
    <w:p w14:paraId="3E4CEDCB" w14:textId="04FB3892" w:rsidR="004E2E97" w:rsidRPr="00AE2C33" w:rsidRDefault="004E2E97" w:rsidP="00AE2C33">
      <w:pPr>
        <w:pStyle w:val="ListParagraph"/>
        <w:spacing w:after="0" w:line="240" w:lineRule="auto"/>
        <w:ind w:left="1440"/>
        <w:rPr>
          <w:rFonts w:cstheme="minorHAnsi"/>
          <w:sz w:val="24"/>
          <w:szCs w:val="24"/>
        </w:rPr>
      </w:pPr>
      <w:r>
        <w:rPr>
          <w:rFonts w:cstheme="minorHAnsi"/>
          <w:sz w:val="24"/>
          <w:szCs w:val="24"/>
        </w:rPr>
        <w:t>Beaufort, SC 29901</w:t>
      </w:r>
    </w:p>
    <w:p w14:paraId="33411838" w14:textId="77777777" w:rsidR="00FB4713" w:rsidRDefault="00FB4713" w:rsidP="00AE2C33">
      <w:pPr>
        <w:spacing w:after="0" w:line="240" w:lineRule="auto"/>
        <w:contextualSpacing/>
        <w:rPr>
          <w:rFonts w:cstheme="minorHAnsi"/>
          <w:sz w:val="24"/>
          <w:szCs w:val="24"/>
        </w:rPr>
      </w:pPr>
    </w:p>
    <w:p w14:paraId="634ADCDB" w14:textId="690FDE79" w:rsidR="00FB4713" w:rsidRPr="0028320C" w:rsidRDefault="00FB4713" w:rsidP="00AE2C33">
      <w:pPr>
        <w:spacing w:after="0" w:line="240" w:lineRule="auto"/>
        <w:ind w:left="720"/>
        <w:contextualSpacing/>
        <w:rPr>
          <w:rFonts w:cstheme="minorHAnsi"/>
          <w:sz w:val="24"/>
          <w:szCs w:val="24"/>
        </w:rPr>
      </w:pPr>
      <w:r w:rsidRPr="0028320C">
        <w:rPr>
          <w:rFonts w:cstheme="minorHAnsi"/>
          <w:sz w:val="24"/>
          <w:szCs w:val="24"/>
        </w:rPr>
        <w:t>Chaim</w:t>
      </w:r>
      <w:r w:rsidR="004E2E97">
        <w:rPr>
          <w:rFonts w:cstheme="minorHAnsi"/>
          <w:sz w:val="24"/>
          <w:szCs w:val="24"/>
        </w:rPr>
        <w:t xml:space="preserve"> Klein</w:t>
      </w:r>
      <w:r w:rsidRPr="0028320C">
        <w:rPr>
          <w:rFonts w:cstheme="minorHAnsi"/>
          <w:sz w:val="24"/>
          <w:szCs w:val="24"/>
        </w:rPr>
        <w:t xml:space="preserve"> and Yisrael Klein </w:t>
      </w:r>
      <w:proofErr w:type="gramStart"/>
      <w:r w:rsidRPr="0028320C">
        <w:rPr>
          <w:rFonts w:cstheme="minorHAnsi"/>
          <w:sz w:val="24"/>
          <w:szCs w:val="24"/>
        </w:rPr>
        <w:t xml:space="preserve">have </w:t>
      </w:r>
      <w:r>
        <w:rPr>
          <w:rFonts w:cstheme="minorHAnsi"/>
          <w:sz w:val="24"/>
          <w:szCs w:val="24"/>
        </w:rPr>
        <w:t>owned</w:t>
      </w:r>
      <w:proofErr w:type="gramEnd"/>
      <w:r>
        <w:rPr>
          <w:rFonts w:cstheme="minorHAnsi"/>
          <w:sz w:val="24"/>
          <w:szCs w:val="24"/>
        </w:rPr>
        <w:t xml:space="preserve"> </w:t>
      </w:r>
      <w:r w:rsidR="004E2E97">
        <w:rPr>
          <w:rFonts w:cstheme="minorHAnsi"/>
          <w:sz w:val="24"/>
          <w:szCs w:val="24"/>
        </w:rPr>
        <w:t xml:space="preserve">and </w:t>
      </w:r>
      <w:r>
        <w:rPr>
          <w:rFonts w:cstheme="minorHAnsi"/>
          <w:sz w:val="24"/>
          <w:szCs w:val="24"/>
        </w:rPr>
        <w:t>operated</w:t>
      </w:r>
      <w:r w:rsidRPr="0028320C">
        <w:rPr>
          <w:rFonts w:cstheme="minorHAnsi"/>
          <w:sz w:val="24"/>
          <w:szCs w:val="24"/>
        </w:rPr>
        <w:t xml:space="preserve"> the following facilities:</w:t>
      </w:r>
    </w:p>
    <w:p w14:paraId="4A07A675" w14:textId="77777777" w:rsidR="00FB4713" w:rsidRPr="0028320C" w:rsidRDefault="00FB4713" w:rsidP="00AE2C33">
      <w:pPr>
        <w:spacing w:after="0" w:line="240" w:lineRule="auto"/>
        <w:ind w:left="720"/>
        <w:contextualSpacing/>
        <w:rPr>
          <w:rFonts w:cstheme="minorHAnsi"/>
          <w:sz w:val="24"/>
          <w:szCs w:val="24"/>
        </w:rPr>
      </w:pPr>
    </w:p>
    <w:p w14:paraId="2289BBBC" w14:textId="77777777" w:rsidR="00FB4713" w:rsidRPr="0028320C" w:rsidRDefault="00FB4713" w:rsidP="00AE2C33">
      <w:pPr>
        <w:pStyle w:val="ListParagraph"/>
        <w:numPr>
          <w:ilvl w:val="0"/>
          <w:numId w:val="4"/>
        </w:numPr>
        <w:spacing w:after="0" w:line="240" w:lineRule="auto"/>
        <w:rPr>
          <w:rFonts w:cstheme="minorHAnsi"/>
          <w:sz w:val="24"/>
          <w:szCs w:val="24"/>
        </w:rPr>
      </w:pPr>
      <w:r w:rsidRPr="0028320C">
        <w:rPr>
          <w:rFonts w:cstheme="minorHAnsi"/>
          <w:sz w:val="24"/>
          <w:szCs w:val="24"/>
        </w:rPr>
        <w:t>Elmhurst Care Center, Inc. (SNF)</w:t>
      </w:r>
    </w:p>
    <w:p w14:paraId="18F3DDFC" w14:textId="77777777" w:rsidR="00FB4713" w:rsidRPr="0028320C" w:rsidRDefault="00FB4713" w:rsidP="00AE2C33">
      <w:pPr>
        <w:pStyle w:val="ListParagraph"/>
        <w:spacing w:after="0" w:line="240" w:lineRule="auto"/>
        <w:ind w:left="1440"/>
        <w:rPr>
          <w:rFonts w:cstheme="minorHAnsi"/>
          <w:sz w:val="24"/>
          <w:szCs w:val="24"/>
        </w:rPr>
      </w:pPr>
      <w:r w:rsidRPr="0028320C">
        <w:rPr>
          <w:rFonts w:cstheme="minorHAnsi"/>
          <w:sz w:val="24"/>
          <w:szCs w:val="24"/>
        </w:rPr>
        <w:t>100-17 23rd Avenue</w:t>
      </w:r>
    </w:p>
    <w:p w14:paraId="5E97D959" w14:textId="77777777" w:rsidR="00FB4713" w:rsidRPr="0028320C" w:rsidRDefault="00FB4713" w:rsidP="00AE2C33">
      <w:pPr>
        <w:pStyle w:val="ListParagraph"/>
        <w:spacing w:after="0" w:line="240" w:lineRule="auto"/>
        <w:ind w:left="1440"/>
        <w:rPr>
          <w:rFonts w:cstheme="minorHAnsi"/>
          <w:sz w:val="24"/>
          <w:szCs w:val="24"/>
        </w:rPr>
      </w:pPr>
      <w:r w:rsidRPr="0028320C">
        <w:rPr>
          <w:rFonts w:cstheme="minorHAnsi"/>
          <w:sz w:val="24"/>
          <w:szCs w:val="24"/>
        </w:rPr>
        <w:t>East Elmhurst, NY 11369</w:t>
      </w:r>
    </w:p>
    <w:p w14:paraId="027A0C25" w14:textId="77777777" w:rsidR="00FB4713" w:rsidRPr="0028320C" w:rsidRDefault="00FB4713" w:rsidP="00AE2C33">
      <w:pPr>
        <w:pStyle w:val="ListParagraph"/>
        <w:spacing w:after="0" w:line="240" w:lineRule="auto"/>
        <w:ind w:left="1440"/>
        <w:rPr>
          <w:rFonts w:cstheme="minorHAnsi"/>
          <w:sz w:val="24"/>
          <w:szCs w:val="24"/>
        </w:rPr>
      </w:pPr>
    </w:p>
    <w:p w14:paraId="1F308EA2" w14:textId="77777777" w:rsidR="00FB4713" w:rsidRPr="0028320C" w:rsidRDefault="00FB4713" w:rsidP="00AE2C33">
      <w:pPr>
        <w:pStyle w:val="ListParagraph"/>
        <w:numPr>
          <w:ilvl w:val="0"/>
          <w:numId w:val="4"/>
        </w:numPr>
        <w:spacing w:after="0" w:line="240" w:lineRule="auto"/>
        <w:rPr>
          <w:rFonts w:cstheme="minorHAnsi"/>
          <w:sz w:val="24"/>
          <w:szCs w:val="24"/>
        </w:rPr>
      </w:pPr>
      <w:r w:rsidRPr="0028320C">
        <w:rPr>
          <w:rFonts w:cstheme="minorHAnsi"/>
          <w:sz w:val="24"/>
          <w:szCs w:val="24"/>
        </w:rPr>
        <w:t>Elm York LLC (ALF)</w:t>
      </w:r>
    </w:p>
    <w:p w14:paraId="24DC9042" w14:textId="77777777" w:rsidR="00FB4713" w:rsidRPr="0028320C" w:rsidRDefault="00FB4713" w:rsidP="00AE2C33">
      <w:pPr>
        <w:pStyle w:val="ListParagraph"/>
        <w:spacing w:after="0" w:line="240" w:lineRule="auto"/>
        <w:ind w:left="1440"/>
        <w:rPr>
          <w:rFonts w:cstheme="minorHAnsi"/>
          <w:sz w:val="24"/>
          <w:szCs w:val="24"/>
        </w:rPr>
      </w:pPr>
      <w:r w:rsidRPr="0028320C">
        <w:rPr>
          <w:rFonts w:cstheme="minorHAnsi"/>
          <w:sz w:val="24"/>
          <w:szCs w:val="24"/>
        </w:rPr>
        <w:t>100-30 Ditmars Blvd</w:t>
      </w:r>
    </w:p>
    <w:p w14:paraId="3C96EF52" w14:textId="77777777" w:rsidR="00FB4713" w:rsidRPr="0028320C" w:rsidRDefault="00FB4713" w:rsidP="00AE2C33">
      <w:pPr>
        <w:pStyle w:val="ListParagraph"/>
        <w:spacing w:after="0" w:line="240" w:lineRule="auto"/>
        <w:ind w:left="1440"/>
        <w:rPr>
          <w:rFonts w:cstheme="minorHAnsi"/>
          <w:sz w:val="24"/>
          <w:szCs w:val="24"/>
        </w:rPr>
      </w:pPr>
      <w:r w:rsidRPr="0028320C">
        <w:rPr>
          <w:rFonts w:cstheme="minorHAnsi"/>
          <w:sz w:val="24"/>
          <w:szCs w:val="24"/>
        </w:rPr>
        <w:t>East Elmhurst, NY 11369</w:t>
      </w:r>
    </w:p>
    <w:p w14:paraId="0567F13D" w14:textId="77777777" w:rsidR="00FB4713" w:rsidRPr="0028320C" w:rsidRDefault="00FB4713" w:rsidP="00AE2C33">
      <w:pPr>
        <w:pStyle w:val="ListParagraph"/>
        <w:spacing w:after="0" w:line="240" w:lineRule="auto"/>
        <w:ind w:left="1440"/>
        <w:rPr>
          <w:rFonts w:cstheme="minorHAnsi"/>
          <w:sz w:val="24"/>
          <w:szCs w:val="24"/>
        </w:rPr>
      </w:pPr>
    </w:p>
    <w:p w14:paraId="7F9E5978" w14:textId="77777777" w:rsidR="00FB4713" w:rsidRPr="0028320C" w:rsidRDefault="00FB4713" w:rsidP="00AE2C33">
      <w:pPr>
        <w:pStyle w:val="ListParagraph"/>
        <w:numPr>
          <w:ilvl w:val="0"/>
          <w:numId w:val="4"/>
        </w:numPr>
        <w:spacing w:after="0" w:line="240" w:lineRule="auto"/>
        <w:rPr>
          <w:rFonts w:cstheme="minorHAnsi"/>
          <w:sz w:val="24"/>
          <w:szCs w:val="24"/>
        </w:rPr>
      </w:pPr>
      <w:r w:rsidRPr="0028320C">
        <w:rPr>
          <w:rFonts w:cstheme="minorHAnsi"/>
          <w:sz w:val="24"/>
          <w:szCs w:val="24"/>
        </w:rPr>
        <w:t>Madison York Rego Park LLC (ALF)</w:t>
      </w:r>
    </w:p>
    <w:p w14:paraId="78DB4627" w14:textId="77777777" w:rsidR="00FB4713" w:rsidRPr="0028320C" w:rsidRDefault="00FB4713" w:rsidP="00AE2C33">
      <w:pPr>
        <w:pStyle w:val="ListParagraph"/>
        <w:spacing w:after="0" w:line="240" w:lineRule="auto"/>
        <w:ind w:left="1440"/>
        <w:rPr>
          <w:rFonts w:cstheme="minorHAnsi"/>
          <w:sz w:val="24"/>
          <w:szCs w:val="24"/>
        </w:rPr>
      </w:pPr>
      <w:r w:rsidRPr="0028320C">
        <w:rPr>
          <w:rFonts w:cstheme="minorHAnsi"/>
          <w:sz w:val="24"/>
          <w:szCs w:val="24"/>
        </w:rPr>
        <w:t>61-80 Woodhaven Blvd</w:t>
      </w:r>
    </w:p>
    <w:p w14:paraId="0F1F4639" w14:textId="77777777" w:rsidR="00FB4713" w:rsidRPr="0028320C" w:rsidRDefault="00FB4713" w:rsidP="00AE2C33">
      <w:pPr>
        <w:pStyle w:val="ListParagraph"/>
        <w:spacing w:after="0" w:line="240" w:lineRule="auto"/>
        <w:ind w:left="1440"/>
        <w:rPr>
          <w:rFonts w:cstheme="minorHAnsi"/>
          <w:sz w:val="24"/>
          <w:szCs w:val="24"/>
        </w:rPr>
      </w:pPr>
      <w:r w:rsidRPr="0028320C">
        <w:rPr>
          <w:rFonts w:cstheme="minorHAnsi"/>
          <w:sz w:val="24"/>
          <w:szCs w:val="24"/>
        </w:rPr>
        <w:t>Rego Park, NY 11374</w:t>
      </w:r>
    </w:p>
    <w:p w14:paraId="3DD5BC85" w14:textId="77777777" w:rsidR="00FB4713" w:rsidRPr="0028320C" w:rsidRDefault="00FB4713" w:rsidP="00AE2C33">
      <w:pPr>
        <w:pStyle w:val="ListParagraph"/>
        <w:spacing w:after="0" w:line="240" w:lineRule="auto"/>
        <w:ind w:left="1440"/>
        <w:rPr>
          <w:rFonts w:cstheme="minorHAnsi"/>
          <w:sz w:val="24"/>
          <w:szCs w:val="24"/>
        </w:rPr>
      </w:pPr>
    </w:p>
    <w:p w14:paraId="4BADFC8D" w14:textId="77777777" w:rsidR="00FB4713" w:rsidRPr="0028320C" w:rsidRDefault="00FB4713" w:rsidP="00AE2C33">
      <w:pPr>
        <w:pStyle w:val="ListParagraph"/>
        <w:numPr>
          <w:ilvl w:val="0"/>
          <w:numId w:val="4"/>
        </w:numPr>
        <w:spacing w:after="0" w:line="240" w:lineRule="auto"/>
        <w:rPr>
          <w:rFonts w:cstheme="minorHAnsi"/>
          <w:sz w:val="24"/>
          <w:szCs w:val="24"/>
        </w:rPr>
      </w:pPr>
      <w:r w:rsidRPr="0028320C">
        <w:rPr>
          <w:rFonts w:cstheme="minorHAnsi"/>
          <w:sz w:val="24"/>
          <w:szCs w:val="24"/>
        </w:rPr>
        <w:t>Madison York Assisted Living Community LLC (ALF)</w:t>
      </w:r>
    </w:p>
    <w:p w14:paraId="6CBE9CF0" w14:textId="77777777" w:rsidR="00FB4713" w:rsidRPr="0028320C" w:rsidRDefault="00FB4713" w:rsidP="00AE2C33">
      <w:pPr>
        <w:pStyle w:val="ListParagraph"/>
        <w:spacing w:after="0" w:line="240" w:lineRule="auto"/>
        <w:ind w:left="1440"/>
        <w:rPr>
          <w:rFonts w:cstheme="minorHAnsi"/>
          <w:sz w:val="24"/>
          <w:szCs w:val="24"/>
        </w:rPr>
      </w:pPr>
      <w:r w:rsidRPr="0028320C">
        <w:rPr>
          <w:rFonts w:cstheme="minorHAnsi"/>
          <w:sz w:val="24"/>
          <w:szCs w:val="24"/>
        </w:rPr>
        <w:t>112-14 Corona Avenue</w:t>
      </w:r>
    </w:p>
    <w:p w14:paraId="67979CB8" w14:textId="77777777" w:rsidR="00FB4713" w:rsidRPr="0028320C" w:rsidRDefault="00FB4713" w:rsidP="00AE2C33">
      <w:pPr>
        <w:pStyle w:val="ListParagraph"/>
        <w:spacing w:after="0" w:line="240" w:lineRule="auto"/>
        <w:ind w:left="1440"/>
        <w:rPr>
          <w:rFonts w:cstheme="minorHAnsi"/>
          <w:sz w:val="24"/>
          <w:szCs w:val="24"/>
        </w:rPr>
      </w:pPr>
      <w:r w:rsidRPr="0028320C">
        <w:rPr>
          <w:rFonts w:cstheme="minorHAnsi"/>
          <w:sz w:val="24"/>
          <w:szCs w:val="24"/>
        </w:rPr>
        <w:t>Corona, NY 11368</w:t>
      </w:r>
    </w:p>
    <w:p w14:paraId="3E6430A9" w14:textId="77777777" w:rsidR="00FB4713" w:rsidRPr="0028320C" w:rsidRDefault="00FB4713" w:rsidP="00AE2C33">
      <w:pPr>
        <w:pStyle w:val="ListParagraph"/>
        <w:spacing w:after="0" w:line="240" w:lineRule="auto"/>
        <w:ind w:left="1440"/>
        <w:rPr>
          <w:rFonts w:cstheme="minorHAnsi"/>
          <w:sz w:val="24"/>
          <w:szCs w:val="24"/>
        </w:rPr>
      </w:pPr>
    </w:p>
    <w:p w14:paraId="24AB99DD" w14:textId="77777777" w:rsidR="00FB4713" w:rsidRPr="0028320C" w:rsidRDefault="00FB4713" w:rsidP="00AE2C33">
      <w:pPr>
        <w:pStyle w:val="ListParagraph"/>
        <w:numPr>
          <w:ilvl w:val="0"/>
          <w:numId w:val="4"/>
        </w:numPr>
        <w:spacing w:after="0" w:line="240" w:lineRule="auto"/>
        <w:rPr>
          <w:rFonts w:cstheme="minorHAnsi"/>
          <w:sz w:val="24"/>
          <w:szCs w:val="24"/>
        </w:rPr>
      </w:pPr>
      <w:r w:rsidRPr="0028320C">
        <w:rPr>
          <w:rFonts w:cstheme="minorHAnsi"/>
          <w:sz w:val="24"/>
          <w:szCs w:val="24"/>
        </w:rPr>
        <w:t>Milton HC Operating LLC (SNF)</w:t>
      </w:r>
    </w:p>
    <w:p w14:paraId="47604DD0" w14:textId="77777777" w:rsidR="00FB4713" w:rsidRDefault="00FB4713" w:rsidP="00AE2C33">
      <w:pPr>
        <w:pStyle w:val="ListParagraph"/>
        <w:spacing w:after="0" w:line="240" w:lineRule="auto"/>
        <w:ind w:left="1440"/>
        <w:rPr>
          <w:rFonts w:cstheme="minorHAnsi"/>
          <w:sz w:val="24"/>
          <w:szCs w:val="24"/>
        </w:rPr>
      </w:pPr>
      <w:r w:rsidRPr="0028320C">
        <w:rPr>
          <w:rFonts w:cstheme="minorHAnsi"/>
          <w:sz w:val="24"/>
          <w:szCs w:val="24"/>
        </w:rPr>
        <w:t>1200 Brush Hill Road</w:t>
      </w:r>
    </w:p>
    <w:p w14:paraId="1C674CB3" w14:textId="03895A78" w:rsidR="00FB4713" w:rsidRDefault="00FB4713" w:rsidP="00AE2C33">
      <w:pPr>
        <w:pStyle w:val="ListParagraph"/>
        <w:spacing w:after="0" w:line="240" w:lineRule="auto"/>
        <w:ind w:left="1440"/>
        <w:rPr>
          <w:rFonts w:cstheme="minorHAnsi"/>
          <w:sz w:val="24"/>
          <w:szCs w:val="24"/>
        </w:rPr>
      </w:pPr>
      <w:r w:rsidRPr="0028320C">
        <w:rPr>
          <w:rFonts w:cstheme="minorHAnsi"/>
          <w:sz w:val="24"/>
          <w:szCs w:val="24"/>
        </w:rPr>
        <w:t>Milton, MA 02186</w:t>
      </w:r>
    </w:p>
    <w:p w14:paraId="0B2F7EBA" w14:textId="77777777" w:rsidR="00C424E6" w:rsidRDefault="00C424E6" w:rsidP="00AE2C33">
      <w:pPr>
        <w:pStyle w:val="ListParagraph"/>
        <w:spacing w:after="0" w:line="240" w:lineRule="auto"/>
        <w:ind w:left="1440"/>
        <w:rPr>
          <w:rFonts w:cstheme="minorHAnsi"/>
          <w:sz w:val="24"/>
          <w:szCs w:val="24"/>
        </w:rPr>
      </w:pPr>
    </w:p>
    <w:p w14:paraId="7243F4F3" w14:textId="77777777" w:rsidR="00C424E6" w:rsidRDefault="00C424E6" w:rsidP="00AE2C33">
      <w:pPr>
        <w:pStyle w:val="ListParagraph"/>
        <w:spacing w:after="0" w:line="240" w:lineRule="auto"/>
        <w:ind w:left="1440"/>
        <w:rPr>
          <w:rFonts w:cstheme="minorHAnsi"/>
          <w:sz w:val="24"/>
          <w:szCs w:val="24"/>
        </w:rPr>
      </w:pPr>
    </w:p>
    <w:p w14:paraId="50633B7F" w14:textId="77777777" w:rsidR="00C424E6" w:rsidRDefault="00C424E6">
      <w:pPr>
        <w:pStyle w:val="ListParagraph"/>
        <w:spacing w:after="0" w:line="229" w:lineRule="exact"/>
        <w:ind w:left="1440"/>
        <w:rPr>
          <w:rFonts w:cstheme="minorHAnsi"/>
          <w:sz w:val="24"/>
          <w:szCs w:val="24"/>
        </w:rPr>
      </w:pPr>
    </w:p>
    <w:bookmarkStart w:id="0" w:name="_iDocIDField_EOD"/>
    <w:p w14:paraId="4923A83E" w14:textId="77777777" w:rsidR="00C424E6" w:rsidRDefault="00C424E6">
      <w:pPr>
        <w:pStyle w:val="DocID"/>
      </w:pPr>
      <w:r>
        <w:fldChar w:fldCharType="begin"/>
      </w:r>
      <w:r>
        <w:instrText xml:space="preserve">  DOCPROPERTY "CUS_DocIDChunk0" </w:instrText>
      </w:r>
      <w:r>
        <w:fldChar w:fldCharType="separate"/>
      </w:r>
      <w:r>
        <w:t>4023\0001\2219983.v4</w:t>
      </w:r>
      <w:r>
        <w:fldChar w:fldCharType="end"/>
      </w:r>
      <w:bookmarkEnd w:id="0"/>
    </w:p>
    <w:sectPr w:rsidR="00C424E6" w:rsidSect="00C424E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B3DB5" w14:textId="77777777" w:rsidR="003F521D" w:rsidRDefault="003F521D" w:rsidP="00231103">
      <w:pPr>
        <w:spacing w:after="0" w:line="240" w:lineRule="auto"/>
      </w:pPr>
      <w:r>
        <w:separator/>
      </w:r>
    </w:p>
  </w:endnote>
  <w:endnote w:type="continuationSeparator" w:id="0">
    <w:p w14:paraId="4341501E" w14:textId="77777777" w:rsidR="003F521D" w:rsidRDefault="003F521D" w:rsidP="00231103">
      <w:pPr>
        <w:spacing w:after="0" w:line="240" w:lineRule="auto"/>
      </w:pPr>
      <w:r>
        <w:continuationSeparator/>
      </w:r>
    </w:p>
  </w:endnote>
  <w:endnote w:type="continuationNotice" w:id="1">
    <w:p w14:paraId="3B64DABF" w14:textId="77777777" w:rsidR="003F521D" w:rsidRDefault="003F52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3D8C" w14:textId="77777777" w:rsidR="00AE2C33" w:rsidRDefault="00AE2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784473"/>
      <w:docPartObj>
        <w:docPartGallery w:val="Page Numbers (Bottom of Page)"/>
        <w:docPartUnique/>
      </w:docPartObj>
    </w:sdtPr>
    <w:sdtEndPr>
      <w:rPr>
        <w:noProof/>
      </w:rPr>
    </w:sdtEndPr>
    <w:sdtContent>
      <w:p w14:paraId="2F656493" w14:textId="77777777" w:rsidR="00717E9E" w:rsidRDefault="00717E9E" w:rsidP="00975670">
        <w:pPr>
          <w:pStyle w:val="Footer"/>
          <w:jc w:val="center"/>
        </w:pPr>
        <w:r>
          <w:fldChar w:fldCharType="begin"/>
        </w:r>
        <w:r>
          <w:instrText xml:space="preserve"> PAGE   \* MERGEFORMAT </w:instrText>
        </w:r>
        <w:r>
          <w:fldChar w:fldCharType="separate"/>
        </w:r>
        <w:r>
          <w:t>1</w:t>
        </w:r>
        <w:r>
          <w:rPr>
            <w:noProof/>
          </w:rPr>
          <w:fldChar w:fldCharType="end"/>
        </w:r>
      </w:p>
    </w:sdtContent>
  </w:sdt>
  <w:p w14:paraId="5FD02B59" w14:textId="3BEB1BEC" w:rsidR="00717E9E" w:rsidDel="001F5D3E" w:rsidRDefault="00717E9E" w:rsidP="00975670">
    <w:pPr>
      <w:pStyle w:val="Footer"/>
      <w:jc w:val="center"/>
    </w:pPr>
  </w:p>
  <w:p w14:paraId="75975B0B" w14:textId="02E00319" w:rsidR="00717E9E" w:rsidRDefault="00717E9E" w:rsidP="00C424E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C612" w14:textId="77777777" w:rsidR="00AE2C33" w:rsidRDefault="00AE2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F96AF" w14:textId="77777777" w:rsidR="003F521D" w:rsidRDefault="003F521D" w:rsidP="00231103">
      <w:pPr>
        <w:spacing w:after="0" w:line="240" w:lineRule="auto"/>
      </w:pPr>
      <w:r>
        <w:separator/>
      </w:r>
    </w:p>
  </w:footnote>
  <w:footnote w:type="continuationSeparator" w:id="0">
    <w:p w14:paraId="341D8275" w14:textId="77777777" w:rsidR="003F521D" w:rsidRDefault="003F521D" w:rsidP="00231103">
      <w:pPr>
        <w:spacing w:after="0" w:line="240" w:lineRule="auto"/>
      </w:pPr>
      <w:r>
        <w:continuationSeparator/>
      </w:r>
    </w:p>
  </w:footnote>
  <w:footnote w:type="continuationNotice" w:id="1">
    <w:p w14:paraId="2933B4E2" w14:textId="77777777" w:rsidR="003F521D" w:rsidRDefault="003F52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60D9" w14:textId="77777777" w:rsidR="00AE2C33" w:rsidRDefault="00AE2C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7675" w14:textId="08678301" w:rsidR="00153D99" w:rsidRPr="001C1A06" w:rsidRDefault="00D568F8" w:rsidP="00D223EB">
    <w:pPr>
      <w:pStyle w:val="Header"/>
      <w:pBdr>
        <w:bottom w:val="single" w:sz="4" w:space="1" w:color="auto"/>
      </w:pBdr>
      <w:jc w:val="center"/>
      <w:rPr>
        <w:rFonts w:ascii="Arial-BoldMT" w:hAnsi="Arial-BoldMT" w:cs="Arial-BoldMT"/>
        <w:b/>
        <w:bCs/>
        <w:sz w:val="28"/>
        <w:szCs w:val="28"/>
      </w:rPr>
    </w:pPr>
    <w:r>
      <w:rPr>
        <w:rFonts w:ascii="Arial-BoldMT" w:hAnsi="Arial-BoldMT" w:cs="Arial-BoldMT"/>
        <w:b/>
        <w:bCs/>
        <w:sz w:val="28"/>
        <w:szCs w:val="28"/>
      </w:rPr>
      <w:t xml:space="preserve">Everest </w:t>
    </w:r>
    <w:r w:rsidR="00A20179">
      <w:rPr>
        <w:rFonts w:ascii="Arial-BoldMT" w:hAnsi="Arial-BoldMT" w:cs="Arial-BoldMT"/>
        <w:b/>
        <w:bCs/>
        <w:sz w:val="28"/>
        <w:szCs w:val="28"/>
      </w:rPr>
      <w:t>Hospital, LLC</w:t>
    </w:r>
  </w:p>
  <w:p w14:paraId="78DC6D8E" w14:textId="4C6B65B9" w:rsidR="00D223EB" w:rsidRPr="001C1A06" w:rsidRDefault="008F67D8" w:rsidP="008F67D8">
    <w:pPr>
      <w:pStyle w:val="Header"/>
      <w:pBdr>
        <w:bottom w:val="single" w:sz="4" w:space="1" w:color="auto"/>
      </w:pBdr>
      <w:jc w:val="center"/>
      <w:rPr>
        <w:rFonts w:ascii="Arial-BoldMT" w:hAnsi="Arial-BoldMT" w:cs="Arial-BoldMT"/>
        <w:b/>
        <w:bCs/>
        <w:sz w:val="24"/>
        <w:szCs w:val="24"/>
      </w:rPr>
    </w:pPr>
    <w:r w:rsidRPr="008F67D8">
      <w:rPr>
        <w:rFonts w:ascii="Arial-BoldMT" w:hAnsi="Arial-BoldMT" w:cs="Arial-BoldMT"/>
        <w:b/>
        <w:bCs/>
        <w:sz w:val="24"/>
        <w:szCs w:val="24"/>
      </w:rPr>
      <w:t xml:space="preserve">DON # </w:t>
    </w:r>
    <w:r w:rsidR="006706B2" w:rsidRPr="006706B2">
      <w:rPr>
        <w:rFonts w:ascii="Arial-BoldMT" w:hAnsi="Arial-BoldMT" w:cs="Arial-BoldMT"/>
        <w:b/>
        <w:bCs/>
        <w:sz w:val="24"/>
        <w:szCs w:val="24"/>
      </w:rPr>
      <w:t>23101112-TO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588BB" w14:textId="77777777" w:rsidR="00AE2C33" w:rsidRDefault="00AE2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34134"/>
    <w:multiLevelType w:val="hybridMultilevel"/>
    <w:tmpl w:val="5DAC0F2A"/>
    <w:lvl w:ilvl="0" w:tplc="C4AED97E">
      <w:start w:val="38"/>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E228BC"/>
    <w:multiLevelType w:val="hybridMultilevel"/>
    <w:tmpl w:val="C7A0FE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8B9417B"/>
    <w:multiLevelType w:val="hybridMultilevel"/>
    <w:tmpl w:val="8500AFD6"/>
    <w:lvl w:ilvl="0" w:tplc="C4AED97E">
      <w:start w:val="38"/>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F651E2"/>
    <w:multiLevelType w:val="hybridMultilevel"/>
    <w:tmpl w:val="0AFC9F04"/>
    <w:lvl w:ilvl="0" w:tplc="873803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8551702">
    <w:abstractNumId w:val="1"/>
  </w:num>
  <w:num w:numId="2" w16cid:durableId="148061709">
    <w:abstractNumId w:val="4"/>
  </w:num>
  <w:num w:numId="3" w16cid:durableId="624964088">
    <w:abstractNumId w:val="2"/>
  </w:num>
  <w:num w:numId="4" w16cid:durableId="508913738">
    <w:abstractNumId w:val="0"/>
  </w:num>
  <w:num w:numId="5" w16cid:durableId="28724884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12DD"/>
    <w:rsid w:val="00002E0B"/>
    <w:rsid w:val="000037BD"/>
    <w:rsid w:val="000038CE"/>
    <w:rsid w:val="0000498C"/>
    <w:rsid w:val="00005930"/>
    <w:rsid w:val="00011385"/>
    <w:rsid w:val="00011B8B"/>
    <w:rsid w:val="0001211C"/>
    <w:rsid w:val="00012264"/>
    <w:rsid w:val="00012279"/>
    <w:rsid w:val="000158E4"/>
    <w:rsid w:val="00015EFC"/>
    <w:rsid w:val="000168C2"/>
    <w:rsid w:val="00016E99"/>
    <w:rsid w:val="00021767"/>
    <w:rsid w:val="00021A01"/>
    <w:rsid w:val="0002235E"/>
    <w:rsid w:val="00024C6C"/>
    <w:rsid w:val="00025521"/>
    <w:rsid w:val="00026B6F"/>
    <w:rsid w:val="00027FBC"/>
    <w:rsid w:val="0003012E"/>
    <w:rsid w:val="0003035A"/>
    <w:rsid w:val="00030F72"/>
    <w:rsid w:val="00032FF5"/>
    <w:rsid w:val="000340D0"/>
    <w:rsid w:val="000344D0"/>
    <w:rsid w:val="00040965"/>
    <w:rsid w:val="000413D6"/>
    <w:rsid w:val="0004380F"/>
    <w:rsid w:val="0004645C"/>
    <w:rsid w:val="00053305"/>
    <w:rsid w:val="00054D4A"/>
    <w:rsid w:val="00054FF4"/>
    <w:rsid w:val="0005525D"/>
    <w:rsid w:val="00055942"/>
    <w:rsid w:val="00055F9E"/>
    <w:rsid w:val="00056D5B"/>
    <w:rsid w:val="00057A92"/>
    <w:rsid w:val="000601A4"/>
    <w:rsid w:val="00060624"/>
    <w:rsid w:val="000618A4"/>
    <w:rsid w:val="00062288"/>
    <w:rsid w:val="00062467"/>
    <w:rsid w:val="00063414"/>
    <w:rsid w:val="00064206"/>
    <w:rsid w:val="0006445F"/>
    <w:rsid w:val="00064552"/>
    <w:rsid w:val="00071162"/>
    <w:rsid w:val="000716FF"/>
    <w:rsid w:val="00072EE3"/>
    <w:rsid w:val="00073DC9"/>
    <w:rsid w:val="00074092"/>
    <w:rsid w:val="00076535"/>
    <w:rsid w:val="000766DC"/>
    <w:rsid w:val="00076A84"/>
    <w:rsid w:val="00076CB2"/>
    <w:rsid w:val="000775B1"/>
    <w:rsid w:val="00080AC6"/>
    <w:rsid w:val="000826CB"/>
    <w:rsid w:val="00083193"/>
    <w:rsid w:val="0008493D"/>
    <w:rsid w:val="000862E1"/>
    <w:rsid w:val="000900D0"/>
    <w:rsid w:val="0009039F"/>
    <w:rsid w:val="000906E1"/>
    <w:rsid w:val="000907F9"/>
    <w:rsid w:val="00091C4C"/>
    <w:rsid w:val="00092910"/>
    <w:rsid w:val="000952FD"/>
    <w:rsid w:val="00095621"/>
    <w:rsid w:val="00095FAB"/>
    <w:rsid w:val="00096ACB"/>
    <w:rsid w:val="00097B2C"/>
    <w:rsid w:val="000A56D4"/>
    <w:rsid w:val="000A5A22"/>
    <w:rsid w:val="000A691D"/>
    <w:rsid w:val="000A7A45"/>
    <w:rsid w:val="000B0A7F"/>
    <w:rsid w:val="000B1438"/>
    <w:rsid w:val="000B1D01"/>
    <w:rsid w:val="000B299A"/>
    <w:rsid w:val="000B315C"/>
    <w:rsid w:val="000B779B"/>
    <w:rsid w:val="000C2766"/>
    <w:rsid w:val="000C4405"/>
    <w:rsid w:val="000C5B39"/>
    <w:rsid w:val="000C6277"/>
    <w:rsid w:val="000C7F71"/>
    <w:rsid w:val="000D0D41"/>
    <w:rsid w:val="000D35DD"/>
    <w:rsid w:val="000D42DB"/>
    <w:rsid w:val="000E0B48"/>
    <w:rsid w:val="000E2F30"/>
    <w:rsid w:val="000E3622"/>
    <w:rsid w:val="000E5EC9"/>
    <w:rsid w:val="000E7E1B"/>
    <w:rsid w:val="000F0EDD"/>
    <w:rsid w:val="000F4FA3"/>
    <w:rsid w:val="000F5BAD"/>
    <w:rsid w:val="000F5CC4"/>
    <w:rsid w:val="000F6503"/>
    <w:rsid w:val="00101646"/>
    <w:rsid w:val="001017F6"/>
    <w:rsid w:val="001018CF"/>
    <w:rsid w:val="00104288"/>
    <w:rsid w:val="001050F4"/>
    <w:rsid w:val="00105768"/>
    <w:rsid w:val="00106D23"/>
    <w:rsid w:val="00106F2E"/>
    <w:rsid w:val="00111272"/>
    <w:rsid w:val="00112BDF"/>
    <w:rsid w:val="00112E92"/>
    <w:rsid w:val="00113110"/>
    <w:rsid w:val="00115F5D"/>
    <w:rsid w:val="001204FE"/>
    <w:rsid w:val="00120FB5"/>
    <w:rsid w:val="00122099"/>
    <w:rsid w:val="0012232D"/>
    <w:rsid w:val="00123EE2"/>
    <w:rsid w:val="00124116"/>
    <w:rsid w:val="00125F6B"/>
    <w:rsid w:val="00126E85"/>
    <w:rsid w:val="0013223B"/>
    <w:rsid w:val="0013225C"/>
    <w:rsid w:val="001332C7"/>
    <w:rsid w:val="00133CF7"/>
    <w:rsid w:val="00134503"/>
    <w:rsid w:val="00135460"/>
    <w:rsid w:val="0013651C"/>
    <w:rsid w:val="00137A46"/>
    <w:rsid w:val="00137C36"/>
    <w:rsid w:val="00140F77"/>
    <w:rsid w:val="0014505C"/>
    <w:rsid w:val="001459CB"/>
    <w:rsid w:val="00146FB4"/>
    <w:rsid w:val="0014727D"/>
    <w:rsid w:val="00147ED6"/>
    <w:rsid w:val="00150337"/>
    <w:rsid w:val="00152CFB"/>
    <w:rsid w:val="001538B2"/>
    <w:rsid w:val="00153D99"/>
    <w:rsid w:val="00154A10"/>
    <w:rsid w:val="00162A72"/>
    <w:rsid w:val="00164EAE"/>
    <w:rsid w:val="00166158"/>
    <w:rsid w:val="001679DC"/>
    <w:rsid w:val="00167F71"/>
    <w:rsid w:val="001701AE"/>
    <w:rsid w:val="00170D7F"/>
    <w:rsid w:val="00174CFB"/>
    <w:rsid w:val="00175F20"/>
    <w:rsid w:val="00176547"/>
    <w:rsid w:val="00176C56"/>
    <w:rsid w:val="00180580"/>
    <w:rsid w:val="00181496"/>
    <w:rsid w:val="00182326"/>
    <w:rsid w:val="00182533"/>
    <w:rsid w:val="00183D7F"/>
    <w:rsid w:val="00185A10"/>
    <w:rsid w:val="0018782C"/>
    <w:rsid w:val="00190646"/>
    <w:rsid w:val="0019184A"/>
    <w:rsid w:val="00191B78"/>
    <w:rsid w:val="00191DAC"/>
    <w:rsid w:val="001926A6"/>
    <w:rsid w:val="00192CFC"/>
    <w:rsid w:val="0019348F"/>
    <w:rsid w:val="00193CD7"/>
    <w:rsid w:val="001A0425"/>
    <w:rsid w:val="001A0FB0"/>
    <w:rsid w:val="001A11D0"/>
    <w:rsid w:val="001A170B"/>
    <w:rsid w:val="001A35DC"/>
    <w:rsid w:val="001A511B"/>
    <w:rsid w:val="001A5B5E"/>
    <w:rsid w:val="001A66A9"/>
    <w:rsid w:val="001A767E"/>
    <w:rsid w:val="001B0EB8"/>
    <w:rsid w:val="001B32E1"/>
    <w:rsid w:val="001B3A91"/>
    <w:rsid w:val="001B517F"/>
    <w:rsid w:val="001B569F"/>
    <w:rsid w:val="001B5845"/>
    <w:rsid w:val="001B5C12"/>
    <w:rsid w:val="001B7F98"/>
    <w:rsid w:val="001C1986"/>
    <w:rsid w:val="001C1A06"/>
    <w:rsid w:val="001C2783"/>
    <w:rsid w:val="001C2A01"/>
    <w:rsid w:val="001C2FE0"/>
    <w:rsid w:val="001C432E"/>
    <w:rsid w:val="001C44D2"/>
    <w:rsid w:val="001C5BF3"/>
    <w:rsid w:val="001C6AE9"/>
    <w:rsid w:val="001C6B00"/>
    <w:rsid w:val="001C6D93"/>
    <w:rsid w:val="001D0111"/>
    <w:rsid w:val="001D01BF"/>
    <w:rsid w:val="001D079B"/>
    <w:rsid w:val="001D1521"/>
    <w:rsid w:val="001D1813"/>
    <w:rsid w:val="001D7C2C"/>
    <w:rsid w:val="001E0B77"/>
    <w:rsid w:val="001E0B94"/>
    <w:rsid w:val="001E19D7"/>
    <w:rsid w:val="001E21D7"/>
    <w:rsid w:val="001E2EA3"/>
    <w:rsid w:val="001E4503"/>
    <w:rsid w:val="001E5650"/>
    <w:rsid w:val="001E5807"/>
    <w:rsid w:val="001F02F3"/>
    <w:rsid w:val="001F27B7"/>
    <w:rsid w:val="001F30FB"/>
    <w:rsid w:val="001F5D3E"/>
    <w:rsid w:val="001F5FDD"/>
    <w:rsid w:val="001F667D"/>
    <w:rsid w:val="001F687E"/>
    <w:rsid w:val="00200334"/>
    <w:rsid w:val="00201F6E"/>
    <w:rsid w:val="00202AD7"/>
    <w:rsid w:val="002037DF"/>
    <w:rsid w:val="00203E5A"/>
    <w:rsid w:val="00203F4A"/>
    <w:rsid w:val="002050B9"/>
    <w:rsid w:val="00205D7B"/>
    <w:rsid w:val="00205E02"/>
    <w:rsid w:val="002069DD"/>
    <w:rsid w:val="002102EF"/>
    <w:rsid w:val="00212619"/>
    <w:rsid w:val="002131E4"/>
    <w:rsid w:val="00214FAA"/>
    <w:rsid w:val="002155ED"/>
    <w:rsid w:val="0021563E"/>
    <w:rsid w:val="00216777"/>
    <w:rsid w:val="002179D1"/>
    <w:rsid w:val="00220641"/>
    <w:rsid w:val="00223C15"/>
    <w:rsid w:val="00224770"/>
    <w:rsid w:val="00225057"/>
    <w:rsid w:val="00225B1E"/>
    <w:rsid w:val="00225C8A"/>
    <w:rsid w:val="00226A63"/>
    <w:rsid w:val="00227005"/>
    <w:rsid w:val="00227BD5"/>
    <w:rsid w:val="00230C3B"/>
    <w:rsid w:val="00230EF5"/>
    <w:rsid w:val="00231103"/>
    <w:rsid w:val="002314FF"/>
    <w:rsid w:val="00231E3B"/>
    <w:rsid w:val="00233AFE"/>
    <w:rsid w:val="00233C6B"/>
    <w:rsid w:val="00234272"/>
    <w:rsid w:val="002364A1"/>
    <w:rsid w:val="00236B31"/>
    <w:rsid w:val="00236D23"/>
    <w:rsid w:val="00241F52"/>
    <w:rsid w:val="0024261D"/>
    <w:rsid w:val="002458BA"/>
    <w:rsid w:val="0024615C"/>
    <w:rsid w:val="00246BD6"/>
    <w:rsid w:val="00246FBB"/>
    <w:rsid w:val="00251BEF"/>
    <w:rsid w:val="002533DB"/>
    <w:rsid w:val="0025349C"/>
    <w:rsid w:val="0025377E"/>
    <w:rsid w:val="00253AF3"/>
    <w:rsid w:val="00253B0A"/>
    <w:rsid w:val="00254265"/>
    <w:rsid w:val="002542A0"/>
    <w:rsid w:val="00255761"/>
    <w:rsid w:val="00257224"/>
    <w:rsid w:val="0025780A"/>
    <w:rsid w:val="0025792F"/>
    <w:rsid w:val="00261A56"/>
    <w:rsid w:val="00262131"/>
    <w:rsid w:val="00262359"/>
    <w:rsid w:val="00262E53"/>
    <w:rsid w:val="002643AF"/>
    <w:rsid w:val="00264588"/>
    <w:rsid w:val="0026558B"/>
    <w:rsid w:val="00267859"/>
    <w:rsid w:val="00270B47"/>
    <w:rsid w:val="00271BF5"/>
    <w:rsid w:val="00271D85"/>
    <w:rsid w:val="0027221A"/>
    <w:rsid w:val="0027284F"/>
    <w:rsid w:val="002730BA"/>
    <w:rsid w:val="00273AA5"/>
    <w:rsid w:val="002750A6"/>
    <w:rsid w:val="002750C0"/>
    <w:rsid w:val="00276196"/>
    <w:rsid w:val="00276366"/>
    <w:rsid w:val="0027783A"/>
    <w:rsid w:val="00281473"/>
    <w:rsid w:val="0028320C"/>
    <w:rsid w:val="002865E8"/>
    <w:rsid w:val="00286AD2"/>
    <w:rsid w:val="002906CE"/>
    <w:rsid w:val="002912FB"/>
    <w:rsid w:val="00291912"/>
    <w:rsid w:val="00292B13"/>
    <w:rsid w:val="00293147"/>
    <w:rsid w:val="00294D49"/>
    <w:rsid w:val="00296F21"/>
    <w:rsid w:val="0029738B"/>
    <w:rsid w:val="002A36DF"/>
    <w:rsid w:val="002A4110"/>
    <w:rsid w:val="002A47FE"/>
    <w:rsid w:val="002A518F"/>
    <w:rsid w:val="002A540F"/>
    <w:rsid w:val="002A5E73"/>
    <w:rsid w:val="002A6759"/>
    <w:rsid w:val="002B0E60"/>
    <w:rsid w:val="002B2A47"/>
    <w:rsid w:val="002B3476"/>
    <w:rsid w:val="002B4234"/>
    <w:rsid w:val="002B5ADB"/>
    <w:rsid w:val="002B662D"/>
    <w:rsid w:val="002B78AC"/>
    <w:rsid w:val="002C0C55"/>
    <w:rsid w:val="002C0C71"/>
    <w:rsid w:val="002C3C86"/>
    <w:rsid w:val="002C568C"/>
    <w:rsid w:val="002C5E88"/>
    <w:rsid w:val="002D012B"/>
    <w:rsid w:val="002D06F7"/>
    <w:rsid w:val="002D18BF"/>
    <w:rsid w:val="002D1CC3"/>
    <w:rsid w:val="002D39AC"/>
    <w:rsid w:val="002D5E75"/>
    <w:rsid w:val="002D5F7A"/>
    <w:rsid w:val="002E3CEF"/>
    <w:rsid w:val="002E46AB"/>
    <w:rsid w:val="002E5CA9"/>
    <w:rsid w:val="002F0337"/>
    <w:rsid w:val="002F3CDD"/>
    <w:rsid w:val="002F5878"/>
    <w:rsid w:val="002F5B1B"/>
    <w:rsid w:val="002F7B99"/>
    <w:rsid w:val="00301D82"/>
    <w:rsid w:val="00302D3F"/>
    <w:rsid w:val="003030AA"/>
    <w:rsid w:val="00303DD8"/>
    <w:rsid w:val="00303EE3"/>
    <w:rsid w:val="00306307"/>
    <w:rsid w:val="0030785A"/>
    <w:rsid w:val="003078B4"/>
    <w:rsid w:val="003079EC"/>
    <w:rsid w:val="00307F98"/>
    <w:rsid w:val="003103B0"/>
    <w:rsid w:val="00312739"/>
    <w:rsid w:val="00312A19"/>
    <w:rsid w:val="00317580"/>
    <w:rsid w:val="00320371"/>
    <w:rsid w:val="003245F0"/>
    <w:rsid w:val="00324696"/>
    <w:rsid w:val="0032484D"/>
    <w:rsid w:val="00325C01"/>
    <w:rsid w:val="00327903"/>
    <w:rsid w:val="00327ABE"/>
    <w:rsid w:val="00327EAC"/>
    <w:rsid w:val="00331E8E"/>
    <w:rsid w:val="00332A40"/>
    <w:rsid w:val="00332C4B"/>
    <w:rsid w:val="003339EF"/>
    <w:rsid w:val="00333E04"/>
    <w:rsid w:val="0033473A"/>
    <w:rsid w:val="003350D7"/>
    <w:rsid w:val="003354AB"/>
    <w:rsid w:val="00335F54"/>
    <w:rsid w:val="00336346"/>
    <w:rsid w:val="00342240"/>
    <w:rsid w:val="00344402"/>
    <w:rsid w:val="00344528"/>
    <w:rsid w:val="00344DAC"/>
    <w:rsid w:val="00345F1B"/>
    <w:rsid w:val="00346884"/>
    <w:rsid w:val="00346FEF"/>
    <w:rsid w:val="003506AE"/>
    <w:rsid w:val="003522D7"/>
    <w:rsid w:val="003533CA"/>
    <w:rsid w:val="00353C6F"/>
    <w:rsid w:val="00354D26"/>
    <w:rsid w:val="00356283"/>
    <w:rsid w:val="0035653B"/>
    <w:rsid w:val="00357756"/>
    <w:rsid w:val="00357BA6"/>
    <w:rsid w:val="003602C2"/>
    <w:rsid w:val="003620FB"/>
    <w:rsid w:val="00364225"/>
    <w:rsid w:val="00365D58"/>
    <w:rsid w:val="00365E3F"/>
    <w:rsid w:val="00366505"/>
    <w:rsid w:val="0036671D"/>
    <w:rsid w:val="00366918"/>
    <w:rsid w:val="00366DCC"/>
    <w:rsid w:val="003675D5"/>
    <w:rsid w:val="003741E5"/>
    <w:rsid w:val="00375F14"/>
    <w:rsid w:val="003764DE"/>
    <w:rsid w:val="003765A6"/>
    <w:rsid w:val="003769AF"/>
    <w:rsid w:val="00380361"/>
    <w:rsid w:val="00380B28"/>
    <w:rsid w:val="00380BB5"/>
    <w:rsid w:val="00380E08"/>
    <w:rsid w:val="003813A0"/>
    <w:rsid w:val="00381CBF"/>
    <w:rsid w:val="00382217"/>
    <w:rsid w:val="00382F9A"/>
    <w:rsid w:val="003843C4"/>
    <w:rsid w:val="00384767"/>
    <w:rsid w:val="003866EB"/>
    <w:rsid w:val="0038699A"/>
    <w:rsid w:val="00387527"/>
    <w:rsid w:val="00391911"/>
    <w:rsid w:val="00392D76"/>
    <w:rsid w:val="00393F8C"/>
    <w:rsid w:val="00394105"/>
    <w:rsid w:val="00395F3D"/>
    <w:rsid w:val="0039698B"/>
    <w:rsid w:val="003A1793"/>
    <w:rsid w:val="003A2B5B"/>
    <w:rsid w:val="003A36B2"/>
    <w:rsid w:val="003A4882"/>
    <w:rsid w:val="003A4DC6"/>
    <w:rsid w:val="003A5F8B"/>
    <w:rsid w:val="003A7217"/>
    <w:rsid w:val="003A7AB8"/>
    <w:rsid w:val="003B0073"/>
    <w:rsid w:val="003B0A98"/>
    <w:rsid w:val="003B0D30"/>
    <w:rsid w:val="003B1445"/>
    <w:rsid w:val="003B42E8"/>
    <w:rsid w:val="003B4D42"/>
    <w:rsid w:val="003B575F"/>
    <w:rsid w:val="003B5953"/>
    <w:rsid w:val="003C1787"/>
    <w:rsid w:val="003C2495"/>
    <w:rsid w:val="003C28D0"/>
    <w:rsid w:val="003C3117"/>
    <w:rsid w:val="003C37FC"/>
    <w:rsid w:val="003C38F5"/>
    <w:rsid w:val="003C3B18"/>
    <w:rsid w:val="003C3FFC"/>
    <w:rsid w:val="003C6F58"/>
    <w:rsid w:val="003C7A7B"/>
    <w:rsid w:val="003C7C67"/>
    <w:rsid w:val="003C7D2A"/>
    <w:rsid w:val="003D0F39"/>
    <w:rsid w:val="003D14BA"/>
    <w:rsid w:val="003D2A24"/>
    <w:rsid w:val="003D31FD"/>
    <w:rsid w:val="003D3D7D"/>
    <w:rsid w:val="003D4A6F"/>
    <w:rsid w:val="003D50D2"/>
    <w:rsid w:val="003D510F"/>
    <w:rsid w:val="003D5D6C"/>
    <w:rsid w:val="003D7315"/>
    <w:rsid w:val="003D7942"/>
    <w:rsid w:val="003E0045"/>
    <w:rsid w:val="003E4BD2"/>
    <w:rsid w:val="003E4F87"/>
    <w:rsid w:val="003E5576"/>
    <w:rsid w:val="003E5688"/>
    <w:rsid w:val="003F1211"/>
    <w:rsid w:val="003F159E"/>
    <w:rsid w:val="003F334D"/>
    <w:rsid w:val="003F44A9"/>
    <w:rsid w:val="003F46E5"/>
    <w:rsid w:val="003F521D"/>
    <w:rsid w:val="003F5EF2"/>
    <w:rsid w:val="003F665D"/>
    <w:rsid w:val="003F7754"/>
    <w:rsid w:val="00401947"/>
    <w:rsid w:val="00402AC2"/>
    <w:rsid w:val="004035C4"/>
    <w:rsid w:val="00404913"/>
    <w:rsid w:val="00404988"/>
    <w:rsid w:val="00407E19"/>
    <w:rsid w:val="004102C5"/>
    <w:rsid w:val="00411D30"/>
    <w:rsid w:val="004141A0"/>
    <w:rsid w:val="00415EFC"/>
    <w:rsid w:val="0041770C"/>
    <w:rsid w:val="0042031C"/>
    <w:rsid w:val="00421844"/>
    <w:rsid w:val="00421B81"/>
    <w:rsid w:val="00421C21"/>
    <w:rsid w:val="00422255"/>
    <w:rsid w:val="004253AA"/>
    <w:rsid w:val="00426884"/>
    <w:rsid w:val="004270D4"/>
    <w:rsid w:val="00431EC4"/>
    <w:rsid w:val="00432D19"/>
    <w:rsid w:val="0043468F"/>
    <w:rsid w:val="0043588D"/>
    <w:rsid w:val="00435E97"/>
    <w:rsid w:val="004365EF"/>
    <w:rsid w:val="00436DA5"/>
    <w:rsid w:val="00441ECA"/>
    <w:rsid w:val="00441F3E"/>
    <w:rsid w:val="004449E1"/>
    <w:rsid w:val="00444A21"/>
    <w:rsid w:val="00445B4E"/>
    <w:rsid w:val="00447333"/>
    <w:rsid w:val="0045317B"/>
    <w:rsid w:val="004537FA"/>
    <w:rsid w:val="00454F79"/>
    <w:rsid w:val="00455504"/>
    <w:rsid w:val="00456B10"/>
    <w:rsid w:val="00456FCF"/>
    <w:rsid w:val="00463824"/>
    <w:rsid w:val="00464ACB"/>
    <w:rsid w:val="00465F4D"/>
    <w:rsid w:val="00470202"/>
    <w:rsid w:val="00470E1E"/>
    <w:rsid w:val="004739A3"/>
    <w:rsid w:val="00476CF4"/>
    <w:rsid w:val="0047711A"/>
    <w:rsid w:val="00480049"/>
    <w:rsid w:val="00481ADC"/>
    <w:rsid w:val="004821A3"/>
    <w:rsid w:val="0048274D"/>
    <w:rsid w:val="00484231"/>
    <w:rsid w:val="00484402"/>
    <w:rsid w:val="00484A85"/>
    <w:rsid w:val="004873F3"/>
    <w:rsid w:val="004901A5"/>
    <w:rsid w:val="00490846"/>
    <w:rsid w:val="00491AA3"/>
    <w:rsid w:val="004921DF"/>
    <w:rsid w:val="004931F9"/>
    <w:rsid w:val="00497513"/>
    <w:rsid w:val="0049782E"/>
    <w:rsid w:val="004A0DDC"/>
    <w:rsid w:val="004A1907"/>
    <w:rsid w:val="004A1B2F"/>
    <w:rsid w:val="004A1BB1"/>
    <w:rsid w:val="004A1D25"/>
    <w:rsid w:val="004A3C27"/>
    <w:rsid w:val="004A5502"/>
    <w:rsid w:val="004A6568"/>
    <w:rsid w:val="004A7A25"/>
    <w:rsid w:val="004B1CE6"/>
    <w:rsid w:val="004B3151"/>
    <w:rsid w:val="004B39F2"/>
    <w:rsid w:val="004B46F4"/>
    <w:rsid w:val="004B53D6"/>
    <w:rsid w:val="004B5430"/>
    <w:rsid w:val="004B582E"/>
    <w:rsid w:val="004B5EF9"/>
    <w:rsid w:val="004B678F"/>
    <w:rsid w:val="004B6C8F"/>
    <w:rsid w:val="004C0998"/>
    <w:rsid w:val="004C2AE3"/>
    <w:rsid w:val="004C2EFC"/>
    <w:rsid w:val="004C3AB7"/>
    <w:rsid w:val="004C50D5"/>
    <w:rsid w:val="004C7C09"/>
    <w:rsid w:val="004D036D"/>
    <w:rsid w:val="004D0BF9"/>
    <w:rsid w:val="004D1969"/>
    <w:rsid w:val="004D293C"/>
    <w:rsid w:val="004D7C5C"/>
    <w:rsid w:val="004E166A"/>
    <w:rsid w:val="004E2E97"/>
    <w:rsid w:val="004E6482"/>
    <w:rsid w:val="004E7C9D"/>
    <w:rsid w:val="004F30E3"/>
    <w:rsid w:val="004F3F38"/>
    <w:rsid w:val="004F432A"/>
    <w:rsid w:val="004F590F"/>
    <w:rsid w:val="004F6BB4"/>
    <w:rsid w:val="005002DE"/>
    <w:rsid w:val="005006E2"/>
    <w:rsid w:val="00500B09"/>
    <w:rsid w:val="00502404"/>
    <w:rsid w:val="005041EE"/>
    <w:rsid w:val="00506B4E"/>
    <w:rsid w:val="00507039"/>
    <w:rsid w:val="00510EC8"/>
    <w:rsid w:val="00512A98"/>
    <w:rsid w:val="00512D8D"/>
    <w:rsid w:val="00512FDF"/>
    <w:rsid w:val="005145C3"/>
    <w:rsid w:val="00514968"/>
    <w:rsid w:val="00514ECB"/>
    <w:rsid w:val="0051617E"/>
    <w:rsid w:val="00517104"/>
    <w:rsid w:val="00517D5A"/>
    <w:rsid w:val="00520833"/>
    <w:rsid w:val="00520941"/>
    <w:rsid w:val="00520CE7"/>
    <w:rsid w:val="005218C7"/>
    <w:rsid w:val="00522D14"/>
    <w:rsid w:val="00522F5F"/>
    <w:rsid w:val="00524144"/>
    <w:rsid w:val="005248A7"/>
    <w:rsid w:val="00525292"/>
    <w:rsid w:val="005257D0"/>
    <w:rsid w:val="00525C9F"/>
    <w:rsid w:val="00525D26"/>
    <w:rsid w:val="005275A4"/>
    <w:rsid w:val="00527788"/>
    <w:rsid w:val="005301FC"/>
    <w:rsid w:val="00530477"/>
    <w:rsid w:val="005325F4"/>
    <w:rsid w:val="00532D6E"/>
    <w:rsid w:val="005338A0"/>
    <w:rsid w:val="00534C78"/>
    <w:rsid w:val="005356C2"/>
    <w:rsid w:val="00535A15"/>
    <w:rsid w:val="00536A69"/>
    <w:rsid w:val="00536B22"/>
    <w:rsid w:val="005379D8"/>
    <w:rsid w:val="00540589"/>
    <w:rsid w:val="005416A5"/>
    <w:rsid w:val="00541E48"/>
    <w:rsid w:val="005430C8"/>
    <w:rsid w:val="0054339D"/>
    <w:rsid w:val="00546917"/>
    <w:rsid w:val="00547324"/>
    <w:rsid w:val="005475AF"/>
    <w:rsid w:val="005506E6"/>
    <w:rsid w:val="00551569"/>
    <w:rsid w:val="00551E47"/>
    <w:rsid w:val="00553833"/>
    <w:rsid w:val="00554017"/>
    <w:rsid w:val="00554544"/>
    <w:rsid w:val="00554CF4"/>
    <w:rsid w:val="005559F1"/>
    <w:rsid w:val="00555A05"/>
    <w:rsid w:val="005560CC"/>
    <w:rsid w:val="00560536"/>
    <w:rsid w:val="00561790"/>
    <w:rsid w:val="00561BCC"/>
    <w:rsid w:val="0056282F"/>
    <w:rsid w:val="00564C1B"/>
    <w:rsid w:val="00564F33"/>
    <w:rsid w:val="0056515A"/>
    <w:rsid w:val="00566687"/>
    <w:rsid w:val="00567A48"/>
    <w:rsid w:val="00570873"/>
    <w:rsid w:val="00570890"/>
    <w:rsid w:val="00573656"/>
    <w:rsid w:val="005759B7"/>
    <w:rsid w:val="005768C9"/>
    <w:rsid w:val="00577AA7"/>
    <w:rsid w:val="00577B19"/>
    <w:rsid w:val="00580CB5"/>
    <w:rsid w:val="00580E2B"/>
    <w:rsid w:val="0058155B"/>
    <w:rsid w:val="00581E7E"/>
    <w:rsid w:val="00587600"/>
    <w:rsid w:val="0059124F"/>
    <w:rsid w:val="005921B2"/>
    <w:rsid w:val="00592CEF"/>
    <w:rsid w:val="005941A3"/>
    <w:rsid w:val="005946AB"/>
    <w:rsid w:val="00595372"/>
    <w:rsid w:val="00595A74"/>
    <w:rsid w:val="00596226"/>
    <w:rsid w:val="00596309"/>
    <w:rsid w:val="00596F2D"/>
    <w:rsid w:val="00597369"/>
    <w:rsid w:val="005977E8"/>
    <w:rsid w:val="005A081D"/>
    <w:rsid w:val="005A11D8"/>
    <w:rsid w:val="005A2505"/>
    <w:rsid w:val="005A2F6B"/>
    <w:rsid w:val="005A390D"/>
    <w:rsid w:val="005A3A68"/>
    <w:rsid w:val="005A5F29"/>
    <w:rsid w:val="005A71F5"/>
    <w:rsid w:val="005B24C1"/>
    <w:rsid w:val="005C0240"/>
    <w:rsid w:val="005C0732"/>
    <w:rsid w:val="005C1745"/>
    <w:rsid w:val="005C1922"/>
    <w:rsid w:val="005C1E0B"/>
    <w:rsid w:val="005C3394"/>
    <w:rsid w:val="005C4433"/>
    <w:rsid w:val="005C4EB9"/>
    <w:rsid w:val="005C5476"/>
    <w:rsid w:val="005C6D82"/>
    <w:rsid w:val="005C7D0C"/>
    <w:rsid w:val="005D3DE3"/>
    <w:rsid w:val="005D4244"/>
    <w:rsid w:val="005D543B"/>
    <w:rsid w:val="005E07A8"/>
    <w:rsid w:val="005E1AEF"/>
    <w:rsid w:val="005E3669"/>
    <w:rsid w:val="005E6826"/>
    <w:rsid w:val="005E72B7"/>
    <w:rsid w:val="005F2E76"/>
    <w:rsid w:val="005F5F80"/>
    <w:rsid w:val="005F62ED"/>
    <w:rsid w:val="005F7339"/>
    <w:rsid w:val="00600567"/>
    <w:rsid w:val="00605067"/>
    <w:rsid w:val="006054A8"/>
    <w:rsid w:val="0060594E"/>
    <w:rsid w:val="00605AB6"/>
    <w:rsid w:val="00607E0F"/>
    <w:rsid w:val="00610F50"/>
    <w:rsid w:val="006113E0"/>
    <w:rsid w:val="0061268C"/>
    <w:rsid w:val="00612D41"/>
    <w:rsid w:val="00613BA6"/>
    <w:rsid w:val="006149B7"/>
    <w:rsid w:val="00615C75"/>
    <w:rsid w:val="00620D78"/>
    <w:rsid w:val="00621087"/>
    <w:rsid w:val="00621F73"/>
    <w:rsid w:val="00623AD7"/>
    <w:rsid w:val="00624F1A"/>
    <w:rsid w:val="006269A1"/>
    <w:rsid w:val="00627A68"/>
    <w:rsid w:val="006303FF"/>
    <w:rsid w:val="00631829"/>
    <w:rsid w:val="006325B1"/>
    <w:rsid w:val="00632AEC"/>
    <w:rsid w:val="00636A3D"/>
    <w:rsid w:val="006403D2"/>
    <w:rsid w:val="00643226"/>
    <w:rsid w:val="00643D57"/>
    <w:rsid w:val="0064499E"/>
    <w:rsid w:val="00645592"/>
    <w:rsid w:val="00647FA9"/>
    <w:rsid w:val="00650EEF"/>
    <w:rsid w:val="006513CC"/>
    <w:rsid w:val="0065176F"/>
    <w:rsid w:val="006520E7"/>
    <w:rsid w:val="006533A2"/>
    <w:rsid w:val="0065372D"/>
    <w:rsid w:val="00654E2F"/>
    <w:rsid w:val="006560F8"/>
    <w:rsid w:val="00656E81"/>
    <w:rsid w:val="006650CD"/>
    <w:rsid w:val="006659C8"/>
    <w:rsid w:val="00665BF5"/>
    <w:rsid w:val="0066694A"/>
    <w:rsid w:val="006705F7"/>
    <w:rsid w:val="006706B2"/>
    <w:rsid w:val="006708F8"/>
    <w:rsid w:val="006713BD"/>
    <w:rsid w:val="006733D5"/>
    <w:rsid w:val="00674E0A"/>
    <w:rsid w:val="0067635E"/>
    <w:rsid w:val="00680AD8"/>
    <w:rsid w:val="00680F14"/>
    <w:rsid w:val="006814E7"/>
    <w:rsid w:val="00681C60"/>
    <w:rsid w:val="00682042"/>
    <w:rsid w:val="00682275"/>
    <w:rsid w:val="006826AF"/>
    <w:rsid w:val="00684458"/>
    <w:rsid w:val="00685AA6"/>
    <w:rsid w:val="00687E3F"/>
    <w:rsid w:val="006906F3"/>
    <w:rsid w:val="00692BAB"/>
    <w:rsid w:val="00693E98"/>
    <w:rsid w:val="00695974"/>
    <w:rsid w:val="006969C6"/>
    <w:rsid w:val="006A11AA"/>
    <w:rsid w:val="006A1400"/>
    <w:rsid w:val="006A21E4"/>
    <w:rsid w:val="006A25D2"/>
    <w:rsid w:val="006A2BD7"/>
    <w:rsid w:val="006A3466"/>
    <w:rsid w:val="006A4D5B"/>
    <w:rsid w:val="006A5179"/>
    <w:rsid w:val="006A5497"/>
    <w:rsid w:val="006A7E86"/>
    <w:rsid w:val="006A7EAE"/>
    <w:rsid w:val="006B0549"/>
    <w:rsid w:val="006B0698"/>
    <w:rsid w:val="006B0C48"/>
    <w:rsid w:val="006B0F22"/>
    <w:rsid w:val="006B4E04"/>
    <w:rsid w:val="006B5BEF"/>
    <w:rsid w:val="006B68C4"/>
    <w:rsid w:val="006B7171"/>
    <w:rsid w:val="006C073F"/>
    <w:rsid w:val="006C1B8D"/>
    <w:rsid w:val="006C3ED5"/>
    <w:rsid w:val="006C4ED1"/>
    <w:rsid w:val="006C552B"/>
    <w:rsid w:val="006D01D3"/>
    <w:rsid w:val="006D4303"/>
    <w:rsid w:val="006D501C"/>
    <w:rsid w:val="006D6315"/>
    <w:rsid w:val="006D650D"/>
    <w:rsid w:val="006D6994"/>
    <w:rsid w:val="006D7054"/>
    <w:rsid w:val="006E112C"/>
    <w:rsid w:val="006E1D4C"/>
    <w:rsid w:val="006E279C"/>
    <w:rsid w:val="006E29DE"/>
    <w:rsid w:val="006E4E00"/>
    <w:rsid w:val="006E5304"/>
    <w:rsid w:val="006E5486"/>
    <w:rsid w:val="006E567F"/>
    <w:rsid w:val="006E5CDF"/>
    <w:rsid w:val="006E6DA9"/>
    <w:rsid w:val="006F0472"/>
    <w:rsid w:val="006F4EF5"/>
    <w:rsid w:val="006F5D61"/>
    <w:rsid w:val="006F7519"/>
    <w:rsid w:val="007013CB"/>
    <w:rsid w:val="00703ED5"/>
    <w:rsid w:val="0070409F"/>
    <w:rsid w:val="0070755F"/>
    <w:rsid w:val="007113DC"/>
    <w:rsid w:val="00711700"/>
    <w:rsid w:val="00712FA6"/>
    <w:rsid w:val="0071352B"/>
    <w:rsid w:val="0071402E"/>
    <w:rsid w:val="0071563E"/>
    <w:rsid w:val="00715918"/>
    <w:rsid w:val="007172F6"/>
    <w:rsid w:val="00717E9E"/>
    <w:rsid w:val="007200B2"/>
    <w:rsid w:val="0072227B"/>
    <w:rsid w:val="00722F8A"/>
    <w:rsid w:val="007230BC"/>
    <w:rsid w:val="00723188"/>
    <w:rsid w:val="00723E74"/>
    <w:rsid w:val="007242B4"/>
    <w:rsid w:val="00724BED"/>
    <w:rsid w:val="00726F4F"/>
    <w:rsid w:val="0073005B"/>
    <w:rsid w:val="00730E81"/>
    <w:rsid w:val="00733BDE"/>
    <w:rsid w:val="00733E21"/>
    <w:rsid w:val="0073404F"/>
    <w:rsid w:val="00734A0C"/>
    <w:rsid w:val="00736D9B"/>
    <w:rsid w:val="00740B16"/>
    <w:rsid w:val="00740D67"/>
    <w:rsid w:val="00742E67"/>
    <w:rsid w:val="0074357F"/>
    <w:rsid w:val="00743F50"/>
    <w:rsid w:val="00747EF6"/>
    <w:rsid w:val="007508EF"/>
    <w:rsid w:val="00750B62"/>
    <w:rsid w:val="0075159B"/>
    <w:rsid w:val="007525CA"/>
    <w:rsid w:val="007531D5"/>
    <w:rsid w:val="0075373D"/>
    <w:rsid w:val="00753F14"/>
    <w:rsid w:val="00757106"/>
    <w:rsid w:val="00761997"/>
    <w:rsid w:val="0076213B"/>
    <w:rsid w:val="00762CA1"/>
    <w:rsid w:val="00766B76"/>
    <w:rsid w:val="00771621"/>
    <w:rsid w:val="00773850"/>
    <w:rsid w:val="00774FA6"/>
    <w:rsid w:val="00775A18"/>
    <w:rsid w:val="00776648"/>
    <w:rsid w:val="00777580"/>
    <w:rsid w:val="007871AD"/>
    <w:rsid w:val="00787CB4"/>
    <w:rsid w:val="00791B92"/>
    <w:rsid w:val="00792DB0"/>
    <w:rsid w:val="007931E8"/>
    <w:rsid w:val="007934D2"/>
    <w:rsid w:val="00795B9D"/>
    <w:rsid w:val="00795E61"/>
    <w:rsid w:val="00795E6A"/>
    <w:rsid w:val="007966DB"/>
    <w:rsid w:val="007A0F2C"/>
    <w:rsid w:val="007B3A5E"/>
    <w:rsid w:val="007B529A"/>
    <w:rsid w:val="007B57B1"/>
    <w:rsid w:val="007B5C83"/>
    <w:rsid w:val="007B6286"/>
    <w:rsid w:val="007B689C"/>
    <w:rsid w:val="007C02F9"/>
    <w:rsid w:val="007C108B"/>
    <w:rsid w:val="007C2DF7"/>
    <w:rsid w:val="007C302D"/>
    <w:rsid w:val="007C3FFF"/>
    <w:rsid w:val="007C6B4E"/>
    <w:rsid w:val="007C73FA"/>
    <w:rsid w:val="007D023F"/>
    <w:rsid w:val="007D127A"/>
    <w:rsid w:val="007D1376"/>
    <w:rsid w:val="007D16C5"/>
    <w:rsid w:val="007D25EE"/>
    <w:rsid w:val="007D3BF6"/>
    <w:rsid w:val="007D3C65"/>
    <w:rsid w:val="007D415A"/>
    <w:rsid w:val="007E0AC9"/>
    <w:rsid w:val="007E0DEF"/>
    <w:rsid w:val="007E5FE7"/>
    <w:rsid w:val="007E6854"/>
    <w:rsid w:val="007E7E67"/>
    <w:rsid w:val="007F1021"/>
    <w:rsid w:val="007F43D4"/>
    <w:rsid w:val="007F5301"/>
    <w:rsid w:val="007F561D"/>
    <w:rsid w:val="007F5C97"/>
    <w:rsid w:val="007F5DD1"/>
    <w:rsid w:val="007F6742"/>
    <w:rsid w:val="008006D1"/>
    <w:rsid w:val="0080170E"/>
    <w:rsid w:val="00802F0D"/>
    <w:rsid w:val="008031C1"/>
    <w:rsid w:val="00803785"/>
    <w:rsid w:val="008050B8"/>
    <w:rsid w:val="00805A8E"/>
    <w:rsid w:val="008061A3"/>
    <w:rsid w:val="00807D3F"/>
    <w:rsid w:val="00810C49"/>
    <w:rsid w:val="008124F5"/>
    <w:rsid w:val="0081259D"/>
    <w:rsid w:val="0081262E"/>
    <w:rsid w:val="00813262"/>
    <w:rsid w:val="00813ECA"/>
    <w:rsid w:val="00815464"/>
    <w:rsid w:val="0081551A"/>
    <w:rsid w:val="0081609A"/>
    <w:rsid w:val="00820074"/>
    <w:rsid w:val="00820C2B"/>
    <w:rsid w:val="008217B2"/>
    <w:rsid w:val="008218EF"/>
    <w:rsid w:val="00821F58"/>
    <w:rsid w:val="008222C5"/>
    <w:rsid w:val="008244F6"/>
    <w:rsid w:val="008263DF"/>
    <w:rsid w:val="00826574"/>
    <w:rsid w:val="00830723"/>
    <w:rsid w:val="0083116D"/>
    <w:rsid w:val="00833925"/>
    <w:rsid w:val="0083393C"/>
    <w:rsid w:val="00835493"/>
    <w:rsid w:val="00842E61"/>
    <w:rsid w:val="00843356"/>
    <w:rsid w:val="008440E4"/>
    <w:rsid w:val="008443E7"/>
    <w:rsid w:val="008449E3"/>
    <w:rsid w:val="0084640D"/>
    <w:rsid w:val="008464B2"/>
    <w:rsid w:val="00847411"/>
    <w:rsid w:val="00847665"/>
    <w:rsid w:val="00847BE1"/>
    <w:rsid w:val="00851136"/>
    <w:rsid w:val="008519A8"/>
    <w:rsid w:val="00851EBF"/>
    <w:rsid w:val="00852440"/>
    <w:rsid w:val="00852964"/>
    <w:rsid w:val="00854496"/>
    <w:rsid w:val="008552B3"/>
    <w:rsid w:val="00856939"/>
    <w:rsid w:val="0086021D"/>
    <w:rsid w:val="008604D5"/>
    <w:rsid w:val="00862AF4"/>
    <w:rsid w:val="008634B7"/>
    <w:rsid w:val="00863F89"/>
    <w:rsid w:val="00863FC5"/>
    <w:rsid w:val="008643F3"/>
    <w:rsid w:val="00874C86"/>
    <w:rsid w:val="0087518D"/>
    <w:rsid w:val="00875EDB"/>
    <w:rsid w:val="00876CE8"/>
    <w:rsid w:val="0088093B"/>
    <w:rsid w:val="00881DF6"/>
    <w:rsid w:val="00882805"/>
    <w:rsid w:val="00883C3A"/>
    <w:rsid w:val="00885BDE"/>
    <w:rsid w:val="008868E6"/>
    <w:rsid w:val="00886E11"/>
    <w:rsid w:val="008878EE"/>
    <w:rsid w:val="00890231"/>
    <w:rsid w:val="0089063F"/>
    <w:rsid w:val="008906F3"/>
    <w:rsid w:val="008922CA"/>
    <w:rsid w:val="00894B37"/>
    <w:rsid w:val="008955B8"/>
    <w:rsid w:val="00895B40"/>
    <w:rsid w:val="00897A92"/>
    <w:rsid w:val="008A0455"/>
    <w:rsid w:val="008A0B8C"/>
    <w:rsid w:val="008A1722"/>
    <w:rsid w:val="008A1BCF"/>
    <w:rsid w:val="008A4AEA"/>
    <w:rsid w:val="008A4C64"/>
    <w:rsid w:val="008A5923"/>
    <w:rsid w:val="008A6BAF"/>
    <w:rsid w:val="008A7920"/>
    <w:rsid w:val="008A7D64"/>
    <w:rsid w:val="008B0CBD"/>
    <w:rsid w:val="008B18BD"/>
    <w:rsid w:val="008B7668"/>
    <w:rsid w:val="008C07AB"/>
    <w:rsid w:val="008C121E"/>
    <w:rsid w:val="008C1253"/>
    <w:rsid w:val="008C5B77"/>
    <w:rsid w:val="008C5D7E"/>
    <w:rsid w:val="008C688F"/>
    <w:rsid w:val="008C698B"/>
    <w:rsid w:val="008D0B54"/>
    <w:rsid w:val="008D2B88"/>
    <w:rsid w:val="008D2D7E"/>
    <w:rsid w:val="008D5182"/>
    <w:rsid w:val="008D5359"/>
    <w:rsid w:val="008D6D5E"/>
    <w:rsid w:val="008D7435"/>
    <w:rsid w:val="008E0484"/>
    <w:rsid w:val="008E0608"/>
    <w:rsid w:val="008E187B"/>
    <w:rsid w:val="008E234D"/>
    <w:rsid w:val="008E39DC"/>
    <w:rsid w:val="008E3C7A"/>
    <w:rsid w:val="008E455C"/>
    <w:rsid w:val="008E4FB8"/>
    <w:rsid w:val="008E6DF2"/>
    <w:rsid w:val="008E7355"/>
    <w:rsid w:val="008E73FF"/>
    <w:rsid w:val="008E7E5A"/>
    <w:rsid w:val="008F1860"/>
    <w:rsid w:val="008F2137"/>
    <w:rsid w:val="008F4E1B"/>
    <w:rsid w:val="008F5981"/>
    <w:rsid w:val="008F67D8"/>
    <w:rsid w:val="00900ED6"/>
    <w:rsid w:val="00901BE4"/>
    <w:rsid w:val="0090264F"/>
    <w:rsid w:val="009032E4"/>
    <w:rsid w:val="00906CCD"/>
    <w:rsid w:val="0090727A"/>
    <w:rsid w:val="0091156F"/>
    <w:rsid w:val="00911747"/>
    <w:rsid w:val="009135B7"/>
    <w:rsid w:val="009143F1"/>
    <w:rsid w:val="00914855"/>
    <w:rsid w:val="00915C11"/>
    <w:rsid w:val="00915F05"/>
    <w:rsid w:val="00916634"/>
    <w:rsid w:val="009171CE"/>
    <w:rsid w:val="009178DF"/>
    <w:rsid w:val="00924A83"/>
    <w:rsid w:val="009250A0"/>
    <w:rsid w:val="00925E85"/>
    <w:rsid w:val="009260CC"/>
    <w:rsid w:val="00931374"/>
    <w:rsid w:val="009317D3"/>
    <w:rsid w:val="00931AA1"/>
    <w:rsid w:val="00933B5D"/>
    <w:rsid w:val="00934706"/>
    <w:rsid w:val="0093616A"/>
    <w:rsid w:val="0093644B"/>
    <w:rsid w:val="009366A5"/>
    <w:rsid w:val="00936CCC"/>
    <w:rsid w:val="009376A5"/>
    <w:rsid w:val="00937C51"/>
    <w:rsid w:val="00937DF4"/>
    <w:rsid w:val="00940929"/>
    <w:rsid w:val="00943EBF"/>
    <w:rsid w:val="0094400A"/>
    <w:rsid w:val="00944815"/>
    <w:rsid w:val="009448F4"/>
    <w:rsid w:val="0094528E"/>
    <w:rsid w:val="00950BA9"/>
    <w:rsid w:val="00951254"/>
    <w:rsid w:val="00951485"/>
    <w:rsid w:val="009518C1"/>
    <w:rsid w:val="009528C0"/>
    <w:rsid w:val="00955D10"/>
    <w:rsid w:val="00956F13"/>
    <w:rsid w:val="00960DBC"/>
    <w:rsid w:val="00963347"/>
    <w:rsid w:val="009637E5"/>
    <w:rsid w:val="00963826"/>
    <w:rsid w:val="00963B87"/>
    <w:rsid w:val="009656E3"/>
    <w:rsid w:val="00965AEA"/>
    <w:rsid w:val="009672C2"/>
    <w:rsid w:val="00967D55"/>
    <w:rsid w:val="00970D87"/>
    <w:rsid w:val="009723AD"/>
    <w:rsid w:val="00973BB5"/>
    <w:rsid w:val="00974468"/>
    <w:rsid w:val="00974D83"/>
    <w:rsid w:val="0097656A"/>
    <w:rsid w:val="0097742B"/>
    <w:rsid w:val="00982647"/>
    <w:rsid w:val="00982829"/>
    <w:rsid w:val="00982B4D"/>
    <w:rsid w:val="009859C9"/>
    <w:rsid w:val="00985A22"/>
    <w:rsid w:val="009865DB"/>
    <w:rsid w:val="00986A89"/>
    <w:rsid w:val="00987B47"/>
    <w:rsid w:val="009910CE"/>
    <w:rsid w:val="00992D81"/>
    <w:rsid w:val="00994000"/>
    <w:rsid w:val="009A3D86"/>
    <w:rsid w:val="009A4BB1"/>
    <w:rsid w:val="009A5373"/>
    <w:rsid w:val="009B0139"/>
    <w:rsid w:val="009B046C"/>
    <w:rsid w:val="009B122A"/>
    <w:rsid w:val="009B1C56"/>
    <w:rsid w:val="009B23D4"/>
    <w:rsid w:val="009B2848"/>
    <w:rsid w:val="009B287F"/>
    <w:rsid w:val="009B320B"/>
    <w:rsid w:val="009B36CA"/>
    <w:rsid w:val="009B62C3"/>
    <w:rsid w:val="009B74DA"/>
    <w:rsid w:val="009B7881"/>
    <w:rsid w:val="009B7A81"/>
    <w:rsid w:val="009C0E83"/>
    <w:rsid w:val="009C11D6"/>
    <w:rsid w:val="009C1D85"/>
    <w:rsid w:val="009C2396"/>
    <w:rsid w:val="009C26A4"/>
    <w:rsid w:val="009C271D"/>
    <w:rsid w:val="009D00CB"/>
    <w:rsid w:val="009D0E59"/>
    <w:rsid w:val="009D2DC7"/>
    <w:rsid w:val="009D301F"/>
    <w:rsid w:val="009D46AB"/>
    <w:rsid w:val="009D71EE"/>
    <w:rsid w:val="009D7BC6"/>
    <w:rsid w:val="009E1C94"/>
    <w:rsid w:val="009E2663"/>
    <w:rsid w:val="009E2706"/>
    <w:rsid w:val="009E2754"/>
    <w:rsid w:val="009E3746"/>
    <w:rsid w:val="009E5D7C"/>
    <w:rsid w:val="009F10DE"/>
    <w:rsid w:val="009F2325"/>
    <w:rsid w:val="009F3886"/>
    <w:rsid w:val="009F7263"/>
    <w:rsid w:val="00A04393"/>
    <w:rsid w:val="00A05AE5"/>
    <w:rsid w:val="00A07020"/>
    <w:rsid w:val="00A0707E"/>
    <w:rsid w:val="00A07187"/>
    <w:rsid w:val="00A071D8"/>
    <w:rsid w:val="00A0730F"/>
    <w:rsid w:val="00A07682"/>
    <w:rsid w:val="00A109EC"/>
    <w:rsid w:val="00A144A7"/>
    <w:rsid w:val="00A14B99"/>
    <w:rsid w:val="00A15C5C"/>
    <w:rsid w:val="00A15FC6"/>
    <w:rsid w:val="00A1708E"/>
    <w:rsid w:val="00A17248"/>
    <w:rsid w:val="00A17E54"/>
    <w:rsid w:val="00A20179"/>
    <w:rsid w:val="00A21017"/>
    <w:rsid w:val="00A23564"/>
    <w:rsid w:val="00A25310"/>
    <w:rsid w:val="00A256D6"/>
    <w:rsid w:val="00A266C5"/>
    <w:rsid w:val="00A27237"/>
    <w:rsid w:val="00A27C1B"/>
    <w:rsid w:val="00A32048"/>
    <w:rsid w:val="00A32499"/>
    <w:rsid w:val="00A33B33"/>
    <w:rsid w:val="00A34472"/>
    <w:rsid w:val="00A350ED"/>
    <w:rsid w:val="00A35384"/>
    <w:rsid w:val="00A36EB2"/>
    <w:rsid w:val="00A40A01"/>
    <w:rsid w:val="00A40ACC"/>
    <w:rsid w:val="00A41584"/>
    <w:rsid w:val="00A42F5D"/>
    <w:rsid w:val="00A43080"/>
    <w:rsid w:val="00A43B47"/>
    <w:rsid w:val="00A44911"/>
    <w:rsid w:val="00A45EBA"/>
    <w:rsid w:val="00A4674F"/>
    <w:rsid w:val="00A50902"/>
    <w:rsid w:val="00A50B75"/>
    <w:rsid w:val="00A52BF6"/>
    <w:rsid w:val="00A52D05"/>
    <w:rsid w:val="00A530E9"/>
    <w:rsid w:val="00A550CF"/>
    <w:rsid w:val="00A57E50"/>
    <w:rsid w:val="00A62354"/>
    <w:rsid w:val="00A628AF"/>
    <w:rsid w:val="00A63B2C"/>
    <w:rsid w:val="00A63B34"/>
    <w:rsid w:val="00A65D21"/>
    <w:rsid w:val="00A71F8B"/>
    <w:rsid w:val="00A72A1B"/>
    <w:rsid w:val="00A7342F"/>
    <w:rsid w:val="00A73660"/>
    <w:rsid w:val="00A74634"/>
    <w:rsid w:val="00A7645F"/>
    <w:rsid w:val="00A80684"/>
    <w:rsid w:val="00A82823"/>
    <w:rsid w:val="00A83C91"/>
    <w:rsid w:val="00A8439B"/>
    <w:rsid w:val="00A84E87"/>
    <w:rsid w:val="00A8624C"/>
    <w:rsid w:val="00A864E1"/>
    <w:rsid w:val="00A9164D"/>
    <w:rsid w:val="00A91AB7"/>
    <w:rsid w:val="00A92183"/>
    <w:rsid w:val="00A941F2"/>
    <w:rsid w:val="00A94BDA"/>
    <w:rsid w:val="00A94C41"/>
    <w:rsid w:val="00A94DFA"/>
    <w:rsid w:val="00A97218"/>
    <w:rsid w:val="00A979E2"/>
    <w:rsid w:val="00AA0462"/>
    <w:rsid w:val="00AA04A0"/>
    <w:rsid w:val="00AA12C8"/>
    <w:rsid w:val="00AA35A1"/>
    <w:rsid w:val="00AA5AD2"/>
    <w:rsid w:val="00AB004E"/>
    <w:rsid w:val="00AB0B0A"/>
    <w:rsid w:val="00AB0CDE"/>
    <w:rsid w:val="00AB1643"/>
    <w:rsid w:val="00AB525B"/>
    <w:rsid w:val="00AB56AA"/>
    <w:rsid w:val="00AB76B3"/>
    <w:rsid w:val="00AC08F8"/>
    <w:rsid w:val="00AC2CEE"/>
    <w:rsid w:val="00AC34FD"/>
    <w:rsid w:val="00AC3823"/>
    <w:rsid w:val="00AC7702"/>
    <w:rsid w:val="00AD2C45"/>
    <w:rsid w:val="00AD3FD8"/>
    <w:rsid w:val="00AD4D0A"/>
    <w:rsid w:val="00AD4F6B"/>
    <w:rsid w:val="00AD7A33"/>
    <w:rsid w:val="00AE0014"/>
    <w:rsid w:val="00AE0C95"/>
    <w:rsid w:val="00AE1619"/>
    <w:rsid w:val="00AE1E9E"/>
    <w:rsid w:val="00AE1F14"/>
    <w:rsid w:val="00AE2C33"/>
    <w:rsid w:val="00AE2E70"/>
    <w:rsid w:val="00AE3E40"/>
    <w:rsid w:val="00AE6CA3"/>
    <w:rsid w:val="00AE72CC"/>
    <w:rsid w:val="00AE7CBF"/>
    <w:rsid w:val="00AF01F5"/>
    <w:rsid w:val="00AF1414"/>
    <w:rsid w:val="00AF2AD0"/>
    <w:rsid w:val="00AF2C4C"/>
    <w:rsid w:val="00AF3336"/>
    <w:rsid w:val="00AF4579"/>
    <w:rsid w:val="00AF760E"/>
    <w:rsid w:val="00AF78D6"/>
    <w:rsid w:val="00B00949"/>
    <w:rsid w:val="00B011F9"/>
    <w:rsid w:val="00B0197E"/>
    <w:rsid w:val="00B01E81"/>
    <w:rsid w:val="00B0435F"/>
    <w:rsid w:val="00B04766"/>
    <w:rsid w:val="00B0601D"/>
    <w:rsid w:val="00B06DF0"/>
    <w:rsid w:val="00B079A7"/>
    <w:rsid w:val="00B10DB9"/>
    <w:rsid w:val="00B11DF8"/>
    <w:rsid w:val="00B15D82"/>
    <w:rsid w:val="00B17A76"/>
    <w:rsid w:val="00B2056A"/>
    <w:rsid w:val="00B20D4C"/>
    <w:rsid w:val="00B231D9"/>
    <w:rsid w:val="00B23473"/>
    <w:rsid w:val="00B23AE4"/>
    <w:rsid w:val="00B24C4E"/>
    <w:rsid w:val="00B252A7"/>
    <w:rsid w:val="00B271C5"/>
    <w:rsid w:val="00B303DD"/>
    <w:rsid w:val="00B34854"/>
    <w:rsid w:val="00B34BE7"/>
    <w:rsid w:val="00B3678C"/>
    <w:rsid w:val="00B37E4B"/>
    <w:rsid w:val="00B40D0D"/>
    <w:rsid w:val="00B40EAB"/>
    <w:rsid w:val="00B4119B"/>
    <w:rsid w:val="00B41B3F"/>
    <w:rsid w:val="00B42417"/>
    <w:rsid w:val="00B42880"/>
    <w:rsid w:val="00B42D0D"/>
    <w:rsid w:val="00B440D9"/>
    <w:rsid w:val="00B45060"/>
    <w:rsid w:val="00B45447"/>
    <w:rsid w:val="00B473EC"/>
    <w:rsid w:val="00B47B6B"/>
    <w:rsid w:val="00B47C7E"/>
    <w:rsid w:val="00B50946"/>
    <w:rsid w:val="00B50C3E"/>
    <w:rsid w:val="00B512E6"/>
    <w:rsid w:val="00B5326E"/>
    <w:rsid w:val="00B53AB1"/>
    <w:rsid w:val="00B605C6"/>
    <w:rsid w:val="00B608E6"/>
    <w:rsid w:val="00B63DE0"/>
    <w:rsid w:val="00B65FB4"/>
    <w:rsid w:val="00B70B72"/>
    <w:rsid w:val="00B715B4"/>
    <w:rsid w:val="00B723E3"/>
    <w:rsid w:val="00B73CA9"/>
    <w:rsid w:val="00B7599B"/>
    <w:rsid w:val="00B75AFF"/>
    <w:rsid w:val="00B765CA"/>
    <w:rsid w:val="00B772BD"/>
    <w:rsid w:val="00B77DF7"/>
    <w:rsid w:val="00B77E4C"/>
    <w:rsid w:val="00B851A8"/>
    <w:rsid w:val="00B856DA"/>
    <w:rsid w:val="00B8618F"/>
    <w:rsid w:val="00B8765D"/>
    <w:rsid w:val="00B9258B"/>
    <w:rsid w:val="00B93245"/>
    <w:rsid w:val="00B96371"/>
    <w:rsid w:val="00B97B4C"/>
    <w:rsid w:val="00BA0265"/>
    <w:rsid w:val="00BA1261"/>
    <w:rsid w:val="00BA1F76"/>
    <w:rsid w:val="00BA2559"/>
    <w:rsid w:val="00BA49FE"/>
    <w:rsid w:val="00BA5DC1"/>
    <w:rsid w:val="00BA6C3B"/>
    <w:rsid w:val="00BB0119"/>
    <w:rsid w:val="00BB0F4E"/>
    <w:rsid w:val="00BB2D8B"/>
    <w:rsid w:val="00BB372A"/>
    <w:rsid w:val="00BB42EF"/>
    <w:rsid w:val="00BB758B"/>
    <w:rsid w:val="00BC09B3"/>
    <w:rsid w:val="00BC1DD2"/>
    <w:rsid w:val="00BC5571"/>
    <w:rsid w:val="00BC5676"/>
    <w:rsid w:val="00BC689E"/>
    <w:rsid w:val="00BC751D"/>
    <w:rsid w:val="00BD1BBA"/>
    <w:rsid w:val="00BD1E7E"/>
    <w:rsid w:val="00BD2346"/>
    <w:rsid w:val="00BD2FF4"/>
    <w:rsid w:val="00BD3B34"/>
    <w:rsid w:val="00BD5658"/>
    <w:rsid w:val="00BD5D70"/>
    <w:rsid w:val="00BD66E6"/>
    <w:rsid w:val="00BD782E"/>
    <w:rsid w:val="00BE1885"/>
    <w:rsid w:val="00BE30DE"/>
    <w:rsid w:val="00BE47F4"/>
    <w:rsid w:val="00BE5B4B"/>
    <w:rsid w:val="00BE5D9B"/>
    <w:rsid w:val="00BE67C3"/>
    <w:rsid w:val="00BE68D6"/>
    <w:rsid w:val="00BE7434"/>
    <w:rsid w:val="00BF0682"/>
    <w:rsid w:val="00BF1147"/>
    <w:rsid w:val="00BF23D2"/>
    <w:rsid w:val="00BF349C"/>
    <w:rsid w:val="00BF3831"/>
    <w:rsid w:val="00BF4BB3"/>
    <w:rsid w:val="00BF57F0"/>
    <w:rsid w:val="00BF6A10"/>
    <w:rsid w:val="00C010A7"/>
    <w:rsid w:val="00C015DC"/>
    <w:rsid w:val="00C045E9"/>
    <w:rsid w:val="00C048DB"/>
    <w:rsid w:val="00C143F4"/>
    <w:rsid w:val="00C14DDD"/>
    <w:rsid w:val="00C16717"/>
    <w:rsid w:val="00C16FD9"/>
    <w:rsid w:val="00C173CA"/>
    <w:rsid w:val="00C173F7"/>
    <w:rsid w:val="00C176D2"/>
    <w:rsid w:val="00C17CC6"/>
    <w:rsid w:val="00C20009"/>
    <w:rsid w:val="00C20168"/>
    <w:rsid w:val="00C239AF"/>
    <w:rsid w:val="00C25E62"/>
    <w:rsid w:val="00C27682"/>
    <w:rsid w:val="00C30E54"/>
    <w:rsid w:val="00C31CF6"/>
    <w:rsid w:val="00C354EB"/>
    <w:rsid w:val="00C40A1F"/>
    <w:rsid w:val="00C41902"/>
    <w:rsid w:val="00C41ABA"/>
    <w:rsid w:val="00C42388"/>
    <w:rsid w:val="00C424E6"/>
    <w:rsid w:val="00C4285D"/>
    <w:rsid w:val="00C44809"/>
    <w:rsid w:val="00C44C22"/>
    <w:rsid w:val="00C4524B"/>
    <w:rsid w:val="00C45CB9"/>
    <w:rsid w:val="00C465B1"/>
    <w:rsid w:val="00C46878"/>
    <w:rsid w:val="00C46BCC"/>
    <w:rsid w:val="00C5224B"/>
    <w:rsid w:val="00C52979"/>
    <w:rsid w:val="00C52F6D"/>
    <w:rsid w:val="00C539F0"/>
    <w:rsid w:val="00C55809"/>
    <w:rsid w:val="00C55E62"/>
    <w:rsid w:val="00C562BF"/>
    <w:rsid w:val="00C56FD7"/>
    <w:rsid w:val="00C60878"/>
    <w:rsid w:val="00C625DD"/>
    <w:rsid w:val="00C64A27"/>
    <w:rsid w:val="00C70920"/>
    <w:rsid w:val="00C70D92"/>
    <w:rsid w:val="00C7150E"/>
    <w:rsid w:val="00C72E70"/>
    <w:rsid w:val="00C7304A"/>
    <w:rsid w:val="00C73799"/>
    <w:rsid w:val="00C74967"/>
    <w:rsid w:val="00C75012"/>
    <w:rsid w:val="00C763C6"/>
    <w:rsid w:val="00C77B17"/>
    <w:rsid w:val="00C80AF1"/>
    <w:rsid w:val="00C814D9"/>
    <w:rsid w:val="00C821F5"/>
    <w:rsid w:val="00C8280E"/>
    <w:rsid w:val="00C83FA6"/>
    <w:rsid w:val="00C843B2"/>
    <w:rsid w:val="00C850B6"/>
    <w:rsid w:val="00C85712"/>
    <w:rsid w:val="00C86045"/>
    <w:rsid w:val="00C8665D"/>
    <w:rsid w:val="00C86A46"/>
    <w:rsid w:val="00C8763F"/>
    <w:rsid w:val="00C90FB6"/>
    <w:rsid w:val="00C921DF"/>
    <w:rsid w:val="00C938D8"/>
    <w:rsid w:val="00C93E8E"/>
    <w:rsid w:val="00C9459A"/>
    <w:rsid w:val="00C95555"/>
    <w:rsid w:val="00C95F6B"/>
    <w:rsid w:val="00C96658"/>
    <w:rsid w:val="00CA0FB3"/>
    <w:rsid w:val="00CA3412"/>
    <w:rsid w:val="00CA49B1"/>
    <w:rsid w:val="00CA4F7B"/>
    <w:rsid w:val="00CA691E"/>
    <w:rsid w:val="00CA6EEC"/>
    <w:rsid w:val="00CA7229"/>
    <w:rsid w:val="00CA7E20"/>
    <w:rsid w:val="00CB139E"/>
    <w:rsid w:val="00CB1540"/>
    <w:rsid w:val="00CB3899"/>
    <w:rsid w:val="00CB3DC0"/>
    <w:rsid w:val="00CB4136"/>
    <w:rsid w:val="00CB4C5C"/>
    <w:rsid w:val="00CB573E"/>
    <w:rsid w:val="00CB7D84"/>
    <w:rsid w:val="00CC11B8"/>
    <w:rsid w:val="00CC135C"/>
    <w:rsid w:val="00CC2555"/>
    <w:rsid w:val="00CC38FF"/>
    <w:rsid w:val="00CC4C68"/>
    <w:rsid w:val="00CC576D"/>
    <w:rsid w:val="00CC61A0"/>
    <w:rsid w:val="00CC6C74"/>
    <w:rsid w:val="00CC71D1"/>
    <w:rsid w:val="00CD1315"/>
    <w:rsid w:val="00CD2F8C"/>
    <w:rsid w:val="00CD48D5"/>
    <w:rsid w:val="00CD5EE9"/>
    <w:rsid w:val="00CD72FB"/>
    <w:rsid w:val="00CE2263"/>
    <w:rsid w:val="00CE304C"/>
    <w:rsid w:val="00CE6956"/>
    <w:rsid w:val="00CE722D"/>
    <w:rsid w:val="00CE782C"/>
    <w:rsid w:val="00CE7C72"/>
    <w:rsid w:val="00CF0F40"/>
    <w:rsid w:val="00CF1A54"/>
    <w:rsid w:val="00CF20FD"/>
    <w:rsid w:val="00CF29CD"/>
    <w:rsid w:val="00CF2AD9"/>
    <w:rsid w:val="00CF3097"/>
    <w:rsid w:val="00CF3442"/>
    <w:rsid w:val="00CF3BA4"/>
    <w:rsid w:val="00CF3E33"/>
    <w:rsid w:val="00CF3F4C"/>
    <w:rsid w:val="00CF5DDA"/>
    <w:rsid w:val="00CF63EB"/>
    <w:rsid w:val="00D008ED"/>
    <w:rsid w:val="00D00CC7"/>
    <w:rsid w:val="00D01766"/>
    <w:rsid w:val="00D02802"/>
    <w:rsid w:val="00D03465"/>
    <w:rsid w:val="00D054A2"/>
    <w:rsid w:val="00D05578"/>
    <w:rsid w:val="00D06F5D"/>
    <w:rsid w:val="00D11527"/>
    <w:rsid w:val="00D11825"/>
    <w:rsid w:val="00D11BF8"/>
    <w:rsid w:val="00D124F9"/>
    <w:rsid w:val="00D12AEB"/>
    <w:rsid w:val="00D13800"/>
    <w:rsid w:val="00D142B2"/>
    <w:rsid w:val="00D1440E"/>
    <w:rsid w:val="00D15494"/>
    <w:rsid w:val="00D15AA5"/>
    <w:rsid w:val="00D1799E"/>
    <w:rsid w:val="00D17C2F"/>
    <w:rsid w:val="00D223EB"/>
    <w:rsid w:val="00D225AC"/>
    <w:rsid w:val="00D234A6"/>
    <w:rsid w:val="00D2376D"/>
    <w:rsid w:val="00D237E2"/>
    <w:rsid w:val="00D23E55"/>
    <w:rsid w:val="00D24403"/>
    <w:rsid w:val="00D248EF"/>
    <w:rsid w:val="00D24AF2"/>
    <w:rsid w:val="00D25722"/>
    <w:rsid w:val="00D27182"/>
    <w:rsid w:val="00D27347"/>
    <w:rsid w:val="00D279F2"/>
    <w:rsid w:val="00D3234B"/>
    <w:rsid w:val="00D32B11"/>
    <w:rsid w:val="00D33210"/>
    <w:rsid w:val="00D33B9C"/>
    <w:rsid w:val="00D35DF3"/>
    <w:rsid w:val="00D3625F"/>
    <w:rsid w:val="00D37D26"/>
    <w:rsid w:val="00D37EAE"/>
    <w:rsid w:val="00D40154"/>
    <w:rsid w:val="00D4103C"/>
    <w:rsid w:val="00D41E4A"/>
    <w:rsid w:val="00D41FAA"/>
    <w:rsid w:val="00D422E3"/>
    <w:rsid w:val="00D436C9"/>
    <w:rsid w:val="00D506CF"/>
    <w:rsid w:val="00D51950"/>
    <w:rsid w:val="00D54AD2"/>
    <w:rsid w:val="00D54B26"/>
    <w:rsid w:val="00D568F8"/>
    <w:rsid w:val="00D56AEF"/>
    <w:rsid w:val="00D60585"/>
    <w:rsid w:val="00D6142C"/>
    <w:rsid w:val="00D6254B"/>
    <w:rsid w:val="00D63B4A"/>
    <w:rsid w:val="00D64C10"/>
    <w:rsid w:val="00D653C6"/>
    <w:rsid w:val="00D67AD8"/>
    <w:rsid w:val="00D67FEA"/>
    <w:rsid w:val="00D753F8"/>
    <w:rsid w:val="00D75C50"/>
    <w:rsid w:val="00D76F45"/>
    <w:rsid w:val="00D76F97"/>
    <w:rsid w:val="00D82D5E"/>
    <w:rsid w:val="00D849A9"/>
    <w:rsid w:val="00D851C5"/>
    <w:rsid w:val="00D85B70"/>
    <w:rsid w:val="00D86248"/>
    <w:rsid w:val="00D866CA"/>
    <w:rsid w:val="00D93BBE"/>
    <w:rsid w:val="00D94501"/>
    <w:rsid w:val="00D95A4C"/>
    <w:rsid w:val="00DA30C7"/>
    <w:rsid w:val="00DA349F"/>
    <w:rsid w:val="00DA6574"/>
    <w:rsid w:val="00DA6F3F"/>
    <w:rsid w:val="00DB181C"/>
    <w:rsid w:val="00DB25DA"/>
    <w:rsid w:val="00DB2A50"/>
    <w:rsid w:val="00DB2E40"/>
    <w:rsid w:val="00DB499A"/>
    <w:rsid w:val="00DB53EB"/>
    <w:rsid w:val="00DB6498"/>
    <w:rsid w:val="00DB685D"/>
    <w:rsid w:val="00DB6A78"/>
    <w:rsid w:val="00DB78F7"/>
    <w:rsid w:val="00DC3F91"/>
    <w:rsid w:val="00DC48F2"/>
    <w:rsid w:val="00DC58E1"/>
    <w:rsid w:val="00DC62D2"/>
    <w:rsid w:val="00DD0C1E"/>
    <w:rsid w:val="00DD1419"/>
    <w:rsid w:val="00DD15B6"/>
    <w:rsid w:val="00DD1B5C"/>
    <w:rsid w:val="00DD707B"/>
    <w:rsid w:val="00DD7384"/>
    <w:rsid w:val="00DD74BE"/>
    <w:rsid w:val="00DE083F"/>
    <w:rsid w:val="00DE1DC5"/>
    <w:rsid w:val="00DE2597"/>
    <w:rsid w:val="00DE53D8"/>
    <w:rsid w:val="00DE6121"/>
    <w:rsid w:val="00DE743A"/>
    <w:rsid w:val="00DE7675"/>
    <w:rsid w:val="00DF07AB"/>
    <w:rsid w:val="00DF2366"/>
    <w:rsid w:val="00DF2716"/>
    <w:rsid w:val="00DF3BCD"/>
    <w:rsid w:val="00DF40C8"/>
    <w:rsid w:val="00DF54A7"/>
    <w:rsid w:val="00DF61D9"/>
    <w:rsid w:val="00DF733C"/>
    <w:rsid w:val="00DF7544"/>
    <w:rsid w:val="00DF7DD6"/>
    <w:rsid w:val="00DF7F14"/>
    <w:rsid w:val="00E0011C"/>
    <w:rsid w:val="00E001B4"/>
    <w:rsid w:val="00E0057B"/>
    <w:rsid w:val="00E016A6"/>
    <w:rsid w:val="00E0173C"/>
    <w:rsid w:val="00E0201D"/>
    <w:rsid w:val="00E0307B"/>
    <w:rsid w:val="00E053D2"/>
    <w:rsid w:val="00E0607C"/>
    <w:rsid w:val="00E06845"/>
    <w:rsid w:val="00E0696A"/>
    <w:rsid w:val="00E069DE"/>
    <w:rsid w:val="00E06C94"/>
    <w:rsid w:val="00E07CD1"/>
    <w:rsid w:val="00E07F6A"/>
    <w:rsid w:val="00E07F7B"/>
    <w:rsid w:val="00E10890"/>
    <w:rsid w:val="00E11565"/>
    <w:rsid w:val="00E14CF2"/>
    <w:rsid w:val="00E15BF1"/>
    <w:rsid w:val="00E15C5B"/>
    <w:rsid w:val="00E20E96"/>
    <w:rsid w:val="00E25B24"/>
    <w:rsid w:val="00E2710F"/>
    <w:rsid w:val="00E27352"/>
    <w:rsid w:val="00E33041"/>
    <w:rsid w:val="00E34127"/>
    <w:rsid w:val="00E34361"/>
    <w:rsid w:val="00E34D75"/>
    <w:rsid w:val="00E36A96"/>
    <w:rsid w:val="00E36FE4"/>
    <w:rsid w:val="00E375B1"/>
    <w:rsid w:val="00E40FBE"/>
    <w:rsid w:val="00E44060"/>
    <w:rsid w:val="00E45650"/>
    <w:rsid w:val="00E4579E"/>
    <w:rsid w:val="00E46C03"/>
    <w:rsid w:val="00E51913"/>
    <w:rsid w:val="00E52047"/>
    <w:rsid w:val="00E54D9E"/>
    <w:rsid w:val="00E54E73"/>
    <w:rsid w:val="00E5594A"/>
    <w:rsid w:val="00E55FD8"/>
    <w:rsid w:val="00E568F3"/>
    <w:rsid w:val="00E56B19"/>
    <w:rsid w:val="00E6000D"/>
    <w:rsid w:val="00E6165E"/>
    <w:rsid w:val="00E61DF7"/>
    <w:rsid w:val="00E66076"/>
    <w:rsid w:val="00E701D0"/>
    <w:rsid w:val="00E716F0"/>
    <w:rsid w:val="00E71ED3"/>
    <w:rsid w:val="00E71F1D"/>
    <w:rsid w:val="00E72C72"/>
    <w:rsid w:val="00E73075"/>
    <w:rsid w:val="00E73907"/>
    <w:rsid w:val="00E765D3"/>
    <w:rsid w:val="00E765E9"/>
    <w:rsid w:val="00E76FA6"/>
    <w:rsid w:val="00E806BC"/>
    <w:rsid w:val="00E80919"/>
    <w:rsid w:val="00E84BDB"/>
    <w:rsid w:val="00E85FDE"/>
    <w:rsid w:val="00E86334"/>
    <w:rsid w:val="00E86ACC"/>
    <w:rsid w:val="00E8740C"/>
    <w:rsid w:val="00E9046F"/>
    <w:rsid w:val="00E9257E"/>
    <w:rsid w:val="00E92D51"/>
    <w:rsid w:val="00E932CC"/>
    <w:rsid w:val="00E94723"/>
    <w:rsid w:val="00E951C0"/>
    <w:rsid w:val="00E973AC"/>
    <w:rsid w:val="00EA0562"/>
    <w:rsid w:val="00EA177F"/>
    <w:rsid w:val="00EA5364"/>
    <w:rsid w:val="00EA589C"/>
    <w:rsid w:val="00EA63D9"/>
    <w:rsid w:val="00EB3372"/>
    <w:rsid w:val="00EB3A91"/>
    <w:rsid w:val="00EB60B1"/>
    <w:rsid w:val="00EB63FE"/>
    <w:rsid w:val="00EB6461"/>
    <w:rsid w:val="00EB7CDA"/>
    <w:rsid w:val="00EB7E7C"/>
    <w:rsid w:val="00EC0FF2"/>
    <w:rsid w:val="00EC102F"/>
    <w:rsid w:val="00EC2145"/>
    <w:rsid w:val="00EC39D3"/>
    <w:rsid w:val="00EC5F2B"/>
    <w:rsid w:val="00EC7F18"/>
    <w:rsid w:val="00ED11A7"/>
    <w:rsid w:val="00ED4A6A"/>
    <w:rsid w:val="00ED55BC"/>
    <w:rsid w:val="00EE0262"/>
    <w:rsid w:val="00EE0E26"/>
    <w:rsid w:val="00EE15A4"/>
    <w:rsid w:val="00EE5976"/>
    <w:rsid w:val="00EE63E9"/>
    <w:rsid w:val="00EF104D"/>
    <w:rsid w:val="00EF1AF6"/>
    <w:rsid w:val="00EF43C6"/>
    <w:rsid w:val="00EF4F8F"/>
    <w:rsid w:val="00EF7B23"/>
    <w:rsid w:val="00F017A9"/>
    <w:rsid w:val="00F038A9"/>
    <w:rsid w:val="00F0457D"/>
    <w:rsid w:val="00F05531"/>
    <w:rsid w:val="00F055F8"/>
    <w:rsid w:val="00F065A1"/>
    <w:rsid w:val="00F06B13"/>
    <w:rsid w:val="00F0780E"/>
    <w:rsid w:val="00F101A5"/>
    <w:rsid w:val="00F12B4F"/>
    <w:rsid w:val="00F13D4E"/>
    <w:rsid w:val="00F15C16"/>
    <w:rsid w:val="00F160CC"/>
    <w:rsid w:val="00F2008B"/>
    <w:rsid w:val="00F21CEC"/>
    <w:rsid w:val="00F22098"/>
    <w:rsid w:val="00F23FE9"/>
    <w:rsid w:val="00F2425E"/>
    <w:rsid w:val="00F25B68"/>
    <w:rsid w:val="00F2668C"/>
    <w:rsid w:val="00F273E5"/>
    <w:rsid w:val="00F32231"/>
    <w:rsid w:val="00F327BD"/>
    <w:rsid w:val="00F33195"/>
    <w:rsid w:val="00F358C6"/>
    <w:rsid w:val="00F35DC5"/>
    <w:rsid w:val="00F36601"/>
    <w:rsid w:val="00F36E10"/>
    <w:rsid w:val="00F37114"/>
    <w:rsid w:val="00F375D5"/>
    <w:rsid w:val="00F377FC"/>
    <w:rsid w:val="00F4376B"/>
    <w:rsid w:val="00F442EE"/>
    <w:rsid w:val="00F44AC8"/>
    <w:rsid w:val="00F4550A"/>
    <w:rsid w:val="00F45A79"/>
    <w:rsid w:val="00F50CED"/>
    <w:rsid w:val="00F51EAF"/>
    <w:rsid w:val="00F5250D"/>
    <w:rsid w:val="00F52B8A"/>
    <w:rsid w:val="00F5425E"/>
    <w:rsid w:val="00F54301"/>
    <w:rsid w:val="00F54F74"/>
    <w:rsid w:val="00F5589B"/>
    <w:rsid w:val="00F5646B"/>
    <w:rsid w:val="00F564AF"/>
    <w:rsid w:val="00F648BC"/>
    <w:rsid w:val="00F65C63"/>
    <w:rsid w:val="00F66881"/>
    <w:rsid w:val="00F729F3"/>
    <w:rsid w:val="00F747E9"/>
    <w:rsid w:val="00F75B25"/>
    <w:rsid w:val="00F76C99"/>
    <w:rsid w:val="00F804A0"/>
    <w:rsid w:val="00F805AF"/>
    <w:rsid w:val="00F8212F"/>
    <w:rsid w:val="00F84D44"/>
    <w:rsid w:val="00F84FEC"/>
    <w:rsid w:val="00F85760"/>
    <w:rsid w:val="00F85E32"/>
    <w:rsid w:val="00F90453"/>
    <w:rsid w:val="00F9073C"/>
    <w:rsid w:val="00F90C54"/>
    <w:rsid w:val="00F92D3B"/>
    <w:rsid w:val="00F94EEA"/>
    <w:rsid w:val="00F95028"/>
    <w:rsid w:val="00F956B0"/>
    <w:rsid w:val="00F965BD"/>
    <w:rsid w:val="00F970D1"/>
    <w:rsid w:val="00FA0005"/>
    <w:rsid w:val="00FA0244"/>
    <w:rsid w:val="00FA207E"/>
    <w:rsid w:val="00FA2294"/>
    <w:rsid w:val="00FA24C1"/>
    <w:rsid w:val="00FA2790"/>
    <w:rsid w:val="00FA2CD1"/>
    <w:rsid w:val="00FA59CA"/>
    <w:rsid w:val="00FA5F90"/>
    <w:rsid w:val="00FA7C14"/>
    <w:rsid w:val="00FB1E9F"/>
    <w:rsid w:val="00FB3938"/>
    <w:rsid w:val="00FB4627"/>
    <w:rsid w:val="00FB4713"/>
    <w:rsid w:val="00FB5624"/>
    <w:rsid w:val="00FB6B1B"/>
    <w:rsid w:val="00FB7800"/>
    <w:rsid w:val="00FC3E50"/>
    <w:rsid w:val="00FC40E5"/>
    <w:rsid w:val="00FC4760"/>
    <w:rsid w:val="00FC498E"/>
    <w:rsid w:val="00FC549D"/>
    <w:rsid w:val="00FC6EEA"/>
    <w:rsid w:val="00FD0471"/>
    <w:rsid w:val="00FD1088"/>
    <w:rsid w:val="00FD1CC4"/>
    <w:rsid w:val="00FD2549"/>
    <w:rsid w:val="00FD3E19"/>
    <w:rsid w:val="00FD4BAD"/>
    <w:rsid w:val="00FE0B49"/>
    <w:rsid w:val="00FE3604"/>
    <w:rsid w:val="00FE4527"/>
    <w:rsid w:val="00FE4B35"/>
    <w:rsid w:val="00FE6E1B"/>
    <w:rsid w:val="00FE7C2E"/>
    <w:rsid w:val="00FF03A3"/>
    <w:rsid w:val="00FF1221"/>
    <w:rsid w:val="00FF2FAD"/>
    <w:rsid w:val="00FF328B"/>
    <w:rsid w:val="00FF375A"/>
    <w:rsid w:val="00FF4BA9"/>
    <w:rsid w:val="00FF71FF"/>
    <w:rsid w:val="01CEC757"/>
    <w:rsid w:val="07DB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 w:type="paragraph" w:customStyle="1" w:styleId="DocID">
    <w:name w:val="DocID"/>
    <w:basedOn w:val="Footer"/>
    <w:next w:val="Footer"/>
    <w:link w:val="DocIDChar"/>
    <w:rsid w:val="00C424E6"/>
    <w:pPr>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C424E6"/>
    <w:rPr>
      <w:rFonts w:ascii="Times New Roman" w:eastAsia="Times New Roman" w:hAnsi="Times New Roman" w:cs="Times New Roman"/>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086528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636254132">
      <w:bodyDiv w:val="1"/>
      <w:marLeft w:val="0"/>
      <w:marRight w:val="0"/>
      <w:marTop w:val="0"/>
      <w:marBottom w:val="0"/>
      <w:divBdr>
        <w:top w:val="none" w:sz="0" w:space="0" w:color="auto"/>
        <w:left w:val="none" w:sz="0" w:space="0" w:color="auto"/>
        <w:bottom w:val="none" w:sz="0" w:space="0" w:color="auto"/>
        <w:right w:val="none" w:sz="0" w:space="0" w:color="auto"/>
      </w:divBdr>
    </w:div>
    <w:div w:id="841745989">
      <w:bodyDiv w:val="1"/>
      <w:marLeft w:val="0"/>
      <w:marRight w:val="0"/>
      <w:marTop w:val="0"/>
      <w:marBottom w:val="0"/>
      <w:divBdr>
        <w:top w:val="none" w:sz="0" w:space="0" w:color="auto"/>
        <w:left w:val="none" w:sz="0" w:space="0" w:color="auto"/>
        <w:bottom w:val="none" w:sz="0" w:space="0" w:color="auto"/>
        <w:right w:val="none" w:sz="0" w:space="0" w:color="auto"/>
      </w:divBdr>
    </w:div>
    <w:div w:id="851531269">
      <w:bodyDiv w:val="1"/>
      <w:marLeft w:val="0"/>
      <w:marRight w:val="0"/>
      <w:marTop w:val="0"/>
      <w:marBottom w:val="0"/>
      <w:divBdr>
        <w:top w:val="none" w:sz="0" w:space="0" w:color="auto"/>
        <w:left w:val="none" w:sz="0" w:space="0" w:color="auto"/>
        <w:bottom w:val="none" w:sz="0" w:space="0" w:color="auto"/>
        <w:right w:val="none" w:sz="0" w:space="0" w:color="auto"/>
      </w:divBdr>
    </w:div>
    <w:div w:id="1052728483">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227304709">
      <w:bodyDiv w:val="1"/>
      <w:marLeft w:val="0"/>
      <w:marRight w:val="0"/>
      <w:marTop w:val="0"/>
      <w:marBottom w:val="0"/>
      <w:divBdr>
        <w:top w:val="none" w:sz="0" w:space="0" w:color="auto"/>
        <w:left w:val="none" w:sz="0" w:space="0" w:color="auto"/>
        <w:bottom w:val="none" w:sz="0" w:space="0" w:color="auto"/>
        <w:right w:val="none" w:sz="0" w:space="0" w:color="auto"/>
      </w:divBdr>
    </w:div>
    <w:div w:id="1417360638">
      <w:bodyDiv w:val="1"/>
      <w:marLeft w:val="0"/>
      <w:marRight w:val="0"/>
      <w:marTop w:val="0"/>
      <w:marBottom w:val="0"/>
      <w:divBdr>
        <w:top w:val="none" w:sz="0" w:space="0" w:color="auto"/>
        <w:left w:val="none" w:sz="0" w:space="0" w:color="auto"/>
        <w:bottom w:val="none" w:sz="0" w:space="0" w:color="auto"/>
        <w:right w:val="none" w:sz="0" w:space="0" w:color="auto"/>
      </w:divBdr>
    </w:div>
    <w:div w:id="1433889771">
      <w:bodyDiv w:val="1"/>
      <w:marLeft w:val="0"/>
      <w:marRight w:val="0"/>
      <w:marTop w:val="0"/>
      <w:marBottom w:val="0"/>
      <w:divBdr>
        <w:top w:val="none" w:sz="0" w:space="0" w:color="auto"/>
        <w:left w:val="none" w:sz="0" w:space="0" w:color="auto"/>
        <w:bottom w:val="none" w:sz="0" w:space="0" w:color="auto"/>
        <w:right w:val="none" w:sz="0" w:space="0" w:color="auto"/>
      </w:divBdr>
    </w:div>
    <w:div w:id="1445618264">
      <w:bodyDiv w:val="1"/>
      <w:marLeft w:val="0"/>
      <w:marRight w:val="0"/>
      <w:marTop w:val="0"/>
      <w:marBottom w:val="0"/>
      <w:divBdr>
        <w:top w:val="none" w:sz="0" w:space="0" w:color="auto"/>
        <w:left w:val="none" w:sz="0" w:space="0" w:color="auto"/>
        <w:bottom w:val="none" w:sz="0" w:space="0" w:color="auto"/>
        <w:right w:val="none" w:sz="0" w:space="0" w:color="auto"/>
      </w:divBdr>
    </w:div>
    <w:div w:id="1472214227">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482194321">
      <w:bodyDiv w:val="1"/>
      <w:marLeft w:val="0"/>
      <w:marRight w:val="0"/>
      <w:marTop w:val="0"/>
      <w:marBottom w:val="0"/>
      <w:divBdr>
        <w:top w:val="none" w:sz="0" w:space="0" w:color="auto"/>
        <w:left w:val="none" w:sz="0" w:space="0" w:color="auto"/>
        <w:bottom w:val="none" w:sz="0" w:space="0" w:color="auto"/>
        <w:right w:val="none" w:sz="0" w:space="0" w:color="auto"/>
      </w:divBdr>
    </w:div>
    <w:div w:id="1529836053">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616717330">
      <w:bodyDiv w:val="1"/>
      <w:marLeft w:val="0"/>
      <w:marRight w:val="0"/>
      <w:marTop w:val="0"/>
      <w:marBottom w:val="0"/>
      <w:divBdr>
        <w:top w:val="none" w:sz="0" w:space="0" w:color="auto"/>
        <w:left w:val="none" w:sz="0" w:space="0" w:color="auto"/>
        <w:bottom w:val="none" w:sz="0" w:space="0" w:color="auto"/>
        <w:right w:val="none" w:sz="0" w:space="0" w:color="auto"/>
      </w:divBdr>
    </w:div>
    <w:div w:id="1705474852">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1946690431">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DPH.DON@mass.gov"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iManageProps" /></Relationships>
</file>

<file path=customXML/item5.xml><?xml version="1.0" encoding="utf-8"?>
<properties xmlns="http://www.imanage.com/work/xmlschema">
  <documentid>KBIMANAGE!2219983.4</documentid>
  <senderid>MEK</senderid>
  <senderemail>MKIRA@KB-LAW.COM</senderemail>
  <lastmodified>2025-06-27T06:54:00.0000000-04:00</lastmodified>
  <database>KBIMANAGE</database>
</properties>
</file>

<file path=customXML/itemProps5.xml><?xml version="1.0" encoding="utf-8"?>
<ds:datastoreItem xmlns:ds="http://schemas.openxmlformats.org/officeDocument/2006/customXml" ds:itemID="{66EE57A0-BF24-4850-AA0D-DFE84AB172F5}">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01DF7D-3AB0-486D-B7B5-24625E164B16}">
  <ds:schemaRefs>
    <ds:schemaRef ds:uri="http://schemas.microsoft.com/sharepoint/v3/contenttype/forms"/>
  </ds:schemaRefs>
</ds:datastoreItem>
</file>

<file path=customXml/itemProps2.xml><?xml version="1.0" encoding="utf-8"?>
<ds:datastoreItem xmlns:ds="http://schemas.openxmlformats.org/officeDocument/2006/customXml" ds:itemID="{7A9EFB92-AB3E-4650-B87D-2F7432D34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81688-260E-4C70-9CB3-828486135F31}">
  <ds:schemaRefs>
    <ds:schemaRef ds:uri="http://schemas.openxmlformats.org/officeDocument/2006/bibliography"/>
  </ds:schemaRefs>
</ds:datastoreItem>
</file>

<file path=customXml/itemProps4.xml><?xml version="1.0" encoding="utf-8"?>
<ds:datastoreItem xmlns:ds="http://schemas.openxmlformats.org/officeDocument/2006/customXml" ds:itemID="{CB6414E6-33A8-411E-B2D8-218C7B6E1D5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28</TotalTime>
  <Pages>6</Pages>
  <Words>1396</Words>
  <Characters>7763</Characters>
  <Application>Microsoft Office Word</Application>
  <DocSecurity>0</DocSecurity>
  <Lines>212</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Megan Kira</cp:lastModifiedBy>
  <cp:revision>9</cp:revision>
  <cp:lastPrinted>2022-04-08T14:57:00Z</cp:lastPrinted>
  <dcterms:created xsi:type="dcterms:W3CDTF">2025-06-25T21:49:00Z</dcterms:created>
  <dcterms:modified xsi:type="dcterms:W3CDTF">2025-06-27T10:54:00Z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y fmtid="{D5CDD505-2E9C-101B-9397-08002B2CF9AE}" pid="3" name="CUS_DocIDString">
    <vt:lpwstr>4023\0001\2219983.v4</vt:lpwstr>
  </property>
  <property fmtid="{D5CDD505-2E9C-101B-9397-08002B2CF9AE}" pid="4" name="CUS_DocIDChunk0">
    <vt:lpwstr>4023\0001\2219983.v4</vt:lpwstr>
  </property>
  <property fmtid="{D5CDD505-2E9C-101B-9397-08002B2CF9AE}" pid="5" name="CUS_DocIDActiveBits">
    <vt:lpwstr>491520</vt:lpwstr>
  </property>
  <property fmtid="{D5CDD505-2E9C-101B-9397-08002B2CF9AE}" pid="6" name="CUS_DocIDLocation">
    <vt:lpwstr>END_OF_DOCUMENT</vt:lpwstr>
  </property>
  <property fmtid="{D5CDD505-2E9C-101B-9397-08002B2CF9AE}" pid="7" name="CUS_DocIDReference">
    <vt:lpwstr>endOfDocument</vt:lpwstr>
  </property>
  <property fmtid="{D5CDD505-2E9C-101B-9397-08002B2CF9AE}" pid="8" name="CUS_DocIDFormatDateTime">
    <vt:lpwstr>M/d/yy</vt:lpwstr>
  </property>
</Properties>
</file>